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25080318"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61157DFE" w:rsidR="00665D2B" w:rsidRDefault="00665D2B" w:rsidP="00665D2B">
      <w:pPr>
        <w:pStyle w:val="Antrats"/>
        <w:jc w:val="center"/>
        <w:rPr>
          <w:b/>
          <w:szCs w:val="24"/>
        </w:rPr>
      </w:pPr>
    </w:p>
    <w:p w14:paraId="108F5451" w14:textId="77777777" w:rsidR="008412BC" w:rsidRPr="0098631D" w:rsidRDefault="008412BC"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7B05E6AB"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w:t>
      </w:r>
    </w:p>
    <w:p w14:paraId="4E8CF5ED" w14:textId="77777777" w:rsidR="007D0CC3" w:rsidRPr="007D0CC3" w:rsidRDefault="007D0CC3" w:rsidP="007D0CC3">
      <w:pPr>
        <w:rPr>
          <w:rFonts w:ascii="Times New Roman" w:hAnsi="Times New Roman"/>
        </w:rPr>
      </w:pPr>
    </w:p>
    <w:p w14:paraId="10C35713" w14:textId="1B85E393" w:rsidR="007D0CC3" w:rsidRPr="007D0CC3" w:rsidRDefault="007D0CC3" w:rsidP="007D0CC3">
      <w:pPr>
        <w:ind w:left="2836" w:firstLine="709"/>
        <w:rPr>
          <w:rFonts w:ascii="Times New Roman" w:hAnsi="Times New Roman"/>
        </w:rPr>
      </w:pPr>
      <w:r w:rsidRPr="007B08B0">
        <w:rPr>
          <w:rFonts w:ascii="Times New Roman" w:hAnsi="Times New Roman"/>
        </w:rPr>
        <w:t>202</w:t>
      </w:r>
      <w:r w:rsidR="007B08B0" w:rsidRPr="007B08B0">
        <w:rPr>
          <w:rFonts w:ascii="Times New Roman" w:hAnsi="Times New Roman"/>
        </w:rPr>
        <w:t>2</w:t>
      </w:r>
      <w:r w:rsidRPr="007B08B0">
        <w:rPr>
          <w:rFonts w:ascii="Times New Roman" w:hAnsi="Times New Roman"/>
        </w:rPr>
        <w:t xml:space="preserve"> m. </w:t>
      </w:r>
      <w:r w:rsidR="007B08B0" w:rsidRPr="007B08B0">
        <w:rPr>
          <w:rFonts w:ascii="Times New Roman" w:hAnsi="Times New Roman"/>
        </w:rPr>
        <w:t>rugsėjo</w:t>
      </w:r>
      <w:r w:rsidR="00F45272" w:rsidRPr="007B08B0">
        <w:rPr>
          <w:rFonts w:ascii="Times New Roman" w:hAnsi="Times New Roman"/>
        </w:rPr>
        <w:t xml:space="preserve"> </w:t>
      </w:r>
      <w:r w:rsidR="00C400C9" w:rsidRPr="007B08B0">
        <w:rPr>
          <w:rFonts w:ascii="Times New Roman" w:hAnsi="Times New Roman"/>
        </w:rPr>
        <w:t>2</w:t>
      </w:r>
      <w:r w:rsidR="007B08B0" w:rsidRPr="007B08B0">
        <w:rPr>
          <w:rFonts w:ascii="Times New Roman" w:hAnsi="Times New Roman"/>
        </w:rPr>
        <w:t>9</w:t>
      </w:r>
      <w:r w:rsidRPr="007B08B0">
        <w:rPr>
          <w:rFonts w:ascii="Times New Roman" w:hAnsi="Times New Roman"/>
        </w:rPr>
        <w:t xml:space="preserve"> d. Nr</w:t>
      </w:r>
      <w:r w:rsidRPr="007D0CC3">
        <w:rPr>
          <w:rFonts w:ascii="Times New Roman" w:hAnsi="Times New Roman"/>
        </w:rPr>
        <w:t>.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276F883C" w:rsidR="007D0CC3" w:rsidRPr="007D0CC3" w:rsidRDefault="003B6006" w:rsidP="007D0CC3">
      <w:pPr>
        <w:ind w:firstLine="720"/>
        <w:jc w:val="both"/>
        <w:rPr>
          <w:rFonts w:ascii="Times New Roman" w:hAnsi="Times New Roman"/>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38 punktu, 18 straipsnio 1 dalimi,</w:t>
      </w:r>
      <w:r w:rsidR="007D0CC3" w:rsidRPr="007D0CC3">
        <w:rPr>
          <w:rFonts w:ascii="Times New Roman" w:hAnsi="Times New Roman"/>
        </w:rPr>
        <w:t xml:space="preserve"> Panevėžio rajono savivaldybės taryba n u s p r e n d ž i a:</w:t>
      </w:r>
    </w:p>
    <w:p w14:paraId="538A9A54" w14:textId="5FADBE6F"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 xml:space="preserve">1. Patvirtinti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w:t>
      </w:r>
      <w:r w:rsidRPr="005700FC">
        <w:rPr>
          <w:rFonts w:ascii="Times New Roman" w:hAnsi="Times New Roman"/>
          <w:szCs w:val="24"/>
        </w:rPr>
        <w:t xml:space="preserve"> (pridedama). </w:t>
      </w:r>
    </w:p>
    <w:p w14:paraId="074F6F79" w14:textId="48EBCD8D" w:rsidR="003B6006" w:rsidRPr="005700FC" w:rsidRDefault="003B6006" w:rsidP="003B6006">
      <w:pPr>
        <w:jc w:val="both"/>
        <w:rPr>
          <w:rFonts w:ascii="Times New Roman" w:hAnsi="Times New Roman"/>
          <w:szCs w:val="24"/>
        </w:rPr>
      </w:pPr>
      <w:r w:rsidRPr="005700FC">
        <w:rPr>
          <w:rFonts w:ascii="Times New Roman" w:hAnsi="Times New Roman"/>
          <w:szCs w:val="24"/>
        </w:rPr>
        <w:tab/>
        <w:t>2. Pripažinti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Pr>
          <w:rFonts w:ascii="Times New Roman" w:hAnsi="Times New Roman"/>
          <w:szCs w:val="24"/>
        </w:rPr>
        <w:t>19</w:t>
      </w:r>
      <w:r w:rsidRPr="005700FC">
        <w:rPr>
          <w:rFonts w:ascii="Times New Roman" w:hAnsi="Times New Roman"/>
          <w:szCs w:val="24"/>
        </w:rPr>
        <w:t xml:space="preserve"> m. </w:t>
      </w:r>
      <w:r>
        <w:rPr>
          <w:rFonts w:ascii="Times New Roman" w:hAnsi="Times New Roman"/>
          <w:szCs w:val="24"/>
        </w:rPr>
        <w:t>rugsėjo 26</w:t>
      </w:r>
      <w:r w:rsidRPr="005700FC">
        <w:rPr>
          <w:rFonts w:ascii="Times New Roman" w:hAnsi="Times New Roman"/>
          <w:szCs w:val="24"/>
        </w:rPr>
        <w:t xml:space="preserve"> d. sprendimą Nr. T-</w:t>
      </w:r>
      <w:r>
        <w:rPr>
          <w:rFonts w:ascii="Times New Roman" w:hAnsi="Times New Roman"/>
          <w:szCs w:val="24"/>
        </w:rPr>
        <w:t>183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0D74181A" w14:textId="77777777"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58C308A9" w14:textId="77777777" w:rsidR="003B6006" w:rsidRDefault="003B6006" w:rsidP="00F231A8">
      <w:pPr>
        <w:ind w:firstLine="720"/>
        <w:jc w:val="both"/>
        <w:rPr>
          <w:rFonts w:ascii="Times New Roman" w:eastAsia="SimSun" w:hAnsi="Times New Roman"/>
          <w:kern w:val="1"/>
          <w:szCs w:val="24"/>
          <w:lang w:eastAsia="zh-CN" w:bidi="hi-IN"/>
        </w:rPr>
      </w:pP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471B7B29" w:rsidR="00F40E43" w:rsidRDefault="00F40E43" w:rsidP="007D0CC3">
      <w:pPr>
        <w:ind w:firstLine="720"/>
        <w:jc w:val="both"/>
        <w:rPr>
          <w:rFonts w:ascii="Times New Roman" w:hAnsi="Times New Roman"/>
        </w:rPr>
      </w:pPr>
    </w:p>
    <w:p w14:paraId="0450B06F" w14:textId="0E6EB9FB" w:rsidR="00F40E43" w:rsidRDefault="00F40E43" w:rsidP="007D0CC3">
      <w:pPr>
        <w:ind w:firstLine="720"/>
        <w:jc w:val="both"/>
        <w:rPr>
          <w:rFonts w:ascii="Times New Roman" w:hAnsi="Times New Roman"/>
        </w:rPr>
      </w:pPr>
    </w:p>
    <w:p w14:paraId="48E18DC0" w14:textId="1007E81A" w:rsidR="005D1179" w:rsidRDefault="005D1179" w:rsidP="007D0CC3">
      <w:pPr>
        <w:ind w:firstLine="720"/>
        <w:jc w:val="both"/>
        <w:rPr>
          <w:rFonts w:ascii="Times New Roman" w:hAnsi="Times New Roman"/>
        </w:rPr>
      </w:pPr>
    </w:p>
    <w:p w14:paraId="1A5FEFC2" w14:textId="6D7DB5CC" w:rsidR="005D1179" w:rsidRDefault="005D1179" w:rsidP="007D0CC3">
      <w:pPr>
        <w:ind w:firstLine="720"/>
        <w:jc w:val="both"/>
        <w:rPr>
          <w:rFonts w:ascii="Times New Roman" w:hAnsi="Times New Roman"/>
        </w:rPr>
      </w:pPr>
    </w:p>
    <w:p w14:paraId="0AB44887" w14:textId="414F086F" w:rsidR="005D1179" w:rsidRDefault="005D1179" w:rsidP="007D0CC3">
      <w:pPr>
        <w:ind w:firstLine="720"/>
        <w:jc w:val="both"/>
        <w:rPr>
          <w:rFonts w:ascii="Times New Roman" w:hAnsi="Times New Roman"/>
        </w:rPr>
      </w:pPr>
    </w:p>
    <w:p w14:paraId="1003564E" w14:textId="6B12A8DA" w:rsidR="005D1179" w:rsidRDefault="005D1179" w:rsidP="007D0CC3">
      <w:pPr>
        <w:ind w:firstLine="720"/>
        <w:jc w:val="both"/>
        <w:rPr>
          <w:rFonts w:ascii="Times New Roman" w:hAnsi="Times New Roman"/>
        </w:rPr>
      </w:pPr>
    </w:p>
    <w:p w14:paraId="45E4AE14" w14:textId="70F70AE8" w:rsidR="005D1179" w:rsidRDefault="005D1179" w:rsidP="007D0CC3">
      <w:pPr>
        <w:ind w:firstLine="720"/>
        <w:jc w:val="both"/>
        <w:rPr>
          <w:rFonts w:ascii="Times New Roman" w:hAnsi="Times New Roman"/>
        </w:rPr>
      </w:pPr>
    </w:p>
    <w:p w14:paraId="506A57B9" w14:textId="1AB42E59" w:rsidR="005D1179" w:rsidRDefault="005D1179" w:rsidP="007D0CC3">
      <w:pPr>
        <w:ind w:firstLine="720"/>
        <w:jc w:val="both"/>
        <w:rPr>
          <w:rFonts w:ascii="Times New Roman" w:hAnsi="Times New Roman"/>
        </w:rPr>
      </w:pPr>
    </w:p>
    <w:p w14:paraId="0D62D384" w14:textId="235937DC" w:rsidR="005D1179" w:rsidRDefault="005D1179" w:rsidP="007D0CC3">
      <w:pPr>
        <w:ind w:firstLine="720"/>
        <w:jc w:val="both"/>
        <w:rPr>
          <w:rFonts w:ascii="Times New Roman" w:hAnsi="Times New Roman"/>
        </w:rPr>
      </w:pPr>
    </w:p>
    <w:p w14:paraId="30C0C2A6" w14:textId="6DF817F8" w:rsidR="005D1179" w:rsidRDefault="005D1179" w:rsidP="007D0CC3">
      <w:pPr>
        <w:ind w:firstLine="720"/>
        <w:jc w:val="both"/>
        <w:rPr>
          <w:rFonts w:ascii="Times New Roman" w:hAnsi="Times New Roman"/>
        </w:rPr>
      </w:pPr>
    </w:p>
    <w:p w14:paraId="61BC71BD" w14:textId="15644830" w:rsidR="005D1179" w:rsidRDefault="005D1179" w:rsidP="007D0CC3">
      <w:pPr>
        <w:ind w:firstLine="720"/>
        <w:jc w:val="both"/>
        <w:rPr>
          <w:rFonts w:ascii="Times New Roman" w:hAnsi="Times New Roman"/>
        </w:rPr>
      </w:pPr>
    </w:p>
    <w:p w14:paraId="78FBC2D7" w14:textId="77777777" w:rsidR="005D1179" w:rsidRDefault="005D1179"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51C6DC8C" w:rsidR="007D0CC3" w:rsidRPr="007D0CC3" w:rsidRDefault="007D0CC3" w:rsidP="007D0CC3">
      <w:pPr>
        <w:rPr>
          <w:rFonts w:ascii="Times New Roman" w:hAnsi="Times New Roman"/>
        </w:rPr>
      </w:pPr>
      <w:r w:rsidRPr="007D0CC3">
        <w:rPr>
          <w:rFonts w:ascii="Times New Roman" w:hAnsi="Times New Roman"/>
        </w:rPr>
        <w:t>202</w:t>
      </w:r>
      <w:r w:rsidR="003B6006">
        <w:rPr>
          <w:rFonts w:ascii="Times New Roman" w:hAnsi="Times New Roman"/>
        </w:rPr>
        <w:t>2</w:t>
      </w:r>
      <w:r w:rsidRPr="007D0CC3">
        <w:rPr>
          <w:rFonts w:ascii="Times New Roman" w:hAnsi="Times New Roman"/>
        </w:rPr>
        <w:t>-</w:t>
      </w:r>
      <w:r w:rsidR="003B6006">
        <w:rPr>
          <w:rFonts w:ascii="Times New Roman" w:hAnsi="Times New Roman"/>
        </w:rPr>
        <w:t>09</w:t>
      </w:r>
      <w:r w:rsidRPr="007D0CC3">
        <w:rPr>
          <w:rFonts w:ascii="Times New Roman" w:hAnsi="Times New Roman"/>
        </w:rPr>
        <w:t>-</w:t>
      </w:r>
      <w:r w:rsidR="003B6006">
        <w:rPr>
          <w:rFonts w:ascii="Times New Roman" w:hAnsi="Times New Roman"/>
        </w:rPr>
        <w:t>16</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1019C882" w:rsidR="00587BA2" w:rsidRPr="003B6006" w:rsidRDefault="00587BA2" w:rsidP="003B6006">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3B6006">
        <w:rPr>
          <w:rFonts w:ascii="Times New Roman" w:hAnsi="Times New Roman"/>
          <w:szCs w:val="24"/>
        </w:rPr>
        <w:t>22</w:t>
      </w:r>
      <w:r w:rsidRPr="00AB047C">
        <w:rPr>
          <w:rFonts w:ascii="Times New Roman" w:hAnsi="Times New Roman"/>
          <w:szCs w:val="24"/>
        </w:rPr>
        <w:t xml:space="preserve"> m. </w:t>
      </w:r>
      <w:r w:rsidR="000D2059">
        <w:rPr>
          <w:rFonts w:ascii="Times New Roman" w:hAnsi="Times New Roman"/>
          <w:szCs w:val="24"/>
        </w:rPr>
        <w:t>rugsėjo 2</w:t>
      </w:r>
      <w:r w:rsidR="003B6006">
        <w:rPr>
          <w:rFonts w:ascii="Times New Roman" w:hAnsi="Times New Roman"/>
          <w:szCs w:val="24"/>
        </w:rPr>
        <w:t>9 d</w:t>
      </w:r>
      <w:r w:rsidRPr="00AB047C">
        <w:rPr>
          <w:rFonts w:ascii="Times New Roman" w:hAnsi="Times New Roman"/>
          <w:szCs w:val="24"/>
        </w:rPr>
        <w:t>. sprendimu Nr. T-</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14:paraId="57D3A108"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Vyriausybės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1E876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4.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sidRPr="000D2059">
        <w:rPr>
          <w:rFonts w:ascii="Times New Roman" w:hAnsi="Times New Roman"/>
          <w:color w:val="000000"/>
          <w:szCs w:val="24"/>
        </w:rPr>
        <w:t xml:space="preserve">apibrėžia Socialinių paslaugų katalogas, patvirtintas socialinės apsaugos ir darbo </w:t>
      </w:r>
      <w:r w:rsidRPr="000D2059">
        <w:rPr>
          <w:rFonts w:ascii="Times New Roman" w:hAnsi="Times New Roman"/>
          <w:szCs w:val="24"/>
        </w:rPr>
        <w:t>ministro 2006 m. balandžio 5 d. įsakymu Nr. A1-93 „Dėl Socialinių paslaugų katalogo patvirtinimo“.</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6015F775" w:rsid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45C323A3" w14:textId="7DACD2DC" w:rsidR="00776E72" w:rsidRPr="000D2059" w:rsidRDefault="00776E72" w:rsidP="000D2059">
      <w:pPr>
        <w:ind w:firstLine="720"/>
        <w:jc w:val="both"/>
        <w:rPr>
          <w:rFonts w:ascii="Times New Roman" w:hAnsi="Times New Roman"/>
          <w:szCs w:val="24"/>
        </w:rPr>
      </w:pPr>
      <w:r>
        <w:rPr>
          <w:rFonts w:ascii="Times New Roman" w:hAnsi="Times New Roman"/>
          <w:szCs w:val="24"/>
        </w:rPr>
        <w:t>7. Prevencinės socialinės paslaugos asmeniui (šeimai) teikiamos nemokamai.</w:t>
      </w:r>
    </w:p>
    <w:p w14:paraId="39A3F743" w14:textId="53B1B2EB"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776E72">
        <w:rPr>
          <w:rFonts w:ascii="Times New Roman" w:hAnsi="Times New Roman"/>
          <w:szCs w:val="24"/>
        </w:rPr>
        <w:t>8</w:t>
      </w:r>
      <w:r w:rsidRPr="000D2059">
        <w:rPr>
          <w:rFonts w:ascii="Times New Roman" w:hAnsi="Times New Roman"/>
          <w:szCs w:val="24"/>
        </w:rPr>
        <w:t>. Asmens (šeimos) ir savivaldybės tarpusavio teisės ir pareigos, susijusios su asmens (šeimos) mokėjimu už socialines paslaugas, nustatomos rašytine socialines paslaugas gaunančio asmens ar jo globėjo (rūpintojo)</w:t>
      </w:r>
      <w:r w:rsidR="00AC1229">
        <w:rPr>
          <w:rFonts w:ascii="Times New Roman" w:hAnsi="Times New Roman"/>
          <w:szCs w:val="24"/>
        </w:rPr>
        <w:t>, kito teisėto asmens atstovo</w:t>
      </w:r>
      <w:r w:rsidRPr="000D2059">
        <w:rPr>
          <w:rFonts w:ascii="Times New Roman" w:hAnsi="Times New Roman"/>
          <w:szCs w:val="24"/>
        </w:rPr>
        <w:t xml:space="preserve"> ir </w:t>
      </w:r>
      <w:r w:rsidR="00EF5A0A">
        <w:rPr>
          <w:rFonts w:ascii="Times New Roman" w:hAnsi="Times New Roman"/>
          <w:szCs w:val="24"/>
        </w:rPr>
        <w:t>S</w:t>
      </w:r>
      <w:r w:rsidRPr="000D2059">
        <w:rPr>
          <w:rFonts w:ascii="Times New Roman" w:hAnsi="Times New Roman"/>
          <w:szCs w:val="24"/>
        </w:rPr>
        <w:t>avivaldybės administracijos sutartimi</w:t>
      </w:r>
      <w:r w:rsidR="00EF0F1A">
        <w:rPr>
          <w:rFonts w:ascii="Times New Roman" w:hAnsi="Times New Roman"/>
          <w:szCs w:val="24"/>
        </w:rPr>
        <w:t xml:space="preserve">, kurią pasirašo </w:t>
      </w:r>
      <w:r w:rsidR="00EF5A0A">
        <w:rPr>
          <w:rFonts w:ascii="Times New Roman" w:hAnsi="Times New Roman"/>
          <w:szCs w:val="24"/>
        </w:rPr>
        <w:t>S</w:t>
      </w:r>
      <w:r w:rsidR="00EF0F1A">
        <w:rPr>
          <w:rFonts w:ascii="Times New Roman" w:hAnsi="Times New Roman"/>
          <w:szCs w:val="24"/>
        </w:rPr>
        <w:t>avivaldybės administracijos direktorius.</w:t>
      </w:r>
      <w:r w:rsidR="00AC1229">
        <w:rPr>
          <w:rFonts w:ascii="Times New Roman" w:hAnsi="Times New Roman"/>
          <w:szCs w:val="24"/>
        </w:rPr>
        <w:t xml:space="preserve"> Sutartyje </w:t>
      </w:r>
      <w:r w:rsidR="00EF0F1A">
        <w:rPr>
          <w:rFonts w:ascii="Times New Roman" w:hAnsi="Times New Roman"/>
          <w:szCs w:val="24"/>
        </w:rPr>
        <w:t>nurodoma</w:t>
      </w:r>
      <w:r w:rsidR="00AC1229">
        <w:rPr>
          <w:rFonts w:ascii="Times New Roman" w:hAnsi="Times New Roman"/>
          <w:szCs w:val="24"/>
        </w:rPr>
        <w:t xml:space="preserve"> </w:t>
      </w:r>
      <w:r w:rsidR="00AD75FE">
        <w:rPr>
          <w:rFonts w:ascii="Times New Roman" w:hAnsi="Times New Roman"/>
          <w:szCs w:val="24"/>
        </w:rPr>
        <w:t xml:space="preserve">asmens (šeimos) </w:t>
      </w:r>
      <w:r w:rsidR="00AC1229">
        <w:rPr>
          <w:rFonts w:ascii="Times New Roman" w:hAnsi="Times New Roman"/>
          <w:szCs w:val="24"/>
        </w:rPr>
        <w:t xml:space="preserve">mokėjimo už socialines paslaugas tvarka, </w:t>
      </w:r>
      <w:r w:rsidRPr="000D2059">
        <w:rPr>
          <w:rFonts w:ascii="Times New Roman" w:hAnsi="Times New Roman"/>
          <w:szCs w:val="24"/>
        </w:rPr>
        <w:t>asmens (šeimos) finansinių galimybių vertinimo iš naujo dėl asmens (šeimos) pajamų ir asmens turto pokyčių, įvykusių per šių paslaugų gavimo laiką, sąlygos</w:t>
      </w:r>
      <w:r w:rsidR="00AD75FE">
        <w:rPr>
          <w:rFonts w:ascii="Times New Roman" w:hAnsi="Times New Roman"/>
          <w:szCs w:val="24"/>
        </w:rPr>
        <w:t xml:space="preserve">, </w:t>
      </w:r>
      <w:r w:rsidR="003C3793">
        <w:rPr>
          <w:rFonts w:ascii="Times New Roman" w:hAnsi="Times New Roman"/>
          <w:szCs w:val="24"/>
        </w:rPr>
        <w:t>apskaičiuoto asmens (šeimos) mokėjimo už socialines paslaugas dydžio (pinigine išraiška) pateikimo socialines paslaugas gaunančiam asmeniui ar jo globėjui (rūpintojui), kitam teisėtam asmens  atstovui tvarka.</w:t>
      </w:r>
    </w:p>
    <w:p w14:paraId="62518D45" w14:textId="06B7BB53" w:rsidR="000D2059" w:rsidRPr="000D2059" w:rsidRDefault="00776E72" w:rsidP="000D2059">
      <w:pPr>
        <w:ind w:firstLine="720"/>
        <w:jc w:val="both"/>
        <w:rPr>
          <w:rFonts w:ascii="Times New Roman" w:hAnsi="Times New Roman"/>
          <w:szCs w:val="24"/>
        </w:rPr>
      </w:pPr>
      <w:r>
        <w:rPr>
          <w:rFonts w:ascii="Times New Roman" w:hAnsi="Times New Roman"/>
          <w:szCs w:val="24"/>
        </w:rPr>
        <w:t>9</w:t>
      </w:r>
      <w:r w:rsidR="000D2059" w:rsidRPr="000D2059">
        <w:rPr>
          <w:rFonts w:ascii="Times New Roman" w:hAnsi="Times New Roman"/>
          <w:szCs w:val="24"/>
        </w:rPr>
        <w:t>. Lėšos, gautos už socialines paslaugas, apskaitomos ir naudojamos vadovaujantis Lietuvos Respublikos įstatymais ir kitais teisės aktais.</w:t>
      </w:r>
    </w:p>
    <w:p w14:paraId="6DA5784A" w14:textId="500E32FD" w:rsidR="000D2059" w:rsidRPr="000D2059" w:rsidRDefault="00776E72" w:rsidP="000D2059">
      <w:pPr>
        <w:ind w:firstLine="720"/>
        <w:jc w:val="both"/>
        <w:rPr>
          <w:rFonts w:ascii="Times New Roman" w:hAnsi="Times New Roman"/>
          <w:szCs w:val="24"/>
        </w:rPr>
      </w:pPr>
      <w:r>
        <w:rPr>
          <w:rFonts w:ascii="Times New Roman" w:hAnsi="Times New Roman"/>
          <w:szCs w:val="24"/>
        </w:rPr>
        <w:t>10</w:t>
      </w:r>
      <w:r w:rsidR="000D2059" w:rsidRPr="000D2059">
        <w:rPr>
          <w:rFonts w:ascii="Times New Roman" w:hAnsi="Times New Roman"/>
          <w:szCs w:val="24"/>
        </w:rPr>
        <w:t>.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230FA71B"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w:t>
      </w:r>
      <w:r w:rsidR="00776E72">
        <w:rPr>
          <w:rFonts w:ascii="Times New Roman" w:hAnsi="Times New Roman"/>
          <w:b/>
          <w:szCs w:val="24"/>
        </w:rPr>
        <w:t>K</w:t>
      </w:r>
      <w:r w:rsidR="00332F04">
        <w:rPr>
          <w:rFonts w:ascii="Times New Roman" w:hAnsi="Times New Roman"/>
          <w:b/>
          <w:szCs w:val="24"/>
        </w:rPr>
        <w:t>YRIUS</w:t>
      </w:r>
    </w:p>
    <w:p w14:paraId="2A8A7719" w14:textId="0517BEA3" w:rsidR="00776E72" w:rsidRDefault="00776E72" w:rsidP="000D2059">
      <w:pPr>
        <w:tabs>
          <w:tab w:val="left" w:pos="0"/>
        </w:tabs>
        <w:jc w:val="center"/>
        <w:rPr>
          <w:rFonts w:ascii="Times New Roman" w:hAnsi="Times New Roman"/>
          <w:b/>
          <w:szCs w:val="24"/>
        </w:rPr>
      </w:pPr>
      <w:r>
        <w:rPr>
          <w:rFonts w:ascii="Times New Roman" w:hAnsi="Times New Roman"/>
          <w:b/>
          <w:szCs w:val="24"/>
        </w:rPr>
        <w:t>LĖŠŲ SOCIALINĖMS PASLAUGOMS (KAINOS) APSKAIČIAVIMAS</w:t>
      </w:r>
    </w:p>
    <w:p w14:paraId="7AF91E5F" w14:textId="77777777" w:rsidR="00776E72" w:rsidRDefault="00776E72" w:rsidP="000D2059">
      <w:pPr>
        <w:tabs>
          <w:tab w:val="left" w:pos="0"/>
        </w:tabs>
        <w:jc w:val="center"/>
        <w:rPr>
          <w:rFonts w:ascii="Times New Roman" w:hAnsi="Times New Roman"/>
          <w:b/>
          <w:szCs w:val="24"/>
        </w:rPr>
      </w:pPr>
    </w:p>
    <w:p w14:paraId="4F79A07E" w14:textId="557B1BB5" w:rsidR="00776E72" w:rsidRDefault="00776E72" w:rsidP="00776E72">
      <w:pPr>
        <w:tabs>
          <w:tab w:val="left" w:pos="0"/>
        </w:tabs>
        <w:jc w:val="both"/>
        <w:rPr>
          <w:rFonts w:ascii="Times New Roman" w:hAnsi="Times New Roman"/>
          <w:bCs/>
          <w:szCs w:val="24"/>
        </w:rPr>
      </w:pPr>
      <w:r>
        <w:rPr>
          <w:rFonts w:ascii="Times New Roman" w:hAnsi="Times New Roman"/>
          <w:bCs/>
          <w:szCs w:val="24"/>
        </w:rPr>
        <w:tab/>
        <w:t xml:space="preserve">11. Socialines paslaugas teikiančių įstaigų, kurių steigėja yra </w:t>
      </w:r>
      <w:r w:rsidR="008F689E">
        <w:rPr>
          <w:rFonts w:ascii="Times New Roman" w:hAnsi="Times New Roman"/>
          <w:bCs/>
          <w:szCs w:val="24"/>
        </w:rPr>
        <w:t>P</w:t>
      </w:r>
      <w:r>
        <w:rPr>
          <w:rFonts w:ascii="Times New Roman" w:hAnsi="Times New Roman"/>
          <w:bCs/>
          <w:szCs w:val="24"/>
        </w:rPr>
        <w:t xml:space="preserve">anevėžio rajono savivaldybė, socialinių paslaugų kainas nustato </w:t>
      </w:r>
      <w:r w:rsidR="00EF5A0A">
        <w:rPr>
          <w:rFonts w:ascii="Times New Roman" w:hAnsi="Times New Roman"/>
          <w:bCs/>
          <w:szCs w:val="24"/>
        </w:rPr>
        <w:t>S</w:t>
      </w:r>
      <w:r>
        <w:rPr>
          <w:rFonts w:ascii="Times New Roman" w:hAnsi="Times New Roman"/>
          <w:bCs/>
          <w:szCs w:val="24"/>
        </w:rPr>
        <w:t>avivaldybės taryba socialines paslaugas teikiančių įstaigų teikimu.</w:t>
      </w:r>
    </w:p>
    <w:p w14:paraId="30D4E200" w14:textId="5E2D1DC1" w:rsidR="00776E72" w:rsidRDefault="008F689E" w:rsidP="00776E72">
      <w:pPr>
        <w:tabs>
          <w:tab w:val="left" w:pos="0"/>
        </w:tabs>
        <w:jc w:val="both"/>
        <w:rPr>
          <w:rFonts w:ascii="Times New Roman" w:hAnsi="Times New Roman"/>
          <w:bCs/>
          <w:szCs w:val="24"/>
        </w:rPr>
      </w:pPr>
      <w:r>
        <w:rPr>
          <w:rFonts w:ascii="Times New Roman" w:hAnsi="Times New Roman"/>
          <w:bCs/>
          <w:szCs w:val="24"/>
        </w:rPr>
        <w:tab/>
        <w:t>12. Socialinių paslaugų įstaigos, kurių steigėja nėra savivaldybė, socialinių paslaugų kainas nustato savo nuožiūra pagal Lietuvos Respublikos Vyriausybės patvirtintos Socialinių paslaugų finansavimo ir lėšų apskaičiavimo metodikos reikalavimus.</w:t>
      </w:r>
    </w:p>
    <w:p w14:paraId="03DB6C2E" w14:textId="63156E49" w:rsidR="008F689E" w:rsidRPr="008F689E" w:rsidRDefault="008F689E" w:rsidP="00776E72">
      <w:pPr>
        <w:tabs>
          <w:tab w:val="left" w:pos="0"/>
        </w:tabs>
        <w:jc w:val="both"/>
        <w:rPr>
          <w:rFonts w:ascii="Times New Roman" w:hAnsi="Times New Roman"/>
          <w:bCs/>
          <w:szCs w:val="24"/>
        </w:rPr>
      </w:pPr>
      <w:r>
        <w:rPr>
          <w:rFonts w:ascii="Times New Roman" w:hAnsi="Times New Roman"/>
          <w:bCs/>
          <w:szCs w:val="24"/>
        </w:rPr>
        <w:tab/>
        <w:t xml:space="preserve">13. </w:t>
      </w:r>
      <w:r w:rsidRPr="008F689E">
        <w:rPr>
          <w:rFonts w:ascii="Times New Roman" w:hAnsi="Times New Roman"/>
        </w:rPr>
        <w:t xml:space="preserve">Perkamų (parduodamų) ar finansuojamų prevencinių, bendrųjų socialinių paslaugų ir socialinės priežiūros kainą savivaldybės ir socialinių paslaugų įstaigos nustato derindamos ją su savininko teises ir pareigas įgyvendinančia institucija ar socialinės globos įstaigos dalininkais (savininkais) ir atsižvelgdamos į prevencinių, bendrųjų socialinių paslaugų ir socialinės priežiūros </w:t>
      </w:r>
      <w:r w:rsidRPr="008F689E">
        <w:rPr>
          <w:rFonts w:ascii="Times New Roman" w:hAnsi="Times New Roman"/>
        </w:rPr>
        <w:lastRenderedPageBreak/>
        <w:t>organizavimo išlaidas, socialinių paslaugų teikimo savivaldybės teritorijoje ypatumus ir šių išlaidų efektyvų panaudojimą.</w:t>
      </w:r>
    </w:p>
    <w:p w14:paraId="3F284F65" w14:textId="77777777" w:rsidR="00776E72" w:rsidRDefault="00776E72" w:rsidP="000D2059">
      <w:pPr>
        <w:tabs>
          <w:tab w:val="left" w:pos="0"/>
        </w:tabs>
        <w:jc w:val="center"/>
        <w:rPr>
          <w:rFonts w:ascii="Times New Roman" w:hAnsi="Times New Roman"/>
          <w:b/>
          <w:szCs w:val="24"/>
        </w:rPr>
      </w:pPr>
    </w:p>
    <w:p w14:paraId="3E9E7B84" w14:textId="4CEF749F" w:rsidR="008F689E" w:rsidRDefault="008F689E" w:rsidP="000D2059">
      <w:pPr>
        <w:tabs>
          <w:tab w:val="left" w:pos="0"/>
        </w:tabs>
        <w:jc w:val="center"/>
        <w:rPr>
          <w:rFonts w:ascii="Times New Roman" w:hAnsi="Times New Roman"/>
          <w:b/>
          <w:szCs w:val="24"/>
        </w:rPr>
      </w:pPr>
      <w:r>
        <w:rPr>
          <w:rFonts w:ascii="Times New Roman" w:hAnsi="Times New Roman"/>
          <w:b/>
          <w:szCs w:val="24"/>
        </w:rPr>
        <w:t>III SKYRIUS</w:t>
      </w:r>
    </w:p>
    <w:p w14:paraId="4CCC6730" w14:textId="77276D71"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MOKĖJIMAS UŽ 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782A8597" w14:textId="23D6A91F"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8F689E">
        <w:rPr>
          <w:rFonts w:ascii="Times New Roman" w:hAnsi="Times New Roman"/>
          <w:color w:val="000000"/>
          <w:szCs w:val="24"/>
        </w:rPr>
        <w:t>4</w:t>
      </w:r>
      <w:r w:rsidRPr="000D2059">
        <w:rPr>
          <w:rFonts w:ascii="Times New Roman" w:hAnsi="Times New Roman"/>
          <w:color w:val="000000"/>
          <w:szCs w:val="24"/>
        </w:rPr>
        <w:t>. Informavimo, konsultavimo, tarpininkavimo ir atstovavimo paslaugos teikiamos nemokamai.</w:t>
      </w:r>
    </w:p>
    <w:p w14:paraId="1253F74E" w14:textId="3CBE2054"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8F689E">
        <w:rPr>
          <w:rFonts w:ascii="Times New Roman" w:hAnsi="Times New Roman"/>
          <w:color w:val="000000"/>
          <w:szCs w:val="24"/>
        </w:rPr>
        <w:t>5</w:t>
      </w:r>
      <w:r w:rsidRPr="000D2059">
        <w:rPr>
          <w:rFonts w:ascii="Times New Roman" w:hAnsi="Times New Roman"/>
          <w:color w:val="000000"/>
          <w:szCs w:val="24"/>
        </w:rPr>
        <w:t>. Už kitas bendrąsias socialines paslaugas (asmens higienos ir priežiūros paslaugų organizavimo, transporto organizavimo ir kt.) asmenys (šeimos) moka pagal tas paslaugas teikiančios įstaigos patvirtintą paslaugų teikimo ir mokėjimo už jas tvarką.</w:t>
      </w:r>
    </w:p>
    <w:p w14:paraId="3EE781DE" w14:textId="633C1165" w:rsidR="000D2059" w:rsidRDefault="000D2059" w:rsidP="000D2059">
      <w:pPr>
        <w:ind w:firstLine="720"/>
        <w:jc w:val="both"/>
        <w:rPr>
          <w:rFonts w:ascii="Times New Roman" w:hAnsi="Times New Roman"/>
          <w:szCs w:val="24"/>
        </w:rPr>
      </w:pPr>
      <w:r w:rsidRPr="000D2059">
        <w:rPr>
          <w:rFonts w:ascii="Times New Roman" w:hAnsi="Times New Roman"/>
          <w:szCs w:val="24"/>
        </w:rPr>
        <w:t>1</w:t>
      </w:r>
      <w:r w:rsidR="004E4E25">
        <w:rPr>
          <w:rFonts w:ascii="Times New Roman" w:hAnsi="Times New Roman"/>
          <w:szCs w:val="24"/>
        </w:rPr>
        <w:t>6</w:t>
      </w:r>
      <w:r w:rsidRPr="000D2059">
        <w:rPr>
          <w:rFonts w:ascii="Times New Roman" w:hAnsi="Times New Roman"/>
          <w:szCs w:val="24"/>
        </w:rPr>
        <w:t xml:space="preserve">. Atskaičius nustatytą asmens (šeimos) mokėjimo už bendrąsias socialines paslaugas dalį, asmens (vidutinės šeimos pajamos, tenkančios vienam šeimos nariui) mėnesio pajamos negali likti mažesnės už </w:t>
      </w:r>
      <w:r w:rsidR="006632BC">
        <w:rPr>
          <w:rFonts w:ascii="Times New Roman" w:hAnsi="Times New Roman"/>
          <w:szCs w:val="24"/>
        </w:rPr>
        <w:t xml:space="preserve">valstybės remiamų pajamų (toliau – </w:t>
      </w:r>
      <w:r w:rsidRPr="000D2059">
        <w:rPr>
          <w:rFonts w:ascii="Times New Roman" w:hAnsi="Times New Roman"/>
          <w:szCs w:val="24"/>
        </w:rPr>
        <w:t>VRP</w:t>
      </w:r>
      <w:r w:rsidR="006632BC">
        <w:rPr>
          <w:rFonts w:ascii="Times New Roman" w:hAnsi="Times New Roman"/>
          <w:szCs w:val="24"/>
        </w:rPr>
        <w:t>)</w:t>
      </w:r>
      <w:r w:rsidRPr="000D2059">
        <w:rPr>
          <w:rFonts w:ascii="Times New Roman" w:hAnsi="Times New Roman"/>
          <w:szCs w:val="24"/>
        </w:rPr>
        <w:t xml:space="preserve"> dvigubą dydį.</w:t>
      </w:r>
    </w:p>
    <w:p w14:paraId="793E2A39" w14:textId="77777777" w:rsidR="006632BC" w:rsidRPr="000D2059" w:rsidRDefault="006632BC" w:rsidP="000D2059">
      <w:pPr>
        <w:ind w:firstLine="720"/>
        <w:jc w:val="both"/>
        <w:rPr>
          <w:rFonts w:ascii="Times New Roman" w:hAnsi="Times New Roman"/>
          <w:szCs w:val="24"/>
        </w:rPr>
      </w:pPr>
    </w:p>
    <w:p w14:paraId="7D212005" w14:textId="510AA52A" w:rsidR="00332F04" w:rsidRDefault="000D2059" w:rsidP="000D2059">
      <w:pPr>
        <w:jc w:val="center"/>
        <w:rPr>
          <w:rFonts w:ascii="Times New Roman" w:hAnsi="Times New Roman"/>
          <w:b/>
          <w:szCs w:val="24"/>
        </w:rPr>
      </w:pPr>
      <w:r w:rsidRPr="000D2059">
        <w:rPr>
          <w:rFonts w:ascii="Times New Roman" w:hAnsi="Times New Roman"/>
          <w:b/>
          <w:szCs w:val="24"/>
        </w:rPr>
        <w:t>I</w:t>
      </w:r>
      <w:r w:rsidR="004E4E25">
        <w:rPr>
          <w:rFonts w:ascii="Times New Roman" w:hAnsi="Times New Roman"/>
          <w:b/>
          <w:szCs w:val="24"/>
        </w:rPr>
        <w:t>V</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3263B269" w14:textId="10E2501F"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4E4E25">
        <w:rPr>
          <w:rFonts w:ascii="Times New Roman" w:hAnsi="Times New Roman"/>
          <w:color w:val="000000"/>
          <w:szCs w:val="24"/>
        </w:rPr>
        <w:t>7</w:t>
      </w:r>
      <w:r w:rsidRPr="000D2059">
        <w:rPr>
          <w:rFonts w:ascii="Times New Roman" w:hAnsi="Times New Roman"/>
          <w:color w:val="000000"/>
          <w:szCs w:val="24"/>
        </w:rPr>
        <w:t>. Mokėjimo už socialinę priežiūrą dydis nustatomas atsižvelgiant į asmens (šeimos) pajamas.</w:t>
      </w:r>
    </w:p>
    <w:p w14:paraId="30D8B7EF" w14:textId="091919EA" w:rsidR="009B1132" w:rsidRPr="000D2059" w:rsidRDefault="009B1132" w:rsidP="000D2059">
      <w:pPr>
        <w:ind w:firstLine="720"/>
        <w:jc w:val="both"/>
        <w:rPr>
          <w:rFonts w:ascii="Times New Roman" w:hAnsi="Times New Roman"/>
          <w:color w:val="000000"/>
          <w:szCs w:val="24"/>
        </w:rPr>
      </w:pPr>
      <w:r>
        <w:rPr>
          <w:rFonts w:ascii="Times New Roman" w:hAnsi="Times New Roman"/>
          <w:color w:val="000000"/>
          <w:szCs w:val="24"/>
        </w:rPr>
        <w:t>1</w:t>
      </w:r>
      <w:r w:rsidR="004E4E25">
        <w:rPr>
          <w:rFonts w:ascii="Times New Roman" w:hAnsi="Times New Roman"/>
          <w:color w:val="000000"/>
          <w:szCs w:val="24"/>
        </w:rPr>
        <w:t>8</w:t>
      </w:r>
      <w:r>
        <w:rPr>
          <w:rFonts w:ascii="Times New Roman" w:hAnsi="Times New Roman"/>
          <w:color w:val="000000"/>
          <w:szCs w:val="24"/>
        </w:rPr>
        <w:t>. Pagalba globėjams (rūpintojams), budintiems globotojams, įvaikintojams ir šeimynų dalyviams ar besirengiantiems jais tapti</w:t>
      </w:r>
      <w:r w:rsidR="002E4E0D">
        <w:rPr>
          <w:rFonts w:ascii="Times New Roman" w:hAnsi="Times New Roman"/>
          <w:color w:val="000000"/>
          <w:szCs w:val="24"/>
        </w:rPr>
        <w:t xml:space="preserve"> asmenims Valstybės vaiko teisių apsaugos ir įvaikinimo tarnybos prie Socialinės apsaugos ir darbo ministerijos atestuotų asmenų ir kitų specialistų pagalba, užtikrinanti jų prižiūrimų (rūpinamų) ar įvaikintų vaikų visapusį vystymąsi ir ugdymą, teikiama nemokamai.</w:t>
      </w:r>
    </w:p>
    <w:p w14:paraId="35C02AA1" w14:textId="67450A0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4E4E25">
        <w:rPr>
          <w:rFonts w:ascii="Times New Roman" w:hAnsi="Times New Roman"/>
          <w:color w:val="000000"/>
          <w:szCs w:val="24"/>
        </w:rPr>
        <w:t>9</w:t>
      </w:r>
      <w:r w:rsidRPr="000D2059">
        <w:rPr>
          <w:rFonts w:ascii="Times New Roman" w:hAnsi="Times New Roman"/>
          <w:color w:val="000000"/>
          <w:szCs w:val="24"/>
        </w:rPr>
        <w:t>. Krizių atvejais, kai asmuo (šeima) patiria fizinį ar psichologinį smurtą arba kyla grėsmė jo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8303D14" w14:textId="636EDA84" w:rsidR="000D2059" w:rsidRDefault="004E4E25" w:rsidP="000D2059">
      <w:pPr>
        <w:ind w:firstLine="720"/>
        <w:jc w:val="both"/>
        <w:rPr>
          <w:rFonts w:ascii="Times New Roman" w:hAnsi="Times New Roman"/>
          <w:color w:val="000000"/>
          <w:szCs w:val="24"/>
        </w:rPr>
      </w:pPr>
      <w:r>
        <w:rPr>
          <w:rFonts w:ascii="Times New Roman" w:hAnsi="Times New Roman"/>
          <w:color w:val="000000"/>
          <w:szCs w:val="24"/>
        </w:rPr>
        <w:t>20</w:t>
      </w:r>
      <w:r w:rsidR="000D2059" w:rsidRPr="000D2059">
        <w:rPr>
          <w:rFonts w:ascii="Times New Roman" w:hAnsi="Times New Roman"/>
          <w:color w:val="000000"/>
          <w:szCs w:val="24"/>
        </w:rPr>
        <w:t xml:space="preserve">. Asmeniui (šeimai), teisės aktų nustatyta tvarka gaunančiam (-iai) socialinę pašalpą, arba asmeniui (šeimai), kurio </w:t>
      </w:r>
      <w:r w:rsidR="00D802CB">
        <w:rPr>
          <w:rFonts w:ascii="Times New Roman" w:hAnsi="Times New Roman"/>
          <w:color w:val="000000"/>
          <w:szCs w:val="24"/>
        </w:rPr>
        <w:t xml:space="preserve">(-ios) </w:t>
      </w:r>
      <w:r w:rsidR="000D2059" w:rsidRPr="000D2059">
        <w:rPr>
          <w:rFonts w:ascii="Times New Roman" w:hAnsi="Times New Roman"/>
          <w:color w:val="000000"/>
          <w:szCs w:val="24"/>
        </w:rPr>
        <w:t>pajamos (vidutinės šeimos pajamos, tenkančios vienam šeimos nariui) mažesnės už VRP dvigubą dydį, socialinė priežiūra teikiama nemokamai, išskyrus atvejus, kai asmuo yra socialinę riziką patiriantis suaugęs asmuo, kuris ilgiau kaip mėnesį per kalendorinius metus gyvena socialinių paslaugų įstaigoje ir joje gauna socialinę priežiūrą.</w:t>
      </w:r>
    </w:p>
    <w:p w14:paraId="2EC1D30B" w14:textId="5BB63FE8" w:rsidR="004E4E25" w:rsidRDefault="004E4E25" w:rsidP="000D2059">
      <w:pPr>
        <w:ind w:firstLine="720"/>
        <w:jc w:val="both"/>
        <w:rPr>
          <w:rFonts w:ascii="Times New Roman" w:hAnsi="Times New Roman"/>
          <w:szCs w:val="24"/>
        </w:rPr>
      </w:pPr>
      <w:r>
        <w:rPr>
          <w:rFonts w:ascii="Times New Roman" w:hAnsi="Times New Roman"/>
          <w:color w:val="000000"/>
          <w:szCs w:val="24"/>
        </w:rPr>
        <w:t xml:space="preserve">21. </w:t>
      </w:r>
      <w:r w:rsidRPr="000D2059">
        <w:rPr>
          <w:rFonts w:ascii="Times New Roman" w:hAnsi="Times New Roman"/>
          <w:szCs w:val="24"/>
        </w:rPr>
        <w:t>Atskaičius nustatytą asmens (šeimos) mokėjimo už socialinę priežiūrą dalį, asmens (vidutinės šeimos pajamos, tenkančios vienam šeimos nariui) mėnesio pajamos negali likti mažesnės už VRP dvigubą dydį, o socialinę riziką patiriančio suaugusio asmens, ilgiau kaip mėnesį per kalendorinius metus gyvenančio socialinių paslaugų įstaigoje ir joje gaunančio socialinę priežiūrą, mėnesio pajamos negali likti mažesnės nei 0,8 VRP dydžio.</w:t>
      </w:r>
    </w:p>
    <w:p w14:paraId="79BE8D68" w14:textId="436C1852" w:rsidR="004E4E25" w:rsidRDefault="004E4E25" w:rsidP="000D2059">
      <w:pPr>
        <w:ind w:firstLine="720"/>
        <w:jc w:val="both"/>
        <w:rPr>
          <w:rFonts w:ascii="Times New Roman" w:hAnsi="Times New Roman"/>
          <w:szCs w:val="24"/>
        </w:rPr>
      </w:pPr>
      <w:r>
        <w:rPr>
          <w:rFonts w:ascii="Times New Roman" w:hAnsi="Times New Roman"/>
          <w:szCs w:val="24"/>
        </w:rPr>
        <w:t>22. Mokėjimo už pagalbos į namus paslaugas dydis yra nustatomas atsižvelgiant į asmens (šeimos) gaunamas pajamas.</w:t>
      </w:r>
    </w:p>
    <w:p w14:paraId="3B79C2F8" w14:textId="0771D15D" w:rsidR="004152AB" w:rsidRDefault="004152AB" w:rsidP="004152AB">
      <w:pPr>
        <w:ind w:firstLine="720"/>
        <w:jc w:val="both"/>
        <w:rPr>
          <w:rFonts w:ascii="Times New Roman" w:hAnsi="Times New Roman"/>
          <w:szCs w:val="24"/>
        </w:rPr>
      </w:pPr>
      <w:r>
        <w:rPr>
          <w:rFonts w:ascii="Times New Roman" w:hAnsi="Times New Roman"/>
          <w:szCs w:val="24"/>
        </w:rPr>
        <w:t xml:space="preserve">23. 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 xml:space="preserve">s), kurių pajamos (vidutinės šeimos pajamos tenkančios vienam šeimos nariui) </w:t>
      </w:r>
      <w:r>
        <w:rPr>
          <w:rFonts w:ascii="Times New Roman" w:hAnsi="Times New Roman"/>
          <w:szCs w:val="24"/>
        </w:rPr>
        <w:t>mažesnės</w:t>
      </w:r>
      <w:r w:rsidRPr="000D2059">
        <w:rPr>
          <w:rFonts w:ascii="Times New Roman" w:hAnsi="Times New Roman"/>
          <w:szCs w:val="24"/>
        </w:rPr>
        <w:t xml:space="preserve"> už VRP dvigubą dydį</w:t>
      </w:r>
      <w:r>
        <w:rPr>
          <w:rFonts w:ascii="Times New Roman" w:hAnsi="Times New Roman"/>
          <w:szCs w:val="24"/>
        </w:rPr>
        <w:t>, teikiamos nemokamai.</w:t>
      </w:r>
    </w:p>
    <w:p w14:paraId="493989B2" w14:textId="37F35CC1" w:rsidR="004152AB" w:rsidRPr="000D2059" w:rsidRDefault="004152AB" w:rsidP="004152AB">
      <w:pPr>
        <w:ind w:firstLine="720"/>
        <w:jc w:val="both"/>
        <w:rPr>
          <w:rFonts w:ascii="Times New Roman" w:hAnsi="Times New Roman"/>
          <w:szCs w:val="24"/>
        </w:rPr>
      </w:pPr>
      <w:r>
        <w:rPr>
          <w:rFonts w:ascii="Times New Roman" w:hAnsi="Times New Roman"/>
          <w:szCs w:val="24"/>
        </w:rPr>
        <w:t xml:space="preserve">24.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paslaugas asmenys su negalia (šeimos), senyvo amžiaus asmenys (šeimos), kurių pajamos (vidutinės šeimos pajamos tenkančios vienam šeimos nariui) didesnės už VRP dvigubą dydį, už teikiamų paslaugų valandą moka:</w:t>
      </w:r>
    </w:p>
    <w:p w14:paraId="5DA3F2E5" w14:textId="681F946E" w:rsidR="000D2059" w:rsidRDefault="004152AB"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.1.</w:t>
      </w:r>
      <w:r w:rsidR="000D2059" w:rsidRPr="000D2059">
        <w:rPr>
          <w:rFonts w:ascii="Times New Roman" w:hAnsi="Times New Roman"/>
          <w:color w:val="000000"/>
          <w:szCs w:val="24"/>
        </w:rPr>
        <w:t xml:space="preserve"> didesnės už VRP dvigubą dydį, bet mažesnės už VRP trigubą dydį, mokėjimo dydis neturi viršyti 5 procentų asmens pajamų</w:t>
      </w:r>
      <w:r w:rsidR="001A4178">
        <w:rPr>
          <w:rFonts w:ascii="Times New Roman" w:hAnsi="Times New Roman"/>
          <w:color w:val="000000"/>
          <w:szCs w:val="24"/>
        </w:rPr>
        <w:t>;</w:t>
      </w:r>
    </w:p>
    <w:p w14:paraId="72B7D6EA" w14:textId="39D8EA24" w:rsidR="001A4178" w:rsidRDefault="004152AB"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 xml:space="preserve">.2.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trigubą</w:t>
      </w:r>
      <w:r w:rsidR="001A4178" w:rsidRPr="000D2059">
        <w:rPr>
          <w:rFonts w:ascii="Times New Roman" w:hAnsi="Times New Roman"/>
          <w:color w:val="000000"/>
          <w:szCs w:val="24"/>
        </w:rPr>
        <w:t xml:space="preserve"> dydį, bet mažesnės už VRP </w:t>
      </w:r>
      <w:r w:rsidR="001A4178">
        <w:rPr>
          <w:rFonts w:ascii="Times New Roman" w:hAnsi="Times New Roman"/>
          <w:color w:val="000000"/>
          <w:szCs w:val="24"/>
        </w:rPr>
        <w:t>keturgubą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10</w:t>
      </w:r>
      <w:r w:rsidR="001A4178" w:rsidRPr="000D2059">
        <w:rPr>
          <w:rFonts w:ascii="Times New Roman" w:hAnsi="Times New Roman"/>
          <w:color w:val="000000"/>
          <w:szCs w:val="24"/>
        </w:rPr>
        <w:t xml:space="preserve"> procentų asmens pajamų</w:t>
      </w:r>
      <w:r w:rsidR="001A4178">
        <w:rPr>
          <w:rFonts w:ascii="Times New Roman" w:hAnsi="Times New Roman"/>
          <w:color w:val="000000"/>
          <w:szCs w:val="24"/>
        </w:rPr>
        <w:t>;</w:t>
      </w:r>
    </w:p>
    <w:p w14:paraId="52942E29" w14:textId="6CF5B3B1"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 xml:space="preserve">.3.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keturgubą</w:t>
      </w:r>
      <w:r w:rsidR="001A4178" w:rsidRPr="000D2059">
        <w:rPr>
          <w:rFonts w:ascii="Times New Roman" w:hAnsi="Times New Roman"/>
          <w:color w:val="000000"/>
          <w:szCs w:val="24"/>
        </w:rPr>
        <w:t xml:space="preserve"> dydį, bet mažesnės už VRP </w:t>
      </w:r>
      <w:r w:rsidR="001A4178">
        <w:rPr>
          <w:rFonts w:ascii="Times New Roman" w:hAnsi="Times New Roman"/>
          <w:color w:val="000000"/>
          <w:szCs w:val="24"/>
        </w:rPr>
        <w:t>penkiagubą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1</w:t>
      </w:r>
      <w:r w:rsidR="001A4178" w:rsidRPr="000D2059">
        <w:rPr>
          <w:rFonts w:ascii="Times New Roman" w:hAnsi="Times New Roman"/>
          <w:color w:val="000000"/>
          <w:szCs w:val="24"/>
        </w:rPr>
        <w:t>5 procentų asmens pajamų</w:t>
      </w:r>
      <w:r w:rsidR="001A4178">
        <w:rPr>
          <w:rFonts w:ascii="Times New Roman" w:hAnsi="Times New Roman"/>
          <w:color w:val="000000"/>
          <w:szCs w:val="24"/>
        </w:rPr>
        <w:t>;</w:t>
      </w:r>
    </w:p>
    <w:p w14:paraId="01EBCCE2" w14:textId="52E6A137"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 xml:space="preserve">.4.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penkiagubą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20</w:t>
      </w:r>
      <w:r w:rsidR="001A4178" w:rsidRPr="000D2059">
        <w:rPr>
          <w:rFonts w:ascii="Times New Roman" w:hAnsi="Times New Roman"/>
          <w:color w:val="000000"/>
          <w:szCs w:val="24"/>
        </w:rPr>
        <w:t xml:space="preserve"> procentų asmens pajamų.</w:t>
      </w:r>
    </w:p>
    <w:p w14:paraId="74C3AA05" w14:textId="77777777" w:rsidR="00392D68" w:rsidRDefault="00392D68" w:rsidP="000D2059">
      <w:pPr>
        <w:ind w:firstLine="709"/>
        <w:jc w:val="both"/>
        <w:rPr>
          <w:rFonts w:ascii="Times New Roman" w:hAnsi="Times New Roman"/>
          <w:color w:val="000000"/>
          <w:szCs w:val="24"/>
        </w:rPr>
      </w:pPr>
    </w:p>
    <w:p w14:paraId="0D5E3DF9" w14:textId="72C87EE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2</w:t>
      </w:r>
      <w:r w:rsidR="00392D68">
        <w:rPr>
          <w:rFonts w:ascii="Times New Roman" w:hAnsi="Times New Roman"/>
          <w:szCs w:val="24"/>
        </w:rPr>
        <w:t>5</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3B8273D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92D68">
        <w:rPr>
          <w:rFonts w:ascii="Times New Roman" w:hAnsi="Times New Roman"/>
          <w:szCs w:val="24"/>
        </w:rPr>
        <w:t>6</w:t>
      </w:r>
      <w:r w:rsidRPr="000D2059">
        <w:rPr>
          <w:rFonts w:ascii="Times New Roman" w:hAnsi="Times New Roman"/>
          <w:szCs w:val="24"/>
        </w:rPr>
        <w:t>. Už kitas socialinės priežiūros paslaugas: apgyvendinimą savarankiško gyvenimo namuose, socialinių įgūdžių ugdymą ir palaikymą, laikiną apnakvindinimą, apgyvendinimą nakvynės namuose</w:t>
      </w:r>
      <w:r w:rsidR="00332F04">
        <w:rPr>
          <w:rFonts w:ascii="Times New Roman" w:hAnsi="Times New Roman"/>
          <w:szCs w:val="24"/>
        </w:rPr>
        <w:t>, intensyvią krizių įveikimo pagalbą</w:t>
      </w:r>
      <w:r w:rsidRPr="000D2059">
        <w:rPr>
          <w:rFonts w:ascii="Times New Roman" w:hAnsi="Times New Roman"/>
          <w:szCs w:val="24"/>
        </w:rPr>
        <w:t xml:space="preserve"> ir kt. asmenys (šeimos) moka pagal tas paslaugas teikiančių įstaigų patvirtintas paslaugų teikimo ir mokėjimo tvarkas.</w:t>
      </w:r>
    </w:p>
    <w:p w14:paraId="7DBABFA8" w14:textId="77777777" w:rsidR="000D2059" w:rsidRPr="000D2059" w:rsidRDefault="000D2059" w:rsidP="000D2059">
      <w:pPr>
        <w:ind w:firstLine="720"/>
        <w:jc w:val="both"/>
        <w:rPr>
          <w:rFonts w:ascii="Times New Roman" w:hAnsi="Times New Roman"/>
          <w:szCs w:val="24"/>
        </w:rPr>
      </w:pPr>
    </w:p>
    <w:p w14:paraId="3E8788C8" w14:textId="16A29CC8" w:rsidR="00332F04" w:rsidRDefault="000D2059" w:rsidP="000D2059">
      <w:pPr>
        <w:jc w:val="center"/>
        <w:rPr>
          <w:rFonts w:ascii="Times New Roman" w:hAnsi="Times New Roman"/>
          <w:b/>
          <w:szCs w:val="24"/>
        </w:rPr>
      </w:pPr>
      <w:r w:rsidRPr="000D2059">
        <w:rPr>
          <w:rFonts w:ascii="Times New Roman" w:hAnsi="Times New Roman"/>
          <w:b/>
          <w:szCs w:val="24"/>
        </w:rPr>
        <w:t>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0ECADE44" w14:textId="058B66AF"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rPr>
        <w:t>2</w:t>
      </w:r>
      <w:r w:rsidR="00392D68">
        <w:rPr>
          <w:rFonts w:ascii="Times New Roman" w:hAnsi="Times New Roman"/>
          <w:szCs w:val="24"/>
        </w:rPr>
        <w:t>7</w:t>
      </w:r>
      <w:r w:rsidRPr="000D2059">
        <w:rPr>
          <w:rFonts w:ascii="Times New Roman" w:hAnsi="Times New Roman"/>
          <w:szCs w:val="24"/>
        </w:rPr>
        <w:t xml:space="preserve">. Pagalbos pinigai </w:t>
      </w:r>
      <w:r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administracijos direktoriaus įsakymu, o nuolatinė globa – teismo sprendimu (nutartimi). </w:t>
      </w:r>
    </w:p>
    <w:p w14:paraId="17BD8097" w14:textId="1D52FCB5"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lang w:bidi="he-IL"/>
        </w:rPr>
        <w:t>2</w:t>
      </w:r>
      <w:r w:rsidR="00392D68">
        <w:rPr>
          <w:rFonts w:ascii="Times New Roman" w:hAnsi="Times New Roman"/>
          <w:szCs w:val="24"/>
          <w:lang w:bidi="he-IL"/>
        </w:rPr>
        <w:t>8</w:t>
      </w:r>
      <w:r w:rsidRPr="000D2059">
        <w:rPr>
          <w:rFonts w:ascii="Times New Roman" w:hAnsi="Times New Roman"/>
          <w:szCs w:val="24"/>
          <w:lang w:bidi="he-IL"/>
        </w:rPr>
        <w:t xml:space="preserve">. </w:t>
      </w:r>
      <w:r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Pr="000D2059">
        <w:rPr>
          <w:rFonts w:ascii="Times New Roman" w:hAnsi="Times New Roman"/>
          <w:szCs w:val="24"/>
          <w:lang w:eastAsia="lt-LT"/>
        </w:rPr>
        <w:t xml:space="preserve">. </w:t>
      </w:r>
    </w:p>
    <w:p w14:paraId="5BFAE8EF" w14:textId="343ABC42" w:rsidR="000D2059" w:rsidRPr="000D2059" w:rsidRDefault="000D2059" w:rsidP="000D2059">
      <w:pPr>
        <w:jc w:val="both"/>
        <w:rPr>
          <w:rFonts w:ascii="Times New Roman" w:hAnsi="Times New Roman"/>
          <w:b/>
          <w:szCs w:val="24"/>
        </w:rPr>
      </w:pPr>
      <w:r w:rsidRPr="000D2059">
        <w:rPr>
          <w:rFonts w:ascii="Times New Roman" w:hAnsi="Times New Roman"/>
          <w:szCs w:val="24"/>
        </w:rPr>
        <w:tab/>
        <w:t>2</w:t>
      </w:r>
      <w:r w:rsidR="00392D68">
        <w:rPr>
          <w:rFonts w:ascii="Times New Roman" w:hAnsi="Times New Roman"/>
          <w:szCs w:val="24"/>
        </w:rPr>
        <w:t>9</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4C54ECBE" w:rsidR="00AE37AF" w:rsidRDefault="000D2059" w:rsidP="000D2059">
      <w:pPr>
        <w:jc w:val="center"/>
        <w:rPr>
          <w:rFonts w:ascii="Times New Roman" w:hAnsi="Times New Roman"/>
          <w:b/>
          <w:szCs w:val="24"/>
        </w:rPr>
      </w:pPr>
      <w:r w:rsidRPr="000D2059">
        <w:rPr>
          <w:rFonts w:ascii="Times New Roman" w:hAnsi="Times New Roman"/>
          <w:b/>
          <w:szCs w:val="24"/>
        </w:rPr>
        <w:t>V</w:t>
      </w:r>
      <w:r w:rsidR="00392D68">
        <w:rPr>
          <w:rFonts w:ascii="Times New Roman" w:hAnsi="Times New Roman"/>
          <w:b/>
          <w:szCs w:val="24"/>
        </w:rPr>
        <w:t>I</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271B2616" w:rsidR="000D2059" w:rsidRPr="000D2059" w:rsidRDefault="00392D68" w:rsidP="000D2059">
      <w:pPr>
        <w:ind w:firstLine="720"/>
        <w:jc w:val="both"/>
        <w:rPr>
          <w:rFonts w:ascii="Times New Roman" w:hAnsi="Times New Roman"/>
          <w:color w:val="000000"/>
          <w:szCs w:val="24"/>
        </w:rPr>
      </w:pPr>
      <w:r>
        <w:rPr>
          <w:rFonts w:ascii="Times New Roman" w:hAnsi="Times New Roman"/>
          <w:color w:val="000000"/>
          <w:szCs w:val="24"/>
        </w:rPr>
        <w:t>30</w:t>
      </w:r>
      <w:r w:rsidR="000D2059" w:rsidRPr="000D2059">
        <w:rPr>
          <w:rFonts w:ascii="Times New Roman" w:hAnsi="Times New Roman"/>
          <w:color w:val="000000"/>
          <w:szCs w:val="24"/>
        </w:rPr>
        <w:t>. Mokėjimo už dienos socialinę globą dydis nustatomas atsižvelgiant į asmens pajamas.</w:t>
      </w:r>
    </w:p>
    <w:p w14:paraId="7FCF48EA" w14:textId="5588E1EE" w:rsidR="00AE37AF" w:rsidRDefault="00392D68" w:rsidP="000D2059">
      <w:pPr>
        <w:ind w:firstLine="720"/>
        <w:jc w:val="both"/>
        <w:rPr>
          <w:rFonts w:ascii="Times New Roman" w:hAnsi="Times New Roman"/>
          <w:szCs w:val="24"/>
        </w:rPr>
      </w:pPr>
      <w:r>
        <w:rPr>
          <w:rFonts w:ascii="Times New Roman" w:hAnsi="Times New Roman"/>
          <w:szCs w:val="24"/>
        </w:rPr>
        <w:t>31</w:t>
      </w:r>
      <w:r w:rsidR="000D2059" w:rsidRPr="000D2059">
        <w:rPr>
          <w:rFonts w:ascii="Times New Roman" w:hAnsi="Times New Roman"/>
          <w:szCs w:val="24"/>
        </w:rPr>
        <w:t>. Vieno gyvenančio asmens</w:t>
      </w:r>
      <w:r w:rsidR="00AE37AF">
        <w:rPr>
          <w:rFonts w:ascii="Times New Roman" w:hAnsi="Times New Roman"/>
          <w:szCs w:val="24"/>
        </w:rPr>
        <w:t>, kurio pajamos:</w:t>
      </w:r>
    </w:p>
    <w:p w14:paraId="3663751A" w14:textId="1EC2D5E5" w:rsidR="000D2059"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AE37AF">
        <w:rPr>
          <w:rFonts w:ascii="Times New Roman" w:hAnsi="Times New Roman"/>
          <w:szCs w:val="24"/>
        </w:rPr>
        <w:t xml:space="preserve">.1. mažesnės už dvigubą VRP dydį, </w:t>
      </w:r>
      <w:r w:rsidR="000D2059" w:rsidRPr="000D2059">
        <w:rPr>
          <w:rFonts w:ascii="Times New Roman" w:hAnsi="Times New Roman"/>
          <w:szCs w:val="24"/>
        </w:rPr>
        <w:t xml:space="preserve">mokėjimo už vieną kalendorinį mėnesį teikiamą dienos socialinę globą dydis neturi viršyti </w:t>
      </w:r>
      <w:r w:rsidR="00AE37AF">
        <w:rPr>
          <w:rFonts w:ascii="Times New Roman" w:hAnsi="Times New Roman"/>
          <w:szCs w:val="24"/>
        </w:rPr>
        <w:t>1</w:t>
      </w:r>
      <w:r w:rsidR="000D2059" w:rsidRPr="000D2059">
        <w:rPr>
          <w:rFonts w:ascii="Times New Roman" w:hAnsi="Times New Roman"/>
          <w:szCs w:val="24"/>
        </w:rPr>
        <w:t>0 procentų asmens pajamų</w:t>
      </w:r>
      <w:r w:rsidR="00AE37AF">
        <w:rPr>
          <w:rFonts w:ascii="Times New Roman" w:hAnsi="Times New Roman"/>
          <w:szCs w:val="24"/>
        </w:rPr>
        <w:t>;</w:t>
      </w:r>
    </w:p>
    <w:p w14:paraId="0670CAF7" w14:textId="63F54A47" w:rsidR="00AE37AF"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AE37AF">
        <w:rPr>
          <w:rFonts w:ascii="Times New Roman" w:hAnsi="Times New Roman"/>
          <w:szCs w:val="24"/>
        </w:rPr>
        <w:t xml:space="preserve">.2. didesnės už dvigubą VRP dydį, bet mažesnės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0560D851" w14:textId="38B6B88D" w:rsidR="00563DF9" w:rsidRPr="000D2059"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563DF9">
        <w:rPr>
          <w:rFonts w:ascii="Times New Roman" w:hAnsi="Times New Roman"/>
          <w:szCs w:val="24"/>
        </w:rPr>
        <w:t xml:space="preserve">.3. didesnės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20</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77772C94" w14:textId="3431DE6E" w:rsidR="00227857" w:rsidRDefault="003137CD"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0D2059" w:rsidRPr="000D2059">
        <w:rPr>
          <w:rFonts w:ascii="Times New Roman" w:hAnsi="Times New Roman"/>
          <w:szCs w:val="24"/>
        </w:rPr>
        <w:t>. Asmens, gyvenančio šeimoje, kurios pajamos vienam šeimos nariui</w:t>
      </w:r>
      <w:r w:rsidR="00227857">
        <w:rPr>
          <w:rFonts w:ascii="Times New Roman" w:hAnsi="Times New Roman"/>
          <w:szCs w:val="24"/>
        </w:rPr>
        <w:t>:</w:t>
      </w:r>
    </w:p>
    <w:p w14:paraId="4D671F5F" w14:textId="3ABE78D4" w:rsidR="00227857" w:rsidRDefault="003137CD"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.1.</w:t>
      </w:r>
      <w:r w:rsidR="000D2059" w:rsidRPr="000D2059">
        <w:rPr>
          <w:rFonts w:ascii="Times New Roman" w:hAnsi="Times New Roman"/>
          <w:szCs w:val="24"/>
        </w:rPr>
        <w:t xml:space="preserve"> </w:t>
      </w:r>
      <w:r w:rsidR="00227857">
        <w:rPr>
          <w:rFonts w:ascii="Times New Roman" w:hAnsi="Times New Roman"/>
          <w:szCs w:val="24"/>
        </w:rPr>
        <w:t xml:space="preserve">mažesnės už dvigubą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w:t>
      </w:r>
      <w:r w:rsidR="00227857" w:rsidRPr="000D2059">
        <w:rPr>
          <w:rFonts w:ascii="Times New Roman" w:hAnsi="Times New Roman"/>
          <w:szCs w:val="24"/>
        </w:rPr>
        <w:t>0 procentų asmens pajam</w:t>
      </w:r>
      <w:r w:rsidR="000E3E7C">
        <w:rPr>
          <w:rFonts w:ascii="Times New Roman" w:hAnsi="Times New Roman"/>
          <w:szCs w:val="24"/>
        </w:rPr>
        <w:t>ų</w:t>
      </w:r>
      <w:r w:rsidR="00227857">
        <w:rPr>
          <w:rFonts w:ascii="Times New Roman" w:hAnsi="Times New Roman"/>
          <w:szCs w:val="24"/>
        </w:rPr>
        <w:t>;</w:t>
      </w:r>
    </w:p>
    <w:p w14:paraId="1785FE37" w14:textId="61C16CCC"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.2. didesnės už dvigubą VRP dydį, bet mažesnės už trigubą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15</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0A76337D" w14:textId="0D89E5EB"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.3. didesnės už trigubą VRP dydį, </w:t>
      </w:r>
      <w:r>
        <w:rPr>
          <w:rFonts w:ascii="Times New Roman" w:hAnsi="Times New Roman"/>
          <w:szCs w:val="24"/>
        </w:rPr>
        <w:t xml:space="preserve">bet mažesnės už keturgubą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20</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1E03E7F4" w14:textId="6364DCF7"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.4. didesnės už </w:t>
      </w:r>
      <w:r>
        <w:rPr>
          <w:rFonts w:ascii="Times New Roman" w:hAnsi="Times New Roman"/>
          <w:szCs w:val="24"/>
        </w:rPr>
        <w:t>keturgubą</w:t>
      </w:r>
      <w:r w:rsidR="00227857">
        <w:rPr>
          <w:rFonts w:ascii="Times New Roman" w:hAnsi="Times New Roman"/>
          <w:szCs w:val="24"/>
        </w:rPr>
        <w:t xml:space="preserve"> VRP dydį, </w:t>
      </w:r>
      <w:r>
        <w:rPr>
          <w:rFonts w:ascii="Times New Roman" w:hAnsi="Times New Roman"/>
          <w:szCs w:val="24"/>
        </w:rPr>
        <w:t xml:space="preserve">bet mažesnės už penkiagubą VRP dydį, </w:t>
      </w:r>
      <w:r w:rsidR="00227857"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4</w:t>
      </w:r>
      <w:r w:rsidR="00227857">
        <w:rPr>
          <w:rFonts w:ascii="Times New Roman" w:hAnsi="Times New Roman"/>
          <w:szCs w:val="24"/>
        </w:rPr>
        <w:t>0</w:t>
      </w:r>
      <w:r w:rsidR="00227857" w:rsidRPr="000D2059">
        <w:rPr>
          <w:rFonts w:ascii="Times New Roman" w:hAnsi="Times New Roman"/>
          <w:szCs w:val="24"/>
        </w:rPr>
        <w:t xml:space="preserve"> procentų asmens pajamų</w:t>
      </w:r>
      <w:r>
        <w:rPr>
          <w:rFonts w:ascii="Times New Roman" w:hAnsi="Times New Roman"/>
          <w:szCs w:val="24"/>
        </w:rPr>
        <w:t>;</w:t>
      </w:r>
    </w:p>
    <w:p w14:paraId="3C4E582D" w14:textId="09E6E6E7" w:rsidR="003137CD" w:rsidRPr="000D2059"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Pr>
          <w:rFonts w:ascii="Times New Roman" w:hAnsi="Times New Roman"/>
          <w:szCs w:val="24"/>
        </w:rPr>
        <w:t xml:space="preserve">.5. didesnės už penkiagubą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50</w:t>
      </w:r>
      <w:r w:rsidRPr="000D2059">
        <w:rPr>
          <w:rFonts w:ascii="Times New Roman" w:hAnsi="Times New Roman"/>
          <w:szCs w:val="24"/>
        </w:rPr>
        <w:t xml:space="preserve"> procentų asmens pajamų</w:t>
      </w:r>
      <w:r>
        <w:rPr>
          <w:rFonts w:ascii="Times New Roman" w:hAnsi="Times New Roman"/>
          <w:szCs w:val="24"/>
        </w:rPr>
        <w:t>.</w:t>
      </w:r>
    </w:p>
    <w:p w14:paraId="265284C2" w14:textId="719258B9" w:rsidR="000D2059" w:rsidRPr="000D2059" w:rsidRDefault="003137CD" w:rsidP="003137CD">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3</w:t>
      </w:r>
      <w:r w:rsidR="000D2059" w:rsidRPr="000D2059">
        <w:rPr>
          <w:rFonts w:ascii="Times New Roman" w:hAnsi="Times New Roman"/>
          <w:szCs w:val="24"/>
        </w:rPr>
        <w:t>.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46BBDFCA" w14:textId="5FD30234"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8412BC">
        <w:rPr>
          <w:rFonts w:ascii="Times New Roman" w:hAnsi="Times New Roman"/>
          <w:szCs w:val="24"/>
        </w:rPr>
        <w:t>4</w:t>
      </w:r>
      <w:r w:rsidRPr="000D2059">
        <w:rPr>
          <w:rFonts w:ascii="Times New Roman" w:hAnsi="Times New Roman"/>
          <w:szCs w:val="24"/>
        </w:rPr>
        <w:t>. Už dienos socialinę globą socialinių paslaugų įstaigose taikomi šių įstaigų nustatyti įkainiai.</w:t>
      </w:r>
    </w:p>
    <w:p w14:paraId="30853601" w14:textId="3E253D84" w:rsidR="000D2059" w:rsidRDefault="000D2059" w:rsidP="000D2059">
      <w:pPr>
        <w:ind w:firstLine="720"/>
        <w:jc w:val="both"/>
        <w:rPr>
          <w:rFonts w:ascii="Times New Roman" w:hAnsi="Times New Roman"/>
          <w:szCs w:val="24"/>
        </w:rPr>
      </w:pPr>
    </w:p>
    <w:p w14:paraId="35B5B464" w14:textId="16D62617" w:rsidR="00963A63" w:rsidRDefault="00963A63" w:rsidP="000D2059">
      <w:pPr>
        <w:ind w:firstLine="720"/>
        <w:jc w:val="both"/>
        <w:rPr>
          <w:rFonts w:ascii="Times New Roman" w:hAnsi="Times New Roman"/>
          <w:szCs w:val="24"/>
        </w:rPr>
      </w:pPr>
    </w:p>
    <w:p w14:paraId="307FF7F4" w14:textId="77777777" w:rsidR="00963A63" w:rsidRDefault="00963A63" w:rsidP="000D2059">
      <w:pPr>
        <w:ind w:firstLine="720"/>
        <w:jc w:val="both"/>
        <w:rPr>
          <w:rFonts w:ascii="Times New Roman" w:hAnsi="Times New Roman"/>
          <w:szCs w:val="24"/>
        </w:rPr>
      </w:pPr>
    </w:p>
    <w:p w14:paraId="3BF580EA" w14:textId="77777777" w:rsidR="0031126E" w:rsidRPr="000D2059" w:rsidRDefault="0031126E" w:rsidP="000D2059">
      <w:pPr>
        <w:ind w:firstLine="720"/>
        <w:jc w:val="both"/>
        <w:rPr>
          <w:rFonts w:ascii="Times New Roman" w:hAnsi="Times New Roman"/>
          <w:szCs w:val="24"/>
        </w:rPr>
      </w:pPr>
    </w:p>
    <w:p w14:paraId="05FC60DA" w14:textId="38581CF0" w:rsidR="0031126E" w:rsidRDefault="000D2059" w:rsidP="000D2059">
      <w:pPr>
        <w:pStyle w:val="Pagrindinistekstas"/>
        <w:rPr>
          <w:sz w:val="24"/>
          <w:szCs w:val="24"/>
        </w:rPr>
      </w:pPr>
      <w:r w:rsidRPr="000D2059">
        <w:rPr>
          <w:sz w:val="24"/>
          <w:szCs w:val="24"/>
        </w:rPr>
        <w:lastRenderedPageBreak/>
        <w:t>VI</w:t>
      </w:r>
      <w:r w:rsidR="00963A63">
        <w:rPr>
          <w:sz w:val="24"/>
          <w:szCs w:val="24"/>
        </w:rPr>
        <w:t>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5C92B305"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8412BC">
        <w:rPr>
          <w:rFonts w:ascii="Times New Roman" w:hAnsi="Times New Roman"/>
          <w:szCs w:val="24"/>
        </w:rPr>
        <w:t>5</w:t>
      </w:r>
      <w:r w:rsidRPr="000D2059">
        <w:rPr>
          <w:rFonts w:ascii="Times New Roman" w:hAnsi="Times New Roman"/>
          <w:szCs w:val="24"/>
        </w:rPr>
        <w:t>. Mokėjimo už trumpalaikę socialinę globą dydis nustatomas atsižvelgiant į asmens pajamas.</w:t>
      </w:r>
    </w:p>
    <w:p w14:paraId="5F485326" w14:textId="02C2696D" w:rsidR="000D2059" w:rsidRDefault="000D2059" w:rsidP="000D2059">
      <w:pPr>
        <w:jc w:val="both"/>
        <w:rPr>
          <w:rFonts w:ascii="Times New Roman" w:hAnsi="Times New Roman"/>
          <w:szCs w:val="24"/>
        </w:rPr>
      </w:pPr>
      <w:r w:rsidRPr="000D2059">
        <w:rPr>
          <w:rFonts w:ascii="Times New Roman" w:hAnsi="Times New Roman"/>
          <w:szCs w:val="24"/>
        </w:rPr>
        <w:tab/>
        <w:t>3</w:t>
      </w:r>
      <w:r w:rsidR="008412BC">
        <w:rPr>
          <w:rFonts w:ascii="Times New Roman" w:hAnsi="Times New Roman"/>
          <w:szCs w:val="24"/>
        </w:rPr>
        <w:t>6</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slaugos ar priežiūros (pagalbos) išlaidų tikslinę kompensaciją, visa šios kompensacijos suma (100 procentų) skiriama mokėjimui už trumpalaikę socialinę globą padengti. </w:t>
      </w:r>
    </w:p>
    <w:p w14:paraId="7959FD84" w14:textId="4B8EC96B" w:rsidR="0031126E" w:rsidRDefault="0031126E" w:rsidP="000D2059">
      <w:pPr>
        <w:jc w:val="both"/>
        <w:rPr>
          <w:rFonts w:ascii="Times New Roman" w:hAnsi="Times New Roman"/>
          <w:szCs w:val="24"/>
        </w:rPr>
      </w:pPr>
      <w:r>
        <w:rPr>
          <w:rFonts w:ascii="Times New Roman" w:hAnsi="Times New Roman"/>
          <w:szCs w:val="24"/>
        </w:rPr>
        <w:tab/>
        <w:t>3</w:t>
      </w:r>
      <w:r w:rsidR="008412BC">
        <w:rPr>
          <w:rFonts w:ascii="Times New Roman" w:hAnsi="Times New Roman"/>
          <w:szCs w:val="24"/>
        </w:rPr>
        <w:t>7</w:t>
      </w:r>
      <w:r>
        <w:rPr>
          <w:rFonts w:ascii="Times New Roman" w:hAnsi="Times New Roman"/>
          <w:szCs w:val="24"/>
        </w:rPr>
        <w:t xml:space="preserve">. </w:t>
      </w:r>
      <w:r w:rsidR="007F662F">
        <w:rPr>
          <w:rFonts w:ascii="Times New Roman" w:hAnsi="Times New Roman"/>
          <w:szCs w:val="24"/>
        </w:rPr>
        <w:t xml:space="preserve">Kai </w:t>
      </w:r>
      <w:r w:rsidR="00A444C3">
        <w:rPr>
          <w:rFonts w:ascii="Times New Roman" w:hAnsi="Times New Roman"/>
          <w:szCs w:val="24"/>
        </w:rPr>
        <w:t>a</w:t>
      </w:r>
      <w:r w:rsidR="007F662F">
        <w:rPr>
          <w:rFonts w:ascii="Times New Roman" w:hAnsi="Times New Roman"/>
          <w:szCs w:val="24"/>
        </w:rPr>
        <w:t>smeniui</w:t>
      </w:r>
      <w:r w:rsidR="007F662F" w:rsidRPr="000D2059">
        <w:rPr>
          <w:rFonts w:ascii="Times New Roman" w:hAnsi="Times New Roman"/>
          <w:szCs w:val="24"/>
        </w:rPr>
        <w:t xml:space="preserve"> teikiam</w:t>
      </w:r>
      <w:r w:rsidR="007F662F">
        <w:rPr>
          <w:rFonts w:ascii="Times New Roman" w:hAnsi="Times New Roman"/>
          <w:szCs w:val="24"/>
        </w:rPr>
        <w:t>a</w:t>
      </w:r>
      <w:r w:rsidR="007F662F" w:rsidRPr="000D2059">
        <w:rPr>
          <w:rFonts w:ascii="Times New Roman" w:hAnsi="Times New Roman"/>
          <w:szCs w:val="24"/>
        </w:rPr>
        <w:t xml:space="preserve"> trumpalaik</w:t>
      </w:r>
      <w:r w:rsidR="007F662F">
        <w:rPr>
          <w:rFonts w:ascii="Times New Roman" w:hAnsi="Times New Roman"/>
          <w:szCs w:val="24"/>
        </w:rPr>
        <w:t>ė</w:t>
      </w:r>
      <w:r w:rsidR="007F662F" w:rsidRPr="000D2059">
        <w:rPr>
          <w:rFonts w:ascii="Times New Roman" w:hAnsi="Times New Roman"/>
          <w:szCs w:val="24"/>
        </w:rPr>
        <w:t xml:space="preserve"> socialin</w:t>
      </w:r>
      <w:r w:rsidR="007F662F">
        <w:rPr>
          <w:rFonts w:ascii="Times New Roman" w:hAnsi="Times New Roman"/>
          <w:szCs w:val="24"/>
        </w:rPr>
        <w:t>ė</w:t>
      </w:r>
      <w:r w:rsidR="007F662F" w:rsidRPr="000D2059">
        <w:rPr>
          <w:rFonts w:ascii="Times New Roman" w:hAnsi="Times New Roman"/>
          <w:szCs w:val="24"/>
        </w:rPr>
        <w:t xml:space="preserve"> glob</w:t>
      </w:r>
      <w:r w:rsidR="007F662F">
        <w:rPr>
          <w:rFonts w:ascii="Times New Roman" w:hAnsi="Times New Roman"/>
          <w:szCs w:val="24"/>
        </w:rPr>
        <w:t>a ir jį prižiūrintiems šeimos nariams suteikiamas laikinas atokvėpis, mokėjimo už teikiamas paslaugas</w:t>
      </w:r>
      <w:r w:rsidR="007F662F" w:rsidRPr="000D2059">
        <w:rPr>
          <w:rFonts w:ascii="Times New Roman" w:hAnsi="Times New Roman"/>
          <w:szCs w:val="24"/>
        </w:rPr>
        <w:t xml:space="preserve"> dydis neturi viršyti </w:t>
      </w:r>
      <w:r w:rsidR="007F662F">
        <w:rPr>
          <w:rFonts w:ascii="Times New Roman" w:hAnsi="Times New Roman"/>
          <w:szCs w:val="24"/>
        </w:rPr>
        <w:t>5</w:t>
      </w:r>
      <w:r w:rsidR="007F662F" w:rsidRPr="000D2059">
        <w:rPr>
          <w:rFonts w:ascii="Times New Roman" w:hAnsi="Times New Roman"/>
          <w:szCs w:val="24"/>
        </w:rPr>
        <w:t xml:space="preserve">0 procentų asmens pajamų. Tais atvejais, kai asmuo pagal Lietuvos Respublikos tikslinių kompensacijų įstatymą gauna slaugos ar priežiūros (pagalbos) išlaidų tikslinę kompensaciją, visa šios kompensacijos suma </w:t>
      </w:r>
      <w:r w:rsidR="007F662F">
        <w:rPr>
          <w:rFonts w:ascii="Times New Roman" w:hAnsi="Times New Roman"/>
          <w:szCs w:val="24"/>
        </w:rPr>
        <w:br/>
      </w:r>
      <w:r w:rsidR="007F662F" w:rsidRPr="000D2059">
        <w:rPr>
          <w:rFonts w:ascii="Times New Roman" w:hAnsi="Times New Roman"/>
          <w:szCs w:val="24"/>
        </w:rPr>
        <w:t>(100 procentų) skiriama mokėjimui už trumpalaikę socialinę globą padengti</w:t>
      </w:r>
      <w:r w:rsidR="007F662F">
        <w:rPr>
          <w:rFonts w:ascii="Times New Roman" w:hAnsi="Times New Roman"/>
          <w:szCs w:val="24"/>
        </w:rPr>
        <w:t>.</w:t>
      </w:r>
    </w:p>
    <w:p w14:paraId="7C6B7F09" w14:textId="74E0A9B2" w:rsidR="00FF01FF" w:rsidRPr="000D2059" w:rsidRDefault="00FF01FF" w:rsidP="00FF01FF">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8</w:t>
      </w:r>
      <w:r>
        <w:rPr>
          <w:rFonts w:ascii="Times New Roman" w:hAnsi="Times New Roman"/>
          <w:szCs w:val="24"/>
        </w:rPr>
        <w:t xml:space="preserve">. </w:t>
      </w:r>
      <w:r w:rsidRPr="000D2059">
        <w:rPr>
          <w:rFonts w:ascii="Times New Roman" w:hAnsi="Times New Roman"/>
          <w:szCs w:val="24"/>
        </w:rPr>
        <w:t xml:space="preserve">Tais atvejais, kai </w:t>
      </w:r>
      <w:r w:rsidR="00A444C3">
        <w:rPr>
          <w:rFonts w:ascii="Times New Roman" w:hAnsi="Times New Roman"/>
          <w:szCs w:val="24"/>
        </w:rPr>
        <w:t>a</w:t>
      </w:r>
      <w:r w:rsidRPr="000D2059">
        <w:rPr>
          <w:rFonts w:ascii="Times New Roman" w:hAnsi="Times New Roman"/>
          <w:szCs w:val="24"/>
        </w:rPr>
        <w:t>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14:paraId="74AABB38" w14:textId="18523E3D"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412BC">
        <w:rPr>
          <w:rFonts w:ascii="Times New Roman" w:hAnsi="Times New Roman"/>
          <w:szCs w:val="24"/>
        </w:rPr>
        <w:t>39</w:t>
      </w:r>
      <w:r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462B3BC9" w:rsidR="000D2059" w:rsidRPr="000D2059" w:rsidRDefault="00963A63" w:rsidP="000D2059">
      <w:pPr>
        <w:ind w:firstLine="720"/>
        <w:jc w:val="both"/>
        <w:rPr>
          <w:rFonts w:ascii="Times New Roman" w:hAnsi="Times New Roman"/>
          <w:szCs w:val="24"/>
        </w:rPr>
      </w:pPr>
      <w:r>
        <w:rPr>
          <w:rFonts w:ascii="Times New Roman" w:hAnsi="Times New Roman"/>
          <w:szCs w:val="24"/>
        </w:rPr>
        <w:t>4</w:t>
      </w:r>
      <w:r w:rsidR="008412BC">
        <w:rPr>
          <w:rFonts w:ascii="Times New Roman" w:hAnsi="Times New Roman"/>
          <w:szCs w:val="24"/>
        </w:rPr>
        <w:t>0</w:t>
      </w:r>
      <w:r w:rsidR="000D2059"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7B8AA5B2" w:rsidR="000D2059" w:rsidRPr="000D2059" w:rsidRDefault="00963A63" w:rsidP="000D2059">
      <w:pPr>
        <w:ind w:firstLine="720"/>
        <w:jc w:val="both"/>
        <w:rPr>
          <w:rFonts w:ascii="Times New Roman" w:hAnsi="Times New Roman"/>
          <w:strike/>
          <w:szCs w:val="24"/>
        </w:rPr>
      </w:pPr>
      <w:r>
        <w:rPr>
          <w:rFonts w:ascii="Times New Roman" w:hAnsi="Times New Roman"/>
          <w:szCs w:val="24"/>
        </w:rPr>
        <w:t>41</w:t>
      </w:r>
      <w:r w:rsidR="000D2059" w:rsidRPr="000D2059">
        <w:rPr>
          <w:rFonts w:ascii="Times New Roman" w:hAnsi="Times New Roman"/>
          <w:szCs w:val="24"/>
        </w:rPr>
        <w:t>.</w:t>
      </w:r>
      <w:r w:rsidR="000D2059" w:rsidRPr="000D2059">
        <w:rPr>
          <w:rFonts w:ascii="Times New Roman" w:hAnsi="Times New Roman"/>
          <w:b/>
          <w:szCs w:val="24"/>
        </w:rPr>
        <w:t xml:space="preserve"> </w:t>
      </w:r>
      <w:r w:rsidR="000D2059" w:rsidRPr="000D2059">
        <w:rPr>
          <w:rFonts w:ascii="Times New Roman" w:hAnsi="Times New Roman"/>
          <w:szCs w:val="24"/>
        </w:rPr>
        <w:t>Trumpalaikė socialinė globa likusiam be tėvų globos vaikui ir socialinę riziką patiriančiam vaikui teikiama nemokamai.</w:t>
      </w:r>
    </w:p>
    <w:p w14:paraId="75970AD5" w14:textId="532DDAF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F01FF">
        <w:rPr>
          <w:rFonts w:ascii="Times New Roman" w:hAnsi="Times New Roman"/>
          <w:szCs w:val="24"/>
        </w:rPr>
        <w:t>4</w:t>
      </w:r>
      <w:r w:rsidR="00963A63">
        <w:rPr>
          <w:rFonts w:ascii="Times New Roman" w:hAnsi="Times New Roman"/>
          <w:szCs w:val="24"/>
        </w:rPr>
        <w:t>2</w:t>
      </w:r>
      <w:r w:rsidRPr="000D2059">
        <w:rPr>
          <w:rFonts w:ascii="Times New Roman" w:hAnsi="Times New Roman"/>
          <w:szCs w:val="24"/>
        </w:rPr>
        <w:t>. Už trumpalaikę socialinę globą socialinių paslaugų įstaigose taikomi šių įstaigų nustatyti įkainiai.</w:t>
      </w:r>
    </w:p>
    <w:p w14:paraId="3E8789D6" w14:textId="77777777" w:rsidR="000D2059" w:rsidRPr="000D2059" w:rsidRDefault="000D2059" w:rsidP="000D2059">
      <w:pPr>
        <w:ind w:firstLine="720"/>
        <w:jc w:val="both"/>
        <w:rPr>
          <w:rFonts w:ascii="Times New Roman" w:hAnsi="Times New Roman"/>
          <w:szCs w:val="24"/>
        </w:rPr>
      </w:pPr>
    </w:p>
    <w:p w14:paraId="3D810173" w14:textId="21375655" w:rsidR="00FF01FF" w:rsidRDefault="000D2059" w:rsidP="000D2059">
      <w:pPr>
        <w:pStyle w:val="Pagrindinistekstas"/>
        <w:rPr>
          <w:sz w:val="24"/>
          <w:szCs w:val="24"/>
        </w:rPr>
      </w:pPr>
      <w:r w:rsidRPr="000D2059">
        <w:rPr>
          <w:sz w:val="24"/>
          <w:szCs w:val="24"/>
        </w:rPr>
        <w:t>VII</w:t>
      </w:r>
      <w:r w:rsidR="00963A63">
        <w:rPr>
          <w:sz w:val="24"/>
          <w:szCs w:val="24"/>
        </w:rPr>
        <w:t>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58356DB0"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w:t>
      </w:r>
      <w:r w:rsidR="00963A63">
        <w:rPr>
          <w:rFonts w:ascii="Times New Roman" w:hAnsi="Times New Roman"/>
          <w:szCs w:val="24"/>
        </w:rPr>
        <w:t>3</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 turtą.</w:t>
      </w:r>
    </w:p>
    <w:p w14:paraId="63F81819" w14:textId="52EF9B15"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t>4</w:t>
      </w:r>
      <w:r w:rsidR="00963A63">
        <w:rPr>
          <w:rFonts w:ascii="Times New Roman" w:hAnsi="Times New Roman"/>
          <w:color w:val="000000"/>
          <w:szCs w:val="24"/>
        </w:rPr>
        <w:t>4</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000D2059" w:rsidRPr="000D2059">
        <w:rPr>
          <w:rFonts w:ascii="Times New Roman" w:hAnsi="Times New Roman"/>
          <w:szCs w:val="24"/>
        </w:rPr>
        <w:t xml:space="preserve">Tais atvejais, kai asmuo pagal Lietuvos Respublikos tikslinių kompensacijų įstatymą gauna slaugos ar priežiūros (pagalbos) išlaidų tikslinę kompensaciją, visa šios kompensacijos suma </w:t>
      </w:r>
      <w:r>
        <w:rPr>
          <w:rFonts w:ascii="Times New Roman" w:hAnsi="Times New Roman"/>
          <w:szCs w:val="24"/>
        </w:rPr>
        <w:br/>
      </w:r>
      <w:r w:rsidR="000D2059" w:rsidRPr="000D2059">
        <w:rPr>
          <w:rFonts w:ascii="Times New Roman" w:hAnsi="Times New Roman"/>
          <w:szCs w:val="24"/>
        </w:rPr>
        <w:t>(100 procentų) skiriama mokėjimui už ilgalaikę socialinę globą padengti.</w:t>
      </w:r>
    </w:p>
    <w:p w14:paraId="764FFF25" w14:textId="7A188F16"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w:t>
      </w:r>
      <w:r w:rsidR="00963A63">
        <w:rPr>
          <w:rFonts w:ascii="Times New Roman" w:hAnsi="Times New Roman"/>
          <w:color w:val="000000"/>
          <w:szCs w:val="24"/>
        </w:rPr>
        <w:t>5</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1 d.,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75FC25F3" w14:textId="0C7663A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963A63">
        <w:rPr>
          <w:rFonts w:ascii="Times New Roman" w:hAnsi="Times New Roman"/>
          <w:color w:val="000000"/>
          <w:szCs w:val="24"/>
        </w:rPr>
        <w:t>6</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Tais atvejais, kai vaikas su negalia pagal Lietuvos Respublikos tikslinių kompensacijų įstatymą gauna slaugos ar priežiūros (pagalbos) išlaidų tikslinę kompensaciją, visa šios kompensacijos suma (100 procentų) skiriama mokėjimui už ilgalaikę socialinę globą padengti.</w:t>
      </w:r>
    </w:p>
    <w:p w14:paraId="6548D0B0" w14:textId="2144E965"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963A63">
        <w:rPr>
          <w:rFonts w:ascii="Times New Roman" w:hAnsi="Times New Roman"/>
          <w:color w:val="000000"/>
          <w:szCs w:val="24"/>
        </w:rPr>
        <w:t>7</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70BCDC9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963A63">
        <w:rPr>
          <w:rFonts w:ascii="Times New Roman" w:hAnsi="Times New Roman"/>
          <w:szCs w:val="24"/>
        </w:rPr>
        <w:t>8</w:t>
      </w:r>
      <w:r w:rsidRPr="000D2059">
        <w:rPr>
          <w:rFonts w:ascii="Times New Roman" w:hAnsi="Times New Roman"/>
          <w:szCs w:val="24"/>
        </w:rPr>
        <w:t xml:space="preserve">. Asmenys, laikinai teisės aktų nustatyta tvarka išvykę iš ilgalaikę socialinę globą teikiančios socialinių paslaugų įstaigos, už išvykimo laiką moka 30 procentų jiems nustatyto mokėjimo už ilgalaikę </w:t>
      </w:r>
      <w:r w:rsidRPr="000D2059">
        <w:rPr>
          <w:rFonts w:ascii="Times New Roman" w:hAnsi="Times New Roman"/>
          <w:szCs w:val="24"/>
        </w:rPr>
        <w:lastRenderedPageBreak/>
        <w:t>socialinę globą dydžio. Išvykus ne ilgiau kaip trims paroms, mokėjimo už ilgalaikę socialinę globą dydis nemažinamas.</w:t>
      </w:r>
    </w:p>
    <w:p w14:paraId="463EFF10" w14:textId="02351F8A"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963A63">
        <w:rPr>
          <w:rFonts w:ascii="Times New Roman" w:hAnsi="Times New Roman"/>
          <w:szCs w:val="24"/>
        </w:rPr>
        <w:t>9</w:t>
      </w:r>
      <w:r w:rsidRPr="000D2059">
        <w:rPr>
          <w:rFonts w:ascii="Times New Roman" w:hAnsi="Times New Roman"/>
          <w:szCs w:val="24"/>
        </w:rPr>
        <w:t>. Už ilgalaikę socialinę globą taikomi įkainiai, nustatyti socialinių paslaugų įstaigose, teikiančiose šias paslaugas.</w:t>
      </w:r>
    </w:p>
    <w:p w14:paraId="58B2AEB7" w14:textId="1EADD54F" w:rsidR="000D2059" w:rsidRPr="000D2059" w:rsidRDefault="00394C02"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9A6FEBF" w:rsidR="0064671A" w:rsidRDefault="00394C02" w:rsidP="000D2059">
      <w:pPr>
        <w:jc w:val="center"/>
        <w:rPr>
          <w:rFonts w:ascii="Times New Roman" w:hAnsi="Times New Roman"/>
          <w:b/>
          <w:szCs w:val="24"/>
        </w:rPr>
      </w:pPr>
      <w:r>
        <w:rPr>
          <w:rFonts w:ascii="Times New Roman" w:hAnsi="Times New Roman"/>
          <w:b/>
          <w:szCs w:val="24"/>
        </w:rPr>
        <w:t>IX</w:t>
      </w:r>
      <w:r w:rsidR="0064671A">
        <w:rPr>
          <w:rFonts w:ascii="Times New Roman" w:hAnsi="Times New Roman"/>
          <w:b/>
          <w:szCs w:val="24"/>
        </w:rPr>
        <w:t xml:space="preserve"> SKYRIUS</w:t>
      </w:r>
    </w:p>
    <w:p w14:paraId="57689EB9" w14:textId="0C2AFE71"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74B3B84B" w:rsidR="000D2059" w:rsidRPr="000D2059" w:rsidRDefault="0064671A" w:rsidP="000D2059">
      <w:pPr>
        <w:ind w:firstLine="720"/>
        <w:jc w:val="both"/>
        <w:rPr>
          <w:rFonts w:ascii="Times New Roman" w:hAnsi="Times New Roman"/>
          <w:szCs w:val="24"/>
        </w:rPr>
      </w:pPr>
      <w:r>
        <w:rPr>
          <w:rFonts w:ascii="Times New Roman" w:hAnsi="Times New Roman"/>
          <w:szCs w:val="24"/>
        </w:rPr>
        <w:t>5</w:t>
      </w:r>
      <w:r w:rsidR="00394C02">
        <w:rPr>
          <w:rFonts w:ascii="Times New Roman" w:hAnsi="Times New Roman"/>
          <w:szCs w:val="24"/>
        </w:rPr>
        <w:t>1</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203BF926"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394C02">
        <w:rPr>
          <w:rFonts w:ascii="Times New Roman" w:hAnsi="Times New Roman"/>
          <w:color w:val="000000"/>
          <w:szCs w:val="24"/>
        </w:rPr>
        <w:t>2</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0CAC3FEC"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5</w:t>
      </w:r>
      <w:r w:rsidR="00394C02">
        <w:rPr>
          <w:rFonts w:ascii="Times New Roman" w:hAnsi="Times New Roman"/>
          <w:color w:val="000000"/>
          <w:szCs w:val="24"/>
        </w:rPr>
        <w:t>3</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smuo pradėjo gauti ilgalaikę socialinę globą po 2007 m. sausio 1 d., – ir apie turimą turtą.</w:t>
      </w:r>
    </w:p>
    <w:p w14:paraId="1223F000" w14:textId="3BF9F6FD"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394C02">
        <w:rPr>
          <w:rFonts w:ascii="Times New Roman" w:hAnsi="Times New Roman"/>
          <w:color w:val="000000"/>
          <w:szCs w:val="24"/>
        </w:rPr>
        <w:t>4</w:t>
      </w:r>
      <w:r>
        <w:rPr>
          <w:rFonts w:ascii="Times New Roman" w:hAnsi="Times New Roman"/>
          <w:color w:val="000000"/>
          <w:szCs w:val="24"/>
        </w:rPr>
        <w:t xml:space="preserve">.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4B9A2D3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4C02">
        <w:rPr>
          <w:rFonts w:ascii="Times New Roman" w:hAnsi="Times New Roman"/>
          <w:szCs w:val="24"/>
        </w:rPr>
        <w:t>5</w:t>
      </w:r>
      <w:r w:rsidRPr="000D2059">
        <w:rPr>
          <w:rFonts w:ascii="Times New Roman" w:hAnsi="Times New Roman"/>
          <w:szCs w:val="24"/>
        </w:rPr>
        <w:t xml:space="preserve">. Asmens (šeimos), kuriam skiriamos socialinės paslaugos, finansines galimybes mokėti už socialines paslaugas vertina seniūnijų </w:t>
      </w:r>
      <w:r w:rsidR="00394C02">
        <w:rPr>
          <w:rFonts w:ascii="Times New Roman" w:hAnsi="Times New Roman"/>
          <w:szCs w:val="24"/>
        </w:rPr>
        <w:t>vyriausieji specialistai socialiniam darbui</w:t>
      </w:r>
      <w:r w:rsidRPr="000D2059">
        <w:rPr>
          <w:rFonts w:ascii="Times New Roman" w:hAnsi="Times New Roman"/>
          <w:szCs w:val="24"/>
        </w:rPr>
        <w:t xml:space="preserve">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27A68DC2"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6</w:t>
      </w:r>
      <w:r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Pr="000D2059">
        <w:rPr>
          <w:rFonts w:ascii="Times New Roman" w:hAnsi="Times New Roman"/>
          <w:szCs w:val="24"/>
        </w:rPr>
        <w:t>smens (šeimos) fiziniam ar emociniam saugumui, sveikatai ar gyvybei, finansinės galimybės vertinamos po to, kai nustatomas asmens (šeimos) socialinių paslaugų poreikis ir jam skiriamos socialinės paslaugos.</w:t>
      </w:r>
    </w:p>
    <w:p w14:paraId="0FC09025" w14:textId="7BC0D70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7</w:t>
      </w:r>
      <w:r w:rsidRPr="000D2059">
        <w:rPr>
          <w:rFonts w:ascii="Times New Roman" w:hAnsi="Times New Roman"/>
          <w:szCs w:val="24"/>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69669A3B" w14:textId="030833C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8</w:t>
      </w:r>
      <w:r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3FD19408"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9</w:t>
      </w:r>
      <w:r w:rsidRPr="000D2059">
        <w:rPr>
          <w:rFonts w:ascii="Times New Roman" w:hAnsi="Times New Roman"/>
          <w:szCs w:val="24"/>
        </w:rPr>
        <w:t>. Asmens (šeimos), teisės aktų nustatyta tvarka gaunančio (-ios) socialinę pašalpą</w:t>
      </w:r>
      <w:r w:rsidR="000E3E7C">
        <w:rPr>
          <w:rFonts w:ascii="Times New Roman" w:hAnsi="Times New Roman"/>
          <w:szCs w:val="24"/>
        </w:rPr>
        <w:t>,</w:t>
      </w:r>
      <w:r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40B47F19" w:rsidR="000D2059" w:rsidRPr="000D2059" w:rsidRDefault="0039535B"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Asmens (šeimos) finansinės galimybės nevertinamos, kai asmuo (šeima) sutinka mokėti visą socialinių paslaugų kainą.</w:t>
      </w:r>
    </w:p>
    <w:p w14:paraId="4689ECCF" w14:textId="1EBBB6CF"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1</w:t>
      </w:r>
      <w:r w:rsidR="000D2059" w:rsidRPr="000D2059">
        <w:rPr>
          <w:rFonts w:ascii="Times New Roman" w:hAnsi="Times New Roman"/>
          <w:szCs w:val="24"/>
        </w:rPr>
        <w:t>. Asmens (šeimos)</w:t>
      </w:r>
      <w:r w:rsidR="002254F2">
        <w:rPr>
          <w:rFonts w:ascii="Times New Roman" w:hAnsi="Times New Roman"/>
          <w:szCs w:val="24"/>
        </w:rPr>
        <w:t xml:space="preserve"> finansinės galimybės nevertinamos, kai asmuo (šeima) gauna prevencines ir b</w:t>
      </w:r>
      <w:r w:rsidR="000D2059" w:rsidRPr="000D2059">
        <w:rPr>
          <w:rFonts w:ascii="Times New Roman" w:hAnsi="Times New Roman"/>
          <w:szCs w:val="24"/>
        </w:rPr>
        <w:t>endr</w:t>
      </w:r>
      <w:r w:rsidR="002254F2">
        <w:rPr>
          <w:rFonts w:ascii="Times New Roman" w:hAnsi="Times New Roman"/>
          <w:szCs w:val="24"/>
        </w:rPr>
        <w:t xml:space="preserve">ąsias </w:t>
      </w:r>
      <w:r w:rsidR="000D2059" w:rsidRPr="000D2059">
        <w:rPr>
          <w:rFonts w:ascii="Times New Roman" w:hAnsi="Times New Roman"/>
          <w:szCs w:val="24"/>
        </w:rPr>
        <w:t>socialin</w:t>
      </w:r>
      <w:r w:rsidR="002254F2">
        <w:rPr>
          <w:rFonts w:ascii="Times New Roman" w:hAnsi="Times New Roman"/>
          <w:szCs w:val="24"/>
        </w:rPr>
        <w:t>es</w:t>
      </w:r>
      <w:r w:rsidR="000D2059" w:rsidRPr="000D2059">
        <w:rPr>
          <w:rFonts w:ascii="Times New Roman" w:hAnsi="Times New Roman"/>
          <w:szCs w:val="24"/>
        </w:rPr>
        <w:t xml:space="preserve"> paslaug</w:t>
      </w:r>
      <w:r w:rsidR="002254F2">
        <w:rPr>
          <w:rFonts w:ascii="Times New Roman" w:hAnsi="Times New Roman"/>
          <w:szCs w:val="24"/>
        </w:rPr>
        <w:t>as</w:t>
      </w:r>
      <w:r w:rsidR="000D2059" w:rsidRPr="000D2059">
        <w:rPr>
          <w:rFonts w:ascii="Times New Roman" w:hAnsi="Times New Roman"/>
          <w:szCs w:val="24"/>
        </w:rPr>
        <w:t>.</w:t>
      </w:r>
    </w:p>
    <w:p w14:paraId="344E9246" w14:textId="79A52AAB"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2</w:t>
      </w:r>
      <w:r w:rsidR="000D2059" w:rsidRPr="000D2059">
        <w:rPr>
          <w:rFonts w:ascii="Times New Roman" w:hAnsi="Times New Roman"/>
          <w:szCs w:val="24"/>
        </w:rPr>
        <w:t>. Socialinės paramos skyriaus specialistai, seniūnijų socialiniai darbuotojai užtikrina asmens (šeimos narių) pateiktų duomenų konfidencialumą teisės aktų nustatyta tvarka.</w:t>
      </w:r>
    </w:p>
    <w:p w14:paraId="454E4F70" w14:textId="7D82D108"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3</w:t>
      </w:r>
      <w:r w:rsidR="000D2059" w:rsidRPr="000D2059">
        <w:rPr>
          <w:rFonts w:ascii="Times New Roman" w:hAnsi="Times New Roman"/>
          <w:szCs w:val="24"/>
        </w:rPr>
        <w:t>. Socialinės paramos skyriaus, seniūnijų socialiniai darbuotojai, nustatantys asmens (šeimos) socialinių paslaugų poreikį, konsultuoja rajono gyventojus finansinių galimybių vertinimo, mokėjimo už socialines paslaugas klausimais ir jiems tarpininkauja.</w:t>
      </w:r>
    </w:p>
    <w:p w14:paraId="684A4484" w14:textId="1AA63A4C"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4</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w:t>
      </w:r>
      <w:r w:rsidR="000D2059" w:rsidRPr="000D2059">
        <w:rPr>
          <w:rFonts w:ascii="Times New Roman" w:hAnsi="Times New Roman"/>
          <w:szCs w:val="24"/>
        </w:rPr>
        <w:lastRenderedPageBreak/>
        <w:t xml:space="preserve">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73420F22"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5</w:t>
      </w:r>
      <w:r w:rsidR="000D2059" w:rsidRPr="000D2059">
        <w:rPr>
          <w:rFonts w:ascii="Times New Roman" w:hAnsi="Times New Roman"/>
          <w:szCs w:val="24"/>
        </w:rPr>
        <w:t>. Socialinės paramos skyrius, gavęs informaciją apie asmens (šeimos) pajamų pokyčius per socialinių paslaugų gavimo laiką, finansines galimybes iš naujo įvertina ne vėliau kaip per 3 mėnesius nuo šios informacijos gavimo.</w:t>
      </w:r>
    </w:p>
    <w:p w14:paraId="439F79B1" w14:textId="13E2679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6</w:t>
      </w:r>
      <w:r w:rsidRPr="000D2059">
        <w:rPr>
          <w:rFonts w:ascii="Times New Roman" w:hAnsi="Times New Roman"/>
          <w:szCs w:val="24"/>
        </w:rPr>
        <w:t xml:space="preserve">. Socialinės paramos skyrius, gavęs informaciją apie jau gaunančio ilgalaikę socialinę globą </w:t>
      </w:r>
      <w:r w:rsidR="001718CD">
        <w:rPr>
          <w:rFonts w:ascii="Times New Roman" w:hAnsi="Times New Roman"/>
          <w:szCs w:val="24"/>
        </w:rPr>
        <w:t xml:space="preserve"> ar </w:t>
      </w:r>
      <w:r w:rsidRPr="000D2059">
        <w:rPr>
          <w:rFonts w:ascii="Times New Roman" w:hAnsi="Times New Roman"/>
          <w:szCs w:val="24"/>
        </w:rPr>
        <w:t>asmens</w:t>
      </w:r>
      <w:r w:rsidR="001718CD">
        <w:rPr>
          <w:rFonts w:ascii="Times New Roman" w:hAnsi="Times New Roman"/>
          <w:szCs w:val="24"/>
        </w:rPr>
        <w:t>, kuriam nustatytas ilgalaikės socialinės globos poreikis,</w:t>
      </w:r>
      <w:r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Pr="000D2059">
        <w:rPr>
          <w:rFonts w:ascii="Times New Roman" w:hAnsi="Times New Roman"/>
          <w:szCs w:val="24"/>
        </w:rPr>
        <w:t xml:space="preserve"> nuo šios informacijos gavimo.</w:t>
      </w:r>
    </w:p>
    <w:p w14:paraId="580C4135" w14:textId="5BD1575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7</w:t>
      </w:r>
      <w:r w:rsidRPr="000D2059">
        <w:rPr>
          <w:rFonts w:ascii="Times New Roman" w:hAnsi="Times New Roman"/>
          <w:szCs w:val="24"/>
        </w:rPr>
        <w:t>. Savivaldybė turi teisę asmens (šeimos), gaunančio (-ios) socialines paslaugas, finansines galimybes iš naujo vertinti savo ar socialines paslaugas asmeniui (šeimai) teikiančios socialinių paslaugų įstaigos iniciatyva.</w:t>
      </w:r>
    </w:p>
    <w:p w14:paraId="692E7A26" w14:textId="55CD4FB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8</w:t>
      </w:r>
      <w:r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sidRPr="000D2059">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407923AF"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X</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7089F0E0"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9</w:t>
      </w:r>
      <w:r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Pr="000D2059">
        <w:rPr>
          <w:rFonts w:ascii="Times New Roman" w:hAnsi="Times New Roman"/>
          <w:szCs w:val="24"/>
        </w:rPr>
        <w:t>30 straipsnio 1 dalyje</w:t>
      </w:r>
      <w:r w:rsidR="00EA271E">
        <w:rPr>
          <w:rFonts w:ascii="Times New Roman" w:hAnsi="Times New Roman"/>
          <w:szCs w:val="24"/>
        </w:rPr>
        <w:t>.</w:t>
      </w:r>
    </w:p>
    <w:p w14:paraId="5258EFAD" w14:textId="195C0B9C" w:rsidR="000D2059" w:rsidRPr="000D2059" w:rsidRDefault="002254F2" w:rsidP="000D2059">
      <w:pPr>
        <w:ind w:firstLine="709"/>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xml:space="preserve">. Asmens (šeimos) pajamos apskaičiuojamos vadovaujantis Mokėjimo už socialines paslaugas tvarkos aprašu, patvirtintu Lietuvos Respublikos Vyriausybės 2006 m. birželio 14 d. nutarimu </w:t>
      </w:r>
      <w:r w:rsidR="00D551FF">
        <w:rPr>
          <w:rFonts w:ascii="Times New Roman" w:hAnsi="Times New Roman"/>
          <w:szCs w:val="24"/>
        </w:rPr>
        <w:br/>
      </w:r>
      <w:r w:rsidR="000D2059" w:rsidRPr="000D2059">
        <w:rPr>
          <w:rFonts w:ascii="Times New Roman" w:hAnsi="Times New Roman"/>
          <w:szCs w:val="24"/>
        </w:rPr>
        <w:t>Nr. 583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7B362E7E"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2254F2">
        <w:rPr>
          <w:rFonts w:ascii="Times New Roman" w:hAnsi="Times New Roman"/>
          <w:b/>
          <w:color w:val="000000"/>
          <w:szCs w:val="24"/>
        </w:rPr>
        <w:t>I</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412B9DE1"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1</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6287B64B" w:rsidR="000D2059" w:rsidRPr="000D2059" w:rsidRDefault="00D551FF" w:rsidP="00D551FF">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2</w:t>
      </w:r>
      <w:r w:rsidR="000D2059" w:rsidRPr="000D2059">
        <w:rPr>
          <w:rFonts w:ascii="Times New Roman" w:hAnsi="Times New Roman"/>
          <w:szCs w:val="24"/>
        </w:rPr>
        <w:t>.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 turtas.</w:t>
      </w:r>
    </w:p>
    <w:p w14:paraId="298015A3" w14:textId="619E96B3"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3</w:t>
      </w:r>
      <w:r w:rsidR="000D2059" w:rsidRPr="000D2059">
        <w:rPr>
          <w:rFonts w:ascii="Times New Roman" w:hAnsi="Times New Roman"/>
          <w:szCs w:val="24"/>
        </w:rPr>
        <w:t>. Asmens turtas apskaičiuojamos vadovaujantis Mokėjimo už socialines paslaugas tvarkos aprašu, patvirtintu Lietuvos Respublikos Vyriausybės 2006 m. birželio 14 d. nutarimu Nr. 583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1C08495D"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2254F2">
        <w:rPr>
          <w:rFonts w:ascii="Times New Roman" w:hAnsi="Times New Roman"/>
          <w:b/>
          <w:bCs/>
          <w:szCs w:val="24"/>
        </w:rPr>
        <w:t>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20192FA2"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4</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w:t>
      </w:r>
      <w:r w:rsidR="00573C3B" w:rsidRPr="00526984">
        <w:rPr>
          <w:rFonts w:ascii="Times New Roman" w:hAnsi="Times New Roman"/>
          <w:szCs w:val="24"/>
        </w:rPr>
        <w:t>Socialinės paramos skyriui</w:t>
      </w:r>
      <w:r w:rsidR="00573C3B" w:rsidRPr="000D2059">
        <w:rPr>
          <w:rFonts w:ascii="Times New Roman" w:hAnsi="Times New Roman"/>
          <w:szCs w:val="24"/>
        </w:rPr>
        <w:t xml:space="preserve"> </w:t>
      </w:r>
      <w:r w:rsidR="000D2059" w:rsidRPr="000D2059">
        <w:rPr>
          <w:rFonts w:ascii="Times New Roman" w:hAnsi="Times New Roman"/>
          <w:szCs w:val="24"/>
        </w:rPr>
        <w:t>pateikia laisvos formos prašymą</w:t>
      </w:r>
      <w:r w:rsidR="000D2059" w:rsidRPr="00526984">
        <w:rPr>
          <w:rFonts w:ascii="Times New Roman" w:hAnsi="Times New Roman"/>
          <w:szCs w:val="24"/>
        </w:rPr>
        <w:t>.</w:t>
      </w:r>
      <w:r w:rsidR="000D2059" w:rsidRPr="000D2059">
        <w:rPr>
          <w:rFonts w:ascii="Times New Roman" w:hAnsi="Times New Roman"/>
          <w:szCs w:val="24"/>
        </w:rPr>
        <w:t xml:space="preserve"> Prašymai svarstomi Socialinių paslaugų skyrimo komisijoje (toliau – Komisija).</w:t>
      </w:r>
    </w:p>
    <w:p w14:paraId="39F7BD5E" w14:textId="6290C2D0"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09362F">
        <w:rPr>
          <w:rFonts w:ascii="Times New Roman" w:hAnsi="Times New Roman"/>
          <w:szCs w:val="24"/>
        </w:rPr>
        <w:t>5</w:t>
      </w:r>
      <w:r w:rsidR="000D205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05864F67"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09362F">
        <w:rPr>
          <w:rFonts w:ascii="Times New Roman" w:hAnsi="Times New Roman"/>
          <w:szCs w:val="24"/>
        </w:rPr>
        <w:t>6</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1015510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7</w:t>
      </w:r>
      <w:r w:rsidR="0009362F">
        <w:rPr>
          <w:rFonts w:ascii="Times New Roman" w:hAnsi="Times New Roman"/>
          <w:szCs w:val="24"/>
        </w:rPr>
        <w:t>7</w:t>
      </w:r>
      <w:r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73C35C6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7</w:t>
      </w:r>
      <w:r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79904244" w:rsid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7</w:t>
      </w:r>
      <w:r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r w:rsidR="0009362F">
        <w:rPr>
          <w:rFonts w:ascii="Times New Roman" w:hAnsi="Times New Roman"/>
          <w:szCs w:val="24"/>
        </w:rPr>
        <w:t>;</w:t>
      </w:r>
    </w:p>
    <w:p w14:paraId="2E4B1C5F" w14:textId="689EFA80" w:rsidR="0009362F" w:rsidRPr="000D2059" w:rsidRDefault="0009362F" w:rsidP="000D2059">
      <w:pPr>
        <w:ind w:firstLine="720"/>
        <w:jc w:val="both"/>
        <w:rPr>
          <w:rFonts w:ascii="Times New Roman" w:hAnsi="Times New Roman"/>
          <w:szCs w:val="24"/>
        </w:rPr>
      </w:pPr>
      <w:r>
        <w:rPr>
          <w:rFonts w:ascii="Times New Roman" w:hAnsi="Times New Roman"/>
          <w:szCs w:val="24"/>
        </w:rPr>
        <w:t>77.3. kitais nenumatytais atvejais (pateikus informaciją ar aplinkybes pateisinančius dokumentus).</w:t>
      </w:r>
    </w:p>
    <w:p w14:paraId="6D026A62" w14:textId="43D1E4E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8</w:t>
      </w:r>
      <w:r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7D68368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9</w:t>
      </w:r>
      <w:r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556FCF65" w:rsidR="000D2059" w:rsidRPr="000D2059" w:rsidRDefault="0009362F" w:rsidP="000D2059">
      <w:pPr>
        <w:ind w:firstLine="720"/>
        <w:jc w:val="both"/>
        <w:rPr>
          <w:rFonts w:ascii="Times New Roman" w:hAnsi="Times New Roman"/>
          <w:szCs w:val="24"/>
        </w:rPr>
      </w:pPr>
      <w:r>
        <w:rPr>
          <w:rFonts w:ascii="Times New Roman" w:hAnsi="Times New Roman"/>
          <w:szCs w:val="24"/>
        </w:rPr>
        <w:t>80</w:t>
      </w:r>
      <w:r w:rsidR="000D2059"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000D2059"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52F01971" w:rsidR="008C278A" w:rsidRDefault="000D2059" w:rsidP="000D2059">
      <w:pPr>
        <w:jc w:val="center"/>
        <w:rPr>
          <w:rFonts w:ascii="Times New Roman" w:hAnsi="Times New Roman"/>
          <w:b/>
          <w:bCs/>
          <w:szCs w:val="24"/>
        </w:rPr>
      </w:pPr>
      <w:r w:rsidRPr="000D2059">
        <w:rPr>
          <w:rFonts w:ascii="Times New Roman" w:hAnsi="Times New Roman"/>
          <w:b/>
          <w:bCs/>
          <w:szCs w:val="24"/>
        </w:rPr>
        <w:t>XII</w:t>
      </w:r>
      <w:r w:rsidR="0009362F">
        <w:rPr>
          <w:rFonts w:ascii="Times New Roman" w:hAnsi="Times New Roman"/>
          <w:b/>
          <w:bCs/>
          <w:szCs w:val="24"/>
        </w:rPr>
        <w:t>I</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68B7A4DA"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1</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6731421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2</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5B301F9D"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3</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20C61DBA"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4</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3111A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3B6CB9C2" w14:textId="77777777" w:rsidR="00942624" w:rsidRDefault="00942624" w:rsidP="005700FC">
      <w:pPr>
        <w:jc w:val="center"/>
        <w:rPr>
          <w:rFonts w:ascii="Times New Roman" w:hAnsi="Times New Roman"/>
          <w:b/>
          <w:szCs w:val="24"/>
        </w:rPr>
      </w:pPr>
    </w:p>
    <w:p w14:paraId="3A5C1420" w14:textId="65D51AA9"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394DF017" w14:textId="7DF1B7C5" w:rsidR="007D0CC3" w:rsidRPr="007D0CC3"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8A3F9E" w:rsidRPr="007D0CC3">
        <w:rPr>
          <w:rFonts w:ascii="Times New Roman" w:hAnsi="Times New Roman"/>
          <w:b/>
        </w:rPr>
        <w:t xml:space="preserve">DĖL </w:t>
      </w:r>
      <w:r w:rsidR="008C278A">
        <w:rPr>
          <w:rFonts w:ascii="Times New Roman" w:hAnsi="Times New Roman"/>
          <w:b/>
        </w:rPr>
        <w:t>MOKĖJIMO UŽ SOCIALINES PASLAUGAS</w:t>
      </w:r>
      <w:r w:rsidR="008A3F9E">
        <w:rPr>
          <w:rFonts w:ascii="Times New Roman" w:hAnsi="Times New Roman"/>
          <w:b/>
        </w:rPr>
        <w:t xml:space="preserve"> TVARKOS APRAŠO </w:t>
      </w:r>
      <w:r w:rsidR="008A3F9E" w:rsidRPr="007D0CC3">
        <w:rPr>
          <w:rFonts w:ascii="Times New Roman" w:hAnsi="Times New Roman"/>
          <w:b/>
        </w:rPr>
        <w:t>PATVIRTINIMO</w:t>
      </w:r>
      <w:r w:rsidR="008A3F9E">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091471C4" w:rsidR="007D0CC3" w:rsidRPr="007D0CC3" w:rsidRDefault="007D0CC3" w:rsidP="007D0CC3">
      <w:pPr>
        <w:jc w:val="center"/>
        <w:rPr>
          <w:rFonts w:ascii="Times New Roman" w:hAnsi="Times New Roman"/>
        </w:rPr>
      </w:pPr>
      <w:r w:rsidRPr="007D0CC3">
        <w:rPr>
          <w:rFonts w:ascii="Times New Roman" w:hAnsi="Times New Roman"/>
        </w:rPr>
        <w:t>202</w:t>
      </w:r>
      <w:r w:rsidR="0009362F">
        <w:rPr>
          <w:rFonts w:ascii="Times New Roman" w:hAnsi="Times New Roman"/>
        </w:rPr>
        <w:t>2</w:t>
      </w:r>
      <w:r w:rsidRPr="007D0CC3">
        <w:rPr>
          <w:rFonts w:ascii="Times New Roman" w:hAnsi="Times New Roman"/>
        </w:rPr>
        <w:t xml:space="preserve"> m. </w:t>
      </w:r>
      <w:r w:rsidR="0009362F">
        <w:rPr>
          <w:rFonts w:ascii="Times New Roman" w:hAnsi="Times New Roman"/>
        </w:rPr>
        <w:t>rugsėjo 16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5AEA36D8"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w:t>
      </w:r>
      <w:r w:rsidR="00C57FD7">
        <w:rPr>
          <w:rFonts w:ascii="Times New Roman" w:hAnsi="Times New Roman"/>
        </w:rPr>
        <w:t>papildžius Socialinių paslaugų katalogą naujomis paslaugomis</w:t>
      </w:r>
      <w:r w:rsidR="008A3F9E">
        <w:rPr>
          <w:rFonts w:ascii="Times New Roman" w:hAnsi="Times New Roman"/>
        </w:rPr>
        <w:t xml:space="preserve"> </w:t>
      </w:r>
      <w:r w:rsidR="0009362F">
        <w:rPr>
          <w:rFonts w:ascii="Times New Roman" w:hAnsi="Times New Roman"/>
        </w:rPr>
        <w:t>patvirtinti</w:t>
      </w:r>
      <w:r w:rsidR="002E2E20">
        <w:rPr>
          <w:rFonts w:ascii="Times New Roman" w:hAnsi="Times New Roman"/>
        </w:rPr>
        <w:t xml:space="preserve"> </w:t>
      </w:r>
      <w:r w:rsidR="008C278A">
        <w:rPr>
          <w:rFonts w:ascii="Times New Roman" w:hAnsi="Times New Roman"/>
          <w:szCs w:val="24"/>
        </w:rPr>
        <w:t>Mokėjimo už socialines paslaugas</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w:t>
      </w:r>
    </w:p>
    <w:p w14:paraId="0AF3A1A5" w14:textId="3EBC144D" w:rsidR="007D0CC3" w:rsidRPr="007D0CC3" w:rsidRDefault="007D0CC3" w:rsidP="008A3F9E">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34D709FA" w14:textId="2D582E54" w:rsidR="008C278A" w:rsidRDefault="008C278A" w:rsidP="008C278A">
      <w:pPr>
        <w:ind w:firstLine="720"/>
        <w:jc w:val="both"/>
        <w:rPr>
          <w:rFonts w:ascii="Times New Roman" w:hAnsi="Times New Roman"/>
        </w:rPr>
      </w:pPr>
      <w:r w:rsidRPr="008C278A">
        <w:rPr>
          <w:rFonts w:ascii="Times New Roman" w:hAnsi="Times New Roman"/>
        </w:rPr>
        <w:t xml:space="preserve">Vadovaujantis Mokėjimo už socialines paslaugas tvarkos aprašo, patvirtinto Lietuvos Respublikos Vyriausybės 2006 m. gruodžio 14 d. nutarimu Nr. 583 „Dėl Mokėjimo už socialines paslaugas tvarkos aprašo patvirtinimo“ 3 punkto nuostatomis, savivaldybė įpareigota patvirtinti savivaldybės gyventojų mokėjimo už tam tikrų rūšių socialines paslaugas tvarką, išsamiai nustatančią mokėjimo dydžius, atleidimo nuo mokėjimo už socialines paslaugas sąlygas ir atvejus, pagalbos pinigų mokėjimo savivaldybės gyventojams atvejus, finansinių galimybių vertinimą ir kitas sąlygas. </w:t>
      </w:r>
      <w:r w:rsidR="00C0704F">
        <w:rPr>
          <w:rFonts w:ascii="Times New Roman" w:hAnsi="Times New Roman"/>
        </w:rPr>
        <w:t>Pakeistame Mokėjimo už socialines paslaugas tvarkos apraše yra aiškiai išdėstomas mokėjimas už pagalbos į namus bei dienos socialinės globos paslaugas.</w:t>
      </w:r>
    </w:p>
    <w:p w14:paraId="2AF607EF" w14:textId="3B9B373D" w:rsidR="009943FC" w:rsidRPr="009943FC" w:rsidRDefault="009943FC" w:rsidP="008C278A">
      <w:pPr>
        <w:ind w:firstLine="720"/>
        <w:jc w:val="both"/>
        <w:rPr>
          <w:rFonts w:ascii="Times New Roman" w:hAnsi="Times New Roman"/>
        </w:rPr>
      </w:pPr>
      <w:r w:rsidRPr="009943FC">
        <w:rPr>
          <w:rFonts w:ascii="Times New Roman" w:hAnsi="Times New Roman"/>
        </w:rPr>
        <w:t>Keičiasi ir kai kurios sąvokos</w:t>
      </w:r>
      <w:r w:rsidRPr="009943FC">
        <w:rPr>
          <w:rFonts w:ascii="Times New Roman" w:hAnsi="Times New Roman"/>
          <w:bCs/>
        </w:rPr>
        <w:t>, todėl siūloma tvirtinti Mokėjimo už socialines paslaugas tvarkos aprašo naują redakciją.</w:t>
      </w:r>
    </w:p>
    <w:p w14:paraId="38A69297" w14:textId="6BACC626" w:rsidR="008C278A" w:rsidRPr="008C278A" w:rsidRDefault="009943FC" w:rsidP="008C278A">
      <w:pPr>
        <w:ind w:firstLine="720"/>
        <w:jc w:val="both"/>
        <w:rPr>
          <w:rFonts w:ascii="Times New Roman" w:hAnsi="Times New Roman"/>
        </w:rPr>
      </w:pPr>
      <w:r>
        <w:rPr>
          <w:rFonts w:ascii="Times New Roman" w:hAnsi="Times New Roman"/>
        </w:rPr>
        <w:t xml:space="preserve">Sprendimu siūloma </w:t>
      </w:r>
      <w:r>
        <w:rPr>
          <w:rFonts w:ascii="Times New Roman" w:hAnsi="Times New Roman"/>
          <w:szCs w:val="24"/>
        </w:rPr>
        <w:t>p</w:t>
      </w:r>
      <w:r w:rsidRPr="005700FC">
        <w:rPr>
          <w:rFonts w:ascii="Times New Roman" w:hAnsi="Times New Roman"/>
          <w:szCs w:val="24"/>
        </w:rPr>
        <w:t>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Pr>
          <w:rFonts w:ascii="Times New Roman" w:hAnsi="Times New Roman"/>
          <w:szCs w:val="24"/>
        </w:rPr>
        <w:t>19</w:t>
      </w:r>
      <w:r w:rsidRPr="005700FC">
        <w:rPr>
          <w:rFonts w:ascii="Times New Roman" w:hAnsi="Times New Roman"/>
          <w:szCs w:val="24"/>
        </w:rPr>
        <w:t xml:space="preserve"> m. </w:t>
      </w:r>
      <w:r>
        <w:rPr>
          <w:rFonts w:ascii="Times New Roman" w:hAnsi="Times New Roman"/>
          <w:szCs w:val="24"/>
        </w:rPr>
        <w:t>rugsėjo 26</w:t>
      </w:r>
      <w:r w:rsidRPr="005700FC">
        <w:rPr>
          <w:rFonts w:ascii="Times New Roman" w:hAnsi="Times New Roman"/>
          <w:szCs w:val="24"/>
        </w:rPr>
        <w:t xml:space="preserve"> d. sprendimą Nr. T-</w:t>
      </w:r>
      <w:r>
        <w:rPr>
          <w:rFonts w:ascii="Times New Roman" w:hAnsi="Times New Roman"/>
          <w:szCs w:val="24"/>
        </w:rPr>
        <w:t>183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166FE9D8" w14:textId="3729A51A" w:rsidR="007D0CC3" w:rsidRPr="007D0CC3" w:rsidRDefault="008C278A" w:rsidP="009943FC">
      <w:pPr>
        <w:pStyle w:val="Default"/>
        <w:tabs>
          <w:tab w:val="left" w:pos="652"/>
        </w:tabs>
        <w:jc w:val="both"/>
        <w:rPr>
          <w:b/>
          <w:bCs/>
          <w:spacing w:val="-1"/>
        </w:rPr>
      </w:pPr>
      <w:r>
        <w:tab/>
      </w:r>
      <w:r w:rsidR="007D0CC3" w:rsidRPr="007D0CC3">
        <w:rPr>
          <w:b/>
          <w:bCs/>
          <w:spacing w:val="-1"/>
        </w:rPr>
        <w:t>3. Laukiami rezultatai</w:t>
      </w:r>
    </w:p>
    <w:p w14:paraId="5E6AB286" w14:textId="63D8A382"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 xml:space="preserve">bus </w:t>
      </w:r>
      <w:r w:rsidR="006F62B7">
        <w:rPr>
          <w:rFonts w:ascii="Times New Roman" w:hAnsi="Times New Roman"/>
          <w:bCs/>
          <w:spacing w:val="-1"/>
        </w:rPr>
        <w:t>patvirtintas Mokėjimo už socialines paslaugas tvarkos aprašas, kuris atitiks pasikeitusius teisės aktus</w:t>
      </w:r>
      <w:r w:rsidR="00CB1F7C">
        <w:rPr>
          <w:rFonts w:ascii="Times New Roman" w:hAnsi="Times New Roman"/>
          <w:bCs/>
          <w:spacing w:val="-1"/>
        </w:rPr>
        <w:t>.</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452BCF9"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nereikalingas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F93C" w14:textId="77777777" w:rsidR="006F7495" w:rsidRDefault="006F7495">
      <w:r>
        <w:separator/>
      </w:r>
    </w:p>
  </w:endnote>
  <w:endnote w:type="continuationSeparator" w:id="0">
    <w:p w14:paraId="6DED12C1" w14:textId="77777777" w:rsidR="006F7495" w:rsidRDefault="006F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E38E" w14:textId="77777777" w:rsidR="006F7495" w:rsidRDefault="006F7495">
      <w:r>
        <w:separator/>
      </w:r>
    </w:p>
  </w:footnote>
  <w:footnote w:type="continuationSeparator" w:id="0">
    <w:p w14:paraId="10B3F68D" w14:textId="77777777" w:rsidR="006F7495" w:rsidRDefault="006F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75B28551" w:rsidR="003B0ED7" w:rsidRDefault="00B66D00" w:rsidP="002E5A27">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Content>
      <w:p w14:paraId="22C2F7E5" w14:textId="77777777" w:rsidR="00587BA2" w:rsidRDefault="00587BA2">
        <w:pPr>
          <w:pStyle w:val="Antrats"/>
          <w:jc w:val="center"/>
        </w:pPr>
        <w:r>
          <w:fldChar w:fldCharType="begin"/>
        </w:r>
        <w:r>
          <w:instrText>PAGE   \* MERGEFORMAT</w:instrText>
        </w:r>
        <w:r>
          <w:fldChar w:fldCharType="separate"/>
        </w:r>
        <w:r>
          <w:rPr>
            <w:noProof/>
          </w:rPr>
          <w:t>8</w:t>
        </w:r>
        <w:r>
          <w:fldChar w:fldCharType="end"/>
        </w:r>
      </w:p>
    </w:sdtContent>
  </w:sdt>
  <w:p w14:paraId="2CACDD1E" w14:textId="77777777" w:rsidR="00587BA2" w:rsidRDefault="00587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952663724">
    <w:abstractNumId w:val="2"/>
  </w:num>
  <w:num w:numId="2" w16cid:durableId="1179275568">
    <w:abstractNumId w:val="3"/>
  </w:num>
  <w:num w:numId="3" w16cid:durableId="62069599">
    <w:abstractNumId w:val="0"/>
  </w:num>
  <w:num w:numId="4" w16cid:durableId="294485842">
    <w:abstractNumId w:val="4"/>
  </w:num>
  <w:num w:numId="5" w16cid:durableId="1443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4E05"/>
    <w:rsid w:val="00027FE1"/>
    <w:rsid w:val="0007794C"/>
    <w:rsid w:val="0009362F"/>
    <w:rsid w:val="000A37E0"/>
    <w:rsid w:val="000A5478"/>
    <w:rsid w:val="000A7A9C"/>
    <w:rsid w:val="000B4ABC"/>
    <w:rsid w:val="000C21EC"/>
    <w:rsid w:val="000D2059"/>
    <w:rsid w:val="000D3262"/>
    <w:rsid w:val="000E0215"/>
    <w:rsid w:val="000E371A"/>
    <w:rsid w:val="000E3E7C"/>
    <w:rsid w:val="000F1AFA"/>
    <w:rsid w:val="000F2EBC"/>
    <w:rsid w:val="001024FD"/>
    <w:rsid w:val="001077C5"/>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254F2"/>
    <w:rsid w:val="00227857"/>
    <w:rsid w:val="00247B22"/>
    <w:rsid w:val="0027364A"/>
    <w:rsid w:val="002874D4"/>
    <w:rsid w:val="002A126B"/>
    <w:rsid w:val="002B5407"/>
    <w:rsid w:val="002C3734"/>
    <w:rsid w:val="002D43D5"/>
    <w:rsid w:val="002D4815"/>
    <w:rsid w:val="002D4D1A"/>
    <w:rsid w:val="002E2E20"/>
    <w:rsid w:val="002E4E0D"/>
    <w:rsid w:val="002E5A27"/>
    <w:rsid w:val="002E61A4"/>
    <w:rsid w:val="00304C78"/>
    <w:rsid w:val="003071C1"/>
    <w:rsid w:val="00307730"/>
    <w:rsid w:val="003111A5"/>
    <w:rsid w:val="0031126E"/>
    <w:rsid w:val="003137CD"/>
    <w:rsid w:val="00315BD5"/>
    <w:rsid w:val="003266B2"/>
    <w:rsid w:val="00332F04"/>
    <w:rsid w:val="00342C58"/>
    <w:rsid w:val="00354BEA"/>
    <w:rsid w:val="00354EBB"/>
    <w:rsid w:val="00365E57"/>
    <w:rsid w:val="00371361"/>
    <w:rsid w:val="00392D68"/>
    <w:rsid w:val="00393734"/>
    <w:rsid w:val="00394C02"/>
    <w:rsid w:val="0039535B"/>
    <w:rsid w:val="003B24DD"/>
    <w:rsid w:val="003B6006"/>
    <w:rsid w:val="003C141A"/>
    <w:rsid w:val="003C3427"/>
    <w:rsid w:val="003C3793"/>
    <w:rsid w:val="003C4640"/>
    <w:rsid w:val="003C78A9"/>
    <w:rsid w:val="003E306D"/>
    <w:rsid w:val="00405760"/>
    <w:rsid w:val="004152AB"/>
    <w:rsid w:val="00420F0B"/>
    <w:rsid w:val="00444B6A"/>
    <w:rsid w:val="00446D96"/>
    <w:rsid w:val="004542CD"/>
    <w:rsid w:val="00457B8F"/>
    <w:rsid w:val="004A282D"/>
    <w:rsid w:val="004C2180"/>
    <w:rsid w:val="004C2BCC"/>
    <w:rsid w:val="004D02B8"/>
    <w:rsid w:val="004E4E25"/>
    <w:rsid w:val="004F4A6D"/>
    <w:rsid w:val="00503EEE"/>
    <w:rsid w:val="00506E58"/>
    <w:rsid w:val="005201A5"/>
    <w:rsid w:val="00525C33"/>
    <w:rsid w:val="00526984"/>
    <w:rsid w:val="00527718"/>
    <w:rsid w:val="00552D58"/>
    <w:rsid w:val="00563DF9"/>
    <w:rsid w:val="00566C1F"/>
    <w:rsid w:val="005700FC"/>
    <w:rsid w:val="00573C3B"/>
    <w:rsid w:val="005742A0"/>
    <w:rsid w:val="00587BA2"/>
    <w:rsid w:val="005A1B33"/>
    <w:rsid w:val="005A788F"/>
    <w:rsid w:val="005B64DA"/>
    <w:rsid w:val="005B720A"/>
    <w:rsid w:val="005C76B2"/>
    <w:rsid w:val="005D1179"/>
    <w:rsid w:val="005D5155"/>
    <w:rsid w:val="005E2181"/>
    <w:rsid w:val="005E547C"/>
    <w:rsid w:val="005E6316"/>
    <w:rsid w:val="005F1611"/>
    <w:rsid w:val="00613B3A"/>
    <w:rsid w:val="00622164"/>
    <w:rsid w:val="00622D40"/>
    <w:rsid w:val="006301D4"/>
    <w:rsid w:val="00636109"/>
    <w:rsid w:val="00645986"/>
    <w:rsid w:val="0064671A"/>
    <w:rsid w:val="0065060D"/>
    <w:rsid w:val="006632BC"/>
    <w:rsid w:val="00664E65"/>
    <w:rsid w:val="00665D2B"/>
    <w:rsid w:val="00680FA0"/>
    <w:rsid w:val="00685027"/>
    <w:rsid w:val="006A6495"/>
    <w:rsid w:val="006B7E09"/>
    <w:rsid w:val="006D1A30"/>
    <w:rsid w:val="006E4FC3"/>
    <w:rsid w:val="006F62B7"/>
    <w:rsid w:val="006F7495"/>
    <w:rsid w:val="00700B56"/>
    <w:rsid w:val="00704856"/>
    <w:rsid w:val="00710DED"/>
    <w:rsid w:val="0071170E"/>
    <w:rsid w:val="00715CD3"/>
    <w:rsid w:val="00723476"/>
    <w:rsid w:val="0072433D"/>
    <w:rsid w:val="00725FEA"/>
    <w:rsid w:val="00726BD5"/>
    <w:rsid w:val="00727D92"/>
    <w:rsid w:val="007307A2"/>
    <w:rsid w:val="00741E0C"/>
    <w:rsid w:val="00746DDC"/>
    <w:rsid w:val="0075525B"/>
    <w:rsid w:val="00755FB7"/>
    <w:rsid w:val="00776E72"/>
    <w:rsid w:val="007B0356"/>
    <w:rsid w:val="007B08B0"/>
    <w:rsid w:val="007B2EBE"/>
    <w:rsid w:val="007B7BEA"/>
    <w:rsid w:val="007B7E11"/>
    <w:rsid w:val="007C1076"/>
    <w:rsid w:val="007D0CC3"/>
    <w:rsid w:val="007D682B"/>
    <w:rsid w:val="007E28D4"/>
    <w:rsid w:val="007E2F77"/>
    <w:rsid w:val="007F4D07"/>
    <w:rsid w:val="007F63E3"/>
    <w:rsid w:val="007F662F"/>
    <w:rsid w:val="00812224"/>
    <w:rsid w:val="00816A40"/>
    <w:rsid w:val="0082306F"/>
    <w:rsid w:val="008245F4"/>
    <w:rsid w:val="0082749C"/>
    <w:rsid w:val="00837914"/>
    <w:rsid w:val="008412BC"/>
    <w:rsid w:val="008421BA"/>
    <w:rsid w:val="00887493"/>
    <w:rsid w:val="008925F2"/>
    <w:rsid w:val="008A1406"/>
    <w:rsid w:val="008A3F9E"/>
    <w:rsid w:val="008B2CB1"/>
    <w:rsid w:val="008C20F9"/>
    <w:rsid w:val="008C278A"/>
    <w:rsid w:val="008C7095"/>
    <w:rsid w:val="008D10AC"/>
    <w:rsid w:val="008E12DC"/>
    <w:rsid w:val="008F1277"/>
    <w:rsid w:val="008F689E"/>
    <w:rsid w:val="009139E9"/>
    <w:rsid w:val="00922056"/>
    <w:rsid w:val="009272A8"/>
    <w:rsid w:val="00931FBA"/>
    <w:rsid w:val="00937735"/>
    <w:rsid w:val="00942624"/>
    <w:rsid w:val="00963A63"/>
    <w:rsid w:val="0098631D"/>
    <w:rsid w:val="0098782E"/>
    <w:rsid w:val="009931D0"/>
    <w:rsid w:val="009943FC"/>
    <w:rsid w:val="009A4913"/>
    <w:rsid w:val="009A7E79"/>
    <w:rsid w:val="009B0CE4"/>
    <w:rsid w:val="009B1132"/>
    <w:rsid w:val="009B67C6"/>
    <w:rsid w:val="009C1156"/>
    <w:rsid w:val="009C1AD6"/>
    <w:rsid w:val="009D5E99"/>
    <w:rsid w:val="009D7B41"/>
    <w:rsid w:val="009E21E8"/>
    <w:rsid w:val="009F50BA"/>
    <w:rsid w:val="00A23D83"/>
    <w:rsid w:val="00A25CBE"/>
    <w:rsid w:val="00A444C3"/>
    <w:rsid w:val="00A77F3F"/>
    <w:rsid w:val="00A84ACD"/>
    <w:rsid w:val="00A86972"/>
    <w:rsid w:val="00AA1ED2"/>
    <w:rsid w:val="00AC1229"/>
    <w:rsid w:val="00AC7C19"/>
    <w:rsid w:val="00AD43AB"/>
    <w:rsid w:val="00AD5CD6"/>
    <w:rsid w:val="00AD75FE"/>
    <w:rsid w:val="00AE2979"/>
    <w:rsid w:val="00AE37AF"/>
    <w:rsid w:val="00AF4389"/>
    <w:rsid w:val="00AF4FE6"/>
    <w:rsid w:val="00AF58F6"/>
    <w:rsid w:val="00B031E3"/>
    <w:rsid w:val="00B11D6B"/>
    <w:rsid w:val="00B250E9"/>
    <w:rsid w:val="00B37951"/>
    <w:rsid w:val="00B60B73"/>
    <w:rsid w:val="00B61DE0"/>
    <w:rsid w:val="00B63F24"/>
    <w:rsid w:val="00B66D00"/>
    <w:rsid w:val="00B73DBC"/>
    <w:rsid w:val="00B75FF2"/>
    <w:rsid w:val="00B77CA6"/>
    <w:rsid w:val="00B81A0D"/>
    <w:rsid w:val="00B95E20"/>
    <w:rsid w:val="00BA5BCD"/>
    <w:rsid w:val="00BD027B"/>
    <w:rsid w:val="00BD4C6F"/>
    <w:rsid w:val="00BF2B6E"/>
    <w:rsid w:val="00C01A7E"/>
    <w:rsid w:val="00C0704F"/>
    <w:rsid w:val="00C1382B"/>
    <w:rsid w:val="00C1776C"/>
    <w:rsid w:val="00C25521"/>
    <w:rsid w:val="00C33B6C"/>
    <w:rsid w:val="00C34DC7"/>
    <w:rsid w:val="00C400C9"/>
    <w:rsid w:val="00C55886"/>
    <w:rsid w:val="00C57FD7"/>
    <w:rsid w:val="00C8094B"/>
    <w:rsid w:val="00C82D8A"/>
    <w:rsid w:val="00C869C2"/>
    <w:rsid w:val="00C938E7"/>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802CB"/>
    <w:rsid w:val="00D80469"/>
    <w:rsid w:val="00D83922"/>
    <w:rsid w:val="00D97EEB"/>
    <w:rsid w:val="00DA177F"/>
    <w:rsid w:val="00DA3488"/>
    <w:rsid w:val="00DB3D01"/>
    <w:rsid w:val="00DB5504"/>
    <w:rsid w:val="00DB581C"/>
    <w:rsid w:val="00DB59B4"/>
    <w:rsid w:val="00DC6E0E"/>
    <w:rsid w:val="00DE0F25"/>
    <w:rsid w:val="00DF4145"/>
    <w:rsid w:val="00DF50AC"/>
    <w:rsid w:val="00E218D8"/>
    <w:rsid w:val="00E40A1C"/>
    <w:rsid w:val="00E4354F"/>
    <w:rsid w:val="00E53D06"/>
    <w:rsid w:val="00E86190"/>
    <w:rsid w:val="00E97F76"/>
    <w:rsid w:val="00EA271E"/>
    <w:rsid w:val="00EA5FEB"/>
    <w:rsid w:val="00EA7F30"/>
    <w:rsid w:val="00EC6D76"/>
    <w:rsid w:val="00ED4CD2"/>
    <w:rsid w:val="00ED69C9"/>
    <w:rsid w:val="00EE1803"/>
    <w:rsid w:val="00EF0F1A"/>
    <w:rsid w:val="00EF1F85"/>
    <w:rsid w:val="00EF5A0A"/>
    <w:rsid w:val="00F10176"/>
    <w:rsid w:val="00F160F4"/>
    <w:rsid w:val="00F231A8"/>
    <w:rsid w:val="00F377E3"/>
    <w:rsid w:val="00F40E43"/>
    <w:rsid w:val="00F45272"/>
    <w:rsid w:val="00F53D01"/>
    <w:rsid w:val="00F56237"/>
    <w:rsid w:val="00F75A07"/>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2C6D-964D-43F2-9065-F54EC867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17501</Words>
  <Characters>9977</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2021-11-17T05:48:00Z</cp:lastPrinted>
  <dcterms:created xsi:type="dcterms:W3CDTF">2022-09-19T05:12:00Z</dcterms:created>
  <dcterms:modified xsi:type="dcterms:W3CDTF">2022-09-19T05:12:00Z</dcterms:modified>
</cp:coreProperties>
</file>