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F8" w:rsidRPr="004C0928" w:rsidRDefault="002E02F8" w:rsidP="00BF3B62">
      <w:pPr>
        <w:pStyle w:val="Antrats"/>
        <w:jc w:val="center"/>
        <w:rPr>
          <w:rFonts w:cs="Times New Roman"/>
        </w:rPr>
      </w:pPr>
      <w:bookmarkStart w:id="0" w:name="_GoBack"/>
      <w:bookmarkEnd w:id="0"/>
    </w:p>
    <w:p w:rsidR="00BF3B62" w:rsidRPr="004C0928" w:rsidRDefault="00BF3B62" w:rsidP="00BF3B62">
      <w:pPr>
        <w:pStyle w:val="Antrats"/>
        <w:jc w:val="center"/>
        <w:rPr>
          <w:rFonts w:cs="Times New Roman"/>
          <w:b/>
          <w:sz w:val="24"/>
          <w:szCs w:val="24"/>
        </w:rPr>
      </w:pPr>
      <w:r w:rsidRPr="004C0928">
        <w:rPr>
          <w:rFonts w:cs="Times New Roman"/>
          <w:noProof/>
          <w:lang w:eastAsia="lt-LT"/>
        </w:rPr>
        <w:drawing>
          <wp:anchor distT="0" distB="0" distL="114300" distR="114300" simplePos="0" relativeHeight="251659264" behindDoc="0" locked="0" layoutInCell="1" allowOverlap="1" wp14:anchorId="58D24C7B" wp14:editId="16CCF443">
            <wp:simplePos x="0" y="0"/>
            <wp:positionH relativeFrom="column">
              <wp:posOffset>2741930</wp:posOffset>
            </wp:positionH>
            <wp:positionV relativeFrom="paragraph">
              <wp:posOffset>-86995</wp:posOffset>
            </wp:positionV>
            <wp:extent cx="544195" cy="64833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648335"/>
                    </a:xfrm>
                    <a:prstGeom prst="rect">
                      <a:avLst/>
                    </a:prstGeom>
                    <a:solidFill>
                      <a:srgbClr val="FFFFFF"/>
                    </a:solidFill>
                    <a:ln>
                      <a:noFill/>
                    </a:ln>
                  </pic:spPr>
                </pic:pic>
              </a:graphicData>
            </a:graphic>
          </wp:anchor>
        </w:drawing>
      </w:r>
      <w:r w:rsidR="005E713E" w:rsidRPr="004C0928">
        <w:rPr>
          <w:rFonts w:cs="Times New Roman"/>
        </w:rPr>
        <w:t xml:space="preserve"> </w:t>
      </w:r>
      <w:r w:rsidRPr="004C0928">
        <w:rPr>
          <w:rFonts w:cs="Times New Roman"/>
        </w:rPr>
        <w:br w:type="textWrapping" w:clear="all"/>
      </w:r>
      <w:r w:rsidRPr="004C0928">
        <w:rPr>
          <w:rFonts w:cs="Times New Roman"/>
        </w:rPr>
        <w:tab/>
        <w:t xml:space="preserve">                                                                                                                                                                    </w:t>
      </w:r>
      <w:r w:rsidRPr="004C0928">
        <w:rPr>
          <w:rFonts w:cs="Times New Roman"/>
          <w:b/>
          <w:sz w:val="24"/>
          <w:szCs w:val="24"/>
        </w:rPr>
        <w:t xml:space="preserve">Projektas                                                                                                                                                                           </w:t>
      </w:r>
    </w:p>
    <w:p w:rsidR="00BF3B62" w:rsidRPr="004C0928" w:rsidRDefault="00BF3B62" w:rsidP="00BF3B62">
      <w:pPr>
        <w:pStyle w:val="Antrats"/>
        <w:jc w:val="center"/>
        <w:rPr>
          <w:rFonts w:cs="Times New Roman"/>
          <w:b/>
          <w:sz w:val="28"/>
        </w:rPr>
      </w:pPr>
      <w:r w:rsidRPr="004C0928">
        <w:rPr>
          <w:rFonts w:cs="Times New Roman"/>
          <w:b/>
          <w:sz w:val="28"/>
        </w:rPr>
        <w:t>PANEVĖŽIO RAJONO SAVIVALDYBĖS TARYBA</w:t>
      </w:r>
    </w:p>
    <w:p w:rsidR="00BF3B62" w:rsidRPr="004C0928" w:rsidRDefault="00BF3B62" w:rsidP="00BF3B62">
      <w:pPr>
        <w:pStyle w:val="Antrats"/>
        <w:jc w:val="center"/>
        <w:rPr>
          <w:rFonts w:cs="Times New Roman"/>
          <w:sz w:val="24"/>
          <w:szCs w:val="24"/>
        </w:rPr>
      </w:pPr>
    </w:p>
    <w:p w:rsidR="00BF3B62" w:rsidRPr="004C0928" w:rsidRDefault="00BF3B62" w:rsidP="00BF3B62">
      <w:pPr>
        <w:pStyle w:val="Antrats"/>
        <w:jc w:val="center"/>
        <w:rPr>
          <w:rFonts w:cs="Times New Roman"/>
          <w:b/>
          <w:sz w:val="28"/>
        </w:rPr>
      </w:pPr>
      <w:r w:rsidRPr="004C0928">
        <w:rPr>
          <w:rFonts w:cs="Times New Roman"/>
          <w:b/>
          <w:sz w:val="28"/>
        </w:rPr>
        <w:t>SPRENDIMAS</w:t>
      </w:r>
    </w:p>
    <w:p w:rsidR="00BF3B62" w:rsidRPr="004C0928" w:rsidRDefault="00BF3B62" w:rsidP="00BF3B62">
      <w:pPr>
        <w:pStyle w:val="Pagrindiniotekstotrauka"/>
        <w:rPr>
          <w:rFonts w:cs="Times New Roman"/>
          <w:b/>
          <w:color w:val="000000"/>
        </w:rPr>
      </w:pPr>
      <w:r w:rsidRPr="004C0928">
        <w:rPr>
          <w:rFonts w:cs="Times New Roman"/>
          <w:b/>
          <w:color w:val="000000"/>
        </w:rPr>
        <w:t xml:space="preserve">DĖL </w:t>
      </w:r>
      <w:r w:rsidR="0031652F" w:rsidRPr="004C0928">
        <w:rPr>
          <w:rFonts w:cs="Times New Roman"/>
          <w:b/>
          <w:color w:val="000000"/>
        </w:rPr>
        <w:t>PAVEDIMO VYKDYTI CENTRINĖS PERKANČIOSIOS ORGANIZACIJOS FUNKCIJAS</w:t>
      </w:r>
      <w:r w:rsidR="00217933" w:rsidRPr="004C0928">
        <w:rPr>
          <w:rFonts w:cs="Times New Roman"/>
          <w:b/>
          <w:color w:val="000000"/>
        </w:rPr>
        <w:t xml:space="preserve"> </w:t>
      </w:r>
    </w:p>
    <w:p w:rsidR="00BF3B62" w:rsidRPr="004C0928" w:rsidRDefault="00BF3B62" w:rsidP="00BF3B62">
      <w:pPr>
        <w:jc w:val="center"/>
        <w:rPr>
          <w:rFonts w:cs="Times New Roman"/>
          <w:sz w:val="24"/>
        </w:rPr>
      </w:pPr>
    </w:p>
    <w:p w:rsidR="00BF3B62" w:rsidRPr="004C0928" w:rsidRDefault="00BF3B62" w:rsidP="00BF3B62">
      <w:pPr>
        <w:jc w:val="center"/>
        <w:rPr>
          <w:rFonts w:cs="Times New Roman"/>
          <w:sz w:val="24"/>
        </w:rPr>
      </w:pPr>
      <w:r w:rsidRPr="004C0928">
        <w:rPr>
          <w:rFonts w:cs="Times New Roman"/>
          <w:sz w:val="24"/>
        </w:rPr>
        <w:t>202</w:t>
      </w:r>
      <w:r w:rsidR="0031652F" w:rsidRPr="004C0928">
        <w:rPr>
          <w:rFonts w:cs="Times New Roman"/>
          <w:sz w:val="24"/>
        </w:rPr>
        <w:t>2</w:t>
      </w:r>
      <w:r w:rsidRPr="004C0928">
        <w:rPr>
          <w:rFonts w:cs="Times New Roman"/>
          <w:sz w:val="24"/>
        </w:rPr>
        <w:t xml:space="preserve"> m. </w:t>
      </w:r>
      <w:r w:rsidR="00BC1209" w:rsidRPr="004C0928">
        <w:rPr>
          <w:rFonts w:cs="Times New Roman"/>
          <w:sz w:val="24"/>
        </w:rPr>
        <w:t>rug</w:t>
      </w:r>
      <w:r w:rsidR="002A68BB" w:rsidRPr="004C0928">
        <w:rPr>
          <w:rFonts w:cs="Times New Roman"/>
          <w:sz w:val="24"/>
        </w:rPr>
        <w:t>sėjo</w:t>
      </w:r>
      <w:r w:rsidR="0031652F" w:rsidRPr="004C0928">
        <w:rPr>
          <w:rFonts w:cs="Times New Roman"/>
          <w:sz w:val="24"/>
        </w:rPr>
        <w:t xml:space="preserve">  </w:t>
      </w:r>
      <w:r w:rsidR="00D6018E" w:rsidRPr="004C0928">
        <w:rPr>
          <w:rFonts w:cs="Times New Roman"/>
          <w:sz w:val="24"/>
        </w:rPr>
        <w:t xml:space="preserve"> </w:t>
      </w:r>
      <w:r w:rsidR="00BC1209" w:rsidRPr="004C0928">
        <w:rPr>
          <w:rFonts w:cs="Times New Roman"/>
          <w:sz w:val="24"/>
        </w:rPr>
        <w:t xml:space="preserve">  </w:t>
      </w:r>
      <w:r w:rsidRPr="004C0928">
        <w:rPr>
          <w:rFonts w:cs="Times New Roman"/>
          <w:sz w:val="24"/>
        </w:rPr>
        <w:t xml:space="preserve">d. Nr. T- </w:t>
      </w:r>
    </w:p>
    <w:p w:rsidR="00BF3B62" w:rsidRPr="004C0928" w:rsidRDefault="00BF3B62" w:rsidP="00BF3B62">
      <w:pPr>
        <w:jc w:val="center"/>
        <w:rPr>
          <w:rFonts w:cs="Times New Roman"/>
          <w:sz w:val="24"/>
        </w:rPr>
      </w:pPr>
      <w:r w:rsidRPr="004C0928">
        <w:rPr>
          <w:rFonts w:cs="Times New Roman"/>
          <w:sz w:val="24"/>
        </w:rPr>
        <w:t>Panevėžys</w:t>
      </w:r>
    </w:p>
    <w:p w:rsidR="0031652F" w:rsidRPr="004C0928" w:rsidRDefault="0031652F" w:rsidP="00BF3B62">
      <w:pPr>
        <w:jc w:val="center"/>
        <w:rPr>
          <w:rFonts w:cs="Times New Roman"/>
          <w:sz w:val="24"/>
        </w:rPr>
      </w:pPr>
    </w:p>
    <w:p w:rsidR="00A117D5" w:rsidRPr="004C0928" w:rsidRDefault="00A117D5" w:rsidP="00A117D5">
      <w:pPr>
        <w:ind w:firstLine="1298"/>
        <w:jc w:val="both"/>
        <w:rPr>
          <w:rFonts w:cs="Times New Roman"/>
          <w:sz w:val="24"/>
          <w:szCs w:val="24"/>
        </w:rPr>
      </w:pPr>
      <w:r w:rsidRPr="004C0928">
        <w:rPr>
          <w:rFonts w:cs="Times New Roman"/>
          <w:sz w:val="24"/>
          <w:szCs w:val="24"/>
        </w:rPr>
        <w:t xml:space="preserve">Vadovaudamasi Lietuvos Respublikos vietos savivaldos įstatymo 16 straipsnio 4 dalimi ir Lietuvos Respublikos viešųjų pirkimų įstatymo 82 straipsnio 6 dalimi, Lietuvos Respublikos viešųjų pirkimų įstatymo Nr. I-1491 2, 8, 17, 19, 22, 25, 27, 31, 35, 46, 51, 52, 55, 57, 58, 82, 86, 91, 92, 93, 94, 95, 96 straipsnių pakeitimo ir </w:t>
      </w:r>
      <w:r w:rsidR="003D3233" w:rsidRPr="004C0928">
        <w:rPr>
          <w:rFonts w:cs="Times New Roman"/>
          <w:sz w:val="24"/>
          <w:szCs w:val="24"/>
        </w:rPr>
        <w:t>Į</w:t>
      </w:r>
      <w:r w:rsidRPr="004C0928">
        <w:rPr>
          <w:rFonts w:cs="Times New Roman"/>
          <w:sz w:val="24"/>
          <w:szCs w:val="24"/>
        </w:rPr>
        <w:t>statymo papildymo 82</w:t>
      </w:r>
      <w:r w:rsidRPr="004C0928">
        <w:rPr>
          <w:rFonts w:cs="Times New Roman"/>
          <w:sz w:val="24"/>
          <w:szCs w:val="24"/>
          <w:vertAlign w:val="superscript"/>
        </w:rPr>
        <w:t xml:space="preserve">1 </w:t>
      </w:r>
      <w:r w:rsidRPr="004C0928">
        <w:rPr>
          <w:rFonts w:cs="Times New Roman"/>
          <w:sz w:val="24"/>
          <w:szCs w:val="24"/>
        </w:rPr>
        <w:t xml:space="preserve"> straipsniu</w:t>
      </w:r>
      <w:r w:rsidR="00661763" w:rsidRPr="004C0928">
        <w:rPr>
          <w:rFonts w:cs="Times New Roman"/>
          <w:sz w:val="24"/>
          <w:szCs w:val="24"/>
        </w:rPr>
        <w:t>,</w:t>
      </w:r>
      <w:r w:rsidRPr="004C0928">
        <w:rPr>
          <w:rFonts w:cs="Times New Roman"/>
          <w:sz w:val="24"/>
          <w:szCs w:val="24"/>
        </w:rPr>
        <w:t xml:space="preserve"> įstatymo 17 straipsniu ir 25 straipsnio 2 dalimi, Panevėžio rajono savivaldybės taryba </w:t>
      </w:r>
      <w:r w:rsidRPr="004C0928">
        <w:rPr>
          <w:rFonts w:cs="Times New Roman"/>
          <w:spacing w:val="40"/>
          <w:sz w:val="24"/>
          <w:szCs w:val="24"/>
        </w:rPr>
        <w:t>nusprendžia</w:t>
      </w:r>
      <w:r w:rsidRPr="004C0928">
        <w:rPr>
          <w:rFonts w:cs="Times New Roman"/>
          <w:sz w:val="24"/>
          <w:szCs w:val="24"/>
        </w:rPr>
        <w:t>:</w:t>
      </w:r>
    </w:p>
    <w:p w:rsidR="00A117D5" w:rsidRPr="004C0928" w:rsidRDefault="00A117D5" w:rsidP="00A117D5">
      <w:pPr>
        <w:pStyle w:val="Sraopastraipa"/>
        <w:numPr>
          <w:ilvl w:val="0"/>
          <w:numId w:val="5"/>
        </w:numPr>
        <w:tabs>
          <w:tab w:val="left" w:pos="1560"/>
        </w:tabs>
        <w:suppressAutoHyphens w:val="0"/>
        <w:ind w:left="0" w:firstLine="1298"/>
        <w:jc w:val="both"/>
        <w:rPr>
          <w:rFonts w:cs="Times New Roman"/>
          <w:sz w:val="24"/>
          <w:szCs w:val="24"/>
        </w:rPr>
      </w:pPr>
      <w:r w:rsidRPr="004C0928">
        <w:rPr>
          <w:rFonts w:cs="Times New Roman"/>
          <w:sz w:val="24"/>
          <w:szCs w:val="24"/>
        </w:rPr>
        <w:t xml:space="preserve">Suteikti teisę VšĮ Velžio komunaliniam ūkiui, VšĮ Panevėžio rajono savivaldybės poliklinikai </w:t>
      </w:r>
      <w:r w:rsidR="00661763" w:rsidRPr="004C0928">
        <w:rPr>
          <w:rFonts w:cs="Times New Roman"/>
          <w:sz w:val="24"/>
          <w:szCs w:val="24"/>
        </w:rPr>
        <w:t>ir</w:t>
      </w:r>
      <w:r w:rsidRPr="004C0928">
        <w:rPr>
          <w:rFonts w:cs="Times New Roman"/>
          <w:sz w:val="24"/>
          <w:szCs w:val="24"/>
        </w:rPr>
        <w:t xml:space="preserve"> Panevėžio rajono savivaldybės administracijai atlikti centrinės perkančiosios organizacijos funkcijas.</w:t>
      </w:r>
    </w:p>
    <w:p w:rsidR="00A117D5" w:rsidRPr="004C0928" w:rsidRDefault="00A117D5" w:rsidP="00A117D5">
      <w:pPr>
        <w:pStyle w:val="Sraopastraipa"/>
        <w:numPr>
          <w:ilvl w:val="0"/>
          <w:numId w:val="5"/>
        </w:numPr>
        <w:tabs>
          <w:tab w:val="left" w:pos="1560"/>
        </w:tabs>
        <w:suppressAutoHyphens w:val="0"/>
        <w:ind w:left="0" w:firstLine="1298"/>
        <w:jc w:val="both"/>
        <w:rPr>
          <w:rFonts w:cs="Times New Roman"/>
          <w:sz w:val="24"/>
          <w:szCs w:val="24"/>
        </w:rPr>
      </w:pPr>
      <w:r w:rsidRPr="004C0928">
        <w:rPr>
          <w:rFonts w:cs="Times New Roman"/>
          <w:sz w:val="24"/>
          <w:szCs w:val="24"/>
        </w:rPr>
        <w:t>Pavesti centrinėms perkančiosioms organizacijoms nuo 2023 m. sausio 1 d. teikti centralizuotų pirkimų veiklos paslaugas Panevėžio rajono savivaldybės kontroliuojamoms (valdomoms) perkančiosioms organizacijoms (biudžetinėms ir viešosioms įstaigoms) (toliau – Įstaigos)</w:t>
      </w:r>
      <w:r w:rsidR="002A68BB" w:rsidRPr="004C0928">
        <w:rPr>
          <w:rFonts w:cs="Times New Roman"/>
          <w:sz w:val="24"/>
          <w:szCs w:val="24"/>
        </w:rPr>
        <w:t>,</w:t>
      </w:r>
      <w:r w:rsidRPr="004C0928">
        <w:rPr>
          <w:rFonts w:cs="Times New Roman"/>
          <w:sz w:val="24"/>
          <w:szCs w:val="24"/>
        </w:rPr>
        <w:t xml:space="preserve"> pirkimus atliekant pagal šias bendrojo viešųjų pirkimų žodyno kodų grupes:</w:t>
      </w:r>
    </w:p>
    <w:p w:rsidR="00A117D5" w:rsidRPr="004C0928" w:rsidRDefault="005159B7" w:rsidP="005159B7">
      <w:pPr>
        <w:tabs>
          <w:tab w:val="left" w:pos="1350"/>
        </w:tabs>
        <w:jc w:val="both"/>
        <w:rPr>
          <w:rFonts w:cs="Times New Roman"/>
          <w:sz w:val="24"/>
          <w:szCs w:val="24"/>
        </w:rPr>
      </w:pPr>
      <w:r w:rsidRPr="004C0928">
        <w:rPr>
          <w:rFonts w:cs="Times New Roman"/>
          <w:sz w:val="24"/>
          <w:szCs w:val="24"/>
          <w:lang w:val="en-US"/>
        </w:rPr>
        <w:tab/>
      </w:r>
      <w:r w:rsidR="00A117D5" w:rsidRPr="004C0928">
        <w:rPr>
          <w:rFonts w:cs="Times New Roman"/>
          <w:sz w:val="24"/>
          <w:szCs w:val="24"/>
          <w:lang w:val="en-US"/>
        </w:rPr>
        <w:t xml:space="preserve">2.1. </w:t>
      </w:r>
      <w:r w:rsidR="00A117D5" w:rsidRPr="004C0928">
        <w:rPr>
          <w:rFonts w:cs="Times New Roman"/>
          <w:sz w:val="24"/>
          <w:szCs w:val="24"/>
        </w:rPr>
        <w:t>VšĮ Velžio komunalinis ūkis</w:t>
      </w:r>
      <w:r w:rsidR="00A117D5" w:rsidRPr="004C0928">
        <w:rPr>
          <w:rFonts w:cs="Times New Roman"/>
          <w:sz w:val="24"/>
          <w:szCs w:val="24"/>
          <w:lang w:val="en-US"/>
        </w:rPr>
        <w:t xml:space="preserve"> – 091 </w:t>
      </w:r>
      <w:r w:rsidR="00A117D5" w:rsidRPr="004C0928">
        <w:rPr>
          <w:rFonts w:cs="Times New Roman"/>
          <w:sz w:val="24"/>
          <w:szCs w:val="24"/>
        </w:rPr>
        <w:t>(Kuras);</w:t>
      </w:r>
    </w:p>
    <w:p w:rsidR="00A117D5" w:rsidRPr="004C0928" w:rsidRDefault="005159B7" w:rsidP="005159B7">
      <w:pPr>
        <w:tabs>
          <w:tab w:val="left" w:pos="1350"/>
        </w:tabs>
        <w:jc w:val="both"/>
        <w:rPr>
          <w:rFonts w:cs="Times New Roman"/>
          <w:sz w:val="24"/>
          <w:szCs w:val="24"/>
        </w:rPr>
      </w:pPr>
      <w:r w:rsidRPr="004C0928">
        <w:rPr>
          <w:rFonts w:cs="Times New Roman"/>
          <w:sz w:val="24"/>
          <w:szCs w:val="24"/>
        </w:rPr>
        <w:tab/>
      </w:r>
      <w:r w:rsidR="00A117D5" w:rsidRPr="004C0928">
        <w:rPr>
          <w:rFonts w:cs="Times New Roman"/>
          <w:sz w:val="24"/>
          <w:szCs w:val="24"/>
        </w:rPr>
        <w:t xml:space="preserve">2.2. VšĮ Panevėžio rajono savivaldybės poliklinika – 331 (Medicinos įranga), </w:t>
      </w:r>
      <w:r w:rsidRPr="004C0928">
        <w:rPr>
          <w:rFonts w:cs="Times New Roman"/>
          <w:sz w:val="24"/>
          <w:szCs w:val="24"/>
        </w:rPr>
        <w:t xml:space="preserve">             </w:t>
      </w:r>
      <w:r w:rsidR="00A117D5" w:rsidRPr="004C0928">
        <w:rPr>
          <w:rFonts w:cs="Times New Roman"/>
          <w:sz w:val="24"/>
          <w:szCs w:val="24"/>
        </w:rPr>
        <w:t>336 (Farmacijos produktai), 337 (Asmens higienos gaminiai), 851 (Sveikatos priežiūros paslaugos);</w:t>
      </w:r>
    </w:p>
    <w:p w:rsidR="00A117D5" w:rsidRPr="004C0928" w:rsidRDefault="005159B7" w:rsidP="005159B7">
      <w:pPr>
        <w:tabs>
          <w:tab w:val="left" w:pos="1350"/>
        </w:tabs>
        <w:jc w:val="both"/>
        <w:rPr>
          <w:rFonts w:cs="Times New Roman"/>
          <w:sz w:val="24"/>
          <w:szCs w:val="24"/>
        </w:rPr>
      </w:pPr>
      <w:r w:rsidRPr="004C0928">
        <w:rPr>
          <w:rFonts w:cs="Times New Roman"/>
          <w:sz w:val="24"/>
          <w:szCs w:val="24"/>
        </w:rPr>
        <w:tab/>
      </w:r>
      <w:r w:rsidR="00A117D5" w:rsidRPr="004C0928">
        <w:rPr>
          <w:rFonts w:cs="Times New Roman"/>
          <w:sz w:val="24"/>
          <w:szCs w:val="24"/>
        </w:rPr>
        <w:t xml:space="preserve">2.3. Panevėžio rajono savivaldybės administracija </w:t>
      </w:r>
      <w:r w:rsidR="00661763" w:rsidRPr="004C0928">
        <w:rPr>
          <w:rFonts w:cs="Times New Roman"/>
          <w:sz w:val="24"/>
          <w:szCs w:val="24"/>
        </w:rPr>
        <w:t>–</w:t>
      </w:r>
      <w:r w:rsidR="00A117D5" w:rsidRPr="004C0928">
        <w:rPr>
          <w:rFonts w:cs="Times New Roman"/>
          <w:sz w:val="24"/>
          <w:szCs w:val="24"/>
        </w:rPr>
        <w:t xml:space="preserve"> visos kitos bendrojo viešųjų pirkimų žodyno kodų grupės.</w:t>
      </w:r>
    </w:p>
    <w:p w:rsidR="005F02FB" w:rsidRPr="004C0928" w:rsidRDefault="00A117D5" w:rsidP="008C2A5E">
      <w:pPr>
        <w:pStyle w:val="Sraopastraipa"/>
        <w:numPr>
          <w:ilvl w:val="0"/>
          <w:numId w:val="5"/>
        </w:numPr>
        <w:tabs>
          <w:tab w:val="left" w:pos="1560"/>
        </w:tabs>
        <w:suppressAutoHyphens w:val="0"/>
        <w:ind w:left="0" w:firstLine="1298"/>
        <w:jc w:val="both"/>
        <w:rPr>
          <w:rFonts w:cs="Times New Roman"/>
          <w:sz w:val="24"/>
          <w:szCs w:val="24"/>
        </w:rPr>
      </w:pPr>
      <w:r w:rsidRPr="004C0928">
        <w:rPr>
          <w:rFonts w:cs="Times New Roman"/>
          <w:sz w:val="24"/>
          <w:szCs w:val="24"/>
        </w:rPr>
        <w:t xml:space="preserve">Pavesti Panevėžio rajono savivaldybės administracijos direktoriui ir Įstaigų vadovams iki 2022 m. gruodžio 1 d. atlikti visus veiksmus ir pasirašyti visus dokumentus, reikalingus tam, kad </w:t>
      </w:r>
      <w:r w:rsidR="00C825E8" w:rsidRPr="004C0928">
        <w:rPr>
          <w:rFonts w:cs="Times New Roman"/>
          <w:sz w:val="24"/>
          <w:szCs w:val="24"/>
        </w:rPr>
        <w:t>centrinės perkančiosios organizacijos</w:t>
      </w:r>
      <w:r w:rsidRPr="004C0928">
        <w:rPr>
          <w:rFonts w:cs="Times New Roman"/>
          <w:sz w:val="24"/>
          <w:szCs w:val="24"/>
        </w:rPr>
        <w:t xml:space="preserve"> galėtų teikti Įstaigoms reikalingų prekių, paslaugų ir darbų pirkimų veiklos paslaugas, o Įstaigos įsigyti joms reikalingų prekių, paslaugų ar darbų.</w:t>
      </w:r>
    </w:p>
    <w:p w:rsidR="008C2A5E" w:rsidRPr="004C0928" w:rsidRDefault="008C2A5E" w:rsidP="008C2A5E">
      <w:pPr>
        <w:pStyle w:val="Sraopastraipa"/>
        <w:numPr>
          <w:ilvl w:val="0"/>
          <w:numId w:val="5"/>
        </w:numPr>
        <w:tabs>
          <w:tab w:val="left" w:pos="1560"/>
        </w:tabs>
        <w:suppressAutoHyphens w:val="0"/>
        <w:ind w:left="0" w:firstLine="1298"/>
        <w:jc w:val="both"/>
        <w:rPr>
          <w:rFonts w:cs="Times New Roman"/>
          <w:sz w:val="24"/>
          <w:szCs w:val="24"/>
        </w:rPr>
      </w:pPr>
      <w:r w:rsidRPr="004C0928">
        <w:rPr>
          <w:rFonts w:cs="Times New Roman"/>
          <w:sz w:val="24"/>
          <w:szCs w:val="24"/>
        </w:rPr>
        <w:t>Įpareigoti Įstaigų vadovus užtikrinti, kad, nepriklausomai nuo to, ar Įstaigos per einamuosius finansinius metus prekėms, paslaugoms ar darbams įsigyti sudaromų sutarčių bendra vertė neviršija 30 000 Eur (trisdešimt tūkstančių eurų) (be pridėtinės vertės mokesčio), pirkimai, kurių sutarties vertė viršija 15 000 Eur (penkiolika tūkstančių eurų) (be pridėtinės vertės mokesčio), būtų atlikti Lietuvos Respublikos viešųjų pirkimų įstatymo 82 straipsnio 1 dalyje nurodytu būdu.</w:t>
      </w:r>
    </w:p>
    <w:p w:rsidR="008C2A5E" w:rsidRPr="004C0928" w:rsidRDefault="008C2A5E" w:rsidP="008C2A5E">
      <w:pPr>
        <w:tabs>
          <w:tab w:val="left" w:pos="1560"/>
        </w:tabs>
        <w:suppressAutoHyphens w:val="0"/>
        <w:jc w:val="both"/>
        <w:rPr>
          <w:rFonts w:cs="Times New Roman"/>
          <w:sz w:val="24"/>
          <w:szCs w:val="24"/>
        </w:rPr>
      </w:pPr>
    </w:p>
    <w:p w:rsidR="00A117D5" w:rsidRPr="004C0928" w:rsidRDefault="00A117D5" w:rsidP="00A117D5">
      <w:pPr>
        <w:ind w:firstLine="1298"/>
        <w:jc w:val="both"/>
        <w:rPr>
          <w:rFonts w:cs="Times New Roman"/>
          <w:sz w:val="24"/>
          <w:szCs w:val="24"/>
        </w:rPr>
      </w:pPr>
      <w:r w:rsidRPr="004C0928">
        <w:rPr>
          <w:rFonts w:cs="Times New Roman"/>
          <w:sz w:val="24"/>
          <w:szCs w:val="24"/>
        </w:rPr>
        <w:t>Šis sprendimas gali būti skundžiamas Lietuvos Respublikos administracinių bylų teisenos įstatymo nustatyta tvarka.</w:t>
      </w:r>
    </w:p>
    <w:p w:rsidR="00121088" w:rsidRPr="004C0928" w:rsidRDefault="00121088" w:rsidP="00A117D5">
      <w:pPr>
        <w:ind w:firstLine="1298"/>
        <w:jc w:val="both"/>
        <w:rPr>
          <w:rFonts w:cs="Times New Roman"/>
          <w:sz w:val="24"/>
          <w:szCs w:val="24"/>
        </w:rPr>
      </w:pPr>
    </w:p>
    <w:p w:rsidR="00A117D5" w:rsidRPr="004C0928" w:rsidRDefault="00A117D5" w:rsidP="00A117D5">
      <w:pPr>
        <w:ind w:firstLine="1298"/>
        <w:jc w:val="both"/>
        <w:rPr>
          <w:rFonts w:cs="Times New Roman"/>
          <w:sz w:val="24"/>
          <w:lang w:eastAsia="lt-LT"/>
        </w:rPr>
      </w:pPr>
    </w:p>
    <w:tbl>
      <w:tblPr>
        <w:tblW w:w="9630" w:type="dxa"/>
        <w:tblCellSpacing w:w="15" w:type="dxa"/>
        <w:tblCellMar>
          <w:top w:w="15" w:type="dxa"/>
          <w:left w:w="15" w:type="dxa"/>
          <w:bottom w:w="15" w:type="dxa"/>
          <w:right w:w="15" w:type="dxa"/>
        </w:tblCellMar>
        <w:tblLook w:val="04A0" w:firstRow="1" w:lastRow="0" w:firstColumn="1" w:lastColumn="0" w:noHBand="0" w:noVBand="1"/>
      </w:tblPr>
      <w:tblGrid>
        <w:gridCol w:w="9630"/>
      </w:tblGrid>
      <w:tr w:rsidR="00661763" w:rsidRPr="004C0928" w:rsidTr="00661763">
        <w:trPr>
          <w:tblCellSpacing w:w="15" w:type="dxa"/>
        </w:trPr>
        <w:tc>
          <w:tcPr>
            <w:tcW w:w="9570" w:type="dxa"/>
            <w:vAlign w:val="center"/>
          </w:tcPr>
          <w:p w:rsidR="00661763" w:rsidRPr="004C0928" w:rsidRDefault="00661763" w:rsidP="002F1DE6">
            <w:pPr>
              <w:pStyle w:val="Pagrindiniotekstotrauka"/>
              <w:ind w:firstLine="720"/>
              <w:rPr>
                <w:rFonts w:cs="Times New Roman"/>
                <w:b/>
              </w:rPr>
            </w:pPr>
          </w:p>
          <w:p w:rsidR="00661763" w:rsidRDefault="00661763" w:rsidP="002F1DE6">
            <w:pPr>
              <w:pStyle w:val="Pagrindiniotekstotrauka"/>
              <w:ind w:firstLine="720"/>
              <w:rPr>
                <w:rFonts w:cs="Times New Roman"/>
                <w:b/>
              </w:rPr>
            </w:pPr>
          </w:p>
          <w:p w:rsidR="00BF5D6F" w:rsidRPr="004C0928" w:rsidRDefault="00BF5D6F" w:rsidP="002F1DE6">
            <w:pPr>
              <w:pStyle w:val="Pagrindiniotekstotrauka"/>
              <w:ind w:firstLine="720"/>
              <w:rPr>
                <w:rFonts w:cs="Times New Roman"/>
                <w:b/>
              </w:rPr>
            </w:pPr>
          </w:p>
          <w:p w:rsidR="00661763" w:rsidRPr="004C0928" w:rsidRDefault="00661763" w:rsidP="002F1DE6">
            <w:pPr>
              <w:pStyle w:val="Pagrindiniotekstotrauka"/>
              <w:ind w:firstLine="720"/>
              <w:rPr>
                <w:rFonts w:cs="Times New Roman"/>
                <w:b/>
              </w:rPr>
            </w:pPr>
          </w:p>
          <w:p w:rsidR="00661763" w:rsidRDefault="00661763" w:rsidP="002F1DE6">
            <w:pPr>
              <w:pStyle w:val="Pagrindiniotekstotrauka"/>
              <w:ind w:firstLine="720"/>
              <w:rPr>
                <w:rFonts w:cs="Times New Roman"/>
                <w:b/>
              </w:rPr>
            </w:pPr>
          </w:p>
          <w:p w:rsidR="004C0928" w:rsidRPr="004C0928" w:rsidRDefault="004C0928" w:rsidP="002F1DE6">
            <w:pPr>
              <w:pStyle w:val="Pagrindiniotekstotrauka"/>
              <w:ind w:firstLine="720"/>
              <w:rPr>
                <w:rFonts w:cs="Times New Roman"/>
                <w:b/>
              </w:rPr>
            </w:pPr>
          </w:p>
          <w:p w:rsidR="00661763" w:rsidRPr="004C0928" w:rsidRDefault="00661763" w:rsidP="002F1DE6">
            <w:pPr>
              <w:pStyle w:val="Pagrindiniotekstotrauka"/>
              <w:ind w:firstLine="720"/>
              <w:rPr>
                <w:rFonts w:cs="Times New Roman"/>
                <w:b/>
              </w:rPr>
            </w:pPr>
            <w:r w:rsidRPr="004C0928">
              <w:rPr>
                <w:rFonts w:cs="Times New Roman"/>
                <w:b/>
              </w:rPr>
              <w:t>PANEVĖŽIO RAJONO SAVIVALDYBĖS ADMINISTRACIJOS</w:t>
            </w:r>
          </w:p>
          <w:p w:rsidR="00661763" w:rsidRPr="004C0928" w:rsidRDefault="00661763" w:rsidP="002F1DE6">
            <w:pPr>
              <w:pStyle w:val="Pagrindiniotekstotrauka"/>
              <w:ind w:firstLine="720"/>
              <w:rPr>
                <w:rFonts w:cs="Times New Roman"/>
                <w:b/>
              </w:rPr>
            </w:pPr>
            <w:r w:rsidRPr="004C0928">
              <w:rPr>
                <w:rFonts w:cs="Times New Roman"/>
                <w:b/>
              </w:rPr>
              <w:t>VIEŠŲJŲ PIRKIMŲ SKYRIUS</w:t>
            </w:r>
          </w:p>
          <w:p w:rsidR="00661763" w:rsidRPr="004C0928" w:rsidRDefault="00661763" w:rsidP="002F1DE6">
            <w:pPr>
              <w:pStyle w:val="Pagrindiniotekstotrauka"/>
              <w:jc w:val="left"/>
              <w:rPr>
                <w:rFonts w:cs="Times New Roman"/>
              </w:rPr>
            </w:pPr>
          </w:p>
          <w:p w:rsidR="00661763" w:rsidRPr="004C0928" w:rsidRDefault="00661763" w:rsidP="002F1DE6">
            <w:pPr>
              <w:rPr>
                <w:rFonts w:cs="Times New Roman"/>
                <w:sz w:val="24"/>
                <w:szCs w:val="24"/>
              </w:rPr>
            </w:pPr>
            <w:r w:rsidRPr="004C0928">
              <w:rPr>
                <w:rFonts w:cs="Times New Roman"/>
                <w:sz w:val="24"/>
                <w:szCs w:val="24"/>
              </w:rPr>
              <w:t>Panevėžio rajono savivaldybės tarybai</w:t>
            </w:r>
          </w:p>
          <w:p w:rsidR="00661763" w:rsidRDefault="00661763" w:rsidP="002F1DE6">
            <w:pPr>
              <w:pStyle w:val="Pagrindiniotekstotrauka"/>
              <w:jc w:val="left"/>
              <w:rPr>
                <w:rFonts w:cs="Times New Roman"/>
              </w:rPr>
            </w:pPr>
          </w:p>
          <w:p w:rsidR="007B35DE" w:rsidRPr="004C0928" w:rsidRDefault="007B35DE" w:rsidP="002F1DE6">
            <w:pPr>
              <w:pStyle w:val="Pagrindiniotekstotrauka"/>
              <w:jc w:val="left"/>
              <w:rPr>
                <w:rFonts w:cs="Times New Roman"/>
              </w:rPr>
            </w:pPr>
          </w:p>
          <w:p w:rsidR="0075247B" w:rsidRPr="004C0928" w:rsidRDefault="0075247B" w:rsidP="002F1DE6">
            <w:pPr>
              <w:pStyle w:val="Pagrindiniotekstotrauka"/>
              <w:rPr>
                <w:rFonts w:cs="Times New Roman"/>
                <w:b/>
                <w:color w:val="000000"/>
              </w:rPr>
            </w:pPr>
            <w:r w:rsidRPr="004C0928">
              <w:rPr>
                <w:rFonts w:cs="Times New Roman"/>
                <w:b/>
              </w:rPr>
              <w:t>SAVIVALDYBĖS TARYBOS</w:t>
            </w:r>
            <w:r w:rsidR="003D1D34" w:rsidRPr="004C0928">
              <w:rPr>
                <w:rFonts w:cs="Times New Roman"/>
                <w:b/>
              </w:rPr>
              <w:t xml:space="preserve"> </w:t>
            </w:r>
            <w:r w:rsidR="00661763" w:rsidRPr="004C0928">
              <w:rPr>
                <w:rFonts w:cs="Times New Roman"/>
                <w:b/>
              </w:rPr>
              <w:t xml:space="preserve">SPRENDIMO „DĖL </w:t>
            </w:r>
            <w:r w:rsidR="00661763" w:rsidRPr="004C0928">
              <w:rPr>
                <w:rFonts w:cs="Times New Roman"/>
                <w:b/>
                <w:color w:val="000000"/>
              </w:rPr>
              <w:t xml:space="preserve">PAVEDIMO VYKDYTI </w:t>
            </w:r>
          </w:p>
          <w:p w:rsidR="0075247B" w:rsidRPr="004C0928" w:rsidRDefault="00661763" w:rsidP="002F1DE6">
            <w:pPr>
              <w:pStyle w:val="Pagrindiniotekstotrauka"/>
              <w:rPr>
                <w:rFonts w:cs="Times New Roman"/>
                <w:b/>
              </w:rPr>
            </w:pPr>
            <w:r w:rsidRPr="004C0928">
              <w:rPr>
                <w:rFonts w:cs="Times New Roman"/>
                <w:b/>
                <w:color w:val="000000"/>
              </w:rPr>
              <w:t>CENTRINĖS PERKANČIOSIOS ORGANIZACIJOS FUNKCIJAS“</w:t>
            </w:r>
            <w:r w:rsidRPr="004C0928">
              <w:rPr>
                <w:rFonts w:cs="Times New Roman"/>
                <w:b/>
              </w:rPr>
              <w:t xml:space="preserve"> PROJEKTO</w:t>
            </w:r>
          </w:p>
          <w:p w:rsidR="00661763" w:rsidRPr="004C0928" w:rsidRDefault="00661763" w:rsidP="002F1DE6">
            <w:pPr>
              <w:pStyle w:val="Pagrindiniotekstotrauka"/>
              <w:rPr>
                <w:rFonts w:cs="Times New Roman"/>
                <w:b/>
              </w:rPr>
            </w:pPr>
            <w:r w:rsidRPr="004C0928">
              <w:rPr>
                <w:rFonts w:cs="Times New Roman"/>
                <w:b/>
              </w:rPr>
              <w:t xml:space="preserve"> AIŠKINAMASIS RAŠTAS </w:t>
            </w:r>
          </w:p>
          <w:p w:rsidR="00661763" w:rsidRPr="004C0928" w:rsidRDefault="00661763" w:rsidP="002F1DE6">
            <w:pPr>
              <w:pStyle w:val="Pagrindiniotekstotrauka"/>
              <w:ind w:firstLine="720"/>
              <w:rPr>
                <w:rFonts w:cs="Times New Roman"/>
              </w:rPr>
            </w:pPr>
            <w:r w:rsidRPr="004C0928">
              <w:rPr>
                <w:rFonts w:cs="Times New Roman"/>
              </w:rPr>
              <w:t>2022 m. rug</w:t>
            </w:r>
            <w:r w:rsidR="002A68BB" w:rsidRPr="004C0928">
              <w:rPr>
                <w:rFonts w:cs="Times New Roman"/>
              </w:rPr>
              <w:t xml:space="preserve">sėjo </w:t>
            </w:r>
            <w:r w:rsidR="005951C0">
              <w:rPr>
                <w:rFonts w:cs="Times New Roman"/>
              </w:rPr>
              <w:t>6</w:t>
            </w:r>
            <w:r w:rsidRPr="004C0928">
              <w:rPr>
                <w:rFonts w:cs="Times New Roman"/>
              </w:rPr>
              <w:t xml:space="preserve"> d.</w:t>
            </w:r>
          </w:p>
          <w:p w:rsidR="00661763" w:rsidRPr="004C0928" w:rsidRDefault="00661763" w:rsidP="002F1DE6">
            <w:pPr>
              <w:pStyle w:val="Pagrindiniotekstotrauka"/>
              <w:ind w:firstLine="720"/>
              <w:rPr>
                <w:rFonts w:cs="Times New Roman"/>
              </w:rPr>
            </w:pPr>
            <w:r w:rsidRPr="004C0928">
              <w:rPr>
                <w:rFonts w:cs="Times New Roman"/>
              </w:rPr>
              <w:t>Panevėžys</w:t>
            </w:r>
          </w:p>
          <w:p w:rsidR="00661763" w:rsidRPr="004C0928" w:rsidRDefault="00661763" w:rsidP="002F1DE6">
            <w:pPr>
              <w:pStyle w:val="Pagrindiniotekstotrauka"/>
              <w:ind w:firstLine="720"/>
              <w:rPr>
                <w:rFonts w:cs="Times New Roman"/>
              </w:rPr>
            </w:pPr>
          </w:p>
          <w:p w:rsidR="00661763" w:rsidRPr="004C0928" w:rsidRDefault="00661763" w:rsidP="00A117D5">
            <w:pPr>
              <w:pStyle w:val="Sraopastraipa"/>
              <w:numPr>
                <w:ilvl w:val="0"/>
                <w:numId w:val="6"/>
              </w:numPr>
              <w:tabs>
                <w:tab w:val="left" w:pos="1134"/>
              </w:tabs>
              <w:suppressAutoHyphens w:val="0"/>
              <w:ind w:left="0" w:firstLine="851"/>
              <w:jc w:val="both"/>
              <w:rPr>
                <w:rFonts w:cs="Times New Roman"/>
                <w:sz w:val="24"/>
                <w:szCs w:val="24"/>
                <w:lang w:eastAsia="lt-LT"/>
              </w:rPr>
            </w:pPr>
            <w:r w:rsidRPr="004C0928">
              <w:rPr>
                <w:rFonts w:cs="Times New Roman"/>
                <w:b/>
                <w:sz w:val="24"/>
                <w:szCs w:val="24"/>
                <w:lang w:eastAsia="lt-LT"/>
              </w:rPr>
              <w:t>Sprendimo projekto tikslai ir uždaviniai</w:t>
            </w:r>
          </w:p>
          <w:p w:rsidR="00661763" w:rsidRPr="004C0928" w:rsidRDefault="00661763" w:rsidP="00661763">
            <w:pPr>
              <w:tabs>
                <w:tab w:val="left" w:pos="1134"/>
              </w:tabs>
              <w:suppressAutoHyphens w:val="0"/>
              <w:jc w:val="both"/>
              <w:rPr>
                <w:rFonts w:cs="Times New Roman"/>
                <w:sz w:val="24"/>
                <w:szCs w:val="24"/>
                <w:lang w:eastAsia="lt-LT"/>
              </w:rPr>
            </w:pPr>
            <w:r w:rsidRPr="004C0928">
              <w:rPr>
                <w:rFonts w:cs="Times New Roman"/>
                <w:sz w:val="24"/>
                <w:szCs w:val="24"/>
                <w:lang w:eastAsia="lt-LT"/>
              </w:rPr>
              <w:t xml:space="preserve">              Lietuvos Respublikos </w:t>
            </w:r>
            <w:r w:rsidR="00974F95" w:rsidRPr="004C0928">
              <w:rPr>
                <w:rFonts w:cs="Times New Roman"/>
                <w:sz w:val="24"/>
                <w:szCs w:val="24"/>
                <w:lang w:eastAsia="lt-LT"/>
              </w:rPr>
              <w:t>Seimas priėmė V</w:t>
            </w:r>
            <w:r w:rsidRPr="004C0928">
              <w:rPr>
                <w:rFonts w:cs="Times New Roman"/>
                <w:sz w:val="24"/>
                <w:szCs w:val="24"/>
                <w:lang w:eastAsia="lt-LT"/>
              </w:rPr>
              <w:t xml:space="preserve">iešųjų pirkimų įstatymo </w:t>
            </w:r>
            <w:r w:rsidR="00974F95" w:rsidRPr="004C0928">
              <w:rPr>
                <w:rFonts w:cs="Times New Roman"/>
                <w:sz w:val="24"/>
                <w:szCs w:val="24"/>
                <w:lang w:eastAsia="lt-LT"/>
              </w:rPr>
              <w:t xml:space="preserve"> pataisas, kuriomis įtvirtino viešųjų pirkimų reformą</w:t>
            </w:r>
            <w:r w:rsidRPr="004C0928">
              <w:rPr>
                <w:rFonts w:cs="Times New Roman"/>
                <w:sz w:val="24"/>
                <w:szCs w:val="24"/>
                <w:lang w:eastAsia="lt-LT"/>
              </w:rPr>
              <w:t xml:space="preserve">. </w:t>
            </w:r>
            <w:r w:rsidR="00042244" w:rsidRPr="004C0928">
              <w:rPr>
                <w:rFonts w:cs="Times New Roman"/>
                <w:sz w:val="24"/>
                <w:szCs w:val="24"/>
                <w:lang w:eastAsia="lt-LT"/>
              </w:rPr>
              <w:t>Atsižvelgiant į pasikeitusį viešųjų pirkimų reglamentavimą, s</w:t>
            </w:r>
            <w:r w:rsidRPr="004C0928">
              <w:rPr>
                <w:rFonts w:cs="Times New Roman"/>
                <w:sz w:val="24"/>
                <w:szCs w:val="24"/>
                <w:lang w:eastAsia="lt-LT"/>
              </w:rPr>
              <w:t>prendimo projektu siekiama</w:t>
            </w:r>
            <w:r w:rsidR="00F85F55" w:rsidRPr="004C0928">
              <w:rPr>
                <w:rFonts w:cs="Times New Roman"/>
                <w:sz w:val="24"/>
                <w:szCs w:val="24"/>
                <w:lang w:eastAsia="lt-LT"/>
              </w:rPr>
              <w:t xml:space="preserve"> </w:t>
            </w:r>
            <w:r w:rsidR="005159B7" w:rsidRPr="004C0928">
              <w:rPr>
                <w:rFonts w:cs="Times New Roman"/>
                <w:sz w:val="24"/>
                <w:szCs w:val="24"/>
                <w:lang w:eastAsia="lt-LT"/>
              </w:rPr>
              <w:t>S</w:t>
            </w:r>
            <w:r w:rsidRPr="004C0928">
              <w:rPr>
                <w:rFonts w:cs="Times New Roman"/>
                <w:sz w:val="24"/>
                <w:szCs w:val="24"/>
                <w:lang w:eastAsia="lt-LT"/>
              </w:rPr>
              <w:t xml:space="preserve">avivaldybės tarybos pritarimo pavesti </w:t>
            </w:r>
            <w:r w:rsidR="00121088" w:rsidRPr="004C0928">
              <w:rPr>
                <w:rFonts w:cs="Times New Roman"/>
                <w:sz w:val="24"/>
                <w:szCs w:val="24"/>
              </w:rPr>
              <w:t xml:space="preserve">VšĮ Velžio komunalinis ūkiui, VšĮ Panevėžio rajono savivaldybės poliklinikai ir </w:t>
            </w:r>
            <w:r w:rsidRPr="004C0928">
              <w:rPr>
                <w:rFonts w:cs="Times New Roman"/>
                <w:sz w:val="24"/>
                <w:szCs w:val="24"/>
                <w:lang w:eastAsia="lt-LT"/>
              </w:rPr>
              <w:t>Panevėžio rajono savivaldybės administracijai, atlikti centrinės perkančiosios organizacijos</w:t>
            </w:r>
            <w:r w:rsidR="007F4F3B">
              <w:rPr>
                <w:rFonts w:cs="Times New Roman"/>
                <w:sz w:val="24"/>
                <w:szCs w:val="24"/>
                <w:lang w:eastAsia="lt-LT"/>
              </w:rPr>
              <w:t xml:space="preserve"> (toliau CPO)</w:t>
            </w:r>
            <w:r w:rsidRPr="004C0928">
              <w:rPr>
                <w:rFonts w:cs="Times New Roman"/>
                <w:sz w:val="24"/>
                <w:szCs w:val="24"/>
                <w:lang w:eastAsia="lt-LT"/>
              </w:rPr>
              <w:t xml:space="preserve"> funkcijas pagal atitinkamas </w:t>
            </w:r>
            <w:r w:rsidRPr="004C0928">
              <w:rPr>
                <w:rFonts w:cs="Times New Roman"/>
                <w:sz w:val="24"/>
                <w:szCs w:val="24"/>
              </w:rPr>
              <w:t>bendrojo viešųjų pirkimų žodyno kodų grupes</w:t>
            </w:r>
            <w:r w:rsidR="00880C6F" w:rsidRPr="004C0928">
              <w:rPr>
                <w:rFonts w:cs="Times New Roman"/>
                <w:sz w:val="24"/>
                <w:szCs w:val="24"/>
              </w:rPr>
              <w:t>.</w:t>
            </w:r>
          </w:p>
          <w:p w:rsidR="00661763" w:rsidRPr="004C0928" w:rsidRDefault="00661763" w:rsidP="00661763">
            <w:pPr>
              <w:tabs>
                <w:tab w:val="left" w:pos="1134"/>
              </w:tabs>
              <w:suppressAutoHyphens w:val="0"/>
              <w:jc w:val="both"/>
              <w:rPr>
                <w:rFonts w:cs="Times New Roman"/>
                <w:sz w:val="24"/>
                <w:szCs w:val="24"/>
                <w:u w:val="single"/>
                <w:lang w:eastAsia="lt-LT"/>
              </w:rPr>
            </w:pPr>
            <w:r w:rsidRPr="004C0928">
              <w:rPr>
                <w:rFonts w:cs="Times New Roman"/>
                <w:b/>
                <w:sz w:val="24"/>
                <w:szCs w:val="24"/>
                <w:lang w:eastAsia="lt-LT"/>
              </w:rPr>
              <w:t xml:space="preserve">              2. Siūlomo</w:t>
            </w:r>
            <w:r w:rsidR="008C2A5E" w:rsidRPr="004C0928">
              <w:rPr>
                <w:rFonts w:cs="Times New Roman"/>
                <w:b/>
                <w:sz w:val="24"/>
                <w:szCs w:val="24"/>
                <w:lang w:eastAsia="lt-LT"/>
              </w:rPr>
              <w:t>s</w:t>
            </w:r>
            <w:r w:rsidRPr="004C0928">
              <w:rPr>
                <w:rFonts w:cs="Times New Roman"/>
                <w:b/>
                <w:sz w:val="24"/>
                <w:szCs w:val="24"/>
                <w:lang w:eastAsia="lt-LT"/>
              </w:rPr>
              <w:t xml:space="preserve"> teisinio reglamentavimo nuostatos</w:t>
            </w:r>
          </w:p>
          <w:p w:rsidR="00E07F66" w:rsidRPr="004C0928" w:rsidRDefault="00661763" w:rsidP="005159B7">
            <w:pPr>
              <w:tabs>
                <w:tab w:val="left" w:pos="1134"/>
              </w:tabs>
              <w:suppressAutoHyphens w:val="0"/>
              <w:jc w:val="both"/>
              <w:rPr>
                <w:rFonts w:cs="Times New Roman"/>
                <w:sz w:val="24"/>
                <w:szCs w:val="24"/>
                <w:lang w:eastAsia="lt-LT"/>
              </w:rPr>
            </w:pPr>
            <w:r w:rsidRPr="004C0928">
              <w:rPr>
                <w:rFonts w:cs="Times New Roman"/>
                <w:sz w:val="24"/>
                <w:szCs w:val="24"/>
                <w:lang w:eastAsia="lt-LT"/>
              </w:rPr>
              <w:t xml:space="preserve">              Šiuo metu </w:t>
            </w:r>
            <w:r w:rsidR="00974F95" w:rsidRPr="004C0928">
              <w:rPr>
                <w:rFonts w:cs="Times New Roman"/>
                <w:sz w:val="24"/>
                <w:szCs w:val="24"/>
                <w:lang w:eastAsia="lt-LT"/>
              </w:rPr>
              <w:t xml:space="preserve">Panevėžio rajono savivaldybės kontroliuojamų įstaigų </w:t>
            </w:r>
            <w:r w:rsidR="00880C6F" w:rsidRPr="004C0928">
              <w:rPr>
                <w:rFonts w:cs="Times New Roman"/>
                <w:sz w:val="24"/>
                <w:szCs w:val="24"/>
                <w:lang w:eastAsia="lt-LT"/>
              </w:rPr>
              <w:t>y</w:t>
            </w:r>
            <w:r w:rsidR="00974F95" w:rsidRPr="004C0928">
              <w:rPr>
                <w:rFonts w:cs="Times New Roman"/>
                <w:sz w:val="24"/>
                <w:szCs w:val="24"/>
                <w:lang w:eastAsia="lt-LT"/>
              </w:rPr>
              <w:t>ra 38. K</w:t>
            </w:r>
            <w:r w:rsidRPr="004C0928">
              <w:rPr>
                <w:rFonts w:cs="Times New Roman"/>
                <w:sz w:val="24"/>
                <w:szCs w:val="24"/>
                <w:lang w:eastAsia="lt-LT"/>
              </w:rPr>
              <w:t>iekviena perkančioji organizacija savarankiškai planuoja</w:t>
            </w:r>
            <w:r w:rsidR="00121088" w:rsidRPr="004C0928">
              <w:rPr>
                <w:rFonts w:cs="Times New Roman"/>
                <w:sz w:val="24"/>
                <w:szCs w:val="24"/>
                <w:lang w:eastAsia="lt-LT"/>
              </w:rPr>
              <w:t xml:space="preserve"> ir</w:t>
            </w:r>
            <w:r w:rsidRPr="004C0928">
              <w:rPr>
                <w:rFonts w:cs="Times New Roman"/>
                <w:sz w:val="24"/>
                <w:szCs w:val="24"/>
                <w:lang w:eastAsia="lt-LT"/>
              </w:rPr>
              <w:t xml:space="preserve"> vykdo pirkimus nepriklausomai nuo jų vertės, tačiau nuo 2023-01-01 perkančiųjų organizacijų pirkimai, kurių sutarties vertė viršys 15 000 Eur be PVM, turės būti atliekami vadovaujantis  Viešųjų pirkimų įstatymo 82 straipsnio 1 dalim</w:t>
            </w:r>
            <w:r w:rsidR="00121088" w:rsidRPr="004C0928">
              <w:rPr>
                <w:rFonts w:cs="Times New Roman"/>
                <w:sz w:val="24"/>
                <w:szCs w:val="24"/>
                <w:lang w:eastAsia="lt-LT"/>
              </w:rPr>
              <w:t xml:space="preserve">i – iš </w:t>
            </w:r>
            <w:r w:rsidR="007F4F3B">
              <w:rPr>
                <w:rFonts w:cs="Times New Roman"/>
                <w:sz w:val="24"/>
                <w:szCs w:val="24"/>
                <w:lang w:eastAsia="lt-LT"/>
              </w:rPr>
              <w:t>CPO</w:t>
            </w:r>
            <w:r w:rsidR="00121088" w:rsidRPr="004C0928">
              <w:rPr>
                <w:rFonts w:cs="Times New Roman"/>
                <w:sz w:val="24"/>
                <w:szCs w:val="24"/>
                <w:lang w:eastAsia="lt-LT"/>
              </w:rPr>
              <w:t>.</w:t>
            </w:r>
          </w:p>
          <w:p w:rsidR="00661763" w:rsidRPr="004C0928" w:rsidRDefault="00661763" w:rsidP="00BC48E4">
            <w:pPr>
              <w:pStyle w:val="Sraopastraipa"/>
              <w:tabs>
                <w:tab w:val="left" w:pos="1134"/>
              </w:tabs>
              <w:ind w:left="0"/>
              <w:jc w:val="both"/>
              <w:rPr>
                <w:rFonts w:cs="Times New Roman"/>
                <w:sz w:val="24"/>
                <w:szCs w:val="24"/>
                <w:lang w:eastAsia="lt-LT"/>
              </w:rPr>
            </w:pPr>
            <w:r w:rsidRPr="004C0928">
              <w:rPr>
                <w:rFonts w:cs="Times New Roman"/>
                <w:sz w:val="24"/>
                <w:szCs w:val="24"/>
                <w:lang w:eastAsia="lt-LT"/>
              </w:rPr>
              <w:t xml:space="preserve"> </w:t>
            </w:r>
            <w:r w:rsidR="00E07F66" w:rsidRPr="004C0928">
              <w:rPr>
                <w:rFonts w:cs="Times New Roman"/>
                <w:sz w:val="24"/>
                <w:szCs w:val="24"/>
                <w:lang w:eastAsia="lt-LT"/>
              </w:rPr>
              <w:t xml:space="preserve">              UAB „EcoCost“ atliko Panevėžio rajono savivaldybės pavaldžių įstaigų viešųjų pirkimų centralizavimo galimybių analizę (</w:t>
            </w:r>
            <w:r w:rsidR="00BC48E4" w:rsidRPr="00C1018C">
              <w:rPr>
                <w:rFonts w:cs="Times New Roman"/>
                <w:sz w:val="24"/>
                <w:szCs w:val="24"/>
                <w:lang w:eastAsia="lt-LT"/>
              </w:rPr>
              <w:t>pridedama Panevėžio rajono savivaldybės administracijos ir jai pavaldžių įstaigų viešųjų pirkimų procesų analizė ir centralizavimo strategija</w:t>
            </w:r>
            <w:r w:rsidR="00E07F66" w:rsidRPr="004C0928">
              <w:rPr>
                <w:rFonts w:cs="Times New Roman"/>
                <w:sz w:val="24"/>
                <w:szCs w:val="24"/>
                <w:lang w:eastAsia="lt-LT"/>
              </w:rPr>
              <w:t xml:space="preserve">). </w:t>
            </w:r>
            <w:r w:rsidR="00446241">
              <w:rPr>
                <w:rFonts w:cs="Times New Roman"/>
                <w:sz w:val="24"/>
                <w:szCs w:val="24"/>
                <w:lang w:eastAsia="lt-LT"/>
              </w:rPr>
              <w:t>Analizės metu įvertintos  trys pirkimų centralizavimo alternatyvos</w:t>
            </w:r>
            <w:r w:rsidR="007F4F3B">
              <w:rPr>
                <w:rFonts w:cs="Times New Roman"/>
                <w:sz w:val="24"/>
                <w:szCs w:val="24"/>
                <w:lang w:eastAsia="lt-LT"/>
              </w:rPr>
              <w:t>: savo CPO steigimas, bendros su kitomis savivaldybėmis CPO steigimas ir cen</w:t>
            </w:r>
            <w:r w:rsidR="005717B0">
              <w:rPr>
                <w:rFonts w:cs="Times New Roman"/>
                <w:sz w:val="24"/>
                <w:szCs w:val="24"/>
                <w:lang w:eastAsia="lt-LT"/>
              </w:rPr>
              <w:t>tralizuotų pirkimų vykdymo veiklos sutarties sudarymas su veikiančia CPO.LT.</w:t>
            </w:r>
            <w:r w:rsidR="00446241">
              <w:rPr>
                <w:rFonts w:cs="Times New Roman"/>
                <w:sz w:val="24"/>
                <w:szCs w:val="24"/>
                <w:lang w:eastAsia="lt-LT"/>
              </w:rPr>
              <w:t xml:space="preserve"> </w:t>
            </w:r>
            <w:r w:rsidR="00E07F66" w:rsidRPr="004C0928">
              <w:rPr>
                <w:rFonts w:cs="Times New Roman"/>
                <w:sz w:val="24"/>
                <w:szCs w:val="24"/>
                <w:lang w:eastAsia="lt-LT"/>
              </w:rPr>
              <w:t xml:space="preserve">Sprendžiant dėl </w:t>
            </w:r>
            <w:r w:rsidR="00121088" w:rsidRPr="004C0928">
              <w:rPr>
                <w:rFonts w:cs="Times New Roman"/>
                <w:sz w:val="24"/>
                <w:szCs w:val="24"/>
                <w:lang w:eastAsia="lt-LT"/>
              </w:rPr>
              <w:t>centrinės perkančiosios organizacijos</w:t>
            </w:r>
            <w:r w:rsidR="00E07F66" w:rsidRPr="004C0928">
              <w:rPr>
                <w:rFonts w:cs="Times New Roman"/>
                <w:sz w:val="24"/>
                <w:szCs w:val="24"/>
                <w:lang w:eastAsia="lt-LT"/>
              </w:rPr>
              <w:t xml:space="preserve"> steigimo ar jos funkcijos priskyrimo, buvo atsižvelgta į tai, kuris pirkimo vykdytojas turi didesnę kompetenciją atitinkamoje srityje. </w:t>
            </w:r>
            <w:r w:rsidR="005717B0">
              <w:rPr>
                <w:rFonts w:cs="Times New Roman"/>
                <w:sz w:val="24"/>
                <w:szCs w:val="24"/>
                <w:lang w:eastAsia="lt-LT"/>
              </w:rPr>
              <w:t>Siūloma suteikti teisę atlikti CPO funkcijas</w:t>
            </w:r>
            <w:r w:rsidR="00E07F66" w:rsidRPr="004C0928">
              <w:rPr>
                <w:rFonts w:cs="Times New Roman"/>
                <w:sz w:val="24"/>
                <w:szCs w:val="24"/>
                <w:lang w:eastAsia="lt-LT"/>
              </w:rPr>
              <w:t xml:space="preserve"> 3 </w:t>
            </w:r>
            <w:r w:rsidR="008B2D8B" w:rsidRPr="004C0928">
              <w:rPr>
                <w:rFonts w:cs="Times New Roman"/>
                <w:sz w:val="24"/>
                <w:szCs w:val="24"/>
                <w:lang w:eastAsia="lt-LT"/>
              </w:rPr>
              <w:t>centrin</w:t>
            </w:r>
            <w:r w:rsidR="005717B0">
              <w:rPr>
                <w:rFonts w:cs="Times New Roman"/>
                <w:sz w:val="24"/>
                <w:szCs w:val="24"/>
                <w:lang w:eastAsia="lt-LT"/>
              </w:rPr>
              <w:t>ėm</w:t>
            </w:r>
            <w:r w:rsidR="008B2D8B" w:rsidRPr="004C0928">
              <w:rPr>
                <w:rFonts w:cs="Times New Roman"/>
                <w:sz w:val="24"/>
                <w:szCs w:val="24"/>
                <w:lang w:eastAsia="lt-LT"/>
              </w:rPr>
              <w:t>s perkanči</w:t>
            </w:r>
            <w:r w:rsidR="005717B0">
              <w:rPr>
                <w:rFonts w:cs="Times New Roman"/>
                <w:sz w:val="24"/>
                <w:szCs w:val="24"/>
                <w:lang w:eastAsia="lt-LT"/>
              </w:rPr>
              <w:t>osioms</w:t>
            </w:r>
            <w:r w:rsidR="008B2D8B" w:rsidRPr="004C0928">
              <w:rPr>
                <w:rFonts w:cs="Times New Roman"/>
                <w:sz w:val="24"/>
                <w:szCs w:val="24"/>
                <w:lang w:eastAsia="lt-LT"/>
              </w:rPr>
              <w:t xml:space="preserve"> organizacij</w:t>
            </w:r>
            <w:r w:rsidR="005717B0">
              <w:rPr>
                <w:rFonts w:cs="Times New Roman"/>
                <w:sz w:val="24"/>
                <w:szCs w:val="24"/>
                <w:lang w:eastAsia="lt-LT"/>
              </w:rPr>
              <w:t>oms</w:t>
            </w:r>
            <w:r w:rsidR="007B35DE">
              <w:rPr>
                <w:rFonts w:cs="Times New Roman"/>
                <w:sz w:val="24"/>
                <w:szCs w:val="24"/>
                <w:lang w:eastAsia="lt-LT"/>
              </w:rPr>
              <w:t>,</w:t>
            </w:r>
            <w:r w:rsidR="008B2D8B" w:rsidRPr="004C0928">
              <w:rPr>
                <w:rFonts w:cs="Times New Roman"/>
                <w:sz w:val="24"/>
                <w:szCs w:val="24"/>
                <w:lang w:eastAsia="lt-LT"/>
              </w:rPr>
              <w:t xml:space="preserve"> </w:t>
            </w:r>
            <w:r w:rsidR="005717B0" w:rsidRPr="004C0928">
              <w:rPr>
                <w:rFonts w:cs="Times New Roman"/>
                <w:sz w:val="24"/>
                <w:szCs w:val="24"/>
              </w:rPr>
              <w:t>pirkimus atliekant pagal šias bendrojo viešųjų pirkimų žodyno kodų grupes</w:t>
            </w:r>
            <w:r w:rsidR="005717B0">
              <w:rPr>
                <w:rFonts w:cs="Times New Roman"/>
                <w:sz w:val="24"/>
                <w:szCs w:val="24"/>
              </w:rPr>
              <w:t xml:space="preserve"> – </w:t>
            </w:r>
            <w:r w:rsidR="005717B0" w:rsidRPr="004C0928">
              <w:rPr>
                <w:rFonts w:cs="Times New Roman"/>
                <w:sz w:val="24"/>
                <w:szCs w:val="24"/>
              </w:rPr>
              <w:t>VšĮ Velžio komunalin</w:t>
            </w:r>
            <w:r w:rsidR="007B35DE">
              <w:rPr>
                <w:rFonts w:cs="Times New Roman"/>
                <w:sz w:val="24"/>
                <w:szCs w:val="24"/>
              </w:rPr>
              <w:t>iam</w:t>
            </w:r>
            <w:r w:rsidR="005717B0" w:rsidRPr="004C0928">
              <w:rPr>
                <w:rFonts w:cs="Times New Roman"/>
                <w:sz w:val="24"/>
                <w:szCs w:val="24"/>
              </w:rPr>
              <w:t xml:space="preserve"> ūki</w:t>
            </w:r>
            <w:r w:rsidR="005717B0">
              <w:rPr>
                <w:rFonts w:cs="Times New Roman"/>
                <w:sz w:val="24"/>
                <w:szCs w:val="24"/>
              </w:rPr>
              <w:t xml:space="preserve">ui atlikti kuro pirkimus, </w:t>
            </w:r>
            <w:r w:rsidR="005717B0" w:rsidRPr="004C0928">
              <w:rPr>
                <w:rFonts w:cs="Times New Roman"/>
                <w:sz w:val="24"/>
                <w:szCs w:val="24"/>
              </w:rPr>
              <w:t>VšĮ Panevėžio rajono savivaldybės poliklinika</w:t>
            </w:r>
            <w:r w:rsidR="005717B0">
              <w:rPr>
                <w:rFonts w:cs="Times New Roman"/>
                <w:sz w:val="24"/>
                <w:szCs w:val="24"/>
              </w:rPr>
              <w:t>i – m</w:t>
            </w:r>
            <w:r w:rsidR="005717B0" w:rsidRPr="004C0928">
              <w:rPr>
                <w:rFonts w:cs="Times New Roman"/>
                <w:sz w:val="24"/>
                <w:szCs w:val="24"/>
              </w:rPr>
              <w:t>edicinos įrang</w:t>
            </w:r>
            <w:r w:rsidR="005717B0">
              <w:rPr>
                <w:rFonts w:cs="Times New Roman"/>
                <w:sz w:val="24"/>
                <w:szCs w:val="24"/>
              </w:rPr>
              <w:t>os, f</w:t>
            </w:r>
            <w:r w:rsidR="005717B0" w:rsidRPr="004C0928">
              <w:rPr>
                <w:rFonts w:cs="Times New Roman"/>
                <w:sz w:val="24"/>
                <w:szCs w:val="24"/>
              </w:rPr>
              <w:t>armacijos produkt</w:t>
            </w:r>
            <w:r w:rsidR="005717B0">
              <w:rPr>
                <w:rFonts w:cs="Times New Roman"/>
                <w:sz w:val="24"/>
                <w:szCs w:val="24"/>
              </w:rPr>
              <w:t>ų</w:t>
            </w:r>
            <w:r w:rsidR="005717B0" w:rsidRPr="004C0928">
              <w:rPr>
                <w:rFonts w:cs="Times New Roman"/>
                <w:sz w:val="24"/>
                <w:szCs w:val="24"/>
              </w:rPr>
              <w:t xml:space="preserve">, </w:t>
            </w:r>
            <w:r w:rsidR="005717B0">
              <w:rPr>
                <w:rFonts w:cs="Times New Roman"/>
                <w:sz w:val="24"/>
                <w:szCs w:val="24"/>
              </w:rPr>
              <w:t>a</w:t>
            </w:r>
            <w:r w:rsidR="005717B0" w:rsidRPr="004C0928">
              <w:rPr>
                <w:rFonts w:cs="Times New Roman"/>
                <w:sz w:val="24"/>
                <w:szCs w:val="24"/>
              </w:rPr>
              <w:t>smens higienos gamini</w:t>
            </w:r>
            <w:r w:rsidR="005717B0">
              <w:rPr>
                <w:rFonts w:cs="Times New Roman"/>
                <w:sz w:val="24"/>
                <w:szCs w:val="24"/>
              </w:rPr>
              <w:t>ų ir s</w:t>
            </w:r>
            <w:r w:rsidR="005717B0" w:rsidRPr="004C0928">
              <w:rPr>
                <w:rFonts w:cs="Times New Roman"/>
                <w:sz w:val="24"/>
                <w:szCs w:val="24"/>
              </w:rPr>
              <w:t>veikatos priežiūros paslaug</w:t>
            </w:r>
            <w:r w:rsidR="005717B0">
              <w:rPr>
                <w:rFonts w:cs="Times New Roman"/>
                <w:sz w:val="24"/>
                <w:szCs w:val="24"/>
              </w:rPr>
              <w:t xml:space="preserve">ų pirkimus, o  </w:t>
            </w:r>
            <w:r w:rsidR="005717B0" w:rsidRPr="004C0928">
              <w:rPr>
                <w:rFonts w:cs="Times New Roman"/>
                <w:sz w:val="24"/>
                <w:szCs w:val="24"/>
              </w:rPr>
              <w:t>Panevėžio rajono savivaldybės administracija</w:t>
            </w:r>
            <w:r w:rsidR="007B35DE">
              <w:rPr>
                <w:rFonts w:cs="Times New Roman"/>
                <w:sz w:val="24"/>
                <w:szCs w:val="24"/>
              </w:rPr>
              <w:t>i – visus kitus pirkimus</w:t>
            </w:r>
            <w:r w:rsidR="005717B0">
              <w:rPr>
                <w:rFonts w:cs="Times New Roman"/>
                <w:sz w:val="24"/>
                <w:szCs w:val="24"/>
              </w:rPr>
              <w:t xml:space="preserve"> </w:t>
            </w:r>
            <w:r w:rsidR="008B2D8B" w:rsidRPr="004C0928">
              <w:rPr>
                <w:rFonts w:cs="Times New Roman"/>
                <w:sz w:val="24"/>
                <w:szCs w:val="24"/>
              </w:rPr>
              <w:t xml:space="preserve"> </w:t>
            </w:r>
            <w:r w:rsidR="007B35DE">
              <w:rPr>
                <w:rFonts w:cs="Times New Roman"/>
                <w:sz w:val="24"/>
                <w:szCs w:val="24"/>
              </w:rPr>
              <w:t>pagal bendrojo viešųjų pirkimų žodyno kodų grupes.</w:t>
            </w:r>
          </w:p>
          <w:p w:rsidR="00880C6F" w:rsidRPr="004C0928" w:rsidRDefault="008B2D8B" w:rsidP="005159B7">
            <w:pPr>
              <w:tabs>
                <w:tab w:val="left" w:pos="1134"/>
              </w:tabs>
              <w:suppressAutoHyphens w:val="0"/>
              <w:jc w:val="both"/>
              <w:rPr>
                <w:rFonts w:cs="Times New Roman"/>
                <w:sz w:val="24"/>
                <w:szCs w:val="24"/>
                <w:lang w:eastAsia="lt-LT"/>
              </w:rPr>
            </w:pPr>
            <w:r w:rsidRPr="004C0928">
              <w:rPr>
                <w:rFonts w:cs="Times New Roman"/>
                <w:sz w:val="24"/>
                <w:szCs w:val="24"/>
                <w:lang w:eastAsia="lt-LT"/>
              </w:rPr>
              <w:t xml:space="preserve">                 </w:t>
            </w:r>
            <w:r w:rsidR="00880C6F" w:rsidRPr="004C0928">
              <w:rPr>
                <w:rFonts w:cs="Times New Roman"/>
                <w:sz w:val="24"/>
                <w:szCs w:val="24"/>
                <w:lang w:eastAsia="lt-LT"/>
              </w:rPr>
              <w:t>Lietuvos Respublikos viešųjų pirkimų įstatymo 82 straipsnio 6 dalis nurodo, kad sprendimą dėl centrinių perkančiųjų organizacijų steigimo, jų teisinės formos ar teisės atlikti centrinės perkančiosios organizacijos funkcijas</w:t>
            </w:r>
            <w:r w:rsidRPr="004C0928">
              <w:rPr>
                <w:rFonts w:cs="Times New Roman"/>
                <w:sz w:val="24"/>
                <w:szCs w:val="24"/>
                <w:lang w:eastAsia="lt-LT"/>
              </w:rPr>
              <w:t xml:space="preserve"> pagal kompetenciją priima </w:t>
            </w:r>
            <w:r w:rsidR="00BF5D6F">
              <w:rPr>
                <w:rFonts w:cs="Times New Roman"/>
                <w:sz w:val="24"/>
                <w:szCs w:val="24"/>
                <w:lang w:eastAsia="lt-LT"/>
              </w:rPr>
              <w:t>S</w:t>
            </w:r>
            <w:r w:rsidRPr="004C0928">
              <w:rPr>
                <w:rFonts w:cs="Times New Roman"/>
                <w:sz w:val="24"/>
                <w:szCs w:val="24"/>
                <w:lang w:eastAsia="lt-LT"/>
              </w:rPr>
              <w:t>avivaldybės taryba.</w:t>
            </w:r>
          </w:p>
          <w:p w:rsidR="00661763" w:rsidRPr="004C0928" w:rsidRDefault="00661763" w:rsidP="00A117D5">
            <w:pPr>
              <w:pStyle w:val="Sraopastraipa"/>
              <w:tabs>
                <w:tab w:val="left" w:pos="1134"/>
              </w:tabs>
              <w:ind w:left="0" w:firstLine="851"/>
              <w:jc w:val="both"/>
              <w:rPr>
                <w:rFonts w:cs="Times New Roman"/>
                <w:b/>
                <w:sz w:val="24"/>
                <w:szCs w:val="24"/>
                <w:lang w:eastAsia="lt-LT"/>
              </w:rPr>
            </w:pPr>
            <w:r w:rsidRPr="004C0928">
              <w:rPr>
                <w:rFonts w:cs="Times New Roman"/>
                <w:b/>
                <w:sz w:val="24"/>
                <w:szCs w:val="24"/>
                <w:lang w:eastAsia="lt-LT"/>
              </w:rPr>
              <w:t>3. Laukiami rezultatai</w:t>
            </w:r>
          </w:p>
          <w:p w:rsidR="00661763" w:rsidRPr="004C0928" w:rsidRDefault="00661763" w:rsidP="00A117D5">
            <w:pPr>
              <w:pStyle w:val="Sraopastraipa"/>
              <w:tabs>
                <w:tab w:val="left" w:pos="1134"/>
              </w:tabs>
              <w:ind w:left="0" w:firstLine="851"/>
              <w:jc w:val="both"/>
              <w:rPr>
                <w:rFonts w:cs="Times New Roman"/>
                <w:sz w:val="24"/>
                <w:szCs w:val="24"/>
                <w:lang w:eastAsia="lt-LT"/>
              </w:rPr>
            </w:pPr>
            <w:r w:rsidRPr="004C0928">
              <w:rPr>
                <w:rFonts w:cs="Times New Roman"/>
                <w:sz w:val="24"/>
                <w:szCs w:val="24"/>
                <w:lang w:eastAsia="lt-LT"/>
              </w:rPr>
              <w:t>Įstatymo pakeitimu siekiama lėšų taupymo, administracinių resursų taupymo</w:t>
            </w:r>
            <w:r w:rsidR="0075247B" w:rsidRPr="004C0928">
              <w:rPr>
                <w:rFonts w:cs="Times New Roman"/>
                <w:sz w:val="24"/>
                <w:szCs w:val="24"/>
                <w:lang w:eastAsia="lt-LT"/>
              </w:rPr>
              <w:t xml:space="preserve"> </w:t>
            </w:r>
            <w:r w:rsidRPr="004C0928">
              <w:rPr>
                <w:rFonts w:cs="Times New Roman"/>
                <w:sz w:val="24"/>
                <w:szCs w:val="24"/>
                <w:lang w:eastAsia="lt-LT"/>
              </w:rPr>
              <w:t xml:space="preserve">bei kompetencijų sutelkimo vykdant pirkimus, skaidrumo didinimo viešuosiuose pirkimuose. </w:t>
            </w:r>
          </w:p>
          <w:p w:rsidR="00661763" w:rsidRPr="004C0928" w:rsidRDefault="00661763" w:rsidP="007732E4">
            <w:pPr>
              <w:pStyle w:val="Sraopastraipa"/>
              <w:tabs>
                <w:tab w:val="left" w:pos="1134"/>
              </w:tabs>
              <w:ind w:left="360"/>
              <w:jc w:val="both"/>
              <w:rPr>
                <w:rFonts w:cs="Times New Roman"/>
                <w:b/>
                <w:sz w:val="24"/>
                <w:szCs w:val="24"/>
                <w:lang w:eastAsia="lt-LT"/>
              </w:rPr>
            </w:pPr>
            <w:r w:rsidRPr="004C0928">
              <w:rPr>
                <w:rFonts w:cs="Times New Roman"/>
                <w:b/>
                <w:sz w:val="24"/>
                <w:szCs w:val="24"/>
                <w:lang w:eastAsia="lt-LT"/>
              </w:rPr>
              <w:t xml:space="preserve">         4. Lėšų poreikis ir šaltiniai</w:t>
            </w:r>
          </w:p>
          <w:p w:rsidR="00661763" w:rsidRPr="00446241" w:rsidRDefault="0075247B" w:rsidP="00661763">
            <w:pPr>
              <w:tabs>
                <w:tab w:val="left" w:pos="1134"/>
              </w:tabs>
              <w:jc w:val="both"/>
              <w:rPr>
                <w:rFonts w:cs="Times New Roman"/>
                <w:sz w:val="24"/>
                <w:szCs w:val="24"/>
              </w:rPr>
            </w:pPr>
            <w:r w:rsidRPr="004C0928">
              <w:rPr>
                <w:rFonts w:cs="Times New Roman"/>
                <w:color w:val="FF0000"/>
                <w:sz w:val="24"/>
                <w:szCs w:val="24"/>
                <w:lang w:eastAsia="lt-LT"/>
              </w:rPr>
              <w:t xml:space="preserve">             </w:t>
            </w:r>
            <w:r w:rsidR="00422789" w:rsidRPr="00446241">
              <w:rPr>
                <w:rFonts w:cs="Times New Roman"/>
                <w:sz w:val="24"/>
                <w:szCs w:val="24"/>
                <w:lang w:eastAsia="lt-LT"/>
              </w:rPr>
              <w:t>C</w:t>
            </w:r>
            <w:r w:rsidR="00661763" w:rsidRPr="00446241">
              <w:rPr>
                <w:rFonts w:cs="Times New Roman"/>
                <w:sz w:val="24"/>
                <w:szCs w:val="24"/>
                <w:lang w:eastAsia="lt-LT"/>
              </w:rPr>
              <w:t xml:space="preserve">entralizavimo funkcijų vykdymas </w:t>
            </w:r>
            <w:r w:rsidR="00BF5D6F">
              <w:rPr>
                <w:rFonts w:cs="Times New Roman"/>
                <w:sz w:val="24"/>
                <w:szCs w:val="24"/>
                <w:lang w:eastAsia="lt-LT"/>
              </w:rPr>
              <w:t>S</w:t>
            </w:r>
            <w:r w:rsidR="00422789" w:rsidRPr="00446241">
              <w:rPr>
                <w:rFonts w:cs="Times New Roman"/>
                <w:sz w:val="24"/>
                <w:szCs w:val="24"/>
                <w:lang w:eastAsia="lt-LT"/>
              </w:rPr>
              <w:t xml:space="preserve">avivaldybės administracijoje </w:t>
            </w:r>
            <w:r w:rsidR="00661763" w:rsidRPr="00446241">
              <w:rPr>
                <w:rFonts w:cs="Times New Roman"/>
                <w:sz w:val="24"/>
                <w:szCs w:val="24"/>
                <w:lang w:eastAsia="lt-LT"/>
              </w:rPr>
              <w:t>bus priskirtas Viešųjų pirkimų skyriui</w:t>
            </w:r>
            <w:r w:rsidR="00422789" w:rsidRPr="00446241">
              <w:rPr>
                <w:rFonts w:cs="Times New Roman"/>
                <w:sz w:val="24"/>
                <w:szCs w:val="24"/>
                <w:lang w:eastAsia="lt-LT"/>
              </w:rPr>
              <w:t xml:space="preserve">. </w:t>
            </w:r>
            <w:r w:rsidR="00446241" w:rsidRPr="00446241">
              <w:rPr>
                <w:rFonts w:cs="Times New Roman"/>
                <w:sz w:val="24"/>
                <w:szCs w:val="24"/>
                <w:lang w:eastAsia="lt-LT"/>
              </w:rPr>
              <w:t xml:space="preserve">Vadovaujantis </w:t>
            </w:r>
            <w:r w:rsidR="00422789" w:rsidRPr="00446241">
              <w:rPr>
                <w:rFonts w:cs="Times New Roman"/>
                <w:sz w:val="24"/>
                <w:szCs w:val="24"/>
                <w:lang w:eastAsia="lt-LT"/>
              </w:rPr>
              <w:t>UAB „EcoCost“ atlikt</w:t>
            </w:r>
            <w:r w:rsidR="00446241" w:rsidRPr="00446241">
              <w:rPr>
                <w:rFonts w:cs="Times New Roman"/>
                <w:sz w:val="24"/>
                <w:szCs w:val="24"/>
                <w:lang w:eastAsia="lt-LT"/>
              </w:rPr>
              <w:t>a</w:t>
            </w:r>
            <w:r w:rsidR="00422789" w:rsidRPr="00446241">
              <w:rPr>
                <w:rFonts w:cs="Times New Roman"/>
                <w:sz w:val="24"/>
                <w:szCs w:val="24"/>
                <w:lang w:eastAsia="lt-LT"/>
              </w:rPr>
              <w:t xml:space="preserve"> analiz</w:t>
            </w:r>
            <w:r w:rsidR="00446241" w:rsidRPr="00446241">
              <w:rPr>
                <w:rFonts w:cs="Times New Roman"/>
                <w:sz w:val="24"/>
                <w:szCs w:val="24"/>
                <w:lang w:eastAsia="lt-LT"/>
              </w:rPr>
              <w:t xml:space="preserve">e, kad </w:t>
            </w:r>
            <w:r w:rsidR="00BF5D6F">
              <w:rPr>
                <w:rFonts w:cs="Times New Roman"/>
                <w:sz w:val="24"/>
                <w:szCs w:val="24"/>
                <w:lang w:eastAsia="lt-LT"/>
              </w:rPr>
              <w:t xml:space="preserve">Panevėžio </w:t>
            </w:r>
            <w:r w:rsidR="00446241" w:rsidRPr="00446241">
              <w:rPr>
                <w:rFonts w:cs="Times New Roman"/>
                <w:sz w:val="24"/>
                <w:szCs w:val="24"/>
                <w:lang w:eastAsia="lt-LT"/>
              </w:rPr>
              <w:t>rajono</w:t>
            </w:r>
            <w:r w:rsidR="00422789" w:rsidRPr="00446241">
              <w:rPr>
                <w:rFonts w:cs="Times New Roman"/>
                <w:sz w:val="24"/>
                <w:szCs w:val="24"/>
                <w:lang w:eastAsia="lt-LT"/>
              </w:rPr>
              <w:t xml:space="preserve"> savivaldybės administracij</w:t>
            </w:r>
            <w:r w:rsidR="00446241" w:rsidRPr="00446241">
              <w:rPr>
                <w:rFonts w:cs="Times New Roman"/>
                <w:sz w:val="24"/>
                <w:szCs w:val="24"/>
                <w:lang w:eastAsia="lt-LT"/>
              </w:rPr>
              <w:t>a kokybiškai ir efektyviai atliktų centrinės perkančiosios organizacijos funkcijas, gali būti reikalingi</w:t>
            </w:r>
            <w:r w:rsidR="001E5810" w:rsidRPr="00446241">
              <w:rPr>
                <w:rFonts w:cs="Times New Roman"/>
                <w:sz w:val="24"/>
                <w:szCs w:val="24"/>
                <w:lang w:eastAsia="lt-LT"/>
              </w:rPr>
              <w:t xml:space="preserve"> </w:t>
            </w:r>
            <w:r w:rsidR="00446241" w:rsidRPr="00446241">
              <w:rPr>
                <w:rFonts w:cs="Times New Roman"/>
                <w:sz w:val="24"/>
                <w:szCs w:val="24"/>
                <w:lang w:eastAsia="lt-LT"/>
              </w:rPr>
              <w:t>papildomi etatai.</w:t>
            </w:r>
            <w:r w:rsidR="001E5810" w:rsidRPr="00446241">
              <w:rPr>
                <w:rFonts w:cs="Times New Roman"/>
                <w:sz w:val="24"/>
                <w:szCs w:val="24"/>
                <w:lang w:eastAsia="lt-LT"/>
              </w:rPr>
              <w:t xml:space="preserve">  </w:t>
            </w:r>
          </w:p>
          <w:p w:rsidR="00661763" w:rsidRPr="004C0928" w:rsidRDefault="00661763" w:rsidP="00BC1209">
            <w:pPr>
              <w:tabs>
                <w:tab w:val="left" w:pos="1134"/>
              </w:tabs>
              <w:jc w:val="both"/>
              <w:rPr>
                <w:rFonts w:cs="Times New Roman"/>
                <w:b/>
                <w:sz w:val="24"/>
                <w:szCs w:val="24"/>
                <w:lang w:eastAsia="lt-LT"/>
              </w:rPr>
            </w:pPr>
            <w:r w:rsidRPr="004C0928">
              <w:rPr>
                <w:rFonts w:cs="Times New Roman"/>
                <w:b/>
                <w:sz w:val="24"/>
                <w:szCs w:val="24"/>
                <w:lang w:eastAsia="lt-LT"/>
              </w:rPr>
              <w:t xml:space="preserve">               5. Kiti sprendimui priimti reikalingi pagrindimai, skaičiavimai ar paaiškinimai</w:t>
            </w:r>
          </w:p>
          <w:p w:rsidR="00661763" w:rsidRPr="004C0928" w:rsidRDefault="00661763" w:rsidP="00BC1209">
            <w:pPr>
              <w:pStyle w:val="Sraopastraipa"/>
              <w:tabs>
                <w:tab w:val="left" w:pos="1134"/>
              </w:tabs>
              <w:ind w:left="0"/>
              <w:jc w:val="both"/>
              <w:rPr>
                <w:rFonts w:cs="Times New Roman"/>
                <w:sz w:val="24"/>
                <w:szCs w:val="24"/>
                <w:lang w:eastAsia="lt-LT"/>
              </w:rPr>
            </w:pPr>
            <w:r w:rsidRPr="004C0928">
              <w:rPr>
                <w:rFonts w:cs="Times New Roman"/>
                <w:sz w:val="24"/>
                <w:szCs w:val="24"/>
                <w:lang w:eastAsia="lt-LT"/>
              </w:rPr>
              <w:lastRenderedPageBreak/>
              <w:t xml:space="preserve"> </w:t>
            </w:r>
            <w:r w:rsidR="0075247B" w:rsidRPr="004C0928">
              <w:rPr>
                <w:rFonts w:cs="Times New Roman"/>
                <w:sz w:val="24"/>
                <w:szCs w:val="24"/>
                <w:lang w:eastAsia="lt-LT"/>
              </w:rPr>
              <w:t xml:space="preserve">             </w:t>
            </w:r>
            <w:r w:rsidRPr="004C0928">
              <w:rPr>
                <w:rFonts w:cs="Times New Roman"/>
                <w:sz w:val="24"/>
                <w:szCs w:val="24"/>
                <w:lang w:eastAsia="lt-LT"/>
              </w:rPr>
              <w:t>Reikės keisti Panevėžio rajono savivaldybės administracijos ir Įstaigų vidaus teisės aktus, kurie reglamentuoja viešųjų pirkimų planavimo, organizavimo, vykdymo, apskaitos procedūras. Vidaus teisės aktai turės būti peržiūrėti ir pritaikyti pagal planuojamus pasikeitimus.</w:t>
            </w:r>
          </w:p>
          <w:p w:rsidR="00661763" w:rsidRPr="004C0928" w:rsidRDefault="00661763" w:rsidP="00BC48E4">
            <w:pPr>
              <w:pStyle w:val="Sraopastraipa"/>
              <w:tabs>
                <w:tab w:val="left" w:pos="1134"/>
              </w:tabs>
              <w:ind w:left="0"/>
              <w:jc w:val="both"/>
              <w:rPr>
                <w:rFonts w:cs="Times New Roman"/>
                <w:color w:val="FF0000"/>
                <w:sz w:val="24"/>
                <w:szCs w:val="24"/>
                <w:u w:val="single"/>
                <w:lang w:eastAsia="lt-LT"/>
              </w:rPr>
            </w:pPr>
            <w:r w:rsidRPr="004C0928">
              <w:rPr>
                <w:rFonts w:cs="Times New Roman"/>
                <w:sz w:val="24"/>
                <w:szCs w:val="24"/>
                <w:lang w:eastAsia="lt-LT"/>
              </w:rPr>
              <w:t xml:space="preserve">              </w:t>
            </w:r>
          </w:p>
          <w:p w:rsidR="00E72502" w:rsidRPr="004C0928" w:rsidRDefault="00974FF0" w:rsidP="00E72502">
            <w:pPr>
              <w:pStyle w:val="Sraopastraipa"/>
              <w:tabs>
                <w:tab w:val="left" w:pos="855"/>
              </w:tabs>
              <w:ind w:left="851" w:hanging="806"/>
              <w:rPr>
                <w:rFonts w:cs="Times New Roman"/>
                <w:sz w:val="24"/>
                <w:szCs w:val="24"/>
                <w:lang w:eastAsia="lt-LT"/>
              </w:rPr>
            </w:pPr>
            <w:r w:rsidRPr="004C0928">
              <w:rPr>
                <w:rFonts w:cs="Times New Roman"/>
                <w:sz w:val="24"/>
                <w:szCs w:val="24"/>
                <w:lang w:eastAsia="lt-LT"/>
              </w:rPr>
              <w:t>Skyriaus vedėja                                                                                                  Virginija Jurkštienė</w:t>
            </w:r>
          </w:p>
        </w:tc>
      </w:tr>
    </w:tbl>
    <w:p w:rsidR="00E009F3" w:rsidRPr="003774C2" w:rsidRDefault="00E009F3" w:rsidP="00BC48E4">
      <w:pPr>
        <w:spacing w:before="100" w:beforeAutospacing="1" w:after="100" w:afterAutospacing="1"/>
        <w:jc w:val="both"/>
        <w:rPr>
          <w:rFonts w:cs="Times New Roman"/>
        </w:rPr>
      </w:pPr>
    </w:p>
    <w:sectPr w:rsidR="00E009F3" w:rsidRPr="003774C2" w:rsidSect="00121088">
      <w:headerReference w:type="even" r:id="rId9"/>
      <w:headerReference w:type="default" r:id="rId10"/>
      <w:headerReference w:type="first" r:id="rId11"/>
      <w:pgSz w:w="11907" w:h="16840" w:code="9"/>
      <w:pgMar w:top="1440" w:right="748" w:bottom="1361" w:left="1531" w:header="567" w:footer="62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1E6" w:rsidRDefault="003A01E6">
      <w:r>
        <w:separator/>
      </w:r>
    </w:p>
  </w:endnote>
  <w:endnote w:type="continuationSeparator" w:id="0">
    <w:p w:rsidR="003A01E6" w:rsidRDefault="003A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1E6" w:rsidRDefault="003A01E6">
      <w:r>
        <w:separator/>
      </w:r>
    </w:p>
  </w:footnote>
  <w:footnote w:type="continuationSeparator" w:id="0">
    <w:p w:rsidR="003A01E6" w:rsidRDefault="003A0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D0B" w:rsidRDefault="00BF3B62" w:rsidP="00FA2D0B">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ADE" w:rsidRDefault="00121088" w:rsidP="00121088">
    <w:pPr>
      <w:pStyle w:val="Antrats"/>
      <w:tabs>
        <w:tab w:val="left" w:pos="2760"/>
      </w:tabs>
    </w:pPr>
    <w:r>
      <w:tab/>
    </w:r>
    <w:r>
      <w:tab/>
    </w:r>
  </w:p>
  <w:p w:rsidR="002C3ADE" w:rsidRDefault="002C3A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F1C" w:rsidRDefault="00BF3B62" w:rsidP="002F1DE6">
    <w:pPr>
      <w:pStyle w:val="Antrats"/>
      <w:tabs>
        <w:tab w:val="left" w:pos="4710"/>
      </w:tabs>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1440"/>
        </w:tabs>
        <w:ind w:left="3312" w:hanging="432"/>
      </w:pPr>
    </w:lvl>
    <w:lvl w:ilvl="1">
      <w:start w:val="1"/>
      <w:numFmt w:val="none"/>
      <w:suff w:val="nothing"/>
      <w:lvlText w:val=""/>
      <w:lvlJc w:val="left"/>
      <w:pPr>
        <w:tabs>
          <w:tab w:val="num" w:pos="1440"/>
        </w:tabs>
        <w:ind w:left="3456" w:hanging="576"/>
      </w:pPr>
    </w:lvl>
    <w:lvl w:ilvl="2">
      <w:start w:val="1"/>
      <w:numFmt w:val="none"/>
      <w:suff w:val="nothing"/>
      <w:lvlText w:val=""/>
      <w:lvlJc w:val="left"/>
      <w:pPr>
        <w:tabs>
          <w:tab w:val="num" w:pos="1440"/>
        </w:tabs>
        <w:ind w:left="3600" w:hanging="720"/>
      </w:pPr>
    </w:lvl>
    <w:lvl w:ilvl="3">
      <w:start w:val="1"/>
      <w:numFmt w:val="none"/>
      <w:suff w:val="nothing"/>
      <w:lvlText w:val=""/>
      <w:lvlJc w:val="left"/>
      <w:pPr>
        <w:tabs>
          <w:tab w:val="num" w:pos="1440"/>
        </w:tabs>
        <w:ind w:left="3744" w:hanging="864"/>
      </w:pPr>
    </w:lvl>
    <w:lvl w:ilvl="4">
      <w:start w:val="1"/>
      <w:numFmt w:val="none"/>
      <w:suff w:val="nothing"/>
      <w:lvlText w:val=""/>
      <w:lvlJc w:val="left"/>
      <w:pPr>
        <w:tabs>
          <w:tab w:val="num" w:pos="1440"/>
        </w:tabs>
        <w:ind w:left="3888" w:hanging="1008"/>
      </w:pPr>
    </w:lvl>
    <w:lvl w:ilvl="5">
      <w:start w:val="1"/>
      <w:numFmt w:val="none"/>
      <w:suff w:val="nothing"/>
      <w:lvlText w:val=""/>
      <w:lvlJc w:val="left"/>
      <w:pPr>
        <w:tabs>
          <w:tab w:val="num" w:pos="1440"/>
        </w:tabs>
        <w:ind w:left="4032" w:hanging="1152"/>
      </w:pPr>
    </w:lvl>
    <w:lvl w:ilvl="6">
      <w:start w:val="1"/>
      <w:numFmt w:val="none"/>
      <w:suff w:val="nothing"/>
      <w:lvlText w:val=""/>
      <w:lvlJc w:val="left"/>
      <w:pPr>
        <w:tabs>
          <w:tab w:val="num" w:pos="1440"/>
        </w:tabs>
        <w:ind w:left="4176" w:hanging="1296"/>
      </w:pPr>
    </w:lvl>
    <w:lvl w:ilvl="7">
      <w:start w:val="1"/>
      <w:numFmt w:val="none"/>
      <w:suff w:val="nothing"/>
      <w:lvlText w:val=""/>
      <w:lvlJc w:val="left"/>
      <w:pPr>
        <w:tabs>
          <w:tab w:val="num" w:pos="1440"/>
        </w:tabs>
        <w:ind w:left="4320" w:hanging="1440"/>
      </w:pPr>
    </w:lvl>
    <w:lvl w:ilvl="8">
      <w:start w:val="1"/>
      <w:numFmt w:val="none"/>
      <w:suff w:val="nothing"/>
      <w:lvlText w:val=""/>
      <w:lvlJc w:val="left"/>
      <w:pPr>
        <w:tabs>
          <w:tab w:val="num" w:pos="1440"/>
        </w:tabs>
        <w:ind w:left="4464" w:hanging="1584"/>
      </w:pPr>
    </w:lvl>
  </w:abstractNum>
  <w:abstractNum w:abstractNumId="1" w15:restartNumberingAfterBreak="0">
    <w:nsid w:val="44192AF5"/>
    <w:multiLevelType w:val="hybridMultilevel"/>
    <w:tmpl w:val="17241E66"/>
    <w:lvl w:ilvl="0" w:tplc="A310275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D6C798E"/>
    <w:multiLevelType w:val="hybridMultilevel"/>
    <w:tmpl w:val="4706253A"/>
    <w:lvl w:ilvl="0" w:tplc="4DCC0A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AE75B29"/>
    <w:multiLevelType w:val="hybridMultilevel"/>
    <w:tmpl w:val="85962E04"/>
    <w:lvl w:ilvl="0" w:tplc="7A02018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F0E38D7"/>
    <w:multiLevelType w:val="multilevel"/>
    <w:tmpl w:val="5F20EBF2"/>
    <w:lvl w:ilvl="0">
      <w:start w:val="1"/>
      <w:numFmt w:val="decimal"/>
      <w:lvlText w:val="%1."/>
      <w:lvlJc w:val="left"/>
      <w:pPr>
        <w:ind w:left="1658" w:hanging="360"/>
      </w:pPr>
      <w:rPr>
        <w:rFonts w:hint="default"/>
      </w:rPr>
    </w:lvl>
    <w:lvl w:ilvl="1">
      <w:start w:val="1"/>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5" w15:restartNumberingAfterBreak="0">
    <w:nsid w:val="75A51A7D"/>
    <w:multiLevelType w:val="hybridMultilevel"/>
    <w:tmpl w:val="72A494E4"/>
    <w:lvl w:ilvl="0" w:tplc="FF4EF67A">
      <w:start w:val="1"/>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62"/>
    <w:rsid w:val="00006C9E"/>
    <w:rsid w:val="00013577"/>
    <w:rsid w:val="00030216"/>
    <w:rsid w:val="00041CE9"/>
    <w:rsid w:val="00042244"/>
    <w:rsid w:val="00070407"/>
    <w:rsid w:val="00083B11"/>
    <w:rsid w:val="000E1251"/>
    <w:rsid w:val="000F62AE"/>
    <w:rsid w:val="00115CF6"/>
    <w:rsid w:val="00121088"/>
    <w:rsid w:val="00132FB7"/>
    <w:rsid w:val="00174CD1"/>
    <w:rsid w:val="001C5DAF"/>
    <w:rsid w:val="001C7C2D"/>
    <w:rsid w:val="001E5810"/>
    <w:rsid w:val="00217933"/>
    <w:rsid w:val="00236542"/>
    <w:rsid w:val="00236A69"/>
    <w:rsid w:val="00241909"/>
    <w:rsid w:val="00274860"/>
    <w:rsid w:val="00274FD9"/>
    <w:rsid w:val="0028451E"/>
    <w:rsid w:val="002A68BB"/>
    <w:rsid w:val="002C15E8"/>
    <w:rsid w:val="002C3ADE"/>
    <w:rsid w:val="002E02F8"/>
    <w:rsid w:val="002E0391"/>
    <w:rsid w:val="002E21F0"/>
    <w:rsid w:val="002F1DE6"/>
    <w:rsid w:val="00312C90"/>
    <w:rsid w:val="0031652F"/>
    <w:rsid w:val="00356C28"/>
    <w:rsid w:val="003774C2"/>
    <w:rsid w:val="00383E1D"/>
    <w:rsid w:val="003A01E6"/>
    <w:rsid w:val="003A0DEA"/>
    <w:rsid w:val="003D1D34"/>
    <w:rsid w:val="003D3233"/>
    <w:rsid w:val="00403FB1"/>
    <w:rsid w:val="00422789"/>
    <w:rsid w:val="00445E3B"/>
    <w:rsid w:val="00446241"/>
    <w:rsid w:val="00453654"/>
    <w:rsid w:val="004951DB"/>
    <w:rsid w:val="004A0D96"/>
    <w:rsid w:val="004A2ED3"/>
    <w:rsid w:val="004C0928"/>
    <w:rsid w:val="00507562"/>
    <w:rsid w:val="005159B7"/>
    <w:rsid w:val="005450E9"/>
    <w:rsid w:val="0054747F"/>
    <w:rsid w:val="00567474"/>
    <w:rsid w:val="005717B0"/>
    <w:rsid w:val="00580032"/>
    <w:rsid w:val="005951C0"/>
    <w:rsid w:val="005B501C"/>
    <w:rsid w:val="005D34BE"/>
    <w:rsid w:val="005D4159"/>
    <w:rsid w:val="005E2889"/>
    <w:rsid w:val="005E713E"/>
    <w:rsid w:val="005F02FB"/>
    <w:rsid w:val="005F31A9"/>
    <w:rsid w:val="005F416A"/>
    <w:rsid w:val="00602083"/>
    <w:rsid w:val="00617266"/>
    <w:rsid w:val="00621BC6"/>
    <w:rsid w:val="00630512"/>
    <w:rsid w:val="00635A26"/>
    <w:rsid w:val="00661763"/>
    <w:rsid w:val="006658CC"/>
    <w:rsid w:val="006809BE"/>
    <w:rsid w:val="00696391"/>
    <w:rsid w:val="006A1202"/>
    <w:rsid w:val="006A1481"/>
    <w:rsid w:val="006A5376"/>
    <w:rsid w:val="006C3FDE"/>
    <w:rsid w:val="00702054"/>
    <w:rsid w:val="00730E14"/>
    <w:rsid w:val="007414CB"/>
    <w:rsid w:val="0075247B"/>
    <w:rsid w:val="007732E4"/>
    <w:rsid w:val="007732FC"/>
    <w:rsid w:val="00783145"/>
    <w:rsid w:val="007A59CD"/>
    <w:rsid w:val="007B35DE"/>
    <w:rsid w:val="007C3478"/>
    <w:rsid w:val="007D3AF6"/>
    <w:rsid w:val="007E4669"/>
    <w:rsid w:val="007F4F3B"/>
    <w:rsid w:val="00807822"/>
    <w:rsid w:val="00854638"/>
    <w:rsid w:val="00871831"/>
    <w:rsid w:val="00880C6F"/>
    <w:rsid w:val="008A5A0E"/>
    <w:rsid w:val="008B2272"/>
    <w:rsid w:val="008B2D8B"/>
    <w:rsid w:val="008C2268"/>
    <w:rsid w:val="008C2A5E"/>
    <w:rsid w:val="008D48CD"/>
    <w:rsid w:val="008E36FC"/>
    <w:rsid w:val="008F7444"/>
    <w:rsid w:val="009246DE"/>
    <w:rsid w:val="00925C3F"/>
    <w:rsid w:val="00937823"/>
    <w:rsid w:val="00974F95"/>
    <w:rsid w:val="00974FF0"/>
    <w:rsid w:val="00983E57"/>
    <w:rsid w:val="009A092F"/>
    <w:rsid w:val="009A4B17"/>
    <w:rsid w:val="009E3818"/>
    <w:rsid w:val="009E3F79"/>
    <w:rsid w:val="009F7A9A"/>
    <w:rsid w:val="00A117D5"/>
    <w:rsid w:val="00A33643"/>
    <w:rsid w:val="00A4465C"/>
    <w:rsid w:val="00A527BF"/>
    <w:rsid w:val="00AB5FE5"/>
    <w:rsid w:val="00AF0FAC"/>
    <w:rsid w:val="00AF2F4D"/>
    <w:rsid w:val="00AF3F47"/>
    <w:rsid w:val="00B17AF2"/>
    <w:rsid w:val="00B2528D"/>
    <w:rsid w:val="00B32735"/>
    <w:rsid w:val="00B336B4"/>
    <w:rsid w:val="00B33813"/>
    <w:rsid w:val="00B33F46"/>
    <w:rsid w:val="00B37ED2"/>
    <w:rsid w:val="00B51F7A"/>
    <w:rsid w:val="00B609E6"/>
    <w:rsid w:val="00B71A91"/>
    <w:rsid w:val="00B72B08"/>
    <w:rsid w:val="00B74E7D"/>
    <w:rsid w:val="00BA2C76"/>
    <w:rsid w:val="00BB1800"/>
    <w:rsid w:val="00BB273A"/>
    <w:rsid w:val="00BC1209"/>
    <w:rsid w:val="00BC48E4"/>
    <w:rsid w:val="00BC6FCB"/>
    <w:rsid w:val="00BF3B62"/>
    <w:rsid w:val="00BF5D6F"/>
    <w:rsid w:val="00C1018C"/>
    <w:rsid w:val="00C6038D"/>
    <w:rsid w:val="00C825E8"/>
    <w:rsid w:val="00C90438"/>
    <w:rsid w:val="00CB18C8"/>
    <w:rsid w:val="00D15F4B"/>
    <w:rsid w:val="00D24542"/>
    <w:rsid w:val="00D6018E"/>
    <w:rsid w:val="00D87B30"/>
    <w:rsid w:val="00D925E3"/>
    <w:rsid w:val="00DC083F"/>
    <w:rsid w:val="00DF68A4"/>
    <w:rsid w:val="00E009F3"/>
    <w:rsid w:val="00E01930"/>
    <w:rsid w:val="00E07F66"/>
    <w:rsid w:val="00E35719"/>
    <w:rsid w:val="00E37579"/>
    <w:rsid w:val="00E56988"/>
    <w:rsid w:val="00E72502"/>
    <w:rsid w:val="00E7426E"/>
    <w:rsid w:val="00EA0301"/>
    <w:rsid w:val="00EA1E7E"/>
    <w:rsid w:val="00ED392D"/>
    <w:rsid w:val="00F120DA"/>
    <w:rsid w:val="00F36726"/>
    <w:rsid w:val="00F41E96"/>
    <w:rsid w:val="00F47C70"/>
    <w:rsid w:val="00F52996"/>
    <w:rsid w:val="00F769AD"/>
    <w:rsid w:val="00F85F55"/>
    <w:rsid w:val="00FD18B2"/>
    <w:rsid w:val="00FE06E0"/>
    <w:rsid w:val="00FF2DA2"/>
    <w:rsid w:val="00FF4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5E26FE-33D4-4CE4-8C03-1731212E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3B62"/>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BF3B62"/>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BF3B62"/>
    <w:pPr>
      <w:jc w:val="center"/>
    </w:pPr>
    <w:rPr>
      <w:sz w:val="24"/>
    </w:rPr>
  </w:style>
  <w:style w:type="character" w:customStyle="1" w:styleId="PagrindiniotekstotraukaDiagrama">
    <w:name w:val="Pagrindinio teksto įtrauka Diagrama"/>
    <w:basedOn w:val="Numatytasispastraiposriftas"/>
    <w:link w:val="Pagrindiniotekstotrauka"/>
    <w:rsid w:val="00BF3B62"/>
    <w:rPr>
      <w:rFonts w:ascii="Times New Roman" w:eastAsia="Times New Roman" w:hAnsi="Times New Roman" w:cs="Microsoft YaHei"/>
      <w:sz w:val="24"/>
      <w:szCs w:val="20"/>
      <w:lang w:eastAsia="ar-SA"/>
    </w:rPr>
  </w:style>
  <w:style w:type="paragraph" w:styleId="Betarp">
    <w:name w:val="No Spacing"/>
    <w:uiPriority w:val="1"/>
    <w:qFormat/>
    <w:rsid w:val="00BF3B62"/>
    <w:pPr>
      <w:suppressAutoHyphens/>
      <w:spacing w:after="0" w:line="240" w:lineRule="auto"/>
    </w:pPr>
    <w:rPr>
      <w:rFonts w:ascii="Times New Roman" w:eastAsia="Times New Roman" w:hAnsi="Times New Roman" w:cs="Microsoft YaHei"/>
      <w:sz w:val="20"/>
      <w:szCs w:val="20"/>
      <w:lang w:eastAsia="ar-SA"/>
    </w:rPr>
  </w:style>
  <w:style w:type="character" w:customStyle="1" w:styleId="Antrat1Diagrama">
    <w:name w:val="Antraštė 1 Diagrama"/>
    <w:basedOn w:val="Numatytasispastraiposriftas"/>
    <w:link w:val="Antrat1"/>
    <w:rsid w:val="00BF3B62"/>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rsid w:val="00BF3B62"/>
    <w:pPr>
      <w:tabs>
        <w:tab w:val="center" w:pos="4153"/>
        <w:tab w:val="right" w:pos="8306"/>
      </w:tabs>
    </w:pPr>
  </w:style>
  <w:style w:type="character" w:customStyle="1" w:styleId="AntratsDiagrama">
    <w:name w:val="Antraštės Diagrama"/>
    <w:basedOn w:val="Numatytasispastraiposriftas"/>
    <w:link w:val="Antrats"/>
    <w:uiPriority w:val="99"/>
    <w:rsid w:val="00BF3B62"/>
    <w:rPr>
      <w:rFonts w:ascii="Times New Roman" w:eastAsia="Times New Roman" w:hAnsi="Times New Roman" w:cs="Microsoft YaHei"/>
      <w:sz w:val="20"/>
      <w:szCs w:val="20"/>
      <w:lang w:eastAsia="ar-SA"/>
    </w:rPr>
  </w:style>
  <w:style w:type="table" w:styleId="Lentelstinklelis">
    <w:name w:val="Table Grid"/>
    <w:basedOn w:val="prastojilentel"/>
    <w:uiPriority w:val="59"/>
    <w:rsid w:val="00BF3B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F3B62"/>
    <w:rPr>
      <w:b/>
      <w:bCs/>
    </w:rPr>
  </w:style>
  <w:style w:type="paragraph" w:styleId="Sraopastraipa">
    <w:name w:val="List Paragraph"/>
    <w:basedOn w:val="prastasis"/>
    <w:uiPriority w:val="34"/>
    <w:qFormat/>
    <w:rsid w:val="00702054"/>
    <w:pPr>
      <w:ind w:left="720"/>
      <w:contextualSpacing/>
    </w:pPr>
  </w:style>
  <w:style w:type="paragraph" w:styleId="Porat">
    <w:name w:val="footer"/>
    <w:basedOn w:val="prastasis"/>
    <w:link w:val="PoratDiagrama"/>
    <w:uiPriority w:val="99"/>
    <w:unhideWhenUsed/>
    <w:rsid w:val="002C3ADE"/>
    <w:pPr>
      <w:tabs>
        <w:tab w:val="center" w:pos="4513"/>
        <w:tab w:val="right" w:pos="9026"/>
      </w:tabs>
    </w:pPr>
  </w:style>
  <w:style w:type="character" w:customStyle="1" w:styleId="PoratDiagrama">
    <w:name w:val="Poraštė Diagrama"/>
    <w:basedOn w:val="Numatytasispastraiposriftas"/>
    <w:link w:val="Porat"/>
    <w:uiPriority w:val="99"/>
    <w:rsid w:val="002C3ADE"/>
    <w:rPr>
      <w:rFonts w:ascii="Times New Roman" w:eastAsia="Times New Roman" w:hAnsi="Times New Roman" w:cs="Microsoft YaHei"/>
      <w:sz w:val="20"/>
      <w:szCs w:val="20"/>
      <w:lang w:eastAsia="ar-SA"/>
    </w:rPr>
  </w:style>
  <w:style w:type="paragraph" w:styleId="Debesliotekstas">
    <w:name w:val="Balloon Text"/>
    <w:basedOn w:val="prastasis"/>
    <w:link w:val="DebesliotekstasDiagrama"/>
    <w:uiPriority w:val="99"/>
    <w:semiHidden/>
    <w:unhideWhenUsed/>
    <w:rsid w:val="00B2528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528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58359">
      <w:bodyDiv w:val="1"/>
      <w:marLeft w:val="0"/>
      <w:marRight w:val="0"/>
      <w:marTop w:val="0"/>
      <w:marBottom w:val="0"/>
      <w:divBdr>
        <w:top w:val="none" w:sz="0" w:space="0" w:color="auto"/>
        <w:left w:val="none" w:sz="0" w:space="0" w:color="auto"/>
        <w:bottom w:val="none" w:sz="0" w:space="0" w:color="auto"/>
        <w:right w:val="none" w:sz="0" w:space="0" w:color="auto"/>
      </w:divBdr>
    </w:div>
    <w:div w:id="557864180">
      <w:bodyDiv w:val="1"/>
      <w:marLeft w:val="0"/>
      <w:marRight w:val="0"/>
      <w:marTop w:val="0"/>
      <w:marBottom w:val="0"/>
      <w:divBdr>
        <w:top w:val="none" w:sz="0" w:space="0" w:color="auto"/>
        <w:left w:val="none" w:sz="0" w:space="0" w:color="auto"/>
        <w:bottom w:val="none" w:sz="0" w:space="0" w:color="auto"/>
        <w:right w:val="none" w:sz="0" w:space="0" w:color="auto"/>
      </w:divBdr>
    </w:div>
    <w:div w:id="601181878">
      <w:bodyDiv w:val="1"/>
      <w:marLeft w:val="0"/>
      <w:marRight w:val="0"/>
      <w:marTop w:val="0"/>
      <w:marBottom w:val="0"/>
      <w:divBdr>
        <w:top w:val="none" w:sz="0" w:space="0" w:color="auto"/>
        <w:left w:val="none" w:sz="0" w:space="0" w:color="auto"/>
        <w:bottom w:val="none" w:sz="0" w:space="0" w:color="auto"/>
        <w:right w:val="none" w:sz="0" w:space="0" w:color="auto"/>
      </w:divBdr>
    </w:div>
    <w:div w:id="922834543">
      <w:bodyDiv w:val="1"/>
      <w:marLeft w:val="0"/>
      <w:marRight w:val="0"/>
      <w:marTop w:val="0"/>
      <w:marBottom w:val="0"/>
      <w:divBdr>
        <w:top w:val="none" w:sz="0" w:space="0" w:color="auto"/>
        <w:left w:val="none" w:sz="0" w:space="0" w:color="auto"/>
        <w:bottom w:val="none" w:sz="0" w:space="0" w:color="auto"/>
        <w:right w:val="none" w:sz="0" w:space="0" w:color="auto"/>
      </w:divBdr>
    </w:div>
    <w:div w:id="1021511914">
      <w:bodyDiv w:val="1"/>
      <w:marLeft w:val="0"/>
      <w:marRight w:val="0"/>
      <w:marTop w:val="0"/>
      <w:marBottom w:val="0"/>
      <w:divBdr>
        <w:top w:val="none" w:sz="0" w:space="0" w:color="auto"/>
        <w:left w:val="none" w:sz="0" w:space="0" w:color="auto"/>
        <w:bottom w:val="none" w:sz="0" w:space="0" w:color="auto"/>
        <w:right w:val="none" w:sz="0" w:space="0" w:color="auto"/>
      </w:divBdr>
    </w:div>
    <w:div w:id="1060977272">
      <w:bodyDiv w:val="1"/>
      <w:marLeft w:val="0"/>
      <w:marRight w:val="0"/>
      <w:marTop w:val="0"/>
      <w:marBottom w:val="0"/>
      <w:divBdr>
        <w:top w:val="none" w:sz="0" w:space="0" w:color="auto"/>
        <w:left w:val="none" w:sz="0" w:space="0" w:color="auto"/>
        <w:bottom w:val="none" w:sz="0" w:space="0" w:color="auto"/>
        <w:right w:val="none" w:sz="0" w:space="0" w:color="auto"/>
      </w:divBdr>
    </w:div>
    <w:div w:id="1295602606">
      <w:bodyDiv w:val="1"/>
      <w:marLeft w:val="0"/>
      <w:marRight w:val="0"/>
      <w:marTop w:val="0"/>
      <w:marBottom w:val="0"/>
      <w:divBdr>
        <w:top w:val="none" w:sz="0" w:space="0" w:color="auto"/>
        <w:left w:val="none" w:sz="0" w:space="0" w:color="auto"/>
        <w:bottom w:val="none" w:sz="0" w:space="0" w:color="auto"/>
        <w:right w:val="none" w:sz="0" w:space="0" w:color="auto"/>
      </w:divBdr>
    </w:div>
    <w:div w:id="1516461915">
      <w:bodyDiv w:val="1"/>
      <w:marLeft w:val="0"/>
      <w:marRight w:val="0"/>
      <w:marTop w:val="0"/>
      <w:marBottom w:val="0"/>
      <w:divBdr>
        <w:top w:val="none" w:sz="0" w:space="0" w:color="auto"/>
        <w:left w:val="none" w:sz="0" w:space="0" w:color="auto"/>
        <w:bottom w:val="none" w:sz="0" w:space="0" w:color="auto"/>
        <w:right w:val="none" w:sz="0" w:space="0" w:color="auto"/>
      </w:divBdr>
    </w:div>
    <w:div w:id="1903758437">
      <w:bodyDiv w:val="1"/>
      <w:marLeft w:val="0"/>
      <w:marRight w:val="0"/>
      <w:marTop w:val="0"/>
      <w:marBottom w:val="0"/>
      <w:divBdr>
        <w:top w:val="none" w:sz="0" w:space="0" w:color="auto"/>
        <w:left w:val="none" w:sz="0" w:space="0" w:color="auto"/>
        <w:bottom w:val="none" w:sz="0" w:space="0" w:color="auto"/>
        <w:right w:val="none" w:sz="0" w:space="0" w:color="auto"/>
      </w:divBdr>
    </w:div>
    <w:div w:id="195790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143DD-F9BB-4C2E-B7B0-2ACAFD23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4260</Words>
  <Characters>2429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Jurkstiene</dc:creator>
  <cp:lastModifiedBy>Virginija Jurkstiene</cp:lastModifiedBy>
  <cp:revision>2</cp:revision>
  <cp:lastPrinted>2022-08-08T07:52:00Z</cp:lastPrinted>
  <dcterms:created xsi:type="dcterms:W3CDTF">2022-09-06T11:49:00Z</dcterms:created>
  <dcterms:modified xsi:type="dcterms:W3CDTF">2022-09-06T11:49:00Z</dcterms:modified>
</cp:coreProperties>
</file>