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38" w:rsidRDefault="00C366FB" w:rsidP="00E954C8">
      <w:pPr>
        <w:jc w:val="center"/>
        <w:rPr>
          <w:b/>
          <w:sz w:val="24"/>
          <w:szCs w:val="24"/>
        </w:rPr>
      </w:pPr>
      <w:bookmarkStart w:id="0" w:name="_GoBack"/>
      <w:bookmarkEnd w:id="0"/>
      <w:r>
        <w:rPr>
          <w:b/>
          <w:sz w:val="24"/>
          <w:szCs w:val="24"/>
        </w:rPr>
        <w:t>DĖL PANEVĖŽIO R.</w:t>
      </w:r>
      <w:r w:rsidR="002D7B8D">
        <w:rPr>
          <w:b/>
          <w:sz w:val="24"/>
          <w:szCs w:val="24"/>
        </w:rPr>
        <w:t xml:space="preserve"> MUZIKOS MOKYKLOS</w:t>
      </w:r>
    </w:p>
    <w:p w:rsidR="00E954C8" w:rsidRPr="00E954C8" w:rsidRDefault="00E954C8" w:rsidP="00E954C8">
      <w:pPr>
        <w:jc w:val="center"/>
        <w:rPr>
          <w:b/>
          <w:sz w:val="24"/>
          <w:szCs w:val="24"/>
          <w:lang w:eastAsia="en-US"/>
        </w:rPr>
      </w:pPr>
      <w:r>
        <w:rPr>
          <w:b/>
          <w:sz w:val="24"/>
          <w:szCs w:val="24"/>
        </w:rPr>
        <w:t xml:space="preserve"> STRUKTŪROS PERTVARKOS</w:t>
      </w:r>
      <w:r w:rsidR="00D73742">
        <w:rPr>
          <w:b/>
          <w:sz w:val="24"/>
          <w:szCs w:val="24"/>
        </w:rPr>
        <w:t xml:space="preserve"> IR NUOSTATŲ PATVIRTINIMO</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2D7B8D" w:rsidP="00991416">
      <w:pPr>
        <w:shd w:val="clear" w:color="auto" w:fill="FFFFFF"/>
        <w:jc w:val="center"/>
      </w:pPr>
      <w:r>
        <w:rPr>
          <w:spacing w:val="-1"/>
          <w:sz w:val="24"/>
        </w:rPr>
        <w:t xml:space="preserve">2022 m. birželio </w:t>
      </w:r>
      <w:r w:rsidR="00E17C6F">
        <w:rPr>
          <w:spacing w:val="-1"/>
          <w:sz w:val="24"/>
        </w:rPr>
        <w:t>16</w:t>
      </w:r>
      <w:r>
        <w:rPr>
          <w:spacing w:val="-1"/>
          <w:sz w:val="24"/>
        </w:rPr>
        <w:t xml:space="preserve"> </w:t>
      </w:r>
      <w:r w:rsidR="00321669">
        <w:rPr>
          <w:spacing w:val="-1"/>
          <w:sz w:val="24"/>
        </w:rPr>
        <w:t>d. Nr. T-</w:t>
      </w:r>
    </w:p>
    <w:p w:rsidR="00991416" w:rsidRDefault="00321669" w:rsidP="00991416">
      <w:pPr>
        <w:shd w:val="clear" w:color="auto" w:fill="FFFFFF"/>
        <w:jc w:val="center"/>
        <w:rPr>
          <w:sz w:val="24"/>
        </w:rPr>
      </w:pPr>
      <w:r>
        <w:rPr>
          <w:sz w:val="24"/>
        </w:rPr>
        <w:t>Panevėžys</w:t>
      </w:r>
    </w:p>
    <w:p w:rsidR="00991416" w:rsidRPr="005C10AC" w:rsidRDefault="00991416" w:rsidP="00991416">
      <w:pPr>
        <w:shd w:val="clear" w:color="auto" w:fill="FFFFFF"/>
        <w:jc w:val="center"/>
        <w:rPr>
          <w:rStyle w:val="Grietas"/>
        </w:rPr>
      </w:pPr>
    </w:p>
    <w:p w:rsidR="00991416" w:rsidRDefault="00991416" w:rsidP="00991416">
      <w:pPr>
        <w:shd w:val="clear" w:color="auto" w:fill="FFFFFF"/>
        <w:jc w:val="center"/>
        <w:rPr>
          <w:sz w:val="24"/>
        </w:rPr>
      </w:pPr>
    </w:p>
    <w:p w:rsidR="00EC2759" w:rsidRPr="00EC2759" w:rsidRDefault="00EC2759" w:rsidP="000A46FA">
      <w:pPr>
        <w:pStyle w:val="Betarp"/>
        <w:tabs>
          <w:tab w:val="left" w:pos="709"/>
        </w:tabs>
        <w:jc w:val="both"/>
        <w:rPr>
          <w:sz w:val="24"/>
          <w:szCs w:val="24"/>
        </w:rPr>
      </w:pPr>
      <w:r>
        <w:rPr>
          <w:color w:val="000000"/>
          <w:sz w:val="24"/>
          <w:szCs w:val="24"/>
          <w:lang w:eastAsia="lt-LT"/>
        </w:rPr>
        <w:tab/>
      </w:r>
      <w:r w:rsidR="00321669" w:rsidRPr="00E145DA">
        <w:rPr>
          <w:color w:val="000000"/>
          <w:sz w:val="24"/>
          <w:szCs w:val="24"/>
          <w:lang w:eastAsia="lt-LT"/>
        </w:rPr>
        <w:t>Vadovaudamasi Lietuvos Respublikos vietos savivaldos įstatymo</w:t>
      </w:r>
      <w:r w:rsidR="001A64C9">
        <w:rPr>
          <w:color w:val="000000"/>
          <w:sz w:val="24"/>
          <w:szCs w:val="24"/>
          <w:lang w:eastAsia="lt-LT"/>
        </w:rPr>
        <w:t xml:space="preserve"> 16 straipsnio</w:t>
      </w:r>
      <w:r w:rsidR="00F75ACD">
        <w:rPr>
          <w:color w:val="000000"/>
          <w:sz w:val="24"/>
          <w:szCs w:val="24"/>
          <w:lang w:eastAsia="lt-LT"/>
        </w:rPr>
        <w:t xml:space="preserve"> </w:t>
      </w:r>
      <w:r w:rsidR="00F75ACD">
        <w:rPr>
          <w:color w:val="000000"/>
          <w:sz w:val="24"/>
          <w:szCs w:val="24"/>
          <w:lang w:eastAsia="lt-LT"/>
        </w:rPr>
        <w:br/>
      </w:r>
      <w:r w:rsidR="001A64C9">
        <w:rPr>
          <w:color w:val="000000"/>
          <w:sz w:val="24"/>
          <w:szCs w:val="24"/>
          <w:lang w:eastAsia="lt-LT"/>
        </w:rPr>
        <w:t>2 dalies</w:t>
      </w:r>
      <w:r>
        <w:rPr>
          <w:color w:val="000000"/>
          <w:sz w:val="24"/>
          <w:szCs w:val="24"/>
          <w:lang w:eastAsia="lt-LT"/>
        </w:rPr>
        <w:t xml:space="preserve"> </w:t>
      </w:r>
      <w:r w:rsidR="001A64C9">
        <w:rPr>
          <w:color w:val="000000"/>
          <w:sz w:val="24"/>
          <w:szCs w:val="24"/>
          <w:lang w:eastAsia="lt-LT"/>
        </w:rPr>
        <w:t>21 punktu,</w:t>
      </w:r>
      <w:r w:rsidR="00321669" w:rsidRPr="00E145DA">
        <w:rPr>
          <w:color w:val="000000"/>
          <w:sz w:val="24"/>
          <w:szCs w:val="24"/>
          <w:lang w:eastAsia="lt-LT"/>
        </w:rPr>
        <w:t xml:space="preserve"> 54 straipsnio 2 dalimi, Lietuvos </w:t>
      </w:r>
      <w:r w:rsidR="00321669">
        <w:rPr>
          <w:color w:val="000000"/>
          <w:sz w:val="24"/>
          <w:szCs w:val="24"/>
          <w:lang w:eastAsia="lt-LT"/>
        </w:rPr>
        <w:t>Respublikos švietimo įstatymo 44</w:t>
      </w:r>
      <w:r w:rsidR="001A64C9">
        <w:rPr>
          <w:color w:val="000000"/>
          <w:sz w:val="24"/>
          <w:szCs w:val="24"/>
          <w:lang w:eastAsia="lt-LT"/>
        </w:rPr>
        <w:t xml:space="preserve"> straipsniu</w:t>
      </w:r>
      <w:r w:rsidR="006E4BC2">
        <w:rPr>
          <w:bCs/>
          <w:kern w:val="1"/>
          <w:sz w:val="24"/>
          <w:szCs w:val="24"/>
        </w:rPr>
        <w:t xml:space="preserve">, </w:t>
      </w:r>
      <w:r w:rsidR="00F50341">
        <w:rPr>
          <w:bCs/>
          <w:kern w:val="1"/>
          <w:sz w:val="24"/>
          <w:szCs w:val="24"/>
        </w:rPr>
        <w:t xml:space="preserve"> </w:t>
      </w:r>
      <w:r>
        <w:rPr>
          <w:bCs/>
          <w:kern w:val="1"/>
          <w:sz w:val="24"/>
          <w:szCs w:val="24"/>
        </w:rPr>
        <w:t>Savivaldybės taryba n u s p r e n d ž i a:</w:t>
      </w:r>
    </w:p>
    <w:p w:rsidR="00E954C8" w:rsidRPr="00CB6FB6" w:rsidRDefault="00E20550" w:rsidP="00CB6FB6">
      <w:pPr>
        <w:widowControl w:val="0"/>
        <w:numPr>
          <w:ilvl w:val="0"/>
          <w:numId w:val="4"/>
        </w:numPr>
        <w:tabs>
          <w:tab w:val="left" w:pos="993"/>
        </w:tabs>
        <w:suppressAutoHyphens w:val="0"/>
        <w:autoSpaceDE w:val="0"/>
        <w:autoSpaceDN w:val="0"/>
        <w:adjustRightInd w:val="0"/>
        <w:ind w:left="0" w:firstLine="720"/>
        <w:jc w:val="both"/>
        <w:rPr>
          <w:sz w:val="24"/>
          <w:szCs w:val="24"/>
          <w:lang w:eastAsia="lt-LT"/>
        </w:rPr>
      </w:pPr>
      <w:r>
        <w:rPr>
          <w:sz w:val="24"/>
          <w:szCs w:val="24"/>
          <w:lang w:eastAsia="lt-LT"/>
        </w:rPr>
        <w:t>Pertvarkyti</w:t>
      </w:r>
      <w:r w:rsidR="00CB6FB6">
        <w:rPr>
          <w:sz w:val="24"/>
          <w:szCs w:val="24"/>
          <w:lang w:eastAsia="lt-LT"/>
        </w:rPr>
        <w:t xml:space="preserve"> </w:t>
      </w:r>
      <w:r w:rsidR="002D7B8D">
        <w:rPr>
          <w:sz w:val="24"/>
          <w:szCs w:val="24"/>
          <w:lang w:eastAsia="lt-LT"/>
        </w:rPr>
        <w:t>Muzikos mokyklos</w:t>
      </w:r>
      <w:r w:rsidR="005E51C0" w:rsidRPr="00CB6FB6">
        <w:rPr>
          <w:sz w:val="24"/>
          <w:szCs w:val="24"/>
          <w:lang w:eastAsia="lt-LT"/>
        </w:rPr>
        <w:t xml:space="preserve"> s</w:t>
      </w:r>
      <w:r w:rsidR="002D7B8D">
        <w:rPr>
          <w:sz w:val="24"/>
          <w:szCs w:val="24"/>
          <w:lang w:eastAsia="lt-LT"/>
        </w:rPr>
        <w:t>truktū</w:t>
      </w:r>
      <w:r w:rsidR="00F36917">
        <w:rPr>
          <w:sz w:val="24"/>
          <w:szCs w:val="24"/>
          <w:lang w:eastAsia="lt-LT"/>
        </w:rPr>
        <w:t xml:space="preserve">rą, įsteigiant Muzikos mokyklos </w:t>
      </w:r>
      <w:r w:rsidR="002D7B8D">
        <w:rPr>
          <w:sz w:val="24"/>
          <w:szCs w:val="24"/>
          <w:lang w:eastAsia="lt-LT"/>
        </w:rPr>
        <w:t>Upytės ir Dembavos skyrius.</w:t>
      </w:r>
    </w:p>
    <w:p w:rsidR="00A1237B" w:rsidRPr="00CB6FB6" w:rsidRDefault="00A1237B" w:rsidP="00F51829">
      <w:pPr>
        <w:widowControl w:val="0"/>
        <w:numPr>
          <w:ilvl w:val="0"/>
          <w:numId w:val="4"/>
        </w:numPr>
        <w:tabs>
          <w:tab w:val="left" w:pos="720"/>
          <w:tab w:val="left" w:pos="993"/>
        </w:tabs>
        <w:suppressAutoHyphens w:val="0"/>
        <w:autoSpaceDE w:val="0"/>
        <w:autoSpaceDN w:val="0"/>
        <w:adjustRightInd w:val="0"/>
        <w:ind w:left="0" w:firstLine="720"/>
        <w:jc w:val="both"/>
        <w:rPr>
          <w:sz w:val="24"/>
          <w:szCs w:val="24"/>
          <w:lang w:eastAsia="lt-LT"/>
        </w:rPr>
      </w:pPr>
      <w:r>
        <w:rPr>
          <w:sz w:val="24"/>
          <w:szCs w:val="24"/>
          <w:lang w:eastAsia="lt-LT"/>
        </w:rPr>
        <w:t xml:space="preserve">Patvirtinti </w:t>
      </w:r>
      <w:r w:rsidRPr="00CB6FB6">
        <w:rPr>
          <w:sz w:val="24"/>
          <w:szCs w:val="24"/>
          <w:lang w:eastAsia="lt-LT"/>
        </w:rPr>
        <w:t xml:space="preserve">Panevėžio r. </w:t>
      </w:r>
      <w:r w:rsidR="002D7B8D">
        <w:rPr>
          <w:sz w:val="24"/>
          <w:szCs w:val="24"/>
          <w:lang w:eastAsia="lt-LT"/>
        </w:rPr>
        <w:t xml:space="preserve">Muzikos mokyklos </w:t>
      </w:r>
      <w:r w:rsidR="00F50341">
        <w:rPr>
          <w:sz w:val="24"/>
          <w:szCs w:val="24"/>
          <w:lang w:eastAsia="lt-LT"/>
        </w:rPr>
        <w:t>nuostat</w:t>
      </w:r>
      <w:r w:rsidR="00387B69">
        <w:rPr>
          <w:sz w:val="24"/>
          <w:szCs w:val="24"/>
          <w:lang w:eastAsia="lt-LT"/>
        </w:rPr>
        <w:t>ų</w:t>
      </w:r>
      <w:r w:rsidR="00F50341" w:rsidRPr="00F50341">
        <w:rPr>
          <w:sz w:val="24"/>
          <w:szCs w:val="24"/>
          <w:lang w:eastAsia="lt-LT"/>
        </w:rPr>
        <w:t xml:space="preserve"> </w:t>
      </w:r>
      <w:r w:rsidR="00387B69">
        <w:rPr>
          <w:sz w:val="24"/>
          <w:szCs w:val="24"/>
          <w:lang w:eastAsia="lt-LT"/>
        </w:rPr>
        <w:t xml:space="preserve">naują redakciją </w:t>
      </w:r>
      <w:r w:rsidR="00F50341">
        <w:rPr>
          <w:sz w:val="24"/>
          <w:szCs w:val="24"/>
          <w:lang w:eastAsia="lt-LT"/>
        </w:rPr>
        <w:t>(pridedama).</w:t>
      </w:r>
    </w:p>
    <w:p w:rsidR="00C90144" w:rsidRDefault="00321669" w:rsidP="00C90144">
      <w:pPr>
        <w:numPr>
          <w:ilvl w:val="0"/>
          <w:numId w:val="4"/>
        </w:numPr>
        <w:tabs>
          <w:tab w:val="left" w:pos="993"/>
        </w:tabs>
        <w:ind w:left="0" w:firstLine="720"/>
        <w:jc w:val="both"/>
        <w:rPr>
          <w:bCs/>
          <w:sz w:val="24"/>
          <w:szCs w:val="24"/>
        </w:rPr>
      </w:pPr>
      <w:r w:rsidRPr="00627852">
        <w:rPr>
          <w:sz w:val="24"/>
          <w:szCs w:val="24"/>
          <w:lang w:eastAsia="lt-LT"/>
        </w:rPr>
        <w:t>Pri</w:t>
      </w:r>
      <w:r w:rsidR="00E20550">
        <w:rPr>
          <w:sz w:val="24"/>
          <w:szCs w:val="24"/>
          <w:lang w:eastAsia="lt-LT"/>
        </w:rPr>
        <w:t>pažinti</w:t>
      </w:r>
      <w:r w:rsidR="00370C46">
        <w:rPr>
          <w:sz w:val="24"/>
          <w:szCs w:val="24"/>
          <w:lang w:eastAsia="lt-LT"/>
        </w:rPr>
        <w:t xml:space="preserve"> netekusiais galios</w:t>
      </w:r>
      <w:r w:rsidR="00CB6FB6">
        <w:rPr>
          <w:sz w:val="24"/>
          <w:szCs w:val="24"/>
          <w:lang w:eastAsia="lt-LT"/>
        </w:rPr>
        <w:t xml:space="preserve"> </w:t>
      </w:r>
      <w:r w:rsidR="008B7F24">
        <w:rPr>
          <w:sz w:val="24"/>
          <w:szCs w:val="24"/>
          <w:lang w:eastAsia="lt-LT"/>
        </w:rPr>
        <w:t xml:space="preserve">nuo Panevėžio r. </w:t>
      </w:r>
      <w:r w:rsidR="002D7B8D">
        <w:rPr>
          <w:sz w:val="24"/>
          <w:szCs w:val="24"/>
          <w:lang w:eastAsia="lt-LT"/>
        </w:rPr>
        <w:t>Muzikos mokyklos</w:t>
      </w:r>
      <w:r w:rsidRPr="00627852">
        <w:rPr>
          <w:sz w:val="24"/>
          <w:szCs w:val="24"/>
          <w:lang w:eastAsia="lt-LT"/>
        </w:rPr>
        <w:t xml:space="preserve"> nuostatų įregistravimo Juridinių </w:t>
      </w:r>
      <w:r w:rsidRPr="00AD0D15">
        <w:rPr>
          <w:sz w:val="24"/>
          <w:szCs w:val="24"/>
          <w:lang w:eastAsia="lt-LT"/>
        </w:rPr>
        <w:t>asmenų regist</w:t>
      </w:r>
      <w:r>
        <w:rPr>
          <w:sz w:val="24"/>
          <w:szCs w:val="24"/>
          <w:lang w:eastAsia="lt-LT"/>
        </w:rPr>
        <w:t>r</w:t>
      </w:r>
      <w:r w:rsidR="00E20550">
        <w:rPr>
          <w:sz w:val="24"/>
          <w:szCs w:val="24"/>
          <w:lang w:eastAsia="lt-LT"/>
        </w:rPr>
        <w:t xml:space="preserve">e datos </w:t>
      </w:r>
      <w:r w:rsidR="00CB3547" w:rsidRPr="00E20550">
        <w:rPr>
          <w:sz w:val="24"/>
          <w:szCs w:val="24"/>
          <w:lang w:eastAsia="lt-LT"/>
        </w:rPr>
        <w:t>S</w:t>
      </w:r>
      <w:r w:rsidRPr="00E20550">
        <w:rPr>
          <w:sz w:val="24"/>
          <w:szCs w:val="24"/>
          <w:lang w:eastAsia="lt-LT"/>
        </w:rPr>
        <w:t xml:space="preserve">avivaldybės </w:t>
      </w:r>
      <w:r w:rsidRPr="00666E34">
        <w:rPr>
          <w:sz w:val="24"/>
          <w:szCs w:val="24"/>
          <w:lang w:eastAsia="lt-LT"/>
        </w:rPr>
        <w:t>tarybos</w:t>
      </w:r>
      <w:r w:rsidR="002D7B8D">
        <w:rPr>
          <w:sz w:val="24"/>
          <w:szCs w:val="24"/>
          <w:lang w:eastAsia="lt-LT"/>
        </w:rPr>
        <w:t xml:space="preserve"> 2020 m. rugpjūčio 20</w:t>
      </w:r>
      <w:r w:rsidRPr="00666E34">
        <w:rPr>
          <w:sz w:val="24"/>
          <w:szCs w:val="24"/>
          <w:lang w:eastAsia="lt-LT"/>
        </w:rPr>
        <w:t xml:space="preserve"> d</w:t>
      </w:r>
      <w:r w:rsidR="00F302D0">
        <w:rPr>
          <w:sz w:val="24"/>
          <w:szCs w:val="24"/>
          <w:lang w:eastAsia="lt-LT"/>
        </w:rPr>
        <w:t>. sprendimo Nr. T-202 „</w:t>
      </w:r>
      <w:r w:rsidR="00C366FB">
        <w:rPr>
          <w:bCs/>
          <w:sz w:val="24"/>
          <w:szCs w:val="24"/>
        </w:rPr>
        <w:t>Dėl Panevėžio rajono S</w:t>
      </w:r>
      <w:r w:rsidR="00C366FB" w:rsidRPr="00C366FB">
        <w:rPr>
          <w:bCs/>
          <w:sz w:val="24"/>
          <w:szCs w:val="24"/>
        </w:rPr>
        <w:t>milgių gimnazijos pavadinimo pakeitimo ir švietimo įstaigų nuostatų patvirtinimo</w:t>
      </w:r>
      <w:r w:rsidR="00C366FB">
        <w:rPr>
          <w:bCs/>
          <w:sz w:val="24"/>
          <w:szCs w:val="24"/>
        </w:rPr>
        <w:t xml:space="preserve">“ </w:t>
      </w:r>
      <w:r w:rsidR="00F302D0">
        <w:rPr>
          <w:sz w:val="24"/>
          <w:szCs w:val="24"/>
          <w:lang w:eastAsia="lt-LT"/>
        </w:rPr>
        <w:t>2.21 papunktį</w:t>
      </w:r>
      <w:r w:rsidR="00C366FB">
        <w:rPr>
          <w:sz w:val="24"/>
          <w:szCs w:val="24"/>
          <w:lang w:eastAsia="lt-LT"/>
        </w:rPr>
        <w:t>.</w:t>
      </w:r>
    </w:p>
    <w:p w:rsidR="00321669" w:rsidRPr="00C90144" w:rsidRDefault="00321669" w:rsidP="00C90144">
      <w:pPr>
        <w:numPr>
          <w:ilvl w:val="0"/>
          <w:numId w:val="4"/>
        </w:numPr>
        <w:tabs>
          <w:tab w:val="left" w:pos="993"/>
        </w:tabs>
        <w:ind w:left="0" w:firstLine="720"/>
        <w:jc w:val="both"/>
        <w:rPr>
          <w:bCs/>
          <w:sz w:val="24"/>
          <w:szCs w:val="24"/>
        </w:rPr>
      </w:pPr>
      <w:r w:rsidRPr="00666E34">
        <w:rPr>
          <w:sz w:val="24"/>
          <w:szCs w:val="24"/>
        </w:rPr>
        <w:t>Įgalioti</w:t>
      </w:r>
      <w:r w:rsidR="00A078C9" w:rsidRPr="00666E34">
        <w:rPr>
          <w:sz w:val="24"/>
          <w:szCs w:val="24"/>
        </w:rPr>
        <w:t xml:space="preserve"> </w:t>
      </w:r>
      <w:r w:rsidR="00C366FB">
        <w:rPr>
          <w:sz w:val="24"/>
          <w:szCs w:val="24"/>
        </w:rPr>
        <w:t>Muzikos mokyklos direktorę Laimą Plančiūnienę</w:t>
      </w:r>
      <w:r w:rsidRPr="00666E34">
        <w:rPr>
          <w:sz w:val="24"/>
          <w:szCs w:val="24"/>
        </w:rPr>
        <w:t xml:space="preserve"> pasirašyti nuostatus ir teisės aktų nustatyta tvarka juos įregistruoti Juridinių asmenų registre.</w:t>
      </w:r>
    </w:p>
    <w:p w:rsidR="00321669" w:rsidRPr="00666E34" w:rsidRDefault="005A02CE" w:rsidP="00C90144">
      <w:pPr>
        <w:widowControl w:val="0"/>
        <w:numPr>
          <w:ilvl w:val="0"/>
          <w:numId w:val="4"/>
        </w:numPr>
        <w:tabs>
          <w:tab w:val="left" w:pos="993"/>
        </w:tabs>
        <w:suppressAutoHyphens w:val="0"/>
        <w:autoSpaceDE w:val="0"/>
        <w:autoSpaceDN w:val="0"/>
        <w:adjustRightInd w:val="0"/>
        <w:ind w:left="0" w:firstLine="709"/>
        <w:jc w:val="both"/>
        <w:rPr>
          <w:sz w:val="24"/>
          <w:szCs w:val="24"/>
        </w:rPr>
      </w:pPr>
      <w:r w:rsidRPr="00666E34">
        <w:rPr>
          <w:sz w:val="24"/>
          <w:szCs w:val="24"/>
        </w:rPr>
        <w:t>Šio sprendim</w:t>
      </w:r>
      <w:r w:rsidR="00A1237B" w:rsidRPr="00666E34">
        <w:rPr>
          <w:sz w:val="24"/>
          <w:szCs w:val="24"/>
        </w:rPr>
        <w:t>o 1, 2,</w:t>
      </w:r>
      <w:r w:rsidR="001B75AF" w:rsidRPr="00666E34">
        <w:rPr>
          <w:sz w:val="24"/>
          <w:szCs w:val="24"/>
        </w:rPr>
        <w:t xml:space="preserve"> 3 p</w:t>
      </w:r>
      <w:r w:rsidR="00C366FB">
        <w:rPr>
          <w:sz w:val="24"/>
          <w:szCs w:val="24"/>
        </w:rPr>
        <w:t>unktai įsigalioja 2022 m. rugsėjo</w:t>
      </w:r>
      <w:r w:rsidR="00F22F16">
        <w:rPr>
          <w:sz w:val="24"/>
          <w:szCs w:val="24"/>
        </w:rPr>
        <w:t xml:space="preserve"> 1</w:t>
      </w:r>
      <w:r w:rsidR="00321669" w:rsidRPr="00666E34">
        <w:rPr>
          <w:sz w:val="24"/>
          <w:szCs w:val="24"/>
        </w:rPr>
        <w:t xml:space="preserve"> d.</w:t>
      </w:r>
    </w:p>
    <w:p w:rsidR="00F748B2" w:rsidRDefault="00F748B2" w:rsidP="00321669">
      <w:pPr>
        <w:shd w:val="clear" w:color="auto" w:fill="FFFFFF"/>
        <w:tabs>
          <w:tab w:val="left" w:pos="7085"/>
        </w:tabs>
        <w:spacing w:line="360" w:lineRule="auto"/>
        <w:rPr>
          <w:sz w:val="24"/>
        </w:rPr>
      </w:pPr>
    </w:p>
    <w:p w:rsidR="00B37E6F" w:rsidRDefault="00B37E6F"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Pr="00C366FB"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C366FB" w:rsidRDefault="00C366FB"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5C10AC" w:rsidRDefault="005C10AC" w:rsidP="005C10AC">
      <w:pPr>
        <w:shd w:val="clear" w:color="auto" w:fill="FFFFFF"/>
        <w:tabs>
          <w:tab w:val="left" w:pos="7085"/>
        </w:tabs>
        <w:rPr>
          <w:sz w:val="24"/>
        </w:rPr>
      </w:pPr>
      <w:r>
        <w:rPr>
          <w:sz w:val="24"/>
        </w:rPr>
        <w:t>Diana Žukauskienė</w:t>
      </w:r>
    </w:p>
    <w:p w:rsidR="006F32BE" w:rsidRDefault="007B761A" w:rsidP="006F32BE">
      <w:pPr>
        <w:shd w:val="clear" w:color="auto" w:fill="FFFFFF"/>
        <w:tabs>
          <w:tab w:val="left" w:pos="7085"/>
        </w:tabs>
        <w:rPr>
          <w:sz w:val="24"/>
        </w:rPr>
      </w:pPr>
      <w:r>
        <w:rPr>
          <w:sz w:val="24"/>
        </w:rPr>
        <w:t>2022-06-0</w:t>
      </w:r>
      <w:r w:rsidR="00C366FB">
        <w:rPr>
          <w:sz w:val="24"/>
        </w:rPr>
        <w:t>1</w:t>
      </w:r>
    </w:p>
    <w:p w:rsidR="006F32BE" w:rsidRDefault="006F32BE" w:rsidP="006F32BE">
      <w:pPr>
        <w:shd w:val="clear" w:color="auto" w:fill="FFFFFF"/>
        <w:tabs>
          <w:tab w:val="left" w:pos="7085"/>
        </w:tabs>
        <w:rPr>
          <w:sz w:val="24"/>
        </w:rPr>
      </w:pPr>
    </w:p>
    <w:p w:rsidR="006F32BE" w:rsidRDefault="006F32BE" w:rsidP="006F32BE">
      <w:pPr>
        <w:shd w:val="clear" w:color="auto" w:fill="FFFFFF"/>
        <w:tabs>
          <w:tab w:val="left" w:pos="7085"/>
        </w:tabs>
        <w:rPr>
          <w:sz w:val="24"/>
        </w:rPr>
      </w:pPr>
    </w:p>
    <w:p w:rsidR="00E53BC0" w:rsidRPr="006F32BE" w:rsidRDefault="00E53BC0" w:rsidP="006F32BE">
      <w:pPr>
        <w:shd w:val="clear" w:color="auto" w:fill="FFFFFF"/>
        <w:tabs>
          <w:tab w:val="left" w:pos="7085"/>
        </w:tabs>
        <w:jc w:val="center"/>
        <w:rPr>
          <w:sz w:val="24"/>
        </w:rPr>
      </w:pPr>
      <w:r w:rsidRPr="00E53BC0">
        <w:rPr>
          <w:rFonts w:eastAsia="Calibri"/>
          <w:b/>
          <w:sz w:val="24"/>
          <w:szCs w:val="24"/>
          <w:lang w:eastAsia="en-US"/>
        </w:rPr>
        <w:lastRenderedPageBreak/>
        <w:t>PANEVĖŽIO RAJONO SAVIVALDYBĖS ADMINISTRACIJOS</w:t>
      </w:r>
    </w:p>
    <w:p w:rsidR="00E53BC0" w:rsidRPr="00E53BC0" w:rsidRDefault="00E53BC0" w:rsidP="00E53BC0">
      <w:pPr>
        <w:suppressAutoHyphens w:val="0"/>
        <w:jc w:val="center"/>
        <w:outlineLvl w:val="0"/>
        <w:rPr>
          <w:rFonts w:eastAsia="Calibri"/>
          <w:b/>
          <w:sz w:val="24"/>
          <w:szCs w:val="24"/>
          <w:lang w:eastAsia="en-US"/>
        </w:rPr>
      </w:pPr>
      <w:r w:rsidRPr="00E53BC0">
        <w:rPr>
          <w:rFonts w:eastAsia="Calibri"/>
          <w:b/>
          <w:sz w:val="24"/>
          <w:szCs w:val="24"/>
          <w:lang w:eastAsia="en-US"/>
        </w:rPr>
        <w:t>ŠVIETIMO, KULTŪROS IR SPORTO SKYRIUS</w:t>
      </w:r>
    </w:p>
    <w:p w:rsidR="00E53BC0" w:rsidRDefault="00E53BC0" w:rsidP="00E53BC0">
      <w:pPr>
        <w:suppressAutoHyphens w:val="0"/>
        <w:jc w:val="center"/>
        <w:rPr>
          <w:rFonts w:eastAsia="Calibri"/>
          <w:b/>
          <w:sz w:val="24"/>
          <w:szCs w:val="24"/>
          <w:lang w:eastAsia="en-US"/>
        </w:rPr>
      </w:pPr>
    </w:p>
    <w:p w:rsidR="00627FE1" w:rsidRPr="00E53BC0" w:rsidRDefault="00627FE1" w:rsidP="00E53BC0">
      <w:pPr>
        <w:suppressAutoHyphens w:val="0"/>
        <w:jc w:val="center"/>
        <w:rPr>
          <w:rFonts w:eastAsia="Calibri"/>
          <w:b/>
          <w:sz w:val="24"/>
          <w:szCs w:val="24"/>
          <w:lang w:eastAsia="en-US"/>
        </w:rPr>
      </w:pPr>
    </w:p>
    <w:p w:rsidR="00E53BC0" w:rsidRDefault="00E53BC0" w:rsidP="00E53BC0">
      <w:pPr>
        <w:suppressAutoHyphens w:val="0"/>
        <w:outlineLvl w:val="0"/>
        <w:rPr>
          <w:rFonts w:eastAsia="Calibri"/>
          <w:sz w:val="24"/>
          <w:szCs w:val="24"/>
          <w:lang w:eastAsia="en-US"/>
        </w:rPr>
      </w:pPr>
      <w:r w:rsidRPr="00E53BC0">
        <w:rPr>
          <w:rFonts w:eastAsia="Calibri"/>
          <w:sz w:val="24"/>
          <w:szCs w:val="24"/>
          <w:lang w:eastAsia="en-US"/>
        </w:rPr>
        <w:t>Panevėžio rajono savivaldybės tarybai</w:t>
      </w:r>
    </w:p>
    <w:p w:rsidR="00E619A3" w:rsidRPr="00E53BC0" w:rsidRDefault="00E619A3" w:rsidP="00E53BC0">
      <w:pPr>
        <w:suppressAutoHyphens w:val="0"/>
        <w:outlineLvl w:val="0"/>
        <w:rPr>
          <w:rFonts w:eastAsia="Calibri"/>
          <w:sz w:val="24"/>
          <w:szCs w:val="24"/>
          <w:lang w:eastAsia="en-US"/>
        </w:rPr>
      </w:pPr>
    </w:p>
    <w:p w:rsidR="00F02D67" w:rsidRPr="00E53BC0" w:rsidRDefault="00F02D67" w:rsidP="00E53BC0">
      <w:pPr>
        <w:suppressAutoHyphens w:val="0"/>
        <w:outlineLvl w:val="0"/>
        <w:rPr>
          <w:rFonts w:eastAsia="Calibri"/>
          <w:sz w:val="24"/>
          <w:szCs w:val="24"/>
          <w:lang w:eastAsia="en-US"/>
        </w:rPr>
      </w:pPr>
    </w:p>
    <w:p w:rsidR="00387B69" w:rsidRDefault="00387B69" w:rsidP="00387B69">
      <w:pPr>
        <w:jc w:val="center"/>
        <w:rPr>
          <w:rFonts w:eastAsia="Calibri"/>
          <w:b/>
          <w:sz w:val="24"/>
          <w:szCs w:val="24"/>
          <w:lang w:eastAsia="en-US"/>
        </w:rPr>
      </w:pPr>
      <w:r>
        <w:rPr>
          <w:rFonts w:eastAsia="Calibri"/>
          <w:b/>
          <w:sz w:val="24"/>
          <w:szCs w:val="24"/>
          <w:lang w:eastAsia="en-US"/>
        </w:rPr>
        <w:t xml:space="preserve">SAVIVALDYBĖS TARYBOS </w:t>
      </w:r>
      <w:r w:rsidR="00C6367E" w:rsidRPr="00E53BC0">
        <w:rPr>
          <w:rFonts w:eastAsia="Calibri"/>
          <w:b/>
          <w:sz w:val="24"/>
          <w:szCs w:val="24"/>
          <w:lang w:eastAsia="en-US"/>
        </w:rPr>
        <w:t>SPREND</w:t>
      </w:r>
      <w:r w:rsidR="00C6367E">
        <w:rPr>
          <w:rFonts w:eastAsia="Calibri"/>
          <w:b/>
          <w:sz w:val="24"/>
          <w:szCs w:val="24"/>
          <w:lang w:eastAsia="en-US"/>
        </w:rPr>
        <w:t xml:space="preserve">IMO </w:t>
      </w:r>
      <w:r w:rsidR="00C366FB">
        <w:rPr>
          <w:rFonts w:eastAsia="Calibri"/>
          <w:b/>
          <w:sz w:val="24"/>
          <w:szCs w:val="24"/>
          <w:lang w:eastAsia="en-US"/>
        </w:rPr>
        <w:t>„</w:t>
      </w:r>
      <w:r w:rsidR="00C366FB">
        <w:rPr>
          <w:b/>
          <w:sz w:val="24"/>
          <w:szCs w:val="24"/>
        </w:rPr>
        <w:t>DĖL PANEVĖŽIO R. MUZIKOS MOKYKLOS STRUKTŪROS PERTVARKOS“</w:t>
      </w:r>
      <w:r>
        <w:rPr>
          <w:b/>
          <w:sz w:val="24"/>
          <w:szCs w:val="24"/>
        </w:rPr>
        <w:t xml:space="preserve"> </w:t>
      </w:r>
      <w:r w:rsidR="00C6367E" w:rsidRPr="00E53BC0">
        <w:rPr>
          <w:rFonts w:eastAsia="Calibri"/>
          <w:b/>
          <w:sz w:val="24"/>
          <w:szCs w:val="24"/>
          <w:lang w:eastAsia="en-US"/>
        </w:rPr>
        <w:t>PROJEKTO</w:t>
      </w:r>
    </w:p>
    <w:p w:rsidR="00E53BC0" w:rsidRPr="00E53BC0" w:rsidRDefault="00387B69" w:rsidP="00387B69">
      <w:pPr>
        <w:jc w:val="center"/>
        <w:rPr>
          <w:rFonts w:eastAsia="Calibri"/>
          <w:b/>
          <w:sz w:val="24"/>
          <w:szCs w:val="24"/>
          <w:lang w:eastAsia="en-US"/>
        </w:rPr>
      </w:pPr>
      <w:r w:rsidRPr="00387B69">
        <w:rPr>
          <w:rFonts w:eastAsia="Calibri"/>
          <w:b/>
          <w:sz w:val="24"/>
          <w:szCs w:val="24"/>
          <w:lang w:eastAsia="en-US"/>
        </w:rPr>
        <w:t xml:space="preserve"> </w:t>
      </w:r>
      <w:r w:rsidRPr="00E53BC0">
        <w:rPr>
          <w:rFonts w:eastAsia="Calibri"/>
          <w:b/>
          <w:sz w:val="24"/>
          <w:szCs w:val="24"/>
          <w:lang w:eastAsia="en-US"/>
        </w:rPr>
        <w:t xml:space="preserve">AIŠKINAMASIS RAŠTAS </w:t>
      </w:r>
    </w:p>
    <w:p w:rsidR="00E53BC0" w:rsidRPr="00E53BC0" w:rsidRDefault="00E53BC0" w:rsidP="00E53BC0">
      <w:pPr>
        <w:suppressAutoHyphens w:val="0"/>
        <w:jc w:val="center"/>
        <w:rPr>
          <w:rFonts w:eastAsia="Calibri"/>
          <w:sz w:val="24"/>
          <w:szCs w:val="24"/>
          <w:lang w:eastAsia="en-US"/>
        </w:rPr>
      </w:pPr>
    </w:p>
    <w:p w:rsidR="00E53BC0" w:rsidRPr="00E53BC0" w:rsidRDefault="007B761A" w:rsidP="00E53BC0">
      <w:pPr>
        <w:suppressAutoHyphens w:val="0"/>
        <w:jc w:val="center"/>
        <w:rPr>
          <w:rFonts w:eastAsia="Calibri"/>
          <w:sz w:val="24"/>
          <w:szCs w:val="24"/>
          <w:lang w:eastAsia="en-US"/>
        </w:rPr>
      </w:pPr>
      <w:r>
        <w:rPr>
          <w:rFonts w:eastAsia="Calibri"/>
          <w:sz w:val="24"/>
          <w:szCs w:val="24"/>
          <w:lang w:eastAsia="en-US"/>
        </w:rPr>
        <w:t>2022 m. birželio</w:t>
      </w:r>
      <w:r w:rsidR="00CB6FB6">
        <w:rPr>
          <w:rFonts w:eastAsia="Calibri"/>
          <w:sz w:val="24"/>
          <w:szCs w:val="24"/>
          <w:lang w:eastAsia="en-US"/>
        </w:rPr>
        <w:t xml:space="preserve"> 1</w:t>
      </w:r>
      <w:r w:rsidR="00E53BC0" w:rsidRPr="00E53BC0">
        <w:rPr>
          <w:rFonts w:eastAsia="Calibri"/>
          <w:sz w:val="24"/>
          <w:szCs w:val="24"/>
          <w:lang w:eastAsia="en-US"/>
        </w:rPr>
        <w:t xml:space="preserve"> d.</w:t>
      </w:r>
    </w:p>
    <w:p w:rsidR="00E53BC0" w:rsidRDefault="00E53BC0" w:rsidP="00E53BC0">
      <w:pPr>
        <w:suppressAutoHyphens w:val="0"/>
        <w:jc w:val="center"/>
        <w:rPr>
          <w:rFonts w:eastAsia="Calibri"/>
          <w:sz w:val="24"/>
          <w:szCs w:val="24"/>
          <w:lang w:eastAsia="en-US"/>
        </w:rPr>
      </w:pPr>
      <w:r w:rsidRPr="00E53BC0">
        <w:rPr>
          <w:rFonts w:eastAsia="Calibri"/>
          <w:sz w:val="24"/>
          <w:szCs w:val="24"/>
          <w:lang w:eastAsia="en-US"/>
        </w:rPr>
        <w:t>Panevėžys</w:t>
      </w:r>
    </w:p>
    <w:p w:rsidR="00E619A3" w:rsidRPr="00E53BC0" w:rsidRDefault="00E619A3" w:rsidP="00E53BC0">
      <w:pPr>
        <w:suppressAutoHyphens w:val="0"/>
        <w:jc w:val="center"/>
        <w:rPr>
          <w:rFonts w:eastAsia="Calibri"/>
          <w:sz w:val="24"/>
          <w:szCs w:val="24"/>
          <w:lang w:eastAsia="en-US"/>
        </w:rPr>
      </w:pPr>
    </w:p>
    <w:p w:rsidR="00E619A3" w:rsidRDefault="00E619A3" w:rsidP="00E619A3">
      <w:pPr>
        <w:numPr>
          <w:ilvl w:val="0"/>
          <w:numId w:val="13"/>
        </w:numPr>
        <w:jc w:val="both"/>
        <w:rPr>
          <w:b/>
          <w:sz w:val="24"/>
          <w:szCs w:val="24"/>
        </w:rPr>
      </w:pPr>
      <w:r w:rsidRPr="002C5C60">
        <w:rPr>
          <w:b/>
          <w:sz w:val="24"/>
          <w:szCs w:val="24"/>
        </w:rPr>
        <w:t>Sprendimo projekto tikslai ir uždaviniai</w:t>
      </w:r>
    </w:p>
    <w:p w:rsidR="00E619A3" w:rsidRPr="00A001DB" w:rsidRDefault="00E619A3" w:rsidP="00E619A3">
      <w:pPr>
        <w:ind w:firstLine="709"/>
        <w:jc w:val="both"/>
        <w:rPr>
          <w:b/>
          <w:bCs/>
          <w:sz w:val="24"/>
          <w:szCs w:val="24"/>
        </w:rPr>
      </w:pPr>
      <w:r>
        <w:rPr>
          <w:bCs/>
          <w:sz w:val="24"/>
          <w:szCs w:val="24"/>
        </w:rPr>
        <w:t>Muzikos mokyklos p</w:t>
      </w:r>
      <w:r w:rsidRPr="00A001DB">
        <w:rPr>
          <w:color w:val="000000"/>
          <w:sz w:val="24"/>
          <w:szCs w:val="24"/>
          <w:lang w:eastAsia="lt-LT"/>
        </w:rPr>
        <w:t xml:space="preserve">agrindinė paskirtis – formalųjį švietimą papildančio muzikinio ugdymo mokykla. </w:t>
      </w:r>
      <w:r w:rsidRPr="00A001DB">
        <w:rPr>
          <w:sz w:val="24"/>
          <w:szCs w:val="24"/>
          <w:lang w:eastAsia="lt-LT"/>
        </w:rPr>
        <w:t xml:space="preserve">Vykdomos švietimo programos: </w:t>
      </w:r>
      <w:r w:rsidRPr="00A001DB">
        <w:rPr>
          <w:rFonts w:eastAsia="Calibri"/>
          <w:color w:val="000000"/>
          <w:sz w:val="24"/>
          <w:szCs w:val="24"/>
        </w:rPr>
        <w:t xml:space="preserve">pradinio muzikinio ugdymo, pagrindinio muzikinio ugdymo, etnokultūros (nuo 2018-09-01), kryptingo meninio ugdymo ir muzikos mėgėjų ugdymo. Mokoma groti </w:t>
      </w:r>
      <w:r w:rsidRPr="00A001DB">
        <w:rPr>
          <w:sz w:val="24"/>
          <w:szCs w:val="24"/>
        </w:rPr>
        <w:t xml:space="preserve">pianiniu, akordeonu, smuiku, gitara, kanklėmis, birbyne, skrabalais, fleita, klarnetu, saksofonu, trimitu, eufonija, tūba, mušamaisiais, liaudies tradiciniais instrumentais, mokoma dainuoti. </w:t>
      </w:r>
    </w:p>
    <w:p w:rsidR="00E619A3" w:rsidRDefault="00E619A3" w:rsidP="00E619A3">
      <w:pPr>
        <w:ind w:firstLine="720"/>
        <w:jc w:val="both"/>
        <w:rPr>
          <w:bCs/>
          <w:sz w:val="24"/>
          <w:szCs w:val="24"/>
        </w:rPr>
      </w:pPr>
      <w:r>
        <w:rPr>
          <w:bCs/>
          <w:sz w:val="24"/>
          <w:szCs w:val="24"/>
        </w:rPr>
        <w:t xml:space="preserve">Muzikos </w:t>
      </w:r>
      <w:r w:rsidRPr="00D91C28">
        <w:rPr>
          <w:bCs/>
          <w:sz w:val="24"/>
          <w:szCs w:val="24"/>
        </w:rPr>
        <w:t>mokykloje 2021–2022 m. m. mokosi 211 mokinių,</w:t>
      </w:r>
      <w:r w:rsidRPr="00D91C28">
        <w:rPr>
          <w:sz w:val="24"/>
          <w:szCs w:val="24"/>
        </w:rPr>
        <w:t xml:space="preserve"> sudaryta 18 klasių.</w:t>
      </w:r>
      <w:r w:rsidRPr="00A001DB">
        <w:rPr>
          <w:bCs/>
          <w:sz w:val="24"/>
          <w:szCs w:val="24"/>
        </w:rPr>
        <w:t xml:space="preserve"> </w:t>
      </w:r>
    </w:p>
    <w:p w:rsidR="00E619A3" w:rsidRPr="00E619A3" w:rsidRDefault="00E619A3" w:rsidP="00E619A3">
      <w:pPr>
        <w:ind w:firstLine="720"/>
        <w:jc w:val="both"/>
        <w:rPr>
          <w:sz w:val="24"/>
          <w:szCs w:val="24"/>
        </w:rPr>
      </w:pPr>
      <w:r>
        <w:rPr>
          <w:color w:val="000000"/>
          <w:sz w:val="24"/>
          <w:szCs w:val="24"/>
          <w:lang w:eastAsia="en-US"/>
        </w:rPr>
        <w:t xml:space="preserve">Šiuo sprendimo projektu siūloma Muzikos mokyklos struktūros pertvarka –  įsteigti Dembavos ir Upytės skyrius. </w:t>
      </w:r>
      <w:r w:rsidRPr="00C63EF2">
        <w:rPr>
          <w:color w:val="000000"/>
          <w:sz w:val="24"/>
          <w:szCs w:val="24"/>
          <w:lang w:eastAsia="en-US"/>
        </w:rPr>
        <w:t xml:space="preserve">Tikslas </w:t>
      </w:r>
      <w:r w:rsidRPr="00C63EF2">
        <w:rPr>
          <w:sz w:val="24"/>
          <w:szCs w:val="24"/>
          <w:lang w:eastAsia="lt-LT"/>
        </w:rPr>
        <w:t>–</w:t>
      </w:r>
      <w:r w:rsidRPr="0032393D">
        <w:rPr>
          <w:sz w:val="24"/>
          <w:szCs w:val="24"/>
          <w:lang w:eastAsia="lt-LT"/>
        </w:rPr>
        <w:t xml:space="preserve">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E619A3" w:rsidRPr="00E619A3" w:rsidRDefault="00E619A3" w:rsidP="00E619A3">
      <w:pPr>
        <w:numPr>
          <w:ilvl w:val="0"/>
          <w:numId w:val="13"/>
        </w:numPr>
        <w:spacing w:line="276" w:lineRule="auto"/>
        <w:jc w:val="both"/>
        <w:rPr>
          <w:b/>
          <w:sz w:val="24"/>
          <w:szCs w:val="24"/>
        </w:rPr>
      </w:pPr>
      <w:r w:rsidRPr="002C5C60">
        <w:rPr>
          <w:b/>
          <w:sz w:val="24"/>
          <w:szCs w:val="24"/>
        </w:rPr>
        <w:t>Siūlomo</w:t>
      </w:r>
      <w:r w:rsidRPr="00692C9E">
        <w:rPr>
          <w:b/>
          <w:sz w:val="24"/>
          <w:szCs w:val="24"/>
        </w:rPr>
        <w:t>s</w:t>
      </w:r>
      <w:r w:rsidRPr="002C5C60">
        <w:rPr>
          <w:b/>
          <w:sz w:val="24"/>
          <w:szCs w:val="24"/>
        </w:rPr>
        <w:t xml:space="preserve"> teisinio reguliavimo nuostatos</w:t>
      </w:r>
    </w:p>
    <w:p w:rsidR="00E619A3" w:rsidRPr="00C63EF2" w:rsidRDefault="00E619A3" w:rsidP="00E619A3">
      <w:pPr>
        <w:jc w:val="both"/>
        <w:rPr>
          <w:b/>
          <w:bCs/>
          <w:i/>
          <w:iCs/>
          <w:sz w:val="24"/>
          <w:szCs w:val="24"/>
        </w:rPr>
      </w:pPr>
      <w:r w:rsidRPr="00C63EF2">
        <w:rPr>
          <w:sz w:val="24"/>
          <w:szCs w:val="24"/>
          <w:shd w:val="clear" w:color="auto" w:fill="FFFFFF"/>
        </w:rPr>
        <w:t xml:space="preserve">           Nacionalinė š</w:t>
      </w:r>
      <w:r>
        <w:rPr>
          <w:sz w:val="24"/>
          <w:szCs w:val="24"/>
          <w:shd w:val="clear" w:color="auto" w:fill="FFFFFF"/>
        </w:rPr>
        <w:t>vietimo agentūra 2020 m. lapkričio 10–</w:t>
      </w:r>
      <w:r w:rsidRPr="00C63EF2">
        <w:rPr>
          <w:sz w:val="24"/>
          <w:szCs w:val="24"/>
          <w:shd w:val="clear" w:color="auto" w:fill="FFFFFF"/>
        </w:rPr>
        <w:t>11 d. atliko Panevėžio r. muzikos mokyklos išorės vertinimą.</w:t>
      </w:r>
    </w:p>
    <w:p w:rsidR="00E619A3" w:rsidRPr="006D5E68" w:rsidRDefault="00E619A3" w:rsidP="00E619A3">
      <w:pPr>
        <w:widowControl w:val="0"/>
        <w:jc w:val="both"/>
        <w:rPr>
          <w:iCs/>
          <w:sz w:val="24"/>
          <w:szCs w:val="24"/>
        </w:rPr>
      </w:pPr>
      <w:r w:rsidRPr="003D082B">
        <w:rPr>
          <w:b/>
          <w:bCs/>
          <w:iCs/>
          <w:sz w:val="24"/>
          <w:szCs w:val="24"/>
        </w:rPr>
        <w:t xml:space="preserve">           </w:t>
      </w:r>
      <w:r w:rsidRPr="003D082B">
        <w:rPr>
          <w:sz w:val="24"/>
          <w:szCs w:val="24"/>
          <w:shd w:val="clear" w:color="auto" w:fill="FFFFFF"/>
        </w:rPr>
        <w:t>Vertinimo komisij</w:t>
      </w:r>
      <w:r>
        <w:rPr>
          <w:sz w:val="24"/>
          <w:szCs w:val="24"/>
          <w:shd w:val="clear" w:color="auto" w:fill="FFFFFF"/>
        </w:rPr>
        <w:t xml:space="preserve">a pateikė </w:t>
      </w:r>
      <w:r w:rsidRPr="003D082B">
        <w:rPr>
          <w:sz w:val="24"/>
          <w:szCs w:val="24"/>
        </w:rPr>
        <w:t>kokybės vertinimo išvad</w:t>
      </w:r>
      <w:r w:rsidR="00692C9E">
        <w:rPr>
          <w:sz w:val="24"/>
          <w:szCs w:val="24"/>
        </w:rPr>
        <w:t>ą</w:t>
      </w:r>
      <w:r w:rsidRPr="003D082B">
        <w:rPr>
          <w:sz w:val="24"/>
          <w:szCs w:val="24"/>
        </w:rPr>
        <w:t>:</w:t>
      </w:r>
      <w:r w:rsidRPr="003D082B">
        <w:rPr>
          <w:iCs/>
          <w:sz w:val="24"/>
          <w:szCs w:val="24"/>
        </w:rPr>
        <w:t xml:space="preserve"> </w:t>
      </w:r>
      <w:r>
        <w:rPr>
          <w:iCs/>
          <w:sz w:val="24"/>
          <w:szCs w:val="24"/>
        </w:rPr>
        <w:t xml:space="preserve">Muzikos </w:t>
      </w:r>
      <w:r w:rsidRPr="003D082B">
        <w:rPr>
          <w:iCs/>
          <w:sz w:val="24"/>
          <w:szCs w:val="24"/>
        </w:rPr>
        <w:t>mokykla savo klases turi tik Naujamiesčio</w:t>
      </w:r>
      <w:r w:rsidR="00692C9E">
        <w:rPr>
          <w:iCs/>
          <w:sz w:val="24"/>
          <w:szCs w:val="24"/>
        </w:rPr>
        <w:t xml:space="preserve"> ir</w:t>
      </w:r>
      <w:r w:rsidRPr="003D082B">
        <w:rPr>
          <w:iCs/>
          <w:sz w:val="24"/>
          <w:szCs w:val="24"/>
        </w:rPr>
        <w:t xml:space="preserve"> Krekenavos </w:t>
      </w:r>
      <w:r w:rsidR="00692C9E" w:rsidRPr="003D082B">
        <w:rPr>
          <w:iCs/>
          <w:sz w:val="24"/>
          <w:szCs w:val="24"/>
        </w:rPr>
        <w:t xml:space="preserve">miesteliuose </w:t>
      </w:r>
      <w:r w:rsidR="00692C9E">
        <w:rPr>
          <w:iCs/>
          <w:sz w:val="24"/>
          <w:szCs w:val="24"/>
        </w:rPr>
        <w:t>bei</w:t>
      </w:r>
      <w:r w:rsidRPr="003D082B">
        <w:rPr>
          <w:iCs/>
          <w:sz w:val="24"/>
          <w:szCs w:val="24"/>
        </w:rPr>
        <w:t xml:space="preserve"> Ramygalos</w:t>
      </w:r>
      <w:r w:rsidR="00692C9E">
        <w:rPr>
          <w:iCs/>
          <w:sz w:val="24"/>
          <w:szCs w:val="24"/>
        </w:rPr>
        <w:t xml:space="preserve"> mieste</w:t>
      </w:r>
      <w:r w:rsidRPr="003D082B">
        <w:rPr>
          <w:iCs/>
          <w:sz w:val="24"/>
          <w:szCs w:val="24"/>
        </w:rPr>
        <w:t>, todėl dalis Panevėžio rajono mokinių neturi galimybių lankyti muzikos mokyklos</w:t>
      </w:r>
      <w:r>
        <w:rPr>
          <w:iCs/>
          <w:sz w:val="24"/>
          <w:szCs w:val="24"/>
        </w:rPr>
        <w:t>.</w:t>
      </w:r>
      <w:r w:rsidRPr="006F32BE">
        <w:rPr>
          <w:sz w:val="24"/>
          <w:szCs w:val="24"/>
        </w:rPr>
        <w:t xml:space="preserve"> </w:t>
      </w:r>
      <w:r w:rsidRPr="00A001DB">
        <w:rPr>
          <w:sz w:val="24"/>
          <w:szCs w:val="24"/>
        </w:rPr>
        <w:t xml:space="preserve">Muzikos mokyklą lanko </w:t>
      </w:r>
      <w:r w:rsidR="00692C9E" w:rsidRPr="00A001DB">
        <w:rPr>
          <w:sz w:val="24"/>
          <w:szCs w:val="24"/>
        </w:rPr>
        <w:t xml:space="preserve">mokiniai </w:t>
      </w:r>
      <w:r w:rsidR="00692C9E">
        <w:rPr>
          <w:sz w:val="24"/>
          <w:szCs w:val="24"/>
        </w:rPr>
        <w:t>i</w:t>
      </w:r>
      <w:r w:rsidRPr="00A001DB">
        <w:rPr>
          <w:sz w:val="24"/>
          <w:szCs w:val="24"/>
        </w:rPr>
        <w:t xml:space="preserve">š </w:t>
      </w:r>
      <w:r w:rsidRPr="006D5E68">
        <w:rPr>
          <w:sz w:val="24"/>
          <w:szCs w:val="24"/>
        </w:rPr>
        <w:t xml:space="preserve">Linkaučių, Norušių, Mitriūnų, Rūtakiemio, Ibutonių, Ąžuolytės, Naujarodžių, Šventupių, Pabiržių, Noreikių, Stomeniškių, Papalčių, Orelių, Uliūnų, Garuckų, Pavermenio, Vadoklių, Liubartų, Jotainių, Uliūnų, Mikėnų, Daniūnų, Miškinių, Sargėnų, Lakštingalų, Ragainių, Puškonių, Aukštadvario, Mickiemio, Vaskonių, Berčiūnų, Liberiškio, Kurmėnų, Daukniūnų </w:t>
      </w:r>
      <w:r w:rsidR="00692C9E">
        <w:rPr>
          <w:sz w:val="24"/>
          <w:szCs w:val="24"/>
        </w:rPr>
        <w:t xml:space="preserve">kaimų </w:t>
      </w:r>
      <w:r w:rsidRPr="006D5E68">
        <w:rPr>
          <w:sz w:val="24"/>
          <w:szCs w:val="24"/>
        </w:rPr>
        <w:t>ir kitų vietovių.</w:t>
      </w:r>
    </w:p>
    <w:p w:rsidR="00E619A3" w:rsidRPr="00E619A3" w:rsidRDefault="00E619A3" w:rsidP="00E619A3">
      <w:pPr>
        <w:widowControl w:val="0"/>
        <w:jc w:val="both"/>
        <w:rPr>
          <w:i/>
          <w:sz w:val="24"/>
          <w:szCs w:val="24"/>
        </w:rPr>
      </w:pPr>
      <w:r w:rsidRPr="006D5E68">
        <w:rPr>
          <w:noProof/>
          <w:sz w:val="24"/>
          <w:szCs w:val="24"/>
        </w:rPr>
        <w:t xml:space="preserve">           2022 m. atlikta Panevėžio rajono gyventojų apklausa. Nustatytas poreikis steigti Muzikos</w:t>
      </w:r>
      <w:r>
        <w:rPr>
          <w:noProof/>
          <w:sz w:val="24"/>
          <w:szCs w:val="24"/>
        </w:rPr>
        <w:t xml:space="preserve"> mokyklos skyrius kitose vietose:</w:t>
      </w:r>
      <w:r>
        <w:rPr>
          <w:i/>
          <w:sz w:val="24"/>
          <w:szCs w:val="24"/>
        </w:rPr>
        <w:t xml:space="preserve"> </w:t>
      </w:r>
      <w:r w:rsidRPr="003D082B">
        <w:rPr>
          <w:color w:val="000000"/>
          <w:sz w:val="24"/>
          <w:szCs w:val="24"/>
        </w:rPr>
        <w:t>Upytės</w:t>
      </w:r>
      <w:r>
        <w:rPr>
          <w:color w:val="000000"/>
          <w:sz w:val="24"/>
          <w:szCs w:val="24"/>
        </w:rPr>
        <w:t xml:space="preserve"> Antano Belazaro pagrindinėje mokykloje ir </w:t>
      </w:r>
      <w:r w:rsidRPr="003D082B">
        <w:rPr>
          <w:color w:val="000000"/>
          <w:sz w:val="24"/>
          <w:szCs w:val="24"/>
        </w:rPr>
        <w:t>Dem</w:t>
      </w:r>
      <w:r>
        <w:rPr>
          <w:color w:val="000000"/>
          <w:sz w:val="24"/>
          <w:szCs w:val="24"/>
        </w:rPr>
        <w:t>bavos progimnazijoje.</w:t>
      </w:r>
      <w:r w:rsidRPr="003D082B">
        <w:rPr>
          <w:sz w:val="24"/>
          <w:szCs w:val="24"/>
        </w:rPr>
        <w:t xml:space="preserve">  </w:t>
      </w:r>
    </w:p>
    <w:p w:rsidR="00E619A3" w:rsidRDefault="00E619A3" w:rsidP="00E619A3">
      <w:pPr>
        <w:numPr>
          <w:ilvl w:val="0"/>
          <w:numId w:val="13"/>
        </w:numPr>
        <w:spacing w:line="276" w:lineRule="auto"/>
        <w:jc w:val="both"/>
        <w:rPr>
          <w:b/>
          <w:sz w:val="24"/>
          <w:szCs w:val="24"/>
        </w:rPr>
      </w:pPr>
      <w:r w:rsidRPr="002C5C60">
        <w:rPr>
          <w:b/>
          <w:sz w:val="24"/>
          <w:szCs w:val="24"/>
        </w:rPr>
        <w:t>Laukiami rezultatai</w:t>
      </w:r>
    </w:p>
    <w:p w:rsidR="00E619A3" w:rsidRPr="002C5C60" w:rsidRDefault="00E619A3" w:rsidP="00E619A3">
      <w:pPr>
        <w:spacing w:line="276" w:lineRule="auto"/>
        <w:ind w:firstLine="709"/>
        <w:jc w:val="both"/>
        <w:rPr>
          <w:b/>
          <w:sz w:val="24"/>
          <w:szCs w:val="24"/>
        </w:rPr>
      </w:pPr>
      <w:r w:rsidRPr="0032393D">
        <w:rPr>
          <w:sz w:val="24"/>
          <w:szCs w:val="24"/>
        </w:rPr>
        <w:t>Mokiniams</w:t>
      </w:r>
      <w:r w:rsidRPr="0032393D">
        <w:rPr>
          <w:sz w:val="24"/>
          <w:szCs w:val="24"/>
          <w:lang w:val="pt-BR"/>
        </w:rPr>
        <w:t xml:space="preserve"> bus teikiamas</w:t>
      </w:r>
      <w:r>
        <w:rPr>
          <w:sz w:val="24"/>
          <w:szCs w:val="24"/>
          <w:lang w:val="pt-BR"/>
        </w:rPr>
        <w:t xml:space="preserve"> kokybiškas muzikinis ugdymas, sudaromos salygos kitose rajono vietose formalųjį švietimą papildyti muzikiniu ugdymu.</w:t>
      </w:r>
      <w:r w:rsidRPr="0032393D">
        <w:rPr>
          <w:noProof/>
          <w:sz w:val="24"/>
          <w:szCs w:val="24"/>
          <w:lang w:eastAsia="lt-LT"/>
        </w:rPr>
        <w:t xml:space="preserve"> </w:t>
      </w:r>
      <w:r w:rsidRPr="004459D6">
        <w:rPr>
          <w:noProof/>
          <w:sz w:val="24"/>
          <w:szCs w:val="24"/>
          <w:lang w:eastAsia="lt-LT"/>
        </w:rPr>
        <w:t>Orientuojamasi į mokinį, jo pasiekimus ir mokymosi ypatumus, individualią gabumų raidą.</w:t>
      </w:r>
    </w:p>
    <w:p w:rsidR="00E619A3" w:rsidRDefault="00E619A3" w:rsidP="00E619A3">
      <w:pPr>
        <w:numPr>
          <w:ilvl w:val="0"/>
          <w:numId w:val="13"/>
        </w:numPr>
        <w:spacing w:line="276" w:lineRule="auto"/>
        <w:jc w:val="both"/>
        <w:rPr>
          <w:b/>
          <w:sz w:val="24"/>
          <w:szCs w:val="24"/>
        </w:rPr>
      </w:pPr>
      <w:r w:rsidRPr="002C5C60">
        <w:rPr>
          <w:b/>
          <w:sz w:val="24"/>
          <w:szCs w:val="24"/>
        </w:rPr>
        <w:t>Lėšų poreikis ir šaltiniai</w:t>
      </w:r>
    </w:p>
    <w:p w:rsidR="00E619A3" w:rsidRDefault="00E619A3" w:rsidP="00E619A3">
      <w:pPr>
        <w:spacing w:line="276" w:lineRule="auto"/>
        <w:ind w:firstLine="709"/>
        <w:jc w:val="both"/>
        <w:rPr>
          <w:b/>
          <w:sz w:val="24"/>
          <w:szCs w:val="24"/>
        </w:rPr>
      </w:pPr>
      <w:r w:rsidRPr="00E619A3">
        <w:rPr>
          <w:color w:val="000000"/>
          <w:sz w:val="24"/>
          <w:szCs w:val="24"/>
        </w:rPr>
        <w:t xml:space="preserve">Finansavimo šaltinis – </w:t>
      </w:r>
      <w:r w:rsidRPr="00E619A3">
        <w:rPr>
          <w:sz w:val="24"/>
          <w:szCs w:val="24"/>
        </w:rPr>
        <w:t>muzikos mokyklos</w:t>
      </w:r>
      <w:r w:rsidRPr="00E619A3">
        <w:rPr>
          <w:color w:val="000000"/>
          <w:sz w:val="24"/>
          <w:szCs w:val="24"/>
        </w:rPr>
        <w:t xml:space="preserve"> lėšos (nuostatų,</w:t>
      </w:r>
      <w:r w:rsidRPr="00E619A3">
        <w:rPr>
          <w:sz w:val="24"/>
          <w:szCs w:val="24"/>
        </w:rPr>
        <w:t xml:space="preserve"> panaudos sutarčių registravimas</w:t>
      </w:r>
      <w:r w:rsidRPr="00E619A3">
        <w:rPr>
          <w:color w:val="000000"/>
          <w:sz w:val="24"/>
          <w:szCs w:val="24"/>
        </w:rPr>
        <w:t xml:space="preserve"> ir kt.).</w:t>
      </w:r>
      <w:r>
        <w:rPr>
          <w:b/>
          <w:sz w:val="24"/>
          <w:szCs w:val="24"/>
        </w:rPr>
        <w:t xml:space="preserve"> </w:t>
      </w:r>
    </w:p>
    <w:p w:rsidR="00E619A3" w:rsidRPr="00E619A3" w:rsidRDefault="00E619A3" w:rsidP="00E619A3">
      <w:pPr>
        <w:spacing w:line="276" w:lineRule="auto"/>
        <w:ind w:firstLine="709"/>
        <w:jc w:val="both"/>
        <w:rPr>
          <w:b/>
          <w:sz w:val="24"/>
          <w:szCs w:val="24"/>
        </w:rPr>
      </w:pPr>
      <w:r>
        <w:rPr>
          <w:sz w:val="24"/>
          <w:szCs w:val="24"/>
        </w:rPr>
        <w:t xml:space="preserve">Upytės skyriuje </w:t>
      </w:r>
      <w:r w:rsidRPr="00343EDF">
        <w:rPr>
          <w:sz w:val="24"/>
          <w:szCs w:val="24"/>
        </w:rPr>
        <w:t xml:space="preserve">(2 </w:t>
      </w:r>
      <w:r>
        <w:rPr>
          <w:sz w:val="24"/>
          <w:szCs w:val="24"/>
        </w:rPr>
        <w:t xml:space="preserve">klasės) komunalinėms paslaugoms reikės </w:t>
      </w:r>
      <w:r w:rsidRPr="00343EDF">
        <w:rPr>
          <w:sz w:val="24"/>
          <w:szCs w:val="24"/>
        </w:rPr>
        <w:t>1</w:t>
      </w:r>
      <w:r>
        <w:rPr>
          <w:sz w:val="24"/>
          <w:szCs w:val="24"/>
        </w:rPr>
        <w:t xml:space="preserve"> </w:t>
      </w:r>
      <w:r w:rsidRPr="00343EDF">
        <w:rPr>
          <w:sz w:val="24"/>
          <w:szCs w:val="24"/>
        </w:rPr>
        <w:t>500 Eur</w:t>
      </w:r>
      <w:r>
        <w:rPr>
          <w:sz w:val="24"/>
          <w:szCs w:val="24"/>
        </w:rPr>
        <w:t xml:space="preserve"> </w:t>
      </w:r>
      <w:r w:rsidR="00692C9E">
        <w:rPr>
          <w:sz w:val="24"/>
          <w:szCs w:val="24"/>
        </w:rPr>
        <w:t xml:space="preserve">per </w:t>
      </w:r>
      <w:r>
        <w:rPr>
          <w:sz w:val="24"/>
          <w:szCs w:val="24"/>
        </w:rPr>
        <w:t>met</w:t>
      </w:r>
      <w:r w:rsidR="00692C9E">
        <w:rPr>
          <w:sz w:val="24"/>
          <w:szCs w:val="24"/>
        </w:rPr>
        <w:t>u</w:t>
      </w:r>
      <w:r w:rsidRPr="00343EDF">
        <w:rPr>
          <w:sz w:val="24"/>
          <w:szCs w:val="24"/>
        </w:rPr>
        <w:t>s</w:t>
      </w:r>
      <w:r>
        <w:rPr>
          <w:sz w:val="24"/>
          <w:szCs w:val="24"/>
        </w:rPr>
        <w:t>.</w:t>
      </w:r>
    </w:p>
    <w:p w:rsidR="00E619A3" w:rsidRDefault="00E619A3" w:rsidP="00E619A3">
      <w:pPr>
        <w:tabs>
          <w:tab w:val="left" w:pos="3320"/>
        </w:tabs>
        <w:ind w:firstLine="709"/>
        <w:jc w:val="both"/>
        <w:rPr>
          <w:sz w:val="24"/>
          <w:szCs w:val="24"/>
        </w:rPr>
      </w:pPr>
      <w:r w:rsidRPr="00FC6762">
        <w:rPr>
          <w:sz w:val="24"/>
          <w:szCs w:val="24"/>
        </w:rPr>
        <w:t>Dembavos skyriuje (</w:t>
      </w:r>
      <w:r>
        <w:rPr>
          <w:sz w:val="24"/>
          <w:szCs w:val="24"/>
        </w:rPr>
        <w:t>3</w:t>
      </w:r>
      <w:r w:rsidRPr="00343EDF">
        <w:rPr>
          <w:sz w:val="24"/>
          <w:szCs w:val="24"/>
        </w:rPr>
        <w:t xml:space="preserve"> </w:t>
      </w:r>
      <w:r>
        <w:rPr>
          <w:sz w:val="24"/>
          <w:szCs w:val="24"/>
        </w:rPr>
        <w:t xml:space="preserve">klasės) komunalinėms paslaugoms reikės </w:t>
      </w:r>
      <w:r w:rsidRPr="00343EDF">
        <w:rPr>
          <w:sz w:val="24"/>
          <w:szCs w:val="24"/>
        </w:rPr>
        <w:t>1</w:t>
      </w:r>
      <w:r>
        <w:rPr>
          <w:sz w:val="24"/>
          <w:szCs w:val="24"/>
        </w:rPr>
        <w:t xml:space="preserve"> 2</w:t>
      </w:r>
      <w:r w:rsidRPr="00343EDF">
        <w:rPr>
          <w:sz w:val="24"/>
          <w:szCs w:val="24"/>
        </w:rPr>
        <w:t>00 Eur</w:t>
      </w:r>
      <w:r>
        <w:rPr>
          <w:sz w:val="24"/>
          <w:szCs w:val="24"/>
        </w:rPr>
        <w:t xml:space="preserve"> met</w:t>
      </w:r>
      <w:r w:rsidRPr="00343EDF">
        <w:rPr>
          <w:sz w:val="24"/>
          <w:szCs w:val="24"/>
        </w:rPr>
        <w:t>ams</w:t>
      </w:r>
      <w:r>
        <w:rPr>
          <w:sz w:val="24"/>
          <w:szCs w:val="24"/>
        </w:rPr>
        <w:t xml:space="preserve">. Už papildomas </w:t>
      </w:r>
      <w:r w:rsidR="00692C9E">
        <w:rPr>
          <w:sz w:val="24"/>
          <w:szCs w:val="24"/>
        </w:rPr>
        <w:t xml:space="preserve">patalpų valymo </w:t>
      </w:r>
      <w:r>
        <w:rPr>
          <w:sz w:val="24"/>
          <w:szCs w:val="24"/>
        </w:rPr>
        <w:t xml:space="preserve">paslaugas– 2 000 Eur </w:t>
      </w:r>
      <w:r w:rsidR="00692C9E">
        <w:rPr>
          <w:sz w:val="24"/>
          <w:szCs w:val="24"/>
        </w:rPr>
        <w:t xml:space="preserve">per </w:t>
      </w:r>
      <w:r>
        <w:rPr>
          <w:sz w:val="24"/>
          <w:szCs w:val="24"/>
        </w:rPr>
        <w:t>met</w:t>
      </w:r>
      <w:r w:rsidR="00692C9E">
        <w:rPr>
          <w:sz w:val="24"/>
          <w:szCs w:val="24"/>
        </w:rPr>
        <w:t>u</w:t>
      </w:r>
      <w:r>
        <w:rPr>
          <w:sz w:val="24"/>
          <w:szCs w:val="24"/>
        </w:rPr>
        <w:t>s.</w:t>
      </w:r>
    </w:p>
    <w:p w:rsidR="00692C9E" w:rsidRPr="00E619A3" w:rsidRDefault="00692C9E" w:rsidP="00E619A3">
      <w:pPr>
        <w:tabs>
          <w:tab w:val="left" w:pos="3320"/>
        </w:tabs>
        <w:ind w:firstLine="709"/>
        <w:jc w:val="both"/>
        <w:rPr>
          <w:sz w:val="24"/>
          <w:szCs w:val="24"/>
        </w:rPr>
      </w:pPr>
    </w:p>
    <w:p w:rsidR="00E619A3" w:rsidRDefault="00E619A3" w:rsidP="00E619A3">
      <w:pPr>
        <w:spacing w:line="276" w:lineRule="auto"/>
        <w:ind w:firstLine="720"/>
        <w:jc w:val="both"/>
        <w:rPr>
          <w:b/>
          <w:sz w:val="24"/>
          <w:szCs w:val="24"/>
        </w:rPr>
      </w:pPr>
      <w:r w:rsidRPr="002C5C60">
        <w:rPr>
          <w:b/>
          <w:sz w:val="24"/>
          <w:szCs w:val="24"/>
        </w:rPr>
        <w:lastRenderedPageBreak/>
        <w:t>5. Kiti sprendimui priimti reikalingi pagrindimai, skaičiavimai ar paaiškinimai</w:t>
      </w:r>
    </w:p>
    <w:p w:rsidR="00E53BC0" w:rsidRDefault="00E619A3" w:rsidP="00E619A3">
      <w:pPr>
        <w:suppressAutoHyphens w:val="0"/>
        <w:ind w:firstLine="709"/>
        <w:jc w:val="both"/>
        <w:rPr>
          <w:rFonts w:eastAsia="Calibri"/>
          <w:sz w:val="24"/>
          <w:szCs w:val="24"/>
          <w:lang w:eastAsia="en-US"/>
        </w:rPr>
      </w:pPr>
      <w:r w:rsidRPr="00FC6762">
        <w:rPr>
          <w:bCs/>
          <w:sz w:val="24"/>
          <w:szCs w:val="24"/>
        </w:rPr>
        <w:t>Muzikos mokykloje patvirtint</w:t>
      </w:r>
      <w:r w:rsidR="00692C9E">
        <w:rPr>
          <w:bCs/>
          <w:sz w:val="24"/>
          <w:szCs w:val="24"/>
        </w:rPr>
        <w:t>a</w:t>
      </w:r>
      <w:r w:rsidRPr="00FC6762">
        <w:rPr>
          <w:bCs/>
          <w:sz w:val="24"/>
          <w:szCs w:val="24"/>
        </w:rPr>
        <w:t xml:space="preserve"> </w:t>
      </w:r>
      <w:r w:rsidRPr="00FC6762">
        <w:rPr>
          <w:sz w:val="24"/>
          <w:szCs w:val="24"/>
        </w:rPr>
        <w:t>23,26</w:t>
      </w:r>
      <w:r w:rsidRPr="00FC6762">
        <w:rPr>
          <w:b/>
          <w:bCs/>
          <w:sz w:val="24"/>
          <w:szCs w:val="24"/>
        </w:rPr>
        <w:t xml:space="preserve"> </w:t>
      </w:r>
      <w:r w:rsidRPr="00FC6762">
        <w:rPr>
          <w:bCs/>
          <w:sz w:val="24"/>
          <w:szCs w:val="24"/>
        </w:rPr>
        <w:t xml:space="preserve">pareigybės iš savivaldybės biudžeto lėšų. Dirba </w:t>
      </w:r>
      <w:r w:rsidR="00692C9E">
        <w:rPr>
          <w:bCs/>
          <w:sz w:val="24"/>
          <w:szCs w:val="24"/>
        </w:rPr>
        <w:t xml:space="preserve">        </w:t>
      </w:r>
      <w:r w:rsidRPr="00FC6762">
        <w:rPr>
          <w:bCs/>
          <w:sz w:val="24"/>
          <w:szCs w:val="24"/>
        </w:rPr>
        <w:t xml:space="preserve">19 mokytojų, </w:t>
      </w:r>
      <w:r w:rsidRPr="00FC6762">
        <w:rPr>
          <w:sz w:val="24"/>
          <w:szCs w:val="24"/>
        </w:rPr>
        <w:t>iš jų: turinčių mokytojo eksperto kvalifikacinę kategoriją – l, mokytojo metodininko kvalifikacinę kategoriją – 12, vyresniojo mokytojo kvalifikacinę kategoriją – 6 (15,4 pareigybės), mokyklos vadovo – 1, koncertmeisterio – 0,55 pareigybės, kitų darbuotojų – 11 (6,31 pareigybės). Naujų pareigybių nebus steigiama.</w:t>
      </w:r>
    </w:p>
    <w:p w:rsidR="00424706" w:rsidRPr="00E619A3" w:rsidRDefault="00A001DB" w:rsidP="00E619A3">
      <w:pPr>
        <w:tabs>
          <w:tab w:val="left" w:pos="709"/>
        </w:tabs>
        <w:jc w:val="both"/>
        <w:rPr>
          <w:bCs/>
          <w:sz w:val="24"/>
          <w:szCs w:val="24"/>
        </w:rPr>
      </w:pPr>
      <w:r w:rsidRPr="00FC6762">
        <w:rPr>
          <w:bCs/>
          <w:sz w:val="24"/>
          <w:szCs w:val="24"/>
        </w:rPr>
        <w:tab/>
      </w:r>
    </w:p>
    <w:p w:rsidR="00DD4FE5" w:rsidRPr="00E53BC0" w:rsidRDefault="00DD4FE5" w:rsidP="00E53BC0">
      <w:pPr>
        <w:tabs>
          <w:tab w:val="left" w:pos="709"/>
        </w:tabs>
        <w:suppressAutoHyphens w:val="0"/>
        <w:jc w:val="both"/>
        <w:rPr>
          <w:rFonts w:eastAsia="Calibri"/>
          <w:sz w:val="24"/>
          <w:szCs w:val="24"/>
          <w:lang w:eastAsia="en-US"/>
        </w:rPr>
      </w:pPr>
    </w:p>
    <w:p w:rsidR="00E53BC0" w:rsidRDefault="00E53BC0" w:rsidP="00E53BC0">
      <w:pPr>
        <w:spacing w:after="120"/>
        <w:rPr>
          <w:sz w:val="24"/>
          <w:szCs w:val="24"/>
          <w:lang w:val="x-none"/>
        </w:rPr>
      </w:pPr>
      <w:r w:rsidRPr="00E53BC0">
        <w:rPr>
          <w:sz w:val="24"/>
          <w:szCs w:val="24"/>
          <w:lang w:val="x-none"/>
        </w:rPr>
        <w:t>Vyriausioji specialistė</w:t>
      </w:r>
      <w:r w:rsidRPr="00E53BC0">
        <w:rPr>
          <w:sz w:val="24"/>
          <w:szCs w:val="24"/>
          <w:lang w:val="x-none"/>
        </w:rPr>
        <w:tab/>
      </w:r>
      <w:r w:rsidRPr="00E53BC0">
        <w:rPr>
          <w:sz w:val="24"/>
          <w:szCs w:val="24"/>
          <w:lang w:val="x-none"/>
        </w:rPr>
        <w:tab/>
      </w:r>
      <w:r w:rsidRPr="00E53BC0">
        <w:rPr>
          <w:sz w:val="24"/>
          <w:szCs w:val="24"/>
          <w:lang w:val="x-none"/>
        </w:rPr>
        <w:tab/>
      </w:r>
      <w:r w:rsidRPr="00E53BC0">
        <w:rPr>
          <w:sz w:val="24"/>
          <w:szCs w:val="24"/>
          <w:lang w:val="x-none"/>
        </w:rPr>
        <w:tab/>
        <w:t xml:space="preserve">            Diana Žukauskienė</w:t>
      </w:r>
    </w:p>
    <w:p w:rsidR="003536AB" w:rsidRDefault="003536AB" w:rsidP="00E53BC0">
      <w:pPr>
        <w:spacing w:after="120"/>
        <w:rPr>
          <w:sz w:val="24"/>
          <w:szCs w:val="24"/>
          <w:lang w:val="x-none"/>
        </w:rPr>
      </w:pPr>
    </w:p>
    <w:p w:rsidR="003536AB" w:rsidRPr="00E53BC0" w:rsidRDefault="003536AB" w:rsidP="00E53BC0">
      <w:pPr>
        <w:spacing w:after="120"/>
        <w:rPr>
          <w:sz w:val="24"/>
          <w:szCs w:val="24"/>
          <w:lang w:val="x-none"/>
        </w:rPr>
      </w:pPr>
    </w:p>
    <w:sectPr w:rsidR="003536AB" w:rsidRPr="00E53BC0" w:rsidSect="006F32BE">
      <w:headerReference w:type="default" r:id="rId8"/>
      <w:headerReference w:type="first" r:id="rId9"/>
      <w:pgSz w:w="11907" w:h="16840" w:code="9"/>
      <w:pgMar w:top="851" w:right="567" w:bottom="851" w:left="1701" w:header="57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AA3" w:rsidRDefault="00EA7AA3">
      <w:r>
        <w:separator/>
      </w:r>
    </w:p>
  </w:endnote>
  <w:endnote w:type="continuationSeparator" w:id="0">
    <w:p w:rsidR="00EA7AA3" w:rsidRDefault="00EA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AA3" w:rsidRDefault="00EA7AA3">
      <w:r>
        <w:separator/>
      </w:r>
    </w:p>
  </w:footnote>
  <w:footnote w:type="continuationSeparator" w:id="0">
    <w:p w:rsidR="00EA7AA3" w:rsidRDefault="00EA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6F" w:rsidRDefault="0023636F">
    <w:pPr>
      <w:pStyle w:val="Antrats"/>
      <w:jc w:val="center"/>
    </w:pP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16288396"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BAE"/>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FF23DA"/>
    <w:multiLevelType w:val="multilevel"/>
    <w:tmpl w:val="A51EF7E2"/>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3" w15:restartNumberingAfterBreak="0">
    <w:nsid w:val="10786C7C"/>
    <w:multiLevelType w:val="multilevel"/>
    <w:tmpl w:val="625E3DD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27745B"/>
    <w:multiLevelType w:val="multilevel"/>
    <w:tmpl w:val="3E0240E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25390C"/>
    <w:multiLevelType w:val="hybridMultilevel"/>
    <w:tmpl w:val="4B4635FA"/>
    <w:lvl w:ilvl="0" w:tplc="6730388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2D355B"/>
    <w:multiLevelType w:val="multilevel"/>
    <w:tmpl w:val="464C2C2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0053B3"/>
    <w:multiLevelType w:val="hybridMultilevel"/>
    <w:tmpl w:val="65F013D4"/>
    <w:lvl w:ilvl="0" w:tplc="BA52640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8"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1"/>
  </w:num>
  <w:num w:numId="2">
    <w:abstractNumId w:val="9"/>
  </w:num>
  <w:num w:numId="3">
    <w:abstractNumId w:val="12"/>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3"/>
  </w:num>
  <w:num w:numId="9">
    <w:abstractNumId w:val="5"/>
  </w:num>
  <w:num w:numId="10">
    <w:abstractNumId w:val="4"/>
  </w:num>
  <w:num w:numId="11">
    <w:abstractNumId w:val="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36598"/>
    <w:rsid w:val="00042432"/>
    <w:rsid w:val="00043C1A"/>
    <w:rsid w:val="00044AFC"/>
    <w:rsid w:val="0004685A"/>
    <w:rsid w:val="00053113"/>
    <w:rsid w:val="000626A8"/>
    <w:rsid w:val="00065F82"/>
    <w:rsid w:val="00082546"/>
    <w:rsid w:val="00093E24"/>
    <w:rsid w:val="000A46FA"/>
    <w:rsid w:val="000A4B36"/>
    <w:rsid w:val="000B0255"/>
    <w:rsid w:val="000B67F7"/>
    <w:rsid w:val="000C08C9"/>
    <w:rsid w:val="000C286D"/>
    <w:rsid w:val="000C3509"/>
    <w:rsid w:val="000C56C4"/>
    <w:rsid w:val="000D2071"/>
    <w:rsid w:val="000D3FBF"/>
    <w:rsid w:val="000D5DF5"/>
    <w:rsid w:val="000E5EDD"/>
    <w:rsid w:val="000F2AA5"/>
    <w:rsid w:val="000F58E1"/>
    <w:rsid w:val="000F68D5"/>
    <w:rsid w:val="000F692B"/>
    <w:rsid w:val="0010367C"/>
    <w:rsid w:val="001077D2"/>
    <w:rsid w:val="00112751"/>
    <w:rsid w:val="00123B31"/>
    <w:rsid w:val="001372E0"/>
    <w:rsid w:val="001555E6"/>
    <w:rsid w:val="00161F35"/>
    <w:rsid w:val="001824F5"/>
    <w:rsid w:val="0018651C"/>
    <w:rsid w:val="001865A5"/>
    <w:rsid w:val="00187F07"/>
    <w:rsid w:val="001914B8"/>
    <w:rsid w:val="001A4090"/>
    <w:rsid w:val="001A43CD"/>
    <w:rsid w:val="001A64C9"/>
    <w:rsid w:val="001B33D2"/>
    <w:rsid w:val="001B4599"/>
    <w:rsid w:val="001B594C"/>
    <w:rsid w:val="001B75AF"/>
    <w:rsid w:val="001C1417"/>
    <w:rsid w:val="001C54B6"/>
    <w:rsid w:val="001D160C"/>
    <w:rsid w:val="001F1917"/>
    <w:rsid w:val="00201A20"/>
    <w:rsid w:val="00206A68"/>
    <w:rsid w:val="00212BC3"/>
    <w:rsid w:val="00213D5F"/>
    <w:rsid w:val="00216DAF"/>
    <w:rsid w:val="00227973"/>
    <w:rsid w:val="0023636F"/>
    <w:rsid w:val="0023687A"/>
    <w:rsid w:val="00241AB4"/>
    <w:rsid w:val="002446B0"/>
    <w:rsid w:val="00247D5D"/>
    <w:rsid w:val="002549F8"/>
    <w:rsid w:val="00255E5B"/>
    <w:rsid w:val="002613DC"/>
    <w:rsid w:val="00261AB4"/>
    <w:rsid w:val="00267A87"/>
    <w:rsid w:val="002726A9"/>
    <w:rsid w:val="00281DD8"/>
    <w:rsid w:val="00286195"/>
    <w:rsid w:val="002907D8"/>
    <w:rsid w:val="002A5ADE"/>
    <w:rsid w:val="002B1024"/>
    <w:rsid w:val="002B3FA7"/>
    <w:rsid w:val="002B49C2"/>
    <w:rsid w:val="002C0535"/>
    <w:rsid w:val="002D7004"/>
    <w:rsid w:val="002D7B8D"/>
    <w:rsid w:val="002F48D3"/>
    <w:rsid w:val="00321669"/>
    <w:rsid w:val="0032393D"/>
    <w:rsid w:val="003243CF"/>
    <w:rsid w:val="00336783"/>
    <w:rsid w:val="00341EA3"/>
    <w:rsid w:val="00343EDF"/>
    <w:rsid w:val="003455C5"/>
    <w:rsid w:val="003536AB"/>
    <w:rsid w:val="003572CD"/>
    <w:rsid w:val="00363519"/>
    <w:rsid w:val="00370C46"/>
    <w:rsid w:val="003713C7"/>
    <w:rsid w:val="00382020"/>
    <w:rsid w:val="00387B69"/>
    <w:rsid w:val="003A2676"/>
    <w:rsid w:val="003A46AC"/>
    <w:rsid w:val="003B6A54"/>
    <w:rsid w:val="003C47B3"/>
    <w:rsid w:val="003D082B"/>
    <w:rsid w:val="003D0D96"/>
    <w:rsid w:val="003E05B7"/>
    <w:rsid w:val="003E2071"/>
    <w:rsid w:val="003E3264"/>
    <w:rsid w:val="003F0C5F"/>
    <w:rsid w:val="00401375"/>
    <w:rsid w:val="00413FC8"/>
    <w:rsid w:val="004145F2"/>
    <w:rsid w:val="0041585B"/>
    <w:rsid w:val="00423271"/>
    <w:rsid w:val="00424706"/>
    <w:rsid w:val="004256CB"/>
    <w:rsid w:val="0043511D"/>
    <w:rsid w:val="00436C0D"/>
    <w:rsid w:val="00443ACB"/>
    <w:rsid w:val="00446697"/>
    <w:rsid w:val="00452624"/>
    <w:rsid w:val="00461953"/>
    <w:rsid w:val="00462DB5"/>
    <w:rsid w:val="00466B06"/>
    <w:rsid w:val="00484069"/>
    <w:rsid w:val="0049385F"/>
    <w:rsid w:val="00494D23"/>
    <w:rsid w:val="004958A6"/>
    <w:rsid w:val="004A0C41"/>
    <w:rsid w:val="004A161E"/>
    <w:rsid w:val="004A766D"/>
    <w:rsid w:val="004C681A"/>
    <w:rsid w:val="004D3136"/>
    <w:rsid w:val="004D45AB"/>
    <w:rsid w:val="004E305A"/>
    <w:rsid w:val="004E36B1"/>
    <w:rsid w:val="004F501D"/>
    <w:rsid w:val="004F5FF5"/>
    <w:rsid w:val="004F7472"/>
    <w:rsid w:val="00504261"/>
    <w:rsid w:val="00510344"/>
    <w:rsid w:val="0051661F"/>
    <w:rsid w:val="00520790"/>
    <w:rsid w:val="00536AC2"/>
    <w:rsid w:val="00537A11"/>
    <w:rsid w:val="00537E70"/>
    <w:rsid w:val="00546B39"/>
    <w:rsid w:val="005622DC"/>
    <w:rsid w:val="005709AD"/>
    <w:rsid w:val="00573601"/>
    <w:rsid w:val="00576807"/>
    <w:rsid w:val="005769B4"/>
    <w:rsid w:val="00576EA8"/>
    <w:rsid w:val="005815CD"/>
    <w:rsid w:val="0058373C"/>
    <w:rsid w:val="005938CA"/>
    <w:rsid w:val="005A02CE"/>
    <w:rsid w:val="005A2825"/>
    <w:rsid w:val="005A7052"/>
    <w:rsid w:val="005B1520"/>
    <w:rsid w:val="005C02BC"/>
    <w:rsid w:val="005C10AC"/>
    <w:rsid w:val="005C1E36"/>
    <w:rsid w:val="005C420B"/>
    <w:rsid w:val="005D1E2F"/>
    <w:rsid w:val="005D538D"/>
    <w:rsid w:val="005D577A"/>
    <w:rsid w:val="005E11B0"/>
    <w:rsid w:val="005E4523"/>
    <w:rsid w:val="005E51C0"/>
    <w:rsid w:val="005F0065"/>
    <w:rsid w:val="005F4702"/>
    <w:rsid w:val="00604794"/>
    <w:rsid w:val="00606BC0"/>
    <w:rsid w:val="00610637"/>
    <w:rsid w:val="00620B22"/>
    <w:rsid w:val="00627FE1"/>
    <w:rsid w:val="00630563"/>
    <w:rsid w:val="00631897"/>
    <w:rsid w:val="00643171"/>
    <w:rsid w:val="0065443D"/>
    <w:rsid w:val="0066476C"/>
    <w:rsid w:val="00666E34"/>
    <w:rsid w:val="00670E49"/>
    <w:rsid w:val="00671CC4"/>
    <w:rsid w:val="006723C1"/>
    <w:rsid w:val="006745A8"/>
    <w:rsid w:val="00676A5E"/>
    <w:rsid w:val="00684DBC"/>
    <w:rsid w:val="00691516"/>
    <w:rsid w:val="00692C9E"/>
    <w:rsid w:val="0069777E"/>
    <w:rsid w:val="00697D82"/>
    <w:rsid w:val="006A1ED8"/>
    <w:rsid w:val="006A5A2F"/>
    <w:rsid w:val="006A74C0"/>
    <w:rsid w:val="006B2E2E"/>
    <w:rsid w:val="006C4B61"/>
    <w:rsid w:val="006C67E0"/>
    <w:rsid w:val="006D09AE"/>
    <w:rsid w:val="006D2FF1"/>
    <w:rsid w:val="006D5E68"/>
    <w:rsid w:val="006E01D7"/>
    <w:rsid w:val="006E3D38"/>
    <w:rsid w:val="006E4BC2"/>
    <w:rsid w:val="006F32BE"/>
    <w:rsid w:val="0070015E"/>
    <w:rsid w:val="00706F51"/>
    <w:rsid w:val="00710211"/>
    <w:rsid w:val="00713365"/>
    <w:rsid w:val="00717C35"/>
    <w:rsid w:val="00721E71"/>
    <w:rsid w:val="00722D5C"/>
    <w:rsid w:val="0072744B"/>
    <w:rsid w:val="00727A9B"/>
    <w:rsid w:val="00735E15"/>
    <w:rsid w:val="00737F57"/>
    <w:rsid w:val="007425BF"/>
    <w:rsid w:val="007454B7"/>
    <w:rsid w:val="007563EC"/>
    <w:rsid w:val="007569E8"/>
    <w:rsid w:val="007577B2"/>
    <w:rsid w:val="00761D4C"/>
    <w:rsid w:val="0077106F"/>
    <w:rsid w:val="0077798E"/>
    <w:rsid w:val="00783817"/>
    <w:rsid w:val="00784F12"/>
    <w:rsid w:val="007917F7"/>
    <w:rsid w:val="0079562E"/>
    <w:rsid w:val="007A222F"/>
    <w:rsid w:val="007A3377"/>
    <w:rsid w:val="007A64F0"/>
    <w:rsid w:val="007B0276"/>
    <w:rsid w:val="007B1938"/>
    <w:rsid w:val="007B761A"/>
    <w:rsid w:val="007C2128"/>
    <w:rsid w:val="007E2DA4"/>
    <w:rsid w:val="007F03CC"/>
    <w:rsid w:val="007F391E"/>
    <w:rsid w:val="00805F52"/>
    <w:rsid w:val="00810705"/>
    <w:rsid w:val="008163FD"/>
    <w:rsid w:val="00844D9C"/>
    <w:rsid w:val="00853A88"/>
    <w:rsid w:val="008549D5"/>
    <w:rsid w:val="00863083"/>
    <w:rsid w:val="00863D00"/>
    <w:rsid w:val="008767BC"/>
    <w:rsid w:val="00885445"/>
    <w:rsid w:val="00885CB3"/>
    <w:rsid w:val="00886560"/>
    <w:rsid w:val="00890816"/>
    <w:rsid w:val="00892007"/>
    <w:rsid w:val="008A2EFA"/>
    <w:rsid w:val="008B1C11"/>
    <w:rsid w:val="008B27C1"/>
    <w:rsid w:val="008B4780"/>
    <w:rsid w:val="008B4CE4"/>
    <w:rsid w:val="008B7F24"/>
    <w:rsid w:val="008E1047"/>
    <w:rsid w:val="008E16A1"/>
    <w:rsid w:val="008E563D"/>
    <w:rsid w:val="008E5669"/>
    <w:rsid w:val="008E6E32"/>
    <w:rsid w:val="008F0925"/>
    <w:rsid w:val="00903D35"/>
    <w:rsid w:val="00904855"/>
    <w:rsid w:val="00905CBF"/>
    <w:rsid w:val="00906AA0"/>
    <w:rsid w:val="00911060"/>
    <w:rsid w:val="00912AA9"/>
    <w:rsid w:val="00923600"/>
    <w:rsid w:val="0093570E"/>
    <w:rsid w:val="00936D83"/>
    <w:rsid w:val="00940E2B"/>
    <w:rsid w:val="0094496A"/>
    <w:rsid w:val="0095286B"/>
    <w:rsid w:val="00953CC6"/>
    <w:rsid w:val="00953E9A"/>
    <w:rsid w:val="00956BDB"/>
    <w:rsid w:val="009576B8"/>
    <w:rsid w:val="00964180"/>
    <w:rsid w:val="009645D5"/>
    <w:rsid w:val="00971ACB"/>
    <w:rsid w:val="009773E1"/>
    <w:rsid w:val="00984523"/>
    <w:rsid w:val="00987B30"/>
    <w:rsid w:val="00987FCF"/>
    <w:rsid w:val="00990A66"/>
    <w:rsid w:val="00991416"/>
    <w:rsid w:val="009A111F"/>
    <w:rsid w:val="009A498B"/>
    <w:rsid w:val="009A6D6D"/>
    <w:rsid w:val="009B2592"/>
    <w:rsid w:val="009B5CBF"/>
    <w:rsid w:val="009C07CF"/>
    <w:rsid w:val="009C3DBF"/>
    <w:rsid w:val="009C4648"/>
    <w:rsid w:val="009E0DF5"/>
    <w:rsid w:val="009E3725"/>
    <w:rsid w:val="009F5003"/>
    <w:rsid w:val="00A001DB"/>
    <w:rsid w:val="00A078C9"/>
    <w:rsid w:val="00A1237B"/>
    <w:rsid w:val="00A143CA"/>
    <w:rsid w:val="00A23873"/>
    <w:rsid w:val="00A31426"/>
    <w:rsid w:val="00A33C90"/>
    <w:rsid w:val="00A44047"/>
    <w:rsid w:val="00A552D2"/>
    <w:rsid w:val="00A67307"/>
    <w:rsid w:val="00A71CEF"/>
    <w:rsid w:val="00A754D6"/>
    <w:rsid w:val="00A87CFF"/>
    <w:rsid w:val="00A9002D"/>
    <w:rsid w:val="00AA00F3"/>
    <w:rsid w:val="00AA3C75"/>
    <w:rsid w:val="00AB2DCB"/>
    <w:rsid w:val="00AB4E1F"/>
    <w:rsid w:val="00AB55BD"/>
    <w:rsid w:val="00AB6396"/>
    <w:rsid w:val="00AD1B2E"/>
    <w:rsid w:val="00B15401"/>
    <w:rsid w:val="00B2197A"/>
    <w:rsid w:val="00B24645"/>
    <w:rsid w:val="00B24C2F"/>
    <w:rsid w:val="00B276C5"/>
    <w:rsid w:val="00B32504"/>
    <w:rsid w:val="00B32AEF"/>
    <w:rsid w:val="00B37E6F"/>
    <w:rsid w:val="00B62E2C"/>
    <w:rsid w:val="00B65DD8"/>
    <w:rsid w:val="00B708CD"/>
    <w:rsid w:val="00B7367C"/>
    <w:rsid w:val="00B7555D"/>
    <w:rsid w:val="00B7591F"/>
    <w:rsid w:val="00B85774"/>
    <w:rsid w:val="00BA570E"/>
    <w:rsid w:val="00BA66BE"/>
    <w:rsid w:val="00BB0698"/>
    <w:rsid w:val="00BB296A"/>
    <w:rsid w:val="00BB4076"/>
    <w:rsid w:val="00BB6D63"/>
    <w:rsid w:val="00BB7B42"/>
    <w:rsid w:val="00BC2C60"/>
    <w:rsid w:val="00BD3CA8"/>
    <w:rsid w:val="00BE0F82"/>
    <w:rsid w:val="00BE39FD"/>
    <w:rsid w:val="00BE42DA"/>
    <w:rsid w:val="00BF5361"/>
    <w:rsid w:val="00BF75BB"/>
    <w:rsid w:val="00C10191"/>
    <w:rsid w:val="00C17281"/>
    <w:rsid w:val="00C2079B"/>
    <w:rsid w:val="00C252F4"/>
    <w:rsid w:val="00C25F05"/>
    <w:rsid w:val="00C271A3"/>
    <w:rsid w:val="00C30226"/>
    <w:rsid w:val="00C34FFA"/>
    <w:rsid w:val="00C366FB"/>
    <w:rsid w:val="00C42886"/>
    <w:rsid w:val="00C4422A"/>
    <w:rsid w:val="00C45286"/>
    <w:rsid w:val="00C51DFE"/>
    <w:rsid w:val="00C56E19"/>
    <w:rsid w:val="00C602AD"/>
    <w:rsid w:val="00C6367E"/>
    <w:rsid w:val="00C63EF2"/>
    <w:rsid w:val="00C72190"/>
    <w:rsid w:val="00C82C1F"/>
    <w:rsid w:val="00C84D41"/>
    <w:rsid w:val="00C9000A"/>
    <w:rsid w:val="00C90144"/>
    <w:rsid w:val="00C91600"/>
    <w:rsid w:val="00C9225D"/>
    <w:rsid w:val="00CA23A7"/>
    <w:rsid w:val="00CA4266"/>
    <w:rsid w:val="00CB3547"/>
    <w:rsid w:val="00CB489B"/>
    <w:rsid w:val="00CB5F75"/>
    <w:rsid w:val="00CB6FB6"/>
    <w:rsid w:val="00CC11D9"/>
    <w:rsid w:val="00CC282C"/>
    <w:rsid w:val="00CC2F25"/>
    <w:rsid w:val="00CD7346"/>
    <w:rsid w:val="00CE0DC4"/>
    <w:rsid w:val="00CF2AD6"/>
    <w:rsid w:val="00CF4302"/>
    <w:rsid w:val="00D01403"/>
    <w:rsid w:val="00D04ADC"/>
    <w:rsid w:val="00D05BE4"/>
    <w:rsid w:val="00D22EC3"/>
    <w:rsid w:val="00D23524"/>
    <w:rsid w:val="00D2774D"/>
    <w:rsid w:val="00D353A4"/>
    <w:rsid w:val="00D35AA9"/>
    <w:rsid w:val="00D41780"/>
    <w:rsid w:val="00D53762"/>
    <w:rsid w:val="00D608F8"/>
    <w:rsid w:val="00D64763"/>
    <w:rsid w:val="00D73742"/>
    <w:rsid w:val="00D742DD"/>
    <w:rsid w:val="00D832A8"/>
    <w:rsid w:val="00D91C28"/>
    <w:rsid w:val="00D96C95"/>
    <w:rsid w:val="00DB09A6"/>
    <w:rsid w:val="00DB2065"/>
    <w:rsid w:val="00DB319D"/>
    <w:rsid w:val="00DB5121"/>
    <w:rsid w:val="00DC0A9D"/>
    <w:rsid w:val="00DD1C9E"/>
    <w:rsid w:val="00DD4FE5"/>
    <w:rsid w:val="00DD6698"/>
    <w:rsid w:val="00DE06DC"/>
    <w:rsid w:val="00DE513E"/>
    <w:rsid w:val="00DF02F5"/>
    <w:rsid w:val="00E10F83"/>
    <w:rsid w:val="00E12CE4"/>
    <w:rsid w:val="00E17BE4"/>
    <w:rsid w:val="00E17C6F"/>
    <w:rsid w:val="00E20550"/>
    <w:rsid w:val="00E21D35"/>
    <w:rsid w:val="00E27607"/>
    <w:rsid w:val="00E332DE"/>
    <w:rsid w:val="00E4508B"/>
    <w:rsid w:val="00E53BC0"/>
    <w:rsid w:val="00E54717"/>
    <w:rsid w:val="00E619A3"/>
    <w:rsid w:val="00E63231"/>
    <w:rsid w:val="00E807A7"/>
    <w:rsid w:val="00E826B3"/>
    <w:rsid w:val="00E90B56"/>
    <w:rsid w:val="00E93324"/>
    <w:rsid w:val="00E954C8"/>
    <w:rsid w:val="00EA03F3"/>
    <w:rsid w:val="00EA6547"/>
    <w:rsid w:val="00EA7AA3"/>
    <w:rsid w:val="00EB0242"/>
    <w:rsid w:val="00EB18DF"/>
    <w:rsid w:val="00EB2CDE"/>
    <w:rsid w:val="00EC1D37"/>
    <w:rsid w:val="00EC2759"/>
    <w:rsid w:val="00ED24A6"/>
    <w:rsid w:val="00ED6F20"/>
    <w:rsid w:val="00EF158D"/>
    <w:rsid w:val="00EF2ABE"/>
    <w:rsid w:val="00EF55F5"/>
    <w:rsid w:val="00F02D67"/>
    <w:rsid w:val="00F10BEC"/>
    <w:rsid w:val="00F15466"/>
    <w:rsid w:val="00F21445"/>
    <w:rsid w:val="00F22F16"/>
    <w:rsid w:val="00F302D0"/>
    <w:rsid w:val="00F3300E"/>
    <w:rsid w:val="00F35E9A"/>
    <w:rsid w:val="00F36917"/>
    <w:rsid w:val="00F37750"/>
    <w:rsid w:val="00F427CC"/>
    <w:rsid w:val="00F458A6"/>
    <w:rsid w:val="00F463E2"/>
    <w:rsid w:val="00F476D6"/>
    <w:rsid w:val="00F50341"/>
    <w:rsid w:val="00F51829"/>
    <w:rsid w:val="00F6430E"/>
    <w:rsid w:val="00F748B2"/>
    <w:rsid w:val="00F75ACD"/>
    <w:rsid w:val="00F80D3E"/>
    <w:rsid w:val="00F81113"/>
    <w:rsid w:val="00F87649"/>
    <w:rsid w:val="00F976B0"/>
    <w:rsid w:val="00FA4C1E"/>
    <w:rsid w:val="00FA7DD1"/>
    <w:rsid w:val="00FB539F"/>
    <w:rsid w:val="00FB6A39"/>
    <w:rsid w:val="00FC15DE"/>
    <w:rsid w:val="00FC1D01"/>
    <w:rsid w:val="00FC3661"/>
    <w:rsid w:val="00FC6762"/>
    <w:rsid w:val="00FD1FDC"/>
    <w:rsid w:val="00FD535B"/>
    <w:rsid w:val="00FE4745"/>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AC1F3C-9644-4E6A-BB6A-12F5A7D8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Betarp">
    <w:name w:val="No Spacing"/>
    <w:link w:val="BetarpDiagrama"/>
    <w:uiPriority w:val="99"/>
    <w:qFormat/>
    <w:rsid w:val="00AD1B2E"/>
    <w:pPr>
      <w:suppressAutoHyphens/>
    </w:pPr>
    <w:rPr>
      <w:lang w:eastAsia="ar-SA"/>
    </w:rPr>
  </w:style>
  <w:style w:type="character" w:styleId="Grietas">
    <w:name w:val="Strong"/>
    <w:qFormat/>
    <w:locked/>
    <w:rsid w:val="005C10AC"/>
    <w:rPr>
      <w:b/>
      <w:bCs/>
    </w:rPr>
  </w:style>
  <w:style w:type="paragraph" w:customStyle="1" w:styleId="WW-Default">
    <w:name w:val="WW-Default"/>
    <w:rsid w:val="00D01403"/>
    <w:pPr>
      <w:suppressAutoHyphens/>
      <w:autoSpaceDE w:val="0"/>
    </w:pPr>
    <w:rPr>
      <w:color w:val="000000"/>
      <w:kern w:val="1"/>
      <w:sz w:val="24"/>
      <w:szCs w:val="24"/>
      <w:lang w:eastAsia="ar-SA"/>
    </w:rPr>
  </w:style>
  <w:style w:type="paragraph" w:customStyle="1" w:styleId="prastasis13">
    <w:name w:val="Įprastasis+13"/>
    <w:basedOn w:val="Default"/>
    <w:next w:val="Default"/>
    <w:uiPriority w:val="99"/>
    <w:rsid w:val="00424706"/>
    <w:rPr>
      <w:rFonts w:eastAsia="Calibri"/>
      <w:color w:val="auto"/>
    </w:rPr>
  </w:style>
  <w:style w:type="character" w:customStyle="1" w:styleId="BetarpDiagrama">
    <w:name w:val="Be tarpų Diagrama"/>
    <w:link w:val="Betarp"/>
    <w:uiPriority w:val="99"/>
    <w:locked/>
    <w:rsid w:val="00C63EF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474514">
      <w:bodyDiv w:val="1"/>
      <w:marLeft w:val="0"/>
      <w:marRight w:val="0"/>
      <w:marTop w:val="0"/>
      <w:marBottom w:val="0"/>
      <w:divBdr>
        <w:top w:val="none" w:sz="0" w:space="0" w:color="auto"/>
        <w:left w:val="none" w:sz="0" w:space="0" w:color="auto"/>
        <w:bottom w:val="none" w:sz="0" w:space="0" w:color="auto"/>
        <w:right w:val="none" w:sz="0" w:space="0" w:color="auto"/>
      </w:divBdr>
    </w:div>
    <w:div w:id="1886218094">
      <w:bodyDiv w:val="1"/>
      <w:marLeft w:val="0"/>
      <w:marRight w:val="0"/>
      <w:marTop w:val="0"/>
      <w:marBottom w:val="0"/>
      <w:divBdr>
        <w:top w:val="none" w:sz="0" w:space="0" w:color="auto"/>
        <w:left w:val="none" w:sz="0" w:space="0" w:color="auto"/>
        <w:bottom w:val="none" w:sz="0" w:space="0" w:color="auto"/>
        <w:right w:val="none" w:sz="0" w:space="0" w:color="auto"/>
      </w:divBdr>
    </w:div>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C1BA-EA16-4E01-A75D-B7D1CAD9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2912</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2022-05-31T05:31:00Z</cp:lastPrinted>
  <dcterms:created xsi:type="dcterms:W3CDTF">2022-06-09T11:00:00Z</dcterms:created>
  <dcterms:modified xsi:type="dcterms:W3CDTF">2022-06-09T11:00:00Z</dcterms:modified>
</cp:coreProperties>
</file>