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3DE6" w14:textId="77777777" w:rsidR="00E826A8" w:rsidRDefault="005A3D26">
      <w:pPr>
        <w:pStyle w:val="Antrats"/>
        <w:jc w:val="center"/>
      </w:pPr>
      <w:r>
        <w:rPr>
          <w:noProof/>
          <w:lang w:eastAsia="lt-LT"/>
        </w:rPr>
        <w:drawing>
          <wp:inline distT="0" distB="0" distL="0" distR="0" wp14:anchorId="6F345CD7" wp14:editId="46DA8896">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p>
    <w:p w14:paraId="3CBD90B9" w14:textId="77777777" w:rsidR="00E826A8" w:rsidRDefault="00E826A8">
      <w:pPr>
        <w:pStyle w:val="Antrats"/>
        <w:jc w:val="center"/>
        <w:rPr>
          <w:b/>
          <w:sz w:val="28"/>
        </w:rPr>
      </w:pPr>
      <w:r>
        <w:tab/>
        <w:t xml:space="preserve">                                                                              </w:t>
      </w:r>
      <w:r>
        <w:tab/>
      </w:r>
    </w:p>
    <w:p w14:paraId="4F65DFD3" w14:textId="77777777" w:rsidR="00E826A8" w:rsidRDefault="00E826A8">
      <w:pPr>
        <w:pStyle w:val="Antrats"/>
        <w:jc w:val="center"/>
        <w:rPr>
          <w:b/>
          <w:sz w:val="28"/>
        </w:rPr>
      </w:pPr>
      <w:r>
        <w:rPr>
          <w:b/>
          <w:sz w:val="28"/>
        </w:rPr>
        <w:t xml:space="preserve">PANEVĖŽIO RAJONO SAVIVALDYBĖS TARYBA </w:t>
      </w:r>
    </w:p>
    <w:p w14:paraId="12487A98" w14:textId="77777777" w:rsidR="00E826A8" w:rsidRDefault="00E826A8">
      <w:pPr>
        <w:pStyle w:val="Antrats"/>
        <w:jc w:val="center"/>
        <w:rPr>
          <w:b/>
          <w:sz w:val="28"/>
        </w:rPr>
      </w:pPr>
    </w:p>
    <w:p w14:paraId="0193E400" w14:textId="77777777" w:rsidR="00E826A8" w:rsidRDefault="00E826A8">
      <w:pPr>
        <w:pStyle w:val="Pagrindinistekstas"/>
        <w:spacing w:after="0"/>
        <w:ind w:left="432"/>
        <w:jc w:val="center"/>
        <w:rPr>
          <w:b/>
          <w:color w:val="000000"/>
          <w:sz w:val="24"/>
          <w:szCs w:val="24"/>
        </w:rPr>
      </w:pPr>
      <w:r>
        <w:rPr>
          <w:b/>
          <w:color w:val="000000"/>
          <w:sz w:val="28"/>
          <w:szCs w:val="28"/>
        </w:rPr>
        <w:t>SPRENDIMAS</w:t>
      </w:r>
    </w:p>
    <w:p w14:paraId="219E921E" w14:textId="77777777" w:rsidR="00E826A8" w:rsidRDefault="00E826A8">
      <w:pPr>
        <w:pStyle w:val="Pagrindinistekstas"/>
        <w:spacing w:after="0"/>
        <w:ind w:left="432"/>
        <w:jc w:val="center"/>
        <w:rPr>
          <w:b/>
          <w:sz w:val="24"/>
          <w:szCs w:val="24"/>
        </w:rPr>
      </w:pPr>
      <w:r>
        <w:rPr>
          <w:b/>
          <w:color w:val="000000"/>
          <w:sz w:val="24"/>
          <w:szCs w:val="24"/>
        </w:rPr>
        <w:t xml:space="preserve">DĖL </w:t>
      </w:r>
      <w:r>
        <w:rPr>
          <w:b/>
          <w:bCs/>
          <w:color w:val="000000"/>
          <w:sz w:val="24"/>
          <w:szCs w:val="24"/>
        </w:rPr>
        <w:t>PANEVĖŽIO RAJONO SAVIVALDYBĖS VIETINĖS REIKŠMĖS KELIŲ IR GATVIŲ SĄRAŠO PATVIRTINIMO</w:t>
      </w:r>
    </w:p>
    <w:p w14:paraId="5B5852A1" w14:textId="77777777" w:rsidR="00E826A8" w:rsidRDefault="00E826A8">
      <w:pPr>
        <w:jc w:val="center"/>
        <w:rPr>
          <w:b/>
          <w:sz w:val="24"/>
          <w:szCs w:val="24"/>
        </w:rPr>
      </w:pPr>
    </w:p>
    <w:p w14:paraId="6666C5A3" w14:textId="213AEE00" w:rsidR="00E826A8" w:rsidRDefault="0072349C">
      <w:pPr>
        <w:jc w:val="center"/>
        <w:rPr>
          <w:sz w:val="24"/>
          <w:szCs w:val="24"/>
        </w:rPr>
      </w:pPr>
      <w:r>
        <w:rPr>
          <w:sz w:val="24"/>
          <w:szCs w:val="24"/>
        </w:rPr>
        <w:t>20</w:t>
      </w:r>
      <w:r w:rsidR="0098425E">
        <w:rPr>
          <w:sz w:val="24"/>
          <w:szCs w:val="24"/>
        </w:rPr>
        <w:t>2</w:t>
      </w:r>
      <w:r w:rsidR="00C95BF2">
        <w:rPr>
          <w:sz w:val="24"/>
          <w:szCs w:val="24"/>
        </w:rPr>
        <w:t>2</w:t>
      </w:r>
      <w:r w:rsidR="002F3F28">
        <w:rPr>
          <w:sz w:val="24"/>
          <w:szCs w:val="24"/>
        </w:rPr>
        <w:t xml:space="preserve"> m. </w:t>
      </w:r>
      <w:r w:rsidR="00C95BF2">
        <w:rPr>
          <w:sz w:val="24"/>
          <w:szCs w:val="24"/>
        </w:rPr>
        <w:t>sausi</w:t>
      </w:r>
      <w:r w:rsidR="00F35FC8">
        <w:rPr>
          <w:sz w:val="24"/>
          <w:szCs w:val="24"/>
        </w:rPr>
        <w:t xml:space="preserve">o </w:t>
      </w:r>
      <w:r w:rsidR="00C95BF2">
        <w:rPr>
          <w:sz w:val="24"/>
          <w:szCs w:val="24"/>
        </w:rPr>
        <w:t>27</w:t>
      </w:r>
      <w:r w:rsidR="00F35FC8">
        <w:rPr>
          <w:sz w:val="24"/>
          <w:szCs w:val="24"/>
        </w:rPr>
        <w:t xml:space="preserve"> </w:t>
      </w:r>
      <w:r w:rsidR="00E826A8">
        <w:rPr>
          <w:sz w:val="24"/>
          <w:szCs w:val="24"/>
        </w:rPr>
        <w:t>d. Nr. T-</w:t>
      </w:r>
    </w:p>
    <w:p w14:paraId="0FB8E9F7" w14:textId="77777777" w:rsidR="00E826A8" w:rsidRDefault="00E826A8">
      <w:pPr>
        <w:pStyle w:val="Betarp1"/>
        <w:jc w:val="center"/>
        <w:rPr>
          <w:sz w:val="24"/>
          <w:szCs w:val="24"/>
        </w:rPr>
      </w:pPr>
      <w:r>
        <w:rPr>
          <w:sz w:val="24"/>
          <w:szCs w:val="24"/>
        </w:rPr>
        <w:t>Panevėžys</w:t>
      </w:r>
    </w:p>
    <w:p w14:paraId="43F463D9" w14:textId="77777777" w:rsidR="00E826A8" w:rsidRDefault="00E826A8">
      <w:pPr>
        <w:pStyle w:val="Betarp1"/>
        <w:jc w:val="both"/>
        <w:rPr>
          <w:sz w:val="24"/>
          <w:szCs w:val="24"/>
        </w:rPr>
      </w:pPr>
    </w:p>
    <w:p w14:paraId="11A761BD" w14:textId="77777777" w:rsidR="00E826A8" w:rsidRDefault="00E826A8">
      <w:pPr>
        <w:pStyle w:val="Betarp1"/>
        <w:jc w:val="both"/>
        <w:rPr>
          <w:sz w:val="24"/>
          <w:szCs w:val="24"/>
        </w:rPr>
      </w:pPr>
    </w:p>
    <w:p w14:paraId="5D5D4455" w14:textId="77777777" w:rsidR="00E826A8" w:rsidRDefault="00E826A8" w:rsidP="003D4C88">
      <w:pPr>
        <w:pStyle w:val="Betarp1"/>
        <w:ind w:firstLine="1134"/>
        <w:jc w:val="both"/>
        <w:rPr>
          <w:color w:val="000000"/>
          <w:spacing w:val="60"/>
          <w:sz w:val="24"/>
          <w:szCs w:val="24"/>
        </w:rPr>
      </w:pPr>
      <w:r>
        <w:rPr>
          <w:color w:val="000000"/>
          <w:sz w:val="24"/>
          <w:szCs w:val="24"/>
        </w:rPr>
        <w:t>Vadovaudamasi Lietuvos Respublikos kelių įstatymo 6 straipsnio 4 punktu ir Lietuvos Respublikos vietos savivaldos įstatymo 18 straipsnio 1 dalimi, Panevėžio rajono savivaldybės taryba  </w:t>
      </w:r>
      <w:r w:rsidR="00AE4BB5" w:rsidRPr="00AE4BB5">
        <w:rPr>
          <w:color w:val="000000"/>
          <w:sz w:val="24"/>
          <w:szCs w:val="24"/>
        </w:rPr>
        <w:t>n</w:t>
      </w:r>
      <w:r w:rsidR="00AE4BB5">
        <w:rPr>
          <w:color w:val="000000"/>
          <w:sz w:val="24"/>
          <w:szCs w:val="24"/>
        </w:rPr>
        <w:t xml:space="preserve"> </w:t>
      </w:r>
      <w:r w:rsidR="00AE4BB5" w:rsidRPr="00AE4BB5">
        <w:rPr>
          <w:color w:val="000000"/>
          <w:sz w:val="24"/>
          <w:szCs w:val="24"/>
        </w:rPr>
        <w:t>u</w:t>
      </w:r>
      <w:r w:rsidR="00AE4BB5">
        <w:rPr>
          <w:color w:val="000000"/>
          <w:sz w:val="24"/>
          <w:szCs w:val="24"/>
        </w:rPr>
        <w:t xml:space="preserve"> </w:t>
      </w:r>
      <w:r w:rsidR="00AE4BB5" w:rsidRPr="00AE4BB5">
        <w:rPr>
          <w:color w:val="000000"/>
          <w:sz w:val="24"/>
          <w:szCs w:val="24"/>
        </w:rPr>
        <w:t>s</w:t>
      </w:r>
      <w:r w:rsidR="00AE4BB5">
        <w:rPr>
          <w:color w:val="000000"/>
          <w:sz w:val="24"/>
          <w:szCs w:val="24"/>
        </w:rPr>
        <w:t xml:space="preserve"> </w:t>
      </w:r>
      <w:r w:rsidR="00AE4BB5" w:rsidRPr="00AE4BB5">
        <w:rPr>
          <w:color w:val="000000"/>
          <w:sz w:val="24"/>
          <w:szCs w:val="24"/>
        </w:rPr>
        <w:t>p</w:t>
      </w:r>
      <w:r w:rsidR="00AE4BB5">
        <w:rPr>
          <w:color w:val="000000"/>
          <w:sz w:val="24"/>
          <w:szCs w:val="24"/>
        </w:rPr>
        <w:t xml:space="preserve"> </w:t>
      </w:r>
      <w:r w:rsidR="00AE4BB5" w:rsidRPr="00AE4BB5">
        <w:rPr>
          <w:color w:val="000000"/>
          <w:sz w:val="24"/>
          <w:szCs w:val="24"/>
        </w:rPr>
        <w:t>r</w:t>
      </w:r>
      <w:r w:rsidR="00AE4BB5">
        <w:rPr>
          <w:color w:val="000000"/>
          <w:sz w:val="24"/>
          <w:szCs w:val="24"/>
        </w:rPr>
        <w:t xml:space="preserve"> </w:t>
      </w:r>
      <w:r w:rsidR="00AE4BB5" w:rsidRPr="00AE4BB5">
        <w:rPr>
          <w:color w:val="000000"/>
          <w:sz w:val="24"/>
          <w:szCs w:val="24"/>
        </w:rPr>
        <w:t>e</w:t>
      </w:r>
      <w:r w:rsidR="00AE4BB5">
        <w:rPr>
          <w:color w:val="000000"/>
          <w:sz w:val="24"/>
          <w:szCs w:val="24"/>
        </w:rPr>
        <w:t xml:space="preserve"> </w:t>
      </w:r>
      <w:r w:rsidR="00AE4BB5" w:rsidRPr="00AE4BB5">
        <w:rPr>
          <w:color w:val="000000"/>
          <w:sz w:val="24"/>
          <w:szCs w:val="24"/>
        </w:rPr>
        <w:t>n</w:t>
      </w:r>
      <w:r w:rsidR="00AE4BB5">
        <w:rPr>
          <w:color w:val="000000"/>
          <w:sz w:val="24"/>
          <w:szCs w:val="24"/>
        </w:rPr>
        <w:t xml:space="preserve"> </w:t>
      </w:r>
      <w:r w:rsidR="00AE4BB5" w:rsidRPr="00AE4BB5">
        <w:rPr>
          <w:color w:val="000000"/>
          <w:sz w:val="24"/>
          <w:szCs w:val="24"/>
        </w:rPr>
        <w:t>d</w:t>
      </w:r>
      <w:r w:rsidR="00AE4BB5">
        <w:rPr>
          <w:color w:val="000000"/>
          <w:sz w:val="24"/>
          <w:szCs w:val="24"/>
        </w:rPr>
        <w:t xml:space="preserve"> </w:t>
      </w:r>
      <w:r w:rsidR="00AE4BB5" w:rsidRPr="00AE4BB5">
        <w:rPr>
          <w:color w:val="000000"/>
          <w:sz w:val="24"/>
          <w:szCs w:val="24"/>
        </w:rPr>
        <w:t>ž</w:t>
      </w:r>
      <w:r w:rsidR="00AE4BB5">
        <w:rPr>
          <w:color w:val="000000"/>
          <w:sz w:val="24"/>
          <w:szCs w:val="24"/>
        </w:rPr>
        <w:t xml:space="preserve"> </w:t>
      </w:r>
      <w:r w:rsidR="00AE4BB5" w:rsidRPr="00AE4BB5">
        <w:rPr>
          <w:color w:val="000000"/>
          <w:sz w:val="24"/>
          <w:szCs w:val="24"/>
        </w:rPr>
        <w:t>i</w:t>
      </w:r>
      <w:r w:rsidR="00AE4BB5">
        <w:rPr>
          <w:color w:val="000000"/>
          <w:sz w:val="24"/>
          <w:szCs w:val="24"/>
        </w:rPr>
        <w:t xml:space="preserve"> </w:t>
      </w:r>
      <w:r w:rsidR="00AE4BB5" w:rsidRPr="00AE4BB5">
        <w:rPr>
          <w:color w:val="000000"/>
          <w:sz w:val="24"/>
          <w:szCs w:val="24"/>
        </w:rPr>
        <w:t>a:</w:t>
      </w:r>
      <w:r>
        <w:rPr>
          <w:color w:val="000000"/>
          <w:spacing w:val="60"/>
          <w:sz w:val="24"/>
          <w:szCs w:val="24"/>
        </w:rPr>
        <w:t> </w:t>
      </w:r>
    </w:p>
    <w:p w14:paraId="5E136551" w14:textId="77777777" w:rsidR="00E826A8" w:rsidRDefault="00E826A8" w:rsidP="003D4C88">
      <w:pPr>
        <w:pStyle w:val="Betarp1"/>
        <w:ind w:firstLine="1134"/>
        <w:jc w:val="both"/>
        <w:rPr>
          <w:color w:val="000000"/>
          <w:sz w:val="24"/>
          <w:szCs w:val="24"/>
        </w:rPr>
      </w:pPr>
      <w:r>
        <w:rPr>
          <w:color w:val="000000"/>
          <w:sz w:val="24"/>
          <w:szCs w:val="24"/>
        </w:rPr>
        <w:t>1. Patvirtinti Panevėžio rajono savivaldybės vietinės reikšmės kel</w:t>
      </w:r>
      <w:r w:rsidR="00AE4BB5">
        <w:rPr>
          <w:color w:val="000000"/>
          <w:sz w:val="24"/>
          <w:szCs w:val="24"/>
        </w:rPr>
        <w:t>ių ir gatvių sąrašą (pridedama).</w:t>
      </w:r>
    </w:p>
    <w:p w14:paraId="2922B89B" w14:textId="332A903D" w:rsidR="00E826A8" w:rsidRDefault="00E826A8" w:rsidP="003D4C88">
      <w:pPr>
        <w:pStyle w:val="Betarp1"/>
        <w:ind w:firstLine="1134"/>
        <w:jc w:val="both"/>
        <w:rPr>
          <w:color w:val="000000"/>
          <w:sz w:val="28"/>
        </w:rPr>
      </w:pPr>
      <w:r>
        <w:rPr>
          <w:color w:val="000000"/>
          <w:sz w:val="24"/>
          <w:szCs w:val="24"/>
        </w:rPr>
        <w:t>2. Pripažinti netekusiu galios Panevėžio</w:t>
      </w:r>
      <w:r w:rsidR="0072349C">
        <w:rPr>
          <w:color w:val="000000"/>
          <w:sz w:val="24"/>
          <w:szCs w:val="24"/>
        </w:rPr>
        <w:t xml:space="preserve"> rajono </w:t>
      </w:r>
      <w:r w:rsidR="0072349C" w:rsidRPr="005F7B58">
        <w:rPr>
          <w:color w:val="000000"/>
          <w:sz w:val="24"/>
          <w:szCs w:val="24"/>
        </w:rPr>
        <w:t xml:space="preserve">savivaldybės tarybos </w:t>
      </w:r>
      <w:r w:rsidR="005F7B58" w:rsidRPr="005F7B58">
        <w:rPr>
          <w:color w:val="000000"/>
          <w:sz w:val="24"/>
          <w:szCs w:val="24"/>
        </w:rPr>
        <w:t xml:space="preserve">2020 m. </w:t>
      </w:r>
      <w:r w:rsidR="005F7B58" w:rsidRPr="005F7B58">
        <w:rPr>
          <w:color w:val="000000"/>
          <w:sz w:val="24"/>
          <w:szCs w:val="24"/>
        </w:rPr>
        <w:br/>
        <w:t>lapkričio 5 d. sprendimą Nr. T-259</w:t>
      </w:r>
      <w:r w:rsidRPr="005F7B58">
        <w:rPr>
          <w:color w:val="000000"/>
          <w:sz w:val="24"/>
          <w:szCs w:val="24"/>
        </w:rPr>
        <w:t xml:space="preserve">,,Dėl Panevėžio rajono </w:t>
      </w:r>
      <w:r w:rsidR="00F35FC8" w:rsidRPr="005F7B58">
        <w:rPr>
          <w:color w:val="000000"/>
          <w:sz w:val="24"/>
          <w:szCs w:val="24"/>
        </w:rPr>
        <w:t>savivaldybės</w:t>
      </w:r>
      <w:r w:rsidRPr="005F7B58">
        <w:rPr>
          <w:color w:val="000000"/>
          <w:sz w:val="24"/>
          <w:szCs w:val="24"/>
        </w:rPr>
        <w:t xml:space="preserve"> vietinės</w:t>
      </w:r>
      <w:r>
        <w:rPr>
          <w:color w:val="000000"/>
          <w:sz w:val="24"/>
          <w:szCs w:val="24"/>
        </w:rPr>
        <w:t xml:space="preserve"> reikšmės kelių ir gatvių sąrašo patvirt</w:t>
      </w:r>
      <w:r w:rsidR="00AE4BB5">
        <w:rPr>
          <w:color w:val="000000"/>
          <w:sz w:val="24"/>
          <w:szCs w:val="24"/>
        </w:rPr>
        <w:t>inimo</w:t>
      </w:r>
      <w:r>
        <w:rPr>
          <w:color w:val="000000"/>
          <w:sz w:val="24"/>
          <w:szCs w:val="24"/>
        </w:rPr>
        <w:t>“.</w:t>
      </w:r>
    </w:p>
    <w:p w14:paraId="3410E687" w14:textId="77777777" w:rsidR="00E826A8" w:rsidRDefault="00E826A8">
      <w:pPr>
        <w:jc w:val="both"/>
        <w:rPr>
          <w:color w:val="000000"/>
          <w:sz w:val="28"/>
        </w:rPr>
      </w:pPr>
    </w:p>
    <w:p w14:paraId="0768A92E" w14:textId="77777777" w:rsidR="0072349C" w:rsidRDefault="0072349C">
      <w:pPr>
        <w:jc w:val="both"/>
        <w:rPr>
          <w:color w:val="000000"/>
          <w:sz w:val="28"/>
        </w:rPr>
      </w:pPr>
    </w:p>
    <w:p w14:paraId="552EFEE9" w14:textId="77777777" w:rsidR="0072349C" w:rsidRDefault="0072349C">
      <w:pPr>
        <w:jc w:val="both"/>
        <w:rPr>
          <w:color w:val="000000"/>
          <w:sz w:val="28"/>
        </w:rPr>
      </w:pPr>
    </w:p>
    <w:p w14:paraId="06F60923" w14:textId="77777777" w:rsidR="0072349C" w:rsidRDefault="0072349C">
      <w:pPr>
        <w:jc w:val="both"/>
        <w:rPr>
          <w:color w:val="000000"/>
          <w:sz w:val="28"/>
        </w:rPr>
      </w:pPr>
    </w:p>
    <w:p w14:paraId="27C94B0C" w14:textId="77777777" w:rsidR="0072349C" w:rsidRDefault="0072349C">
      <w:pPr>
        <w:jc w:val="both"/>
        <w:rPr>
          <w:color w:val="000000"/>
          <w:sz w:val="28"/>
        </w:rPr>
      </w:pPr>
    </w:p>
    <w:p w14:paraId="7050E233" w14:textId="77777777" w:rsidR="0072349C" w:rsidRDefault="0072349C">
      <w:pPr>
        <w:jc w:val="both"/>
        <w:rPr>
          <w:color w:val="000000"/>
          <w:sz w:val="28"/>
        </w:rPr>
      </w:pPr>
    </w:p>
    <w:p w14:paraId="6A02AC5F" w14:textId="77777777" w:rsidR="0072349C" w:rsidRDefault="0072349C">
      <w:pPr>
        <w:jc w:val="both"/>
        <w:rPr>
          <w:color w:val="000000"/>
          <w:sz w:val="28"/>
        </w:rPr>
      </w:pPr>
    </w:p>
    <w:p w14:paraId="039B9D72" w14:textId="77777777" w:rsidR="0072349C" w:rsidRDefault="0072349C">
      <w:pPr>
        <w:jc w:val="both"/>
        <w:rPr>
          <w:color w:val="000000"/>
          <w:sz w:val="28"/>
        </w:rPr>
      </w:pPr>
    </w:p>
    <w:p w14:paraId="03F3C53B" w14:textId="77777777" w:rsidR="0072349C" w:rsidRDefault="0072349C">
      <w:pPr>
        <w:jc w:val="both"/>
        <w:rPr>
          <w:color w:val="000000"/>
          <w:sz w:val="28"/>
        </w:rPr>
      </w:pPr>
    </w:p>
    <w:p w14:paraId="39E21F5B" w14:textId="77777777" w:rsidR="0072349C" w:rsidRDefault="0072349C">
      <w:pPr>
        <w:jc w:val="both"/>
        <w:rPr>
          <w:color w:val="000000"/>
          <w:sz w:val="28"/>
        </w:rPr>
      </w:pPr>
    </w:p>
    <w:p w14:paraId="32D9C55E" w14:textId="77777777" w:rsidR="0072349C" w:rsidRDefault="0072349C">
      <w:pPr>
        <w:jc w:val="both"/>
        <w:rPr>
          <w:color w:val="000000"/>
          <w:sz w:val="28"/>
        </w:rPr>
      </w:pPr>
    </w:p>
    <w:p w14:paraId="677582C9" w14:textId="77777777" w:rsidR="0072349C" w:rsidRDefault="0072349C">
      <w:pPr>
        <w:jc w:val="both"/>
        <w:rPr>
          <w:color w:val="000000"/>
          <w:sz w:val="28"/>
        </w:rPr>
      </w:pPr>
    </w:p>
    <w:p w14:paraId="2227387B" w14:textId="77777777" w:rsidR="0072349C" w:rsidRDefault="0072349C">
      <w:pPr>
        <w:jc w:val="both"/>
        <w:rPr>
          <w:color w:val="000000"/>
          <w:sz w:val="28"/>
        </w:rPr>
      </w:pPr>
    </w:p>
    <w:p w14:paraId="55AE89E5" w14:textId="77777777" w:rsidR="0072349C" w:rsidRDefault="0072349C">
      <w:pPr>
        <w:jc w:val="both"/>
        <w:rPr>
          <w:color w:val="000000"/>
          <w:sz w:val="28"/>
        </w:rPr>
      </w:pPr>
    </w:p>
    <w:p w14:paraId="23ECED69" w14:textId="77777777" w:rsidR="0072349C" w:rsidRDefault="0072349C">
      <w:pPr>
        <w:jc w:val="both"/>
        <w:rPr>
          <w:color w:val="000000"/>
          <w:sz w:val="28"/>
        </w:rPr>
      </w:pPr>
    </w:p>
    <w:p w14:paraId="535C991B" w14:textId="223B4B1D" w:rsidR="0072349C" w:rsidRDefault="0072349C">
      <w:pPr>
        <w:jc w:val="both"/>
        <w:rPr>
          <w:color w:val="000000"/>
          <w:sz w:val="28"/>
        </w:rPr>
      </w:pPr>
    </w:p>
    <w:p w14:paraId="57BD5A5F" w14:textId="77777777" w:rsidR="00372236" w:rsidRDefault="00372236">
      <w:pPr>
        <w:jc w:val="both"/>
        <w:rPr>
          <w:color w:val="000000"/>
          <w:sz w:val="28"/>
        </w:rPr>
      </w:pPr>
    </w:p>
    <w:p w14:paraId="226A70FC" w14:textId="77777777" w:rsidR="0072349C" w:rsidRDefault="0072349C">
      <w:pPr>
        <w:jc w:val="both"/>
        <w:rPr>
          <w:color w:val="000000"/>
          <w:sz w:val="28"/>
        </w:rPr>
      </w:pPr>
    </w:p>
    <w:p w14:paraId="687D34A8" w14:textId="77777777" w:rsidR="0072349C" w:rsidRDefault="0072349C">
      <w:pPr>
        <w:jc w:val="both"/>
        <w:rPr>
          <w:color w:val="000000"/>
          <w:sz w:val="28"/>
        </w:rPr>
      </w:pPr>
    </w:p>
    <w:p w14:paraId="265A0B51" w14:textId="77777777" w:rsidR="0072349C" w:rsidRDefault="0072349C">
      <w:pPr>
        <w:jc w:val="both"/>
        <w:rPr>
          <w:color w:val="000000"/>
          <w:sz w:val="28"/>
        </w:rPr>
      </w:pPr>
    </w:p>
    <w:p w14:paraId="6770E6AF" w14:textId="77777777" w:rsidR="0072349C" w:rsidRPr="00372236" w:rsidRDefault="0072349C">
      <w:pPr>
        <w:jc w:val="both"/>
        <w:rPr>
          <w:color w:val="000000"/>
          <w:sz w:val="24"/>
          <w:szCs w:val="24"/>
        </w:rPr>
      </w:pPr>
    </w:p>
    <w:p w14:paraId="06A90E9C" w14:textId="17698891" w:rsidR="0072349C" w:rsidRPr="00372236" w:rsidRDefault="00C95BF2">
      <w:pPr>
        <w:jc w:val="both"/>
        <w:rPr>
          <w:color w:val="000000"/>
          <w:sz w:val="24"/>
          <w:szCs w:val="24"/>
        </w:rPr>
      </w:pPr>
      <w:r>
        <w:rPr>
          <w:color w:val="000000"/>
          <w:sz w:val="24"/>
          <w:szCs w:val="24"/>
        </w:rPr>
        <w:t>Marius Baranauskas</w:t>
      </w:r>
    </w:p>
    <w:p w14:paraId="5042B346" w14:textId="6AA3D409" w:rsidR="00372236" w:rsidRPr="00372236" w:rsidRDefault="00372236">
      <w:pPr>
        <w:jc w:val="both"/>
        <w:rPr>
          <w:color w:val="000000"/>
          <w:sz w:val="24"/>
          <w:szCs w:val="24"/>
        </w:rPr>
      </w:pPr>
      <w:r w:rsidRPr="00372236">
        <w:rPr>
          <w:color w:val="000000"/>
          <w:sz w:val="24"/>
          <w:szCs w:val="24"/>
        </w:rPr>
        <w:t>202</w:t>
      </w:r>
      <w:r w:rsidR="00C95BF2">
        <w:rPr>
          <w:color w:val="000000"/>
          <w:sz w:val="24"/>
          <w:szCs w:val="24"/>
        </w:rPr>
        <w:t>2</w:t>
      </w:r>
      <w:r w:rsidRPr="00372236">
        <w:rPr>
          <w:color w:val="000000"/>
          <w:sz w:val="24"/>
          <w:szCs w:val="24"/>
        </w:rPr>
        <w:t>-</w:t>
      </w:r>
      <w:r w:rsidR="00C95BF2">
        <w:rPr>
          <w:color w:val="000000"/>
          <w:sz w:val="24"/>
          <w:szCs w:val="24"/>
        </w:rPr>
        <w:t>0</w:t>
      </w:r>
      <w:r w:rsidRPr="00372236">
        <w:rPr>
          <w:color w:val="000000"/>
          <w:sz w:val="24"/>
          <w:szCs w:val="24"/>
        </w:rPr>
        <w:t>1-</w:t>
      </w:r>
      <w:r w:rsidR="00C95BF2">
        <w:rPr>
          <w:color w:val="000000"/>
          <w:sz w:val="24"/>
          <w:szCs w:val="24"/>
        </w:rPr>
        <w:t>0</w:t>
      </w:r>
      <w:r w:rsidR="00810D1E">
        <w:rPr>
          <w:color w:val="000000"/>
          <w:sz w:val="24"/>
          <w:szCs w:val="24"/>
        </w:rPr>
        <w:t>5</w:t>
      </w:r>
    </w:p>
    <w:p w14:paraId="0D50E134" w14:textId="77777777" w:rsidR="00372236" w:rsidRDefault="00372236">
      <w:pPr>
        <w:jc w:val="both"/>
        <w:rPr>
          <w:color w:val="000000"/>
          <w:sz w:val="24"/>
          <w:szCs w:val="24"/>
        </w:rPr>
      </w:pPr>
    </w:p>
    <w:p w14:paraId="1EA233E4" w14:textId="77777777" w:rsidR="008460D6" w:rsidRDefault="008460D6" w:rsidP="009C4033">
      <w:pPr>
        <w:jc w:val="center"/>
        <w:rPr>
          <w:b/>
          <w:sz w:val="24"/>
          <w:szCs w:val="24"/>
        </w:rPr>
      </w:pPr>
    </w:p>
    <w:p w14:paraId="4FAD74AA" w14:textId="77777777" w:rsidR="009C4033" w:rsidRDefault="009C4033" w:rsidP="009C4033">
      <w:pPr>
        <w:jc w:val="center"/>
        <w:rPr>
          <w:b/>
          <w:kern w:val="0"/>
          <w:sz w:val="24"/>
          <w:szCs w:val="24"/>
          <w:lang w:eastAsia="ru-RU"/>
        </w:rPr>
      </w:pPr>
      <w:r>
        <w:rPr>
          <w:b/>
          <w:sz w:val="24"/>
          <w:szCs w:val="24"/>
        </w:rPr>
        <w:lastRenderedPageBreak/>
        <w:t>PANEVĖŽIO RAJONO SAVIVALDYBĖS ADMINISTRACIJOS</w:t>
      </w:r>
    </w:p>
    <w:p w14:paraId="4C61787F" w14:textId="451D0695" w:rsidR="009C4033" w:rsidRDefault="00372236" w:rsidP="009C4033">
      <w:pPr>
        <w:jc w:val="center"/>
        <w:rPr>
          <w:b/>
          <w:sz w:val="24"/>
          <w:szCs w:val="24"/>
        </w:rPr>
      </w:pPr>
      <w:r>
        <w:rPr>
          <w:b/>
          <w:sz w:val="24"/>
          <w:szCs w:val="24"/>
        </w:rPr>
        <w:t>STATYBOS IR INFRASTRUKTŪROS SKYRIUS</w:t>
      </w:r>
    </w:p>
    <w:p w14:paraId="271B5FB1" w14:textId="77777777" w:rsidR="009C4033" w:rsidRDefault="009C4033" w:rsidP="009C4033">
      <w:pPr>
        <w:rPr>
          <w:sz w:val="24"/>
          <w:szCs w:val="24"/>
        </w:rPr>
      </w:pPr>
    </w:p>
    <w:p w14:paraId="6032DC05" w14:textId="77777777" w:rsidR="009C4033" w:rsidRDefault="009C4033" w:rsidP="009C4033">
      <w:pPr>
        <w:rPr>
          <w:sz w:val="24"/>
          <w:szCs w:val="24"/>
        </w:rPr>
      </w:pPr>
      <w:r>
        <w:rPr>
          <w:sz w:val="24"/>
          <w:szCs w:val="24"/>
        </w:rPr>
        <w:t>Panevėžio rajono savivaldybės tarybai</w:t>
      </w:r>
    </w:p>
    <w:p w14:paraId="2F352C87" w14:textId="77777777" w:rsidR="009C4033" w:rsidRDefault="009C4033" w:rsidP="009C4033">
      <w:pPr>
        <w:rPr>
          <w:sz w:val="24"/>
          <w:szCs w:val="24"/>
        </w:rPr>
      </w:pPr>
    </w:p>
    <w:p w14:paraId="54AD5398" w14:textId="77777777" w:rsidR="00974608" w:rsidRDefault="00974608" w:rsidP="009C4033">
      <w:pPr>
        <w:jc w:val="center"/>
        <w:rPr>
          <w:b/>
          <w:sz w:val="24"/>
          <w:szCs w:val="24"/>
        </w:rPr>
      </w:pPr>
      <w:r>
        <w:rPr>
          <w:b/>
          <w:sz w:val="24"/>
          <w:szCs w:val="24"/>
        </w:rPr>
        <w:t xml:space="preserve">SAVIVALDYBĖS TARYBOS </w:t>
      </w:r>
      <w:r w:rsidR="009C4033">
        <w:rPr>
          <w:b/>
          <w:sz w:val="24"/>
          <w:szCs w:val="24"/>
        </w:rPr>
        <w:t xml:space="preserve">SPRENDIMO „DĖL </w:t>
      </w:r>
      <w:r w:rsidR="009C4033">
        <w:rPr>
          <w:b/>
          <w:bCs/>
          <w:color w:val="000000"/>
          <w:sz w:val="24"/>
          <w:szCs w:val="24"/>
        </w:rPr>
        <w:t>PANEVĖŽIO RAJONO SAVIVALDYBĖS VIETINĖS REIKŠMĖS KELIŲ IR GATVIŲ SĄRAŠO PATVIRTINIMO</w:t>
      </w:r>
      <w:r w:rsidR="009C4033">
        <w:rPr>
          <w:b/>
          <w:sz w:val="24"/>
          <w:szCs w:val="24"/>
        </w:rPr>
        <w:t xml:space="preserve">“ </w:t>
      </w:r>
    </w:p>
    <w:p w14:paraId="25FA080B" w14:textId="186CCE81" w:rsidR="009C4033" w:rsidRDefault="009C4033" w:rsidP="009C4033">
      <w:pPr>
        <w:jc w:val="center"/>
        <w:rPr>
          <w:b/>
          <w:caps/>
          <w:sz w:val="24"/>
          <w:szCs w:val="24"/>
        </w:rPr>
      </w:pPr>
      <w:r>
        <w:rPr>
          <w:b/>
          <w:sz w:val="24"/>
          <w:szCs w:val="24"/>
        </w:rPr>
        <w:t>PROJEKTO</w:t>
      </w:r>
      <w:r w:rsidR="00974608" w:rsidRPr="00974608">
        <w:rPr>
          <w:b/>
          <w:sz w:val="24"/>
          <w:szCs w:val="24"/>
        </w:rPr>
        <w:t xml:space="preserve"> </w:t>
      </w:r>
      <w:r w:rsidR="00974608">
        <w:rPr>
          <w:b/>
          <w:sz w:val="24"/>
          <w:szCs w:val="24"/>
        </w:rPr>
        <w:t xml:space="preserve">AIŠKINAMASIS RAŠTAS </w:t>
      </w:r>
    </w:p>
    <w:p w14:paraId="04134F0A" w14:textId="77777777" w:rsidR="009C4033" w:rsidRDefault="009C4033" w:rsidP="009C4033">
      <w:pPr>
        <w:jc w:val="center"/>
        <w:rPr>
          <w:sz w:val="24"/>
          <w:szCs w:val="24"/>
        </w:rPr>
      </w:pPr>
    </w:p>
    <w:p w14:paraId="73CBD938" w14:textId="6AAAFCE3" w:rsidR="009C4033" w:rsidRDefault="009C4033" w:rsidP="009C4033">
      <w:pPr>
        <w:jc w:val="center"/>
        <w:rPr>
          <w:sz w:val="24"/>
          <w:szCs w:val="24"/>
        </w:rPr>
      </w:pPr>
      <w:r>
        <w:rPr>
          <w:sz w:val="24"/>
          <w:szCs w:val="24"/>
        </w:rPr>
        <w:t>20</w:t>
      </w:r>
      <w:r w:rsidR="00372236">
        <w:rPr>
          <w:sz w:val="24"/>
          <w:szCs w:val="24"/>
        </w:rPr>
        <w:t>2</w:t>
      </w:r>
      <w:r w:rsidR="00F61AC8">
        <w:rPr>
          <w:sz w:val="24"/>
          <w:szCs w:val="24"/>
        </w:rPr>
        <w:t>2</w:t>
      </w:r>
      <w:r>
        <w:rPr>
          <w:sz w:val="24"/>
          <w:szCs w:val="24"/>
        </w:rPr>
        <w:t xml:space="preserve"> m. </w:t>
      </w:r>
      <w:r w:rsidR="00372236">
        <w:rPr>
          <w:sz w:val="24"/>
          <w:szCs w:val="24"/>
        </w:rPr>
        <w:t>s</w:t>
      </w:r>
      <w:r w:rsidR="00F61AC8">
        <w:rPr>
          <w:sz w:val="24"/>
          <w:szCs w:val="24"/>
        </w:rPr>
        <w:t>aus</w:t>
      </w:r>
      <w:r w:rsidR="00372236">
        <w:rPr>
          <w:sz w:val="24"/>
          <w:szCs w:val="24"/>
        </w:rPr>
        <w:t xml:space="preserve">io </w:t>
      </w:r>
      <w:r w:rsidR="00810D1E">
        <w:rPr>
          <w:sz w:val="24"/>
          <w:szCs w:val="24"/>
        </w:rPr>
        <w:t>5</w:t>
      </w:r>
      <w:r>
        <w:rPr>
          <w:sz w:val="24"/>
          <w:szCs w:val="24"/>
        </w:rPr>
        <w:t xml:space="preserve"> d.</w:t>
      </w:r>
    </w:p>
    <w:p w14:paraId="6E592816" w14:textId="77777777" w:rsidR="009C4033" w:rsidRDefault="009C4033" w:rsidP="009C4033">
      <w:pPr>
        <w:jc w:val="center"/>
        <w:rPr>
          <w:sz w:val="24"/>
          <w:szCs w:val="24"/>
        </w:rPr>
      </w:pPr>
      <w:r>
        <w:rPr>
          <w:sz w:val="24"/>
          <w:szCs w:val="24"/>
        </w:rPr>
        <w:t>Panevėžys</w:t>
      </w:r>
    </w:p>
    <w:p w14:paraId="6D63BFD0" w14:textId="77777777" w:rsidR="009C4033" w:rsidRPr="00810D1E" w:rsidRDefault="009C4033" w:rsidP="009C4033">
      <w:pPr>
        <w:jc w:val="center"/>
        <w:rPr>
          <w:sz w:val="24"/>
          <w:szCs w:val="24"/>
        </w:rPr>
      </w:pPr>
    </w:p>
    <w:p w14:paraId="6808E422" w14:textId="77777777" w:rsidR="00F61AC8" w:rsidRPr="00810D1E" w:rsidRDefault="00F61AC8" w:rsidP="00F61AC8">
      <w:pPr>
        <w:ind w:firstLine="720"/>
        <w:jc w:val="both"/>
        <w:rPr>
          <w:kern w:val="0"/>
          <w:sz w:val="24"/>
          <w:szCs w:val="24"/>
          <w:lang w:val="en-US" w:eastAsia="lt-LT"/>
        </w:rPr>
      </w:pPr>
      <w:r w:rsidRPr="00810D1E">
        <w:rPr>
          <w:b/>
          <w:bCs/>
          <w:sz w:val="24"/>
          <w:szCs w:val="24"/>
        </w:rPr>
        <w:t>1. Sprendimo projekto tikslai ir uždaviniai</w:t>
      </w:r>
    </w:p>
    <w:p w14:paraId="4447E4B4" w14:textId="151DA057" w:rsidR="00F61AC8" w:rsidRPr="00810D1E" w:rsidRDefault="00F61AC8" w:rsidP="00F61AC8">
      <w:pPr>
        <w:ind w:firstLine="720"/>
        <w:jc w:val="both"/>
        <w:rPr>
          <w:sz w:val="24"/>
          <w:szCs w:val="24"/>
        </w:rPr>
      </w:pPr>
      <w:r w:rsidRPr="00810D1E">
        <w:rPr>
          <w:sz w:val="24"/>
          <w:szCs w:val="24"/>
        </w:rPr>
        <w:t>Vadovaujantis Lietuvos Respublikos kelių įstatymo 6 straipsnio 4 dalimi, savivaldybės vietinės reikšmės kelių ir gatvių sąrašas turi būti patvirtintas Savivaldybės tarybos, o pasikeitus duomenims, jis turi būti atnaujinamas.</w:t>
      </w:r>
    </w:p>
    <w:p w14:paraId="7A0FC6B7" w14:textId="76E82E5F" w:rsidR="00F61AC8" w:rsidRPr="00810D1E" w:rsidRDefault="00F61AC8" w:rsidP="00F61AC8">
      <w:pPr>
        <w:ind w:firstLine="720"/>
        <w:jc w:val="both"/>
        <w:rPr>
          <w:b/>
          <w:bCs/>
          <w:sz w:val="24"/>
          <w:szCs w:val="24"/>
        </w:rPr>
      </w:pPr>
      <w:r w:rsidRPr="00810D1E">
        <w:rPr>
          <w:b/>
          <w:bCs/>
          <w:sz w:val="24"/>
          <w:szCs w:val="24"/>
        </w:rPr>
        <w:t xml:space="preserve">2. Siūlomos teisinio reguliavimo nuostatos </w:t>
      </w:r>
    </w:p>
    <w:p w14:paraId="36F5758D" w14:textId="7C817255" w:rsidR="004C41C0" w:rsidRDefault="00724B4B" w:rsidP="00F61AC8">
      <w:pPr>
        <w:pStyle w:val="Betarp"/>
        <w:ind w:firstLine="709"/>
        <w:jc w:val="both"/>
        <w:rPr>
          <w:sz w:val="24"/>
          <w:szCs w:val="24"/>
        </w:rPr>
      </w:pPr>
      <w:r>
        <w:rPr>
          <w:sz w:val="24"/>
          <w:szCs w:val="24"/>
        </w:rPr>
        <w:t xml:space="preserve">2.1. </w:t>
      </w:r>
      <w:r w:rsidR="00F61AC8" w:rsidRPr="00810D1E">
        <w:rPr>
          <w:sz w:val="24"/>
          <w:szCs w:val="24"/>
        </w:rPr>
        <w:t xml:space="preserve">VĮ </w:t>
      </w:r>
      <w:r w:rsidR="00DF3019" w:rsidRPr="00810D1E">
        <w:rPr>
          <w:sz w:val="24"/>
          <w:szCs w:val="24"/>
        </w:rPr>
        <w:t>Valstybinių miškų urėdijos Panevėžio regioninis padalinys 2021</w:t>
      </w:r>
      <w:r w:rsidR="000228B4">
        <w:rPr>
          <w:sz w:val="24"/>
          <w:szCs w:val="24"/>
        </w:rPr>
        <w:t xml:space="preserve"> m. birželio </w:t>
      </w:r>
      <w:r w:rsidR="00DF3019" w:rsidRPr="00810D1E">
        <w:rPr>
          <w:sz w:val="24"/>
          <w:szCs w:val="24"/>
        </w:rPr>
        <w:t>8</w:t>
      </w:r>
      <w:r w:rsidR="000228B4">
        <w:rPr>
          <w:sz w:val="24"/>
          <w:szCs w:val="24"/>
        </w:rPr>
        <w:t xml:space="preserve"> d.</w:t>
      </w:r>
      <w:r w:rsidR="00DF3019" w:rsidRPr="00810D1E">
        <w:rPr>
          <w:sz w:val="24"/>
          <w:szCs w:val="24"/>
        </w:rPr>
        <w:t xml:space="preserve"> raštu</w:t>
      </w:r>
      <w:r w:rsidR="000228B4">
        <w:rPr>
          <w:sz w:val="24"/>
          <w:szCs w:val="24"/>
        </w:rPr>
        <w:t xml:space="preserve">     </w:t>
      </w:r>
      <w:r w:rsidR="00DF3019" w:rsidRPr="00810D1E">
        <w:rPr>
          <w:sz w:val="24"/>
          <w:szCs w:val="24"/>
        </w:rPr>
        <w:t xml:space="preserve"> Nr. S-21-62-221 „Dėl miško kelių žemėlapio suderinimo“ atkreipė dėmesį į tai, kad </w:t>
      </w:r>
      <w:r w:rsidR="00974608">
        <w:rPr>
          <w:sz w:val="24"/>
          <w:szCs w:val="24"/>
        </w:rPr>
        <w:t>dalis</w:t>
      </w:r>
      <w:r w:rsidR="00DF3019" w:rsidRPr="00810D1E">
        <w:rPr>
          <w:sz w:val="24"/>
          <w:szCs w:val="24"/>
        </w:rPr>
        <w:t xml:space="preserve"> </w:t>
      </w:r>
      <w:r w:rsidR="0071624E" w:rsidRPr="00810D1E">
        <w:rPr>
          <w:sz w:val="24"/>
          <w:szCs w:val="24"/>
        </w:rPr>
        <w:t xml:space="preserve">savivaldybės teritorijos </w:t>
      </w:r>
      <w:r w:rsidR="00DF3019" w:rsidRPr="00810D1E">
        <w:rPr>
          <w:sz w:val="24"/>
          <w:szCs w:val="24"/>
        </w:rPr>
        <w:t>miško žemė</w:t>
      </w:r>
      <w:r w:rsidR="004801F4" w:rsidRPr="00810D1E">
        <w:rPr>
          <w:sz w:val="24"/>
          <w:szCs w:val="24"/>
        </w:rPr>
        <w:t>s sklypuose</w:t>
      </w:r>
      <w:r w:rsidR="00DF3019" w:rsidRPr="00810D1E">
        <w:rPr>
          <w:sz w:val="24"/>
          <w:szCs w:val="24"/>
        </w:rPr>
        <w:t xml:space="preserve"> esančių kelių yra įrašyti į Panevėžio rajono savivaldybės vietinės reikšmės kelių ir gatvių sąrašą</w:t>
      </w:r>
      <w:r w:rsidR="0005639B" w:rsidRPr="00810D1E">
        <w:rPr>
          <w:sz w:val="24"/>
          <w:szCs w:val="24"/>
        </w:rPr>
        <w:t>. Atsižvelgiant į tai, kad</w:t>
      </w:r>
      <w:r w:rsidR="00D71B29" w:rsidRPr="00810D1E">
        <w:rPr>
          <w:sz w:val="24"/>
          <w:szCs w:val="24"/>
        </w:rPr>
        <w:t xml:space="preserve">, neatlikus atitinkamų žemės sklypų performavimo ir perėmimo procedūrų, tokie keliai negalės būti registruoti Panevėžio rajono savivaldybės vardu, o dėl to </w:t>
      </w:r>
      <w:r w:rsidR="0071624E" w:rsidRPr="00810D1E">
        <w:rPr>
          <w:sz w:val="24"/>
          <w:szCs w:val="24"/>
        </w:rPr>
        <w:t>jų priežiūrai ar taisymui negalės būti gautos Kelių priežiūros ir plėtros programos finansavimo lėšos ar</w:t>
      </w:r>
      <w:r w:rsidR="000228B4">
        <w:rPr>
          <w:sz w:val="24"/>
          <w:szCs w:val="24"/>
        </w:rPr>
        <w:t>ba</w:t>
      </w:r>
      <w:r w:rsidR="0071624E" w:rsidRPr="00810D1E">
        <w:rPr>
          <w:sz w:val="24"/>
          <w:szCs w:val="24"/>
        </w:rPr>
        <w:t xml:space="preserve"> naudojamos </w:t>
      </w:r>
      <w:r w:rsidR="00974608">
        <w:rPr>
          <w:sz w:val="24"/>
          <w:szCs w:val="24"/>
        </w:rPr>
        <w:t>s</w:t>
      </w:r>
      <w:r w:rsidR="0071624E" w:rsidRPr="00810D1E">
        <w:rPr>
          <w:sz w:val="24"/>
          <w:szCs w:val="24"/>
        </w:rPr>
        <w:t>avivaldybės biudžeto lėšos, siūloma išbraukti iš 2020</w:t>
      </w:r>
      <w:r w:rsidR="000228B4">
        <w:rPr>
          <w:sz w:val="24"/>
          <w:szCs w:val="24"/>
        </w:rPr>
        <w:t xml:space="preserve"> m. lapkričio </w:t>
      </w:r>
      <w:r w:rsidR="0071624E" w:rsidRPr="00810D1E">
        <w:rPr>
          <w:sz w:val="24"/>
          <w:szCs w:val="24"/>
        </w:rPr>
        <w:t xml:space="preserve">5 </w:t>
      </w:r>
      <w:r w:rsidR="000228B4">
        <w:rPr>
          <w:sz w:val="24"/>
          <w:szCs w:val="24"/>
        </w:rPr>
        <w:t xml:space="preserve">d. </w:t>
      </w:r>
      <w:r w:rsidR="0071624E" w:rsidRPr="00810D1E">
        <w:rPr>
          <w:sz w:val="24"/>
          <w:szCs w:val="24"/>
        </w:rPr>
        <w:t>Savivaldybės tarybos sprendimu Nr. T-259 patvirtinto Panevėžio rajono savivaldybės vietinės reikšmės kelių ir gatvių sąrašo</w:t>
      </w:r>
      <w:r w:rsidR="004C41C0">
        <w:rPr>
          <w:sz w:val="24"/>
          <w:szCs w:val="24"/>
        </w:rPr>
        <w:t xml:space="preserve"> </w:t>
      </w:r>
      <w:r w:rsidR="004C41C0" w:rsidRPr="00810D1E">
        <w:rPr>
          <w:sz w:val="24"/>
          <w:szCs w:val="24"/>
        </w:rPr>
        <w:t>šiuos kelius</w:t>
      </w:r>
      <w:r w:rsidR="00ED3FEF">
        <w:rPr>
          <w:sz w:val="24"/>
          <w:szCs w:val="24"/>
        </w:rPr>
        <w:t xml:space="preserve"> (iš viso 21,585 km)</w:t>
      </w:r>
      <w:r w:rsidR="004C41C0">
        <w:rPr>
          <w:sz w:val="24"/>
          <w:szCs w:val="24"/>
        </w:rPr>
        <w:t>:</w:t>
      </w:r>
    </w:p>
    <w:tbl>
      <w:tblPr>
        <w:tblW w:w="9634" w:type="dxa"/>
        <w:tblLook w:val="04A0" w:firstRow="1" w:lastRow="0" w:firstColumn="1" w:lastColumn="0" w:noHBand="0" w:noVBand="1"/>
      </w:tblPr>
      <w:tblGrid>
        <w:gridCol w:w="1089"/>
        <w:gridCol w:w="2970"/>
        <w:gridCol w:w="1276"/>
        <w:gridCol w:w="1559"/>
        <w:gridCol w:w="1418"/>
        <w:gridCol w:w="1322"/>
      </w:tblGrid>
      <w:tr w:rsidR="004C41C0" w:rsidRPr="004C41C0" w14:paraId="17FA8B8C" w14:textId="77777777" w:rsidTr="006526B6">
        <w:trPr>
          <w:trHeight w:val="405"/>
        </w:trPr>
        <w:tc>
          <w:tcPr>
            <w:tcW w:w="9634" w:type="dxa"/>
            <w:gridSpan w:val="6"/>
            <w:tcBorders>
              <w:top w:val="single" w:sz="4" w:space="0" w:color="000000"/>
              <w:left w:val="single" w:sz="4" w:space="0" w:color="000000"/>
              <w:bottom w:val="single" w:sz="4" w:space="0" w:color="000000"/>
              <w:right w:val="single" w:sz="4" w:space="0" w:color="000000"/>
            </w:tcBorders>
            <w:shd w:val="clear" w:color="FFFFFF" w:fill="FFFFFF"/>
            <w:noWrap/>
            <w:hideMark/>
          </w:tcPr>
          <w:p w14:paraId="45959ED1"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Karsakiškio sen.</w:t>
            </w:r>
          </w:p>
        </w:tc>
      </w:tr>
      <w:tr w:rsidR="004C41C0" w:rsidRPr="004C41C0" w14:paraId="08E8BC32" w14:textId="77777777" w:rsidTr="004C41C0">
        <w:trPr>
          <w:trHeight w:val="297"/>
        </w:trPr>
        <w:tc>
          <w:tcPr>
            <w:tcW w:w="1089" w:type="dxa"/>
            <w:tcBorders>
              <w:top w:val="nil"/>
              <w:left w:val="single" w:sz="4" w:space="0" w:color="000000"/>
              <w:bottom w:val="single" w:sz="4" w:space="0" w:color="000000"/>
              <w:right w:val="single" w:sz="4" w:space="0" w:color="000000"/>
            </w:tcBorders>
            <w:shd w:val="clear" w:color="FFFFFF" w:fill="FFFFFF"/>
            <w:noWrap/>
            <w:hideMark/>
          </w:tcPr>
          <w:p w14:paraId="01C8489D"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Nr.</w:t>
            </w:r>
          </w:p>
        </w:tc>
        <w:tc>
          <w:tcPr>
            <w:tcW w:w="2970" w:type="dxa"/>
            <w:tcBorders>
              <w:top w:val="nil"/>
              <w:left w:val="nil"/>
              <w:bottom w:val="single" w:sz="4" w:space="0" w:color="000000"/>
              <w:right w:val="single" w:sz="4" w:space="0" w:color="000000"/>
            </w:tcBorders>
            <w:shd w:val="clear" w:color="FFFFFF" w:fill="FFFFFF"/>
            <w:hideMark/>
          </w:tcPr>
          <w:p w14:paraId="7B965ED6"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Pavadinimas</w:t>
            </w:r>
          </w:p>
        </w:tc>
        <w:tc>
          <w:tcPr>
            <w:tcW w:w="1276" w:type="dxa"/>
            <w:tcBorders>
              <w:top w:val="nil"/>
              <w:left w:val="nil"/>
              <w:bottom w:val="single" w:sz="4" w:space="0" w:color="000000"/>
              <w:right w:val="single" w:sz="4" w:space="0" w:color="000000"/>
            </w:tcBorders>
            <w:shd w:val="clear" w:color="FFFFFF" w:fill="FFFFFF"/>
            <w:noWrap/>
            <w:hideMark/>
          </w:tcPr>
          <w:p w14:paraId="52C1339A"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Ilgis (km)</w:t>
            </w:r>
          </w:p>
        </w:tc>
        <w:tc>
          <w:tcPr>
            <w:tcW w:w="1559" w:type="dxa"/>
            <w:tcBorders>
              <w:top w:val="nil"/>
              <w:left w:val="nil"/>
              <w:bottom w:val="single" w:sz="4" w:space="0" w:color="000000"/>
              <w:right w:val="single" w:sz="4" w:space="0" w:color="000000"/>
            </w:tcBorders>
            <w:shd w:val="clear" w:color="FFFFFF" w:fill="FFFFFF"/>
            <w:noWrap/>
            <w:hideMark/>
          </w:tcPr>
          <w:p w14:paraId="58E56F17"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Gyvenvietė</w:t>
            </w:r>
          </w:p>
        </w:tc>
        <w:tc>
          <w:tcPr>
            <w:tcW w:w="1418" w:type="dxa"/>
            <w:tcBorders>
              <w:top w:val="nil"/>
              <w:left w:val="nil"/>
              <w:bottom w:val="single" w:sz="4" w:space="0" w:color="000000"/>
              <w:right w:val="single" w:sz="4" w:space="0" w:color="000000"/>
            </w:tcBorders>
            <w:shd w:val="clear" w:color="FFFFFF" w:fill="FFFFFF"/>
            <w:noWrap/>
            <w:hideMark/>
          </w:tcPr>
          <w:p w14:paraId="74E39E84"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Kategorija</w:t>
            </w:r>
          </w:p>
        </w:tc>
        <w:tc>
          <w:tcPr>
            <w:tcW w:w="1322" w:type="dxa"/>
            <w:tcBorders>
              <w:top w:val="nil"/>
              <w:left w:val="nil"/>
              <w:bottom w:val="single" w:sz="4" w:space="0" w:color="000000"/>
              <w:right w:val="single" w:sz="4" w:space="0" w:color="000000"/>
            </w:tcBorders>
            <w:shd w:val="clear" w:color="FFFFFF" w:fill="FFFFFF"/>
            <w:hideMark/>
          </w:tcPr>
          <w:p w14:paraId="5B453400"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Pastabos</w:t>
            </w:r>
          </w:p>
        </w:tc>
      </w:tr>
      <w:tr w:rsidR="004C41C0" w:rsidRPr="002B5208" w14:paraId="76E90192" w14:textId="77777777" w:rsidTr="004C41C0">
        <w:trPr>
          <w:trHeight w:val="297"/>
        </w:trPr>
        <w:tc>
          <w:tcPr>
            <w:tcW w:w="1089" w:type="dxa"/>
            <w:tcBorders>
              <w:top w:val="nil"/>
              <w:left w:val="single" w:sz="4" w:space="0" w:color="000000"/>
              <w:bottom w:val="single" w:sz="4" w:space="0" w:color="000000"/>
              <w:right w:val="single" w:sz="4" w:space="0" w:color="000000"/>
            </w:tcBorders>
            <w:shd w:val="clear" w:color="auto" w:fill="auto"/>
            <w:noWrap/>
            <w:hideMark/>
          </w:tcPr>
          <w:p w14:paraId="46E44E46"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KAR-48</w:t>
            </w:r>
          </w:p>
        </w:tc>
        <w:tc>
          <w:tcPr>
            <w:tcW w:w="2970" w:type="dxa"/>
            <w:tcBorders>
              <w:top w:val="nil"/>
              <w:left w:val="nil"/>
              <w:bottom w:val="single" w:sz="4" w:space="0" w:color="000000"/>
              <w:right w:val="single" w:sz="4" w:space="0" w:color="000000"/>
            </w:tcBorders>
            <w:shd w:val="clear" w:color="auto" w:fill="auto"/>
            <w:hideMark/>
          </w:tcPr>
          <w:p w14:paraId="3F9BA181" w14:textId="6C518F28" w:rsidR="004C41C0" w:rsidRPr="002B5208" w:rsidRDefault="004C41C0" w:rsidP="006526B6">
            <w:pPr>
              <w:suppressAutoHyphens w:val="0"/>
              <w:rPr>
                <w:color w:val="000000"/>
                <w:kern w:val="0"/>
                <w:lang w:eastAsia="lt-LT"/>
              </w:rPr>
            </w:pPr>
            <w:r w:rsidRPr="002B5208">
              <w:rPr>
                <w:color w:val="000000"/>
                <w:kern w:val="0"/>
                <w:lang w:eastAsia="lt-LT"/>
              </w:rPr>
              <w:t>Kelias Nr.19–Margiai</w:t>
            </w:r>
          </w:p>
        </w:tc>
        <w:tc>
          <w:tcPr>
            <w:tcW w:w="1276" w:type="dxa"/>
            <w:tcBorders>
              <w:top w:val="nil"/>
              <w:left w:val="nil"/>
              <w:bottom w:val="single" w:sz="4" w:space="0" w:color="000000"/>
              <w:right w:val="single" w:sz="4" w:space="0" w:color="000000"/>
            </w:tcBorders>
            <w:shd w:val="clear" w:color="auto" w:fill="auto"/>
            <w:noWrap/>
            <w:hideMark/>
          </w:tcPr>
          <w:p w14:paraId="508FB60B"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5,109</w:t>
            </w:r>
          </w:p>
        </w:tc>
        <w:tc>
          <w:tcPr>
            <w:tcW w:w="1559" w:type="dxa"/>
            <w:tcBorders>
              <w:top w:val="nil"/>
              <w:left w:val="nil"/>
              <w:bottom w:val="single" w:sz="4" w:space="0" w:color="000000"/>
              <w:right w:val="single" w:sz="4" w:space="0" w:color="000000"/>
            </w:tcBorders>
            <w:shd w:val="clear" w:color="auto" w:fill="auto"/>
            <w:noWrap/>
            <w:hideMark/>
          </w:tcPr>
          <w:p w14:paraId="34479837"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Miško masyvai</w:t>
            </w:r>
          </w:p>
        </w:tc>
        <w:tc>
          <w:tcPr>
            <w:tcW w:w="1418" w:type="dxa"/>
            <w:tcBorders>
              <w:top w:val="nil"/>
              <w:left w:val="nil"/>
              <w:bottom w:val="single" w:sz="4" w:space="0" w:color="000000"/>
              <w:right w:val="single" w:sz="4" w:space="0" w:color="000000"/>
            </w:tcBorders>
            <w:shd w:val="clear" w:color="auto" w:fill="auto"/>
            <w:noWrap/>
            <w:hideMark/>
          </w:tcPr>
          <w:p w14:paraId="39A7561D"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IIv</w:t>
            </w:r>
          </w:p>
        </w:tc>
        <w:tc>
          <w:tcPr>
            <w:tcW w:w="1322" w:type="dxa"/>
            <w:tcBorders>
              <w:top w:val="nil"/>
              <w:left w:val="nil"/>
              <w:bottom w:val="single" w:sz="4" w:space="0" w:color="000000"/>
              <w:right w:val="single" w:sz="4" w:space="0" w:color="000000"/>
            </w:tcBorders>
            <w:shd w:val="clear" w:color="auto" w:fill="auto"/>
            <w:hideMark/>
          </w:tcPr>
          <w:p w14:paraId="639F7218" w14:textId="77777777" w:rsidR="004C41C0" w:rsidRPr="002B5208" w:rsidRDefault="004C41C0" w:rsidP="006526B6">
            <w:pPr>
              <w:suppressAutoHyphens w:val="0"/>
              <w:jc w:val="center"/>
              <w:rPr>
                <w:color w:val="000000"/>
                <w:kern w:val="0"/>
                <w:lang w:eastAsia="lt-LT"/>
              </w:rPr>
            </w:pPr>
            <w:r>
              <w:rPr>
                <w:color w:val="000000"/>
                <w:kern w:val="0"/>
                <w:lang w:eastAsia="lt-LT"/>
              </w:rPr>
              <w:t>išbraukiamas</w:t>
            </w:r>
            <w:r w:rsidRPr="002B5208">
              <w:rPr>
                <w:color w:val="000000"/>
                <w:kern w:val="0"/>
                <w:lang w:eastAsia="lt-LT"/>
              </w:rPr>
              <w:t> </w:t>
            </w:r>
          </w:p>
        </w:tc>
      </w:tr>
      <w:tr w:rsidR="004C41C0" w:rsidRPr="002B5208" w14:paraId="6C235FE9" w14:textId="77777777" w:rsidTr="004C41C0">
        <w:trPr>
          <w:trHeight w:val="297"/>
        </w:trPr>
        <w:tc>
          <w:tcPr>
            <w:tcW w:w="1089" w:type="dxa"/>
            <w:tcBorders>
              <w:top w:val="nil"/>
              <w:left w:val="single" w:sz="4" w:space="0" w:color="000000"/>
              <w:bottom w:val="single" w:sz="4" w:space="0" w:color="000000"/>
              <w:right w:val="single" w:sz="4" w:space="0" w:color="000000"/>
            </w:tcBorders>
            <w:shd w:val="clear" w:color="auto" w:fill="auto"/>
            <w:noWrap/>
            <w:hideMark/>
          </w:tcPr>
          <w:p w14:paraId="63EE2BBB"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KAR-55</w:t>
            </w:r>
          </w:p>
        </w:tc>
        <w:tc>
          <w:tcPr>
            <w:tcW w:w="2970" w:type="dxa"/>
            <w:tcBorders>
              <w:top w:val="nil"/>
              <w:left w:val="nil"/>
              <w:bottom w:val="single" w:sz="4" w:space="0" w:color="000000"/>
              <w:right w:val="single" w:sz="4" w:space="0" w:color="000000"/>
            </w:tcBorders>
            <w:shd w:val="clear" w:color="auto" w:fill="auto"/>
            <w:hideMark/>
          </w:tcPr>
          <w:p w14:paraId="4310A224" w14:textId="3CBF96A6" w:rsidR="004C41C0" w:rsidRPr="002B5208" w:rsidRDefault="004C41C0" w:rsidP="006526B6">
            <w:pPr>
              <w:suppressAutoHyphens w:val="0"/>
              <w:rPr>
                <w:color w:val="000000"/>
                <w:kern w:val="0"/>
                <w:lang w:eastAsia="lt-LT"/>
              </w:rPr>
            </w:pPr>
            <w:r w:rsidRPr="002B5208">
              <w:rPr>
                <w:color w:val="000000"/>
                <w:kern w:val="0"/>
                <w:lang w:eastAsia="lt-LT"/>
              </w:rPr>
              <w:t>Kelias Nr. 191–Margiai</w:t>
            </w:r>
          </w:p>
        </w:tc>
        <w:tc>
          <w:tcPr>
            <w:tcW w:w="1276" w:type="dxa"/>
            <w:tcBorders>
              <w:top w:val="nil"/>
              <w:left w:val="nil"/>
              <w:bottom w:val="single" w:sz="4" w:space="0" w:color="000000"/>
              <w:right w:val="single" w:sz="4" w:space="0" w:color="000000"/>
            </w:tcBorders>
            <w:shd w:val="clear" w:color="auto" w:fill="auto"/>
            <w:noWrap/>
            <w:hideMark/>
          </w:tcPr>
          <w:p w14:paraId="7029068F"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1,247</w:t>
            </w:r>
          </w:p>
        </w:tc>
        <w:tc>
          <w:tcPr>
            <w:tcW w:w="1559" w:type="dxa"/>
            <w:tcBorders>
              <w:top w:val="nil"/>
              <w:left w:val="nil"/>
              <w:bottom w:val="single" w:sz="4" w:space="0" w:color="000000"/>
              <w:right w:val="single" w:sz="4" w:space="0" w:color="000000"/>
            </w:tcBorders>
            <w:shd w:val="clear" w:color="auto" w:fill="auto"/>
            <w:noWrap/>
            <w:hideMark/>
          </w:tcPr>
          <w:p w14:paraId="70ED80BA"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 </w:t>
            </w:r>
          </w:p>
        </w:tc>
        <w:tc>
          <w:tcPr>
            <w:tcW w:w="1418" w:type="dxa"/>
            <w:tcBorders>
              <w:top w:val="nil"/>
              <w:left w:val="nil"/>
              <w:bottom w:val="single" w:sz="4" w:space="0" w:color="000000"/>
              <w:right w:val="single" w:sz="4" w:space="0" w:color="000000"/>
            </w:tcBorders>
            <w:shd w:val="clear" w:color="auto" w:fill="auto"/>
            <w:noWrap/>
            <w:hideMark/>
          </w:tcPr>
          <w:p w14:paraId="6270453F"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IIv</w:t>
            </w:r>
          </w:p>
        </w:tc>
        <w:tc>
          <w:tcPr>
            <w:tcW w:w="1322" w:type="dxa"/>
            <w:tcBorders>
              <w:top w:val="nil"/>
              <w:left w:val="nil"/>
              <w:bottom w:val="single" w:sz="4" w:space="0" w:color="000000"/>
              <w:right w:val="single" w:sz="4" w:space="0" w:color="000000"/>
            </w:tcBorders>
            <w:shd w:val="clear" w:color="auto" w:fill="auto"/>
            <w:hideMark/>
          </w:tcPr>
          <w:p w14:paraId="081D6E76" w14:textId="77777777" w:rsidR="004C41C0" w:rsidRPr="002B5208" w:rsidRDefault="004C41C0" w:rsidP="006526B6">
            <w:pPr>
              <w:suppressAutoHyphens w:val="0"/>
              <w:jc w:val="center"/>
              <w:rPr>
                <w:color w:val="000000"/>
                <w:kern w:val="0"/>
                <w:lang w:eastAsia="lt-LT"/>
              </w:rPr>
            </w:pPr>
            <w:r>
              <w:rPr>
                <w:color w:val="000000"/>
                <w:kern w:val="0"/>
                <w:lang w:eastAsia="lt-LT"/>
              </w:rPr>
              <w:t>išbraukiamas</w:t>
            </w:r>
            <w:r w:rsidRPr="002B5208">
              <w:rPr>
                <w:color w:val="000000"/>
                <w:kern w:val="0"/>
                <w:lang w:eastAsia="lt-LT"/>
              </w:rPr>
              <w:t> </w:t>
            </w:r>
          </w:p>
        </w:tc>
      </w:tr>
      <w:tr w:rsidR="004C41C0" w:rsidRPr="002B5208" w14:paraId="0F0C5598" w14:textId="77777777" w:rsidTr="004C41C0">
        <w:trPr>
          <w:trHeight w:val="297"/>
        </w:trPr>
        <w:tc>
          <w:tcPr>
            <w:tcW w:w="1089" w:type="dxa"/>
            <w:tcBorders>
              <w:top w:val="nil"/>
              <w:left w:val="single" w:sz="4" w:space="0" w:color="000000"/>
              <w:bottom w:val="single" w:sz="4" w:space="0" w:color="000000"/>
              <w:right w:val="single" w:sz="4" w:space="0" w:color="000000"/>
            </w:tcBorders>
            <w:shd w:val="clear" w:color="auto" w:fill="auto"/>
            <w:noWrap/>
            <w:hideMark/>
          </w:tcPr>
          <w:p w14:paraId="0AFDE943"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KAR-162</w:t>
            </w:r>
          </w:p>
        </w:tc>
        <w:tc>
          <w:tcPr>
            <w:tcW w:w="2970" w:type="dxa"/>
            <w:tcBorders>
              <w:top w:val="nil"/>
              <w:left w:val="nil"/>
              <w:bottom w:val="single" w:sz="4" w:space="0" w:color="000000"/>
              <w:right w:val="single" w:sz="4" w:space="0" w:color="000000"/>
            </w:tcBorders>
            <w:shd w:val="clear" w:color="auto" w:fill="auto"/>
            <w:hideMark/>
          </w:tcPr>
          <w:p w14:paraId="49EA5853" w14:textId="20A1A8B3" w:rsidR="004C41C0" w:rsidRPr="002B5208" w:rsidRDefault="004C41C0" w:rsidP="006526B6">
            <w:pPr>
              <w:suppressAutoHyphens w:val="0"/>
              <w:rPr>
                <w:color w:val="000000"/>
                <w:kern w:val="0"/>
                <w:lang w:eastAsia="lt-LT"/>
              </w:rPr>
            </w:pPr>
            <w:r w:rsidRPr="002B5208">
              <w:rPr>
                <w:color w:val="000000"/>
                <w:kern w:val="0"/>
                <w:lang w:eastAsia="lt-LT"/>
              </w:rPr>
              <w:t>Kelias Nr. 191–Lamatų vs.</w:t>
            </w:r>
          </w:p>
        </w:tc>
        <w:tc>
          <w:tcPr>
            <w:tcW w:w="1276" w:type="dxa"/>
            <w:tcBorders>
              <w:top w:val="nil"/>
              <w:left w:val="nil"/>
              <w:bottom w:val="single" w:sz="4" w:space="0" w:color="000000"/>
              <w:right w:val="single" w:sz="4" w:space="0" w:color="000000"/>
            </w:tcBorders>
            <w:shd w:val="clear" w:color="auto" w:fill="auto"/>
            <w:noWrap/>
            <w:hideMark/>
          </w:tcPr>
          <w:p w14:paraId="3E4B4FB4"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2,124</w:t>
            </w:r>
          </w:p>
        </w:tc>
        <w:tc>
          <w:tcPr>
            <w:tcW w:w="1559" w:type="dxa"/>
            <w:tcBorders>
              <w:top w:val="nil"/>
              <w:left w:val="nil"/>
              <w:bottom w:val="single" w:sz="4" w:space="0" w:color="000000"/>
              <w:right w:val="single" w:sz="4" w:space="0" w:color="000000"/>
            </w:tcBorders>
            <w:shd w:val="clear" w:color="auto" w:fill="auto"/>
            <w:noWrap/>
            <w:hideMark/>
          </w:tcPr>
          <w:p w14:paraId="6A3D8747"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Lamatų vs.</w:t>
            </w:r>
          </w:p>
        </w:tc>
        <w:tc>
          <w:tcPr>
            <w:tcW w:w="1418" w:type="dxa"/>
            <w:tcBorders>
              <w:top w:val="nil"/>
              <w:left w:val="nil"/>
              <w:bottom w:val="single" w:sz="4" w:space="0" w:color="000000"/>
              <w:right w:val="single" w:sz="4" w:space="0" w:color="000000"/>
            </w:tcBorders>
            <w:shd w:val="clear" w:color="auto" w:fill="auto"/>
            <w:noWrap/>
            <w:hideMark/>
          </w:tcPr>
          <w:p w14:paraId="557B954B" w14:textId="77777777" w:rsidR="004C41C0" w:rsidRPr="002B5208" w:rsidRDefault="004C41C0" w:rsidP="006526B6">
            <w:pPr>
              <w:suppressAutoHyphens w:val="0"/>
              <w:jc w:val="center"/>
              <w:rPr>
                <w:color w:val="000000"/>
                <w:kern w:val="0"/>
                <w:lang w:eastAsia="lt-LT"/>
              </w:rPr>
            </w:pPr>
            <w:r w:rsidRPr="002B5208">
              <w:rPr>
                <w:color w:val="000000"/>
                <w:kern w:val="0"/>
                <w:lang w:eastAsia="lt-LT"/>
              </w:rPr>
              <w:t>IIv</w:t>
            </w:r>
          </w:p>
        </w:tc>
        <w:tc>
          <w:tcPr>
            <w:tcW w:w="1322" w:type="dxa"/>
            <w:tcBorders>
              <w:top w:val="nil"/>
              <w:left w:val="nil"/>
              <w:bottom w:val="single" w:sz="4" w:space="0" w:color="000000"/>
              <w:right w:val="single" w:sz="4" w:space="0" w:color="000000"/>
            </w:tcBorders>
            <w:shd w:val="clear" w:color="auto" w:fill="auto"/>
            <w:hideMark/>
          </w:tcPr>
          <w:p w14:paraId="011B4AAC" w14:textId="77777777" w:rsidR="004C41C0" w:rsidRPr="002B5208" w:rsidRDefault="004C41C0" w:rsidP="006526B6">
            <w:pPr>
              <w:suppressAutoHyphens w:val="0"/>
              <w:jc w:val="center"/>
              <w:rPr>
                <w:color w:val="000000"/>
                <w:kern w:val="0"/>
                <w:lang w:eastAsia="lt-LT"/>
              </w:rPr>
            </w:pPr>
            <w:r>
              <w:rPr>
                <w:color w:val="000000"/>
                <w:kern w:val="0"/>
                <w:lang w:eastAsia="lt-LT"/>
              </w:rPr>
              <w:t>išbraukiamas</w:t>
            </w:r>
            <w:r w:rsidRPr="002B5208">
              <w:rPr>
                <w:color w:val="000000"/>
                <w:kern w:val="0"/>
                <w:lang w:eastAsia="lt-LT"/>
              </w:rPr>
              <w:t> </w:t>
            </w:r>
          </w:p>
        </w:tc>
      </w:tr>
    </w:tbl>
    <w:p w14:paraId="64CB34BA" w14:textId="77777777" w:rsidR="004C41C0" w:rsidRDefault="004C41C0" w:rsidP="004C41C0">
      <w:pPr>
        <w:pStyle w:val="Porat"/>
        <w:jc w:val="right"/>
        <w:rPr>
          <w:rStyle w:val="Grietas"/>
          <w:b w:val="0"/>
          <w:bCs w:val="0"/>
          <w:sz w:val="24"/>
          <w:szCs w:val="24"/>
        </w:rPr>
      </w:pPr>
    </w:p>
    <w:tbl>
      <w:tblPr>
        <w:tblW w:w="9634" w:type="dxa"/>
        <w:tblLook w:val="04A0" w:firstRow="1" w:lastRow="0" w:firstColumn="1" w:lastColumn="0" w:noHBand="0" w:noVBand="1"/>
      </w:tblPr>
      <w:tblGrid>
        <w:gridCol w:w="1089"/>
        <w:gridCol w:w="3017"/>
        <w:gridCol w:w="1276"/>
        <w:gridCol w:w="1559"/>
        <w:gridCol w:w="1418"/>
        <w:gridCol w:w="1275"/>
      </w:tblGrid>
      <w:tr w:rsidR="004C41C0" w:rsidRPr="004C41C0" w14:paraId="7BD73996" w14:textId="77777777" w:rsidTr="006526B6">
        <w:trPr>
          <w:trHeight w:val="405"/>
        </w:trPr>
        <w:tc>
          <w:tcPr>
            <w:tcW w:w="9634" w:type="dxa"/>
            <w:gridSpan w:val="6"/>
            <w:tcBorders>
              <w:top w:val="single" w:sz="4" w:space="0" w:color="000000"/>
              <w:left w:val="single" w:sz="4" w:space="0" w:color="000000"/>
              <w:bottom w:val="single" w:sz="4" w:space="0" w:color="000000"/>
              <w:right w:val="single" w:sz="4" w:space="0" w:color="000000"/>
            </w:tcBorders>
            <w:shd w:val="clear" w:color="FFFFFF" w:fill="FFFFFF"/>
            <w:noWrap/>
            <w:hideMark/>
          </w:tcPr>
          <w:p w14:paraId="62B2AE57"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Krekenavos sen.</w:t>
            </w:r>
          </w:p>
        </w:tc>
      </w:tr>
      <w:tr w:rsidR="004C41C0" w:rsidRPr="002B5208" w14:paraId="701A7CAC" w14:textId="77777777" w:rsidTr="006526B6">
        <w:trPr>
          <w:trHeight w:val="297"/>
        </w:trPr>
        <w:tc>
          <w:tcPr>
            <w:tcW w:w="1089" w:type="dxa"/>
            <w:tcBorders>
              <w:top w:val="nil"/>
              <w:left w:val="single" w:sz="4" w:space="0" w:color="000000"/>
              <w:bottom w:val="single" w:sz="4" w:space="0" w:color="000000"/>
              <w:right w:val="single" w:sz="4" w:space="0" w:color="000000"/>
            </w:tcBorders>
            <w:shd w:val="clear" w:color="auto" w:fill="auto"/>
            <w:noWrap/>
            <w:hideMark/>
          </w:tcPr>
          <w:p w14:paraId="0AC9249C" w14:textId="77777777" w:rsidR="004C41C0" w:rsidRPr="002B5208" w:rsidRDefault="004C41C0" w:rsidP="006526B6">
            <w:pPr>
              <w:suppressAutoHyphens w:val="0"/>
              <w:jc w:val="center"/>
              <w:rPr>
                <w:color w:val="000000"/>
                <w:kern w:val="0"/>
                <w:lang w:eastAsia="lt-LT"/>
              </w:rPr>
            </w:pPr>
            <w:r w:rsidRPr="00833293">
              <w:rPr>
                <w:color w:val="000000"/>
                <w:lang w:eastAsia="lt-LT"/>
              </w:rPr>
              <w:t>KRE-21</w:t>
            </w:r>
          </w:p>
        </w:tc>
        <w:tc>
          <w:tcPr>
            <w:tcW w:w="3017" w:type="dxa"/>
            <w:tcBorders>
              <w:top w:val="nil"/>
              <w:left w:val="nil"/>
              <w:bottom w:val="single" w:sz="4" w:space="0" w:color="000000"/>
              <w:right w:val="single" w:sz="4" w:space="0" w:color="000000"/>
            </w:tcBorders>
            <w:shd w:val="clear" w:color="auto" w:fill="auto"/>
            <w:hideMark/>
          </w:tcPr>
          <w:p w14:paraId="618E248D" w14:textId="77777777" w:rsidR="004C41C0" w:rsidRPr="002B5208" w:rsidRDefault="004C41C0" w:rsidP="006526B6">
            <w:pPr>
              <w:suppressAutoHyphens w:val="0"/>
              <w:rPr>
                <w:color w:val="000000"/>
                <w:kern w:val="0"/>
                <w:lang w:eastAsia="lt-LT"/>
              </w:rPr>
            </w:pPr>
            <w:r w:rsidRPr="00833293">
              <w:rPr>
                <w:color w:val="000000"/>
                <w:lang w:eastAsia="lt-LT"/>
              </w:rPr>
              <w:t>Baibokai–Bokštai</w:t>
            </w:r>
          </w:p>
        </w:tc>
        <w:tc>
          <w:tcPr>
            <w:tcW w:w="1276" w:type="dxa"/>
            <w:tcBorders>
              <w:top w:val="nil"/>
              <w:left w:val="nil"/>
              <w:bottom w:val="single" w:sz="4" w:space="0" w:color="000000"/>
              <w:right w:val="single" w:sz="4" w:space="0" w:color="000000"/>
            </w:tcBorders>
            <w:shd w:val="clear" w:color="auto" w:fill="auto"/>
            <w:noWrap/>
            <w:hideMark/>
          </w:tcPr>
          <w:p w14:paraId="251D11B0" w14:textId="77777777" w:rsidR="004C41C0" w:rsidRPr="002B5208" w:rsidRDefault="004C41C0" w:rsidP="006526B6">
            <w:pPr>
              <w:suppressAutoHyphens w:val="0"/>
              <w:jc w:val="center"/>
              <w:rPr>
                <w:color w:val="000000"/>
                <w:kern w:val="0"/>
                <w:lang w:eastAsia="lt-LT"/>
              </w:rPr>
            </w:pPr>
            <w:r w:rsidRPr="00833293">
              <w:rPr>
                <w:color w:val="000000"/>
                <w:lang w:eastAsia="lt-LT"/>
              </w:rPr>
              <w:t>2,116</w:t>
            </w:r>
          </w:p>
        </w:tc>
        <w:tc>
          <w:tcPr>
            <w:tcW w:w="1559" w:type="dxa"/>
            <w:tcBorders>
              <w:top w:val="nil"/>
              <w:left w:val="nil"/>
              <w:bottom w:val="single" w:sz="4" w:space="0" w:color="000000"/>
              <w:right w:val="single" w:sz="4" w:space="0" w:color="000000"/>
            </w:tcBorders>
            <w:shd w:val="clear" w:color="auto" w:fill="auto"/>
            <w:noWrap/>
            <w:hideMark/>
          </w:tcPr>
          <w:p w14:paraId="673C45F5" w14:textId="77777777" w:rsidR="004C41C0" w:rsidRPr="002B5208" w:rsidRDefault="004C41C0" w:rsidP="006526B6">
            <w:pPr>
              <w:suppressAutoHyphens w:val="0"/>
              <w:jc w:val="center"/>
              <w:rPr>
                <w:color w:val="000000"/>
                <w:kern w:val="0"/>
                <w:lang w:eastAsia="lt-LT"/>
              </w:rPr>
            </w:pPr>
            <w:r w:rsidRPr="00833293">
              <w:rPr>
                <w:color w:val="000000"/>
                <w:lang w:eastAsia="lt-LT"/>
              </w:rPr>
              <w:t>Baibokų k.</w:t>
            </w:r>
          </w:p>
        </w:tc>
        <w:tc>
          <w:tcPr>
            <w:tcW w:w="1418" w:type="dxa"/>
            <w:tcBorders>
              <w:top w:val="nil"/>
              <w:left w:val="nil"/>
              <w:bottom w:val="single" w:sz="4" w:space="0" w:color="000000"/>
              <w:right w:val="single" w:sz="4" w:space="0" w:color="000000"/>
            </w:tcBorders>
            <w:shd w:val="clear" w:color="auto" w:fill="auto"/>
            <w:noWrap/>
            <w:hideMark/>
          </w:tcPr>
          <w:p w14:paraId="0E54AA9D" w14:textId="77777777" w:rsidR="004C41C0" w:rsidRPr="002B5208" w:rsidRDefault="004C41C0" w:rsidP="006526B6">
            <w:pPr>
              <w:suppressAutoHyphens w:val="0"/>
              <w:jc w:val="center"/>
              <w:rPr>
                <w:color w:val="000000"/>
                <w:kern w:val="0"/>
                <w:lang w:eastAsia="lt-LT"/>
              </w:rPr>
            </w:pPr>
            <w:r w:rsidRPr="00833293">
              <w:rPr>
                <w:color w:val="000000"/>
                <w:lang w:eastAsia="lt-LT"/>
              </w:rPr>
              <w:t>IIIv</w:t>
            </w:r>
          </w:p>
        </w:tc>
        <w:tc>
          <w:tcPr>
            <w:tcW w:w="1275" w:type="dxa"/>
            <w:tcBorders>
              <w:top w:val="nil"/>
              <w:left w:val="nil"/>
              <w:bottom w:val="single" w:sz="4" w:space="0" w:color="000000"/>
              <w:right w:val="single" w:sz="4" w:space="0" w:color="000000"/>
            </w:tcBorders>
            <w:shd w:val="clear" w:color="auto" w:fill="auto"/>
            <w:hideMark/>
          </w:tcPr>
          <w:p w14:paraId="6121FE02" w14:textId="77777777" w:rsidR="004C41C0" w:rsidRPr="002B5208" w:rsidRDefault="004C41C0" w:rsidP="006526B6">
            <w:pPr>
              <w:suppressAutoHyphens w:val="0"/>
              <w:jc w:val="center"/>
              <w:rPr>
                <w:color w:val="000000"/>
                <w:kern w:val="0"/>
                <w:sz w:val="16"/>
                <w:szCs w:val="16"/>
                <w:lang w:eastAsia="lt-LT"/>
              </w:rPr>
            </w:pPr>
            <w:r>
              <w:rPr>
                <w:color w:val="000000"/>
                <w:kern w:val="0"/>
                <w:lang w:eastAsia="lt-LT"/>
              </w:rPr>
              <w:t>išbraukiamas</w:t>
            </w:r>
          </w:p>
        </w:tc>
      </w:tr>
    </w:tbl>
    <w:p w14:paraId="71423691" w14:textId="77777777" w:rsidR="004C41C0" w:rsidRDefault="004C41C0" w:rsidP="004C41C0">
      <w:pPr>
        <w:pStyle w:val="Porat"/>
        <w:jc w:val="right"/>
        <w:rPr>
          <w:rStyle w:val="Grietas"/>
          <w:b w:val="0"/>
          <w:bCs w:val="0"/>
          <w:sz w:val="24"/>
          <w:szCs w:val="24"/>
        </w:rPr>
      </w:pPr>
    </w:p>
    <w:tbl>
      <w:tblPr>
        <w:tblW w:w="9634" w:type="dxa"/>
        <w:tblLook w:val="04A0" w:firstRow="1" w:lastRow="0" w:firstColumn="1" w:lastColumn="0" w:noHBand="0" w:noVBand="1"/>
      </w:tblPr>
      <w:tblGrid>
        <w:gridCol w:w="1089"/>
        <w:gridCol w:w="2970"/>
        <w:gridCol w:w="1276"/>
        <w:gridCol w:w="1559"/>
        <w:gridCol w:w="1418"/>
        <w:gridCol w:w="1322"/>
      </w:tblGrid>
      <w:tr w:rsidR="004C41C0" w:rsidRPr="004C41C0" w14:paraId="33432F87" w14:textId="77777777" w:rsidTr="006526B6">
        <w:trPr>
          <w:trHeight w:val="405"/>
        </w:trPr>
        <w:tc>
          <w:tcPr>
            <w:tcW w:w="9634" w:type="dxa"/>
            <w:gridSpan w:val="6"/>
            <w:tcBorders>
              <w:top w:val="single" w:sz="4" w:space="0" w:color="000000"/>
              <w:left w:val="single" w:sz="4" w:space="0" w:color="000000"/>
              <w:bottom w:val="single" w:sz="4" w:space="0" w:color="000000"/>
              <w:right w:val="single" w:sz="4" w:space="0" w:color="000000"/>
            </w:tcBorders>
            <w:shd w:val="clear" w:color="FFFFFF" w:fill="FFFFFF"/>
            <w:noWrap/>
            <w:hideMark/>
          </w:tcPr>
          <w:p w14:paraId="14343E35"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Paįstrio sen.</w:t>
            </w:r>
          </w:p>
        </w:tc>
      </w:tr>
      <w:tr w:rsidR="004C41C0" w:rsidRPr="002B5208" w14:paraId="5D0D9ED3" w14:textId="77777777" w:rsidTr="006526B6">
        <w:trPr>
          <w:trHeight w:val="297"/>
        </w:trPr>
        <w:tc>
          <w:tcPr>
            <w:tcW w:w="1089" w:type="dxa"/>
            <w:tcBorders>
              <w:top w:val="nil"/>
              <w:left w:val="single" w:sz="4" w:space="0" w:color="000000"/>
              <w:bottom w:val="single" w:sz="4" w:space="0" w:color="000000"/>
              <w:right w:val="single" w:sz="4" w:space="0" w:color="000000"/>
            </w:tcBorders>
            <w:shd w:val="clear" w:color="auto" w:fill="auto"/>
            <w:noWrap/>
            <w:hideMark/>
          </w:tcPr>
          <w:p w14:paraId="33831154" w14:textId="77777777" w:rsidR="004C41C0" w:rsidRPr="002B5208" w:rsidRDefault="004C41C0" w:rsidP="006526B6">
            <w:pPr>
              <w:suppressAutoHyphens w:val="0"/>
              <w:jc w:val="center"/>
              <w:rPr>
                <w:color w:val="000000"/>
                <w:kern w:val="0"/>
                <w:lang w:eastAsia="lt-LT"/>
              </w:rPr>
            </w:pPr>
            <w:r w:rsidRPr="00833293">
              <w:rPr>
                <w:color w:val="000000"/>
                <w:lang w:eastAsia="lt-LT"/>
              </w:rPr>
              <w:t>PAI-36</w:t>
            </w:r>
          </w:p>
        </w:tc>
        <w:tc>
          <w:tcPr>
            <w:tcW w:w="2970" w:type="dxa"/>
            <w:tcBorders>
              <w:top w:val="nil"/>
              <w:left w:val="nil"/>
              <w:bottom w:val="single" w:sz="4" w:space="0" w:color="000000"/>
              <w:right w:val="single" w:sz="4" w:space="0" w:color="000000"/>
            </w:tcBorders>
            <w:shd w:val="clear" w:color="auto" w:fill="auto"/>
            <w:hideMark/>
          </w:tcPr>
          <w:p w14:paraId="463CA1B3" w14:textId="77777777" w:rsidR="004C41C0" w:rsidRPr="002B5208" w:rsidRDefault="004C41C0" w:rsidP="006526B6">
            <w:pPr>
              <w:suppressAutoHyphens w:val="0"/>
              <w:rPr>
                <w:color w:val="000000"/>
                <w:kern w:val="0"/>
                <w:lang w:eastAsia="lt-LT"/>
              </w:rPr>
            </w:pPr>
            <w:r w:rsidRPr="00833293">
              <w:rPr>
                <w:color w:val="000000"/>
                <w:lang w:eastAsia="lt-LT"/>
              </w:rPr>
              <w:t>Dvareliškiai–Janališkiai</w:t>
            </w:r>
          </w:p>
        </w:tc>
        <w:tc>
          <w:tcPr>
            <w:tcW w:w="1276" w:type="dxa"/>
            <w:tcBorders>
              <w:top w:val="nil"/>
              <w:left w:val="nil"/>
              <w:bottom w:val="single" w:sz="4" w:space="0" w:color="000000"/>
              <w:right w:val="single" w:sz="4" w:space="0" w:color="000000"/>
            </w:tcBorders>
            <w:shd w:val="clear" w:color="auto" w:fill="auto"/>
            <w:noWrap/>
            <w:hideMark/>
          </w:tcPr>
          <w:p w14:paraId="1F14363B" w14:textId="77777777" w:rsidR="004C41C0" w:rsidRPr="002B5208" w:rsidRDefault="004C41C0" w:rsidP="006526B6">
            <w:pPr>
              <w:suppressAutoHyphens w:val="0"/>
              <w:jc w:val="center"/>
              <w:rPr>
                <w:color w:val="000000"/>
                <w:kern w:val="0"/>
                <w:lang w:eastAsia="lt-LT"/>
              </w:rPr>
            </w:pPr>
            <w:r w:rsidRPr="00833293">
              <w:rPr>
                <w:color w:val="000000"/>
                <w:lang w:eastAsia="lt-LT"/>
              </w:rPr>
              <w:t>1,252</w:t>
            </w:r>
          </w:p>
        </w:tc>
        <w:tc>
          <w:tcPr>
            <w:tcW w:w="1559" w:type="dxa"/>
            <w:tcBorders>
              <w:top w:val="nil"/>
              <w:left w:val="nil"/>
              <w:bottom w:val="single" w:sz="4" w:space="0" w:color="000000"/>
              <w:right w:val="single" w:sz="4" w:space="0" w:color="000000"/>
            </w:tcBorders>
            <w:shd w:val="clear" w:color="auto" w:fill="auto"/>
            <w:noWrap/>
            <w:hideMark/>
          </w:tcPr>
          <w:p w14:paraId="657145FB" w14:textId="77777777" w:rsidR="004C41C0" w:rsidRPr="002B5208" w:rsidRDefault="004C41C0" w:rsidP="006526B6">
            <w:pPr>
              <w:suppressAutoHyphens w:val="0"/>
              <w:jc w:val="center"/>
              <w:rPr>
                <w:color w:val="000000"/>
                <w:kern w:val="0"/>
                <w:lang w:eastAsia="lt-LT"/>
              </w:rPr>
            </w:pPr>
            <w:r w:rsidRPr="00833293">
              <w:rPr>
                <w:color w:val="000000"/>
                <w:lang w:eastAsia="lt-LT"/>
              </w:rPr>
              <w:t>Pakuodžiupių k.</w:t>
            </w:r>
          </w:p>
        </w:tc>
        <w:tc>
          <w:tcPr>
            <w:tcW w:w="1418" w:type="dxa"/>
            <w:tcBorders>
              <w:top w:val="nil"/>
              <w:left w:val="nil"/>
              <w:bottom w:val="single" w:sz="4" w:space="0" w:color="000000"/>
              <w:right w:val="single" w:sz="4" w:space="0" w:color="000000"/>
            </w:tcBorders>
            <w:shd w:val="clear" w:color="auto" w:fill="auto"/>
            <w:noWrap/>
            <w:hideMark/>
          </w:tcPr>
          <w:p w14:paraId="45969223" w14:textId="77777777" w:rsidR="004C41C0" w:rsidRPr="002B5208" w:rsidRDefault="004C41C0" w:rsidP="006526B6">
            <w:pPr>
              <w:suppressAutoHyphens w:val="0"/>
              <w:jc w:val="center"/>
              <w:rPr>
                <w:color w:val="000000"/>
                <w:kern w:val="0"/>
                <w:lang w:eastAsia="lt-LT"/>
              </w:rPr>
            </w:pPr>
            <w:r w:rsidRPr="00833293">
              <w:rPr>
                <w:color w:val="000000"/>
                <w:lang w:eastAsia="lt-LT"/>
              </w:rPr>
              <w:t>IIIv</w:t>
            </w:r>
          </w:p>
        </w:tc>
        <w:tc>
          <w:tcPr>
            <w:tcW w:w="1322" w:type="dxa"/>
            <w:tcBorders>
              <w:top w:val="nil"/>
              <w:left w:val="nil"/>
              <w:bottom w:val="single" w:sz="4" w:space="0" w:color="000000"/>
              <w:right w:val="single" w:sz="4" w:space="0" w:color="000000"/>
            </w:tcBorders>
            <w:shd w:val="clear" w:color="auto" w:fill="auto"/>
            <w:hideMark/>
          </w:tcPr>
          <w:p w14:paraId="3C712E65" w14:textId="77777777" w:rsidR="004C41C0" w:rsidRPr="002B5208" w:rsidRDefault="004C41C0" w:rsidP="006526B6">
            <w:pPr>
              <w:suppressAutoHyphens w:val="0"/>
              <w:jc w:val="center"/>
              <w:rPr>
                <w:color w:val="000000"/>
                <w:kern w:val="0"/>
                <w:lang w:eastAsia="lt-LT"/>
              </w:rPr>
            </w:pPr>
            <w:r w:rsidRPr="00833293">
              <w:rPr>
                <w:color w:val="000000"/>
                <w:lang w:eastAsia="lt-LT"/>
              </w:rPr>
              <w:t> </w:t>
            </w:r>
            <w:r>
              <w:rPr>
                <w:color w:val="000000"/>
                <w:kern w:val="0"/>
                <w:lang w:eastAsia="lt-LT"/>
              </w:rPr>
              <w:t>išbraukiamas</w:t>
            </w:r>
          </w:p>
        </w:tc>
      </w:tr>
      <w:tr w:rsidR="004C41C0" w:rsidRPr="002B5208" w14:paraId="42180500" w14:textId="77777777" w:rsidTr="006526B6">
        <w:trPr>
          <w:trHeight w:val="297"/>
        </w:trPr>
        <w:tc>
          <w:tcPr>
            <w:tcW w:w="1089" w:type="dxa"/>
            <w:tcBorders>
              <w:top w:val="nil"/>
              <w:left w:val="single" w:sz="4" w:space="0" w:color="000000"/>
              <w:bottom w:val="single" w:sz="4" w:space="0" w:color="000000"/>
              <w:right w:val="single" w:sz="4" w:space="0" w:color="000000"/>
            </w:tcBorders>
            <w:shd w:val="clear" w:color="auto" w:fill="auto"/>
            <w:noWrap/>
            <w:hideMark/>
          </w:tcPr>
          <w:p w14:paraId="3E8F837D" w14:textId="77777777" w:rsidR="004C41C0" w:rsidRPr="002B5208" w:rsidRDefault="004C41C0" w:rsidP="006526B6">
            <w:pPr>
              <w:suppressAutoHyphens w:val="0"/>
              <w:jc w:val="center"/>
              <w:rPr>
                <w:color w:val="000000"/>
                <w:kern w:val="0"/>
                <w:lang w:eastAsia="lt-LT"/>
              </w:rPr>
            </w:pPr>
            <w:r w:rsidRPr="00833293">
              <w:rPr>
                <w:color w:val="000000"/>
                <w:lang w:eastAsia="lt-LT"/>
              </w:rPr>
              <w:t>PAI-83</w:t>
            </w:r>
          </w:p>
        </w:tc>
        <w:tc>
          <w:tcPr>
            <w:tcW w:w="2970" w:type="dxa"/>
            <w:tcBorders>
              <w:top w:val="nil"/>
              <w:left w:val="nil"/>
              <w:bottom w:val="single" w:sz="4" w:space="0" w:color="000000"/>
              <w:right w:val="single" w:sz="4" w:space="0" w:color="000000"/>
            </w:tcBorders>
            <w:shd w:val="clear" w:color="auto" w:fill="auto"/>
            <w:hideMark/>
          </w:tcPr>
          <w:p w14:paraId="22B4238F" w14:textId="77777777" w:rsidR="004C41C0" w:rsidRPr="002B5208" w:rsidRDefault="004C41C0" w:rsidP="006526B6">
            <w:pPr>
              <w:suppressAutoHyphens w:val="0"/>
              <w:rPr>
                <w:color w:val="000000"/>
                <w:kern w:val="0"/>
                <w:lang w:eastAsia="lt-LT"/>
              </w:rPr>
            </w:pPr>
            <w:r w:rsidRPr="00833293">
              <w:rPr>
                <w:color w:val="000000"/>
                <w:lang w:eastAsia="lt-LT"/>
              </w:rPr>
              <w:t>Jutiškių k. kelias</w:t>
            </w:r>
          </w:p>
        </w:tc>
        <w:tc>
          <w:tcPr>
            <w:tcW w:w="1276" w:type="dxa"/>
            <w:tcBorders>
              <w:top w:val="nil"/>
              <w:left w:val="nil"/>
              <w:bottom w:val="single" w:sz="4" w:space="0" w:color="000000"/>
              <w:right w:val="single" w:sz="4" w:space="0" w:color="000000"/>
            </w:tcBorders>
            <w:shd w:val="clear" w:color="auto" w:fill="auto"/>
            <w:noWrap/>
            <w:hideMark/>
          </w:tcPr>
          <w:p w14:paraId="73C4F3EC" w14:textId="77777777" w:rsidR="004C41C0" w:rsidRPr="002B5208" w:rsidRDefault="004C41C0" w:rsidP="006526B6">
            <w:pPr>
              <w:suppressAutoHyphens w:val="0"/>
              <w:jc w:val="center"/>
              <w:rPr>
                <w:color w:val="000000"/>
                <w:kern w:val="0"/>
                <w:lang w:eastAsia="lt-LT"/>
              </w:rPr>
            </w:pPr>
            <w:r w:rsidRPr="00833293">
              <w:rPr>
                <w:color w:val="000000"/>
                <w:lang w:eastAsia="lt-LT"/>
              </w:rPr>
              <w:t>0,661</w:t>
            </w:r>
          </w:p>
        </w:tc>
        <w:tc>
          <w:tcPr>
            <w:tcW w:w="1559" w:type="dxa"/>
            <w:tcBorders>
              <w:top w:val="nil"/>
              <w:left w:val="nil"/>
              <w:bottom w:val="single" w:sz="4" w:space="0" w:color="000000"/>
              <w:right w:val="single" w:sz="4" w:space="0" w:color="000000"/>
            </w:tcBorders>
            <w:shd w:val="clear" w:color="auto" w:fill="auto"/>
            <w:noWrap/>
            <w:hideMark/>
          </w:tcPr>
          <w:p w14:paraId="65CE8FCE" w14:textId="77777777" w:rsidR="004C41C0" w:rsidRPr="002B5208" w:rsidRDefault="004C41C0" w:rsidP="006526B6">
            <w:pPr>
              <w:suppressAutoHyphens w:val="0"/>
              <w:jc w:val="center"/>
              <w:rPr>
                <w:color w:val="000000"/>
                <w:kern w:val="0"/>
                <w:lang w:eastAsia="lt-LT"/>
              </w:rPr>
            </w:pPr>
            <w:r w:rsidRPr="00833293">
              <w:rPr>
                <w:color w:val="000000"/>
                <w:lang w:eastAsia="lt-LT"/>
              </w:rPr>
              <w:t>Jutiškių k.</w:t>
            </w:r>
          </w:p>
        </w:tc>
        <w:tc>
          <w:tcPr>
            <w:tcW w:w="1418" w:type="dxa"/>
            <w:tcBorders>
              <w:top w:val="nil"/>
              <w:left w:val="nil"/>
              <w:bottom w:val="single" w:sz="4" w:space="0" w:color="000000"/>
              <w:right w:val="single" w:sz="4" w:space="0" w:color="000000"/>
            </w:tcBorders>
            <w:shd w:val="clear" w:color="auto" w:fill="auto"/>
            <w:noWrap/>
            <w:hideMark/>
          </w:tcPr>
          <w:p w14:paraId="406FC168" w14:textId="77777777" w:rsidR="004C41C0" w:rsidRPr="002B5208" w:rsidRDefault="004C41C0" w:rsidP="006526B6">
            <w:pPr>
              <w:suppressAutoHyphens w:val="0"/>
              <w:jc w:val="center"/>
              <w:rPr>
                <w:color w:val="000000"/>
                <w:kern w:val="0"/>
                <w:lang w:eastAsia="lt-LT"/>
              </w:rPr>
            </w:pPr>
            <w:r w:rsidRPr="00833293">
              <w:rPr>
                <w:color w:val="000000"/>
                <w:lang w:eastAsia="lt-LT"/>
              </w:rPr>
              <w:t>IIIv</w:t>
            </w:r>
          </w:p>
        </w:tc>
        <w:tc>
          <w:tcPr>
            <w:tcW w:w="1322" w:type="dxa"/>
            <w:tcBorders>
              <w:top w:val="nil"/>
              <w:left w:val="nil"/>
              <w:bottom w:val="single" w:sz="4" w:space="0" w:color="000000"/>
              <w:right w:val="single" w:sz="4" w:space="0" w:color="000000"/>
            </w:tcBorders>
            <w:shd w:val="clear" w:color="auto" w:fill="auto"/>
            <w:hideMark/>
          </w:tcPr>
          <w:p w14:paraId="1A5B7805" w14:textId="77777777" w:rsidR="004C41C0" w:rsidRPr="002B5208" w:rsidRDefault="004C41C0" w:rsidP="006526B6">
            <w:pPr>
              <w:suppressAutoHyphens w:val="0"/>
              <w:jc w:val="center"/>
              <w:rPr>
                <w:color w:val="000000"/>
                <w:kern w:val="0"/>
                <w:lang w:eastAsia="lt-LT"/>
              </w:rPr>
            </w:pPr>
            <w:r w:rsidRPr="007914B5">
              <w:rPr>
                <w:color w:val="000000"/>
                <w:kern w:val="0"/>
                <w:lang w:eastAsia="lt-LT"/>
              </w:rPr>
              <w:t>išbraukiamas</w:t>
            </w:r>
          </w:p>
        </w:tc>
      </w:tr>
      <w:tr w:rsidR="004C41C0" w:rsidRPr="002B5208" w14:paraId="38C08205" w14:textId="77777777" w:rsidTr="006526B6">
        <w:trPr>
          <w:trHeight w:val="297"/>
        </w:trPr>
        <w:tc>
          <w:tcPr>
            <w:tcW w:w="1089" w:type="dxa"/>
            <w:tcBorders>
              <w:top w:val="nil"/>
              <w:left w:val="single" w:sz="4" w:space="0" w:color="000000"/>
              <w:bottom w:val="single" w:sz="4" w:space="0" w:color="000000"/>
              <w:right w:val="single" w:sz="4" w:space="0" w:color="000000"/>
            </w:tcBorders>
            <w:shd w:val="clear" w:color="auto" w:fill="auto"/>
            <w:noWrap/>
            <w:hideMark/>
          </w:tcPr>
          <w:p w14:paraId="2E8498C8" w14:textId="77777777" w:rsidR="004C41C0" w:rsidRPr="002B5208" w:rsidRDefault="004C41C0" w:rsidP="006526B6">
            <w:pPr>
              <w:suppressAutoHyphens w:val="0"/>
              <w:jc w:val="center"/>
              <w:rPr>
                <w:color w:val="000000"/>
                <w:kern w:val="0"/>
                <w:lang w:eastAsia="lt-LT"/>
              </w:rPr>
            </w:pPr>
            <w:r w:rsidRPr="00833293">
              <w:rPr>
                <w:color w:val="000000"/>
                <w:lang w:eastAsia="lt-LT"/>
              </w:rPr>
              <w:t>PAI-84</w:t>
            </w:r>
          </w:p>
        </w:tc>
        <w:tc>
          <w:tcPr>
            <w:tcW w:w="2970" w:type="dxa"/>
            <w:tcBorders>
              <w:top w:val="nil"/>
              <w:left w:val="nil"/>
              <w:bottom w:val="single" w:sz="4" w:space="0" w:color="000000"/>
              <w:right w:val="single" w:sz="4" w:space="0" w:color="000000"/>
            </w:tcBorders>
            <w:shd w:val="clear" w:color="auto" w:fill="auto"/>
            <w:hideMark/>
          </w:tcPr>
          <w:p w14:paraId="2FE60AF2" w14:textId="77777777" w:rsidR="004C41C0" w:rsidRPr="002B5208" w:rsidRDefault="004C41C0" w:rsidP="006526B6">
            <w:pPr>
              <w:suppressAutoHyphens w:val="0"/>
              <w:rPr>
                <w:color w:val="000000"/>
                <w:kern w:val="0"/>
                <w:lang w:eastAsia="lt-LT"/>
              </w:rPr>
            </w:pPr>
            <w:r w:rsidRPr="00833293">
              <w:rPr>
                <w:color w:val="000000"/>
                <w:lang w:eastAsia="lt-LT"/>
              </w:rPr>
              <w:t>Jutiškiai–Kareiviškiai</w:t>
            </w:r>
          </w:p>
        </w:tc>
        <w:tc>
          <w:tcPr>
            <w:tcW w:w="1276" w:type="dxa"/>
            <w:tcBorders>
              <w:top w:val="nil"/>
              <w:left w:val="nil"/>
              <w:bottom w:val="single" w:sz="4" w:space="0" w:color="000000"/>
              <w:right w:val="single" w:sz="4" w:space="0" w:color="000000"/>
            </w:tcBorders>
            <w:shd w:val="clear" w:color="auto" w:fill="auto"/>
            <w:noWrap/>
            <w:hideMark/>
          </w:tcPr>
          <w:p w14:paraId="273EBB09" w14:textId="77777777" w:rsidR="004C41C0" w:rsidRPr="002B5208" w:rsidRDefault="004C41C0" w:rsidP="006526B6">
            <w:pPr>
              <w:suppressAutoHyphens w:val="0"/>
              <w:jc w:val="center"/>
              <w:rPr>
                <w:color w:val="000000"/>
                <w:kern w:val="0"/>
                <w:lang w:eastAsia="lt-LT"/>
              </w:rPr>
            </w:pPr>
            <w:r w:rsidRPr="00833293">
              <w:rPr>
                <w:color w:val="000000"/>
                <w:lang w:eastAsia="lt-LT"/>
              </w:rPr>
              <w:t>1,312</w:t>
            </w:r>
          </w:p>
        </w:tc>
        <w:tc>
          <w:tcPr>
            <w:tcW w:w="1559" w:type="dxa"/>
            <w:tcBorders>
              <w:top w:val="nil"/>
              <w:left w:val="nil"/>
              <w:bottom w:val="single" w:sz="4" w:space="0" w:color="000000"/>
              <w:right w:val="single" w:sz="4" w:space="0" w:color="000000"/>
            </w:tcBorders>
            <w:shd w:val="clear" w:color="auto" w:fill="auto"/>
            <w:noWrap/>
            <w:hideMark/>
          </w:tcPr>
          <w:p w14:paraId="2C9A08EF" w14:textId="77777777" w:rsidR="004C41C0" w:rsidRPr="002B5208" w:rsidRDefault="004C41C0" w:rsidP="006526B6">
            <w:pPr>
              <w:suppressAutoHyphens w:val="0"/>
              <w:jc w:val="center"/>
              <w:rPr>
                <w:color w:val="000000"/>
                <w:kern w:val="0"/>
                <w:lang w:eastAsia="lt-LT"/>
              </w:rPr>
            </w:pPr>
            <w:r w:rsidRPr="00833293">
              <w:rPr>
                <w:color w:val="000000"/>
                <w:lang w:eastAsia="lt-LT"/>
              </w:rPr>
              <w:t>Jutiškių k.</w:t>
            </w:r>
          </w:p>
        </w:tc>
        <w:tc>
          <w:tcPr>
            <w:tcW w:w="1418" w:type="dxa"/>
            <w:tcBorders>
              <w:top w:val="nil"/>
              <w:left w:val="nil"/>
              <w:bottom w:val="single" w:sz="4" w:space="0" w:color="000000"/>
              <w:right w:val="single" w:sz="4" w:space="0" w:color="000000"/>
            </w:tcBorders>
            <w:shd w:val="clear" w:color="auto" w:fill="auto"/>
            <w:noWrap/>
            <w:hideMark/>
          </w:tcPr>
          <w:p w14:paraId="2C55894C" w14:textId="77777777" w:rsidR="004C41C0" w:rsidRPr="002B5208" w:rsidRDefault="004C41C0" w:rsidP="006526B6">
            <w:pPr>
              <w:suppressAutoHyphens w:val="0"/>
              <w:jc w:val="center"/>
              <w:rPr>
                <w:color w:val="000000"/>
                <w:kern w:val="0"/>
                <w:lang w:eastAsia="lt-LT"/>
              </w:rPr>
            </w:pPr>
            <w:r w:rsidRPr="00833293">
              <w:rPr>
                <w:color w:val="000000"/>
                <w:lang w:eastAsia="lt-LT"/>
              </w:rPr>
              <w:t>IIIv</w:t>
            </w:r>
          </w:p>
        </w:tc>
        <w:tc>
          <w:tcPr>
            <w:tcW w:w="1322" w:type="dxa"/>
            <w:tcBorders>
              <w:top w:val="nil"/>
              <w:left w:val="nil"/>
              <w:bottom w:val="single" w:sz="4" w:space="0" w:color="000000"/>
              <w:right w:val="single" w:sz="4" w:space="0" w:color="000000"/>
            </w:tcBorders>
            <w:shd w:val="clear" w:color="auto" w:fill="auto"/>
            <w:hideMark/>
          </w:tcPr>
          <w:p w14:paraId="68810598" w14:textId="77777777" w:rsidR="004C41C0" w:rsidRPr="002B5208" w:rsidRDefault="004C41C0" w:rsidP="006526B6">
            <w:pPr>
              <w:suppressAutoHyphens w:val="0"/>
              <w:jc w:val="center"/>
              <w:rPr>
                <w:color w:val="000000"/>
                <w:kern w:val="0"/>
                <w:lang w:eastAsia="lt-LT"/>
              </w:rPr>
            </w:pPr>
            <w:r w:rsidRPr="007914B5">
              <w:rPr>
                <w:color w:val="000000"/>
                <w:kern w:val="0"/>
                <w:lang w:eastAsia="lt-LT"/>
              </w:rPr>
              <w:t>išbraukiamas</w:t>
            </w:r>
          </w:p>
        </w:tc>
      </w:tr>
      <w:tr w:rsidR="004C41C0" w:rsidRPr="002B5208" w14:paraId="47770A42" w14:textId="77777777" w:rsidTr="006526B6">
        <w:trPr>
          <w:trHeight w:val="297"/>
        </w:trPr>
        <w:tc>
          <w:tcPr>
            <w:tcW w:w="1089" w:type="dxa"/>
            <w:tcBorders>
              <w:top w:val="nil"/>
              <w:left w:val="single" w:sz="4" w:space="0" w:color="000000"/>
              <w:bottom w:val="single" w:sz="4" w:space="0" w:color="000000"/>
              <w:right w:val="single" w:sz="4" w:space="0" w:color="000000"/>
            </w:tcBorders>
            <w:shd w:val="clear" w:color="auto" w:fill="auto"/>
            <w:noWrap/>
            <w:hideMark/>
          </w:tcPr>
          <w:p w14:paraId="4C48BF93" w14:textId="77777777" w:rsidR="004C41C0" w:rsidRPr="002B5208" w:rsidRDefault="004C41C0" w:rsidP="006526B6">
            <w:pPr>
              <w:suppressAutoHyphens w:val="0"/>
              <w:jc w:val="center"/>
              <w:rPr>
                <w:color w:val="000000"/>
                <w:kern w:val="0"/>
                <w:lang w:eastAsia="lt-LT"/>
              </w:rPr>
            </w:pPr>
            <w:r w:rsidRPr="00833293">
              <w:rPr>
                <w:color w:val="000000"/>
                <w:lang w:eastAsia="lt-LT"/>
              </w:rPr>
              <w:t>PAI-89</w:t>
            </w:r>
          </w:p>
        </w:tc>
        <w:tc>
          <w:tcPr>
            <w:tcW w:w="2970" w:type="dxa"/>
            <w:tcBorders>
              <w:top w:val="nil"/>
              <w:left w:val="nil"/>
              <w:bottom w:val="single" w:sz="4" w:space="0" w:color="000000"/>
              <w:right w:val="single" w:sz="4" w:space="0" w:color="000000"/>
            </w:tcBorders>
            <w:shd w:val="clear" w:color="auto" w:fill="auto"/>
            <w:hideMark/>
          </w:tcPr>
          <w:p w14:paraId="1DEA485D" w14:textId="77777777" w:rsidR="004C41C0" w:rsidRPr="002B5208" w:rsidRDefault="004C41C0" w:rsidP="006526B6">
            <w:pPr>
              <w:suppressAutoHyphens w:val="0"/>
              <w:rPr>
                <w:color w:val="000000"/>
                <w:kern w:val="0"/>
                <w:lang w:eastAsia="lt-LT"/>
              </w:rPr>
            </w:pPr>
            <w:r w:rsidRPr="00833293">
              <w:rPr>
                <w:color w:val="000000"/>
                <w:lang w:eastAsia="lt-LT"/>
              </w:rPr>
              <w:t>Įstrica–Margiai</w:t>
            </w:r>
          </w:p>
        </w:tc>
        <w:tc>
          <w:tcPr>
            <w:tcW w:w="1276" w:type="dxa"/>
            <w:tcBorders>
              <w:top w:val="nil"/>
              <w:left w:val="nil"/>
              <w:bottom w:val="single" w:sz="4" w:space="0" w:color="000000"/>
              <w:right w:val="single" w:sz="4" w:space="0" w:color="000000"/>
            </w:tcBorders>
            <w:shd w:val="clear" w:color="auto" w:fill="auto"/>
            <w:noWrap/>
            <w:hideMark/>
          </w:tcPr>
          <w:p w14:paraId="3FE6E915" w14:textId="77777777" w:rsidR="004C41C0" w:rsidRPr="002B5208" w:rsidRDefault="004C41C0" w:rsidP="006526B6">
            <w:pPr>
              <w:suppressAutoHyphens w:val="0"/>
              <w:jc w:val="center"/>
              <w:rPr>
                <w:color w:val="000000"/>
                <w:kern w:val="0"/>
                <w:lang w:eastAsia="lt-LT"/>
              </w:rPr>
            </w:pPr>
            <w:r w:rsidRPr="00833293">
              <w:rPr>
                <w:color w:val="000000"/>
                <w:lang w:eastAsia="lt-LT"/>
              </w:rPr>
              <w:t>1,359</w:t>
            </w:r>
          </w:p>
        </w:tc>
        <w:tc>
          <w:tcPr>
            <w:tcW w:w="1559" w:type="dxa"/>
            <w:tcBorders>
              <w:top w:val="nil"/>
              <w:left w:val="nil"/>
              <w:bottom w:val="single" w:sz="4" w:space="0" w:color="000000"/>
              <w:right w:val="single" w:sz="4" w:space="0" w:color="000000"/>
            </w:tcBorders>
            <w:shd w:val="clear" w:color="auto" w:fill="auto"/>
            <w:noWrap/>
            <w:hideMark/>
          </w:tcPr>
          <w:p w14:paraId="1888A78B" w14:textId="77777777" w:rsidR="004C41C0" w:rsidRPr="002B5208" w:rsidRDefault="004C41C0" w:rsidP="006526B6">
            <w:pPr>
              <w:suppressAutoHyphens w:val="0"/>
              <w:jc w:val="center"/>
              <w:rPr>
                <w:color w:val="000000"/>
                <w:kern w:val="0"/>
                <w:lang w:eastAsia="lt-LT"/>
              </w:rPr>
            </w:pPr>
            <w:r w:rsidRPr="00833293">
              <w:rPr>
                <w:color w:val="000000"/>
                <w:lang w:eastAsia="lt-LT"/>
              </w:rPr>
              <w:t>Margių k.</w:t>
            </w:r>
          </w:p>
        </w:tc>
        <w:tc>
          <w:tcPr>
            <w:tcW w:w="1418" w:type="dxa"/>
            <w:tcBorders>
              <w:top w:val="nil"/>
              <w:left w:val="nil"/>
              <w:bottom w:val="single" w:sz="4" w:space="0" w:color="000000"/>
              <w:right w:val="single" w:sz="4" w:space="0" w:color="000000"/>
            </w:tcBorders>
            <w:shd w:val="clear" w:color="auto" w:fill="auto"/>
            <w:noWrap/>
            <w:hideMark/>
          </w:tcPr>
          <w:p w14:paraId="4D903BF6" w14:textId="77777777" w:rsidR="004C41C0" w:rsidRPr="002B5208" w:rsidRDefault="004C41C0" w:rsidP="006526B6">
            <w:pPr>
              <w:suppressAutoHyphens w:val="0"/>
              <w:jc w:val="center"/>
              <w:rPr>
                <w:color w:val="000000"/>
                <w:kern w:val="0"/>
                <w:lang w:eastAsia="lt-LT"/>
              </w:rPr>
            </w:pPr>
            <w:r w:rsidRPr="00833293">
              <w:rPr>
                <w:color w:val="000000"/>
                <w:lang w:eastAsia="lt-LT"/>
              </w:rPr>
              <w:t>IIIv</w:t>
            </w:r>
          </w:p>
        </w:tc>
        <w:tc>
          <w:tcPr>
            <w:tcW w:w="1322" w:type="dxa"/>
            <w:tcBorders>
              <w:top w:val="nil"/>
              <w:left w:val="nil"/>
              <w:bottom w:val="single" w:sz="4" w:space="0" w:color="000000"/>
              <w:right w:val="single" w:sz="4" w:space="0" w:color="000000"/>
            </w:tcBorders>
            <w:shd w:val="clear" w:color="auto" w:fill="auto"/>
            <w:hideMark/>
          </w:tcPr>
          <w:p w14:paraId="31593C9C" w14:textId="77777777" w:rsidR="004C41C0" w:rsidRPr="002B5208" w:rsidRDefault="004C41C0" w:rsidP="006526B6">
            <w:pPr>
              <w:suppressAutoHyphens w:val="0"/>
              <w:jc w:val="center"/>
              <w:rPr>
                <w:color w:val="000000"/>
                <w:kern w:val="0"/>
                <w:lang w:eastAsia="lt-LT"/>
              </w:rPr>
            </w:pPr>
            <w:r w:rsidRPr="007914B5">
              <w:rPr>
                <w:color w:val="000000"/>
                <w:kern w:val="0"/>
                <w:lang w:eastAsia="lt-LT"/>
              </w:rPr>
              <w:t>išbraukiamas</w:t>
            </w:r>
          </w:p>
        </w:tc>
      </w:tr>
      <w:tr w:rsidR="004C41C0" w:rsidRPr="002B5208" w14:paraId="5745F4C5" w14:textId="77777777" w:rsidTr="006526B6">
        <w:trPr>
          <w:trHeight w:val="297"/>
        </w:trPr>
        <w:tc>
          <w:tcPr>
            <w:tcW w:w="1089" w:type="dxa"/>
            <w:tcBorders>
              <w:top w:val="nil"/>
              <w:left w:val="single" w:sz="4" w:space="0" w:color="000000"/>
              <w:bottom w:val="single" w:sz="4" w:space="0" w:color="000000"/>
              <w:right w:val="single" w:sz="4" w:space="0" w:color="000000"/>
            </w:tcBorders>
            <w:shd w:val="clear" w:color="auto" w:fill="auto"/>
            <w:noWrap/>
            <w:hideMark/>
          </w:tcPr>
          <w:p w14:paraId="3CD15ACC" w14:textId="77777777" w:rsidR="004C41C0" w:rsidRPr="002B5208" w:rsidRDefault="004C41C0" w:rsidP="006526B6">
            <w:pPr>
              <w:suppressAutoHyphens w:val="0"/>
              <w:jc w:val="center"/>
              <w:rPr>
                <w:color w:val="000000"/>
                <w:kern w:val="0"/>
                <w:lang w:eastAsia="lt-LT"/>
              </w:rPr>
            </w:pPr>
            <w:r w:rsidRPr="00833293">
              <w:rPr>
                <w:color w:val="000000"/>
                <w:lang w:eastAsia="lt-LT"/>
              </w:rPr>
              <w:t>PAI-90</w:t>
            </w:r>
          </w:p>
        </w:tc>
        <w:tc>
          <w:tcPr>
            <w:tcW w:w="2970" w:type="dxa"/>
            <w:tcBorders>
              <w:top w:val="nil"/>
              <w:left w:val="nil"/>
              <w:bottom w:val="single" w:sz="4" w:space="0" w:color="000000"/>
              <w:right w:val="single" w:sz="4" w:space="0" w:color="000000"/>
            </w:tcBorders>
            <w:shd w:val="clear" w:color="auto" w:fill="auto"/>
            <w:hideMark/>
          </w:tcPr>
          <w:p w14:paraId="46950F43" w14:textId="77777777" w:rsidR="004C41C0" w:rsidRPr="002B5208" w:rsidRDefault="004C41C0" w:rsidP="006526B6">
            <w:pPr>
              <w:suppressAutoHyphens w:val="0"/>
              <w:rPr>
                <w:color w:val="000000"/>
                <w:kern w:val="0"/>
                <w:lang w:eastAsia="lt-LT"/>
              </w:rPr>
            </w:pPr>
            <w:r w:rsidRPr="00833293">
              <w:rPr>
                <w:color w:val="000000"/>
                <w:lang w:eastAsia="lt-LT"/>
              </w:rPr>
              <w:t>Margių k. kelias</w:t>
            </w:r>
          </w:p>
        </w:tc>
        <w:tc>
          <w:tcPr>
            <w:tcW w:w="1276" w:type="dxa"/>
            <w:tcBorders>
              <w:top w:val="nil"/>
              <w:left w:val="nil"/>
              <w:bottom w:val="single" w:sz="4" w:space="0" w:color="000000"/>
              <w:right w:val="single" w:sz="4" w:space="0" w:color="000000"/>
            </w:tcBorders>
            <w:shd w:val="clear" w:color="auto" w:fill="auto"/>
            <w:noWrap/>
            <w:hideMark/>
          </w:tcPr>
          <w:p w14:paraId="5F775E4C" w14:textId="77777777" w:rsidR="004C41C0" w:rsidRPr="002B5208" w:rsidRDefault="004C41C0" w:rsidP="006526B6">
            <w:pPr>
              <w:suppressAutoHyphens w:val="0"/>
              <w:jc w:val="center"/>
              <w:rPr>
                <w:color w:val="000000"/>
                <w:kern w:val="0"/>
                <w:lang w:eastAsia="lt-LT"/>
              </w:rPr>
            </w:pPr>
            <w:r w:rsidRPr="00833293">
              <w:rPr>
                <w:color w:val="000000"/>
                <w:lang w:eastAsia="lt-LT"/>
              </w:rPr>
              <w:t>2,424</w:t>
            </w:r>
          </w:p>
        </w:tc>
        <w:tc>
          <w:tcPr>
            <w:tcW w:w="1559" w:type="dxa"/>
            <w:tcBorders>
              <w:top w:val="nil"/>
              <w:left w:val="nil"/>
              <w:bottom w:val="single" w:sz="4" w:space="0" w:color="000000"/>
              <w:right w:val="single" w:sz="4" w:space="0" w:color="000000"/>
            </w:tcBorders>
            <w:shd w:val="clear" w:color="auto" w:fill="auto"/>
            <w:noWrap/>
            <w:hideMark/>
          </w:tcPr>
          <w:p w14:paraId="0169651A" w14:textId="77777777" w:rsidR="004C41C0" w:rsidRPr="002B5208" w:rsidRDefault="004C41C0" w:rsidP="006526B6">
            <w:pPr>
              <w:suppressAutoHyphens w:val="0"/>
              <w:jc w:val="center"/>
              <w:rPr>
                <w:color w:val="000000"/>
                <w:kern w:val="0"/>
                <w:lang w:eastAsia="lt-LT"/>
              </w:rPr>
            </w:pPr>
            <w:r w:rsidRPr="00833293">
              <w:rPr>
                <w:color w:val="000000"/>
                <w:lang w:eastAsia="lt-LT"/>
              </w:rPr>
              <w:t>Margių k.</w:t>
            </w:r>
          </w:p>
        </w:tc>
        <w:tc>
          <w:tcPr>
            <w:tcW w:w="1418" w:type="dxa"/>
            <w:tcBorders>
              <w:top w:val="nil"/>
              <w:left w:val="nil"/>
              <w:bottom w:val="single" w:sz="4" w:space="0" w:color="000000"/>
              <w:right w:val="single" w:sz="4" w:space="0" w:color="000000"/>
            </w:tcBorders>
            <w:shd w:val="clear" w:color="auto" w:fill="auto"/>
            <w:noWrap/>
            <w:hideMark/>
          </w:tcPr>
          <w:p w14:paraId="4358419B" w14:textId="77777777" w:rsidR="004C41C0" w:rsidRPr="002B5208" w:rsidRDefault="004C41C0" w:rsidP="006526B6">
            <w:pPr>
              <w:suppressAutoHyphens w:val="0"/>
              <w:jc w:val="center"/>
              <w:rPr>
                <w:color w:val="000000"/>
                <w:kern w:val="0"/>
                <w:lang w:eastAsia="lt-LT"/>
              </w:rPr>
            </w:pPr>
            <w:r w:rsidRPr="00833293">
              <w:rPr>
                <w:color w:val="000000"/>
                <w:lang w:eastAsia="lt-LT"/>
              </w:rPr>
              <w:t>IIIv</w:t>
            </w:r>
          </w:p>
        </w:tc>
        <w:tc>
          <w:tcPr>
            <w:tcW w:w="1322" w:type="dxa"/>
            <w:tcBorders>
              <w:top w:val="nil"/>
              <w:left w:val="nil"/>
              <w:bottom w:val="single" w:sz="4" w:space="0" w:color="000000"/>
              <w:right w:val="single" w:sz="4" w:space="0" w:color="000000"/>
            </w:tcBorders>
            <w:shd w:val="clear" w:color="auto" w:fill="auto"/>
            <w:hideMark/>
          </w:tcPr>
          <w:p w14:paraId="2BD9A2C4" w14:textId="77777777" w:rsidR="004C41C0" w:rsidRPr="002B5208" w:rsidRDefault="004C41C0" w:rsidP="006526B6">
            <w:pPr>
              <w:suppressAutoHyphens w:val="0"/>
              <w:jc w:val="center"/>
              <w:rPr>
                <w:color w:val="000000"/>
                <w:kern w:val="0"/>
                <w:lang w:eastAsia="lt-LT"/>
              </w:rPr>
            </w:pPr>
            <w:r w:rsidRPr="007914B5">
              <w:rPr>
                <w:color w:val="000000"/>
                <w:kern w:val="0"/>
                <w:lang w:eastAsia="lt-LT"/>
              </w:rPr>
              <w:t>išbraukiamas</w:t>
            </w:r>
          </w:p>
        </w:tc>
      </w:tr>
    </w:tbl>
    <w:p w14:paraId="31CC12EB" w14:textId="77777777" w:rsidR="004C41C0" w:rsidRDefault="004C41C0" w:rsidP="004C41C0">
      <w:pPr>
        <w:pStyle w:val="Porat"/>
        <w:jc w:val="right"/>
        <w:rPr>
          <w:rStyle w:val="Grietas"/>
          <w:b w:val="0"/>
          <w:bCs w:val="0"/>
          <w:sz w:val="24"/>
          <w:szCs w:val="24"/>
        </w:rPr>
      </w:pPr>
    </w:p>
    <w:tbl>
      <w:tblPr>
        <w:tblW w:w="9634" w:type="dxa"/>
        <w:tblLook w:val="04A0" w:firstRow="1" w:lastRow="0" w:firstColumn="1" w:lastColumn="0" w:noHBand="0" w:noVBand="1"/>
      </w:tblPr>
      <w:tblGrid>
        <w:gridCol w:w="1089"/>
        <w:gridCol w:w="3017"/>
        <w:gridCol w:w="1276"/>
        <w:gridCol w:w="1559"/>
        <w:gridCol w:w="1418"/>
        <w:gridCol w:w="1275"/>
      </w:tblGrid>
      <w:tr w:rsidR="004C41C0" w:rsidRPr="004C41C0" w14:paraId="4B0EA0E6" w14:textId="77777777" w:rsidTr="006526B6">
        <w:trPr>
          <w:trHeight w:val="405"/>
        </w:trPr>
        <w:tc>
          <w:tcPr>
            <w:tcW w:w="9634" w:type="dxa"/>
            <w:gridSpan w:val="6"/>
            <w:tcBorders>
              <w:top w:val="single" w:sz="4" w:space="0" w:color="000000"/>
              <w:left w:val="single" w:sz="4" w:space="0" w:color="000000"/>
              <w:bottom w:val="single" w:sz="4" w:space="0" w:color="000000"/>
              <w:right w:val="single" w:sz="4" w:space="0" w:color="000000"/>
            </w:tcBorders>
            <w:shd w:val="clear" w:color="FFFFFF" w:fill="FFFFFF"/>
            <w:noWrap/>
            <w:hideMark/>
          </w:tcPr>
          <w:p w14:paraId="7CFE83AE"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Ramygalos sen.</w:t>
            </w:r>
          </w:p>
        </w:tc>
      </w:tr>
      <w:tr w:rsidR="004C41C0" w:rsidRPr="002B5208" w14:paraId="7AF6F4CF" w14:textId="77777777" w:rsidTr="006526B6">
        <w:trPr>
          <w:trHeight w:val="297"/>
        </w:trPr>
        <w:tc>
          <w:tcPr>
            <w:tcW w:w="1089" w:type="dxa"/>
            <w:tcBorders>
              <w:top w:val="nil"/>
              <w:left w:val="single" w:sz="4" w:space="0" w:color="000000"/>
              <w:bottom w:val="single" w:sz="4" w:space="0" w:color="000000"/>
              <w:right w:val="single" w:sz="4" w:space="0" w:color="000000"/>
            </w:tcBorders>
            <w:shd w:val="clear" w:color="auto" w:fill="auto"/>
            <w:noWrap/>
            <w:hideMark/>
          </w:tcPr>
          <w:p w14:paraId="0B3F669C" w14:textId="77777777" w:rsidR="004C41C0" w:rsidRPr="002B5208" w:rsidRDefault="004C41C0" w:rsidP="006526B6">
            <w:pPr>
              <w:suppressAutoHyphens w:val="0"/>
              <w:jc w:val="center"/>
              <w:rPr>
                <w:color w:val="000000"/>
                <w:lang w:eastAsia="lt-LT"/>
              </w:rPr>
            </w:pPr>
            <w:r w:rsidRPr="00833293">
              <w:rPr>
                <w:color w:val="000000"/>
                <w:lang w:eastAsia="lt-LT"/>
              </w:rPr>
              <w:t>RAM-3</w:t>
            </w:r>
          </w:p>
        </w:tc>
        <w:tc>
          <w:tcPr>
            <w:tcW w:w="3017" w:type="dxa"/>
            <w:tcBorders>
              <w:top w:val="nil"/>
              <w:left w:val="nil"/>
              <w:bottom w:val="single" w:sz="4" w:space="0" w:color="000000"/>
              <w:right w:val="single" w:sz="4" w:space="0" w:color="000000"/>
            </w:tcBorders>
            <w:shd w:val="clear" w:color="auto" w:fill="auto"/>
            <w:hideMark/>
          </w:tcPr>
          <w:p w14:paraId="1A5013FD" w14:textId="77777777" w:rsidR="004C41C0" w:rsidRPr="002B5208" w:rsidRDefault="004C41C0" w:rsidP="006526B6">
            <w:pPr>
              <w:suppressAutoHyphens w:val="0"/>
              <w:rPr>
                <w:color w:val="000000"/>
                <w:lang w:eastAsia="lt-LT"/>
              </w:rPr>
            </w:pPr>
            <w:r w:rsidRPr="00833293">
              <w:rPr>
                <w:color w:val="000000"/>
                <w:lang w:eastAsia="lt-LT"/>
              </w:rPr>
              <w:t>Papojis–transformatorinė</w:t>
            </w:r>
          </w:p>
        </w:tc>
        <w:tc>
          <w:tcPr>
            <w:tcW w:w="1276" w:type="dxa"/>
            <w:tcBorders>
              <w:top w:val="nil"/>
              <w:left w:val="nil"/>
              <w:bottom w:val="single" w:sz="4" w:space="0" w:color="000000"/>
              <w:right w:val="single" w:sz="4" w:space="0" w:color="000000"/>
            </w:tcBorders>
            <w:shd w:val="clear" w:color="auto" w:fill="auto"/>
            <w:noWrap/>
            <w:hideMark/>
          </w:tcPr>
          <w:p w14:paraId="0D1B95EC" w14:textId="77777777" w:rsidR="004C41C0" w:rsidRPr="002B5208" w:rsidRDefault="004C41C0" w:rsidP="006526B6">
            <w:pPr>
              <w:suppressAutoHyphens w:val="0"/>
              <w:jc w:val="center"/>
              <w:rPr>
                <w:color w:val="000000"/>
                <w:lang w:eastAsia="lt-LT"/>
              </w:rPr>
            </w:pPr>
            <w:r w:rsidRPr="00833293">
              <w:rPr>
                <w:color w:val="000000"/>
                <w:lang w:eastAsia="lt-LT"/>
              </w:rPr>
              <w:t>1,113</w:t>
            </w:r>
          </w:p>
        </w:tc>
        <w:tc>
          <w:tcPr>
            <w:tcW w:w="1559" w:type="dxa"/>
            <w:tcBorders>
              <w:top w:val="nil"/>
              <w:left w:val="nil"/>
              <w:bottom w:val="single" w:sz="4" w:space="0" w:color="000000"/>
              <w:right w:val="single" w:sz="4" w:space="0" w:color="000000"/>
            </w:tcBorders>
            <w:shd w:val="clear" w:color="auto" w:fill="auto"/>
            <w:noWrap/>
            <w:hideMark/>
          </w:tcPr>
          <w:p w14:paraId="76533D5F" w14:textId="77777777" w:rsidR="004C41C0" w:rsidRPr="002B5208" w:rsidRDefault="004C41C0" w:rsidP="006526B6">
            <w:pPr>
              <w:suppressAutoHyphens w:val="0"/>
              <w:jc w:val="center"/>
              <w:rPr>
                <w:color w:val="000000"/>
                <w:lang w:eastAsia="lt-LT"/>
              </w:rPr>
            </w:pPr>
            <w:r w:rsidRPr="00833293">
              <w:rPr>
                <w:color w:val="000000"/>
                <w:lang w:eastAsia="lt-LT"/>
              </w:rPr>
              <w:t>Papojo k.</w:t>
            </w:r>
          </w:p>
        </w:tc>
        <w:tc>
          <w:tcPr>
            <w:tcW w:w="1418" w:type="dxa"/>
            <w:tcBorders>
              <w:top w:val="nil"/>
              <w:left w:val="nil"/>
              <w:bottom w:val="single" w:sz="4" w:space="0" w:color="000000"/>
              <w:right w:val="single" w:sz="4" w:space="0" w:color="000000"/>
            </w:tcBorders>
            <w:shd w:val="clear" w:color="auto" w:fill="auto"/>
            <w:noWrap/>
            <w:hideMark/>
          </w:tcPr>
          <w:p w14:paraId="72666004" w14:textId="77777777" w:rsidR="004C41C0" w:rsidRPr="002B5208" w:rsidRDefault="004C41C0" w:rsidP="006526B6">
            <w:pPr>
              <w:suppressAutoHyphens w:val="0"/>
              <w:jc w:val="center"/>
              <w:rPr>
                <w:color w:val="000000"/>
                <w:lang w:eastAsia="lt-LT"/>
              </w:rPr>
            </w:pPr>
            <w:r w:rsidRPr="00833293">
              <w:rPr>
                <w:color w:val="000000"/>
                <w:lang w:eastAsia="lt-LT"/>
              </w:rPr>
              <w:t>IIIv</w:t>
            </w:r>
          </w:p>
        </w:tc>
        <w:tc>
          <w:tcPr>
            <w:tcW w:w="1275" w:type="dxa"/>
            <w:tcBorders>
              <w:top w:val="nil"/>
              <w:left w:val="nil"/>
              <w:bottom w:val="single" w:sz="4" w:space="0" w:color="000000"/>
              <w:right w:val="single" w:sz="4" w:space="0" w:color="000000"/>
            </w:tcBorders>
            <w:shd w:val="clear" w:color="auto" w:fill="auto"/>
            <w:hideMark/>
          </w:tcPr>
          <w:p w14:paraId="5C7E790E" w14:textId="77777777" w:rsidR="004C41C0" w:rsidRPr="003E1ED6" w:rsidRDefault="004C41C0" w:rsidP="006526B6">
            <w:pPr>
              <w:suppressAutoHyphens w:val="0"/>
              <w:jc w:val="center"/>
              <w:rPr>
                <w:b/>
                <w:bCs/>
                <w:color w:val="000000"/>
                <w:kern w:val="0"/>
                <w:sz w:val="16"/>
                <w:szCs w:val="16"/>
                <w:lang w:eastAsia="lt-LT"/>
              </w:rPr>
            </w:pPr>
            <w:r>
              <w:rPr>
                <w:color w:val="000000"/>
                <w:kern w:val="0"/>
                <w:lang w:eastAsia="lt-LT"/>
              </w:rPr>
              <w:t>išbraukiamas</w:t>
            </w:r>
          </w:p>
        </w:tc>
      </w:tr>
      <w:tr w:rsidR="004C41C0" w:rsidRPr="002B5208" w14:paraId="16853315" w14:textId="77777777" w:rsidTr="006526B6">
        <w:trPr>
          <w:trHeight w:val="297"/>
        </w:trPr>
        <w:tc>
          <w:tcPr>
            <w:tcW w:w="1089" w:type="dxa"/>
            <w:tcBorders>
              <w:top w:val="nil"/>
              <w:left w:val="single" w:sz="4" w:space="0" w:color="000000"/>
              <w:bottom w:val="single" w:sz="4" w:space="0" w:color="000000"/>
              <w:right w:val="single" w:sz="4" w:space="0" w:color="000000"/>
            </w:tcBorders>
            <w:shd w:val="clear" w:color="auto" w:fill="auto"/>
            <w:noWrap/>
            <w:hideMark/>
          </w:tcPr>
          <w:p w14:paraId="6F1AAA86" w14:textId="77777777" w:rsidR="004C41C0" w:rsidRPr="002B5208" w:rsidRDefault="004C41C0" w:rsidP="006526B6">
            <w:pPr>
              <w:suppressAutoHyphens w:val="0"/>
              <w:jc w:val="center"/>
              <w:rPr>
                <w:color w:val="000000"/>
                <w:lang w:eastAsia="lt-LT"/>
              </w:rPr>
            </w:pPr>
            <w:r w:rsidRPr="00833293">
              <w:rPr>
                <w:color w:val="000000"/>
                <w:lang w:eastAsia="lt-LT"/>
              </w:rPr>
              <w:t>RAM-160</w:t>
            </w:r>
          </w:p>
        </w:tc>
        <w:tc>
          <w:tcPr>
            <w:tcW w:w="3017" w:type="dxa"/>
            <w:tcBorders>
              <w:top w:val="nil"/>
              <w:left w:val="nil"/>
              <w:bottom w:val="single" w:sz="4" w:space="0" w:color="000000"/>
              <w:right w:val="single" w:sz="4" w:space="0" w:color="000000"/>
            </w:tcBorders>
            <w:shd w:val="clear" w:color="auto" w:fill="auto"/>
            <w:hideMark/>
          </w:tcPr>
          <w:p w14:paraId="6D0CC44C" w14:textId="77777777" w:rsidR="004C41C0" w:rsidRPr="002B5208" w:rsidRDefault="004C41C0" w:rsidP="006526B6">
            <w:pPr>
              <w:suppressAutoHyphens w:val="0"/>
              <w:rPr>
                <w:color w:val="000000"/>
                <w:lang w:eastAsia="lt-LT"/>
              </w:rPr>
            </w:pPr>
            <w:r w:rsidRPr="00833293">
              <w:rPr>
                <w:color w:val="000000"/>
                <w:lang w:eastAsia="lt-LT"/>
              </w:rPr>
              <w:t>Žižmiai–Anciškiai</w:t>
            </w:r>
          </w:p>
        </w:tc>
        <w:tc>
          <w:tcPr>
            <w:tcW w:w="1276" w:type="dxa"/>
            <w:tcBorders>
              <w:top w:val="nil"/>
              <w:left w:val="nil"/>
              <w:bottom w:val="single" w:sz="4" w:space="0" w:color="000000"/>
              <w:right w:val="single" w:sz="4" w:space="0" w:color="000000"/>
            </w:tcBorders>
            <w:shd w:val="clear" w:color="auto" w:fill="auto"/>
            <w:noWrap/>
            <w:hideMark/>
          </w:tcPr>
          <w:p w14:paraId="1DD38DEC" w14:textId="77777777" w:rsidR="004C41C0" w:rsidRPr="002B5208" w:rsidRDefault="004C41C0" w:rsidP="006526B6">
            <w:pPr>
              <w:suppressAutoHyphens w:val="0"/>
              <w:jc w:val="center"/>
              <w:rPr>
                <w:color w:val="000000"/>
                <w:lang w:eastAsia="lt-LT"/>
              </w:rPr>
            </w:pPr>
            <w:r w:rsidRPr="00833293">
              <w:rPr>
                <w:color w:val="000000"/>
                <w:lang w:eastAsia="lt-LT"/>
              </w:rPr>
              <w:t>2,080</w:t>
            </w:r>
          </w:p>
        </w:tc>
        <w:tc>
          <w:tcPr>
            <w:tcW w:w="1559" w:type="dxa"/>
            <w:tcBorders>
              <w:top w:val="nil"/>
              <w:left w:val="nil"/>
              <w:bottom w:val="single" w:sz="4" w:space="0" w:color="000000"/>
              <w:right w:val="single" w:sz="4" w:space="0" w:color="000000"/>
            </w:tcBorders>
            <w:shd w:val="clear" w:color="auto" w:fill="auto"/>
            <w:noWrap/>
            <w:hideMark/>
          </w:tcPr>
          <w:p w14:paraId="57F86961" w14:textId="77777777" w:rsidR="004C41C0" w:rsidRPr="002B5208" w:rsidRDefault="004C41C0" w:rsidP="006526B6">
            <w:pPr>
              <w:suppressAutoHyphens w:val="0"/>
              <w:jc w:val="center"/>
              <w:rPr>
                <w:color w:val="000000"/>
                <w:lang w:eastAsia="lt-LT"/>
              </w:rPr>
            </w:pPr>
            <w:r w:rsidRPr="00833293">
              <w:rPr>
                <w:color w:val="000000"/>
                <w:lang w:eastAsia="lt-LT"/>
              </w:rPr>
              <w:t>Žižmių k.</w:t>
            </w:r>
          </w:p>
        </w:tc>
        <w:tc>
          <w:tcPr>
            <w:tcW w:w="1418" w:type="dxa"/>
            <w:tcBorders>
              <w:top w:val="nil"/>
              <w:left w:val="nil"/>
              <w:bottom w:val="single" w:sz="4" w:space="0" w:color="000000"/>
              <w:right w:val="single" w:sz="4" w:space="0" w:color="000000"/>
            </w:tcBorders>
            <w:shd w:val="clear" w:color="auto" w:fill="auto"/>
            <w:noWrap/>
            <w:hideMark/>
          </w:tcPr>
          <w:p w14:paraId="6FEF957D" w14:textId="77777777" w:rsidR="004C41C0" w:rsidRPr="002B5208" w:rsidRDefault="004C41C0" w:rsidP="006526B6">
            <w:pPr>
              <w:suppressAutoHyphens w:val="0"/>
              <w:jc w:val="center"/>
              <w:rPr>
                <w:color w:val="000000"/>
                <w:lang w:eastAsia="lt-LT"/>
              </w:rPr>
            </w:pPr>
            <w:r w:rsidRPr="00833293">
              <w:rPr>
                <w:color w:val="000000"/>
                <w:lang w:eastAsia="lt-LT"/>
              </w:rPr>
              <w:t>IIIv</w:t>
            </w:r>
          </w:p>
        </w:tc>
        <w:tc>
          <w:tcPr>
            <w:tcW w:w="1275" w:type="dxa"/>
            <w:tcBorders>
              <w:top w:val="nil"/>
              <w:left w:val="nil"/>
              <w:bottom w:val="single" w:sz="4" w:space="0" w:color="000000"/>
              <w:right w:val="single" w:sz="4" w:space="0" w:color="000000"/>
            </w:tcBorders>
            <w:shd w:val="clear" w:color="auto" w:fill="auto"/>
            <w:hideMark/>
          </w:tcPr>
          <w:p w14:paraId="5546C1CA" w14:textId="77777777" w:rsidR="004C41C0" w:rsidRPr="002B5208" w:rsidRDefault="004C41C0" w:rsidP="006526B6">
            <w:pPr>
              <w:suppressAutoHyphens w:val="0"/>
              <w:jc w:val="center"/>
              <w:rPr>
                <w:color w:val="000000"/>
                <w:kern w:val="0"/>
                <w:sz w:val="16"/>
                <w:szCs w:val="16"/>
                <w:lang w:eastAsia="lt-LT"/>
              </w:rPr>
            </w:pPr>
            <w:r>
              <w:rPr>
                <w:color w:val="000000"/>
                <w:kern w:val="0"/>
                <w:lang w:eastAsia="lt-LT"/>
              </w:rPr>
              <w:t>išbraukiamas</w:t>
            </w:r>
          </w:p>
        </w:tc>
      </w:tr>
    </w:tbl>
    <w:p w14:paraId="0F057829" w14:textId="77777777" w:rsidR="004C41C0" w:rsidRDefault="004C41C0" w:rsidP="004C41C0">
      <w:pPr>
        <w:pStyle w:val="Porat"/>
        <w:jc w:val="right"/>
        <w:rPr>
          <w:rStyle w:val="Grietas"/>
          <w:b w:val="0"/>
          <w:bCs w:val="0"/>
          <w:sz w:val="24"/>
          <w:szCs w:val="24"/>
        </w:rPr>
      </w:pPr>
    </w:p>
    <w:tbl>
      <w:tblPr>
        <w:tblW w:w="9634" w:type="dxa"/>
        <w:tblLook w:val="04A0" w:firstRow="1" w:lastRow="0" w:firstColumn="1" w:lastColumn="0" w:noHBand="0" w:noVBand="1"/>
      </w:tblPr>
      <w:tblGrid>
        <w:gridCol w:w="1089"/>
        <w:gridCol w:w="3017"/>
        <w:gridCol w:w="1276"/>
        <w:gridCol w:w="1559"/>
        <w:gridCol w:w="1418"/>
        <w:gridCol w:w="1275"/>
      </w:tblGrid>
      <w:tr w:rsidR="004C41C0" w:rsidRPr="004C41C0" w14:paraId="1A70B7FB" w14:textId="77777777" w:rsidTr="006526B6">
        <w:trPr>
          <w:trHeight w:val="405"/>
        </w:trPr>
        <w:tc>
          <w:tcPr>
            <w:tcW w:w="9634" w:type="dxa"/>
            <w:gridSpan w:val="6"/>
            <w:tcBorders>
              <w:top w:val="single" w:sz="4" w:space="0" w:color="000000"/>
              <w:left w:val="single" w:sz="4" w:space="0" w:color="000000"/>
              <w:bottom w:val="single" w:sz="4" w:space="0" w:color="000000"/>
              <w:right w:val="single" w:sz="4" w:space="0" w:color="000000"/>
            </w:tcBorders>
            <w:shd w:val="clear" w:color="FFFFFF" w:fill="FFFFFF"/>
            <w:noWrap/>
            <w:hideMark/>
          </w:tcPr>
          <w:p w14:paraId="5FDF73F7"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Upytės sen.</w:t>
            </w:r>
          </w:p>
        </w:tc>
      </w:tr>
      <w:tr w:rsidR="004C41C0" w:rsidRPr="002B5208" w14:paraId="671EFEAB" w14:textId="77777777" w:rsidTr="006526B6">
        <w:trPr>
          <w:trHeight w:val="297"/>
        </w:trPr>
        <w:tc>
          <w:tcPr>
            <w:tcW w:w="1089" w:type="dxa"/>
            <w:tcBorders>
              <w:top w:val="nil"/>
              <w:left w:val="single" w:sz="4" w:space="0" w:color="000000"/>
              <w:bottom w:val="single" w:sz="4" w:space="0" w:color="000000"/>
              <w:right w:val="single" w:sz="4" w:space="0" w:color="000000"/>
            </w:tcBorders>
            <w:shd w:val="clear" w:color="FFFFFF" w:fill="FFFFFF"/>
            <w:noWrap/>
            <w:hideMark/>
          </w:tcPr>
          <w:p w14:paraId="714EC536" w14:textId="77777777" w:rsidR="004C41C0" w:rsidRPr="002B5208" w:rsidRDefault="004C41C0" w:rsidP="006526B6">
            <w:pPr>
              <w:suppressAutoHyphens w:val="0"/>
              <w:jc w:val="center"/>
              <w:rPr>
                <w:color w:val="000000"/>
                <w:kern w:val="0"/>
                <w:lang w:eastAsia="lt-LT"/>
              </w:rPr>
            </w:pPr>
            <w:r w:rsidRPr="00833293">
              <w:rPr>
                <w:color w:val="000000"/>
                <w:lang w:eastAsia="lt-LT"/>
              </w:rPr>
              <w:t>UPY-14A</w:t>
            </w:r>
          </w:p>
        </w:tc>
        <w:tc>
          <w:tcPr>
            <w:tcW w:w="3017" w:type="dxa"/>
            <w:tcBorders>
              <w:top w:val="nil"/>
              <w:left w:val="nil"/>
              <w:bottom w:val="single" w:sz="4" w:space="0" w:color="000000"/>
              <w:right w:val="single" w:sz="4" w:space="0" w:color="000000"/>
            </w:tcBorders>
            <w:shd w:val="clear" w:color="FFFFFF" w:fill="FFFFFF"/>
            <w:hideMark/>
          </w:tcPr>
          <w:p w14:paraId="75F0AF2F" w14:textId="77777777" w:rsidR="004C41C0" w:rsidRPr="002B5208" w:rsidRDefault="004C41C0" w:rsidP="006526B6">
            <w:pPr>
              <w:suppressAutoHyphens w:val="0"/>
              <w:rPr>
                <w:color w:val="000000"/>
                <w:kern w:val="0"/>
                <w:lang w:eastAsia="lt-LT"/>
              </w:rPr>
            </w:pPr>
            <w:r w:rsidRPr="00833293">
              <w:rPr>
                <w:color w:val="000000"/>
                <w:lang w:eastAsia="lt-LT"/>
              </w:rPr>
              <w:t>UPY-14 kelio tęsinys iki miško</w:t>
            </w:r>
          </w:p>
        </w:tc>
        <w:tc>
          <w:tcPr>
            <w:tcW w:w="1276" w:type="dxa"/>
            <w:tcBorders>
              <w:top w:val="nil"/>
              <w:left w:val="nil"/>
              <w:bottom w:val="single" w:sz="4" w:space="0" w:color="000000"/>
              <w:right w:val="single" w:sz="4" w:space="0" w:color="000000"/>
            </w:tcBorders>
            <w:shd w:val="clear" w:color="FFFFFF" w:fill="FFFFFF"/>
            <w:noWrap/>
            <w:hideMark/>
          </w:tcPr>
          <w:p w14:paraId="2D7DA6F8" w14:textId="77777777" w:rsidR="004C41C0" w:rsidRPr="002B5208" w:rsidRDefault="004C41C0" w:rsidP="006526B6">
            <w:pPr>
              <w:suppressAutoHyphens w:val="0"/>
              <w:jc w:val="center"/>
              <w:rPr>
                <w:color w:val="000000"/>
                <w:kern w:val="0"/>
                <w:lang w:eastAsia="lt-LT"/>
              </w:rPr>
            </w:pPr>
            <w:r w:rsidRPr="00833293">
              <w:rPr>
                <w:color w:val="000000"/>
                <w:lang w:eastAsia="lt-LT"/>
              </w:rPr>
              <w:t>0,033</w:t>
            </w:r>
          </w:p>
        </w:tc>
        <w:tc>
          <w:tcPr>
            <w:tcW w:w="1559" w:type="dxa"/>
            <w:tcBorders>
              <w:top w:val="nil"/>
              <w:left w:val="nil"/>
              <w:bottom w:val="single" w:sz="4" w:space="0" w:color="000000"/>
              <w:right w:val="single" w:sz="4" w:space="0" w:color="000000"/>
            </w:tcBorders>
            <w:shd w:val="clear" w:color="FFFFFF" w:fill="FFFFFF"/>
            <w:noWrap/>
            <w:hideMark/>
          </w:tcPr>
          <w:p w14:paraId="487B4C8A" w14:textId="77777777" w:rsidR="004C41C0" w:rsidRPr="002B5208" w:rsidRDefault="004C41C0" w:rsidP="006526B6">
            <w:pPr>
              <w:suppressAutoHyphens w:val="0"/>
              <w:jc w:val="center"/>
              <w:rPr>
                <w:color w:val="000000"/>
                <w:kern w:val="0"/>
                <w:lang w:eastAsia="lt-LT"/>
              </w:rPr>
            </w:pPr>
            <w:r w:rsidRPr="00833293">
              <w:rPr>
                <w:color w:val="000000"/>
                <w:lang w:eastAsia="lt-LT"/>
              </w:rPr>
              <w:t>Vaišvilčių II k.</w:t>
            </w:r>
          </w:p>
        </w:tc>
        <w:tc>
          <w:tcPr>
            <w:tcW w:w="1418" w:type="dxa"/>
            <w:tcBorders>
              <w:top w:val="nil"/>
              <w:left w:val="nil"/>
              <w:bottom w:val="single" w:sz="4" w:space="0" w:color="000000"/>
              <w:right w:val="single" w:sz="4" w:space="0" w:color="000000"/>
            </w:tcBorders>
            <w:shd w:val="clear" w:color="FFFFFF" w:fill="FFFFFF"/>
            <w:noWrap/>
            <w:hideMark/>
          </w:tcPr>
          <w:p w14:paraId="3D3418CF" w14:textId="77777777" w:rsidR="004C41C0" w:rsidRPr="002B5208" w:rsidRDefault="004C41C0" w:rsidP="006526B6">
            <w:pPr>
              <w:suppressAutoHyphens w:val="0"/>
              <w:jc w:val="center"/>
              <w:rPr>
                <w:color w:val="000000"/>
                <w:kern w:val="0"/>
                <w:lang w:eastAsia="lt-LT"/>
              </w:rPr>
            </w:pPr>
            <w:r w:rsidRPr="00833293">
              <w:rPr>
                <w:color w:val="000000"/>
                <w:lang w:eastAsia="lt-LT"/>
              </w:rPr>
              <w:t>IIIv</w:t>
            </w:r>
          </w:p>
        </w:tc>
        <w:tc>
          <w:tcPr>
            <w:tcW w:w="1275" w:type="dxa"/>
            <w:tcBorders>
              <w:top w:val="nil"/>
              <w:left w:val="nil"/>
              <w:bottom w:val="single" w:sz="4" w:space="0" w:color="000000"/>
              <w:right w:val="single" w:sz="4" w:space="0" w:color="000000"/>
            </w:tcBorders>
            <w:shd w:val="clear" w:color="FFFFFF" w:fill="FFFFFF"/>
            <w:hideMark/>
          </w:tcPr>
          <w:p w14:paraId="12A88C67" w14:textId="77777777" w:rsidR="004C41C0" w:rsidRPr="002B5208" w:rsidRDefault="004C41C0" w:rsidP="006526B6">
            <w:pPr>
              <w:suppressAutoHyphens w:val="0"/>
              <w:jc w:val="center"/>
              <w:rPr>
                <w:color w:val="000000"/>
                <w:kern w:val="0"/>
                <w:sz w:val="16"/>
                <w:szCs w:val="16"/>
                <w:lang w:eastAsia="lt-LT"/>
              </w:rPr>
            </w:pPr>
            <w:r>
              <w:rPr>
                <w:color w:val="000000"/>
                <w:kern w:val="0"/>
                <w:lang w:eastAsia="lt-LT"/>
              </w:rPr>
              <w:t>išbraukiamas</w:t>
            </w:r>
          </w:p>
        </w:tc>
      </w:tr>
    </w:tbl>
    <w:p w14:paraId="2B1CC941" w14:textId="77777777" w:rsidR="004C41C0" w:rsidRDefault="004C41C0" w:rsidP="004C41C0">
      <w:pPr>
        <w:pStyle w:val="Porat"/>
        <w:jc w:val="right"/>
        <w:rPr>
          <w:rStyle w:val="Grietas"/>
          <w:b w:val="0"/>
          <w:bCs w:val="0"/>
          <w:sz w:val="24"/>
          <w:szCs w:val="24"/>
        </w:rPr>
      </w:pPr>
    </w:p>
    <w:tbl>
      <w:tblPr>
        <w:tblW w:w="9634" w:type="dxa"/>
        <w:tblLook w:val="04A0" w:firstRow="1" w:lastRow="0" w:firstColumn="1" w:lastColumn="0" w:noHBand="0" w:noVBand="1"/>
      </w:tblPr>
      <w:tblGrid>
        <w:gridCol w:w="1089"/>
        <w:gridCol w:w="3017"/>
        <w:gridCol w:w="1276"/>
        <w:gridCol w:w="1559"/>
        <w:gridCol w:w="1418"/>
        <w:gridCol w:w="1275"/>
      </w:tblGrid>
      <w:tr w:rsidR="004C41C0" w:rsidRPr="004C41C0" w14:paraId="59C52D77" w14:textId="77777777" w:rsidTr="006526B6">
        <w:trPr>
          <w:trHeight w:val="405"/>
        </w:trPr>
        <w:tc>
          <w:tcPr>
            <w:tcW w:w="9634" w:type="dxa"/>
            <w:gridSpan w:val="6"/>
            <w:tcBorders>
              <w:top w:val="single" w:sz="4" w:space="0" w:color="000000"/>
              <w:left w:val="single" w:sz="4" w:space="0" w:color="000000"/>
              <w:bottom w:val="single" w:sz="4" w:space="0" w:color="000000"/>
              <w:right w:val="single" w:sz="4" w:space="0" w:color="000000"/>
            </w:tcBorders>
            <w:shd w:val="clear" w:color="FFFFFF" w:fill="FFFFFF"/>
            <w:noWrap/>
            <w:hideMark/>
          </w:tcPr>
          <w:p w14:paraId="0A618202"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Vadoklių sen.</w:t>
            </w:r>
          </w:p>
        </w:tc>
      </w:tr>
      <w:tr w:rsidR="004C41C0" w:rsidRPr="002B5208" w14:paraId="304C021D" w14:textId="77777777" w:rsidTr="006526B6">
        <w:trPr>
          <w:trHeight w:val="297"/>
        </w:trPr>
        <w:tc>
          <w:tcPr>
            <w:tcW w:w="1089" w:type="dxa"/>
            <w:tcBorders>
              <w:top w:val="nil"/>
              <w:left w:val="single" w:sz="4" w:space="0" w:color="000000"/>
              <w:bottom w:val="single" w:sz="4" w:space="0" w:color="000000"/>
              <w:right w:val="single" w:sz="4" w:space="0" w:color="000000"/>
            </w:tcBorders>
            <w:shd w:val="clear" w:color="FFFFFF" w:fill="FFFFFF"/>
            <w:noWrap/>
            <w:hideMark/>
          </w:tcPr>
          <w:p w14:paraId="7C6E048B" w14:textId="77777777" w:rsidR="004C41C0" w:rsidRPr="002B5208" w:rsidRDefault="004C41C0" w:rsidP="006526B6">
            <w:pPr>
              <w:suppressAutoHyphens w:val="0"/>
              <w:jc w:val="center"/>
              <w:rPr>
                <w:color w:val="000000"/>
                <w:kern w:val="0"/>
                <w:lang w:eastAsia="lt-LT"/>
              </w:rPr>
            </w:pPr>
            <w:r w:rsidRPr="00833293">
              <w:rPr>
                <w:color w:val="000000"/>
                <w:lang w:eastAsia="lt-LT"/>
              </w:rPr>
              <w:t>VAD-130</w:t>
            </w:r>
          </w:p>
        </w:tc>
        <w:tc>
          <w:tcPr>
            <w:tcW w:w="3017" w:type="dxa"/>
            <w:tcBorders>
              <w:top w:val="nil"/>
              <w:left w:val="nil"/>
              <w:bottom w:val="single" w:sz="4" w:space="0" w:color="000000"/>
              <w:right w:val="single" w:sz="4" w:space="0" w:color="000000"/>
            </w:tcBorders>
            <w:shd w:val="clear" w:color="FFFFFF" w:fill="FFFFFF"/>
            <w:hideMark/>
          </w:tcPr>
          <w:p w14:paraId="23B1524B" w14:textId="2A374FCA" w:rsidR="004C41C0" w:rsidRPr="002B5208" w:rsidRDefault="004C41C0" w:rsidP="006526B6">
            <w:pPr>
              <w:suppressAutoHyphens w:val="0"/>
              <w:rPr>
                <w:color w:val="000000"/>
                <w:kern w:val="0"/>
                <w:lang w:eastAsia="lt-LT"/>
              </w:rPr>
            </w:pPr>
            <w:r w:rsidRPr="00833293">
              <w:rPr>
                <w:color w:val="000000"/>
                <w:lang w:eastAsia="lt-LT"/>
              </w:rPr>
              <w:t>Kelias Nr. 1204/Užulėnis–Povilonio vs.</w:t>
            </w:r>
          </w:p>
        </w:tc>
        <w:tc>
          <w:tcPr>
            <w:tcW w:w="1276" w:type="dxa"/>
            <w:tcBorders>
              <w:top w:val="nil"/>
              <w:left w:val="nil"/>
              <w:bottom w:val="single" w:sz="4" w:space="0" w:color="000000"/>
              <w:right w:val="single" w:sz="4" w:space="0" w:color="000000"/>
            </w:tcBorders>
            <w:shd w:val="clear" w:color="FFFFFF" w:fill="FFFFFF"/>
            <w:noWrap/>
            <w:hideMark/>
          </w:tcPr>
          <w:p w14:paraId="64AEBC38" w14:textId="77777777" w:rsidR="004C41C0" w:rsidRPr="002B5208" w:rsidRDefault="004C41C0" w:rsidP="006526B6">
            <w:pPr>
              <w:suppressAutoHyphens w:val="0"/>
              <w:jc w:val="center"/>
              <w:rPr>
                <w:color w:val="000000"/>
                <w:kern w:val="0"/>
                <w:lang w:eastAsia="lt-LT"/>
              </w:rPr>
            </w:pPr>
            <w:r w:rsidRPr="00833293">
              <w:rPr>
                <w:color w:val="000000"/>
                <w:lang w:eastAsia="lt-LT"/>
              </w:rPr>
              <w:t>0,380</w:t>
            </w:r>
          </w:p>
        </w:tc>
        <w:tc>
          <w:tcPr>
            <w:tcW w:w="1559" w:type="dxa"/>
            <w:tcBorders>
              <w:top w:val="nil"/>
              <w:left w:val="nil"/>
              <w:bottom w:val="single" w:sz="4" w:space="0" w:color="000000"/>
              <w:right w:val="single" w:sz="4" w:space="0" w:color="000000"/>
            </w:tcBorders>
            <w:shd w:val="clear" w:color="FFFFFF" w:fill="FFFFFF"/>
            <w:noWrap/>
            <w:hideMark/>
          </w:tcPr>
          <w:p w14:paraId="1E779A4B" w14:textId="77777777" w:rsidR="004C41C0" w:rsidRPr="002B5208" w:rsidRDefault="004C41C0" w:rsidP="006526B6">
            <w:pPr>
              <w:suppressAutoHyphens w:val="0"/>
              <w:jc w:val="center"/>
              <w:rPr>
                <w:color w:val="000000"/>
                <w:kern w:val="0"/>
                <w:lang w:eastAsia="lt-LT"/>
              </w:rPr>
            </w:pPr>
            <w:r w:rsidRPr="00833293">
              <w:rPr>
                <w:color w:val="000000"/>
                <w:lang w:eastAsia="lt-LT"/>
              </w:rPr>
              <w:t>Povilonio vs.</w:t>
            </w:r>
          </w:p>
        </w:tc>
        <w:tc>
          <w:tcPr>
            <w:tcW w:w="1418" w:type="dxa"/>
            <w:tcBorders>
              <w:top w:val="nil"/>
              <w:left w:val="nil"/>
              <w:bottom w:val="single" w:sz="4" w:space="0" w:color="000000"/>
              <w:right w:val="single" w:sz="4" w:space="0" w:color="000000"/>
            </w:tcBorders>
            <w:shd w:val="clear" w:color="FFFFFF" w:fill="FFFFFF"/>
            <w:noWrap/>
            <w:hideMark/>
          </w:tcPr>
          <w:p w14:paraId="6D6702F0" w14:textId="77777777" w:rsidR="004C41C0" w:rsidRPr="002B5208" w:rsidRDefault="004C41C0" w:rsidP="006526B6">
            <w:pPr>
              <w:suppressAutoHyphens w:val="0"/>
              <w:jc w:val="center"/>
              <w:rPr>
                <w:color w:val="000000"/>
                <w:kern w:val="0"/>
                <w:lang w:eastAsia="lt-LT"/>
              </w:rPr>
            </w:pPr>
            <w:r w:rsidRPr="00833293">
              <w:rPr>
                <w:color w:val="000000"/>
                <w:lang w:eastAsia="lt-LT"/>
              </w:rPr>
              <w:t>IIIv</w:t>
            </w:r>
          </w:p>
        </w:tc>
        <w:tc>
          <w:tcPr>
            <w:tcW w:w="1275" w:type="dxa"/>
            <w:tcBorders>
              <w:top w:val="nil"/>
              <w:left w:val="nil"/>
              <w:bottom w:val="single" w:sz="4" w:space="0" w:color="000000"/>
              <w:right w:val="single" w:sz="4" w:space="0" w:color="000000"/>
            </w:tcBorders>
            <w:shd w:val="clear" w:color="FFFFFF" w:fill="FFFFFF"/>
            <w:hideMark/>
          </w:tcPr>
          <w:p w14:paraId="23E8AD45" w14:textId="77777777" w:rsidR="004C41C0" w:rsidRPr="002B5208" w:rsidRDefault="004C41C0" w:rsidP="006526B6">
            <w:pPr>
              <w:suppressAutoHyphens w:val="0"/>
              <w:jc w:val="center"/>
              <w:rPr>
                <w:color w:val="000000"/>
                <w:kern w:val="0"/>
                <w:sz w:val="16"/>
                <w:szCs w:val="16"/>
                <w:lang w:eastAsia="lt-LT"/>
              </w:rPr>
            </w:pPr>
            <w:r>
              <w:rPr>
                <w:color w:val="000000"/>
                <w:kern w:val="0"/>
                <w:lang w:eastAsia="lt-LT"/>
              </w:rPr>
              <w:t>išbraukiamas</w:t>
            </w:r>
          </w:p>
        </w:tc>
      </w:tr>
    </w:tbl>
    <w:p w14:paraId="6EF9E867" w14:textId="77777777" w:rsidR="004C41C0" w:rsidRDefault="004C41C0" w:rsidP="004C41C0">
      <w:pPr>
        <w:pStyle w:val="Porat"/>
        <w:jc w:val="right"/>
        <w:rPr>
          <w:rStyle w:val="Grietas"/>
          <w:b w:val="0"/>
          <w:bCs w:val="0"/>
          <w:sz w:val="24"/>
          <w:szCs w:val="24"/>
        </w:rPr>
      </w:pPr>
    </w:p>
    <w:tbl>
      <w:tblPr>
        <w:tblW w:w="9634" w:type="dxa"/>
        <w:tblLook w:val="04A0" w:firstRow="1" w:lastRow="0" w:firstColumn="1" w:lastColumn="0" w:noHBand="0" w:noVBand="1"/>
      </w:tblPr>
      <w:tblGrid>
        <w:gridCol w:w="1089"/>
        <w:gridCol w:w="2970"/>
        <w:gridCol w:w="1276"/>
        <w:gridCol w:w="1559"/>
        <w:gridCol w:w="1418"/>
        <w:gridCol w:w="1322"/>
      </w:tblGrid>
      <w:tr w:rsidR="004C41C0" w:rsidRPr="004C41C0" w14:paraId="629E181E" w14:textId="77777777" w:rsidTr="006526B6">
        <w:trPr>
          <w:trHeight w:val="405"/>
        </w:trPr>
        <w:tc>
          <w:tcPr>
            <w:tcW w:w="9634" w:type="dxa"/>
            <w:gridSpan w:val="6"/>
            <w:tcBorders>
              <w:top w:val="single" w:sz="4" w:space="0" w:color="000000"/>
              <w:left w:val="single" w:sz="4" w:space="0" w:color="000000"/>
              <w:bottom w:val="single" w:sz="4" w:space="0" w:color="000000"/>
              <w:right w:val="single" w:sz="4" w:space="0" w:color="000000"/>
            </w:tcBorders>
            <w:shd w:val="clear" w:color="FFFFFF" w:fill="FFFFFF"/>
            <w:noWrap/>
            <w:hideMark/>
          </w:tcPr>
          <w:p w14:paraId="04559768" w14:textId="77777777" w:rsidR="004C41C0" w:rsidRPr="004C41C0" w:rsidRDefault="004C41C0" w:rsidP="006526B6">
            <w:pPr>
              <w:suppressAutoHyphens w:val="0"/>
              <w:jc w:val="center"/>
              <w:rPr>
                <w:color w:val="000000"/>
                <w:kern w:val="0"/>
                <w:sz w:val="24"/>
                <w:szCs w:val="24"/>
                <w:lang w:eastAsia="lt-LT"/>
              </w:rPr>
            </w:pPr>
            <w:r w:rsidRPr="004C41C0">
              <w:rPr>
                <w:color w:val="000000"/>
                <w:kern w:val="0"/>
                <w:sz w:val="24"/>
                <w:szCs w:val="24"/>
                <w:lang w:eastAsia="lt-LT"/>
              </w:rPr>
              <w:t>Velžio sen.</w:t>
            </w:r>
          </w:p>
        </w:tc>
      </w:tr>
      <w:tr w:rsidR="004C41C0" w:rsidRPr="002B5208" w14:paraId="712E1746" w14:textId="77777777" w:rsidTr="006526B6">
        <w:trPr>
          <w:trHeight w:val="297"/>
        </w:trPr>
        <w:tc>
          <w:tcPr>
            <w:tcW w:w="1089" w:type="dxa"/>
            <w:tcBorders>
              <w:top w:val="nil"/>
              <w:left w:val="single" w:sz="4" w:space="0" w:color="000000"/>
              <w:bottom w:val="single" w:sz="4" w:space="0" w:color="000000"/>
              <w:right w:val="single" w:sz="4" w:space="0" w:color="000000"/>
            </w:tcBorders>
            <w:shd w:val="clear" w:color="FFFFFF" w:fill="FFFFFF"/>
            <w:noWrap/>
            <w:hideMark/>
          </w:tcPr>
          <w:p w14:paraId="66101E99" w14:textId="77777777" w:rsidR="004C41C0" w:rsidRPr="002B5208" w:rsidRDefault="004C41C0" w:rsidP="006526B6">
            <w:pPr>
              <w:suppressAutoHyphens w:val="0"/>
              <w:jc w:val="center"/>
              <w:rPr>
                <w:color w:val="000000"/>
                <w:kern w:val="0"/>
                <w:lang w:eastAsia="lt-LT"/>
              </w:rPr>
            </w:pPr>
            <w:r w:rsidRPr="00833293">
              <w:rPr>
                <w:color w:val="000000"/>
                <w:lang w:eastAsia="lt-LT"/>
              </w:rPr>
              <w:t>VEL-68</w:t>
            </w:r>
          </w:p>
        </w:tc>
        <w:tc>
          <w:tcPr>
            <w:tcW w:w="3017" w:type="dxa"/>
            <w:tcBorders>
              <w:top w:val="nil"/>
              <w:left w:val="nil"/>
              <w:bottom w:val="single" w:sz="4" w:space="0" w:color="000000"/>
              <w:right w:val="single" w:sz="4" w:space="0" w:color="000000"/>
            </w:tcBorders>
            <w:shd w:val="clear" w:color="FFFFFF" w:fill="FFFFFF"/>
            <w:hideMark/>
          </w:tcPr>
          <w:p w14:paraId="1372BC69" w14:textId="77777777" w:rsidR="004C41C0" w:rsidRPr="002B5208" w:rsidRDefault="004C41C0" w:rsidP="006526B6">
            <w:pPr>
              <w:suppressAutoHyphens w:val="0"/>
              <w:rPr>
                <w:color w:val="000000"/>
                <w:kern w:val="0"/>
                <w:lang w:eastAsia="lt-LT"/>
              </w:rPr>
            </w:pPr>
            <w:r w:rsidRPr="00833293">
              <w:rPr>
                <w:color w:val="000000"/>
                <w:lang w:eastAsia="lt-LT"/>
              </w:rPr>
              <w:t>Kelias į Staniūnų memorialą</w:t>
            </w:r>
          </w:p>
        </w:tc>
        <w:tc>
          <w:tcPr>
            <w:tcW w:w="1276" w:type="dxa"/>
            <w:tcBorders>
              <w:top w:val="nil"/>
              <w:left w:val="nil"/>
              <w:bottom w:val="single" w:sz="4" w:space="0" w:color="000000"/>
              <w:right w:val="single" w:sz="4" w:space="0" w:color="000000"/>
            </w:tcBorders>
            <w:shd w:val="clear" w:color="FFFFFF" w:fill="FFFFFF"/>
            <w:noWrap/>
            <w:hideMark/>
          </w:tcPr>
          <w:p w14:paraId="33B2C00B" w14:textId="77777777" w:rsidR="004C41C0" w:rsidRPr="002B5208" w:rsidRDefault="004C41C0" w:rsidP="006526B6">
            <w:pPr>
              <w:suppressAutoHyphens w:val="0"/>
              <w:jc w:val="center"/>
              <w:rPr>
                <w:color w:val="000000"/>
                <w:kern w:val="0"/>
                <w:lang w:eastAsia="lt-LT"/>
              </w:rPr>
            </w:pPr>
            <w:r w:rsidRPr="00833293">
              <w:rPr>
                <w:color w:val="000000"/>
                <w:lang w:eastAsia="lt-LT"/>
              </w:rPr>
              <w:t>0,375</w:t>
            </w:r>
          </w:p>
        </w:tc>
        <w:tc>
          <w:tcPr>
            <w:tcW w:w="1559" w:type="dxa"/>
            <w:tcBorders>
              <w:top w:val="nil"/>
              <w:left w:val="nil"/>
              <w:bottom w:val="single" w:sz="4" w:space="0" w:color="000000"/>
              <w:right w:val="single" w:sz="4" w:space="0" w:color="000000"/>
            </w:tcBorders>
            <w:shd w:val="clear" w:color="FFFFFF" w:fill="FFFFFF"/>
            <w:noWrap/>
            <w:hideMark/>
          </w:tcPr>
          <w:p w14:paraId="6B7E2CCD" w14:textId="77777777" w:rsidR="004C41C0" w:rsidRPr="002B5208" w:rsidRDefault="004C41C0" w:rsidP="006526B6">
            <w:pPr>
              <w:suppressAutoHyphens w:val="0"/>
              <w:jc w:val="center"/>
              <w:rPr>
                <w:color w:val="000000"/>
                <w:kern w:val="0"/>
                <w:lang w:eastAsia="lt-LT"/>
              </w:rPr>
            </w:pPr>
            <w:r w:rsidRPr="00833293">
              <w:rPr>
                <w:color w:val="000000"/>
                <w:lang w:eastAsia="lt-LT"/>
              </w:rPr>
              <w:t>Vyčių k.</w:t>
            </w:r>
          </w:p>
        </w:tc>
        <w:tc>
          <w:tcPr>
            <w:tcW w:w="1418" w:type="dxa"/>
            <w:tcBorders>
              <w:top w:val="nil"/>
              <w:left w:val="nil"/>
              <w:bottom w:val="single" w:sz="4" w:space="0" w:color="000000"/>
              <w:right w:val="single" w:sz="4" w:space="0" w:color="000000"/>
            </w:tcBorders>
            <w:shd w:val="clear" w:color="FFFFFF" w:fill="FFFFFF"/>
            <w:noWrap/>
            <w:hideMark/>
          </w:tcPr>
          <w:p w14:paraId="6289A743" w14:textId="77777777" w:rsidR="004C41C0" w:rsidRPr="002B5208" w:rsidRDefault="004C41C0" w:rsidP="006526B6">
            <w:pPr>
              <w:suppressAutoHyphens w:val="0"/>
              <w:jc w:val="center"/>
              <w:rPr>
                <w:color w:val="000000"/>
                <w:kern w:val="0"/>
                <w:lang w:eastAsia="lt-LT"/>
              </w:rPr>
            </w:pPr>
            <w:r w:rsidRPr="00833293">
              <w:rPr>
                <w:color w:val="000000"/>
                <w:lang w:eastAsia="lt-LT"/>
              </w:rPr>
              <w:t>F</w:t>
            </w:r>
          </w:p>
        </w:tc>
        <w:tc>
          <w:tcPr>
            <w:tcW w:w="1275" w:type="dxa"/>
            <w:tcBorders>
              <w:top w:val="nil"/>
              <w:left w:val="nil"/>
              <w:bottom w:val="single" w:sz="4" w:space="0" w:color="000000"/>
              <w:right w:val="single" w:sz="4" w:space="0" w:color="000000"/>
            </w:tcBorders>
            <w:shd w:val="clear" w:color="FFFFFF" w:fill="FFFFFF"/>
            <w:hideMark/>
          </w:tcPr>
          <w:p w14:paraId="55E299AB" w14:textId="77777777" w:rsidR="004C41C0" w:rsidRPr="002B5208" w:rsidRDefault="004C41C0" w:rsidP="006526B6">
            <w:pPr>
              <w:suppressAutoHyphens w:val="0"/>
              <w:jc w:val="center"/>
              <w:rPr>
                <w:color w:val="000000"/>
                <w:kern w:val="0"/>
                <w:lang w:eastAsia="lt-LT"/>
              </w:rPr>
            </w:pPr>
            <w:r>
              <w:rPr>
                <w:color w:val="000000"/>
                <w:kern w:val="0"/>
                <w:lang w:eastAsia="lt-LT"/>
              </w:rPr>
              <w:t>išbraukiamas</w:t>
            </w:r>
            <w:r w:rsidRPr="00833293">
              <w:rPr>
                <w:color w:val="000000"/>
                <w:lang w:eastAsia="lt-LT"/>
              </w:rPr>
              <w:t> </w:t>
            </w:r>
          </w:p>
        </w:tc>
      </w:tr>
    </w:tbl>
    <w:p w14:paraId="4A474720" w14:textId="5B9324BE" w:rsidR="00F61AC8" w:rsidRPr="00810D1E" w:rsidRDefault="004C41C0" w:rsidP="00F61AC8">
      <w:pPr>
        <w:pStyle w:val="Betarp"/>
        <w:ind w:firstLine="709"/>
        <w:jc w:val="both"/>
        <w:rPr>
          <w:sz w:val="24"/>
          <w:szCs w:val="24"/>
        </w:rPr>
      </w:pPr>
      <w:r>
        <w:rPr>
          <w:sz w:val="24"/>
          <w:szCs w:val="24"/>
        </w:rPr>
        <w:t xml:space="preserve"> </w:t>
      </w:r>
    </w:p>
    <w:p w14:paraId="4BB96FBA" w14:textId="5EE80C0F" w:rsidR="004801F4" w:rsidRPr="00810D1E" w:rsidRDefault="00724B4B" w:rsidP="00F61AC8">
      <w:pPr>
        <w:pStyle w:val="Betarp"/>
        <w:ind w:firstLine="709"/>
        <w:jc w:val="both"/>
        <w:rPr>
          <w:sz w:val="24"/>
          <w:szCs w:val="24"/>
          <w:lang w:bidi="en-US"/>
        </w:rPr>
      </w:pPr>
      <w:r>
        <w:rPr>
          <w:sz w:val="24"/>
          <w:szCs w:val="24"/>
          <w:lang w:bidi="en-US"/>
        </w:rPr>
        <w:t xml:space="preserve">2.2. </w:t>
      </w:r>
      <w:r w:rsidR="004801F4" w:rsidRPr="00810D1E">
        <w:rPr>
          <w:sz w:val="24"/>
          <w:szCs w:val="24"/>
          <w:lang w:bidi="en-US"/>
        </w:rPr>
        <w:t xml:space="preserve">Panevėžio rajono savivaldybė ir grupė Velžio sen. Dembavos k. gyventojų 2021-12-03 sudarė dovanojimo sutartį Nr. S2-164, kuria dovanotojai </w:t>
      </w:r>
      <w:r w:rsidR="00A81718" w:rsidRPr="00810D1E">
        <w:rPr>
          <w:sz w:val="24"/>
          <w:szCs w:val="24"/>
          <w:lang w:bidi="en-US"/>
        </w:rPr>
        <w:t xml:space="preserve">perdavė </w:t>
      </w:r>
      <w:r w:rsidR="00974608">
        <w:rPr>
          <w:sz w:val="24"/>
          <w:szCs w:val="24"/>
          <w:lang w:bidi="en-US"/>
        </w:rPr>
        <w:t>s</w:t>
      </w:r>
      <w:r w:rsidR="00A81718" w:rsidRPr="00810D1E">
        <w:rPr>
          <w:sz w:val="24"/>
          <w:szCs w:val="24"/>
          <w:lang w:bidi="en-US"/>
        </w:rPr>
        <w:t xml:space="preserve">avivaldybei Velžio sen. </w:t>
      </w:r>
      <w:r w:rsidR="00974608">
        <w:rPr>
          <w:sz w:val="24"/>
          <w:szCs w:val="24"/>
          <w:lang w:bidi="en-US"/>
        </w:rPr>
        <w:t xml:space="preserve">  </w:t>
      </w:r>
      <w:r w:rsidR="00A81718" w:rsidRPr="00810D1E">
        <w:rPr>
          <w:sz w:val="24"/>
          <w:szCs w:val="24"/>
          <w:lang w:bidi="en-US"/>
        </w:rPr>
        <w:t xml:space="preserve">Dembavos k. esantį </w:t>
      </w:r>
      <w:r w:rsidR="009B74F0" w:rsidRPr="00810D1E">
        <w:rPr>
          <w:sz w:val="24"/>
          <w:szCs w:val="24"/>
          <w:lang w:bidi="en-US"/>
        </w:rPr>
        <w:t xml:space="preserve">0,4944 ha ploto </w:t>
      </w:r>
      <w:r w:rsidR="00A81718" w:rsidRPr="00810D1E">
        <w:rPr>
          <w:sz w:val="24"/>
          <w:szCs w:val="24"/>
          <w:lang w:bidi="en-US"/>
        </w:rPr>
        <w:t>žemės sklypą, kurio unikalus Nr. yra 4400-0796-2725, ir 0,184 km ilgio kelią (gatvę) – Užutėkio aklg., kurio</w:t>
      </w:r>
      <w:r w:rsidR="009B74F0" w:rsidRPr="00810D1E">
        <w:rPr>
          <w:sz w:val="24"/>
          <w:szCs w:val="24"/>
          <w:lang w:bidi="en-US"/>
        </w:rPr>
        <w:t xml:space="preserve"> unikalus Nr. yra 4400-4245-8204. Savivaldybės vardu Nekilnojamojo turto registre įregistruotą kelią (gatvę) siūloma įrašyti į </w:t>
      </w:r>
      <w:r w:rsidR="009B74F0" w:rsidRPr="00810D1E">
        <w:rPr>
          <w:sz w:val="24"/>
          <w:szCs w:val="24"/>
        </w:rPr>
        <w:t>Panevėžio rajono savivaldybės vietinės reikšmės kelių ir gatvių sąrašą</w:t>
      </w:r>
      <w:r w:rsidR="009B74F0" w:rsidRPr="00810D1E">
        <w:rPr>
          <w:sz w:val="24"/>
          <w:szCs w:val="24"/>
          <w:lang w:bidi="en-US"/>
        </w:rPr>
        <w:t>.</w:t>
      </w:r>
    </w:p>
    <w:p w14:paraId="2B807F27" w14:textId="77777777" w:rsidR="00F61AC8" w:rsidRPr="00810D1E" w:rsidRDefault="00F61AC8" w:rsidP="00F61AC8">
      <w:pPr>
        <w:ind w:firstLine="720"/>
        <w:jc w:val="both"/>
        <w:rPr>
          <w:sz w:val="24"/>
          <w:szCs w:val="24"/>
          <w:lang w:val="en-US"/>
        </w:rPr>
      </w:pPr>
      <w:r w:rsidRPr="00810D1E">
        <w:rPr>
          <w:b/>
          <w:bCs/>
          <w:sz w:val="24"/>
          <w:szCs w:val="24"/>
        </w:rPr>
        <w:t>3. Laukiami rezultatai</w:t>
      </w:r>
    </w:p>
    <w:p w14:paraId="7B9ABD8D" w14:textId="16FE9574" w:rsidR="00F61AC8" w:rsidRPr="00810D1E" w:rsidRDefault="009B74F0" w:rsidP="00F61AC8">
      <w:pPr>
        <w:pStyle w:val="Standard"/>
        <w:tabs>
          <w:tab w:val="left" w:pos="993"/>
        </w:tabs>
        <w:ind w:firstLine="720"/>
        <w:jc w:val="both"/>
        <w:rPr>
          <w:bCs/>
          <w:sz w:val="24"/>
          <w:szCs w:val="24"/>
        </w:rPr>
      </w:pPr>
      <w:r w:rsidRPr="00810D1E">
        <w:rPr>
          <w:sz w:val="24"/>
          <w:szCs w:val="24"/>
        </w:rPr>
        <w:t>Vienas iš kriterijų skirstant savivaldybėms Kelių priežiūros ir plėtros programos lėšas yra savivaldybėms priklausančių kelių ir gatvių ilgis. Patikslintas kelių sąrašas leis objektyviau ir racionaliau paskirstyti kasmet savivaldybei skiriamas Kelių priežiūros ir plėtros programos lėšas.</w:t>
      </w:r>
    </w:p>
    <w:p w14:paraId="7A66C7E0" w14:textId="77777777" w:rsidR="00F61AC8" w:rsidRPr="00810D1E" w:rsidRDefault="00F61AC8" w:rsidP="00F61AC8">
      <w:pPr>
        <w:ind w:left="709"/>
        <w:jc w:val="both"/>
        <w:rPr>
          <w:b/>
          <w:bCs/>
          <w:sz w:val="24"/>
          <w:szCs w:val="24"/>
        </w:rPr>
      </w:pPr>
      <w:r w:rsidRPr="00810D1E">
        <w:rPr>
          <w:b/>
          <w:bCs/>
          <w:sz w:val="24"/>
          <w:szCs w:val="24"/>
        </w:rPr>
        <w:t xml:space="preserve">4. Lėšų poreikis ir šaltiniai </w:t>
      </w:r>
    </w:p>
    <w:p w14:paraId="540ECDBE" w14:textId="0723784A" w:rsidR="00F61AC8" w:rsidRPr="00810D1E" w:rsidRDefault="00F61AC8" w:rsidP="00F61AC8">
      <w:pPr>
        <w:ind w:firstLine="567"/>
        <w:jc w:val="both"/>
        <w:rPr>
          <w:bCs/>
          <w:sz w:val="24"/>
          <w:szCs w:val="24"/>
        </w:rPr>
      </w:pPr>
      <w:r w:rsidRPr="00810D1E">
        <w:rPr>
          <w:sz w:val="24"/>
          <w:szCs w:val="24"/>
        </w:rPr>
        <w:t xml:space="preserve">   </w:t>
      </w:r>
      <w:r w:rsidR="00810D1E" w:rsidRPr="00810D1E">
        <w:rPr>
          <w:sz w:val="24"/>
          <w:szCs w:val="24"/>
        </w:rPr>
        <w:t>Nėra</w:t>
      </w:r>
      <w:r w:rsidR="00974608">
        <w:rPr>
          <w:sz w:val="24"/>
          <w:szCs w:val="24"/>
        </w:rPr>
        <w:t>.</w:t>
      </w:r>
    </w:p>
    <w:p w14:paraId="56F7C51E" w14:textId="33AB74D7" w:rsidR="00F61AC8" w:rsidRPr="00810D1E" w:rsidRDefault="00F61AC8" w:rsidP="00F61AC8">
      <w:pPr>
        <w:ind w:firstLine="720"/>
        <w:rPr>
          <w:b/>
          <w:bCs/>
          <w:sz w:val="24"/>
          <w:szCs w:val="24"/>
        </w:rPr>
      </w:pPr>
      <w:r w:rsidRPr="00810D1E">
        <w:rPr>
          <w:b/>
          <w:bCs/>
          <w:sz w:val="24"/>
          <w:szCs w:val="24"/>
        </w:rPr>
        <w:t>5. Kiti sprendimui priimti reikalingi pagrindimai, skaičiavimai ar paaiškinimai</w:t>
      </w:r>
    </w:p>
    <w:p w14:paraId="46AE98BE" w14:textId="76CA6461" w:rsidR="009C4033" w:rsidRPr="00810D1E" w:rsidRDefault="00810D1E" w:rsidP="00810D1E">
      <w:pPr>
        <w:ind w:firstLine="720"/>
        <w:rPr>
          <w:sz w:val="24"/>
          <w:szCs w:val="24"/>
        </w:rPr>
      </w:pPr>
      <w:r w:rsidRPr="00810D1E">
        <w:rPr>
          <w:sz w:val="24"/>
          <w:szCs w:val="24"/>
        </w:rPr>
        <w:t>Nėra</w:t>
      </w:r>
      <w:r w:rsidR="00974608">
        <w:rPr>
          <w:sz w:val="24"/>
          <w:szCs w:val="24"/>
        </w:rPr>
        <w:t>.</w:t>
      </w:r>
    </w:p>
    <w:p w14:paraId="33269C52" w14:textId="556ADE3B" w:rsidR="009C4033" w:rsidRPr="00810D1E" w:rsidRDefault="009C4033" w:rsidP="009C4033">
      <w:pPr>
        <w:ind w:firstLine="709"/>
        <w:jc w:val="both"/>
        <w:rPr>
          <w:sz w:val="24"/>
          <w:szCs w:val="24"/>
        </w:rPr>
      </w:pPr>
      <w:r w:rsidRPr="00810D1E">
        <w:rPr>
          <w:sz w:val="24"/>
          <w:szCs w:val="24"/>
        </w:rPr>
        <w:t>Sprendimo projekt</w:t>
      </w:r>
      <w:r w:rsidR="00974608">
        <w:rPr>
          <w:sz w:val="24"/>
          <w:szCs w:val="24"/>
        </w:rPr>
        <w:t>o</w:t>
      </w:r>
      <w:r w:rsidRPr="00810D1E">
        <w:rPr>
          <w:sz w:val="24"/>
          <w:szCs w:val="24"/>
        </w:rPr>
        <w:t xml:space="preserve"> antikorupcinis vertinimas nereikalingas.</w:t>
      </w:r>
    </w:p>
    <w:p w14:paraId="6B47D3D2" w14:textId="77777777" w:rsidR="009C4033" w:rsidRPr="00810D1E" w:rsidRDefault="009C4033" w:rsidP="009C4033">
      <w:pPr>
        <w:rPr>
          <w:sz w:val="24"/>
          <w:szCs w:val="24"/>
        </w:rPr>
      </w:pPr>
    </w:p>
    <w:p w14:paraId="3D961DEB" w14:textId="77777777" w:rsidR="009C4033" w:rsidRPr="00810D1E" w:rsidRDefault="009C4033" w:rsidP="009C4033">
      <w:pPr>
        <w:rPr>
          <w:sz w:val="24"/>
          <w:szCs w:val="24"/>
        </w:rPr>
      </w:pPr>
    </w:p>
    <w:p w14:paraId="43069950" w14:textId="493DFF14" w:rsidR="009C4033" w:rsidRDefault="00372236" w:rsidP="008460D6">
      <w:pPr>
        <w:rPr>
          <w:color w:val="000000"/>
          <w:sz w:val="24"/>
          <w:szCs w:val="24"/>
        </w:rPr>
      </w:pPr>
      <w:r w:rsidRPr="00810D1E">
        <w:rPr>
          <w:sz w:val="24"/>
          <w:szCs w:val="24"/>
        </w:rPr>
        <w:t>Vyr</w:t>
      </w:r>
      <w:r w:rsidR="00F61AC8" w:rsidRPr="00810D1E">
        <w:rPr>
          <w:sz w:val="24"/>
          <w:szCs w:val="24"/>
        </w:rPr>
        <w:t>iausiasis inžinierius (patarėjas</w:t>
      </w:r>
      <w:r w:rsidR="00F61AC8">
        <w:rPr>
          <w:sz w:val="24"/>
          <w:szCs w:val="24"/>
        </w:rPr>
        <w:t>)</w:t>
      </w:r>
      <w:r>
        <w:rPr>
          <w:sz w:val="24"/>
          <w:szCs w:val="24"/>
        </w:rPr>
        <w:tab/>
      </w:r>
      <w:r>
        <w:rPr>
          <w:sz w:val="24"/>
          <w:szCs w:val="24"/>
        </w:rPr>
        <w:tab/>
      </w:r>
      <w:r>
        <w:rPr>
          <w:sz w:val="24"/>
          <w:szCs w:val="24"/>
        </w:rPr>
        <w:tab/>
      </w:r>
      <w:r>
        <w:rPr>
          <w:sz w:val="24"/>
          <w:szCs w:val="24"/>
        </w:rPr>
        <w:tab/>
      </w:r>
      <w:r>
        <w:rPr>
          <w:sz w:val="24"/>
          <w:szCs w:val="24"/>
        </w:rPr>
        <w:tab/>
      </w:r>
      <w:r w:rsidR="00F61AC8">
        <w:rPr>
          <w:sz w:val="24"/>
          <w:szCs w:val="24"/>
        </w:rPr>
        <w:t xml:space="preserve">                     Marius Baranauskas</w:t>
      </w:r>
    </w:p>
    <w:sectPr w:rsidR="009C4033" w:rsidSect="008460D6">
      <w:headerReference w:type="first" r:id="rId8"/>
      <w:pgSz w:w="11906" w:h="16821"/>
      <w:pgMar w:top="1134" w:right="567" w:bottom="1134" w:left="1701" w:header="1134" w:footer="567" w:gutter="0"/>
      <w:cols w:space="1296"/>
      <w:titlePg/>
      <w:docGrid w:linePitch="60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94271" w14:textId="77777777" w:rsidR="00C45C81" w:rsidRDefault="00C45C81">
      <w:r>
        <w:separator/>
      </w:r>
    </w:p>
  </w:endnote>
  <w:endnote w:type="continuationSeparator" w:id="0">
    <w:p w14:paraId="277C4183" w14:textId="77777777" w:rsidR="00C45C81" w:rsidRDefault="00C4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B63B" w14:textId="77777777" w:rsidR="00C45C81" w:rsidRDefault="00C45C81">
      <w:r>
        <w:separator/>
      </w:r>
    </w:p>
  </w:footnote>
  <w:footnote w:type="continuationSeparator" w:id="0">
    <w:p w14:paraId="260FA43F" w14:textId="77777777" w:rsidR="00C45C81" w:rsidRDefault="00C4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256D" w14:textId="77777777" w:rsidR="0072349C" w:rsidRPr="004B1B9F" w:rsidRDefault="004B1B9F" w:rsidP="004B1B9F">
    <w:pPr>
      <w:pStyle w:val="Antrats"/>
      <w:jc w:val="center"/>
      <w:rPr>
        <w:b/>
        <w:sz w:val="24"/>
        <w:szCs w:val="24"/>
      </w:rPr>
    </w:pPr>
    <w:r>
      <w:rPr>
        <w:sz w:val="24"/>
        <w:szCs w:val="24"/>
      </w:rPr>
      <w:t xml:space="preserve">                                                                                                                             </w:t>
    </w:r>
    <w:r w:rsidRPr="004B1B9F">
      <w:rPr>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05"/>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B5"/>
    <w:rsid w:val="00020FD4"/>
    <w:rsid w:val="000228B4"/>
    <w:rsid w:val="0005639B"/>
    <w:rsid w:val="00067B4B"/>
    <w:rsid w:val="001002DD"/>
    <w:rsid w:val="0017146A"/>
    <w:rsid w:val="001C23CE"/>
    <w:rsid w:val="0029328F"/>
    <w:rsid w:val="002C672C"/>
    <w:rsid w:val="002F3F28"/>
    <w:rsid w:val="00372236"/>
    <w:rsid w:val="00384C78"/>
    <w:rsid w:val="003A0863"/>
    <w:rsid w:val="003D4C88"/>
    <w:rsid w:val="004801F4"/>
    <w:rsid w:val="004B1B9F"/>
    <w:rsid w:val="004C41C0"/>
    <w:rsid w:val="00553D09"/>
    <w:rsid w:val="005A3D26"/>
    <w:rsid w:val="005F7B58"/>
    <w:rsid w:val="006300EA"/>
    <w:rsid w:val="00631121"/>
    <w:rsid w:val="00695AB5"/>
    <w:rsid w:val="0071624E"/>
    <w:rsid w:val="0072349C"/>
    <w:rsid w:val="00724B4B"/>
    <w:rsid w:val="007A7E24"/>
    <w:rsid w:val="007D5178"/>
    <w:rsid w:val="00810D1E"/>
    <w:rsid w:val="008460D6"/>
    <w:rsid w:val="008A5ED0"/>
    <w:rsid w:val="008C3126"/>
    <w:rsid w:val="008F0329"/>
    <w:rsid w:val="00946D85"/>
    <w:rsid w:val="00974608"/>
    <w:rsid w:val="0098425E"/>
    <w:rsid w:val="009B2C11"/>
    <w:rsid w:val="009B74F0"/>
    <w:rsid w:val="009C4033"/>
    <w:rsid w:val="009D05FC"/>
    <w:rsid w:val="00A81718"/>
    <w:rsid w:val="00A968A9"/>
    <w:rsid w:val="00AA1165"/>
    <w:rsid w:val="00AB2DC8"/>
    <w:rsid w:val="00AC028F"/>
    <w:rsid w:val="00AE4BB5"/>
    <w:rsid w:val="00AE522A"/>
    <w:rsid w:val="00B145DE"/>
    <w:rsid w:val="00B3424A"/>
    <w:rsid w:val="00C204F8"/>
    <w:rsid w:val="00C25551"/>
    <w:rsid w:val="00C45C81"/>
    <w:rsid w:val="00C83307"/>
    <w:rsid w:val="00C95BF2"/>
    <w:rsid w:val="00D4566A"/>
    <w:rsid w:val="00D71B29"/>
    <w:rsid w:val="00DC589C"/>
    <w:rsid w:val="00DF3019"/>
    <w:rsid w:val="00E826A8"/>
    <w:rsid w:val="00ED3FEF"/>
    <w:rsid w:val="00EF3D03"/>
    <w:rsid w:val="00F35FC8"/>
    <w:rsid w:val="00F61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9D2121"/>
  <w15:docId w15:val="{FE23BCBA-CD4A-4FAC-80E6-19A30B3F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2C11"/>
    <w:pPr>
      <w:suppressAutoHyphens/>
    </w:pPr>
    <w:rPr>
      <w:kern w:val="1"/>
      <w:lang w:eastAsia="ar-SA"/>
    </w:rPr>
  </w:style>
  <w:style w:type="paragraph" w:styleId="Antrat2">
    <w:name w:val="heading 2"/>
    <w:basedOn w:val="prastasis"/>
    <w:next w:val="Pagrindinistekstas"/>
    <w:qFormat/>
    <w:rsid w:val="009B2C11"/>
    <w:pPr>
      <w:keepNext/>
      <w:numPr>
        <w:ilvl w:val="1"/>
        <w:numId w:val="1"/>
      </w:numPr>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9B2C11"/>
  </w:style>
  <w:style w:type="character" w:customStyle="1" w:styleId="WW8Num1z0">
    <w:name w:val="WW8Num1z0"/>
    <w:rsid w:val="009B2C11"/>
  </w:style>
  <w:style w:type="character" w:customStyle="1" w:styleId="WW8Num1z1">
    <w:name w:val="WW8Num1z1"/>
    <w:rsid w:val="009B2C11"/>
  </w:style>
  <w:style w:type="character" w:customStyle="1" w:styleId="WW8Num1z2">
    <w:name w:val="WW8Num1z2"/>
    <w:rsid w:val="009B2C11"/>
  </w:style>
  <w:style w:type="character" w:customStyle="1" w:styleId="WW8Num1z3">
    <w:name w:val="WW8Num1z3"/>
    <w:rsid w:val="009B2C11"/>
  </w:style>
  <w:style w:type="character" w:customStyle="1" w:styleId="WW8Num1z4">
    <w:name w:val="WW8Num1z4"/>
    <w:rsid w:val="009B2C11"/>
  </w:style>
  <w:style w:type="character" w:customStyle="1" w:styleId="WW8Num1z5">
    <w:name w:val="WW8Num1z5"/>
    <w:rsid w:val="009B2C11"/>
  </w:style>
  <w:style w:type="character" w:customStyle="1" w:styleId="WW8Num1z6">
    <w:name w:val="WW8Num1z6"/>
    <w:rsid w:val="009B2C11"/>
  </w:style>
  <w:style w:type="character" w:customStyle="1" w:styleId="WW8Num1z7">
    <w:name w:val="WW8Num1z7"/>
    <w:rsid w:val="009B2C11"/>
  </w:style>
  <w:style w:type="character" w:customStyle="1" w:styleId="WW8Num1z8">
    <w:name w:val="WW8Num1z8"/>
    <w:rsid w:val="009B2C11"/>
  </w:style>
  <w:style w:type="character" w:customStyle="1" w:styleId="WW8Num3z0">
    <w:name w:val="WW8Num3z0"/>
    <w:rsid w:val="009B2C11"/>
    <w:rPr>
      <w:rFonts w:ascii="Times New Roman" w:hAnsi="Times New Roman" w:cs="Times New Roman"/>
    </w:rPr>
  </w:style>
  <w:style w:type="character" w:customStyle="1" w:styleId="Absatz-Standardschriftart">
    <w:name w:val="Absatz-Standardschriftart"/>
    <w:rsid w:val="009B2C11"/>
  </w:style>
  <w:style w:type="character" w:customStyle="1" w:styleId="WW-Absatz-Standardschriftart">
    <w:name w:val="WW-Absatz-Standardschriftart"/>
    <w:rsid w:val="009B2C11"/>
  </w:style>
  <w:style w:type="character" w:customStyle="1" w:styleId="WW-Absatz-Standardschriftart1">
    <w:name w:val="WW-Absatz-Standardschriftart1"/>
    <w:rsid w:val="009B2C11"/>
  </w:style>
  <w:style w:type="character" w:customStyle="1" w:styleId="WW8Num4z0">
    <w:name w:val="WW8Num4z0"/>
    <w:rsid w:val="009B2C11"/>
    <w:rPr>
      <w:rFonts w:ascii="Times New Roman" w:hAnsi="Times New Roman" w:cs="Times New Roman"/>
    </w:rPr>
  </w:style>
  <w:style w:type="character" w:customStyle="1" w:styleId="WW-Absatz-Standardschriftart11">
    <w:name w:val="WW-Absatz-Standardschriftart11"/>
    <w:rsid w:val="009B2C11"/>
  </w:style>
  <w:style w:type="character" w:customStyle="1" w:styleId="WW-Absatz-Standardschriftart111">
    <w:name w:val="WW-Absatz-Standardschriftart111"/>
    <w:rsid w:val="009B2C11"/>
  </w:style>
  <w:style w:type="character" w:customStyle="1" w:styleId="WW-Absatz-Standardschriftart1111">
    <w:name w:val="WW-Absatz-Standardschriftart1111"/>
    <w:rsid w:val="009B2C11"/>
  </w:style>
  <w:style w:type="character" w:customStyle="1" w:styleId="WW8Num5z0">
    <w:name w:val="WW8Num5z0"/>
    <w:rsid w:val="009B2C11"/>
    <w:rPr>
      <w:rFonts w:ascii="Times New Roman" w:hAnsi="Times New Roman" w:cs="Times New Roman"/>
    </w:rPr>
  </w:style>
  <w:style w:type="character" w:customStyle="1" w:styleId="WW8Num6z0">
    <w:name w:val="WW8Num6z0"/>
    <w:rsid w:val="009B2C11"/>
    <w:rPr>
      <w:rFonts w:ascii="Times New Roman" w:hAnsi="Times New Roman" w:cs="Times New Roman"/>
    </w:rPr>
  </w:style>
  <w:style w:type="character" w:customStyle="1" w:styleId="WW8Num7z0">
    <w:name w:val="WW8Num7z0"/>
    <w:rsid w:val="009B2C11"/>
    <w:rPr>
      <w:rFonts w:ascii="Times New Roman" w:hAnsi="Times New Roman" w:cs="Times New Roman"/>
    </w:rPr>
  </w:style>
  <w:style w:type="character" w:customStyle="1" w:styleId="WW8Num8z0">
    <w:name w:val="WW8Num8z0"/>
    <w:rsid w:val="009B2C11"/>
    <w:rPr>
      <w:rFonts w:ascii="Times New Roman" w:hAnsi="Times New Roman" w:cs="Times New Roman"/>
    </w:rPr>
  </w:style>
  <w:style w:type="character" w:customStyle="1" w:styleId="WW8Num9z0">
    <w:name w:val="WW8Num9z0"/>
    <w:rsid w:val="009B2C11"/>
    <w:rPr>
      <w:rFonts w:ascii="Times New Roman" w:hAnsi="Times New Roman" w:cs="Times New Roman"/>
    </w:rPr>
  </w:style>
  <w:style w:type="character" w:customStyle="1" w:styleId="WW8Num10z0">
    <w:name w:val="WW8Num10z0"/>
    <w:rsid w:val="009B2C11"/>
    <w:rPr>
      <w:rFonts w:ascii="Times New Roman" w:hAnsi="Times New Roman" w:cs="Times New Roman"/>
    </w:rPr>
  </w:style>
  <w:style w:type="character" w:customStyle="1" w:styleId="WW8Num11z0">
    <w:name w:val="WW8Num11z0"/>
    <w:rsid w:val="009B2C11"/>
    <w:rPr>
      <w:rFonts w:ascii="Times New Roman" w:hAnsi="Times New Roman" w:cs="Times New Roman"/>
    </w:rPr>
  </w:style>
  <w:style w:type="character" w:customStyle="1" w:styleId="WW8Num12z0">
    <w:name w:val="WW8Num12z0"/>
    <w:rsid w:val="009B2C11"/>
    <w:rPr>
      <w:rFonts w:ascii="Times New Roman" w:hAnsi="Times New Roman" w:cs="Times New Roman"/>
    </w:rPr>
  </w:style>
  <w:style w:type="character" w:customStyle="1" w:styleId="WW-Absatz-Standardschriftart11111">
    <w:name w:val="WW-Absatz-Standardschriftart11111"/>
    <w:rsid w:val="009B2C11"/>
  </w:style>
  <w:style w:type="character" w:customStyle="1" w:styleId="WW8Num13z0">
    <w:name w:val="WW8Num13z0"/>
    <w:rsid w:val="009B2C11"/>
    <w:rPr>
      <w:rFonts w:ascii="Times New Roman" w:hAnsi="Times New Roman" w:cs="Times New Roman"/>
    </w:rPr>
  </w:style>
  <w:style w:type="character" w:customStyle="1" w:styleId="WW8Num14z0">
    <w:name w:val="WW8Num14z0"/>
    <w:rsid w:val="009B2C11"/>
    <w:rPr>
      <w:rFonts w:ascii="Times New Roman" w:hAnsi="Times New Roman" w:cs="Times New Roman"/>
    </w:rPr>
  </w:style>
  <w:style w:type="character" w:customStyle="1" w:styleId="Numatytasispastraiposriftas1">
    <w:name w:val="Numatytasis pastraipos šriftas1"/>
    <w:rsid w:val="009B2C11"/>
  </w:style>
  <w:style w:type="character" w:customStyle="1" w:styleId="WW8Num15z0">
    <w:name w:val="WW8Num15z0"/>
    <w:rsid w:val="009B2C11"/>
    <w:rPr>
      <w:rFonts w:ascii="Times New Roman" w:hAnsi="Times New Roman" w:cs="Times New Roman"/>
    </w:rPr>
  </w:style>
  <w:style w:type="character" w:customStyle="1" w:styleId="WW-Absatz-Standardschriftart111111">
    <w:name w:val="WW-Absatz-Standardschriftart111111"/>
    <w:rsid w:val="009B2C11"/>
  </w:style>
  <w:style w:type="character" w:customStyle="1" w:styleId="WW-Absatz-Standardschriftart1111111">
    <w:name w:val="WW-Absatz-Standardschriftart1111111"/>
    <w:rsid w:val="009B2C11"/>
  </w:style>
  <w:style w:type="character" w:customStyle="1" w:styleId="WW-Absatz-Standardschriftart11111111">
    <w:name w:val="WW-Absatz-Standardschriftart11111111"/>
    <w:rsid w:val="009B2C11"/>
  </w:style>
  <w:style w:type="character" w:customStyle="1" w:styleId="WW-Absatz-Standardschriftart111111111">
    <w:name w:val="WW-Absatz-Standardschriftart111111111"/>
    <w:rsid w:val="009B2C11"/>
  </w:style>
  <w:style w:type="character" w:customStyle="1" w:styleId="WW-Absatz-Standardschriftart1111111111">
    <w:name w:val="WW-Absatz-Standardschriftart1111111111"/>
    <w:rsid w:val="009B2C11"/>
  </w:style>
  <w:style w:type="character" w:customStyle="1" w:styleId="WW-Absatz-Standardschriftart11111111111">
    <w:name w:val="WW-Absatz-Standardschriftart11111111111"/>
    <w:rsid w:val="009B2C11"/>
  </w:style>
  <w:style w:type="character" w:customStyle="1" w:styleId="WW-Absatz-Standardschriftart111111111111">
    <w:name w:val="WW-Absatz-Standardschriftart111111111111"/>
    <w:rsid w:val="009B2C11"/>
  </w:style>
  <w:style w:type="character" w:customStyle="1" w:styleId="WW-Absatz-Standardschriftart1111111111111">
    <w:name w:val="WW-Absatz-Standardschriftart1111111111111"/>
    <w:rsid w:val="009B2C11"/>
  </w:style>
  <w:style w:type="character" w:customStyle="1" w:styleId="WW-Absatz-Standardschriftart11111111111111">
    <w:name w:val="WW-Absatz-Standardschriftart11111111111111"/>
    <w:rsid w:val="009B2C11"/>
  </w:style>
  <w:style w:type="character" w:customStyle="1" w:styleId="WW-Absatz-Standardschriftart111111111111111">
    <w:name w:val="WW-Absatz-Standardschriftart111111111111111"/>
    <w:rsid w:val="009B2C11"/>
  </w:style>
  <w:style w:type="character" w:customStyle="1" w:styleId="WW-Absatz-Standardschriftart1111111111111111">
    <w:name w:val="WW-Absatz-Standardschriftart1111111111111111"/>
    <w:rsid w:val="009B2C11"/>
  </w:style>
  <w:style w:type="character" w:customStyle="1" w:styleId="WW-Absatz-Standardschriftart11111111111111111">
    <w:name w:val="WW-Absatz-Standardschriftart11111111111111111"/>
    <w:rsid w:val="009B2C11"/>
  </w:style>
  <w:style w:type="character" w:customStyle="1" w:styleId="WW-Absatz-Standardschriftart111111111111111111">
    <w:name w:val="WW-Absatz-Standardschriftart111111111111111111"/>
    <w:rsid w:val="009B2C11"/>
  </w:style>
  <w:style w:type="character" w:customStyle="1" w:styleId="WW-Absatz-Standardschriftart1111111111111111111">
    <w:name w:val="WW-Absatz-Standardschriftart1111111111111111111"/>
    <w:rsid w:val="009B2C11"/>
  </w:style>
  <w:style w:type="character" w:customStyle="1" w:styleId="WW-Absatz-Standardschriftart11111111111111111111">
    <w:name w:val="WW-Absatz-Standardschriftart11111111111111111111"/>
    <w:rsid w:val="009B2C11"/>
  </w:style>
  <w:style w:type="character" w:customStyle="1" w:styleId="WW-Absatz-Standardschriftart111111111111111111111">
    <w:name w:val="WW-Absatz-Standardschriftart111111111111111111111"/>
    <w:rsid w:val="009B2C11"/>
  </w:style>
  <w:style w:type="character" w:customStyle="1" w:styleId="WW-Absatz-Standardschriftart1111111111111111111111">
    <w:name w:val="WW-Absatz-Standardschriftart1111111111111111111111"/>
    <w:rsid w:val="009B2C11"/>
  </w:style>
  <w:style w:type="character" w:customStyle="1" w:styleId="WW-Absatz-Standardschriftart11111111111111111111111">
    <w:name w:val="WW-Absatz-Standardschriftart11111111111111111111111"/>
    <w:rsid w:val="009B2C11"/>
  </w:style>
  <w:style w:type="character" w:customStyle="1" w:styleId="Puslapionumeris1">
    <w:name w:val="Puslapio numeris1"/>
    <w:basedOn w:val="DefaultParagraphFont1"/>
    <w:rsid w:val="009B2C11"/>
  </w:style>
  <w:style w:type="character" w:styleId="Hipersaitas">
    <w:name w:val="Hyperlink"/>
    <w:rsid w:val="009B2C11"/>
    <w:rPr>
      <w:color w:val="0000FF"/>
      <w:u w:val="single"/>
    </w:rPr>
  </w:style>
  <w:style w:type="character" w:customStyle="1" w:styleId="FollowedHyperlink1">
    <w:name w:val="FollowedHyperlink1"/>
    <w:rsid w:val="009B2C11"/>
    <w:rPr>
      <w:color w:val="800080"/>
      <w:u w:val="single"/>
    </w:rPr>
  </w:style>
  <w:style w:type="character" w:customStyle="1" w:styleId="DebesliotekstasDiagrama">
    <w:name w:val="Debesėlio tekstas Diagrama"/>
    <w:rsid w:val="009B2C11"/>
    <w:rPr>
      <w:rFonts w:ascii="Segoe UI" w:hAnsi="Segoe UI" w:cs="Segoe UI"/>
      <w:kern w:val="1"/>
      <w:sz w:val="18"/>
      <w:szCs w:val="18"/>
    </w:rPr>
  </w:style>
  <w:style w:type="character" w:customStyle="1" w:styleId="Numeravimosimboliai">
    <w:name w:val="Numeravimo simboliai"/>
    <w:rsid w:val="009B2C11"/>
  </w:style>
  <w:style w:type="character" w:customStyle="1" w:styleId="WW8Num2z0">
    <w:name w:val="WW8Num2z0"/>
    <w:rsid w:val="009B2C11"/>
    <w:rPr>
      <w:rFonts w:ascii="Times New Roman" w:hAnsi="Times New Roman" w:cs="Times New Roman"/>
    </w:rPr>
  </w:style>
  <w:style w:type="character" w:styleId="Grietas">
    <w:name w:val="Strong"/>
    <w:qFormat/>
    <w:rsid w:val="009B2C11"/>
    <w:rPr>
      <w:b/>
      <w:bCs/>
    </w:rPr>
  </w:style>
  <w:style w:type="paragraph" w:customStyle="1" w:styleId="Heading">
    <w:name w:val="Heading"/>
    <w:basedOn w:val="prastasis"/>
    <w:next w:val="Pagrindinistekstas"/>
    <w:rsid w:val="009B2C11"/>
    <w:pPr>
      <w:keepNext/>
      <w:spacing w:before="240" w:after="120"/>
    </w:pPr>
    <w:rPr>
      <w:rFonts w:ascii="Arial" w:eastAsia="Lucida Sans Unicode" w:hAnsi="Arial" w:cs="Mangal"/>
      <w:sz w:val="28"/>
      <w:szCs w:val="28"/>
    </w:rPr>
  </w:style>
  <w:style w:type="paragraph" w:styleId="Pagrindinistekstas">
    <w:name w:val="Body Text"/>
    <w:basedOn w:val="prastasis"/>
    <w:rsid w:val="009B2C11"/>
    <w:pPr>
      <w:spacing w:after="120"/>
    </w:pPr>
  </w:style>
  <w:style w:type="paragraph" w:styleId="Sraas">
    <w:name w:val="List"/>
    <w:basedOn w:val="Pagrindinistekstas"/>
    <w:rsid w:val="009B2C11"/>
    <w:rPr>
      <w:rFonts w:cs="Tahoma"/>
    </w:rPr>
  </w:style>
  <w:style w:type="paragraph" w:customStyle="1" w:styleId="Caption1">
    <w:name w:val="Caption1"/>
    <w:basedOn w:val="prastasis"/>
    <w:rsid w:val="009B2C11"/>
    <w:pPr>
      <w:suppressLineNumbers/>
      <w:spacing w:before="120" w:after="120"/>
    </w:pPr>
    <w:rPr>
      <w:rFonts w:cs="Mangal"/>
      <w:i/>
      <w:iCs/>
      <w:sz w:val="24"/>
      <w:szCs w:val="24"/>
    </w:rPr>
  </w:style>
  <w:style w:type="paragraph" w:customStyle="1" w:styleId="Index">
    <w:name w:val="Index"/>
    <w:basedOn w:val="prastasis"/>
    <w:rsid w:val="009B2C11"/>
    <w:pPr>
      <w:suppressLineNumbers/>
    </w:pPr>
    <w:rPr>
      <w:rFonts w:cs="Mangal"/>
    </w:rPr>
  </w:style>
  <w:style w:type="paragraph" w:customStyle="1" w:styleId="Caption2">
    <w:name w:val="Caption2"/>
    <w:basedOn w:val="prastasis"/>
    <w:rsid w:val="009B2C11"/>
    <w:pPr>
      <w:suppressLineNumbers/>
      <w:spacing w:before="120" w:after="120"/>
    </w:pPr>
    <w:rPr>
      <w:rFonts w:cs="Mangal"/>
      <w:i/>
      <w:iCs/>
      <w:sz w:val="24"/>
      <w:szCs w:val="24"/>
    </w:rPr>
  </w:style>
  <w:style w:type="paragraph" w:customStyle="1" w:styleId="Antrat1">
    <w:name w:val="Antraštė1"/>
    <w:basedOn w:val="prastasis"/>
    <w:rsid w:val="009B2C11"/>
    <w:pPr>
      <w:keepNext/>
      <w:spacing w:before="240" w:after="120"/>
    </w:pPr>
    <w:rPr>
      <w:rFonts w:ascii="Arial" w:eastAsia="Lucida Sans Unicode" w:hAnsi="Arial" w:cs="Mangal"/>
      <w:sz w:val="28"/>
      <w:szCs w:val="28"/>
    </w:rPr>
  </w:style>
  <w:style w:type="paragraph" w:styleId="Pavadinimas">
    <w:name w:val="Title"/>
    <w:basedOn w:val="Antrat1"/>
    <w:next w:val="Paantrat"/>
    <w:qFormat/>
    <w:rsid w:val="009B2C11"/>
    <w:rPr>
      <w:b/>
      <w:bCs/>
      <w:sz w:val="36"/>
      <w:szCs w:val="36"/>
    </w:rPr>
  </w:style>
  <w:style w:type="paragraph" w:styleId="Paantrat">
    <w:name w:val="Subtitle"/>
    <w:basedOn w:val="Antrat1"/>
    <w:next w:val="Pagrindinistekstas"/>
    <w:qFormat/>
    <w:rsid w:val="009B2C11"/>
    <w:pPr>
      <w:jc w:val="center"/>
    </w:pPr>
    <w:rPr>
      <w:i/>
      <w:iCs/>
    </w:rPr>
  </w:style>
  <w:style w:type="paragraph" w:customStyle="1" w:styleId="Pavadinimas1">
    <w:name w:val="Pavadinimas1"/>
    <w:basedOn w:val="prastasis"/>
    <w:rsid w:val="009B2C11"/>
    <w:pPr>
      <w:suppressLineNumbers/>
      <w:spacing w:before="120" w:after="120"/>
    </w:pPr>
    <w:rPr>
      <w:rFonts w:cs="Mangal"/>
      <w:i/>
      <w:iCs/>
      <w:sz w:val="24"/>
      <w:szCs w:val="24"/>
    </w:rPr>
  </w:style>
  <w:style w:type="paragraph" w:customStyle="1" w:styleId="Rodykl">
    <w:name w:val="Rodyklė"/>
    <w:basedOn w:val="prastasis"/>
    <w:rsid w:val="009B2C11"/>
    <w:pPr>
      <w:suppressLineNumbers/>
    </w:pPr>
    <w:rPr>
      <w:rFonts w:cs="Tahoma"/>
    </w:rPr>
  </w:style>
  <w:style w:type="paragraph" w:customStyle="1" w:styleId="Antrat20">
    <w:name w:val="Antraštė2"/>
    <w:basedOn w:val="prastasis"/>
    <w:rsid w:val="009B2C11"/>
    <w:pPr>
      <w:keepNext/>
      <w:spacing w:before="240" w:after="120"/>
    </w:pPr>
    <w:rPr>
      <w:rFonts w:ascii="Arial" w:eastAsia="Lucida Sans Unicode" w:hAnsi="Arial" w:cs="Mangal"/>
      <w:sz w:val="28"/>
      <w:szCs w:val="28"/>
    </w:rPr>
  </w:style>
  <w:style w:type="paragraph" w:customStyle="1" w:styleId="Pavadinimas2">
    <w:name w:val="Pavadinimas2"/>
    <w:basedOn w:val="prastasis"/>
    <w:rsid w:val="009B2C11"/>
    <w:pPr>
      <w:suppressLineNumbers/>
      <w:spacing w:before="120" w:after="120"/>
    </w:pPr>
    <w:rPr>
      <w:rFonts w:cs="Mangal"/>
      <w:i/>
      <w:iCs/>
      <w:sz w:val="24"/>
      <w:szCs w:val="24"/>
    </w:rPr>
  </w:style>
  <w:style w:type="paragraph" w:styleId="Antrats">
    <w:name w:val="header"/>
    <w:basedOn w:val="prastasis"/>
    <w:rsid w:val="009B2C11"/>
    <w:pPr>
      <w:suppressLineNumbers/>
      <w:tabs>
        <w:tab w:val="center" w:pos="4153"/>
        <w:tab w:val="right" w:pos="8306"/>
      </w:tabs>
    </w:pPr>
  </w:style>
  <w:style w:type="paragraph" w:styleId="Porat">
    <w:name w:val="footer"/>
    <w:basedOn w:val="prastasis"/>
    <w:link w:val="PoratDiagrama"/>
    <w:rsid w:val="009B2C11"/>
    <w:pPr>
      <w:suppressLineNumbers/>
      <w:tabs>
        <w:tab w:val="center" w:pos="4153"/>
        <w:tab w:val="right" w:pos="8306"/>
      </w:tabs>
    </w:pPr>
  </w:style>
  <w:style w:type="paragraph" w:customStyle="1" w:styleId="BalloonText1">
    <w:name w:val="Balloon Text1"/>
    <w:basedOn w:val="prastasis"/>
    <w:rsid w:val="009B2C11"/>
    <w:rPr>
      <w:rFonts w:ascii="Tahoma" w:hAnsi="Tahoma" w:cs="Tahoma"/>
      <w:sz w:val="16"/>
      <w:szCs w:val="16"/>
    </w:rPr>
  </w:style>
  <w:style w:type="paragraph" w:styleId="Pagrindiniotekstotrauka">
    <w:name w:val="Body Text Indent"/>
    <w:basedOn w:val="prastasis"/>
    <w:rsid w:val="009B2C11"/>
    <w:pPr>
      <w:ind w:left="283" w:firstLine="360"/>
      <w:jc w:val="both"/>
    </w:pPr>
  </w:style>
  <w:style w:type="paragraph" w:customStyle="1" w:styleId="Lentelsturinys">
    <w:name w:val="Lentelės turinys"/>
    <w:basedOn w:val="prastasis"/>
    <w:rsid w:val="009B2C11"/>
    <w:pPr>
      <w:suppressLineNumbers/>
    </w:pPr>
  </w:style>
  <w:style w:type="paragraph" w:customStyle="1" w:styleId="Lentelsantrat">
    <w:name w:val="Lentelės antraštė"/>
    <w:basedOn w:val="Lentelsturinys"/>
    <w:rsid w:val="009B2C11"/>
    <w:pPr>
      <w:jc w:val="center"/>
    </w:pPr>
    <w:rPr>
      <w:b/>
      <w:bCs/>
    </w:rPr>
  </w:style>
  <w:style w:type="paragraph" w:customStyle="1" w:styleId="Debesliotekstas1">
    <w:name w:val="Debesėlio tekstas1"/>
    <w:basedOn w:val="prastasis"/>
    <w:rsid w:val="009B2C11"/>
    <w:rPr>
      <w:rFonts w:ascii="Segoe UI" w:hAnsi="Segoe UI" w:cs="Segoe UI"/>
      <w:sz w:val="18"/>
      <w:szCs w:val="18"/>
    </w:rPr>
  </w:style>
  <w:style w:type="paragraph" w:customStyle="1" w:styleId="Betarp1">
    <w:name w:val="Be tarpų1"/>
    <w:rsid w:val="009B2C11"/>
    <w:pPr>
      <w:suppressAutoHyphens/>
    </w:pPr>
    <w:rPr>
      <w:rFonts w:eastAsia="Arial"/>
      <w:kern w:val="1"/>
      <w:lang w:eastAsia="ar-SA"/>
    </w:rPr>
  </w:style>
  <w:style w:type="paragraph" w:customStyle="1" w:styleId="Kadroturinys">
    <w:name w:val="Kadro turinys"/>
    <w:basedOn w:val="Pagrindinistekstas"/>
    <w:rsid w:val="009B2C11"/>
  </w:style>
  <w:style w:type="paragraph" w:styleId="Debesliotekstas">
    <w:name w:val="Balloon Text"/>
    <w:basedOn w:val="prastasis"/>
    <w:link w:val="DebesliotekstasDiagrama1"/>
    <w:uiPriority w:val="99"/>
    <w:semiHidden/>
    <w:unhideWhenUsed/>
    <w:rsid w:val="00A968A9"/>
    <w:rPr>
      <w:rFonts w:ascii="Segoe UI" w:hAnsi="Segoe UI" w:cs="Segoe UI"/>
      <w:sz w:val="18"/>
      <w:szCs w:val="18"/>
    </w:rPr>
  </w:style>
  <w:style w:type="character" w:customStyle="1" w:styleId="DebesliotekstasDiagrama1">
    <w:name w:val="Debesėlio tekstas Diagrama1"/>
    <w:link w:val="Debesliotekstas"/>
    <w:uiPriority w:val="99"/>
    <w:semiHidden/>
    <w:rsid w:val="00A968A9"/>
    <w:rPr>
      <w:rFonts w:ascii="Segoe UI" w:hAnsi="Segoe UI" w:cs="Segoe UI"/>
      <w:kern w:val="1"/>
      <w:sz w:val="18"/>
      <w:szCs w:val="18"/>
      <w:lang w:eastAsia="ar-SA"/>
    </w:rPr>
  </w:style>
  <w:style w:type="paragraph" w:styleId="Betarp">
    <w:name w:val="No Spacing"/>
    <w:uiPriority w:val="1"/>
    <w:qFormat/>
    <w:rsid w:val="00F61AC8"/>
    <w:pPr>
      <w:suppressAutoHyphens/>
    </w:pPr>
    <w:rPr>
      <w:lang w:eastAsia="ar-SA"/>
    </w:rPr>
  </w:style>
  <w:style w:type="paragraph" w:customStyle="1" w:styleId="Standard">
    <w:name w:val="Standard"/>
    <w:rsid w:val="00F61AC8"/>
    <w:pPr>
      <w:suppressAutoHyphens/>
      <w:autoSpaceDN w:val="0"/>
    </w:pPr>
    <w:rPr>
      <w:kern w:val="3"/>
      <w:lang w:eastAsia="ar-SA"/>
    </w:rPr>
  </w:style>
  <w:style w:type="character" w:customStyle="1" w:styleId="PoratDiagrama">
    <w:name w:val="Poraštė Diagrama"/>
    <w:basedOn w:val="Numatytasispastraiposriftas"/>
    <w:link w:val="Porat"/>
    <w:rsid w:val="004C41C0"/>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630">
      <w:bodyDiv w:val="1"/>
      <w:marLeft w:val="0"/>
      <w:marRight w:val="0"/>
      <w:marTop w:val="0"/>
      <w:marBottom w:val="0"/>
      <w:divBdr>
        <w:top w:val="none" w:sz="0" w:space="0" w:color="auto"/>
        <w:left w:val="none" w:sz="0" w:space="0" w:color="auto"/>
        <w:bottom w:val="none" w:sz="0" w:space="0" w:color="auto"/>
        <w:right w:val="none" w:sz="0" w:space="0" w:color="auto"/>
      </w:divBdr>
    </w:div>
    <w:div w:id="10401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2879</Words>
  <Characters>1642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Jokubaitis</dc:creator>
  <cp:lastModifiedBy>Rimas Samkus</cp:lastModifiedBy>
  <cp:revision>2</cp:revision>
  <cp:lastPrinted>2015-11-12T07:27:00Z</cp:lastPrinted>
  <dcterms:created xsi:type="dcterms:W3CDTF">2022-01-13T09:31:00Z</dcterms:created>
  <dcterms:modified xsi:type="dcterms:W3CDTF">2022-01-13T09:31:00Z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