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14AFD" w14:textId="7B1AF6B4" w:rsidR="00825D64" w:rsidRDefault="001227DA" w:rsidP="00AA5C92">
      <w:pPr>
        <w:tabs>
          <w:tab w:val="center" w:pos="4153"/>
          <w:tab w:val="right" w:pos="8306"/>
        </w:tabs>
        <w:suppressAutoHyphens/>
        <w:jc w:val="center"/>
        <w:rPr>
          <w:sz w:val="20"/>
          <w:lang w:eastAsia="ar-SA"/>
        </w:rPr>
      </w:pPr>
      <w:bookmarkStart w:id="0" w:name="_GoBack"/>
      <w:bookmarkEnd w:id="0"/>
      <w:r>
        <w:rPr>
          <w:noProof/>
          <w:sz w:val="20"/>
          <w:lang w:val="en-US"/>
        </w:rPr>
        <w:drawing>
          <wp:inline distT="0" distB="0" distL="0" distR="0" wp14:anchorId="4BA14C3E" wp14:editId="4BA14C3F">
            <wp:extent cx="542925" cy="657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solidFill>
                      <a:srgbClr val="FFFFFF"/>
                    </a:solidFill>
                    <a:ln>
                      <a:noFill/>
                    </a:ln>
                  </pic:spPr>
                </pic:pic>
              </a:graphicData>
            </a:graphic>
          </wp:inline>
        </w:drawing>
      </w:r>
    </w:p>
    <w:p w14:paraId="547761DB" w14:textId="17725B9B" w:rsidR="00AA5C92" w:rsidRDefault="00AA5C92" w:rsidP="00AA5C92">
      <w:pPr>
        <w:tabs>
          <w:tab w:val="center" w:pos="4153"/>
          <w:tab w:val="right" w:pos="8306"/>
        </w:tabs>
        <w:suppressAutoHyphens/>
        <w:jc w:val="right"/>
        <w:rPr>
          <w:sz w:val="20"/>
          <w:lang w:eastAsia="ar-SA"/>
        </w:rPr>
      </w:pPr>
      <w:r>
        <w:rPr>
          <w:szCs w:val="24"/>
          <w:lang w:eastAsia="ar-SA"/>
        </w:rPr>
        <w:t>projektas</w:t>
      </w:r>
      <w:r>
        <w:rPr>
          <w:sz w:val="20"/>
          <w:lang w:eastAsia="ar-SA"/>
        </w:rPr>
        <w:t xml:space="preserve"> </w:t>
      </w:r>
    </w:p>
    <w:p w14:paraId="4BA14AFF" w14:textId="77777777" w:rsidR="00825D64" w:rsidRDefault="001227DA">
      <w:pPr>
        <w:tabs>
          <w:tab w:val="center" w:pos="4153"/>
          <w:tab w:val="right" w:pos="8306"/>
        </w:tabs>
        <w:suppressAutoHyphens/>
        <w:jc w:val="center"/>
        <w:rPr>
          <w:b/>
          <w:sz w:val="28"/>
          <w:lang w:eastAsia="ar-SA"/>
        </w:rPr>
      </w:pPr>
      <w:r>
        <w:rPr>
          <w:b/>
          <w:sz w:val="28"/>
          <w:lang w:eastAsia="ar-SA"/>
        </w:rPr>
        <w:t xml:space="preserve">PANEVĖŽIO RAJONO SAVIVALDYBĖS TARYBA </w:t>
      </w:r>
    </w:p>
    <w:p w14:paraId="4BA14B00" w14:textId="77777777" w:rsidR="00825D64" w:rsidRDefault="00825D64">
      <w:pPr>
        <w:tabs>
          <w:tab w:val="center" w:pos="4153"/>
          <w:tab w:val="right" w:pos="8306"/>
        </w:tabs>
        <w:suppressAutoHyphens/>
        <w:jc w:val="center"/>
        <w:rPr>
          <w:b/>
          <w:sz w:val="28"/>
          <w:lang w:eastAsia="ar-SA"/>
        </w:rPr>
      </w:pPr>
    </w:p>
    <w:p w14:paraId="4BA14B01" w14:textId="77777777" w:rsidR="00825D64" w:rsidRDefault="001227DA">
      <w:pPr>
        <w:tabs>
          <w:tab w:val="center" w:pos="4153"/>
          <w:tab w:val="right" w:pos="8306"/>
        </w:tabs>
        <w:suppressAutoHyphens/>
        <w:jc w:val="center"/>
        <w:rPr>
          <w:b/>
          <w:lang w:eastAsia="ar-SA"/>
        </w:rPr>
      </w:pPr>
      <w:r>
        <w:rPr>
          <w:b/>
          <w:sz w:val="28"/>
          <w:lang w:eastAsia="ar-SA"/>
        </w:rPr>
        <w:t>SPRENDIMAS</w:t>
      </w:r>
    </w:p>
    <w:p w14:paraId="4BA14B02" w14:textId="33E75A13" w:rsidR="00825D64" w:rsidRDefault="001227DA">
      <w:pPr>
        <w:suppressAutoHyphens/>
        <w:jc w:val="center"/>
        <w:rPr>
          <w:b/>
          <w:szCs w:val="24"/>
        </w:rPr>
      </w:pPr>
      <w:r>
        <w:rPr>
          <w:b/>
          <w:szCs w:val="24"/>
        </w:rPr>
        <w:t>DĖL PANEVĖŽIO RAJONO SAVIVALDYBĖS</w:t>
      </w:r>
      <w:r w:rsidR="008676F5">
        <w:rPr>
          <w:b/>
          <w:szCs w:val="24"/>
        </w:rPr>
        <w:t xml:space="preserve"> TARYBOS 201</w:t>
      </w:r>
      <w:r w:rsidR="009A26E8">
        <w:rPr>
          <w:b/>
          <w:szCs w:val="24"/>
        </w:rPr>
        <w:t>7 M. BIRŽELIO 22 D. SPRENDIMO</w:t>
      </w:r>
      <w:r w:rsidR="008676F5">
        <w:rPr>
          <w:b/>
          <w:szCs w:val="24"/>
        </w:rPr>
        <w:t xml:space="preserve"> NR. T-112 „DĖL PANEVĖŽIO RAJONO </w:t>
      </w:r>
      <w:r>
        <w:rPr>
          <w:b/>
          <w:szCs w:val="24"/>
        </w:rPr>
        <w:t>ATLIEKŲ</w:t>
      </w:r>
      <w:r w:rsidR="00AA5C92">
        <w:rPr>
          <w:b/>
          <w:szCs w:val="24"/>
        </w:rPr>
        <w:t xml:space="preserve"> </w:t>
      </w:r>
      <w:r w:rsidR="00A81FE3">
        <w:rPr>
          <w:b/>
          <w:szCs w:val="24"/>
        </w:rPr>
        <w:t>TVARKYMO TAISYKLIŲ</w:t>
      </w:r>
      <w:r w:rsidR="00F710A6">
        <w:rPr>
          <w:b/>
          <w:szCs w:val="24"/>
        </w:rPr>
        <w:t xml:space="preserve"> PAT</w:t>
      </w:r>
      <w:r w:rsidR="008676F5">
        <w:rPr>
          <w:b/>
          <w:szCs w:val="24"/>
        </w:rPr>
        <w:t xml:space="preserve">VIRTINIMO“ </w:t>
      </w:r>
      <w:r w:rsidR="00A81FE3">
        <w:rPr>
          <w:b/>
          <w:szCs w:val="24"/>
        </w:rPr>
        <w:t>PAKEITIMO</w:t>
      </w:r>
    </w:p>
    <w:p w14:paraId="4BA14B03" w14:textId="77777777" w:rsidR="00825D64" w:rsidRDefault="00825D64">
      <w:pPr>
        <w:suppressAutoHyphens/>
        <w:jc w:val="center"/>
        <w:rPr>
          <w:lang w:eastAsia="ar-SA"/>
        </w:rPr>
      </w:pPr>
    </w:p>
    <w:p w14:paraId="4BA14B04" w14:textId="088903E8" w:rsidR="00825D64" w:rsidRDefault="00406F38">
      <w:pPr>
        <w:suppressAutoHyphens/>
        <w:jc w:val="center"/>
        <w:rPr>
          <w:szCs w:val="24"/>
          <w:lang w:eastAsia="ar-SA"/>
        </w:rPr>
      </w:pPr>
      <w:r>
        <w:rPr>
          <w:lang w:eastAsia="ar-SA"/>
        </w:rPr>
        <w:t>2022 m. ge</w:t>
      </w:r>
      <w:r w:rsidR="008676F5">
        <w:rPr>
          <w:lang w:eastAsia="ar-SA"/>
        </w:rPr>
        <w:t xml:space="preserve">gužės </w:t>
      </w:r>
      <w:r>
        <w:rPr>
          <w:lang w:eastAsia="ar-SA"/>
        </w:rPr>
        <w:t>5 d. Nr. T -</w:t>
      </w:r>
    </w:p>
    <w:p w14:paraId="4BA14B05" w14:textId="77777777" w:rsidR="00825D64" w:rsidRDefault="001227DA">
      <w:pPr>
        <w:suppressAutoHyphens/>
        <w:jc w:val="center"/>
        <w:rPr>
          <w:szCs w:val="24"/>
          <w:lang w:eastAsia="ar-SA"/>
        </w:rPr>
      </w:pPr>
      <w:r>
        <w:rPr>
          <w:szCs w:val="24"/>
          <w:lang w:eastAsia="ar-SA"/>
        </w:rPr>
        <w:t>Panevėžys</w:t>
      </w:r>
    </w:p>
    <w:p w14:paraId="4BA14B06" w14:textId="77777777" w:rsidR="00825D64" w:rsidRDefault="00825D64">
      <w:pPr>
        <w:suppressAutoHyphens/>
        <w:rPr>
          <w:szCs w:val="24"/>
          <w:lang w:eastAsia="ar-SA"/>
        </w:rPr>
      </w:pPr>
    </w:p>
    <w:p w14:paraId="3FA64477" w14:textId="77777777" w:rsidR="001227DA" w:rsidRDefault="001227DA">
      <w:pPr>
        <w:suppressAutoHyphens/>
        <w:rPr>
          <w:szCs w:val="24"/>
          <w:lang w:eastAsia="ar-SA"/>
        </w:rPr>
      </w:pPr>
    </w:p>
    <w:p w14:paraId="4BA14B07" w14:textId="05552B21" w:rsidR="00825D64" w:rsidRPr="000B2235" w:rsidRDefault="001227DA" w:rsidP="00C26E01">
      <w:pPr>
        <w:ind w:right="-1" w:firstLine="720"/>
        <w:jc w:val="both"/>
        <w:rPr>
          <w:spacing w:val="60"/>
          <w:szCs w:val="24"/>
        </w:rPr>
      </w:pPr>
      <w:r w:rsidRPr="000B2235">
        <w:rPr>
          <w:szCs w:val="24"/>
          <w:lang w:eastAsia="ar-SA"/>
        </w:rPr>
        <w:t xml:space="preserve">Vadovaudamasi Lietuvos </w:t>
      </w:r>
      <w:r w:rsidR="00C84AFE" w:rsidRPr="000B2235">
        <w:rPr>
          <w:szCs w:val="24"/>
          <w:lang w:eastAsia="ar-SA"/>
        </w:rPr>
        <w:t xml:space="preserve">Respublikos vietos savivaldos </w:t>
      </w:r>
      <w:r w:rsidR="00C26E01">
        <w:rPr>
          <w:szCs w:val="24"/>
          <w:lang w:eastAsia="ar-SA"/>
        </w:rPr>
        <w:t xml:space="preserve">įstatymo </w:t>
      </w:r>
      <w:r w:rsidR="00C84AFE" w:rsidRPr="000B2235">
        <w:rPr>
          <w:szCs w:val="24"/>
          <w:lang w:eastAsia="ar-SA"/>
        </w:rPr>
        <w:t>18 straipsnio 1</w:t>
      </w:r>
      <w:r w:rsidRPr="000B2235">
        <w:rPr>
          <w:szCs w:val="24"/>
          <w:lang w:eastAsia="ar-SA"/>
        </w:rPr>
        <w:t xml:space="preserve"> dalimi, Lietuvos Respublikos atliekų tvarkymo įstatymo</w:t>
      </w:r>
      <w:r w:rsidR="00743317" w:rsidRPr="000B2235">
        <w:rPr>
          <w:szCs w:val="24"/>
          <w:lang w:eastAsia="ar-SA"/>
        </w:rPr>
        <w:t xml:space="preserve"> 2 ir</w:t>
      </w:r>
      <w:r w:rsidRPr="000B2235">
        <w:rPr>
          <w:szCs w:val="24"/>
          <w:lang w:eastAsia="ar-SA"/>
        </w:rPr>
        <w:t xml:space="preserve"> </w:t>
      </w:r>
      <w:r w:rsidR="00743317" w:rsidRPr="000B2235">
        <w:rPr>
          <w:bCs/>
          <w:szCs w:val="24"/>
          <w:lang w:eastAsia="ar-SA"/>
        </w:rPr>
        <w:t>31 straipsniais</w:t>
      </w:r>
      <w:r w:rsidR="00C84AFE" w:rsidRPr="000B2235">
        <w:rPr>
          <w:szCs w:val="24"/>
          <w:lang w:eastAsia="ar-SA"/>
        </w:rPr>
        <w:t xml:space="preserve">, </w:t>
      </w:r>
      <w:r w:rsidRPr="000B2235">
        <w:rPr>
          <w:szCs w:val="24"/>
        </w:rPr>
        <w:t xml:space="preserve">Savivaldybės taryba </w:t>
      </w:r>
      <w:r w:rsidRPr="000B2235">
        <w:rPr>
          <w:spacing w:val="60"/>
          <w:szCs w:val="24"/>
        </w:rPr>
        <w:t>nusprendžia:</w:t>
      </w:r>
    </w:p>
    <w:p w14:paraId="6A918840" w14:textId="1A4AFB6A" w:rsidR="00F710A6" w:rsidRPr="000B2235" w:rsidRDefault="00A81FE3" w:rsidP="00743317">
      <w:pPr>
        <w:ind w:firstLine="720"/>
        <w:jc w:val="both"/>
        <w:rPr>
          <w:rFonts w:eastAsiaTheme="minorHAnsi"/>
          <w:szCs w:val="22"/>
        </w:rPr>
      </w:pPr>
      <w:r w:rsidRPr="000B2235">
        <w:rPr>
          <w:szCs w:val="24"/>
        </w:rPr>
        <w:t>1</w:t>
      </w:r>
      <w:r w:rsidR="00F710A6" w:rsidRPr="000B2235">
        <w:rPr>
          <w:szCs w:val="24"/>
        </w:rPr>
        <w:t>.</w:t>
      </w:r>
      <w:r w:rsidR="00F710A6" w:rsidRPr="000B2235">
        <w:rPr>
          <w:rFonts w:eastAsiaTheme="minorHAnsi"/>
          <w:szCs w:val="22"/>
        </w:rPr>
        <w:t xml:space="preserve"> Pakeisti Panevėžio rajono savivaldybės atliekų tvarkymo taisyklių 6 </w:t>
      </w:r>
      <w:r w:rsidR="000D4EFD">
        <w:rPr>
          <w:rFonts w:eastAsiaTheme="minorHAnsi"/>
          <w:szCs w:val="22"/>
        </w:rPr>
        <w:t xml:space="preserve">punktą </w:t>
      </w:r>
      <w:r w:rsidR="00F710A6" w:rsidRPr="000B2235">
        <w:rPr>
          <w:rFonts w:eastAsiaTheme="minorHAnsi"/>
          <w:szCs w:val="22"/>
        </w:rPr>
        <w:t xml:space="preserve">ir </w:t>
      </w:r>
      <w:r w:rsidR="000D4EFD">
        <w:rPr>
          <w:rFonts w:eastAsiaTheme="minorHAnsi"/>
          <w:szCs w:val="22"/>
        </w:rPr>
        <w:t xml:space="preserve">            </w:t>
      </w:r>
      <w:r w:rsidR="007C7B4C">
        <w:rPr>
          <w:rFonts w:eastAsiaTheme="minorHAnsi"/>
          <w:szCs w:val="22"/>
        </w:rPr>
        <w:t xml:space="preserve">      </w:t>
      </w:r>
      <w:r w:rsidR="00F710A6" w:rsidRPr="000B2235">
        <w:rPr>
          <w:rFonts w:eastAsiaTheme="minorHAnsi"/>
          <w:szCs w:val="22"/>
        </w:rPr>
        <w:t xml:space="preserve">6.11 </w:t>
      </w:r>
      <w:r w:rsidR="000D4EFD">
        <w:rPr>
          <w:rFonts w:eastAsiaTheme="minorHAnsi"/>
          <w:szCs w:val="22"/>
        </w:rPr>
        <w:t>pa</w:t>
      </w:r>
      <w:r w:rsidR="00F710A6" w:rsidRPr="000B2235">
        <w:rPr>
          <w:rFonts w:eastAsiaTheme="minorHAnsi"/>
          <w:szCs w:val="22"/>
        </w:rPr>
        <w:t>punkt</w:t>
      </w:r>
      <w:r w:rsidR="000D4EFD">
        <w:rPr>
          <w:rFonts w:eastAsiaTheme="minorHAnsi"/>
          <w:szCs w:val="22"/>
        </w:rPr>
        <w:t>į</w:t>
      </w:r>
      <w:r w:rsidR="00C84AFE" w:rsidRPr="000B2235">
        <w:rPr>
          <w:rFonts w:eastAsiaTheme="minorHAnsi"/>
          <w:szCs w:val="22"/>
        </w:rPr>
        <w:t xml:space="preserve"> ir </w:t>
      </w:r>
      <w:r w:rsidR="000D4EFD" w:rsidRPr="000B2235">
        <w:rPr>
          <w:rFonts w:eastAsiaTheme="minorHAnsi"/>
          <w:szCs w:val="22"/>
        </w:rPr>
        <w:t xml:space="preserve">juos </w:t>
      </w:r>
      <w:r w:rsidR="00C84AFE" w:rsidRPr="000B2235">
        <w:rPr>
          <w:rFonts w:eastAsiaTheme="minorHAnsi"/>
          <w:szCs w:val="22"/>
        </w:rPr>
        <w:t>išdėstyti taip:</w:t>
      </w:r>
      <w:r w:rsidR="00F710A6" w:rsidRPr="000B2235">
        <w:rPr>
          <w:rFonts w:eastAsiaTheme="minorHAnsi"/>
          <w:szCs w:val="22"/>
        </w:rPr>
        <w:t xml:space="preserve"> </w:t>
      </w:r>
    </w:p>
    <w:p w14:paraId="17AFB4F5" w14:textId="77777777" w:rsidR="00C26E01" w:rsidRDefault="00743317" w:rsidP="00C26E01">
      <w:pPr>
        <w:tabs>
          <w:tab w:val="left" w:pos="1"/>
          <w:tab w:val="left" w:pos="1134"/>
        </w:tabs>
        <w:suppressAutoHyphens/>
        <w:spacing w:after="200" w:line="276" w:lineRule="auto"/>
        <w:contextualSpacing/>
        <w:jc w:val="both"/>
        <w:rPr>
          <w:szCs w:val="24"/>
          <w:lang w:eastAsia="ar-SA"/>
        </w:rPr>
      </w:pPr>
      <w:r w:rsidRPr="000B2235">
        <w:rPr>
          <w:szCs w:val="24"/>
          <w:lang w:eastAsia="ar-SA"/>
        </w:rPr>
        <w:tab/>
        <w:t xml:space="preserve">           </w:t>
      </w:r>
      <w:r w:rsidR="009A26E8" w:rsidRPr="000B2235">
        <w:rPr>
          <w:szCs w:val="24"/>
          <w:lang w:eastAsia="ar-SA"/>
        </w:rPr>
        <w:t>1.1</w:t>
      </w:r>
      <w:r w:rsidR="000D4EFD">
        <w:rPr>
          <w:szCs w:val="24"/>
          <w:lang w:eastAsia="ar-SA"/>
        </w:rPr>
        <w:t>.</w:t>
      </w:r>
      <w:r w:rsidR="009A26E8" w:rsidRPr="000B2235">
        <w:rPr>
          <w:szCs w:val="24"/>
          <w:lang w:eastAsia="ar-SA"/>
        </w:rPr>
        <w:t xml:space="preserve"> </w:t>
      </w:r>
      <w:r w:rsidR="000D4EFD">
        <w:rPr>
          <w:szCs w:val="24"/>
          <w:lang w:eastAsia="ar-SA"/>
        </w:rPr>
        <w:t>„</w:t>
      </w:r>
      <w:r w:rsidR="00F710A6" w:rsidRPr="000B2235">
        <w:rPr>
          <w:szCs w:val="24"/>
          <w:lang w:eastAsia="ar-SA"/>
        </w:rPr>
        <w:t>6</w:t>
      </w:r>
      <w:r w:rsidR="00D2793D" w:rsidRPr="000B2235">
        <w:rPr>
          <w:szCs w:val="24"/>
          <w:lang w:eastAsia="ar-SA"/>
        </w:rPr>
        <w:t xml:space="preserve">. </w:t>
      </w:r>
      <w:r w:rsidR="00C84AFE" w:rsidRPr="000B2235">
        <w:rPr>
          <w:szCs w:val="24"/>
          <w:lang w:eastAsia="ar-SA"/>
        </w:rPr>
        <w:t xml:space="preserve">Taisyklėse </w:t>
      </w:r>
      <w:r w:rsidR="000D4EFD">
        <w:rPr>
          <w:szCs w:val="24"/>
          <w:lang w:eastAsia="ar-SA"/>
        </w:rPr>
        <w:t>vartojamos s</w:t>
      </w:r>
      <w:r w:rsidR="000D4EFD" w:rsidRPr="000B2235">
        <w:rPr>
          <w:szCs w:val="24"/>
          <w:lang w:eastAsia="ar-SA"/>
        </w:rPr>
        <w:t>ąvokos</w:t>
      </w:r>
      <w:r w:rsidR="000D4EFD" w:rsidRPr="000D4EFD">
        <w:rPr>
          <w:szCs w:val="24"/>
          <w:lang w:eastAsia="ar-SA"/>
        </w:rPr>
        <w:t xml:space="preserve"> atitinka</w:t>
      </w:r>
      <w:r w:rsidR="00F710A6" w:rsidRPr="000B2235">
        <w:rPr>
          <w:szCs w:val="24"/>
          <w:lang w:eastAsia="ar-SA"/>
        </w:rPr>
        <w:t xml:space="preserve"> Lietuvos Respublikos atliekų tvarkymo įstatyme</w:t>
      </w:r>
      <w:r w:rsidR="000D4EFD">
        <w:rPr>
          <w:szCs w:val="24"/>
          <w:lang w:eastAsia="ar-SA"/>
        </w:rPr>
        <w:t xml:space="preserve"> vartojamas sąvokas:</w:t>
      </w:r>
      <w:r w:rsidR="009A26E8" w:rsidRPr="000B2235">
        <w:rPr>
          <w:szCs w:val="24"/>
          <w:lang w:eastAsia="ar-SA"/>
        </w:rPr>
        <w:t>“</w:t>
      </w:r>
      <w:r w:rsidR="000D4EFD">
        <w:rPr>
          <w:szCs w:val="24"/>
          <w:lang w:eastAsia="ar-SA"/>
        </w:rPr>
        <w:t>;</w:t>
      </w:r>
      <w:r w:rsidR="00F710A6" w:rsidRPr="000B2235">
        <w:rPr>
          <w:szCs w:val="24"/>
          <w:lang w:eastAsia="ar-SA"/>
        </w:rPr>
        <w:t xml:space="preserve"> </w:t>
      </w:r>
    </w:p>
    <w:p w14:paraId="649F785E" w14:textId="006A28FF" w:rsidR="000D4EFD" w:rsidRPr="00C26E01" w:rsidRDefault="00C26E01" w:rsidP="00C26E01">
      <w:pPr>
        <w:tabs>
          <w:tab w:val="left" w:pos="1"/>
          <w:tab w:val="left" w:pos="630"/>
        </w:tabs>
        <w:suppressAutoHyphens/>
        <w:spacing w:after="200" w:line="276" w:lineRule="auto"/>
        <w:contextualSpacing/>
        <w:jc w:val="both"/>
        <w:rPr>
          <w:szCs w:val="24"/>
          <w:lang w:eastAsia="ar-SA"/>
        </w:rPr>
      </w:pPr>
      <w:r>
        <w:rPr>
          <w:lang w:eastAsia="ar-SA"/>
        </w:rPr>
        <w:tab/>
      </w:r>
      <w:r>
        <w:rPr>
          <w:lang w:eastAsia="ar-SA"/>
        </w:rPr>
        <w:tab/>
        <w:t xml:space="preserve"> </w:t>
      </w:r>
      <w:r w:rsidR="00D2793D" w:rsidRPr="000B2235">
        <w:rPr>
          <w:lang w:eastAsia="ar-SA"/>
        </w:rPr>
        <w:t>1.2</w:t>
      </w:r>
      <w:r w:rsidR="000D4EFD">
        <w:rPr>
          <w:lang w:eastAsia="ar-SA"/>
        </w:rPr>
        <w:t>.</w:t>
      </w:r>
      <w:r w:rsidR="00D2793D" w:rsidRPr="000B2235">
        <w:rPr>
          <w:lang w:eastAsia="ar-SA"/>
        </w:rPr>
        <w:t xml:space="preserve"> </w:t>
      </w:r>
      <w:r w:rsidR="000D4EFD">
        <w:rPr>
          <w:lang w:eastAsia="ar-SA"/>
        </w:rPr>
        <w:t>„</w:t>
      </w:r>
      <w:r w:rsidR="00F710A6" w:rsidRPr="000B2235">
        <w:rPr>
          <w:lang w:eastAsia="ar-SA"/>
        </w:rPr>
        <w:t>6.11.</w:t>
      </w:r>
      <w:r w:rsidR="009A26E8" w:rsidRPr="000B2235">
        <w:rPr>
          <w:lang w:eastAsia="ar-SA"/>
        </w:rPr>
        <w:t xml:space="preserve"> </w:t>
      </w:r>
      <w:r w:rsidR="00F710A6" w:rsidRPr="000B2235">
        <w:rPr>
          <w:b/>
          <w:bCs/>
        </w:rPr>
        <w:t>Komunalinės atliekos</w:t>
      </w:r>
      <w:r w:rsidR="00F710A6" w:rsidRPr="000B2235">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r w:rsidR="009A26E8" w:rsidRPr="000B2235">
        <w:t>“</w:t>
      </w:r>
      <w:r w:rsidR="000D4EFD">
        <w:t>.</w:t>
      </w:r>
    </w:p>
    <w:p w14:paraId="7FC3CFF9" w14:textId="5FDAB6B0" w:rsidR="00F710A6" w:rsidRPr="00F710A6" w:rsidRDefault="00F710A6" w:rsidP="00C26E01">
      <w:pPr>
        <w:spacing w:line="276" w:lineRule="auto"/>
        <w:ind w:firstLine="720"/>
        <w:jc w:val="both"/>
      </w:pPr>
      <w:r w:rsidRPr="00F710A6">
        <w:t>2. Nustatyti, kad šis sprendimas skelbiamas Teisės aktų registre ir Panevėžio rajono savivaldybės interneto svetainėje.</w:t>
      </w:r>
    </w:p>
    <w:p w14:paraId="160E7952" w14:textId="77777777" w:rsidR="00F710A6" w:rsidRPr="00F710A6" w:rsidRDefault="00F710A6" w:rsidP="00743317">
      <w:pPr>
        <w:jc w:val="both"/>
        <w:rPr>
          <w:szCs w:val="24"/>
        </w:rPr>
      </w:pPr>
    </w:p>
    <w:p w14:paraId="44510DFD" w14:textId="77777777" w:rsidR="00F710A6" w:rsidRPr="00F710A6" w:rsidRDefault="00F710A6" w:rsidP="00743317">
      <w:pPr>
        <w:jc w:val="both"/>
        <w:rPr>
          <w:color w:val="000000"/>
          <w:szCs w:val="24"/>
          <w:lang w:eastAsia="lt-LT"/>
        </w:rPr>
      </w:pPr>
      <w:r w:rsidRPr="00F710A6">
        <w:rPr>
          <w:color w:val="000000"/>
          <w:szCs w:val="24"/>
          <w:lang w:eastAsia="lt-LT"/>
        </w:rPr>
        <w:t xml:space="preserve">            Sprendimas gali būti skundžiamas Lietuvos Respublikos administracinių bylų teisenos įstatymo nustatyta tvarka.</w:t>
      </w:r>
    </w:p>
    <w:p w14:paraId="325D5C55" w14:textId="42AC038B" w:rsidR="00F710A6" w:rsidRDefault="00F710A6" w:rsidP="00F710A6">
      <w:pPr>
        <w:spacing w:after="200" w:line="276" w:lineRule="auto"/>
        <w:rPr>
          <w:szCs w:val="24"/>
        </w:rPr>
      </w:pPr>
    </w:p>
    <w:p w14:paraId="571A989B" w14:textId="77777777" w:rsidR="00F710A6" w:rsidRPr="00F710A6" w:rsidRDefault="00F710A6" w:rsidP="00F710A6">
      <w:pPr>
        <w:spacing w:after="200" w:line="276" w:lineRule="auto"/>
        <w:rPr>
          <w:rFonts w:asciiTheme="minorHAnsi" w:eastAsiaTheme="minorHAnsi" w:hAnsiTheme="minorHAnsi" w:cstheme="minorBidi"/>
          <w:szCs w:val="24"/>
        </w:rPr>
      </w:pPr>
    </w:p>
    <w:p w14:paraId="4BA14B0A" w14:textId="3875A504" w:rsidR="00825D64" w:rsidRDefault="00825D64" w:rsidP="00F710A6">
      <w:pPr>
        <w:ind w:right="142" w:firstLine="720"/>
        <w:jc w:val="both"/>
        <w:rPr>
          <w:szCs w:val="24"/>
        </w:rPr>
      </w:pPr>
    </w:p>
    <w:p w14:paraId="0A726427" w14:textId="77777777" w:rsidR="00F710A6" w:rsidRDefault="00F710A6" w:rsidP="001227DA">
      <w:pPr>
        <w:suppressAutoHyphens/>
        <w:rPr>
          <w:szCs w:val="24"/>
        </w:rPr>
      </w:pPr>
    </w:p>
    <w:p w14:paraId="5383E7E9" w14:textId="77777777" w:rsidR="00F710A6" w:rsidRDefault="00F710A6">
      <w:pPr>
        <w:tabs>
          <w:tab w:val="left" w:pos="10944"/>
        </w:tabs>
        <w:suppressAutoHyphens/>
        <w:jc w:val="both"/>
        <w:rPr>
          <w:szCs w:val="24"/>
          <w:lang w:eastAsia="ar-SA"/>
        </w:rPr>
      </w:pPr>
    </w:p>
    <w:p w14:paraId="0664AF90" w14:textId="77777777" w:rsidR="00F710A6" w:rsidRDefault="00F710A6">
      <w:pPr>
        <w:tabs>
          <w:tab w:val="left" w:pos="10944"/>
        </w:tabs>
        <w:suppressAutoHyphens/>
        <w:jc w:val="both"/>
        <w:rPr>
          <w:szCs w:val="24"/>
          <w:lang w:eastAsia="ar-SA"/>
        </w:rPr>
      </w:pPr>
    </w:p>
    <w:p w14:paraId="5FAFD996" w14:textId="77777777" w:rsidR="00F710A6" w:rsidRDefault="00F710A6">
      <w:pPr>
        <w:tabs>
          <w:tab w:val="left" w:pos="10944"/>
        </w:tabs>
        <w:suppressAutoHyphens/>
        <w:jc w:val="both"/>
        <w:rPr>
          <w:szCs w:val="24"/>
          <w:lang w:eastAsia="ar-SA"/>
        </w:rPr>
      </w:pPr>
    </w:p>
    <w:p w14:paraId="783B4B1F" w14:textId="77777777" w:rsidR="00F710A6" w:rsidRDefault="00F710A6">
      <w:pPr>
        <w:tabs>
          <w:tab w:val="left" w:pos="10944"/>
        </w:tabs>
        <w:suppressAutoHyphens/>
        <w:jc w:val="both"/>
        <w:rPr>
          <w:szCs w:val="24"/>
          <w:lang w:eastAsia="ar-SA"/>
        </w:rPr>
      </w:pPr>
    </w:p>
    <w:p w14:paraId="28A5F26E" w14:textId="7670BB3B" w:rsidR="00F710A6" w:rsidRDefault="00F710A6">
      <w:pPr>
        <w:tabs>
          <w:tab w:val="left" w:pos="10944"/>
        </w:tabs>
        <w:suppressAutoHyphens/>
        <w:jc w:val="both"/>
        <w:rPr>
          <w:szCs w:val="24"/>
          <w:lang w:eastAsia="ar-SA"/>
        </w:rPr>
      </w:pPr>
      <w:r>
        <w:rPr>
          <w:szCs w:val="24"/>
          <w:lang w:eastAsia="ar-SA"/>
        </w:rPr>
        <w:t>Giedrius Motiejauskas</w:t>
      </w:r>
    </w:p>
    <w:p w14:paraId="736B02A8" w14:textId="42986B8E" w:rsidR="00F710A6" w:rsidRDefault="00882717">
      <w:pPr>
        <w:tabs>
          <w:tab w:val="left" w:pos="10944"/>
        </w:tabs>
        <w:suppressAutoHyphens/>
        <w:jc w:val="both"/>
        <w:rPr>
          <w:szCs w:val="24"/>
          <w:lang w:eastAsia="ar-SA"/>
        </w:rPr>
      </w:pPr>
      <w:r>
        <w:rPr>
          <w:szCs w:val="24"/>
          <w:lang w:eastAsia="ar-SA"/>
        </w:rPr>
        <w:t>2022-04-12</w:t>
      </w:r>
    </w:p>
    <w:p w14:paraId="5DCBBDF1" w14:textId="77777777" w:rsidR="00F710A6" w:rsidRDefault="00F710A6" w:rsidP="001227DA">
      <w:pPr>
        <w:tabs>
          <w:tab w:val="left" w:pos="10944"/>
        </w:tabs>
        <w:suppressAutoHyphens/>
        <w:ind w:firstLine="4678"/>
        <w:jc w:val="both"/>
        <w:rPr>
          <w:szCs w:val="24"/>
          <w:lang w:eastAsia="ar-SA"/>
        </w:rPr>
      </w:pPr>
    </w:p>
    <w:p w14:paraId="6C42BBF6" w14:textId="77777777" w:rsidR="00F710A6" w:rsidRDefault="00F710A6" w:rsidP="001227DA">
      <w:pPr>
        <w:tabs>
          <w:tab w:val="left" w:pos="10944"/>
        </w:tabs>
        <w:suppressAutoHyphens/>
        <w:ind w:firstLine="4678"/>
        <w:jc w:val="both"/>
        <w:rPr>
          <w:szCs w:val="24"/>
          <w:lang w:eastAsia="ar-SA"/>
        </w:rPr>
      </w:pPr>
    </w:p>
    <w:p w14:paraId="5731BE68" w14:textId="77777777" w:rsidR="00F710A6" w:rsidRDefault="00F710A6" w:rsidP="001227DA">
      <w:pPr>
        <w:tabs>
          <w:tab w:val="left" w:pos="10944"/>
        </w:tabs>
        <w:suppressAutoHyphens/>
        <w:ind w:firstLine="4678"/>
        <w:jc w:val="both"/>
        <w:rPr>
          <w:szCs w:val="24"/>
          <w:lang w:eastAsia="ar-SA"/>
        </w:rPr>
      </w:pPr>
    </w:p>
    <w:p w14:paraId="2A62874E" w14:textId="77777777" w:rsidR="00F710A6" w:rsidRDefault="00F710A6" w:rsidP="001227DA">
      <w:pPr>
        <w:tabs>
          <w:tab w:val="left" w:pos="10944"/>
        </w:tabs>
        <w:suppressAutoHyphens/>
        <w:ind w:firstLine="4678"/>
        <w:jc w:val="both"/>
        <w:rPr>
          <w:szCs w:val="24"/>
          <w:lang w:eastAsia="ar-SA"/>
        </w:rPr>
      </w:pPr>
    </w:p>
    <w:p w14:paraId="20ED87EA" w14:textId="77777777" w:rsidR="00F710A6" w:rsidRDefault="00F710A6" w:rsidP="001227DA">
      <w:pPr>
        <w:tabs>
          <w:tab w:val="left" w:pos="10944"/>
        </w:tabs>
        <w:suppressAutoHyphens/>
        <w:ind w:firstLine="4678"/>
        <w:jc w:val="both"/>
        <w:rPr>
          <w:szCs w:val="24"/>
          <w:lang w:eastAsia="ar-SA"/>
        </w:rPr>
      </w:pPr>
    </w:p>
    <w:p w14:paraId="2F8F9594" w14:textId="2F39EB0E" w:rsidR="00F710A6" w:rsidRPr="00F710A6" w:rsidRDefault="00F710A6" w:rsidP="00F710A6">
      <w:pPr>
        <w:autoSpaceDE w:val="0"/>
        <w:autoSpaceDN w:val="0"/>
        <w:adjustRightInd w:val="0"/>
        <w:jc w:val="center"/>
        <w:rPr>
          <w:b/>
          <w:szCs w:val="24"/>
          <w:lang w:eastAsia="lt-LT"/>
        </w:rPr>
      </w:pPr>
      <w:r w:rsidRPr="00F710A6">
        <w:rPr>
          <w:b/>
          <w:szCs w:val="24"/>
          <w:lang w:eastAsia="lt-LT"/>
        </w:rPr>
        <w:t xml:space="preserve"> PANEVĖŽIO RAJONO SAVIVALDYBĖS ADMINISTRACIJOS</w:t>
      </w:r>
    </w:p>
    <w:p w14:paraId="326A1F51" w14:textId="77777777" w:rsidR="00F710A6" w:rsidRPr="00F710A6" w:rsidRDefault="00F710A6" w:rsidP="00F710A6">
      <w:pPr>
        <w:autoSpaceDE w:val="0"/>
        <w:autoSpaceDN w:val="0"/>
        <w:adjustRightInd w:val="0"/>
        <w:jc w:val="center"/>
        <w:rPr>
          <w:b/>
          <w:szCs w:val="24"/>
          <w:lang w:eastAsia="lt-LT"/>
        </w:rPr>
      </w:pPr>
      <w:r w:rsidRPr="00F710A6">
        <w:rPr>
          <w:b/>
          <w:szCs w:val="24"/>
          <w:lang w:eastAsia="lt-LT"/>
        </w:rPr>
        <w:t>ARCHITEKTŪROS SKYRIUS</w:t>
      </w:r>
    </w:p>
    <w:p w14:paraId="2C402405" w14:textId="77777777" w:rsidR="00F710A6" w:rsidRPr="00F710A6" w:rsidRDefault="00F710A6" w:rsidP="00F710A6">
      <w:pPr>
        <w:autoSpaceDE w:val="0"/>
        <w:autoSpaceDN w:val="0"/>
        <w:adjustRightInd w:val="0"/>
        <w:jc w:val="both"/>
        <w:rPr>
          <w:szCs w:val="24"/>
          <w:lang w:eastAsia="lt-LT"/>
        </w:rPr>
      </w:pPr>
    </w:p>
    <w:p w14:paraId="33B29322" w14:textId="77777777" w:rsidR="00F710A6" w:rsidRPr="00F710A6" w:rsidRDefault="00F710A6" w:rsidP="00F710A6">
      <w:pPr>
        <w:autoSpaceDE w:val="0"/>
        <w:autoSpaceDN w:val="0"/>
        <w:adjustRightInd w:val="0"/>
        <w:jc w:val="both"/>
        <w:rPr>
          <w:szCs w:val="24"/>
          <w:lang w:eastAsia="lt-LT"/>
        </w:rPr>
      </w:pPr>
      <w:r w:rsidRPr="00F710A6">
        <w:rPr>
          <w:szCs w:val="24"/>
          <w:lang w:eastAsia="lt-LT"/>
        </w:rPr>
        <w:t>Panevėžio rajono savivaldybės tarybai</w:t>
      </w:r>
    </w:p>
    <w:p w14:paraId="64C3457C" w14:textId="77777777" w:rsidR="00F710A6" w:rsidRPr="00F710A6" w:rsidRDefault="00F710A6" w:rsidP="00F710A6">
      <w:pPr>
        <w:autoSpaceDE w:val="0"/>
        <w:autoSpaceDN w:val="0"/>
        <w:adjustRightInd w:val="0"/>
        <w:jc w:val="both"/>
        <w:rPr>
          <w:szCs w:val="24"/>
          <w:lang w:eastAsia="lt-LT"/>
        </w:rPr>
      </w:pPr>
    </w:p>
    <w:p w14:paraId="324D807D" w14:textId="1A087DFD" w:rsidR="00F710A6" w:rsidRPr="00F710A6" w:rsidRDefault="00F710A6" w:rsidP="00F710A6">
      <w:pPr>
        <w:autoSpaceDE w:val="0"/>
        <w:autoSpaceDN w:val="0"/>
        <w:adjustRightInd w:val="0"/>
        <w:jc w:val="center"/>
        <w:rPr>
          <w:b/>
          <w:szCs w:val="24"/>
          <w:lang w:eastAsia="lt-LT"/>
        </w:rPr>
      </w:pPr>
      <w:r w:rsidRPr="00F710A6">
        <w:rPr>
          <w:b/>
          <w:szCs w:val="24"/>
          <w:lang w:eastAsia="lt-LT"/>
        </w:rPr>
        <w:t>SAVIVALDYBĖS TARYBOS SPRENDIMO „DĖL PANEVĖŽIO RAJONO SAVI</w:t>
      </w:r>
      <w:r w:rsidR="00AB642F">
        <w:rPr>
          <w:b/>
          <w:szCs w:val="24"/>
          <w:lang w:eastAsia="lt-LT"/>
        </w:rPr>
        <w:t>VALDYBĖS TARYBOS 2017 M. BIRŽELIO 22 D. SPRENDIMO NR. T-112</w:t>
      </w:r>
      <w:r w:rsidRPr="00F710A6">
        <w:rPr>
          <w:b/>
          <w:szCs w:val="24"/>
          <w:lang w:eastAsia="lt-LT"/>
        </w:rPr>
        <w:t xml:space="preserve"> „DĖL PANEVĖŽIO RAJONO SAVIVALDYBĖS</w:t>
      </w:r>
      <w:r w:rsidR="00AB642F">
        <w:rPr>
          <w:b/>
          <w:szCs w:val="24"/>
          <w:lang w:eastAsia="lt-LT"/>
        </w:rPr>
        <w:t xml:space="preserve"> ATLIEKŲ TVARKYMO TAISYKLIŲ</w:t>
      </w:r>
      <w:r w:rsidR="00055C53">
        <w:rPr>
          <w:b/>
          <w:szCs w:val="24"/>
          <w:lang w:eastAsia="lt-LT"/>
        </w:rPr>
        <w:t xml:space="preserve"> PATVIRTINIMO</w:t>
      </w:r>
      <w:r w:rsidRPr="00F710A6">
        <w:rPr>
          <w:b/>
          <w:szCs w:val="24"/>
          <w:lang w:eastAsia="lt-LT"/>
        </w:rPr>
        <w:t>“ PAKEITIMO “ AIŠKINAMASIS RAŠTAS</w:t>
      </w:r>
    </w:p>
    <w:p w14:paraId="6246F81A" w14:textId="77777777" w:rsidR="00F710A6" w:rsidRPr="00F710A6" w:rsidRDefault="00F710A6" w:rsidP="00F710A6">
      <w:pPr>
        <w:autoSpaceDE w:val="0"/>
        <w:autoSpaceDN w:val="0"/>
        <w:adjustRightInd w:val="0"/>
        <w:jc w:val="both"/>
        <w:rPr>
          <w:szCs w:val="24"/>
          <w:lang w:eastAsia="lt-LT"/>
        </w:rPr>
      </w:pPr>
    </w:p>
    <w:p w14:paraId="57A8DC3A" w14:textId="6C586929" w:rsidR="00F710A6" w:rsidRDefault="00F710A6" w:rsidP="00F710A6">
      <w:pPr>
        <w:autoSpaceDE w:val="0"/>
        <w:autoSpaceDN w:val="0"/>
        <w:adjustRightInd w:val="0"/>
        <w:jc w:val="center"/>
        <w:rPr>
          <w:szCs w:val="24"/>
          <w:lang w:eastAsia="lt-LT"/>
        </w:rPr>
      </w:pPr>
      <w:r w:rsidRPr="00F710A6">
        <w:rPr>
          <w:szCs w:val="24"/>
          <w:lang w:eastAsia="lt-LT"/>
        </w:rPr>
        <w:t xml:space="preserve">2022 </w:t>
      </w:r>
      <w:r w:rsidR="00AB642F">
        <w:rPr>
          <w:szCs w:val="24"/>
          <w:lang w:eastAsia="lt-LT"/>
        </w:rPr>
        <w:t>m. balandžio</w:t>
      </w:r>
      <w:r w:rsidRPr="00F710A6">
        <w:rPr>
          <w:szCs w:val="24"/>
          <w:lang w:eastAsia="lt-LT"/>
        </w:rPr>
        <w:t xml:space="preserve"> 1</w:t>
      </w:r>
      <w:r w:rsidR="00AB642F">
        <w:rPr>
          <w:szCs w:val="24"/>
          <w:lang w:eastAsia="lt-LT"/>
        </w:rPr>
        <w:t>2</w:t>
      </w:r>
      <w:r w:rsidRPr="00F710A6">
        <w:rPr>
          <w:szCs w:val="24"/>
          <w:lang w:eastAsia="lt-LT"/>
        </w:rPr>
        <w:t xml:space="preserve"> d.</w:t>
      </w:r>
    </w:p>
    <w:p w14:paraId="16C73AF7" w14:textId="412CE8A6" w:rsidR="00C26E01" w:rsidRPr="00F710A6" w:rsidRDefault="00C26E01" w:rsidP="00F710A6">
      <w:pPr>
        <w:autoSpaceDE w:val="0"/>
        <w:autoSpaceDN w:val="0"/>
        <w:adjustRightInd w:val="0"/>
        <w:jc w:val="center"/>
        <w:rPr>
          <w:szCs w:val="24"/>
          <w:lang w:eastAsia="lt-LT"/>
        </w:rPr>
      </w:pPr>
      <w:r>
        <w:rPr>
          <w:szCs w:val="24"/>
          <w:lang w:eastAsia="lt-LT"/>
        </w:rPr>
        <w:t>Panevėžys</w:t>
      </w:r>
    </w:p>
    <w:p w14:paraId="041594A9" w14:textId="77777777" w:rsidR="00F710A6" w:rsidRPr="00F710A6" w:rsidRDefault="00F710A6" w:rsidP="00F710A6">
      <w:pPr>
        <w:autoSpaceDE w:val="0"/>
        <w:autoSpaceDN w:val="0"/>
        <w:adjustRightInd w:val="0"/>
        <w:ind w:firstLine="720"/>
        <w:jc w:val="both"/>
        <w:rPr>
          <w:b/>
          <w:szCs w:val="24"/>
          <w:lang w:eastAsia="lt-LT"/>
        </w:rPr>
      </w:pPr>
    </w:p>
    <w:p w14:paraId="4AF4C6F9" w14:textId="77777777" w:rsidR="00F710A6" w:rsidRPr="00F710A6" w:rsidRDefault="00F710A6" w:rsidP="00F710A6">
      <w:pPr>
        <w:numPr>
          <w:ilvl w:val="0"/>
          <w:numId w:val="1"/>
        </w:numPr>
        <w:suppressAutoHyphens/>
        <w:autoSpaceDE w:val="0"/>
        <w:autoSpaceDN w:val="0"/>
        <w:adjustRightInd w:val="0"/>
        <w:contextualSpacing/>
        <w:jc w:val="both"/>
        <w:rPr>
          <w:b/>
          <w:szCs w:val="24"/>
          <w:lang w:eastAsia="lt-LT"/>
        </w:rPr>
      </w:pPr>
      <w:r w:rsidRPr="00F710A6">
        <w:rPr>
          <w:b/>
          <w:szCs w:val="24"/>
          <w:lang w:eastAsia="lt-LT"/>
        </w:rPr>
        <w:t>Sprendimo projekto tikslai ir uždaviniai</w:t>
      </w:r>
    </w:p>
    <w:p w14:paraId="1B53B1CB" w14:textId="321F7E9B" w:rsidR="00011A81" w:rsidRDefault="00074FF8" w:rsidP="00C26E01">
      <w:pPr>
        <w:autoSpaceDE w:val="0"/>
        <w:autoSpaceDN w:val="0"/>
        <w:adjustRightInd w:val="0"/>
        <w:ind w:firstLine="720"/>
        <w:jc w:val="both"/>
        <w:rPr>
          <w:szCs w:val="24"/>
        </w:rPr>
      </w:pPr>
      <w:r>
        <w:rPr>
          <w:szCs w:val="24"/>
          <w:lang w:eastAsia="lt-LT"/>
        </w:rPr>
        <w:t>Įvertin</w:t>
      </w:r>
      <w:r w:rsidR="00C26E01">
        <w:rPr>
          <w:szCs w:val="24"/>
          <w:lang w:eastAsia="lt-LT"/>
        </w:rPr>
        <w:t>u</w:t>
      </w:r>
      <w:r>
        <w:rPr>
          <w:szCs w:val="24"/>
          <w:lang w:eastAsia="lt-LT"/>
        </w:rPr>
        <w:t xml:space="preserve">s iš </w:t>
      </w:r>
      <w:r w:rsidRPr="00074FF8">
        <w:rPr>
          <w:szCs w:val="24"/>
        </w:rPr>
        <w:t>Vyriausybės atstov</w:t>
      </w:r>
      <w:r>
        <w:rPr>
          <w:szCs w:val="24"/>
        </w:rPr>
        <w:t>o</w:t>
      </w:r>
      <w:r w:rsidRPr="00074FF8">
        <w:rPr>
          <w:szCs w:val="24"/>
        </w:rPr>
        <w:t xml:space="preserve"> Panevėžio ir Utenos apskrityse</w:t>
      </w:r>
      <w:r w:rsidR="00C26E01" w:rsidRPr="00C26E01">
        <w:rPr>
          <w:szCs w:val="24"/>
          <w:lang w:eastAsia="lt-LT"/>
        </w:rPr>
        <w:t xml:space="preserve"> </w:t>
      </w:r>
      <w:r w:rsidR="00C26E01">
        <w:rPr>
          <w:szCs w:val="24"/>
          <w:lang w:eastAsia="lt-LT"/>
        </w:rPr>
        <w:t>gautas pastabas</w:t>
      </w:r>
      <w:r>
        <w:rPr>
          <w:szCs w:val="24"/>
        </w:rPr>
        <w:t xml:space="preserve"> apie pasikeitusias Lietuvos Respublikos atliekų tvarkymo įstatym</w:t>
      </w:r>
      <w:r w:rsidR="00C26E01">
        <w:rPr>
          <w:szCs w:val="24"/>
        </w:rPr>
        <w:t xml:space="preserve">o </w:t>
      </w:r>
      <w:r w:rsidR="00011A81">
        <w:rPr>
          <w:szCs w:val="24"/>
        </w:rPr>
        <w:t xml:space="preserve">(toliau </w:t>
      </w:r>
      <w:r w:rsidR="00C26E01">
        <w:rPr>
          <w:szCs w:val="24"/>
        </w:rPr>
        <w:t xml:space="preserve">– </w:t>
      </w:r>
      <w:r w:rsidR="00011A81">
        <w:rPr>
          <w:szCs w:val="24"/>
        </w:rPr>
        <w:t>ATĮ)</w:t>
      </w:r>
      <w:r>
        <w:rPr>
          <w:szCs w:val="24"/>
        </w:rPr>
        <w:t xml:space="preserve"> </w:t>
      </w:r>
      <w:r w:rsidR="00C26E01">
        <w:rPr>
          <w:szCs w:val="24"/>
        </w:rPr>
        <w:t>sąvokas</w:t>
      </w:r>
      <w:r w:rsidR="00C26E01" w:rsidRPr="00F710A6">
        <w:rPr>
          <w:szCs w:val="24"/>
          <w:lang w:eastAsia="lt-LT"/>
        </w:rPr>
        <w:t xml:space="preserve"> </w:t>
      </w:r>
      <w:r w:rsidR="00C26E01">
        <w:rPr>
          <w:szCs w:val="24"/>
          <w:lang w:eastAsia="lt-LT"/>
        </w:rPr>
        <w:t>s</w:t>
      </w:r>
      <w:r w:rsidR="00F710A6" w:rsidRPr="00F710A6">
        <w:rPr>
          <w:szCs w:val="24"/>
          <w:lang w:eastAsia="lt-LT"/>
        </w:rPr>
        <w:t xml:space="preserve">prendimo projekto tikslas – pakeisti Panevėžio rajono savivaldybės norminius teisės aktus atsižvelgiant į </w:t>
      </w:r>
      <w:r w:rsidR="00011A81">
        <w:rPr>
          <w:szCs w:val="24"/>
          <w:lang w:eastAsia="lt-LT"/>
        </w:rPr>
        <w:t>išsakyt</w:t>
      </w:r>
      <w:r w:rsidR="00C26E01">
        <w:rPr>
          <w:szCs w:val="24"/>
          <w:lang w:eastAsia="lt-LT"/>
        </w:rPr>
        <w:t>a</w:t>
      </w:r>
      <w:r w:rsidR="00011A81">
        <w:rPr>
          <w:szCs w:val="24"/>
          <w:lang w:eastAsia="lt-LT"/>
        </w:rPr>
        <w:t>s pa</w:t>
      </w:r>
      <w:r w:rsidR="00C26E01">
        <w:rPr>
          <w:szCs w:val="24"/>
          <w:lang w:eastAsia="lt-LT"/>
        </w:rPr>
        <w:t>staba</w:t>
      </w:r>
      <w:r w:rsidR="00011A81">
        <w:rPr>
          <w:szCs w:val="24"/>
          <w:lang w:eastAsia="lt-LT"/>
        </w:rPr>
        <w:t>s</w:t>
      </w:r>
      <w:r w:rsidR="00C26E01">
        <w:rPr>
          <w:szCs w:val="24"/>
          <w:lang w:eastAsia="lt-LT"/>
        </w:rPr>
        <w:t>.</w:t>
      </w:r>
    </w:p>
    <w:p w14:paraId="09C01F6A" w14:textId="215F835C" w:rsidR="00F710A6" w:rsidRPr="00F710A6" w:rsidRDefault="00C26E01" w:rsidP="00074FF8">
      <w:pPr>
        <w:autoSpaceDE w:val="0"/>
        <w:autoSpaceDN w:val="0"/>
        <w:adjustRightInd w:val="0"/>
        <w:ind w:firstLine="720"/>
        <w:jc w:val="both"/>
        <w:rPr>
          <w:b/>
          <w:szCs w:val="24"/>
          <w:lang w:eastAsia="lt-LT"/>
        </w:rPr>
      </w:pPr>
      <w:r>
        <w:rPr>
          <w:b/>
          <w:szCs w:val="24"/>
          <w:lang w:eastAsia="lt-LT"/>
        </w:rPr>
        <w:t xml:space="preserve">2. </w:t>
      </w:r>
      <w:r w:rsidR="00F710A6" w:rsidRPr="00F710A6">
        <w:rPr>
          <w:b/>
          <w:szCs w:val="24"/>
          <w:lang w:eastAsia="lt-LT"/>
        </w:rPr>
        <w:t>Siūlomos teisinio reguliavimo nuostatos</w:t>
      </w:r>
    </w:p>
    <w:p w14:paraId="267B8E8C" w14:textId="309A5708" w:rsidR="00011A81" w:rsidRDefault="00F710A6" w:rsidP="00011A81">
      <w:pPr>
        <w:autoSpaceDE w:val="0"/>
        <w:autoSpaceDN w:val="0"/>
        <w:adjustRightInd w:val="0"/>
        <w:ind w:firstLine="720"/>
        <w:jc w:val="both"/>
        <w:rPr>
          <w:szCs w:val="24"/>
          <w:lang w:eastAsia="lt-LT"/>
        </w:rPr>
      </w:pPr>
      <w:r w:rsidRPr="00F710A6">
        <w:rPr>
          <w:szCs w:val="24"/>
          <w:lang w:eastAsia="lt-LT"/>
        </w:rPr>
        <w:t xml:space="preserve">Vadovaujantis Lietuvos Respublikos </w:t>
      </w:r>
      <w:r w:rsidR="00011A81">
        <w:rPr>
          <w:szCs w:val="24"/>
          <w:lang w:eastAsia="lt-LT"/>
        </w:rPr>
        <w:t>atliekų tvarkymo įstatymo pakeitimai</w:t>
      </w:r>
      <w:r w:rsidR="00C26E01">
        <w:rPr>
          <w:szCs w:val="24"/>
          <w:lang w:eastAsia="lt-LT"/>
        </w:rPr>
        <w:t>s</w:t>
      </w:r>
      <w:r w:rsidR="00011A81">
        <w:rPr>
          <w:szCs w:val="24"/>
          <w:lang w:eastAsia="lt-LT"/>
        </w:rPr>
        <w:t xml:space="preserve"> siūlom</w:t>
      </w:r>
      <w:r w:rsidR="00C26E01">
        <w:rPr>
          <w:szCs w:val="24"/>
          <w:lang w:eastAsia="lt-LT"/>
        </w:rPr>
        <w:t>a</w:t>
      </w:r>
      <w:r w:rsidR="00011A81">
        <w:rPr>
          <w:szCs w:val="24"/>
          <w:lang w:eastAsia="lt-LT"/>
        </w:rPr>
        <w:t xml:space="preserve"> pakeisti Panevėžio rajono atliekų tvarkymo taisyklių sąvokas</w:t>
      </w:r>
      <w:r w:rsidR="00C26E01">
        <w:rPr>
          <w:szCs w:val="24"/>
          <w:lang w:eastAsia="lt-LT"/>
        </w:rPr>
        <w:t>, kaip</w:t>
      </w:r>
      <w:r w:rsidR="00743317">
        <w:rPr>
          <w:szCs w:val="24"/>
          <w:lang w:eastAsia="lt-LT"/>
        </w:rPr>
        <w:t xml:space="preserve"> tai</w:t>
      </w:r>
      <w:r w:rsidR="00011A81">
        <w:rPr>
          <w:szCs w:val="24"/>
          <w:lang w:eastAsia="lt-LT"/>
        </w:rPr>
        <w:t xml:space="preserve"> yra nustatyta ATĮ</w:t>
      </w:r>
      <w:r w:rsidR="00743317">
        <w:rPr>
          <w:szCs w:val="24"/>
          <w:lang w:eastAsia="lt-LT"/>
        </w:rPr>
        <w:t xml:space="preserve"> 2 str.</w:t>
      </w:r>
    </w:p>
    <w:p w14:paraId="54C3F251" w14:textId="70AF2A12" w:rsidR="00F710A6" w:rsidRPr="00F710A6" w:rsidRDefault="00C26E01" w:rsidP="00011A81">
      <w:pPr>
        <w:autoSpaceDE w:val="0"/>
        <w:autoSpaceDN w:val="0"/>
        <w:adjustRightInd w:val="0"/>
        <w:ind w:firstLine="720"/>
        <w:jc w:val="both"/>
        <w:rPr>
          <w:b/>
          <w:szCs w:val="24"/>
          <w:lang w:eastAsia="lt-LT"/>
        </w:rPr>
      </w:pPr>
      <w:r>
        <w:rPr>
          <w:b/>
          <w:szCs w:val="24"/>
          <w:lang w:eastAsia="lt-LT"/>
        </w:rPr>
        <w:t xml:space="preserve">3. </w:t>
      </w:r>
      <w:r w:rsidR="00F710A6" w:rsidRPr="00F710A6">
        <w:rPr>
          <w:b/>
          <w:szCs w:val="24"/>
          <w:lang w:eastAsia="lt-LT"/>
        </w:rPr>
        <w:t>Laukiami rezultatai</w:t>
      </w:r>
    </w:p>
    <w:p w14:paraId="7C33FFFD" w14:textId="36315F04" w:rsidR="00F710A6" w:rsidRPr="00F710A6" w:rsidRDefault="00011A81" w:rsidP="00F710A6">
      <w:pPr>
        <w:autoSpaceDE w:val="0"/>
        <w:autoSpaceDN w:val="0"/>
        <w:adjustRightInd w:val="0"/>
        <w:ind w:firstLine="720"/>
        <w:jc w:val="both"/>
        <w:rPr>
          <w:szCs w:val="24"/>
          <w:lang w:eastAsia="lt-LT"/>
        </w:rPr>
      </w:pPr>
      <w:r>
        <w:rPr>
          <w:szCs w:val="24"/>
          <w:lang w:eastAsia="lt-LT"/>
        </w:rPr>
        <w:t>Keičiantis įstatymo sąvokoms nebereikės kie</w:t>
      </w:r>
      <w:r w:rsidR="00743317">
        <w:rPr>
          <w:szCs w:val="24"/>
          <w:lang w:eastAsia="lt-LT"/>
        </w:rPr>
        <w:t xml:space="preserve">kvieną kartą keisti </w:t>
      </w:r>
      <w:r w:rsidR="00C26E01">
        <w:rPr>
          <w:szCs w:val="24"/>
          <w:lang w:eastAsia="lt-LT"/>
        </w:rPr>
        <w:t xml:space="preserve">Savivaldybės </w:t>
      </w:r>
      <w:r w:rsidR="00743317">
        <w:rPr>
          <w:szCs w:val="24"/>
          <w:lang w:eastAsia="lt-LT"/>
        </w:rPr>
        <w:t xml:space="preserve">tarybos </w:t>
      </w:r>
      <w:r>
        <w:rPr>
          <w:szCs w:val="24"/>
          <w:lang w:eastAsia="lt-LT"/>
        </w:rPr>
        <w:t>sprendimo</w:t>
      </w:r>
      <w:r w:rsidR="00F710A6" w:rsidRPr="00F710A6">
        <w:rPr>
          <w:szCs w:val="24"/>
          <w:lang w:eastAsia="lt-LT"/>
        </w:rPr>
        <w:t>.</w:t>
      </w:r>
    </w:p>
    <w:p w14:paraId="71F082B2" w14:textId="77777777" w:rsidR="00F710A6" w:rsidRPr="00F710A6" w:rsidRDefault="00F710A6" w:rsidP="00F710A6">
      <w:pPr>
        <w:autoSpaceDE w:val="0"/>
        <w:autoSpaceDN w:val="0"/>
        <w:adjustRightInd w:val="0"/>
        <w:ind w:firstLine="720"/>
        <w:jc w:val="both"/>
        <w:rPr>
          <w:b/>
          <w:szCs w:val="24"/>
          <w:lang w:eastAsia="lt-LT"/>
        </w:rPr>
      </w:pPr>
      <w:r w:rsidRPr="00F710A6">
        <w:rPr>
          <w:b/>
          <w:szCs w:val="24"/>
          <w:lang w:eastAsia="lt-LT"/>
        </w:rPr>
        <w:t>4. Lėšų poreikis ir šaltiniai</w:t>
      </w:r>
    </w:p>
    <w:p w14:paraId="32D2D52F" w14:textId="77777777" w:rsidR="00F710A6" w:rsidRPr="00F710A6" w:rsidRDefault="00F710A6" w:rsidP="00F710A6">
      <w:pPr>
        <w:autoSpaceDE w:val="0"/>
        <w:autoSpaceDN w:val="0"/>
        <w:adjustRightInd w:val="0"/>
        <w:jc w:val="both"/>
        <w:rPr>
          <w:szCs w:val="24"/>
          <w:lang w:eastAsia="lt-LT"/>
        </w:rPr>
      </w:pPr>
      <w:r w:rsidRPr="00F710A6">
        <w:rPr>
          <w:szCs w:val="24"/>
          <w:lang w:eastAsia="lt-LT"/>
        </w:rPr>
        <w:tab/>
        <w:t>Nenumatoma pasikeitimo.</w:t>
      </w:r>
    </w:p>
    <w:p w14:paraId="5D4942EA" w14:textId="77777777" w:rsidR="00F710A6" w:rsidRPr="00F710A6" w:rsidRDefault="00F710A6" w:rsidP="00F710A6">
      <w:pPr>
        <w:autoSpaceDE w:val="0"/>
        <w:autoSpaceDN w:val="0"/>
        <w:adjustRightInd w:val="0"/>
        <w:ind w:firstLine="720"/>
        <w:jc w:val="both"/>
        <w:rPr>
          <w:b/>
          <w:szCs w:val="24"/>
          <w:lang w:eastAsia="lt-LT"/>
        </w:rPr>
      </w:pPr>
      <w:r w:rsidRPr="00F710A6">
        <w:rPr>
          <w:b/>
          <w:szCs w:val="24"/>
          <w:lang w:eastAsia="lt-LT"/>
        </w:rPr>
        <w:t>5. Kiti spendimui reikalingi pagrindimai, skaičiavimai ar paaiškinimai</w:t>
      </w:r>
    </w:p>
    <w:p w14:paraId="5CA567FE" w14:textId="1F16F3AC" w:rsidR="00011A81" w:rsidRPr="00C26E01" w:rsidRDefault="00011A81" w:rsidP="00F710A6">
      <w:pPr>
        <w:autoSpaceDE w:val="0"/>
        <w:autoSpaceDN w:val="0"/>
        <w:adjustRightInd w:val="0"/>
        <w:ind w:firstLine="720"/>
        <w:jc w:val="both"/>
        <w:rPr>
          <w:szCs w:val="24"/>
          <w:lang w:eastAsia="lt-LT"/>
        </w:rPr>
      </w:pPr>
      <w:r w:rsidRPr="00C26E01">
        <w:rPr>
          <w:szCs w:val="24"/>
          <w:lang w:eastAsia="lt-LT"/>
        </w:rPr>
        <w:t>Nėra</w:t>
      </w:r>
      <w:r w:rsidR="00C26E01">
        <w:rPr>
          <w:szCs w:val="24"/>
          <w:lang w:eastAsia="lt-LT"/>
        </w:rPr>
        <w:t>.</w:t>
      </w:r>
    </w:p>
    <w:p w14:paraId="280DB7A3" w14:textId="4E8ED172" w:rsidR="00F710A6" w:rsidRPr="00F710A6" w:rsidRDefault="00F710A6" w:rsidP="00F710A6">
      <w:pPr>
        <w:autoSpaceDE w:val="0"/>
        <w:autoSpaceDN w:val="0"/>
        <w:adjustRightInd w:val="0"/>
        <w:ind w:firstLine="720"/>
        <w:jc w:val="both"/>
        <w:rPr>
          <w:szCs w:val="24"/>
          <w:lang w:eastAsia="lt-LT"/>
        </w:rPr>
      </w:pPr>
      <w:r w:rsidRPr="00F710A6">
        <w:rPr>
          <w:szCs w:val="24"/>
          <w:lang w:eastAsia="lt-LT"/>
        </w:rPr>
        <w:t>Vadovaujantis Lietuvos Respublikos korupcijos prevencijos įstatymo 8 straipsnio 1 dalies nuostatomis, atliktas sprendimo projekto antikorupcinis vertinimas.</w:t>
      </w:r>
    </w:p>
    <w:p w14:paraId="314AAE59" w14:textId="77777777" w:rsidR="00F710A6" w:rsidRPr="00F710A6" w:rsidRDefault="00F710A6" w:rsidP="00F710A6">
      <w:pPr>
        <w:autoSpaceDE w:val="0"/>
        <w:autoSpaceDN w:val="0"/>
        <w:adjustRightInd w:val="0"/>
        <w:jc w:val="both"/>
        <w:rPr>
          <w:szCs w:val="24"/>
          <w:lang w:eastAsia="lt-LT"/>
        </w:rPr>
      </w:pPr>
    </w:p>
    <w:p w14:paraId="190F66C6" w14:textId="77777777" w:rsidR="00F710A6" w:rsidRPr="00F710A6" w:rsidRDefault="00F710A6" w:rsidP="00F710A6">
      <w:pPr>
        <w:autoSpaceDE w:val="0"/>
        <w:autoSpaceDN w:val="0"/>
        <w:adjustRightInd w:val="0"/>
        <w:jc w:val="both"/>
        <w:rPr>
          <w:szCs w:val="24"/>
          <w:lang w:eastAsia="lt-LT"/>
        </w:rPr>
      </w:pPr>
    </w:p>
    <w:p w14:paraId="4BA14C3D" w14:textId="5340666C" w:rsidR="00825D64" w:rsidRDefault="00F710A6" w:rsidP="00F710A6">
      <w:pPr>
        <w:tabs>
          <w:tab w:val="left" w:pos="1"/>
        </w:tabs>
        <w:ind w:left="-141" w:firstLine="567"/>
        <w:jc w:val="both"/>
        <w:rPr>
          <w:sz w:val="20"/>
          <w:lang w:eastAsia="ar-SA"/>
        </w:rPr>
      </w:pPr>
      <w:r w:rsidRPr="00F710A6">
        <w:rPr>
          <w:szCs w:val="24"/>
          <w:lang w:eastAsia="lt-LT"/>
        </w:rPr>
        <w:t>Vyr. specialistas</w:t>
      </w:r>
      <w:r w:rsidRPr="00F710A6">
        <w:rPr>
          <w:szCs w:val="24"/>
          <w:lang w:eastAsia="lt-LT"/>
        </w:rPr>
        <w:tab/>
        <w:t xml:space="preserve">                                                                   </w:t>
      </w:r>
      <w:r w:rsidR="00882717">
        <w:rPr>
          <w:szCs w:val="24"/>
          <w:lang w:eastAsia="lt-LT"/>
        </w:rPr>
        <w:t xml:space="preserve">          </w:t>
      </w:r>
      <w:r w:rsidRPr="00F710A6">
        <w:rPr>
          <w:szCs w:val="24"/>
          <w:lang w:eastAsia="lt-LT"/>
        </w:rPr>
        <w:t xml:space="preserve">   </w:t>
      </w:r>
      <w:r w:rsidR="00882717">
        <w:rPr>
          <w:szCs w:val="24"/>
          <w:lang w:eastAsia="lt-LT"/>
        </w:rPr>
        <w:t>Giedrius Motiejauskas</w:t>
      </w:r>
    </w:p>
    <w:sectPr w:rsidR="00825D64" w:rsidSect="000B2235">
      <w:headerReference w:type="even" r:id="rId10"/>
      <w:headerReference w:type="default" r:id="rId11"/>
      <w:footerReference w:type="even" r:id="rId12"/>
      <w:footerReference w:type="default" r:id="rId13"/>
      <w:headerReference w:type="first" r:id="rId14"/>
      <w:footerReference w:type="first" r:id="rId15"/>
      <w:pgSz w:w="11907" w:h="16840" w:code="9"/>
      <w:pgMar w:top="1134" w:right="837" w:bottom="1134" w:left="153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215AE" w14:textId="77777777" w:rsidR="00310BBC" w:rsidRDefault="00310BBC">
      <w:pPr>
        <w:suppressAutoHyphens/>
        <w:rPr>
          <w:sz w:val="20"/>
          <w:lang w:eastAsia="ar-SA"/>
        </w:rPr>
      </w:pPr>
      <w:r>
        <w:rPr>
          <w:sz w:val="20"/>
          <w:lang w:eastAsia="ar-SA"/>
        </w:rPr>
        <w:separator/>
      </w:r>
    </w:p>
  </w:endnote>
  <w:endnote w:type="continuationSeparator" w:id="0">
    <w:p w14:paraId="354FEEAF" w14:textId="77777777" w:rsidR="00310BBC" w:rsidRDefault="00310BBC">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6" w14:textId="77777777" w:rsidR="00825D64" w:rsidRDefault="00825D64">
    <w:pPr>
      <w:tabs>
        <w:tab w:val="center" w:pos="4153"/>
        <w:tab w:val="right" w:pos="8306"/>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7" w14:textId="77777777" w:rsidR="00825D64" w:rsidRDefault="00825D64">
    <w:pPr>
      <w:tabs>
        <w:tab w:val="center" w:pos="4153"/>
        <w:tab w:val="right" w:pos="8306"/>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9" w14:textId="77777777" w:rsidR="00825D64" w:rsidRDefault="00825D64">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2647A" w14:textId="77777777" w:rsidR="00310BBC" w:rsidRDefault="00310BBC">
      <w:pPr>
        <w:suppressAutoHyphens/>
        <w:rPr>
          <w:sz w:val="20"/>
          <w:lang w:eastAsia="ar-SA"/>
        </w:rPr>
      </w:pPr>
      <w:r>
        <w:rPr>
          <w:sz w:val="20"/>
          <w:lang w:eastAsia="ar-SA"/>
        </w:rPr>
        <w:separator/>
      </w:r>
    </w:p>
  </w:footnote>
  <w:footnote w:type="continuationSeparator" w:id="0">
    <w:p w14:paraId="6446FE10" w14:textId="77777777" w:rsidR="00310BBC" w:rsidRDefault="00310BBC">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4" w14:textId="77777777" w:rsidR="00825D64" w:rsidRDefault="00825D64">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5" w14:textId="77777777" w:rsidR="00825D64" w:rsidRDefault="00825D64">
    <w:pPr>
      <w:tabs>
        <w:tab w:val="center" w:pos="4153"/>
        <w:tab w:val="right" w:pos="8306"/>
      </w:tabs>
      <w:suppressAutoHyphens/>
      <w:ind w:firstLine="13"/>
      <w:jc w:val="right"/>
      <w:rPr>
        <w:b/>
        <w:szCs w:val="24"/>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8" w14:textId="77777777" w:rsidR="00825D64" w:rsidRDefault="00825D64">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0609C"/>
    <w:multiLevelType w:val="hybridMultilevel"/>
    <w:tmpl w:val="EDA4714C"/>
    <w:lvl w:ilvl="0" w:tplc="D020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11A81"/>
    <w:rsid w:val="000440B5"/>
    <w:rsid w:val="00055C53"/>
    <w:rsid w:val="00074FF8"/>
    <w:rsid w:val="000B2235"/>
    <w:rsid w:val="000D4EFD"/>
    <w:rsid w:val="001227DA"/>
    <w:rsid w:val="001858C5"/>
    <w:rsid w:val="001F3C4A"/>
    <w:rsid w:val="00201245"/>
    <w:rsid w:val="00310BBC"/>
    <w:rsid w:val="003C4664"/>
    <w:rsid w:val="00406F38"/>
    <w:rsid w:val="00490CCD"/>
    <w:rsid w:val="004C062B"/>
    <w:rsid w:val="005932AE"/>
    <w:rsid w:val="00662083"/>
    <w:rsid w:val="00743317"/>
    <w:rsid w:val="007B1BC8"/>
    <w:rsid w:val="007C7B4C"/>
    <w:rsid w:val="00825D64"/>
    <w:rsid w:val="008676F5"/>
    <w:rsid w:val="00882717"/>
    <w:rsid w:val="008A30F8"/>
    <w:rsid w:val="0095298E"/>
    <w:rsid w:val="009A26E8"/>
    <w:rsid w:val="009A3CA1"/>
    <w:rsid w:val="00A81FE3"/>
    <w:rsid w:val="00AA5C92"/>
    <w:rsid w:val="00AB642F"/>
    <w:rsid w:val="00B41BF3"/>
    <w:rsid w:val="00C26E01"/>
    <w:rsid w:val="00C84AFE"/>
    <w:rsid w:val="00D2793D"/>
    <w:rsid w:val="00D93EE2"/>
    <w:rsid w:val="00F710A6"/>
    <w:rsid w:val="00F72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A1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227DA"/>
    <w:rPr>
      <w:color w:val="808080"/>
    </w:rPr>
  </w:style>
  <w:style w:type="paragraph" w:styleId="BalloonText">
    <w:name w:val="Balloon Text"/>
    <w:basedOn w:val="Normal"/>
    <w:link w:val="BalloonTextChar"/>
    <w:rsid w:val="0095298E"/>
    <w:rPr>
      <w:rFonts w:ascii="Tahoma" w:hAnsi="Tahoma" w:cs="Tahoma"/>
      <w:sz w:val="16"/>
      <w:szCs w:val="16"/>
    </w:rPr>
  </w:style>
  <w:style w:type="character" w:customStyle="1" w:styleId="BalloonTextChar">
    <w:name w:val="Balloon Text Char"/>
    <w:basedOn w:val="DefaultParagraphFont"/>
    <w:link w:val="BalloonText"/>
    <w:rsid w:val="0095298E"/>
    <w:rPr>
      <w:rFonts w:ascii="Tahoma" w:hAnsi="Tahoma" w:cs="Tahoma"/>
      <w:sz w:val="16"/>
      <w:szCs w:val="16"/>
    </w:rPr>
  </w:style>
  <w:style w:type="paragraph" w:styleId="ListParagraph">
    <w:name w:val="List Paragraph"/>
    <w:basedOn w:val="Normal"/>
    <w:rsid w:val="00C26E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227DA"/>
    <w:rPr>
      <w:color w:val="808080"/>
    </w:rPr>
  </w:style>
  <w:style w:type="paragraph" w:styleId="BalloonText">
    <w:name w:val="Balloon Text"/>
    <w:basedOn w:val="Normal"/>
    <w:link w:val="BalloonTextChar"/>
    <w:rsid w:val="0095298E"/>
    <w:rPr>
      <w:rFonts w:ascii="Tahoma" w:hAnsi="Tahoma" w:cs="Tahoma"/>
      <w:sz w:val="16"/>
      <w:szCs w:val="16"/>
    </w:rPr>
  </w:style>
  <w:style w:type="character" w:customStyle="1" w:styleId="BalloonTextChar">
    <w:name w:val="Balloon Text Char"/>
    <w:basedOn w:val="DefaultParagraphFont"/>
    <w:link w:val="BalloonText"/>
    <w:rsid w:val="0095298E"/>
    <w:rPr>
      <w:rFonts w:ascii="Tahoma" w:hAnsi="Tahoma" w:cs="Tahoma"/>
      <w:sz w:val="16"/>
      <w:szCs w:val="16"/>
    </w:rPr>
  </w:style>
  <w:style w:type="paragraph" w:styleId="ListParagraph">
    <w:name w:val="List Paragraph"/>
    <w:basedOn w:val="Normal"/>
    <w:rsid w:val="00C26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90A9F-239A-4157-A7B7-6F9E1869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2730</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3202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Giedrius Motiejauskas</cp:lastModifiedBy>
  <cp:revision>2</cp:revision>
  <cp:lastPrinted>2022-04-11T11:42:00Z</cp:lastPrinted>
  <dcterms:created xsi:type="dcterms:W3CDTF">2022-04-12T12:19:00Z</dcterms:created>
  <dcterms:modified xsi:type="dcterms:W3CDTF">2022-04-12T12:19:00Z</dcterms:modified>
</cp:coreProperties>
</file>