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872BE5" w14:textId="77777777" w:rsidR="00C56409" w:rsidRDefault="00C56409">
      <w:pPr>
        <w:pStyle w:val="xl47"/>
        <w:spacing w:before="0" w:after="0"/>
        <w:ind w:firstLine="5400"/>
        <w:jc w:val="right"/>
        <w:textAlignment w:val="auto"/>
        <w:rPr>
          <w:b/>
          <w:lang w:val="lt-LT"/>
        </w:rPr>
      </w:pPr>
      <w:bookmarkStart w:id="0" w:name="_GoBack"/>
      <w:bookmarkEnd w:id="0"/>
      <w:r>
        <w:rPr>
          <w:b/>
          <w:lang w:val="lt-LT"/>
        </w:rPr>
        <w:t xml:space="preserve"> </w:t>
      </w:r>
    </w:p>
    <w:p w14:paraId="1132FF4C" w14:textId="70640965" w:rsidR="009A5788" w:rsidRDefault="00632B15">
      <w:pPr>
        <w:pStyle w:val="xl47"/>
        <w:spacing w:before="0" w:after="0"/>
        <w:ind w:firstLine="5400"/>
        <w:jc w:val="right"/>
        <w:textAlignment w:val="auto"/>
        <w:rPr>
          <w:b/>
          <w:lang w:val="lt-LT"/>
        </w:rPr>
      </w:pPr>
      <w:r>
        <w:rPr>
          <w:b/>
          <w:lang w:val="lt-LT"/>
        </w:rPr>
        <w:t xml:space="preserve"> </w:t>
      </w:r>
      <w:r w:rsidR="009A5788">
        <w:rPr>
          <w:b/>
          <w:lang w:val="lt-LT"/>
        </w:rPr>
        <w:t>1a forma</w:t>
      </w:r>
    </w:p>
    <w:p w14:paraId="6C78B8E2" w14:textId="77777777" w:rsidR="009A5788" w:rsidRPr="00C50FA1" w:rsidRDefault="009A5788">
      <w:pPr>
        <w:pStyle w:val="xl47"/>
        <w:spacing w:before="0" w:after="0"/>
        <w:textAlignment w:val="auto"/>
        <w:rPr>
          <w:b/>
          <w:lang w:val="lt-LT"/>
        </w:rPr>
      </w:pPr>
      <w:r w:rsidRPr="00C50FA1">
        <w:rPr>
          <w:b/>
          <w:lang w:val="lt-LT"/>
        </w:rPr>
        <w:t xml:space="preserve">PANEVĖŽIO RAJONO SAVIVALDYBĖS </w:t>
      </w:r>
    </w:p>
    <w:p w14:paraId="6E59B1BB" w14:textId="3D3938CA" w:rsidR="009A5788" w:rsidRPr="00C50FA1" w:rsidRDefault="00057276">
      <w:pPr>
        <w:pStyle w:val="xl47"/>
        <w:spacing w:before="0" w:after="0"/>
        <w:textAlignment w:val="auto"/>
        <w:rPr>
          <w:b/>
          <w:lang w:val="lt-LT"/>
        </w:rPr>
      </w:pPr>
      <w:r>
        <w:rPr>
          <w:b/>
          <w:lang w:val="lt-LT"/>
        </w:rPr>
        <w:t>202</w:t>
      </w:r>
      <w:r w:rsidR="00C7512B">
        <w:rPr>
          <w:b/>
          <w:lang w:val="lt-LT"/>
        </w:rPr>
        <w:t>2</w:t>
      </w:r>
      <w:r w:rsidR="00835831" w:rsidRPr="00C50FA1">
        <w:rPr>
          <w:b/>
          <w:lang w:val="lt-LT"/>
        </w:rPr>
        <w:t>–20</w:t>
      </w:r>
      <w:r w:rsidR="000A36F6">
        <w:rPr>
          <w:b/>
          <w:lang w:val="lt-LT"/>
        </w:rPr>
        <w:t>2</w:t>
      </w:r>
      <w:r w:rsidR="00C7512B">
        <w:rPr>
          <w:b/>
          <w:lang w:val="lt-LT"/>
        </w:rPr>
        <w:t>4</w:t>
      </w:r>
      <w:r w:rsidR="009A5788" w:rsidRPr="00C50FA1">
        <w:rPr>
          <w:b/>
          <w:lang w:val="lt-LT"/>
        </w:rPr>
        <w:t xml:space="preserve"> M</w:t>
      </w:r>
      <w:r w:rsidR="00841B09" w:rsidRPr="00C50FA1">
        <w:rPr>
          <w:b/>
          <w:lang w:val="lt-LT"/>
        </w:rPr>
        <w:t>ETŲ</w:t>
      </w:r>
      <w:r w:rsidR="009A5788" w:rsidRPr="00C50FA1">
        <w:rPr>
          <w:b/>
          <w:lang w:val="lt-LT"/>
        </w:rPr>
        <w:t xml:space="preserve"> STRATEGINIS VEIKLOS PLANAS</w:t>
      </w:r>
    </w:p>
    <w:p w14:paraId="0204480D" w14:textId="77777777" w:rsidR="009A5788" w:rsidRPr="00F2011D" w:rsidRDefault="009A5788">
      <w:pPr>
        <w:pStyle w:val="Antrats"/>
        <w:tabs>
          <w:tab w:val="left" w:pos="720"/>
        </w:tabs>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55"/>
        <w:gridCol w:w="7868"/>
      </w:tblGrid>
      <w:tr w:rsidR="00C50FA1" w:rsidRPr="00C50FA1" w14:paraId="7137563D" w14:textId="77777777" w:rsidTr="00D72787">
        <w:tc>
          <w:tcPr>
            <w:tcW w:w="2055" w:type="dxa"/>
          </w:tcPr>
          <w:p w14:paraId="794CCA99" w14:textId="77777777" w:rsidR="009A5788" w:rsidRPr="00C50FA1" w:rsidRDefault="009A5788">
            <w:pPr>
              <w:pStyle w:val="Antrats"/>
              <w:tabs>
                <w:tab w:val="left" w:pos="720"/>
              </w:tabs>
              <w:rPr>
                <w:b/>
              </w:rPr>
            </w:pPr>
            <w:r w:rsidRPr="00C50FA1">
              <w:rPr>
                <w:b/>
              </w:rPr>
              <w:t>Misija</w:t>
            </w:r>
          </w:p>
        </w:tc>
        <w:tc>
          <w:tcPr>
            <w:tcW w:w="7868" w:type="dxa"/>
          </w:tcPr>
          <w:p w14:paraId="1205526A" w14:textId="77777777" w:rsidR="009A5788" w:rsidRPr="00C50FA1" w:rsidRDefault="009A5788">
            <w:pPr>
              <w:pStyle w:val="Antrats"/>
              <w:tabs>
                <w:tab w:val="left" w:pos="720"/>
              </w:tabs>
              <w:jc w:val="both"/>
            </w:pPr>
            <w:r w:rsidRPr="00C50FA1">
              <w:t>Tvarkyti rajono viešuosius reikalus</w:t>
            </w:r>
            <w:r w:rsidR="008C25D9" w:rsidRPr="00C50FA1">
              <w:t>,</w:t>
            </w:r>
            <w:r w:rsidRPr="00C50FA1">
              <w:t xml:space="preserve"> siekiant kuo geriau patenkinti rajono gyventojų poreikius</w:t>
            </w:r>
            <w:r w:rsidR="008C25D9" w:rsidRPr="00C50FA1">
              <w:t>.</w:t>
            </w:r>
          </w:p>
        </w:tc>
      </w:tr>
    </w:tbl>
    <w:p w14:paraId="72F46907" w14:textId="77777777" w:rsidR="009A5788" w:rsidRPr="00F2011D" w:rsidRDefault="009A5788">
      <w:pPr>
        <w:pStyle w:val="Antrats"/>
        <w:tabs>
          <w:tab w:val="left" w:pos="720"/>
        </w:tabs>
      </w:pPr>
    </w:p>
    <w:tbl>
      <w:tblPr>
        <w:tblW w:w="9923" w:type="dxa"/>
        <w:tblInd w:w="-147" w:type="dxa"/>
        <w:tblLayout w:type="fixed"/>
        <w:tblCellMar>
          <w:left w:w="0" w:type="dxa"/>
          <w:right w:w="0" w:type="dxa"/>
        </w:tblCellMar>
        <w:tblLook w:val="0000" w:firstRow="0" w:lastRow="0" w:firstColumn="0" w:lastColumn="0" w:noHBand="0" w:noVBand="0"/>
      </w:tblPr>
      <w:tblGrid>
        <w:gridCol w:w="8972"/>
        <w:gridCol w:w="951"/>
      </w:tblGrid>
      <w:tr w:rsidR="00C50FA1" w:rsidRPr="00C50FA1" w14:paraId="0F32413E" w14:textId="77777777" w:rsidTr="00D72787">
        <w:tc>
          <w:tcPr>
            <w:tcW w:w="9923" w:type="dxa"/>
            <w:gridSpan w:val="2"/>
            <w:tcBorders>
              <w:top w:val="single" w:sz="4" w:space="0" w:color="000000"/>
              <w:left w:val="single" w:sz="4" w:space="0" w:color="000000"/>
              <w:bottom w:val="single" w:sz="4" w:space="0" w:color="auto"/>
              <w:right w:val="single" w:sz="4" w:space="0" w:color="000000"/>
            </w:tcBorders>
            <w:shd w:val="clear" w:color="auto" w:fill="C0C0C0"/>
          </w:tcPr>
          <w:p w14:paraId="256E2FF3" w14:textId="77777777" w:rsidR="009A5788" w:rsidRPr="00C50FA1" w:rsidRDefault="009A5788">
            <w:pPr>
              <w:pStyle w:val="Antrats"/>
              <w:tabs>
                <w:tab w:val="left" w:pos="720"/>
              </w:tabs>
              <w:snapToGrid w:val="0"/>
              <w:jc w:val="center"/>
              <w:rPr>
                <w:b/>
              </w:rPr>
            </w:pPr>
            <w:r w:rsidRPr="00C50FA1">
              <w:rPr>
                <w:b/>
              </w:rPr>
              <w:t>Situacijos analizė</w:t>
            </w:r>
          </w:p>
        </w:tc>
      </w:tr>
      <w:tr w:rsidR="00C50FA1" w:rsidRPr="00C50FA1" w14:paraId="3BBD515B" w14:textId="77777777" w:rsidTr="00D72787">
        <w:tc>
          <w:tcPr>
            <w:tcW w:w="9923" w:type="dxa"/>
            <w:gridSpan w:val="2"/>
            <w:tcBorders>
              <w:top w:val="single" w:sz="4" w:space="0" w:color="auto"/>
              <w:left w:val="single" w:sz="4" w:space="0" w:color="auto"/>
              <w:bottom w:val="single" w:sz="4" w:space="0" w:color="auto"/>
              <w:right w:val="single" w:sz="4" w:space="0" w:color="auto"/>
            </w:tcBorders>
          </w:tcPr>
          <w:p w14:paraId="15FD9156" w14:textId="77777777" w:rsidR="009A5788" w:rsidRPr="00C50FA1" w:rsidRDefault="009A5788">
            <w:pPr>
              <w:pStyle w:val="Antrats"/>
              <w:tabs>
                <w:tab w:val="left" w:pos="720"/>
              </w:tabs>
              <w:snapToGrid w:val="0"/>
              <w:jc w:val="center"/>
              <w:rPr>
                <w:b/>
              </w:rPr>
            </w:pPr>
            <w:r w:rsidRPr="00C50FA1">
              <w:rPr>
                <w:b/>
              </w:rPr>
              <w:t>Išorės aplinkos analizė</w:t>
            </w:r>
          </w:p>
        </w:tc>
      </w:tr>
      <w:tr w:rsidR="00C50FA1" w:rsidRPr="00C50FA1" w14:paraId="35C85B69" w14:textId="77777777" w:rsidTr="00D72787">
        <w:tc>
          <w:tcPr>
            <w:tcW w:w="9923" w:type="dxa"/>
            <w:gridSpan w:val="2"/>
            <w:tcBorders>
              <w:top w:val="single" w:sz="4" w:space="0" w:color="auto"/>
              <w:left w:val="single" w:sz="4" w:space="0" w:color="auto"/>
              <w:bottom w:val="single" w:sz="4" w:space="0" w:color="auto"/>
              <w:right w:val="single" w:sz="4" w:space="0" w:color="auto"/>
            </w:tcBorders>
          </w:tcPr>
          <w:p w14:paraId="68E6E3FA" w14:textId="42B5B8B8" w:rsidR="009A5788" w:rsidRPr="00C50FA1" w:rsidRDefault="009A5788" w:rsidP="00D72787">
            <w:pPr>
              <w:pStyle w:val="Antrats"/>
              <w:tabs>
                <w:tab w:val="left" w:pos="720"/>
              </w:tabs>
              <w:snapToGrid w:val="0"/>
              <w:ind w:left="138" w:right="141" w:firstLine="498"/>
              <w:rPr>
                <w:b/>
              </w:rPr>
            </w:pPr>
            <w:r w:rsidRPr="00C50FA1">
              <w:rPr>
                <w:b/>
              </w:rPr>
              <w:t>Politiniai-teisiniai veiksniai</w:t>
            </w:r>
          </w:p>
          <w:p w14:paraId="7CC4D871" w14:textId="2314D300" w:rsidR="009A5788" w:rsidRPr="00C50FA1" w:rsidRDefault="009A5788" w:rsidP="007A02F0">
            <w:pPr>
              <w:ind w:left="138" w:right="141" w:firstLine="498"/>
              <w:jc w:val="both"/>
              <w:rPr>
                <w:lang w:eastAsia="ar-SA"/>
              </w:rPr>
            </w:pPr>
            <w:r w:rsidRPr="00C50FA1">
              <w:rPr>
                <w:lang w:eastAsia="ar-SA"/>
              </w:rPr>
              <w:t>Savivaldybė, organizuodama veiklą, privalo atsižvelgti į savivaldybėms tiesioginį ir netiesioginį poveikį turinčius Europos Sąjungos (toliau</w:t>
            </w:r>
            <w:r w:rsidR="006E3941" w:rsidRPr="00C50FA1">
              <w:rPr>
                <w:lang w:eastAsia="ar-SA"/>
              </w:rPr>
              <w:t xml:space="preserve"> –</w:t>
            </w:r>
            <w:r w:rsidRPr="00C50FA1">
              <w:rPr>
                <w:lang w:eastAsia="ar-SA"/>
              </w:rPr>
              <w:t xml:space="preserve"> ES) privalomojo pobūdžio teisės aktus – direktyvas, reglamentus, sprendimus </w:t>
            </w:r>
            <w:r w:rsidR="007A02F0">
              <w:rPr>
                <w:lang w:eastAsia="ar-SA"/>
              </w:rPr>
              <w:t xml:space="preserve">– </w:t>
            </w:r>
            <w:r w:rsidRPr="00C50FA1">
              <w:rPr>
                <w:lang w:eastAsia="ar-SA"/>
              </w:rPr>
              <w:t>ir rekomendacinio pobūdžio dokumentus – rekomendacijas, gaires, strategijas.</w:t>
            </w:r>
            <w:r w:rsidRPr="00C50FA1">
              <w:rPr>
                <w:rFonts w:ascii="Garamond" w:hAnsi="Garamond"/>
                <w:lang w:eastAsia="ar-SA"/>
              </w:rPr>
              <w:t xml:space="preserve"> </w:t>
            </w:r>
          </w:p>
          <w:p w14:paraId="26B05319" w14:textId="77777777" w:rsidR="009A5788" w:rsidRPr="00C50FA1" w:rsidRDefault="009A5788" w:rsidP="00D72787">
            <w:pPr>
              <w:pStyle w:val="tekst"/>
              <w:tabs>
                <w:tab w:val="left" w:pos="-2808"/>
              </w:tabs>
              <w:spacing w:before="0" w:after="0"/>
              <w:ind w:left="138" w:right="141" w:firstLine="498"/>
              <w:jc w:val="both"/>
              <w:rPr>
                <w:lang w:val="lt-LT"/>
              </w:rPr>
            </w:pPr>
            <w:r w:rsidRPr="00C50FA1">
              <w:rPr>
                <w:lang w:val="lt-LT"/>
              </w:rPr>
              <w:t>Norminiai teisės aktai, kuriais savo veikloje vadovaujasi Panevėžio rajono savivaldybė, yra Lietuvos Respublikos Konstitucija, Lietuvos Respublikos vietos savivaldos įstatymas, Lietuvos Respublikos savivaldybių tarybų rinkimų įstatymas, Lietuvos Respublikos teritorijos administracinių vienetų ir jų ribų įstatymas, Lietuvos</w:t>
            </w:r>
            <w:r w:rsidRPr="00C50FA1">
              <w:rPr>
                <w:rFonts w:ascii="Arial" w:hAnsi="Arial"/>
                <w:lang w:val="lt-LT"/>
              </w:rPr>
              <w:t xml:space="preserve"> </w:t>
            </w:r>
            <w:r w:rsidRPr="00C50FA1">
              <w:rPr>
                <w:lang w:val="lt-LT"/>
              </w:rPr>
              <w:t>Respublikos viešojo administravimo įstatymas, Lietuvos Respublikos valstybės tarnybos įstatymas. Savivaldybės finansų planavimo klausimus reglamentuoja Lietuvos Respublikos biudžeto sandaros įstatymas, Lietuvos Respublikos savivaldybių biudžetų pajamų nustatymo metodikos įstatymas</w:t>
            </w:r>
            <w:r w:rsidR="00662B4F" w:rsidRPr="00C50FA1">
              <w:rPr>
                <w:lang w:val="lt-LT"/>
              </w:rPr>
              <w:t xml:space="preserve"> ir kiti teisės aktai.</w:t>
            </w:r>
          </w:p>
          <w:p w14:paraId="5570BD39" w14:textId="0CA9B5BC" w:rsidR="006609EC" w:rsidRPr="00FF0086" w:rsidRDefault="009A5788" w:rsidP="00D72787">
            <w:pPr>
              <w:ind w:left="138" w:right="141" w:firstLine="498"/>
              <w:jc w:val="both"/>
              <w:rPr>
                <w:lang w:eastAsia="ar-SA"/>
              </w:rPr>
            </w:pPr>
            <w:r w:rsidRPr="00642495">
              <w:rPr>
                <w:lang w:eastAsia="ar-SA"/>
              </w:rPr>
              <w:t xml:space="preserve">Planuodama veiklą, Panevėžio rajono savivaldybė privalo įvertinti </w:t>
            </w:r>
            <w:r w:rsidR="000B5ABD" w:rsidRPr="00642495">
              <w:rPr>
                <w:lang w:eastAsia="ar-SA"/>
              </w:rPr>
              <w:t xml:space="preserve">šalyje galiojančius strateginio planavimo </w:t>
            </w:r>
            <w:r w:rsidRPr="00642495">
              <w:rPr>
                <w:lang w:eastAsia="ar-SA"/>
              </w:rPr>
              <w:t>dokumentus</w:t>
            </w:r>
            <w:r w:rsidR="00FC4A34" w:rsidRPr="00642495">
              <w:rPr>
                <w:lang w:eastAsia="ar-SA"/>
              </w:rPr>
              <w:t xml:space="preserve">: </w:t>
            </w:r>
            <w:r w:rsidR="00AF7BE5" w:rsidRPr="00642495">
              <w:rPr>
                <w:lang w:eastAsia="ar-SA"/>
              </w:rPr>
              <w:t xml:space="preserve">Valstybės ilgalaikės raidos strategiją, patvirtintą </w:t>
            </w:r>
            <w:r w:rsidR="00FC4A34" w:rsidRPr="00642495">
              <w:rPr>
                <w:lang w:eastAsia="ar-SA"/>
              </w:rPr>
              <w:t>Lietuvos Respub</w:t>
            </w:r>
            <w:r w:rsidR="00571A61" w:rsidRPr="00642495">
              <w:rPr>
                <w:lang w:eastAsia="ar-SA"/>
              </w:rPr>
              <w:t>likos Seimo 200</w:t>
            </w:r>
            <w:r w:rsidR="00DF0E66" w:rsidRPr="00642495">
              <w:rPr>
                <w:lang w:eastAsia="ar-SA"/>
              </w:rPr>
              <w:t xml:space="preserve">2 m. lapkričio 12 d. nutarimu Nr. IX-1187 „Dėl Valstybės ilgalaikės </w:t>
            </w:r>
            <w:r w:rsidR="00642495">
              <w:rPr>
                <w:lang w:eastAsia="ar-SA"/>
              </w:rPr>
              <w:t xml:space="preserve">raidos </w:t>
            </w:r>
            <w:r w:rsidR="00DF0E66" w:rsidRPr="00642495">
              <w:rPr>
                <w:lang w:eastAsia="ar-SA"/>
              </w:rPr>
              <w:t>strategijos“; Valstybės pažangos strategiją „Lietuvos pažangos strategija „Lietuva 2030“, patvirtintą Lietuvos Respublikos Seimo</w:t>
            </w:r>
            <w:r w:rsidR="00CA1553" w:rsidRPr="00642495">
              <w:rPr>
                <w:lang w:eastAsia="ar-SA"/>
              </w:rPr>
              <w:t xml:space="preserve"> </w:t>
            </w:r>
            <w:r w:rsidR="00DF0E66" w:rsidRPr="00642495">
              <w:rPr>
                <w:lang w:eastAsia="ar-SA"/>
              </w:rPr>
              <w:t>2012 m. gegužės 15 d. nutarimu Nr. XI-2015 „Dėl Valstybės pažangos strategijos „Lietuvos pažangos strategija „Lietuva 2030“</w:t>
            </w:r>
            <w:r w:rsidR="000631CD">
              <w:rPr>
                <w:lang w:eastAsia="ar-SA"/>
              </w:rPr>
              <w:t xml:space="preserve"> </w:t>
            </w:r>
            <w:r w:rsidR="00DF0E66" w:rsidRPr="00642495">
              <w:rPr>
                <w:lang w:eastAsia="ar-SA"/>
              </w:rPr>
              <w:t>patvirtinimo“;</w:t>
            </w:r>
            <w:r w:rsidRPr="00642495">
              <w:rPr>
                <w:lang w:eastAsia="ar-SA"/>
              </w:rPr>
              <w:t xml:space="preserve"> </w:t>
            </w:r>
            <w:r w:rsidR="00AF7BE5" w:rsidRPr="00642495">
              <w:rPr>
                <w:lang w:eastAsia="ar-SA"/>
              </w:rPr>
              <w:t xml:space="preserve">Nacionalinę darnaus vystymosi strategiją, </w:t>
            </w:r>
            <w:r w:rsidR="00DD2DF5" w:rsidRPr="00642495">
              <w:rPr>
                <w:lang w:eastAsia="ar-SA"/>
              </w:rPr>
              <w:t xml:space="preserve">patvirtintą </w:t>
            </w:r>
            <w:r w:rsidRPr="00642495">
              <w:rPr>
                <w:lang w:eastAsia="ar-SA"/>
              </w:rPr>
              <w:t>Lietuvos Respublikos Vyriausybės 2003 m. rugsėjo 11 d. nutarimu Nr. 1160</w:t>
            </w:r>
            <w:r w:rsidR="00856408" w:rsidRPr="00642495">
              <w:rPr>
                <w:lang w:eastAsia="ar-SA"/>
              </w:rPr>
              <w:t xml:space="preserve"> „Dėl Nacionalinės darnaus vystymosi strategijos patvirtinimo ir įgyvendinimo“</w:t>
            </w:r>
            <w:r w:rsidR="000631CD">
              <w:rPr>
                <w:lang w:eastAsia="ar-SA"/>
              </w:rPr>
              <w:t xml:space="preserve">; </w:t>
            </w:r>
            <w:r w:rsidR="006E7FBF">
              <w:rPr>
                <w:lang w:eastAsia="ar-SA"/>
              </w:rPr>
              <w:t xml:space="preserve">             </w:t>
            </w:r>
            <w:r w:rsidR="000631CD">
              <w:rPr>
                <w:lang w:eastAsia="ar-SA"/>
              </w:rPr>
              <w:t xml:space="preserve">2021–2030 metų nacionaliniu pažangos planu, patvirtintu </w:t>
            </w:r>
            <w:r w:rsidR="000631CD" w:rsidRPr="000631CD">
              <w:rPr>
                <w:lang w:eastAsia="ar-SA"/>
              </w:rPr>
              <w:t>Lietuvos Respublikos Vyriausybė</w:t>
            </w:r>
            <w:r w:rsidR="000631CD">
              <w:rPr>
                <w:lang w:eastAsia="ar-SA"/>
              </w:rPr>
              <w:t xml:space="preserve">s </w:t>
            </w:r>
            <w:r w:rsidR="006E7FBF">
              <w:rPr>
                <w:lang w:eastAsia="ar-SA"/>
              </w:rPr>
              <w:t xml:space="preserve">        </w:t>
            </w:r>
            <w:r w:rsidR="000631CD" w:rsidRPr="000631CD">
              <w:rPr>
                <w:lang w:eastAsia="ar-SA"/>
              </w:rPr>
              <w:t xml:space="preserve">2020 m. rugsėjo 9 d. </w:t>
            </w:r>
            <w:r w:rsidR="000631CD">
              <w:rPr>
                <w:lang w:eastAsia="ar-SA"/>
              </w:rPr>
              <w:t xml:space="preserve">nutarimu </w:t>
            </w:r>
            <w:r w:rsidR="000631CD" w:rsidRPr="000631CD">
              <w:rPr>
                <w:lang w:eastAsia="ar-SA"/>
              </w:rPr>
              <w:t>Nr. 998</w:t>
            </w:r>
            <w:r w:rsidR="000631CD">
              <w:rPr>
                <w:lang w:eastAsia="ar-SA"/>
              </w:rPr>
              <w:t xml:space="preserve"> „</w:t>
            </w:r>
            <w:r w:rsidR="000631CD" w:rsidRPr="000631CD">
              <w:rPr>
                <w:lang w:eastAsia="ar-SA"/>
              </w:rPr>
              <w:t>Dėl 2021–2030 metų Nacionalinio pažangos plano patvirtinimo</w:t>
            </w:r>
            <w:r w:rsidR="000631CD">
              <w:rPr>
                <w:lang w:eastAsia="ar-SA"/>
              </w:rPr>
              <w:t xml:space="preserve">“; </w:t>
            </w:r>
            <w:r w:rsidR="000631CD" w:rsidRPr="000631CD">
              <w:rPr>
                <w:lang w:eastAsia="ar-SA"/>
              </w:rPr>
              <w:t xml:space="preserve">Lietuvos </w:t>
            </w:r>
            <w:r w:rsidR="000631CD">
              <w:rPr>
                <w:lang w:eastAsia="ar-SA"/>
              </w:rPr>
              <w:t xml:space="preserve">Respublikos teritorijos bendruoju planu, patvirtintu </w:t>
            </w:r>
            <w:r w:rsidR="000631CD" w:rsidRPr="000631CD">
              <w:rPr>
                <w:lang w:eastAsia="ar-SA"/>
              </w:rPr>
              <w:t>Lietuvos Respublikos Vyriausybė</w:t>
            </w:r>
            <w:r w:rsidR="000631CD">
              <w:rPr>
                <w:lang w:eastAsia="ar-SA"/>
              </w:rPr>
              <w:t xml:space="preserve">s </w:t>
            </w:r>
            <w:r w:rsidR="000631CD" w:rsidRPr="000631CD">
              <w:rPr>
                <w:lang w:eastAsia="ar-SA"/>
              </w:rPr>
              <w:t xml:space="preserve">2021 m. rugsėjo 29 d. </w:t>
            </w:r>
            <w:r w:rsidR="000631CD">
              <w:rPr>
                <w:lang w:eastAsia="ar-SA"/>
              </w:rPr>
              <w:t xml:space="preserve">nutarimu </w:t>
            </w:r>
            <w:r w:rsidR="000631CD" w:rsidRPr="000631CD">
              <w:rPr>
                <w:lang w:eastAsia="ar-SA"/>
              </w:rPr>
              <w:t>Nr. 789</w:t>
            </w:r>
            <w:r w:rsidR="000631CD">
              <w:rPr>
                <w:lang w:eastAsia="ar-SA"/>
              </w:rPr>
              <w:t xml:space="preserve"> „</w:t>
            </w:r>
            <w:r w:rsidR="000631CD" w:rsidRPr="000631CD">
              <w:rPr>
                <w:lang w:eastAsia="ar-SA"/>
              </w:rPr>
              <w:t>Dėl Lietuvos Respublikos teritorijos bendrojo plano patvirtinimo</w:t>
            </w:r>
            <w:r w:rsidR="000631CD">
              <w:rPr>
                <w:lang w:eastAsia="ar-SA"/>
              </w:rPr>
              <w:t>“</w:t>
            </w:r>
            <w:r w:rsidR="00547849" w:rsidRPr="00642495">
              <w:rPr>
                <w:lang w:eastAsia="ar-SA"/>
              </w:rPr>
              <w:t>.</w:t>
            </w:r>
          </w:p>
          <w:p w14:paraId="6118170F" w14:textId="77777777" w:rsidR="000B5ABD" w:rsidRPr="003E340B" w:rsidRDefault="000B5ABD" w:rsidP="00D72787">
            <w:pPr>
              <w:ind w:left="138" w:right="141" w:firstLine="498"/>
              <w:jc w:val="both"/>
            </w:pPr>
          </w:p>
          <w:p w14:paraId="7439951B" w14:textId="39DF6429" w:rsidR="009A5788" w:rsidRPr="00C50FA1" w:rsidRDefault="009A5788" w:rsidP="00D72787">
            <w:pPr>
              <w:pStyle w:val="Antrats"/>
              <w:tabs>
                <w:tab w:val="left" w:pos="720"/>
              </w:tabs>
              <w:snapToGrid w:val="0"/>
              <w:ind w:left="138" w:right="141" w:firstLine="498"/>
              <w:rPr>
                <w:b/>
              </w:rPr>
            </w:pPr>
            <w:r w:rsidRPr="00C50FA1">
              <w:rPr>
                <w:b/>
              </w:rPr>
              <w:t>Ekonominiai veiksniai</w:t>
            </w:r>
          </w:p>
          <w:p w14:paraId="601A13E9" w14:textId="77777777" w:rsidR="009A5788" w:rsidRDefault="009A5788" w:rsidP="00D72787">
            <w:pPr>
              <w:tabs>
                <w:tab w:val="left" w:pos="900"/>
                <w:tab w:val="left" w:pos="1260"/>
              </w:tabs>
              <w:ind w:left="138" w:right="141" w:firstLine="498"/>
              <w:jc w:val="both"/>
              <w:rPr>
                <w:lang w:eastAsia="ar-SA"/>
              </w:rPr>
            </w:pPr>
            <w:r w:rsidRPr="00C50FA1">
              <w:rPr>
                <w:lang w:eastAsia="ar-SA"/>
              </w:rPr>
              <w:t xml:space="preserve">Lietuvos bendrojo vidaus produkto augimas keletą metų buvo vienas iš didžiausių ES šalyse. </w:t>
            </w:r>
          </w:p>
          <w:p w14:paraId="637AA916" w14:textId="7AA9BFD7" w:rsidR="009A5788" w:rsidRDefault="009A5788" w:rsidP="00D72787">
            <w:pPr>
              <w:tabs>
                <w:tab w:val="left" w:pos="900"/>
                <w:tab w:val="left" w:pos="1260"/>
              </w:tabs>
              <w:ind w:left="138" w:right="141" w:firstLine="498"/>
              <w:jc w:val="center"/>
              <w:rPr>
                <w:b/>
                <w:lang w:eastAsia="ar-SA"/>
              </w:rPr>
            </w:pPr>
            <w:r w:rsidRPr="00C50FA1">
              <w:rPr>
                <w:b/>
                <w:lang w:eastAsia="ar-SA"/>
              </w:rPr>
              <w:t>1 lentelė.</w:t>
            </w:r>
            <w:r w:rsidRPr="00C50FA1">
              <w:rPr>
                <w:lang w:eastAsia="ar-SA"/>
              </w:rPr>
              <w:t xml:space="preserve"> </w:t>
            </w:r>
            <w:r w:rsidR="00C900AE" w:rsidRPr="00C50FA1">
              <w:rPr>
                <w:b/>
                <w:lang w:eastAsia="ar-SA"/>
              </w:rPr>
              <w:t>20</w:t>
            </w:r>
            <w:r w:rsidR="00F7564B">
              <w:rPr>
                <w:b/>
                <w:lang w:eastAsia="ar-SA"/>
              </w:rPr>
              <w:t>2</w:t>
            </w:r>
            <w:r w:rsidR="00AD4CF9">
              <w:rPr>
                <w:b/>
                <w:lang w:eastAsia="ar-SA"/>
              </w:rPr>
              <w:t>2</w:t>
            </w:r>
            <w:r w:rsidR="000A36F6">
              <w:rPr>
                <w:b/>
                <w:lang w:eastAsia="ar-SA"/>
              </w:rPr>
              <w:t>–202</w:t>
            </w:r>
            <w:r w:rsidR="00AD4CF9">
              <w:rPr>
                <w:b/>
                <w:lang w:eastAsia="ar-SA"/>
              </w:rPr>
              <w:t>4</w:t>
            </w:r>
            <w:r w:rsidRPr="00C50FA1">
              <w:rPr>
                <w:b/>
                <w:lang w:eastAsia="ar-SA"/>
              </w:rPr>
              <w:t xml:space="preserve"> m. prognozuojami makroekonominiai rodikliai</w:t>
            </w:r>
          </w:p>
          <w:tbl>
            <w:tblPr>
              <w:tblW w:w="0" w:type="auto"/>
              <w:tblInd w:w="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30"/>
              <w:gridCol w:w="1080"/>
              <w:gridCol w:w="1080"/>
              <w:gridCol w:w="1080"/>
            </w:tblGrid>
            <w:tr w:rsidR="00C50FA1" w:rsidRPr="00C50FA1" w14:paraId="77A1D3AF" w14:textId="77777777">
              <w:tc>
                <w:tcPr>
                  <w:tcW w:w="5430" w:type="dxa"/>
                </w:tcPr>
                <w:p w14:paraId="73B589DB" w14:textId="77777777" w:rsidR="00736F71" w:rsidRPr="00547849" w:rsidRDefault="00736F71" w:rsidP="00D72787">
                  <w:pPr>
                    <w:ind w:left="138" w:right="141"/>
                    <w:jc w:val="center"/>
                    <w:rPr>
                      <w:b/>
                    </w:rPr>
                  </w:pPr>
                  <w:r w:rsidRPr="00547849">
                    <w:rPr>
                      <w:b/>
                    </w:rPr>
                    <w:t>Rodiklis</w:t>
                  </w:r>
                </w:p>
              </w:tc>
              <w:tc>
                <w:tcPr>
                  <w:tcW w:w="1080" w:type="dxa"/>
                </w:tcPr>
                <w:p w14:paraId="167680BC" w14:textId="0B35F593" w:rsidR="00736F71" w:rsidRPr="00547849" w:rsidRDefault="00AD4CF9" w:rsidP="00D72787">
                  <w:pPr>
                    <w:ind w:left="138" w:right="141"/>
                    <w:jc w:val="center"/>
                    <w:rPr>
                      <w:b/>
                      <w:lang w:val="en-US"/>
                    </w:rPr>
                  </w:pPr>
                  <w:r>
                    <w:rPr>
                      <w:b/>
                      <w:lang w:val="en-US"/>
                    </w:rPr>
                    <w:t>2022</w:t>
                  </w:r>
                </w:p>
              </w:tc>
              <w:tc>
                <w:tcPr>
                  <w:tcW w:w="1080" w:type="dxa"/>
                </w:tcPr>
                <w:p w14:paraId="5B356E9B" w14:textId="0F3B9AAB" w:rsidR="00736F71" w:rsidRPr="00547849" w:rsidRDefault="00AD4CF9" w:rsidP="00AD4CF9">
                  <w:pPr>
                    <w:ind w:left="138" w:right="141"/>
                    <w:jc w:val="center"/>
                    <w:rPr>
                      <w:b/>
                    </w:rPr>
                  </w:pPr>
                  <w:r w:rsidRPr="00547849">
                    <w:rPr>
                      <w:b/>
                    </w:rPr>
                    <w:t>202</w:t>
                  </w:r>
                  <w:r>
                    <w:rPr>
                      <w:b/>
                    </w:rPr>
                    <w:t>3</w:t>
                  </w:r>
                </w:p>
              </w:tc>
              <w:tc>
                <w:tcPr>
                  <w:tcW w:w="1080" w:type="dxa"/>
                </w:tcPr>
                <w:p w14:paraId="2BE126FF" w14:textId="067DBDA3" w:rsidR="00736F71" w:rsidRPr="00547849" w:rsidRDefault="00AD4CF9" w:rsidP="00AD4CF9">
                  <w:pPr>
                    <w:ind w:left="138" w:right="141"/>
                    <w:jc w:val="center"/>
                    <w:rPr>
                      <w:b/>
                    </w:rPr>
                  </w:pPr>
                  <w:r w:rsidRPr="00547849">
                    <w:rPr>
                      <w:b/>
                    </w:rPr>
                    <w:t>202</w:t>
                  </w:r>
                  <w:r>
                    <w:rPr>
                      <w:b/>
                    </w:rPr>
                    <w:t>4</w:t>
                  </w:r>
                </w:p>
              </w:tc>
            </w:tr>
            <w:tr w:rsidR="000A36F6" w:rsidRPr="00C50FA1" w14:paraId="7B9781D3" w14:textId="77777777">
              <w:tc>
                <w:tcPr>
                  <w:tcW w:w="5430" w:type="dxa"/>
                </w:tcPr>
                <w:p w14:paraId="1642D29E" w14:textId="77777777" w:rsidR="000A36F6" w:rsidRPr="00C50FA1" w:rsidRDefault="000A36F6" w:rsidP="005B6EAF">
                  <w:pPr>
                    <w:ind w:left="138" w:right="141"/>
                  </w:pPr>
                  <w:r w:rsidRPr="0090057F">
                    <w:t>Bendrojo vidaus produkto (BVP) palyginamosiomis kainomis pokytis, procentais</w:t>
                  </w:r>
                </w:p>
              </w:tc>
              <w:tc>
                <w:tcPr>
                  <w:tcW w:w="1080" w:type="dxa"/>
                </w:tcPr>
                <w:p w14:paraId="1C96BC8F" w14:textId="67E8FC87" w:rsidR="000A36F6" w:rsidRPr="00C50FA1" w:rsidRDefault="00AD4CF9" w:rsidP="00D72787">
                  <w:pPr>
                    <w:ind w:left="138" w:right="141"/>
                    <w:jc w:val="center"/>
                  </w:pPr>
                  <w:r>
                    <w:t>3,0</w:t>
                  </w:r>
                </w:p>
              </w:tc>
              <w:tc>
                <w:tcPr>
                  <w:tcW w:w="1080" w:type="dxa"/>
                </w:tcPr>
                <w:p w14:paraId="5DCC8686" w14:textId="702CA886" w:rsidR="000A36F6" w:rsidRPr="00C50FA1" w:rsidRDefault="00AD4CF9" w:rsidP="00D72787">
                  <w:pPr>
                    <w:ind w:left="138" w:right="141"/>
                    <w:jc w:val="center"/>
                  </w:pPr>
                  <w:r>
                    <w:t>3,2</w:t>
                  </w:r>
                </w:p>
              </w:tc>
              <w:tc>
                <w:tcPr>
                  <w:tcW w:w="1080" w:type="dxa"/>
                </w:tcPr>
                <w:p w14:paraId="0A51B4F3" w14:textId="7C4A0294" w:rsidR="000A36F6" w:rsidRPr="00C50FA1" w:rsidRDefault="00AD4CF9" w:rsidP="00D72787">
                  <w:pPr>
                    <w:ind w:left="138" w:right="141"/>
                    <w:jc w:val="center"/>
                  </w:pPr>
                  <w:r>
                    <w:t>3,8</w:t>
                  </w:r>
                </w:p>
              </w:tc>
            </w:tr>
            <w:tr w:rsidR="000A36F6" w:rsidRPr="00C50FA1" w14:paraId="780FCDAD" w14:textId="77777777">
              <w:tc>
                <w:tcPr>
                  <w:tcW w:w="5430" w:type="dxa"/>
                </w:tcPr>
                <w:p w14:paraId="7E5C7AA7" w14:textId="77777777" w:rsidR="000A36F6" w:rsidRPr="00C50FA1" w:rsidRDefault="00732582" w:rsidP="005B6EAF">
                  <w:pPr>
                    <w:ind w:left="138" w:right="141"/>
                  </w:pPr>
                  <w:r>
                    <w:t>N</w:t>
                  </w:r>
                  <w:r w:rsidR="000A36F6" w:rsidRPr="00C50FA1">
                    <w:t>edarbo lygis, proc.</w:t>
                  </w:r>
                  <w:r>
                    <w:t xml:space="preserve"> </w:t>
                  </w:r>
                  <w:r w:rsidRPr="00732582">
                    <w:t>(pagal gyventojų užimtumo tyrimo apibrėžtį)</w:t>
                  </w:r>
                </w:p>
              </w:tc>
              <w:tc>
                <w:tcPr>
                  <w:tcW w:w="1080" w:type="dxa"/>
                </w:tcPr>
                <w:p w14:paraId="3CDA5460" w14:textId="7F73F093" w:rsidR="000A36F6" w:rsidRPr="00C50FA1" w:rsidRDefault="00AD4CF9" w:rsidP="00D72787">
                  <w:pPr>
                    <w:ind w:left="138" w:right="141"/>
                    <w:jc w:val="center"/>
                  </w:pPr>
                  <w:r>
                    <w:t>6,7</w:t>
                  </w:r>
                </w:p>
              </w:tc>
              <w:tc>
                <w:tcPr>
                  <w:tcW w:w="1080" w:type="dxa"/>
                </w:tcPr>
                <w:p w14:paraId="1EE3BC85" w14:textId="1DE13E47" w:rsidR="000A36F6" w:rsidRPr="00C50FA1" w:rsidRDefault="00AD4CF9" w:rsidP="00D72787">
                  <w:pPr>
                    <w:ind w:left="138" w:right="141"/>
                    <w:jc w:val="center"/>
                  </w:pPr>
                  <w:r>
                    <w:t>6,2</w:t>
                  </w:r>
                </w:p>
              </w:tc>
              <w:tc>
                <w:tcPr>
                  <w:tcW w:w="1080" w:type="dxa"/>
                </w:tcPr>
                <w:p w14:paraId="21C40566" w14:textId="651EDB78" w:rsidR="000A36F6" w:rsidRPr="00C50FA1" w:rsidRDefault="00AD4CF9" w:rsidP="00D72787">
                  <w:pPr>
                    <w:ind w:left="138" w:right="141"/>
                    <w:jc w:val="center"/>
                  </w:pPr>
                  <w:r>
                    <w:t>5,8</w:t>
                  </w:r>
                </w:p>
              </w:tc>
            </w:tr>
            <w:tr w:rsidR="000A36F6" w:rsidRPr="00C50FA1" w14:paraId="6A29A1B9" w14:textId="77777777">
              <w:tc>
                <w:tcPr>
                  <w:tcW w:w="5430" w:type="dxa"/>
                </w:tcPr>
                <w:p w14:paraId="11526BD3" w14:textId="77777777" w:rsidR="000A36F6" w:rsidRPr="00C50FA1" w:rsidRDefault="000A36F6" w:rsidP="005B6EAF">
                  <w:pPr>
                    <w:ind w:left="138" w:right="141"/>
                  </w:pPr>
                  <w:r w:rsidRPr="00C50FA1">
                    <w:t xml:space="preserve">Vidutinio mėnesinio bruto darbo užmokesčio </w:t>
                  </w:r>
                  <w:r w:rsidR="008F3656">
                    <w:t>pokytis</w:t>
                  </w:r>
                  <w:r w:rsidRPr="00C50FA1">
                    <w:t>, proc.</w:t>
                  </w:r>
                </w:p>
              </w:tc>
              <w:tc>
                <w:tcPr>
                  <w:tcW w:w="1080" w:type="dxa"/>
                </w:tcPr>
                <w:p w14:paraId="21FF2870" w14:textId="395CF128" w:rsidR="000A36F6" w:rsidRPr="00C50FA1" w:rsidRDefault="00AD4CF9" w:rsidP="00D72787">
                  <w:pPr>
                    <w:ind w:left="138" w:right="141"/>
                    <w:jc w:val="center"/>
                  </w:pPr>
                  <w:r>
                    <w:t>8,0</w:t>
                  </w:r>
                </w:p>
              </w:tc>
              <w:tc>
                <w:tcPr>
                  <w:tcW w:w="1080" w:type="dxa"/>
                </w:tcPr>
                <w:p w14:paraId="54BF1FA9" w14:textId="09D2007C" w:rsidR="000A36F6" w:rsidRPr="00C50FA1" w:rsidRDefault="00AD4CF9" w:rsidP="00D72787">
                  <w:pPr>
                    <w:ind w:left="138" w:right="141"/>
                    <w:jc w:val="center"/>
                  </w:pPr>
                  <w:r>
                    <w:t>5,5</w:t>
                  </w:r>
                </w:p>
              </w:tc>
              <w:tc>
                <w:tcPr>
                  <w:tcW w:w="1080" w:type="dxa"/>
                </w:tcPr>
                <w:p w14:paraId="432E8178" w14:textId="52C1EC1C" w:rsidR="000A36F6" w:rsidRPr="00C50FA1" w:rsidRDefault="00AD4CF9" w:rsidP="00D72787">
                  <w:pPr>
                    <w:ind w:left="138" w:right="141"/>
                    <w:jc w:val="center"/>
                  </w:pPr>
                  <w:r>
                    <w:t>5,5</w:t>
                  </w:r>
                </w:p>
              </w:tc>
            </w:tr>
          </w:tbl>
          <w:p w14:paraId="5A2E1AD6" w14:textId="77777777" w:rsidR="009A5788" w:rsidRPr="0027758C" w:rsidRDefault="009A5788" w:rsidP="00D72787">
            <w:pPr>
              <w:pStyle w:val="tekst"/>
              <w:spacing w:before="0" w:after="0"/>
              <w:ind w:left="138" w:right="141" w:firstLine="498"/>
              <w:jc w:val="both"/>
              <w:rPr>
                <w:lang w:val="de-DE"/>
              </w:rPr>
            </w:pPr>
            <w:r w:rsidRPr="00C50FA1">
              <w:rPr>
                <w:i/>
                <w:sz w:val="20"/>
                <w:lang w:val="lt-LT"/>
              </w:rPr>
              <w:t>Lietuvos Respublikos finansų ministerijos prognozė</w:t>
            </w:r>
          </w:p>
        </w:tc>
      </w:tr>
      <w:tr w:rsidR="00C50FA1" w:rsidRPr="00C50FA1" w14:paraId="236C0D0D" w14:textId="77777777" w:rsidTr="00D72787">
        <w:trPr>
          <w:trHeight w:val="888"/>
        </w:trPr>
        <w:tc>
          <w:tcPr>
            <w:tcW w:w="9923" w:type="dxa"/>
            <w:gridSpan w:val="2"/>
            <w:tcBorders>
              <w:top w:val="single" w:sz="4" w:space="0" w:color="auto"/>
              <w:left w:val="single" w:sz="4" w:space="0" w:color="000000"/>
              <w:bottom w:val="single" w:sz="4" w:space="0" w:color="auto"/>
              <w:right w:val="single" w:sz="4" w:space="0" w:color="000000"/>
            </w:tcBorders>
          </w:tcPr>
          <w:p w14:paraId="6267928D" w14:textId="77777777" w:rsidR="009A5788" w:rsidRPr="00123312" w:rsidRDefault="000A1F40" w:rsidP="00D72787">
            <w:pPr>
              <w:ind w:left="138" w:right="141"/>
              <w:jc w:val="both"/>
              <w:rPr>
                <w:u w:val="single"/>
                <w:lang w:eastAsia="ar-SA"/>
              </w:rPr>
            </w:pPr>
            <w:r w:rsidRPr="00446270">
              <w:lastRenderedPageBreak/>
              <w:t xml:space="preserve">        </w:t>
            </w:r>
            <w:r w:rsidR="009A5788" w:rsidRPr="00123312">
              <w:rPr>
                <w:u w:val="single"/>
                <w:lang w:eastAsia="ar-SA"/>
              </w:rPr>
              <w:t>E</w:t>
            </w:r>
            <w:r w:rsidR="00C21F5E" w:rsidRPr="00123312">
              <w:rPr>
                <w:u w:val="single"/>
                <w:lang w:eastAsia="ar-SA"/>
              </w:rPr>
              <w:t xml:space="preserve">uropos </w:t>
            </w:r>
            <w:r w:rsidR="009A5788" w:rsidRPr="00123312">
              <w:rPr>
                <w:u w:val="single"/>
                <w:lang w:eastAsia="ar-SA"/>
              </w:rPr>
              <w:t>S</w:t>
            </w:r>
            <w:r w:rsidR="00C21F5E" w:rsidRPr="00123312">
              <w:rPr>
                <w:u w:val="single"/>
                <w:lang w:eastAsia="ar-SA"/>
              </w:rPr>
              <w:t>ąjungos</w:t>
            </w:r>
            <w:r w:rsidR="009A5788" w:rsidRPr="00123312">
              <w:rPr>
                <w:u w:val="single"/>
                <w:lang w:eastAsia="ar-SA"/>
              </w:rPr>
              <w:t xml:space="preserve"> parama</w:t>
            </w:r>
          </w:p>
          <w:p w14:paraId="3EFA3EDC" w14:textId="2073DCA0" w:rsidR="00C321B2" w:rsidRPr="000D41DA" w:rsidRDefault="00C321B2" w:rsidP="000D41DA">
            <w:pPr>
              <w:shd w:val="clear" w:color="auto" w:fill="FFFFFF"/>
              <w:ind w:left="138" w:right="141" w:firstLine="430"/>
              <w:jc w:val="both"/>
              <w:rPr>
                <w:color w:val="0D0D0D"/>
                <w:spacing w:val="-3"/>
              </w:rPr>
            </w:pPr>
            <w:r w:rsidRPr="000D41DA">
              <w:t>ES fondų investicijos po 2021 m. bus koncentruojamos į ES Bendrųjų nuostatų reglamente nustatytus 5 politikos tikslus</w:t>
            </w:r>
            <w:r w:rsidR="00970B33" w:rsidRPr="000D41DA">
              <w:t xml:space="preserve">: </w:t>
            </w:r>
            <w:r w:rsidR="00970B33" w:rsidRPr="000D41DA">
              <w:rPr>
                <w:color w:val="0D0D0D"/>
                <w:spacing w:val="-3"/>
              </w:rPr>
              <w:t xml:space="preserve">pažangesnė Europa – novatoriška ir pažangi ekonomikos pertvarka; žalesnė ir mažo anglies dioksido kiekio Europa; geriau sujungta Europa – judumas ir regionų IRT jungtys; socialiai atsakingesnė Europa, įgyvendinant Europos socialinių teisių ramstį; piliečiams artimesnė Europa – tvari ir integruota miestų, kaimų ir pakrančių rajonų plėtra ir vietos iniciatyvos. </w:t>
            </w:r>
          </w:p>
          <w:p w14:paraId="23C39C9F" w14:textId="56A3901E" w:rsidR="002060F2" w:rsidRPr="000D41DA" w:rsidRDefault="002060F2" w:rsidP="002060F2">
            <w:pPr>
              <w:shd w:val="clear" w:color="auto" w:fill="FFFFFF"/>
              <w:ind w:left="138" w:right="141" w:firstLine="426"/>
              <w:jc w:val="both"/>
              <w:rPr>
                <w:color w:val="0D0D0D"/>
                <w:spacing w:val="-3"/>
              </w:rPr>
            </w:pPr>
            <w:r w:rsidRPr="000D41DA">
              <w:rPr>
                <w:color w:val="0D0D0D"/>
                <w:spacing w:val="-3"/>
              </w:rPr>
              <w:t xml:space="preserve">EP ir ES Taryba susitarė dėl 170,6 mlrd. eurų vertės 2022 m. ES biudžeto. Tai antrasis </w:t>
            </w:r>
            <w:r w:rsidR="006E7FBF">
              <w:rPr>
                <w:color w:val="0D0D0D"/>
                <w:spacing w:val="-3"/>
              </w:rPr>
              <w:t xml:space="preserve">                   </w:t>
            </w:r>
            <w:r w:rsidRPr="000D41DA">
              <w:rPr>
                <w:color w:val="0D0D0D"/>
                <w:spacing w:val="-3"/>
              </w:rPr>
              <w:t>2021–2027 m. ES daugiametės finansinės programos metinis biudžetas.</w:t>
            </w:r>
          </w:p>
          <w:p w14:paraId="4703D2E0" w14:textId="22A0F886" w:rsidR="002060F2" w:rsidRPr="000D41DA" w:rsidRDefault="002060F2" w:rsidP="006E7FBF">
            <w:pPr>
              <w:shd w:val="clear" w:color="auto" w:fill="FFFFFF"/>
              <w:ind w:left="138" w:right="141" w:firstLine="426"/>
              <w:jc w:val="both"/>
              <w:rPr>
                <w:color w:val="0D0D0D"/>
                <w:spacing w:val="-3"/>
              </w:rPr>
            </w:pPr>
            <w:r w:rsidRPr="000D41DA">
              <w:rPr>
                <w:color w:val="0D0D0D"/>
                <w:spacing w:val="-3"/>
              </w:rPr>
              <w:t>2022 m. bus užtikrinamas pakankamas Lietuvos strategiškai svarbi</w:t>
            </w:r>
            <w:r w:rsidR="006E7FBF">
              <w:rPr>
                <w:color w:val="0D0D0D"/>
                <w:spacing w:val="-3"/>
              </w:rPr>
              <w:t>ų</w:t>
            </w:r>
            <w:r w:rsidRPr="000D41DA">
              <w:rPr>
                <w:color w:val="0D0D0D"/>
                <w:spacing w:val="-3"/>
              </w:rPr>
              <w:t xml:space="preserve"> tradicin</w:t>
            </w:r>
            <w:r w:rsidR="006E7FBF">
              <w:rPr>
                <w:color w:val="0D0D0D"/>
                <w:spacing w:val="-3"/>
              </w:rPr>
              <w:t>ių</w:t>
            </w:r>
            <w:r w:rsidRPr="000D41DA">
              <w:rPr>
                <w:color w:val="0D0D0D"/>
                <w:spacing w:val="-3"/>
              </w:rPr>
              <w:t xml:space="preserve"> politikos sri</w:t>
            </w:r>
            <w:r w:rsidR="006E7FBF">
              <w:rPr>
                <w:color w:val="0D0D0D"/>
                <w:spacing w:val="-3"/>
              </w:rPr>
              <w:t>čių –</w:t>
            </w:r>
            <w:r w:rsidRPr="000D41DA">
              <w:rPr>
                <w:color w:val="0D0D0D"/>
                <w:spacing w:val="-3"/>
              </w:rPr>
              <w:t xml:space="preserve"> sanglaud</w:t>
            </w:r>
            <w:r w:rsidR="006E7FBF">
              <w:rPr>
                <w:color w:val="0D0D0D"/>
                <w:spacing w:val="-3"/>
              </w:rPr>
              <w:t>os</w:t>
            </w:r>
            <w:r w:rsidRPr="000D41DA">
              <w:rPr>
                <w:color w:val="0D0D0D"/>
                <w:spacing w:val="-3"/>
              </w:rPr>
              <w:t xml:space="preserve"> ir žemės ūki</w:t>
            </w:r>
            <w:r w:rsidR="006E7FBF">
              <w:rPr>
                <w:color w:val="0D0D0D"/>
                <w:spacing w:val="-3"/>
              </w:rPr>
              <w:t>o –</w:t>
            </w:r>
            <w:r w:rsidR="006E7FBF" w:rsidRPr="000D41DA">
              <w:rPr>
                <w:color w:val="0D0D0D"/>
                <w:spacing w:val="-3"/>
              </w:rPr>
              <w:t xml:space="preserve"> finansavimas</w:t>
            </w:r>
            <w:r w:rsidRPr="000D41DA">
              <w:rPr>
                <w:color w:val="0D0D0D"/>
                <w:spacing w:val="-3"/>
              </w:rPr>
              <w:t xml:space="preserve">. Taip pat numatyta ES parama tokiai aktualiai Lietuvos sričiai kaip migracija </w:t>
            </w:r>
            <w:r w:rsidR="006E7FBF">
              <w:rPr>
                <w:color w:val="0D0D0D"/>
                <w:spacing w:val="-3"/>
              </w:rPr>
              <w:t>ir</w:t>
            </w:r>
            <w:r w:rsidRPr="000D41DA">
              <w:rPr>
                <w:color w:val="0D0D0D"/>
                <w:spacing w:val="-3"/>
              </w:rPr>
              <w:t xml:space="preserve"> sienų apsauga.</w:t>
            </w:r>
          </w:p>
          <w:p w14:paraId="1F3D0368" w14:textId="77777777" w:rsidR="002060F2" w:rsidRPr="000D41DA" w:rsidRDefault="002060F2" w:rsidP="002060F2">
            <w:pPr>
              <w:shd w:val="clear" w:color="auto" w:fill="FFFFFF"/>
              <w:ind w:left="138" w:right="141" w:firstLine="426"/>
              <w:jc w:val="both"/>
              <w:rPr>
                <w:color w:val="0D0D0D"/>
                <w:spacing w:val="-3"/>
              </w:rPr>
            </w:pPr>
            <w:r w:rsidRPr="000D41DA">
              <w:rPr>
                <w:color w:val="0D0D0D"/>
                <w:spacing w:val="-3"/>
              </w:rPr>
              <w:t>2022 m. Lietuva iš ES sanglaudos politikos fondų planuoja gauti apie 1,33 mlrd. eurų, ES bendrosios žemės ūkio politikos fondų – apie 0,92 mlrd. eurų, CEF transporto dalies – apie 144 mln. eurų, Ignalinos AE uždarymui – apie 40 mln. eurų. Nelegalios migracijos krizės prie sienos su Baltarusija valdymui ES biudžete papildomai numatyta 25 mln. eurų, šios lėšos bus paskirstytos Lietuvai, Lenkijai ir Latvijai.</w:t>
            </w:r>
          </w:p>
          <w:p w14:paraId="748D0424" w14:textId="480A664E" w:rsidR="00341660" w:rsidRPr="000D41DA" w:rsidRDefault="002060F2" w:rsidP="002060F2">
            <w:pPr>
              <w:shd w:val="clear" w:color="auto" w:fill="FFFFFF"/>
              <w:ind w:left="138" w:right="141" w:firstLine="426"/>
              <w:jc w:val="both"/>
              <w:rPr>
                <w:color w:val="0D0D0D"/>
                <w:spacing w:val="-3"/>
              </w:rPr>
            </w:pPr>
            <w:r w:rsidRPr="000D41DA">
              <w:rPr>
                <w:color w:val="0D0D0D"/>
                <w:spacing w:val="-3"/>
              </w:rPr>
              <w:t xml:space="preserve">2022 m. </w:t>
            </w:r>
            <w:r w:rsidR="00A3556D" w:rsidRPr="000D41DA">
              <w:rPr>
                <w:color w:val="0D0D0D"/>
                <w:spacing w:val="-3"/>
              </w:rPr>
              <w:t xml:space="preserve">iš ES </w:t>
            </w:r>
            <w:r w:rsidRPr="000D41DA">
              <w:rPr>
                <w:color w:val="0D0D0D"/>
                <w:spacing w:val="-3"/>
              </w:rPr>
              <w:t xml:space="preserve">Lietuvos gautos lėšos sudarys apie 2,43 mlrd. eurų, o Lietuvos įmoka į ES </w:t>
            </w:r>
            <w:r w:rsidR="006E7FBF">
              <w:rPr>
                <w:color w:val="0D0D0D"/>
                <w:spacing w:val="-3"/>
              </w:rPr>
              <w:t xml:space="preserve">         </w:t>
            </w:r>
            <w:r w:rsidRPr="000D41DA">
              <w:rPr>
                <w:color w:val="0D0D0D"/>
                <w:spacing w:val="-3"/>
              </w:rPr>
              <w:t xml:space="preserve">biudžetą – apie 627,4 mln. eurų, t. y. </w:t>
            </w:r>
            <w:r w:rsidR="006E7FBF" w:rsidRPr="000D41DA">
              <w:rPr>
                <w:color w:val="0D0D0D"/>
                <w:spacing w:val="-3"/>
              </w:rPr>
              <w:t>Lietuv</w:t>
            </w:r>
            <w:r w:rsidR="006E7FBF">
              <w:rPr>
                <w:color w:val="0D0D0D"/>
                <w:spacing w:val="-3"/>
              </w:rPr>
              <w:t>os</w:t>
            </w:r>
            <w:r w:rsidR="006E7FBF" w:rsidRPr="000D41DA">
              <w:rPr>
                <w:color w:val="0D0D0D"/>
                <w:spacing w:val="-3"/>
              </w:rPr>
              <w:t xml:space="preserve"> </w:t>
            </w:r>
            <w:r w:rsidRPr="000D41DA">
              <w:rPr>
                <w:color w:val="0D0D0D"/>
                <w:spacing w:val="-3"/>
              </w:rPr>
              <w:t>gaunama ES parama bus beveik keturis kartus didesnė už Lietuvos įmoką.</w:t>
            </w:r>
            <w:r w:rsidR="006E7FBF">
              <w:rPr>
                <w:color w:val="0D0D0D"/>
                <w:spacing w:val="-3"/>
              </w:rPr>
              <w:t xml:space="preserve"> </w:t>
            </w:r>
            <w:r w:rsidR="00341660" w:rsidRPr="000D41DA">
              <w:rPr>
                <w:color w:val="0D0D0D"/>
                <w:spacing w:val="-3"/>
              </w:rPr>
              <w:t>2021 m. liepos 28 d. Lietuva gavo leidimą naudotis ES ekonomikos gaivinimo ir atsparumo didinimo lėšomis, kad paremtų savo ekonomiką ir padėtų jai atsigauti nuo COVID-19 padarinių.</w:t>
            </w:r>
          </w:p>
          <w:p w14:paraId="3F4D06C6" w14:textId="0922ED95" w:rsidR="00C775DB" w:rsidRPr="000D41DA" w:rsidRDefault="008C0DAE" w:rsidP="00D72787">
            <w:pPr>
              <w:shd w:val="clear" w:color="auto" w:fill="FFFFFF"/>
              <w:ind w:left="138" w:right="141" w:firstLine="426"/>
              <w:jc w:val="both"/>
              <w:rPr>
                <w:color w:val="0D0D0D"/>
                <w:spacing w:val="-3"/>
              </w:rPr>
            </w:pPr>
            <w:r w:rsidRPr="000D41DA">
              <w:rPr>
                <w:color w:val="0D0D0D"/>
                <w:spacing w:val="-3"/>
              </w:rPr>
              <w:t>2021–</w:t>
            </w:r>
            <w:r w:rsidR="00C775DB" w:rsidRPr="000D41DA">
              <w:rPr>
                <w:color w:val="0D0D0D"/>
                <w:spacing w:val="-3"/>
              </w:rPr>
              <w:t xml:space="preserve">2027 m. daugiametėje finansinėje perspektyvoje Lietuvos įmokos į ES biudžetą sudarys </w:t>
            </w:r>
            <w:r w:rsidRPr="000D41DA">
              <w:rPr>
                <w:color w:val="0D0D0D"/>
                <w:spacing w:val="-3"/>
              </w:rPr>
              <w:t xml:space="preserve">apie </w:t>
            </w:r>
            <w:r w:rsidR="00C775DB" w:rsidRPr="000D41DA">
              <w:rPr>
                <w:color w:val="0D0D0D"/>
                <w:spacing w:val="-3"/>
              </w:rPr>
              <w:t xml:space="preserve">4 mlrd. </w:t>
            </w:r>
            <w:r w:rsidRPr="000D41DA">
              <w:rPr>
                <w:color w:val="0D0D0D"/>
                <w:spacing w:val="-3"/>
              </w:rPr>
              <w:t>Eur</w:t>
            </w:r>
            <w:r w:rsidR="00C775DB" w:rsidRPr="000D41DA">
              <w:rPr>
                <w:color w:val="0D0D0D"/>
                <w:spacing w:val="-3"/>
              </w:rPr>
              <w:t xml:space="preserve"> (2014</w:t>
            </w:r>
            <w:r w:rsidRPr="000D41DA">
              <w:rPr>
                <w:color w:val="0D0D0D"/>
                <w:spacing w:val="-3"/>
              </w:rPr>
              <w:t>–2020 m. – 2,9 mlrd. Eur</w:t>
            </w:r>
            <w:r w:rsidR="00C775DB" w:rsidRPr="000D41DA">
              <w:rPr>
                <w:color w:val="0D0D0D"/>
                <w:spacing w:val="-3"/>
              </w:rPr>
              <w:t xml:space="preserve">). 1 </w:t>
            </w:r>
            <w:r w:rsidR="00A3556D" w:rsidRPr="000D41DA">
              <w:rPr>
                <w:color w:val="0D0D0D"/>
                <w:spacing w:val="-3"/>
              </w:rPr>
              <w:t xml:space="preserve">į ES biudžetą </w:t>
            </w:r>
            <w:r w:rsidR="00C775DB" w:rsidRPr="000D41DA">
              <w:rPr>
                <w:color w:val="0D0D0D"/>
                <w:spacing w:val="-3"/>
              </w:rPr>
              <w:t>įmokėtas euras atneš 4 eurus ES paramos.</w:t>
            </w:r>
          </w:p>
          <w:p w14:paraId="65F660F2" w14:textId="0C021196" w:rsidR="00603D82" w:rsidRPr="00603D82" w:rsidRDefault="00603D82" w:rsidP="00603D82">
            <w:pPr>
              <w:shd w:val="clear" w:color="auto" w:fill="FFFFFF"/>
              <w:ind w:left="138" w:right="141" w:firstLine="426"/>
              <w:jc w:val="both"/>
              <w:rPr>
                <w:color w:val="0D0D0D"/>
                <w:spacing w:val="-3"/>
              </w:rPr>
            </w:pPr>
            <w:r w:rsidRPr="000D41DA">
              <w:rPr>
                <w:color w:val="0D0D0D"/>
                <w:spacing w:val="-3"/>
              </w:rPr>
              <w:t xml:space="preserve">Lietuvos Respublikos žemės ūkio ministerijos paskelbtais duomenimis, naujuoju finansiniu </w:t>
            </w:r>
            <w:r w:rsidR="006E7FBF">
              <w:rPr>
                <w:color w:val="0D0D0D"/>
                <w:spacing w:val="-3"/>
              </w:rPr>
              <w:t xml:space="preserve">       </w:t>
            </w:r>
            <w:r w:rsidRPr="000D41DA">
              <w:rPr>
                <w:color w:val="0D0D0D"/>
                <w:spacing w:val="-3"/>
              </w:rPr>
              <w:t xml:space="preserve">2023–2027 m. laikotarpiu esminis dėmesys bus skiriamas jauniesiems ūkininkams, smulkiems bei vidutiniams ūkiams, taip pat ekologiškai ūkininkaujantiems ūkininkams. </w:t>
            </w:r>
            <w:r w:rsidR="00C616DB" w:rsidRPr="000D41DA">
              <w:rPr>
                <w:color w:val="0D0D0D"/>
                <w:spacing w:val="-3"/>
              </w:rPr>
              <w:t>Pagrindiniai 2023–</w:t>
            </w:r>
            <w:r w:rsidRPr="000D41DA">
              <w:rPr>
                <w:color w:val="0D0D0D"/>
                <w:spacing w:val="-3"/>
              </w:rPr>
              <w:t xml:space="preserve">2027 m. strateginio plano prioritetai – konkurencingas žemės ūkis, darbo vietų kūrimas </w:t>
            </w:r>
            <w:r w:rsidR="00A3556D">
              <w:rPr>
                <w:color w:val="0D0D0D"/>
                <w:spacing w:val="-3"/>
              </w:rPr>
              <w:t>ir</w:t>
            </w:r>
            <w:r w:rsidRPr="000D41DA">
              <w:rPr>
                <w:color w:val="0D0D0D"/>
                <w:spacing w:val="-3"/>
              </w:rPr>
              <w:t xml:space="preserve"> išlaikymas kaimo vietovėse. Nuo 2023 m. valstybės narės, ta</w:t>
            </w:r>
            <w:r w:rsidR="006E7FBF">
              <w:rPr>
                <w:color w:val="0D0D0D"/>
                <w:spacing w:val="-3"/>
              </w:rPr>
              <w:t>rp</w:t>
            </w:r>
            <w:r w:rsidRPr="000D41DA">
              <w:rPr>
                <w:color w:val="0D0D0D"/>
                <w:spacing w:val="-3"/>
              </w:rPr>
              <w:t xml:space="preserve"> </w:t>
            </w:r>
            <w:r w:rsidR="006E7FBF">
              <w:rPr>
                <w:color w:val="0D0D0D"/>
                <w:spacing w:val="-3"/>
              </w:rPr>
              <w:t>jų</w:t>
            </w:r>
            <w:r w:rsidRPr="000D41DA">
              <w:rPr>
                <w:color w:val="0D0D0D"/>
                <w:spacing w:val="-3"/>
              </w:rPr>
              <w:t xml:space="preserve"> ir Lietuva, toliau taikys aktyvaus ūkininko apibrėžimą, bus siekiama užtikrinti, kad ES parama būtų skiriama tik tiems, kas verčiasi žemės ūkio veik</w:t>
            </w:r>
            <w:r w:rsidRPr="00603D82">
              <w:rPr>
                <w:color w:val="0D0D0D"/>
                <w:spacing w:val="-3"/>
              </w:rPr>
              <w:t>la.</w:t>
            </w:r>
            <w:r>
              <w:rPr>
                <w:color w:val="0D0D0D"/>
                <w:spacing w:val="-3"/>
              </w:rPr>
              <w:t xml:space="preserve"> </w:t>
            </w:r>
            <w:r w:rsidRPr="00603D82">
              <w:rPr>
                <w:color w:val="0D0D0D"/>
                <w:spacing w:val="-3"/>
              </w:rPr>
              <w:t xml:space="preserve">Didesnis dėmesys bus skiriamas kooperacijai, ypač svarbu būti ne tik </w:t>
            </w:r>
            <w:r w:rsidR="00A3556D" w:rsidRPr="00603D82">
              <w:rPr>
                <w:color w:val="0D0D0D"/>
                <w:spacing w:val="-3"/>
              </w:rPr>
              <w:t>kooperatyv</w:t>
            </w:r>
            <w:r w:rsidR="00A3556D">
              <w:rPr>
                <w:color w:val="0D0D0D"/>
                <w:spacing w:val="-3"/>
              </w:rPr>
              <w:t>o</w:t>
            </w:r>
            <w:r w:rsidR="00A3556D" w:rsidRPr="00603D82">
              <w:rPr>
                <w:color w:val="0D0D0D"/>
                <w:spacing w:val="-3"/>
              </w:rPr>
              <w:t xml:space="preserve"> </w:t>
            </w:r>
            <w:r w:rsidRPr="00603D82">
              <w:rPr>
                <w:color w:val="0D0D0D"/>
                <w:spacing w:val="-3"/>
              </w:rPr>
              <w:t>nariu, bet ir bendradarbiauti tarpusavyje dalijantis bendrais ištekliais: darbo priemonėmis, technika, įvairia įranga.</w:t>
            </w:r>
            <w:r>
              <w:rPr>
                <w:color w:val="0D0D0D"/>
                <w:spacing w:val="-3"/>
              </w:rPr>
              <w:t xml:space="preserve"> Per ateinantį 2023–</w:t>
            </w:r>
            <w:r w:rsidRPr="00603D82">
              <w:rPr>
                <w:color w:val="0D0D0D"/>
                <w:spacing w:val="-3"/>
              </w:rPr>
              <w:t xml:space="preserve">2027 m. ES finansinės paramos laikotarpį tiesioginėms išmokoms ir kaimo plėtrai numatoma </w:t>
            </w:r>
            <w:r w:rsidR="006E7FBF">
              <w:rPr>
                <w:color w:val="0D0D0D"/>
                <w:spacing w:val="-3"/>
              </w:rPr>
              <w:t xml:space="preserve">  </w:t>
            </w:r>
            <w:r w:rsidRPr="00603D82">
              <w:rPr>
                <w:color w:val="0D0D0D"/>
                <w:spacing w:val="-3"/>
              </w:rPr>
              <w:t>4,27 mlrd. eurų parama. Apsirūpinti tvariais metodais užauginta žemės ūkio produkcija ir didinti sektoriaus pridėtinę vertę  – numatoma skirti 1 mlrd. 993,0 mln. eurų, prisitaikyti prie klimato kaitos ir saugoti gamtinius išteklius – 1 mlrd. 244,9 mln. eurų, kurti gyvybingą ir ūkininkavimui bei verslui patrauklų kaimą – 917,2 mln. eurų. Mokslui, konsultavimui ir techninei paramai – 115 mln. eurų.</w:t>
            </w:r>
            <w:r>
              <w:rPr>
                <w:color w:val="0D0D0D"/>
                <w:spacing w:val="-3"/>
              </w:rPr>
              <w:t xml:space="preserve"> Naujuoju 2023–</w:t>
            </w:r>
            <w:r w:rsidRPr="00603D82">
              <w:rPr>
                <w:color w:val="0D0D0D"/>
                <w:spacing w:val="-3"/>
              </w:rPr>
              <w:t>2027 m. finansiniu laikotarpiu numatoma atsisakyti investicinės paramos, tiesiogiai nesusijusios su žemės ūkio veikla. Nebeplanuojama remti ne žemės ūkio verslo (įskaitant biodujų gamybą), plačiajuosčio interneto, žvyrkelių asfaltavimo, kaimų atnaujinimo (projektų, įgyvendinamų per Regioninės plėtros tarybas), miško infrastruktūros plėtros ir technologijų, tradicinių amatų centrų, gamintojų grupių ir organizacijų, asbestinių stogų keitimo, COVID-19 priemonių. Numatoma, kad iš dalies prie šių veiklų galės prisidėti vietos veiklos grupės, kurios rengia vietos veiklos strategijas.</w:t>
            </w:r>
          </w:p>
          <w:p w14:paraId="0909A2B0" w14:textId="77777777" w:rsidR="001942C4" w:rsidRPr="000A6B91" w:rsidRDefault="001942C4" w:rsidP="00D72787">
            <w:pPr>
              <w:pStyle w:val="Antrats"/>
              <w:tabs>
                <w:tab w:val="clear" w:pos="4320"/>
                <w:tab w:val="clear" w:pos="8640"/>
              </w:tabs>
              <w:ind w:left="138" w:right="141" w:firstLine="720"/>
              <w:jc w:val="both"/>
              <w:rPr>
                <w:szCs w:val="24"/>
                <w:highlight w:val="yellow"/>
                <w:shd w:val="clear" w:color="auto" w:fill="FFFFFF"/>
                <w:lang w:eastAsia="lt-LT"/>
              </w:rPr>
            </w:pPr>
          </w:p>
          <w:p w14:paraId="51B2FBB9" w14:textId="77777777" w:rsidR="00B0431B" w:rsidRPr="00123312" w:rsidRDefault="009A5788" w:rsidP="00D72787">
            <w:pPr>
              <w:pStyle w:val="Antrats"/>
              <w:tabs>
                <w:tab w:val="clear" w:pos="4320"/>
                <w:tab w:val="clear" w:pos="8640"/>
              </w:tabs>
              <w:ind w:left="138" w:right="141" w:firstLine="720"/>
              <w:jc w:val="both"/>
              <w:rPr>
                <w:u w:val="single"/>
              </w:rPr>
            </w:pPr>
            <w:r w:rsidRPr="00123312">
              <w:rPr>
                <w:u w:val="single"/>
              </w:rPr>
              <w:t>Investicijos</w:t>
            </w:r>
          </w:p>
          <w:p w14:paraId="5FBBFC73" w14:textId="3FF0357D" w:rsidR="00B56484" w:rsidRPr="00B56484" w:rsidRDefault="001557DE" w:rsidP="00B56484">
            <w:pPr>
              <w:pStyle w:val="Antrats"/>
              <w:ind w:left="138" w:right="141" w:firstLine="747"/>
              <w:jc w:val="both"/>
              <w:rPr>
                <w:szCs w:val="24"/>
                <w:shd w:val="clear" w:color="auto" w:fill="FFFFFF"/>
              </w:rPr>
            </w:pPr>
            <w:r w:rsidRPr="00341660">
              <w:rPr>
                <w:szCs w:val="24"/>
                <w:shd w:val="clear" w:color="auto" w:fill="FFFFFF"/>
              </w:rPr>
              <w:t xml:space="preserve">Lietuvos banko ir Lietuvos statistikos departamento paskelbtais duomenimis, </w:t>
            </w:r>
            <w:r w:rsidR="00B56484" w:rsidRPr="00341660">
              <w:rPr>
                <w:szCs w:val="24"/>
                <w:shd w:val="clear" w:color="auto" w:fill="FFFFFF"/>
              </w:rPr>
              <w:t>t</w:t>
            </w:r>
            <w:r w:rsidR="00B56484" w:rsidRPr="00B56484">
              <w:rPr>
                <w:szCs w:val="24"/>
                <w:shd w:val="clear" w:color="auto" w:fill="FFFFFF"/>
              </w:rPr>
              <w:t xml:space="preserve">iesioginių užsienio investicijų (TUI) srautas Lietuvoje 2021 m. trečiąjį ketvirtį buvo teigiamas ir sudarė </w:t>
            </w:r>
            <w:r w:rsidR="0043323B">
              <w:rPr>
                <w:szCs w:val="24"/>
                <w:shd w:val="clear" w:color="auto" w:fill="FFFFFF"/>
              </w:rPr>
              <w:t xml:space="preserve">        </w:t>
            </w:r>
            <w:r w:rsidR="00B56484" w:rsidRPr="00B56484">
              <w:rPr>
                <w:szCs w:val="24"/>
                <w:shd w:val="clear" w:color="auto" w:fill="FFFFFF"/>
              </w:rPr>
              <w:t xml:space="preserve">146,5 mln. Eur. Augusios reinvesticijos (526,5 mln. Eur) atsvėrė skolos priemonių (330,5 mln. Eur) ir nuosavybės (49,5 mln. Eur) sumažėjimą (1 pav.). Ataskaitiniu laikotarpiu didėjo Lenkijos (192,5 mln. Eur), Honkongo (103,6 mln. Eur), Nyderlandų (61,8 mln. Eur) ir Estijos (57,6 mln. Eur) </w:t>
            </w:r>
            <w:r w:rsidR="00A3556D" w:rsidRPr="00B56484">
              <w:rPr>
                <w:szCs w:val="24"/>
                <w:shd w:val="clear" w:color="auto" w:fill="FFFFFF"/>
              </w:rPr>
              <w:t>investicijos</w:t>
            </w:r>
            <w:r w:rsidR="00A3556D">
              <w:rPr>
                <w:szCs w:val="24"/>
                <w:shd w:val="clear" w:color="auto" w:fill="FFFFFF"/>
              </w:rPr>
              <w:t>,</w:t>
            </w:r>
            <w:r w:rsidR="00A3556D" w:rsidRPr="00B56484">
              <w:rPr>
                <w:szCs w:val="24"/>
                <w:shd w:val="clear" w:color="auto" w:fill="FFFFFF"/>
              </w:rPr>
              <w:t xml:space="preserve"> </w:t>
            </w:r>
            <w:r w:rsidR="00B56484" w:rsidRPr="00B56484">
              <w:rPr>
                <w:szCs w:val="24"/>
                <w:shd w:val="clear" w:color="auto" w:fill="FFFFFF"/>
              </w:rPr>
              <w:t>o labiausiai mažėjo Liuksemburgo (</w:t>
            </w:r>
            <w:r w:rsidR="0043323B">
              <w:rPr>
                <w:szCs w:val="24"/>
                <w:shd w:val="clear" w:color="auto" w:fill="FFFFFF"/>
              </w:rPr>
              <w:t>-</w:t>
            </w:r>
            <w:r w:rsidR="00B56484" w:rsidRPr="00B56484">
              <w:rPr>
                <w:szCs w:val="24"/>
                <w:shd w:val="clear" w:color="auto" w:fill="FFFFFF"/>
              </w:rPr>
              <w:t>408,5 mln. Eur) kapitalo įmonėse. Pagal ekonominės veiklos rūšis išsiskyrė investicijų padidėjimas didmeninės ir mažmeninės prekybos; variklinių transporto priemonių ir motociklų remonto veiklos įmonėse (177,1 mln. Eur). Taip pat didėjo TUI srautas į finansinės ir draudimo veiklos įmones</w:t>
            </w:r>
            <w:r w:rsidR="00B56484">
              <w:rPr>
                <w:szCs w:val="24"/>
                <w:shd w:val="clear" w:color="auto" w:fill="FFFFFF"/>
              </w:rPr>
              <w:t xml:space="preserve"> </w:t>
            </w:r>
            <w:r w:rsidR="00B56484" w:rsidRPr="00B56484">
              <w:rPr>
                <w:szCs w:val="24"/>
                <w:shd w:val="clear" w:color="auto" w:fill="FFFFFF"/>
              </w:rPr>
              <w:t xml:space="preserve">(72,8 mln. Eur), o investicijos į </w:t>
            </w:r>
            <w:r w:rsidR="00B56484" w:rsidRPr="00B56484">
              <w:rPr>
                <w:szCs w:val="24"/>
                <w:shd w:val="clear" w:color="auto" w:fill="FFFFFF"/>
              </w:rPr>
              <w:lastRenderedPageBreak/>
              <w:t>informacijos ir ryšių veiklos įmones sumažėjo (</w:t>
            </w:r>
            <w:r w:rsidR="0043323B">
              <w:rPr>
                <w:szCs w:val="24"/>
                <w:shd w:val="clear" w:color="auto" w:fill="FFFFFF"/>
              </w:rPr>
              <w:t>-</w:t>
            </w:r>
            <w:r w:rsidR="00B56484" w:rsidRPr="00B56484">
              <w:rPr>
                <w:szCs w:val="24"/>
                <w:shd w:val="clear" w:color="auto" w:fill="FFFFFF"/>
              </w:rPr>
              <w:t>115,2 mln. Eur);</w:t>
            </w:r>
            <w:r w:rsidR="00B56484">
              <w:rPr>
                <w:szCs w:val="24"/>
                <w:shd w:val="clear" w:color="auto" w:fill="FFFFFF"/>
              </w:rPr>
              <w:t xml:space="preserve"> </w:t>
            </w:r>
            <w:r w:rsidR="00B56484" w:rsidRPr="00B56484">
              <w:rPr>
                <w:szCs w:val="24"/>
                <w:shd w:val="clear" w:color="auto" w:fill="FFFFFF"/>
              </w:rPr>
              <w:t>TUI pajamos, tenkančios nerezidentams, 2021 m. trečiąjį ketvirtį, palyginti su 2020 m. tuo pačiu laikotarpiu, padidėjo 7,4 proc. ir sudarė 593 mln. Eur. Didžiausią pajamų dalį sudarė reinvesticijos (526,5 mln. Eur). Daugiausia TUI pajamų teko Švedijos (127 mln. Eur), Honkongo (105,2 mln. Eur) ir Šveicarijos (72,6 mln. Eur) investuotojams;</w:t>
            </w:r>
            <w:r w:rsidR="00B56484">
              <w:rPr>
                <w:szCs w:val="24"/>
                <w:shd w:val="clear" w:color="auto" w:fill="FFFFFF"/>
              </w:rPr>
              <w:t xml:space="preserve"> </w:t>
            </w:r>
            <w:r w:rsidR="00B56484" w:rsidRPr="00B56484">
              <w:rPr>
                <w:szCs w:val="24"/>
                <w:shd w:val="clear" w:color="auto" w:fill="FFFFFF"/>
              </w:rPr>
              <w:t>sukauptosios TUI Lietuvoje per metus padidėjo 4,1 proc. ir 2021 m. rugsėjo 30 d. sudarė 24,8 mlrd. Eur, arba 46,4 proc. bendrojo vidaus produkto. Vienam Lietuvos gyventojui vidutiniškai teko 8 927 Eur TUI (2020 m. rugsėjo 30 d. – 8 519 Eur). Didžiausių investuotojų penketą sudaro Vokietija (5,6 mlrd. Eur), Švedija (3,9 mlrd. Eur), Estija (2,9 mlrd. Eur), Nyderlandai (2,2 mlrd. Eur) ir Honkongas (1,4 mlrd. Eur)</w:t>
            </w:r>
            <w:r w:rsidR="0043323B">
              <w:rPr>
                <w:szCs w:val="24"/>
                <w:shd w:val="clear" w:color="auto" w:fill="FFFFFF"/>
              </w:rPr>
              <w:t xml:space="preserve"> </w:t>
            </w:r>
            <w:r w:rsidR="00B56484" w:rsidRPr="00B56484">
              <w:rPr>
                <w:szCs w:val="24"/>
                <w:shd w:val="clear" w:color="auto" w:fill="FFFFFF"/>
              </w:rPr>
              <w:t>(2 pav.). Daugiausia TUI pritraukė finansinės ir draudimo veiklos</w:t>
            </w:r>
            <w:r w:rsidR="00A3556D">
              <w:rPr>
                <w:szCs w:val="24"/>
                <w:shd w:val="clear" w:color="auto" w:fill="FFFFFF"/>
              </w:rPr>
              <w:t xml:space="preserve"> </w:t>
            </w:r>
            <w:r w:rsidR="00B56484" w:rsidRPr="00B56484">
              <w:rPr>
                <w:szCs w:val="24"/>
                <w:shd w:val="clear" w:color="auto" w:fill="FFFFFF"/>
              </w:rPr>
              <w:t>(9,6 mlrd. Eur), apdirbamosios gamybos (3,5 mlrd. Eur), didmeninės ir mažmeninės prekybos; variklinių transporto priemonių ir motociklų remonto veiklos (2,7 mlrd. Eur) bei nekilnojamojo turto o</w:t>
            </w:r>
            <w:r w:rsidR="00B56484">
              <w:rPr>
                <w:szCs w:val="24"/>
                <w:shd w:val="clear" w:color="auto" w:fill="FFFFFF"/>
              </w:rPr>
              <w:t xml:space="preserve">peracijų (2,4 mlrd. Eur) įmonės. </w:t>
            </w:r>
            <w:r w:rsidR="00B56484" w:rsidRPr="00B56484">
              <w:rPr>
                <w:szCs w:val="24"/>
                <w:shd w:val="clear" w:color="auto" w:fill="FFFFFF"/>
              </w:rPr>
              <w:t>Lietuvos TI užsienyje srautas 2021 m. trečiąjį ketvirtį buvo teigiamas ir sudarė 49,5 mln. Eur. Didžiausi investicijų srautai fiksuoti Latvijoje (38,6 mln. Eur) ir Estijoje (21,7 mln. Eur); pagal ekonominės veiklos rūšis – didmeninės ir mažmeninės prekybos; variklinių transporto priemonių ir motociklų remonto (60 ml</w:t>
            </w:r>
            <w:r w:rsidR="00B56484">
              <w:rPr>
                <w:szCs w:val="24"/>
                <w:shd w:val="clear" w:color="auto" w:fill="FFFFFF"/>
              </w:rPr>
              <w:t xml:space="preserve">n. Eur) veiklos įmonėse. </w:t>
            </w:r>
            <w:r w:rsidR="00B56484" w:rsidRPr="00B56484">
              <w:rPr>
                <w:szCs w:val="24"/>
                <w:shd w:val="clear" w:color="auto" w:fill="FFFFFF"/>
              </w:rPr>
              <w:t>TI pajamos, Lietuvos investuotojų uždirbtos užsienyje, ataskaitiniu laikotarpiu sudarė 55,5 mln. Eur. Didžiąją jų dalį sudarė reinvesticijos (47,6 mln. Eur). Daugiausia pajamų gauta iš investicijų Latvijoje (44,9 mln. Eur), o pagal ekonominės veiklos rūšis – iš didmeninės ir mažmeninės prekybos; variklinių transporto priemonių ir motociklų remonto</w:t>
            </w:r>
            <w:r w:rsidR="00B56484">
              <w:rPr>
                <w:szCs w:val="24"/>
                <w:shd w:val="clear" w:color="auto" w:fill="FFFFFF"/>
              </w:rPr>
              <w:t xml:space="preserve"> veiklos įmonių (33,6 mln. Eur).</w:t>
            </w:r>
          </w:p>
          <w:p w14:paraId="64EBCF86" w14:textId="77777777" w:rsidR="00B56484" w:rsidRPr="00B56484" w:rsidRDefault="00B56484" w:rsidP="00B56484">
            <w:pPr>
              <w:pStyle w:val="Antrats"/>
              <w:ind w:left="138" w:right="141" w:firstLine="747"/>
              <w:jc w:val="both"/>
              <w:rPr>
                <w:szCs w:val="24"/>
                <w:shd w:val="clear" w:color="auto" w:fill="FFFFFF"/>
              </w:rPr>
            </w:pPr>
            <w:r w:rsidRPr="00B56484">
              <w:rPr>
                <w:szCs w:val="24"/>
                <w:shd w:val="clear" w:color="auto" w:fill="FFFFFF"/>
              </w:rPr>
              <w:t>Lietuvos sukauptosios TI užsienyje per metus padidėjo 4,4 proc. ir 2021 m. rugsėjo 30 d. sudarė 9 mlrd. Eur. Lietuvos TI į ES valstybes nares sudarė 50,6, į euro zonos šalis – 43,7, į JAV – 43,6 proc. visų Lietuvos TI užsienyje. Pagal ekonominės veiklos rūšis – profesinės, mokslinės ir techninės veiklos (4,9 mlrd. Eur) įmonėse.</w:t>
            </w:r>
          </w:p>
          <w:p w14:paraId="152E77B8" w14:textId="77777777" w:rsidR="009A5788" w:rsidRPr="000A6B91" w:rsidRDefault="009A5788" w:rsidP="00D72787">
            <w:pPr>
              <w:ind w:left="138" w:right="141" w:firstLine="709"/>
              <w:jc w:val="both"/>
              <w:rPr>
                <w:highlight w:val="yellow"/>
                <w:u w:val="single"/>
              </w:rPr>
            </w:pPr>
          </w:p>
          <w:p w14:paraId="32B38345" w14:textId="77777777" w:rsidR="009A5788" w:rsidRPr="00673F7E" w:rsidRDefault="005728C0" w:rsidP="00D72787">
            <w:pPr>
              <w:ind w:left="138" w:right="141" w:firstLine="709"/>
              <w:jc w:val="both"/>
              <w:rPr>
                <w:u w:val="single"/>
              </w:rPr>
            </w:pPr>
            <w:r w:rsidRPr="00673F7E">
              <w:rPr>
                <w:u w:val="single"/>
              </w:rPr>
              <w:t>Verslas</w:t>
            </w:r>
            <w:r w:rsidR="00197E9C" w:rsidRPr="00673F7E">
              <w:rPr>
                <w:u w:val="single"/>
              </w:rPr>
              <w:t>, pramonė</w:t>
            </w:r>
          </w:p>
          <w:p w14:paraId="2BBFB51A" w14:textId="2AF84FE1" w:rsidR="00441BA4" w:rsidRPr="00673F7E" w:rsidRDefault="00441BA4" w:rsidP="00D72787">
            <w:pPr>
              <w:pStyle w:val="Pagrindinistekstas"/>
              <w:spacing w:after="0"/>
              <w:ind w:left="138" w:right="141" w:firstLine="709"/>
              <w:jc w:val="both"/>
              <w:rPr>
                <w:u w:val="single"/>
              </w:rPr>
            </w:pPr>
            <w:r w:rsidRPr="00673F7E">
              <w:t xml:space="preserve">Svarbiausios pramonės produkcijos rūšys: medienos ir baldų gamyba, mėsos, duonos ir pyrago gaminių gamyba. Rajone veikia tokios didelės ir žinomos įmonės kaip </w:t>
            </w:r>
            <w:r w:rsidRPr="00673F7E">
              <w:rPr>
                <w:rFonts w:eastAsiaTheme="minorHAnsi"/>
                <w:color w:val="000000"/>
                <w:shd w:val="clear" w:color="auto" w:fill="FFFFFF"/>
                <w:lang w:eastAsia="en-US"/>
              </w:rPr>
              <w:t>UAB „Baltic Agro“ – sėklų gamybos įmonė, A. Povilausko įmonė „Kadex“ – sunkvežimių ir jų dalių pardavimas, UAB „Panevėžio melioracija“ – kelių tiesimas, melioracija, baldų gamybos įmonė UAB „Raguvos baldai</w:t>
            </w:r>
            <w:r w:rsidR="00A3556D" w:rsidRPr="00673F7E">
              <w:rPr>
                <w:rFonts w:eastAsiaTheme="minorHAnsi"/>
                <w:color w:val="000000"/>
                <w:shd w:val="clear" w:color="auto" w:fill="FFFFFF"/>
                <w:lang w:eastAsia="en-US"/>
              </w:rPr>
              <w:t>“</w:t>
            </w:r>
            <w:r w:rsidRPr="00673F7E">
              <w:rPr>
                <w:rFonts w:eastAsiaTheme="minorHAnsi"/>
                <w:color w:val="000000"/>
                <w:shd w:val="clear" w:color="auto" w:fill="FFFFFF"/>
                <w:lang w:eastAsia="en-US"/>
              </w:rPr>
              <w:t xml:space="preserve"> ir ko, d</w:t>
            </w:r>
            <w:r w:rsidR="00D766CB" w:rsidRPr="00673F7E">
              <w:rPr>
                <w:rFonts w:eastAsiaTheme="minorHAnsi"/>
                <w:color w:val="000000"/>
                <w:shd w:val="clear" w:color="auto" w:fill="FFFFFF"/>
                <w:lang w:eastAsia="en-US"/>
              </w:rPr>
              <w:t>urų gamybos įmonė UAB „Langemė“</w:t>
            </w:r>
            <w:r w:rsidRPr="00673F7E">
              <w:rPr>
                <w:rFonts w:eastAsiaTheme="minorHAnsi"/>
                <w:color w:val="000000"/>
                <w:shd w:val="clear" w:color="auto" w:fill="FFFFFF"/>
                <w:lang w:eastAsia="en-US"/>
              </w:rPr>
              <w:t>, duonos gaminių įmonė „R</w:t>
            </w:r>
            <w:r w:rsidR="00D766CB" w:rsidRPr="00673F7E">
              <w:rPr>
                <w:rFonts w:eastAsiaTheme="minorHAnsi"/>
                <w:color w:val="000000"/>
                <w:shd w:val="clear" w:color="auto" w:fill="FFFFFF"/>
                <w:lang w:eastAsia="en-US"/>
              </w:rPr>
              <w:t>adviliškių kaimo kepykla“, UAB,</w:t>
            </w:r>
            <w:r w:rsidRPr="00673F7E">
              <w:rPr>
                <w:rFonts w:eastAsiaTheme="minorHAnsi"/>
                <w:color w:val="000000"/>
                <w:shd w:val="clear" w:color="auto" w:fill="FFFFFF"/>
                <w:lang w:eastAsia="en-US"/>
              </w:rPr>
              <w:t xml:space="preserve"> baldų gamybos įmonė UAB „Dominari“, AB „Linas Agro Group“ – tarptautinė agroverslo įmonė, UAB „Stikmeta“ – stiklo </w:t>
            </w:r>
            <w:r w:rsidR="00F86D2E" w:rsidRPr="00673F7E">
              <w:rPr>
                <w:rFonts w:eastAsiaTheme="minorHAnsi"/>
                <w:color w:val="000000"/>
                <w:shd w:val="clear" w:color="auto" w:fill="FFFFFF"/>
                <w:lang w:eastAsia="en-US"/>
              </w:rPr>
              <w:t xml:space="preserve">ir metalo </w:t>
            </w:r>
            <w:r w:rsidR="000F3DDE" w:rsidRPr="00673F7E">
              <w:rPr>
                <w:rFonts w:eastAsiaTheme="minorHAnsi"/>
                <w:color w:val="000000"/>
                <w:shd w:val="clear" w:color="auto" w:fill="FFFFFF"/>
                <w:lang w:eastAsia="en-US"/>
              </w:rPr>
              <w:t>konstrukcijų gamyba</w:t>
            </w:r>
            <w:r w:rsidRPr="00673F7E">
              <w:rPr>
                <w:rFonts w:eastAsiaTheme="minorHAnsi"/>
                <w:color w:val="000000"/>
                <w:shd w:val="clear" w:color="auto" w:fill="FFFFFF"/>
                <w:lang w:eastAsia="en-US"/>
              </w:rPr>
              <w:t xml:space="preserve">, UAB „Agrolitpa“ – sėklų supirkimas ir paruošimas, UAB „Siramis“ – </w:t>
            </w:r>
            <w:r w:rsidRPr="00673F7E">
              <w:t>logist</w:t>
            </w:r>
            <w:r w:rsidR="00C941AA">
              <w:t>ikos ir ekspedijavimo paslaugos</w:t>
            </w:r>
            <w:r w:rsidRPr="00673F7E">
              <w:t>.</w:t>
            </w:r>
          </w:p>
          <w:p w14:paraId="74936169" w14:textId="77777777" w:rsidR="009B37BC" w:rsidRPr="00673F7E" w:rsidRDefault="009B37BC" w:rsidP="00D72787">
            <w:pPr>
              <w:ind w:left="138" w:right="141" w:firstLine="709"/>
              <w:jc w:val="both"/>
              <w:rPr>
                <w:u w:val="single"/>
              </w:rPr>
            </w:pPr>
          </w:p>
          <w:p w14:paraId="3405351D" w14:textId="77777777" w:rsidR="00A176C8" w:rsidRDefault="009B37BC" w:rsidP="00A176C8">
            <w:pPr>
              <w:ind w:left="138" w:right="141" w:firstLine="709"/>
              <w:jc w:val="both"/>
              <w:rPr>
                <w:u w:val="single"/>
              </w:rPr>
            </w:pPr>
            <w:r w:rsidRPr="00673F7E">
              <w:rPr>
                <w:u w:val="single"/>
              </w:rPr>
              <w:t>Žemės ūkis</w:t>
            </w:r>
          </w:p>
          <w:p w14:paraId="6DFF9E69" w14:textId="353C34AA" w:rsidR="00694879" w:rsidRPr="00A176C8" w:rsidRDefault="00694879" w:rsidP="00A176C8">
            <w:pPr>
              <w:ind w:left="138" w:right="141" w:firstLine="709"/>
              <w:jc w:val="both"/>
              <w:rPr>
                <w:u w:val="single"/>
              </w:rPr>
            </w:pPr>
            <w:r w:rsidRPr="0005025C">
              <w:t xml:space="preserve">Panevėžio rajone prioritetinės žemės ūkio veiklos šakos yra javų ir rapsų auginimas. Rajone įregistruoti 1 806 ūkininkų ūkiai ir veikia </w:t>
            </w:r>
            <w:r>
              <w:t xml:space="preserve">apie </w:t>
            </w:r>
            <w:r w:rsidRPr="0005025C">
              <w:t>daugiau nei 50 žemės ūkio įmonių, stambiausios iš jų lieka: UAB „Krekenava“, Panevėžio rajono Žibartonių žemės ūkio bendrovė, Panevėžio rajono Aukštadvario žemės ūkio bendrovė, Panevėžio rajono Ėriškių žemės ūkio bendrovė ir Panevėžio rajono žemės ūkio bendrovė „Jotainiai“</w:t>
            </w:r>
            <w:r w:rsidR="00C941AA">
              <w:t xml:space="preserve">, </w:t>
            </w:r>
            <w:r w:rsidR="00C941AA" w:rsidRPr="00C941AA">
              <w:t>UAB „Šilų ūkis“ – paukštininkystės ūkis</w:t>
            </w:r>
            <w:r w:rsidRPr="0005025C">
              <w:t xml:space="preserve">. Kasmet deklaruojamas pasėlių ir žemės ūkio naudmenų plotas (110 690,01 ha), lyginant su kitais rajonais, vis dar didžiausias Lietuvoje. </w:t>
            </w:r>
            <w:r w:rsidRPr="008676D5">
              <w:t>Rajonas pagal nusausinimo apimtis ir turimą melioracijos turtą yra didžiausias šalyje. Šis turtas yra išsidėstęs</w:t>
            </w:r>
            <w:r w:rsidR="00A3556D">
              <w:t xml:space="preserve"> </w:t>
            </w:r>
            <w:r w:rsidRPr="008676D5">
              <w:t>115 423,7 ha drenažu nusausintame plote. Pagal laikomų kiaulių skaičių (apie 50 tūkst.</w:t>
            </w:r>
            <w:r w:rsidRPr="0036083D">
              <w:t>)</w:t>
            </w:r>
            <w:r w:rsidRPr="0005025C">
              <w:t xml:space="preserve"> Panevėžio rajonas užima 1 vietą Lietuvoje ir tai sudaro 9 proc. visų šalyje laikomų kiaulių skaičiaus. Nors augalininkystė – didžiausias rajono ūkininkų pajamų šaltinis, rajone užauginama daug bulvių, vaisių, uogų, plėtojama ekologinė žemdirbystė ir bitininkystė. Rajone plėtojamos ir netradicinės ūkio šakos: sraigių, riešutmedžių, </w:t>
            </w:r>
            <w:r>
              <w:t xml:space="preserve">arbūzų, pluoštinių kanapių, hortenzijų, </w:t>
            </w:r>
            <w:r w:rsidRPr="0005025C">
              <w:t>danielių, tauriųjų elnių ir alpakų</w:t>
            </w:r>
            <w:r>
              <w:t>, angoros ožkų</w:t>
            </w:r>
            <w:r w:rsidRPr="0005025C">
              <w:t xml:space="preserve"> auginimas, yra vaistažolių augintojų.</w:t>
            </w:r>
          </w:p>
          <w:p w14:paraId="32A7713B" w14:textId="77777777" w:rsidR="009018BB" w:rsidRPr="00673F7E" w:rsidRDefault="009018BB" w:rsidP="00D72787">
            <w:pPr>
              <w:pStyle w:val="Pagrindinistekstas"/>
              <w:spacing w:after="0"/>
              <w:ind w:left="138" w:right="141" w:firstLine="709"/>
              <w:jc w:val="both"/>
              <w:rPr>
                <w:u w:val="single"/>
              </w:rPr>
            </w:pPr>
          </w:p>
          <w:p w14:paraId="5CAFA133" w14:textId="77777777" w:rsidR="009A5788" w:rsidRPr="00673F7E" w:rsidRDefault="009A5788" w:rsidP="00D72787">
            <w:pPr>
              <w:pStyle w:val="Pagrindinistekstas"/>
              <w:spacing w:after="0"/>
              <w:ind w:left="138" w:right="141" w:firstLine="709"/>
              <w:jc w:val="both"/>
              <w:rPr>
                <w:u w:val="single"/>
              </w:rPr>
            </w:pPr>
            <w:r w:rsidRPr="00673F7E">
              <w:rPr>
                <w:u w:val="single"/>
              </w:rPr>
              <w:t>Turizmas</w:t>
            </w:r>
          </w:p>
          <w:p w14:paraId="58C80747" w14:textId="68C686DA" w:rsidR="00857AFE" w:rsidRPr="00673F7E" w:rsidRDefault="00857AFE" w:rsidP="00D72787">
            <w:pPr>
              <w:pStyle w:val="Pagrindinistekstas"/>
              <w:spacing w:after="0"/>
              <w:ind w:left="138" w:right="141" w:firstLine="709"/>
              <w:jc w:val="both"/>
              <w:rPr>
                <w:u w:val="single"/>
              </w:rPr>
            </w:pPr>
            <w:r w:rsidRPr="00673F7E">
              <w:t xml:space="preserve">Kasmet Panevėžio rajone atsiranda naujų turizmui pritaikytų objektų. Savivaldybė ir VšĮ Panevėžio plėtros agentūra teikia nemokamą informaciją apie Panevėžio rajono turizmo objektus, </w:t>
            </w:r>
            <w:r w:rsidRPr="00673F7E">
              <w:lastRenderedPageBreak/>
              <w:t xml:space="preserve">vietoves, paslaugas turistams, svečiams, žiniasklaidai, kelionių organizatoriams ir kitiems interesantams. Tai viena </w:t>
            </w:r>
            <w:r w:rsidR="00A50EF1" w:rsidRPr="00673F7E">
              <w:t xml:space="preserve">iš </w:t>
            </w:r>
            <w:r w:rsidRPr="00673F7E">
              <w:t xml:space="preserve">tęstinių </w:t>
            </w:r>
            <w:r w:rsidR="00657878">
              <w:t>S</w:t>
            </w:r>
            <w:r w:rsidRPr="00673F7E">
              <w:t>avivaldybės ir VšĮ Panevėžio plėtros agentūros veiklų, prie kurių prisideda ir informacijos apie verslo sąlygų</w:t>
            </w:r>
            <w:r w:rsidR="00A50EF1" w:rsidRPr="00673F7E">
              <w:t xml:space="preserve"> bei </w:t>
            </w:r>
            <w:r w:rsidRPr="00673F7E">
              <w:t xml:space="preserve">investicinio patrauklumo didinimas ir Panevėžio rajono įvaizdžio formavimas ir jo gerinimas. Populiariausios lankytinos turistinės vietos Panevėžio rajone: Krekenavos regioninis parkas, Krekenavos regioninio parko lankytojų centras </w:t>
            </w:r>
            <w:r w:rsidR="0043323B">
              <w:t xml:space="preserve">        </w:t>
            </w:r>
            <w:r w:rsidRPr="00673F7E">
              <w:t>(Dobrovolės k. 2), Pojūčių takas (Dobrovolės k. 2), Pašilių stumbrynas (Girelės viensėdis), Girinio takas, Bistrampolio dvaras (Kučių k.), Panevėžio alpakų ūkis (Medikonių k.), Upytės tradicinių amatų centras (Upytės k.), K. Sakalausko senienų muziejus (Piniavos k.), Eglutės žaisliukų muziejus (Miežiškių mstl.), „Mėnulio akmens“ parkas (Leonardavo k.), Siaurojo geležinkelio kompleksas, Mikėnų vėjo malūnas, Puziniškio dvaro sodyba-muziejus, Juozo Zikaro muziejus Paliukų kaime, Juozo Tumo</w:t>
            </w:r>
            <w:r w:rsidR="00F97006" w:rsidRPr="00673F7E">
              <w:t>-</w:t>
            </w:r>
            <w:r w:rsidRPr="00673F7E">
              <w:t>Vaižganto ir knygnešių muziejus Ustronėje ir kit</w:t>
            </w:r>
            <w:r w:rsidR="0043323B">
              <w:t>i</w:t>
            </w:r>
            <w:r w:rsidRPr="00673F7E">
              <w:t xml:space="preserve"> objekt</w:t>
            </w:r>
            <w:r w:rsidR="0043323B">
              <w:t>ai</w:t>
            </w:r>
            <w:r w:rsidRPr="00673F7E">
              <w:t>, pritaikyt</w:t>
            </w:r>
            <w:r w:rsidR="0043323B">
              <w:t>i</w:t>
            </w:r>
            <w:r w:rsidRPr="00673F7E">
              <w:t xml:space="preserve"> lankymui bei turizmui. </w:t>
            </w:r>
          </w:p>
          <w:p w14:paraId="0CCC2243" w14:textId="77777777" w:rsidR="00341003" w:rsidRPr="00673F7E" w:rsidRDefault="00341003" w:rsidP="00D72787">
            <w:pPr>
              <w:pStyle w:val="Pagrindinistekstas"/>
              <w:spacing w:after="0"/>
              <w:ind w:left="138" w:right="141" w:firstLine="709"/>
              <w:jc w:val="both"/>
            </w:pPr>
            <w:r w:rsidRPr="00673F7E">
              <w:rPr>
                <w:lang w:eastAsia="lt-LT"/>
              </w:rPr>
              <w:t>Parengtas maršrutas per Panevėžio kraštą</w:t>
            </w:r>
            <w:r w:rsidRPr="00673F7E">
              <w:rPr>
                <w:bCs/>
              </w:rPr>
              <w:t xml:space="preserve"> Šv. Jokūbo keliu (P</w:t>
            </w:r>
            <w:r w:rsidR="00994CDE" w:rsidRPr="00673F7E">
              <w:rPr>
                <w:bCs/>
              </w:rPr>
              <w:t>aįstrys–Panevėžys–</w:t>
            </w:r>
            <w:r w:rsidR="00994CDE" w:rsidRPr="00673F7E">
              <w:rPr>
                <w:bCs/>
                <w:shd w:val="clear" w:color="auto" w:fill="FFFFFF"/>
              </w:rPr>
              <w:t>Staniūnų (Kaizerlingo) miškas–Velžys–</w:t>
            </w:r>
            <w:r w:rsidRPr="00673F7E">
              <w:rPr>
                <w:bCs/>
                <w:shd w:val="clear" w:color="auto" w:fill="FFFFFF"/>
              </w:rPr>
              <w:t>Miežiškiai).</w:t>
            </w:r>
          </w:p>
          <w:p w14:paraId="3C5B548F" w14:textId="2EE06CE4" w:rsidR="00833FEB" w:rsidRDefault="00833FEB" w:rsidP="00833FEB">
            <w:pPr>
              <w:pStyle w:val="Pagrindinistekstas"/>
              <w:spacing w:after="0"/>
              <w:ind w:left="138" w:right="141" w:firstLine="737"/>
              <w:jc w:val="both"/>
              <w:rPr>
                <w:bCs/>
              </w:rPr>
            </w:pPr>
            <w:r w:rsidRPr="00C76D6E">
              <w:rPr>
                <w:bCs/>
              </w:rPr>
              <w:t xml:space="preserve">Šiuo </w:t>
            </w:r>
            <w:r w:rsidRPr="004D0F07">
              <w:rPr>
                <w:bCs/>
              </w:rPr>
              <w:t xml:space="preserve">metu rajone yra 438 kultūros paveldo objektai, iš kurių </w:t>
            </w:r>
            <w:r w:rsidRPr="004D0F07">
              <w:t>89</w:t>
            </w:r>
            <w:r w:rsidRPr="004D0F07">
              <w:rPr>
                <w:bCs/>
              </w:rPr>
              <w:t xml:space="preserve"> objektams suteiktas nacionalinio reikšmingumo lygmuo, 137 objektai yra regioninės reikšmės ir 100 objektų suteiktas vietinio reikšmingumo lygmuo. Kultūros paveldo objektai skirstomi į 34 kompleksus, 2 vietoves ir 222 pavienius objektus, 93 iš jų yra saugomi valstybės, 22 turi paminklo statusą, 311 įrašyt</w:t>
            </w:r>
            <w:r w:rsidR="0043323B">
              <w:rPr>
                <w:bCs/>
              </w:rPr>
              <w:t>a</w:t>
            </w:r>
            <w:r w:rsidRPr="004D0F07">
              <w:rPr>
                <w:bCs/>
              </w:rPr>
              <w:t xml:space="preserve"> į kultūros paveldo registrą, 20 kultūros paveldo objektų apsauga panaikinta, 6 tapo kitų kultūros paveldo objektų vertingosiomis savybėmis.</w:t>
            </w:r>
          </w:p>
          <w:p w14:paraId="715664AC" w14:textId="77777777" w:rsidR="00BE4E85" w:rsidRPr="00673F7E" w:rsidRDefault="00BE4E85" w:rsidP="00D72787">
            <w:pPr>
              <w:pStyle w:val="Pagrindinistekstas"/>
              <w:spacing w:after="0"/>
              <w:ind w:left="138" w:right="141" w:firstLine="737"/>
              <w:jc w:val="both"/>
            </w:pPr>
          </w:p>
          <w:p w14:paraId="1A611C1D" w14:textId="77777777" w:rsidR="00341003" w:rsidRPr="00673F7E" w:rsidRDefault="00341003" w:rsidP="00D72787">
            <w:pPr>
              <w:pStyle w:val="Pagrindinistekstas"/>
              <w:spacing w:after="0"/>
              <w:ind w:left="138" w:right="141" w:firstLine="737"/>
              <w:jc w:val="both"/>
              <w:rPr>
                <w:u w:val="single"/>
              </w:rPr>
            </w:pPr>
            <w:r w:rsidRPr="00673F7E">
              <w:rPr>
                <w:u w:val="single"/>
              </w:rPr>
              <w:t>Jaunimas</w:t>
            </w:r>
          </w:p>
          <w:p w14:paraId="1A80414E" w14:textId="7EFE21AA" w:rsidR="00341003" w:rsidRPr="00673F7E" w:rsidRDefault="00341003" w:rsidP="00D72787">
            <w:pPr>
              <w:pStyle w:val="Pagrindinistekstas"/>
              <w:spacing w:after="0"/>
              <w:ind w:left="138" w:right="141" w:firstLine="737"/>
              <w:jc w:val="both"/>
              <w:rPr>
                <w:rFonts w:eastAsia="MS ??"/>
                <w:noProof/>
              </w:rPr>
            </w:pPr>
            <w:r w:rsidRPr="00673F7E">
              <w:rPr>
                <w:rFonts w:eastAsia="MS ??"/>
                <w:noProof/>
              </w:rPr>
              <w:t>Panevėžio rajone veikia Ramygalos kultūros centro padalinys Atviras jaunimo centras (AJC), įkurtas 2015 m. pabaigoje. Atviras jaunimo ce</w:t>
            </w:r>
            <w:r w:rsidR="00D766CB" w:rsidRPr="00673F7E">
              <w:rPr>
                <w:rFonts w:eastAsia="MS ??"/>
                <w:noProof/>
              </w:rPr>
              <w:t>n</w:t>
            </w:r>
            <w:r w:rsidRPr="00673F7E">
              <w:rPr>
                <w:rFonts w:eastAsia="MS ??"/>
                <w:noProof/>
              </w:rPr>
              <w:t xml:space="preserve">tras – saugi ir atvira jaunimo traukos ir prasmingos </w:t>
            </w:r>
            <w:r w:rsidR="00994CDE" w:rsidRPr="00673F7E">
              <w:rPr>
                <w:rFonts w:eastAsia="MS ??"/>
                <w:noProof/>
              </w:rPr>
              <w:t xml:space="preserve">savirealizacijos vieta, skirta </w:t>
            </w:r>
            <w:r w:rsidRPr="00673F7E">
              <w:rPr>
                <w:rFonts w:eastAsia="MS ??"/>
                <w:noProof/>
              </w:rPr>
              <w:t xml:space="preserve">tiek motyvuotam, tiek mažiau galimybių turinčiam jaunimui nuo 14 iki </w:t>
            </w:r>
            <w:r w:rsidR="00994CDE" w:rsidRPr="00673F7E">
              <w:rPr>
                <w:rFonts w:eastAsia="MS ??"/>
                <w:noProof/>
              </w:rPr>
              <w:br/>
              <w:t xml:space="preserve">29 metų. </w:t>
            </w:r>
            <w:r w:rsidRPr="00673F7E">
              <w:rPr>
                <w:rFonts w:eastAsia="MS ??"/>
                <w:noProof/>
              </w:rPr>
              <w:t>AJC sudaro</w:t>
            </w:r>
            <w:r w:rsidR="00994CDE" w:rsidRPr="00673F7E">
              <w:rPr>
                <w:rFonts w:eastAsia="MS ??"/>
                <w:noProof/>
              </w:rPr>
              <w:t>mos sąlygos jauniems žmonėms</w:t>
            </w:r>
            <w:r w:rsidR="0036463A" w:rsidRPr="00673F7E">
              <w:rPr>
                <w:rFonts w:eastAsia="MS ??"/>
                <w:noProof/>
              </w:rPr>
              <w:t xml:space="preserve"> užsiimti juos dominančia veikla</w:t>
            </w:r>
            <w:r w:rsidRPr="00673F7E">
              <w:rPr>
                <w:rFonts w:eastAsia="MS ??"/>
                <w:noProof/>
              </w:rPr>
              <w:t xml:space="preserve">, </w:t>
            </w:r>
            <w:r w:rsidR="0036463A" w:rsidRPr="00673F7E">
              <w:rPr>
                <w:rFonts w:eastAsia="MS ??"/>
                <w:noProof/>
              </w:rPr>
              <w:t xml:space="preserve">turiningai </w:t>
            </w:r>
            <w:r w:rsidRPr="00673F7E">
              <w:rPr>
                <w:rFonts w:eastAsia="MS ??"/>
                <w:noProof/>
              </w:rPr>
              <w:t>praleisti laisvalaikį. Už veiklos įgyvendinimą tiesiogiai atsakingi 2 jaunimo darbuotojai, kurie savo kompetencijas tobulina mokymuose ir seminaruose. Vidutinis unikalių la</w:t>
            </w:r>
            <w:r w:rsidR="00994CDE" w:rsidRPr="00673F7E">
              <w:rPr>
                <w:rFonts w:eastAsia="MS ??"/>
                <w:noProof/>
              </w:rPr>
              <w:t>nkytojų skaičius AJC per metus –</w:t>
            </w:r>
            <w:r w:rsidRPr="00673F7E">
              <w:rPr>
                <w:rFonts w:eastAsia="MS ??"/>
                <w:noProof/>
              </w:rPr>
              <w:t xml:space="preserve"> 248.</w:t>
            </w:r>
          </w:p>
          <w:p w14:paraId="45560CBA" w14:textId="3B7C30C6" w:rsidR="00341003" w:rsidRPr="00673F7E" w:rsidRDefault="00341003" w:rsidP="00D72787">
            <w:pPr>
              <w:pStyle w:val="Pagrindinistekstas"/>
              <w:spacing w:after="0"/>
              <w:ind w:left="138" w:right="141" w:firstLine="737"/>
              <w:jc w:val="both"/>
              <w:rPr>
                <w:u w:val="single"/>
              </w:rPr>
            </w:pPr>
            <w:r w:rsidRPr="00673F7E">
              <w:rPr>
                <w:rFonts w:eastAsia="MS ??"/>
                <w:noProof/>
              </w:rPr>
              <w:t>Panevėžio rajono Šilagalio kultūros cent</w:t>
            </w:r>
            <w:r w:rsidR="00994CDE" w:rsidRPr="00673F7E">
              <w:rPr>
                <w:rFonts w:eastAsia="MS ??"/>
                <w:noProof/>
              </w:rPr>
              <w:t>re veikia atvira jaunimo erdvė</w:t>
            </w:r>
            <w:r w:rsidRPr="00673F7E">
              <w:rPr>
                <w:rFonts w:eastAsia="MS ??"/>
                <w:noProof/>
              </w:rPr>
              <w:t xml:space="preserve"> „Spiečius“, patalpos pritaikytos atvirajam darbui su jauni</w:t>
            </w:r>
            <w:r w:rsidR="00994CDE" w:rsidRPr="00673F7E">
              <w:rPr>
                <w:rFonts w:eastAsia="MS ??"/>
                <w:noProof/>
              </w:rPr>
              <w:t xml:space="preserve">mu. </w:t>
            </w:r>
          </w:p>
          <w:p w14:paraId="113308AD" w14:textId="77777777" w:rsidR="0027758C" w:rsidRPr="00673F7E" w:rsidRDefault="0027758C" w:rsidP="00D72787">
            <w:pPr>
              <w:pStyle w:val="Pagrindinistekstas"/>
              <w:spacing w:after="0"/>
              <w:ind w:left="138" w:right="141" w:firstLine="737"/>
              <w:jc w:val="both"/>
            </w:pPr>
          </w:p>
          <w:p w14:paraId="6DE084CD" w14:textId="77777777" w:rsidR="008852BB" w:rsidRPr="00673F7E" w:rsidRDefault="008852BB" w:rsidP="00D72787">
            <w:pPr>
              <w:pStyle w:val="Pagrindinistekstas"/>
              <w:spacing w:after="0"/>
              <w:ind w:left="138" w:right="141" w:firstLine="709"/>
              <w:jc w:val="both"/>
              <w:rPr>
                <w:bCs/>
                <w:u w:val="single"/>
              </w:rPr>
            </w:pPr>
            <w:r w:rsidRPr="00673F7E">
              <w:rPr>
                <w:bCs/>
                <w:u w:val="single"/>
              </w:rPr>
              <w:t>Susisiekimas</w:t>
            </w:r>
          </w:p>
          <w:p w14:paraId="5917FDD2" w14:textId="77777777" w:rsidR="00024C7E" w:rsidRPr="004D0F07" w:rsidRDefault="00024C7E" w:rsidP="00024C7E">
            <w:pPr>
              <w:pStyle w:val="Pagrindinistekstas"/>
              <w:spacing w:after="0"/>
              <w:ind w:left="138" w:right="141" w:firstLine="709"/>
              <w:jc w:val="both"/>
            </w:pPr>
            <w:r w:rsidRPr="00F847A0">
              <w:t xml:space="preserve">Panevėžio rajono teritoriją šiaurės–pietų kryptimi kerta I transeuropinis transporto koridorius „Via Baltica“. A2 (E272) automagistralė Vilnius–Panevėžys – geras ir greitas susisiekimas su Lietuvos sostine Vilniumi. A9 (E272) kelias Panevėžys–Šiauliai yra jungtis ne tik su Šiaulių apskritimi, bet ir tiesioginė jungtis su Pajūrio regionu ir Klaipėdos uostu. Panevėžio rajone rytų–vakarų transporto koridorius 122 Daugpilis–Rokiškis–Panevėžys, jungiantis trijų rajonų savivaldybių centrus ir Latvijos miestą Daugpilį, neturi tiesioginio ryšio su Panevėžio aplinkkeliu. Auga tranzitinių krovinių srautas magistraliniuose ir krašto keliuose, tačiau dabartinis transporto priemonių eismas pagrindiniuose </w:t>
            </w:r>
            <w:r w:rsidRPr="004D0F07">
              <w:t>apskrities keliuose (automobilių ir geležinkelio) santykinai nėra didelis ir turi didelį pralaidumo rezervą. Panevėžio rajone yra 1 623,798 km vietinės reikšmės kelių ir gatvių, iš jų asfaltuotų – 351,526 km, žvyruotų – 1 078,154 km, gruntkelių – 194,118 km. Jų eksploatacija brangiai kainuoja, be to, tam tikrais metų laikotarpiais jie tampa sunkiai išvažiuojami, nesaugūs, transporto sukeliamos dulkės didina aplinkos oro taršą. Aktuali eismo saugumo problema.</w:t>
            </w:r>
          </w:p>
          <w:p w14:paraId="75C46C41" w14:textId="77777777" w:rsidR="00012881" w:rsidRPr="004D0F07" w:rsidRDefault="00012881" w:rsidP="00D72787">
            <w:pPr>
              <w:tabs>
                <w:tab w:val="left" w:pos="709"/>
              </w:tabs>
              <w:ind w:left="138" w:right="141" w:firstLine="720"/>
              <w:jc w:val="both"/>
              <w:rPr>
                <w:rFonts w:eastAsia="Calibri"/>
              </w:rPr>
            </w:pPr>
            <w:r w:rsidRPr="004D0F07">
              <w:t>Nacionalinėje susisiekimo plėtros 2014–2022 metų programoje, patvirtintoje Lietuvos Respublikos Vyriausybės 2013 m. gruodžio 18 d. nutarimu Nr. 1253 „</w:t>
            </w:r>
            <w:hyperlink r:id="rId8" w:tgtFrame="FTurinys" w:history="1">
              <w:r w:rsidRPr="004D0F07">
                <w:t>Dėl Nacionalinės susisiekimo plėtros 2014–2022 metų programos patvirtinimo</w:t>
              </w:r>
            </w:hyperlink>
            <w:r w:rsidRPr="004D0F07">
              <w:t>“, numatyta</w:t>
            </w:r>
            <w:r w:rsidRPr="004D0F07">
              <w:rPr>
                <w:rFonts w:ascii="Calibri" w:hAnsi="Calibri"/>
              </w:rPr>
              <w:t xml:space="preserve"> </w:t>
            </w:r>
            <w:r w:rsidRPr="004D0F07">
              <w:t>plėtoti ir modernizuoti transeuropinės, valstybinės ir vietinės reikšmės kelių transporto infrastruktūrą (modernizuoti automagistrales, gerinti jungimąsi su tarptautiniais koridoriais, toliau rekonstruoti krašto ir rajoninius kelius, plėtoti miestų ir miestelių aplinkkelius, diegti eismo saugos ir aplinkosaugos priemones).</w:t>
            </w:r>
          </w:p>
          <w:p w14:paraId="0B79E391" w14:textId="1E65EB61" w:rsidR="008852BB" w:rsidRPr="004D0F07" w:rsidRDefault="00160906" w:rsidP="00D72787">
            <w:pPr>
              <w:pStyle w:val="Pagrindinistekstas"/>
              <w:spacing w:after="0"/>
              <w:ind w:left="138" w:right="141" w:firstLine="709"/>
              <w:jc w:val="both"/>
            </w:pPr>
            <w:r w:rsidRPr="004D0F07">
              <w:lastRenderedPageBreak/>
              <w:t>Plėtojamas</w:t>
            </w:r>
            <w:r w:rsidR="008852BB" w:rsidRPr="004D0F07">
              <w:t xml:space="preserve"> dviračių takų tinklas – </w:t>
            </w:r>
            <w:r w:rsidR="00EE36B0" w:rsidRPr="004D0F07">
              <w:t xml:space="preserve">galima </w:t>
            </w:r>
            <w:r w:rsidR="008852BB" w:rsidRPr="004D0F07">
              <w:t>nenutrūkstamai dviračiu važiuoti iš miesto iki pagrindinių sodų bendrijų, poilsio zonų, magistralinių kelių. Rajone įrengti pėsčiųjų ir dviračių takai į Berčiūnų, Bernatonių, Vaivadų, Velžio, Paliūniškio k.</w:t>
            </w:r>
          </w:p>
          <w:p w14:paraId="0AC24061" w14:textId="77777777" w:rsidR="00736F03" w:rsidRPr="004D0F07" w:rsidRDefault="00736F03" w:rsidP="00D72787">
            <w:pPr>
              <w:ind w:left="138" w:right="141"/>
              <w:jc w:val="both"/>
              <w:rPr>
                <w:bCs/>
              </w:rPr>
            </w:pPr>
          </w:p>
          <w:p w14:paraId="6E4CE52F" w14:textId="77777777" w:rsidR="008852BB" w:rsidRPr="004D0F07" w:rsidRDefault="008852BB" w:rsidP="00D72787">
            <w:pPr>
              <w:ind w:left="138" w:right="141" w:firstLine="720"/>
              <w:jc w:val="both"/>
            </w:pPr>
            <w:r w:rsidRPr="004D0F07">
              <w:rPr>
                <w:bCs/>
                <w:u w:val="single"/>
              </w:rPr>
              <w:t>Inžinerinė infrastruktūra</w:t>
            </w:r>
          </w:p>
          <w:p w14:paraId="37E69B9B" w14:textId="77777777" w:rsidR="008A2037" w:rsidRPr="004D0F07" w:rsidRDefault="008A2037" w:rsidP="008A2037">
            <w:pPr>
              <w:ind w:left="138" w:right="141" w:firstLine="720"/>
              <w:jc w:val="both"/>
            </w:pPr>
            <w:r w:rsidRPr="004D0F07">
              <w:t>Vandenvietėse išgaunamo vandens kokybė gera bakteriologiniu požiūriu, bet padidėjęs geležies kiekis, todėl geros kokybės vanduo tiekiamas tik ten, kur yra nugeležinimo įrenginiai (vandens gerinimo įrenginiai yra Velžio, Liūdynės, Šilų, Raguvos, Naujarodžių, Užunevėžių, Katinų, Berniūnų, Daniūnų, Liberiškio, Mikėnų, Nevėžio, Smilgių, Vadoklių, Trakiškio, Upytės, Ėriškių, Žibartonių, Bernatonių, Sujetų, Vaišvilčių I, Tiltagalių vandenvietėse).</w:t>
            </w:r>
          </w:p>
          <w:p w14:paraId="230B1D38" w14:textId="77777777" w:rsidR="00E9386E" w:rsidRPr="00673F7E" w:rsidRDefault="00E9386E" w:rsidP="00D72787">
            <w:pPr>
              <w:ind w:left="138" w:right="141" w:firstLine="720"/>
              <w:jc w:val="both"/>
            </w:pPr>
            <w:r w:rsidRPr="004D0F07">
              <w:t>Dalis Panevėžio rajono gyventojų yra prisijungę prie centralizuoto</w:t>
            </w:r>
            <w:r w:rsidRPr="00673F7E">
              <w:t xml:space="preserve"> buitinių nuotekų tinklo. Panevėžio rajone dalis nuotekų tinklų yra fiziškai pasenę. Rajone nemažai kaimų, individualių gyvenamųjų namų kvartalų, kuriuose visiškai nėra buitinių nuotekų surinkimo tinklų bei nuotekų valymo įrenginių. </w:t>
            </w:r>
          </w:p>
          <w:p w14:paraId="7C6CA6E3" w14:textId="608A4D2A" w:rsidR="00E9386E" w:rsidRPr="00673F7E" w:rsidRDefault="00E9386E" w:rsidP="00D72787">
            <w:pPr>
              <w:ind w:left="138" w:right="141" w:firstLine="720"/>
              <w:jc w:val="both"/>
            </w:pPr>
            <w:r w:rsidRPr="00673F7E">
              <w:t xml:space="preserve">Daliai Panevėžio rajono daugiabučių namų centralizuotai tiekiama šiluma. Panevėžio rajone dalis šilumos tinklų renovuota, kita dalis yra fiziškai ir </w:t>
            </w:r>
            <w:bookmarkStart w:id="1" w:name="_Hlk63085871"/>
            <w:r w:rsidRPr="00673F7E">
              <w:t>morališkai pasenusi</w:t>
            </w:r>
            <w:bookmarkEnd w:id="1"/>
            <w:r w:rsidRPr="00673F7E">
              <w:t>. Šilumos gamybai naudojamos gamtinės dujos, kietasis kuras (malkos, medienos granulės). Dalis šilumos gamybos katilų yra fiziškai ir morališkai nusidėvėję. Tinkamai nereguliuojant šilumos gamybos proceso</w:t>
            </w:r>
            <w:r w:rsidR="00DA6402">
              <w:t>,</w:t>
            </w:r>
            <w:r w:rsidRPr="00673F7E">
              <w:t xml:space="preserve"> didėja aplinkos oro tarša ir neefektyviai išnaudojama pagaminta šiluma.</w:t>
            </w:r>
          </w:p>
          <w:p w14:paraId="6F4B3F7C" w14:textId="77777777" w:rsidR="00E9386E" w:rsidRPr="00673F7E" w:rsidRDefault="00E9386E" w:rsidP="00D72787">
            <w:pPr>
              <w:ind w:left="138" w:right="141" w:firstLine="720"/>
              <w:jc w:val="both"/>
            </w:pPr>
            <w:r w:rsidRPr="00673F7E">
              <w:t>Lietaus nuotekų sistema Panevėžio rajone išplėtota nepakankamai. Dabartinės sistemos vamzdynai neremontuoti. Dažnai nevalytos nuotekos išleidžiamos į atvirus vandens telkinius. Lietaus nuotekų sistema apleista.</w:t>
            </w:r>
          </w:p>
          <w:p w14:paraId="34CF5CFA" w14:textId="77777777" w:rsidR="00E9386E" w:rsidRPr="00673F7E" w:rsidRDefault="00E9386E" w:rsidP="00D72787">
            <w:pPr>
              <w:pStyle w:val="Sraopastraipa"/>
              <w:tabs>
                <w:tab w:val="left" w:pos="2325"/>
              </w:tabs>
              <w:ind w:left="138" w:right="141" w:firstLine="709"/>
              <w:jc w:val="both"/>
              <w:rPr>
                <w:lang w:eastAsia="lt-LT"/>
              </w:rPr>
            </w:pPr>
          </w:p>
          <w:p w14:paraId="122EB013" w14:textId="77777777" w:rsidR="009A5788" w:rsidRPr="00673F7E" w:rsidRDefault="009A5788" w:rsidP="00D72787">
            <w:pPr>
              <w:pStyle w:val="Sraopastraipa"/>
              <w:tabs>
                <w:tab w:val="left" w:pos="2325"/>
              </w:tabs>
              <w:ind w:left="138" w:right="141" w:firstLine="709"/>
              <w:jc w:val="both"/>
              <w:rPr>
                <w:u w:val="single"/>
                <w:lang w:eastAsia="lt-LT"/>
              </w:rPr>
            </w:pPr>
            <w:r w:rsidRPr="00673F7E">
              <w:rPr>
                <w:u w:val="single"/>
                <w:lang w:eastAsia="lt-LT"/>
              </w:rPr>
              <w:t>Atliekų tvarkymas</w:t>
            </w:r>
          </w:p>
          <w:p w14:paraId="242586CC" w14:textId="1F94DC46" w:rsidR="00843E5B" w:rsidRPr="00673F7E" w:rsidRDefault="00843E5B" w:rsidP="00D72787">
            <w:pPr>
              <w:pStyle w:val="Sraopastraipa"/>
              <w:tabs>
                <w:tab w:val="left" w:pos="2325"/>
              </w:tabs>
              <w:ind w:left="138" w:right="141" w:firstLine="709"/>
              <w:jc w:val="both"/>
              <w:rPr>
                <w:lang w:eastAsia="lt-LT"/>
              </w:rPr>
            </w:pPr>
            <w:r w:rsidRPr="00673F7E">
              <w:rPr>
                <w:lang w:eastAsia="lt-LT"/>
              </w:rPr>
              <w:t xml:space="preserve">Panevėžio rajono savivaldybė privalo užtikrinti, kad viešąja komunalinių atliekų tvarkymo sistema naudotųsi ne mažiau kaip 95 proc. savivaldybės teritorijos gyventojų, kuriems toje teritorijoje </w:t>
            </w:r>
            <w:r w:rsidR="00F51FA9" w:rsidRPr="00673F7E">
              <w:rPr>
                <w:lang w:eastAsia="lt-LT"/>
              </w:rPr>
              <w:t xml:space="preserve">nuosavybės teise </w:t>
            </w:r>
            <w:r w:rsidRPr="00673F7E">
              <w:rPr>
                <w:lang w:eastAsia="lt-LT"/>
              </w:rPr>
              <w:t>priklauso nekilnojamojo turto objektai.</w:t>
            </w:r>
          </w:p>
          <w:p w14:paraId="4EB0F4EF" w14:textId="77777777" w:rsidR="00843E5B" w:rsidRPr="00673F7E" w:rsidRDefault="00843E5B" w:rsidP="00D72787">
            <w:pPr>
              <w:pStyle w:val="Sraopastraipa"/>
              <w:tabs>
                <w:tab w:val="left" w:pos="2325"/>
              </w:tabs>
              <w:ind w:left="138" w:right="141" w:firstLine="709"/>
              <w:jc w:val="both"/>
              <w:rPr>
                <w:lang w:eastAsia="lt-LT"/>
              </w:rPr>
            </w:pPr>
            <w:r w:rsidRPr="00673F7E">
              <w:rPr>
                <w:lang w:eastAsia="lt-LT"/>
              </w:rPr>
              <w:t>Nuo 2007 m. rajone pradėjus veikti regioninei atliekų tvarkymo sistemai, uždaryti ir rekultivuoti visi rajono teritorijoje buvę sąvartynai, neatitinkantys aplinkos apsaugos reikalavimų. Atliekų tvarkymą regione organizuoja Panevėžio regiono atliekų tvarkymo centras (PRATC), savivaldybės bei atliekų tvarkytojai. Savivaldybės teritorijoje surinktos ir netinkamos naudoti atliekos šalinamos regioniniame sąvartyne, kurį eksploatuoja regioninio sąvartyno operatorius. Panevėžio rajono savivaldybės komunalinių atliekų tvarkymo sistemą a</w:t>
            </w:r>
            <w:r w:rsidR="00994CDE" w:rsidRPr="00673F7E">
              <w:rPr>
                <w:lang w:eastAsia="lt-LT"/>
              </w:rPr>
              <w:t>dministruoja PRATC</w:t>
            </w:r>
            <w:r w:rsidRPr="00673F7E">
              <w:rPr>
                <w:lang w:eastAsia="lt-LT"/>
              </w:rPr>
              <w:t>.</w:t>
            </w:r>
          </w:p>
          <w:p w14:paraId="75B150D5" w14:textId="2CD336AF" w:rsidR="00843E5B" w:rsidRPr="00673F7E" w:rsidRDefault="00843E5B" w:rsidP="00D72787">
            <w:pPr>
              <w:pStyle w:val="Sraopastraipa"/>
              <w:tabs>
                <w:tab w:val="left" w:pos="2325"/>
              </w:tabs>
              <w:ind w:left="138" w:right="141" w:firstLine="709"/>
              <w:jc w:val="both"/>
              <w:rPr>
                <w:lang w:eastAsia="lt-LT"/>
              </w:rPr>
            </w:pPr>
            <w:r w:rsidRPr="00673F7E">
              <w:rPr>
                <w:lang w:eastAsia="lt-LT"/>
              </w:rPr>
              <w:t xml:space="preserve">Panevėžio rajono savivaldybės teritorijoje įvesta vietinė rinkliava už komunalinių atliekų tvarkymą, </w:t>
            </w:r>
            <w:r w:rsidR="00F51FA9" w:rsidRPr="00673F7E">
              <w:rPr>
                <w:lang w:eastAsia="lt-LT"/>
              </w:rPr>
              <w:t xml:space="preserve">galimybę naudotis </w:t>
            </w:r>
            <w:r w:rsidRPr="00673F7E">
              <w:rPr>
                <w:lang w:eastAsia="lt-LT"/>
              </w:rPr>
              <w:t>savivaldybės sukurta komunalinių atliekų tvarkymo sistema turi visi fiziniai ir juridiniai asmenys.</w:t>
            </w:r>
          </w:p>
          <w:p w14:paraId="2E76FDAE" w14:textId="3D21FF9A" w:rsidR="009A5788" w:rsidRPr="00673F7E" w:rsidRDefault="00843E5B" w:rsidP="00D72787">
            <w:pPr>
              <w:pStyle w:val="Sraopastraipa"/>
              <w:tabs>
                <w:tab w:val="left" w:pos="2325"/>
              </w:tabs>
              <w:ind w:left="138" w:right="141" w:firstLine="709"/>
              <w:jc w:val="both"/>
              <w:rPr>
                <w:lang w:eastAsia="lt-LT"/>
              </w:rPr>
            </w:pPr>
            <w:r w:rsidRPr="00673F7E">
              <w:rPr>
                <w:lang w:eastAsia="lt-LT"/>
              </w:rPr>
              <w:t xml:space="preserve">Rajone taikomas konteinerinis atliekų surinkimo būdas, gyventojai skatinami rūšiuoti buityje susidarančias atliekas. Šiam tikslui įgyvendinti didesnėse gyvenvietėse pastatyti rūšiuojamų atliekų konteineriai, didinamas kolektyvinio rūšiavimo aikštelių skaičius, skatinamas individualus bioskaidžių atliekų kompostavimas vietoje, gyventojai aprūpinami individualaus kompostavimo konteineriais, </w:t>
            </w:r>
            <w:r w:rsidR="003A6AC6" w:rsidRPr="00673F7E">
              <w:rPr>
                <w:lang w:eastAsia="lt-LT"/>
              </w:rPr>
              <w:t xml:space="preserve">didžiosioms atliekoms iš gyventojų priimti </w:t>
            </w:r>
            <w:r w:rsidR="0001587B" w:rsidRPr="00673F7E">
              <w:rPr>
                <w:lang w:eastAsia="lt-LT"/>
              </w:rPr>
              <w:t>Garuckų k.</w:t>
            </w:r>
            <w:r w:rsidR="003E340B" w:rsidRPr="00673F7E">
              <w:rPr>
                <w:lang w:eastAsia="lt-LT"/>
              </w:rPr>
              <w:t xml:space="preserve"> įrengta šių </w:t>
            </w:r>
            <w:r w:rsidRPr="00673F7E">
              <w:rPr>
                <w:lang w:eastAsia="lt-LT"/>
              </w:rPr>
              <w:t>atlie</w:t>
            </w:r>
            <w:r w:rsidR="003E340B" w:rsidRPr="00673F7E">
              <w:rPr>
                <w:lang w:eastAsia="lt-LT"/>
              </w:rPr>
              <w:t>kų priėmimo aikštelė; žaliosios atliekos priimamos Dvarininkų</w:t>
            </w:r>
            <w:r w:rsidR="0001587B" w:rsidRPr="00673F7E">
              <w:rPr>
                <w:lang w:eastAsia="lt-LT"/>
              </w:rPr>
              <w:t xml:space="preserve"> ir Garuckų k.</w:t>
            </w:r>
            <w:r w:rsidRPr="00673F7E">
              <w:rPr>
                <w:lang w:eastAsia="lt-LT"/>
              </w:rPr>
              <w:t xml:space="preserve"> esančiose žaliųjų atliekų priėmimo aikštelėse. Atskirai surenkamos </w:t>
            </w:r>
            <w:r w:rsidR="001B6000" w:rsidRPr="00673F7E">
              <w:rPr>
                <w:lang w:eastAsia="lt-LT"/>
              </w:rPr>
              <w:t>tekstilės, maisto, d</w:t>
            </w:r>
            <w:r w:rsidRPr="00673F7E">
              <w:rPr>
                <w:lang w:eastAsia="lt-LT"/>
              </w:rPr>
              <w:t>idžiosios ir pavojingos atliekos (akumuliatoriai, liuminescencinės lempos, baterijos, elektrolitas, tepalinė alyva, dažai, lakai, elektroninė įranga) ir išvežamos utilizuoti.</w:t>
            </w:r>
          </w:p>
          <w:p w14:paraId="25EED142" w14:textId="77777777" w:rsidR="00843E5B" w:rsidRPr="00673F7E" w:rsidRDefault="00843E5B" w:rsidP="00D72787">
            <w:pPr>
              <w:pStyle w:val="Sraopastraipa"/>
              <w:tabs>
                <w:tab w:val="left" w:pos="2325"/>
              </w:tabs>
              <w:ind w:left="138" w:right="141" w:firstLine="709"/>
              <w:jc w:val="both"/>
              <w:rPr>
                <w:lang w:eastAsia="lt-LT"/>
              </w:rPr>
            </w:pPr>
          </w:p>
          <w:p w14:paraId="55DE8AAC" w14:textId="77777777" w:rsidR="009A5788" w:rsidRPr="00673F7E" w:rsidRDefault="00226132" w:rsidP="00D72787">
            <w:pPr>
              <w:ind w:left="138" w:right="141"/>
              <w:jc w:val="both"/>
              <w:rPr>
                <w:u w:val="single"/>
                <w:lang w:eastAsia="ar-SA"/>
              </w:rPr>
            </w:pPr>
            <w:r w:rsidRPr="00673F7E">
              <w:rPr>
                <w:lang w:eastAsia="ar-SA"/>
              </w:rPr>
              <w:t xml:space="preserve">         </w:t>
            </w:r>
            <w:r w:rsidR="003C30C8" w:rsidRPr="00673F7E">
              <w:rPr>
                <w:u w:val="single"/>
                <w:lang w:eastAsia="ar-SA"/>
              </w:rPr>
              <w:t>Socialiniai veiksniai</w:t>
            </w:r>
          </w:p>
          <w:p w14:paraId="557ABD14" w14:textId="2C5654E8" w:rsidR="00DB043E" w:rsidRPr="00673F7E" w:rsidRDefault="00DA03EA" w:rsidP="00D72787">
            <w:pPr>
              <w:tabs>
                <w:tab w:val="left" w:pos="900"/>
                <w:tab w:val="left" w:pos="1260"/>
              </w:tabs>
              <w:ind w:left="138" w:right="141" w:firstLine="498"/>
              <w:jc w:val="both"/>
            </w:pPr>
            <w:r w:rsidRPr="00673F7E">
              <w:t>Gyventojų registro tarnybos</w:t>
            </w:r>
            <w:r w:rsidR="00B6026C" w:rsidRPr="00673F7E">
              <w:t xml:space="preserve"> duomenimis, </w:t>
            </w:r>
            <w:r w:rsidR="00643F68">
              <w:t>2022</w:t>
            </w:r>
            <w:r w:rsidR="002A0144" w:rsidRPr="00673F7E">
              <w:t xml:space="preserve"> m. pradžioje </w:t>
            </w:r>
            <w:r w:rsidR="007F77AB" w:rsidRPr="00673F7E">
              <w:t>Panevėžio rajone gyven</w:t>
            </w:r>
            <w:r w:rsidR="00D81C5E" w:rsidRPr="00673F7E">
              <w:t>amąją vietą deklaravo</w:t>
            </w:r>
            <w:r w:rsidR="002A0144" w:rsidRPr="00673F7E">
              <w:t xml:space="preserve"> – </w:t>
            </w:r>
            <w:r w:rsidR="00A62B45" w:rsidRPr="00673F7E">
              <w:t>38 </w:t>
            </w:r>
            <w:r w:rsidR="00643F68">
              <w:t>640</w:t>
            </w:r>
            <w:r w:rsidR="002A0144" w:rsidRPr="00673F7E">
              <w:t xml:space="preserve"> </w:t>
            </w:r>
            <w:r w:rsidR="00703B14" w:rsidRPr="00673F7E">
              <w:t>gyventojai</w:t>
            </w:r>
            <w:r w:rsidR="002A0144" w:rsidRPr="00673F7E">
              <w:t>,</w:t>
            </w:r>
            <w:r w:rsidR="00643F68">
              <w:t xml:space="preserve"> 2021 m. – 38 968,</w:t>
            </w:r>
            <w:r w:rsidR="00922B92" w:rsidRPr="00673F7E">
              <w:t xml:space="preserve"> </w:t>
            </w:r>
            <w:r w:rsidR="00643F68">
              <w:t>2020 m. – 39 170</w:t>
            </w:r>
            <w:r w:rsidR="00BE4E85" w:rsidRPr="00673F7E">
              <w:t xml:space="preserve">, </w:t>
            </w:r>
            <w:r w:rsidR="002A0144" w:rsidRPr="00673F7E">
              <w:t>2019 m. –</w:t>
            </w:r>
            <w:r w:rsidR="00D81C5E" w:rsidRPr="00673F7E">
              <w:t xml:space="preserve"> 39 </w:t>
            </w:r>
            <w:r w:rsidR="003C17B1" w:rsidRPr="00673F7E">
              <w:t>365</w:t>
            </w:r>
            <w:r w:rsidR="007F77AB" w:rsidRPr="00673F7E">
              <w:t>,</w:t>
            </w:r>
            <w:r w:rsidR="00041095" w:rsidRPr="00673F7E">
              <w:t xml:space="preserve"> </w:t>
            </w:r>
            <w:r w:rsidR="00D33237" w:rsidRPr="00673F7E">
              <w:t xml:space="preserve">2018 m. – 39 936, </w:t>
            </w:r>
            <w:r w:rsidR="00D81C5E" w:rsidRPr="00673F7E">
              <w:t>2017 m. – 4</w:t>
            </w:r>
            <w:r w:rsidR="002E349D" w:rsidRPr="00673F7E">
              <w:t>0 958</w:t>
            </w:r>
            <w:r w:rsidR="00D81C5E" w:rsidRPr="00673F7E">
              <w:t xml:space="preserve">, </w:t>
            </w:r>
            <w:r w:rsidR="001470D5" w:rsidRPr="00673F7E">
              <w:t>2016 m. – 41 </w:t>
            </w:r>
            <w:r w:rsidR="002E349D" w:rsidRPr="00673F7E">
              <w:t>384</w:t>
            </w:r>
            <w:r w:rsidR="001470D5" w:rsidRPr="00673F7E">
              <w:t xml:space="preserve">, </w:t>
            </w:r>
            <w:r w:rsidR="007F77AB" w:rsidRPr="00673F7E">
              <w:t xml:space="preserve">2015 m. – 41 806, </w:t>
            </w:r>
            <w:r w:rsidR="00795C46" w:rsidRPr="00673F7E">
              <w:t>201</w:t>
            </w:r>
            <w:r w:rsidR="00495E48" w:rsidRPr="00673F7E">
              <w:t>4</w:t>
            </w:r>
            <w:r w:rsidR="00795C46" w:rsidRPr="00673F7E">
              <w:t xml:space="preserve"> m</w:t>
            </w:r>
            <w:r w:rsidR="00260754" w:rsidRPr="00673F7E">
              <w:t>.</w:t>
            </w:r>
            <w:r w:rsidR="00795C46" w:rsidRPr="00673F7E">
              <w:t xml:space="preserve"> </w:t>
            </w:r>
            <w:r w:rsidR="002A61CA" w:rsidRPr="00673F7E">
              <w:t>–</w:t>
            </w:r>
            <w:r w:rsidR="00CA1553" w:rsidRPr="00673F7E">
              <w:t xml:space="preserve"> </w:t>
            </w:r>
            <w:r w:rsidR="000B2720" w:rsidRPr="00673F7E">
              <w:t>42 038</w:t>
            </w:r>
            <w:r w:rsidR="00DB3611" w:rsidRPr="00673F7E">
              <w:t xml:space="preserve"> </w:t>
            </w:r>
            <w:r w:rsidR="00B6026C" w:rsidRPr="00673F7E">
              <w:t>gyventoj</w:t>
            </w:r>
            <w:r w:rsidR="007F77AB" w:rsidRPr="00673F7E">
              <w:t>ai</w:t>
            </w:r>
            <w:r w:rsidR="00865021" w:rsidRPr="00673F7E">
              <w:t>.</w:t>
            </w:r>
          </w:p>
          <w:p w14:paraId="60B484E0" w14:textId="77777777" w:rsidR="00BC6910" w:rsidRPr="00673F7E" w:rsidRDefault="00BC6910" w:rsidP="00D72787">
            <w:pPr>
              <w:tabs>
                <w:tab w:val="left" w:pos="900"/>
                <w:tab w:val="left" w:pos="1260"/>
              </w:tabs>
              <w:ind w:left="138" w:right="141" w:firstLine="498"/>
              <w:jc w:val="both"/>
            </w:pPr>
            <w:r w:rsidRPr="00673F7E">
              <w:lastRenderedPageBreak/>
              <w:t xml:space="preserve">Socialines paslaugas (daugiausia skalbimo) kaimiškose vietovėse teikia Panevėžio rajono neįgaliųjų draugija. Ši draugija taip pat teikia informavimo, konsultavimo, laisvalaikio užimtumo, kultūrines paslaugas. </w:t>
            </w:r>
          </w:p>
          <w:p w14:paraId="39A175A1" w14:textId="2CF8005E" w:rsidR="00BC6910" w:rsidRPr="00673F7E" w:rsidRDefault="00BC6910" w:rsidP="00643F68">
            <w:pPr>
              <w:tabs>
                <w:tab w:val="left" w:pos="900"/>
                <w:tab w:val="left" w:pos="1260"/>
              </w:tabs>
              <w:ind w:left="138" w:right="141" w:firstLine="498"/>
              <w:jc w:val="both"/>
            </w:pPr>
            <w:r w:rsidRPr="00673F7E">
              <w:t>Veikia Panevėžio rajono socialinių paslaugų centras, kuris turi:</w:t>
            </w:r>
            <w:r w:rsidR="00643F68">
              <w:t xml:space="preserve"> </w:t>
            </w:r>
            <w:r w:rsidRPr="00673F7E">
              <w:t>Socialinės globos skyrių (Ramygalos, Krekenavos</w:t>
            </w:r>
            <w:r w:rsidR="00BE4E85" w:rsidRPr="00673F7E">
              <w:t>,</w:t>
            </w:r>
            <w:r w:rsidRPr="00673F7E">
              <w:t xml:space="preserve"> Gustonių socialinės globos namai);</w:t>
            </w:r>
            <w:r w:rsidR="00643F68">
              <w:t xml:space="preserve"> </w:t>
            </w:r>
            <w:r w:rsidRPr="00673F7E">
              <w:t>Social</w:t>
            </w:r>
            <w:r w:rsidR="00DC7B1A" w:rsidRPr="00673F7E">
              <w:t>inės priežiūros skyrių (pagalba</w:t>
            </w:r>
            <w:r w:rsidRPr="00673F7E">
              <w:t xml:space="preserve"> į namus, savarankiško gyvenimo namai, integrali</w:t>
            </w:r>
            <w:r w:rsidR="00DC7B1A" w:rsidRPr="00673F7E">
              <w:t xml:space="preserve"> pagalba</w:t>
            </w:r>
            <w:r w:rsidRPr="00673F7E">
              <w:t>, asmeninio asistento teikiamos paslaugos);</w:t>
            </w:r>
          </w:p>
          <w:p w14:paraId="2D30729A" w14:textId="1B24EF0C" w:rsidR="00BC6910" w:rsidRPr="00673F7E" w:rsidRDefault="00BC6910" w:rsidP="00C838BE">
            <w:pPr>
              <w:pStyle w:val="Sraopastraipa"/>
              <w:numPr>
                <w:ilvl w:val="0"/>
                <w:numId w:val="20"/>
              </w:numPr>
              <w:tabs>
                <w:tab w:val="left" w:pos="900"/>
                <w:tab w:val="left" w:pos="1260"/>
              </w:tabs>
              <w:ind w:left="138" w:right="141"/>
              <w:jc w:val="both"/>
            </w:pPr>
            <w:r w:rsidRPr="00673F7E">
              <w:t>Vadoklių nestaci</w:t>
            </w:r>
            <w:r w:rsidR="00DC7B1A" w:rsidRPr="00673F7E">
              <w:t>onarių socialinių paslaugų namus</w:t>
            </w:r>
            <w:r w:rsidRPr="00673F7E">
              <w:t xml:space="preserve"> (paramos šeimai tarnyba, vaikų dienos centras, krizių centras motinoms ir vaikams);</w:t>
            </w:r>
            <w:r w:rsidR="00643F68">
              <w:t xml:space="preserve"> </w:t>
            </w:r>
            <w:r w:rsidR="00DC7B1A" w:rsidRPr="00673F7E">
              <w:t>Pagalbos šeimai skyrių</w:t>
            </w:r>
            <w:r w:rsidRPr="00673F7E">
              <w:t xml:space="preserve"> (atvejo vadyba, daugiafunkcis centras, spec</w:t>
            </w:r>
            <w:r w:rsidR="00BE4E85" w:rsidRPr="00673F7E">
              <w:t>.</w:t>
            </w:r>
            <w:r w:rsidRPr="00673F7E">
              <w:t xml:space="preserve"> transporto organizavimas, aprūpinimas techninės pagalbos priemonėmis);</w:t>
            </w:r>
            <w:r w:rsidR="00643F68">
              <w:t xml:space="preserve"> </w:t>
            </w:r>
            <w:r w:rsidR="00DC7B1A" w:rsidRPr="00673F7E">
              <w:t>Vaiko ir šeimos gerovės skyrių</w:t>
            </w:r>
            <w:r w:rsidRPr="00673F7E">
              <w:t xml:space="preserve"> (bendruomeniniai vaikų globos namai, globos centro teikiamos paslaugos). </w:t>
            </w:r>
          </w:p>
          <w:p w14:paraId="36A943C8" w14:textId="19B053AA" w:rsidR="00BC6910" w:rsidRDefault="00BC6910" w:rsidP="00D72787">
            <w:pPr>
              <w:pStyle w:val="Sraopastraipa"/>
              <w:tabs>
                <w:tab w:val="left" w:pos="28"/>
                <w:tab w:val="left" w:pos="900"/>
              </w:tabs>
              <w:ind w:left="138" w:right="141" w:firstLine="568"/>
              <w:jc w:val="both"/>
            </w:pPr>
            <w:r w:rsidRPr="00673F7E">
              <w:t>Panevėžio raj</w:t>
            </w:r>
            <w:r w:rsidR="00BE4E85" w:rsidRPr="00673F7E">
              <w:t>ono socialinių paslaugų centras</w:t>
            </w:r>
            <w:r w:rsidRPr="00673F7E">
              <w:t xml:space="preserve"> teikia bendrąsias ir specialiąsias (socialinės globos ir socialinės priežiūros) </w:t>
            </w:r>
            <w:r w:rsidR="00703B14" w:rsidRPr="00673F7E">
              <w:t xml:space="preserve">paslaugas </w:t>
            </w:r>
            <w:r w:rsidRPr="00673F7E">
              <w:t xml:space="preserve">vaikams, </w:t>
            </w:r>
            <w:r w:rsidR="00966A32" w:rsidRPr="00673F7E">
              <w:t>šeimoms</w:t>
            </w:r>
            <w:r w:rsidR="00703B14" w:rsidRPr="00673F7E">
              <w:t>,</w:t>
            </w:r>
            <w:r w:rsidR="00966A32" w:rsidRPr="00673F7E">
              <w:t xml:space="preserve"> patiriančioms socialinę riziką</w:t>
            </w:r>
            <w:r w:rsidRPr="00673F7E">
              <w:t>, taip pat asmenims ir šeimoms, kurie dėl neįgalumo, amžiaus, socialinių problemų negali savarankiškai pasirūpinti visaverčiu asmeniniu, šeimos gyvenimu. Panevėžio rajono socialinių paslaugų centras pagal projektą „Integrali pagalba į namus Panevėžio rajone“ teikia integralios pagalbos (dienos socialinės globos ir slaugos) paslaugas asmen</w:t>
            </w:r>
            <w:r w:rsidR="00703B14" w:rsidRPr="00673F7E">
              <w:t>im</w:t>
            </w:r>
            <w:r w:rsidRPr="00673F7E">
              <w:t>s namuose.</w:t>
            </w:r>
            <w:r w:rsidRPr="00673F7E">
              <w:rPr>
                <w:szCs w:val="24"/>
              </w:rPr>
              <w:t xml:space="preserve"> Bendruomeniniuose vaikų globos namuose be tėvų globos likę vaikai apgyvendin</w:t>
            </w:r>
            <w:r w:rsidR="00596FE9" w:rsidRPr="00673F7E">
              <w:rPr>
                <w:szCs w:val="24"/>
              </w:rPr>
              <w:t>ami</w:t>
            </w:r>
            <w:r w:rsidRPr="00673F7E">
              <w:rPr>
                <w:szCs w:val="24"/>
              </w:rPr>
              <w:t xml:space="preserve"> dviejuose namų aplinką primenančiuose namuose. Veikia</w:t>
            </w:r>
            <w:r w:rsidRPr="00673F7E">
              <w:t xml:space="preserve"> globos centras, kurio</w:t>
            </w:r>
            <w:r w:rsidR="00BE4E85" w:rsidRPr="00673F7E">
              <w:t xml:space="preserve"> veiklos tikslas –</w:t>
            </w:r>
            <w:r w:rsidRPr="00673F7E">
              <w:t xml:space="preserve"> užtikrinti, kad visiems įvaikintiems vaikams, socialinių globėjų, globėjų giminaičių globojamiems (rūpinamiems) vaikams, budinčių globėjų prižiūrimiems vaikams bei budintiems globotojams, socialiniams globėjams, globėjams giminaičiams, įtėviams ar asmenims, ketinantiems jais tapti, būtų prieinama ir suteikiama reikalinga konsultacinė, psichosocialinė, teisinė ir kita pagalba siekiant</w:t>
            </w:r>
            <w:r w:rsidR="00703B14" w:rsidRPr="00673F7E">
              <w:t xml:space="preserve">, kad </w:t>
            </w:r>
            <w:r w:rsidRPr="00673F7E">
              <w:t>vaik</w:t>
            </w:r>
            <w:r w:rsidR="00703B14" w:rsidRPr="00673F7E">
              <w:t>as</w:t>
            </w:r>
            <w:r w:rsidRPr="00673F7E">
              <w:t xml:space="preserve">, </w:t>
            </w:r>
            <w:r w:rsidR="00703B14" w:rsidRPr="00673F7E">
              <w:t xml:space="preserve">įvaikis būtų tinkamai ugdomas </w:t>
            </w:r>
            <w:r w:rsidRPr="00673F7E">
              <w:t xml:space="preserve">ir </w:t>
            </w:r>
            <w:r w:rsidR="00703B14" w:rsidRPr="00673F7E">
              <w:t xml:space="preserve">auklėjamas </w:t>
            </w:r>
            <w:r w:rsidRPr="00673F7E">
              <w:t>šeimai artimoje aplinkoje.</w:t>
            </w:r>
          </w:p>
          <w:p w14:paraId="772973CF" w14:textId="1BB12BB9" w:rsidR="008B6BA3" w:rsidRPr="00DC7B1A" w:rsidRDefault="008B6BA3" w:rsidP="008B6BA3">
            <w:pPr>
              <w:pStyle w:val="Sraopastraipa"/>
              <w:tabs>
                <w:tab w:val="left" w:pos="28"/>
                <w:tab w:val="left" w:pos="900"/>
              </w:tabs>
              <w:ind w:left="138" w:right="141" w:firstLine="568"/>
              <w:jc w:val="both"/>
              <w:rPr>
                <w:szCs w:val="24"/>
              </w:rPr>
            </w:pPr>
            <w:r>
              <w:t>Panevėžio rajone veikia penki akredituoti vaikų dienos centrai. Akreditacija suteikta NVO centrui ir keturiems biudžetiniams dienos centrams. Vaikų dienos socialinė priežiūra teikiama Krekenavoje, Linkaučiuose, Žibartoniuose, Gustonyse ir Vadokli</w:t>
            </w:r>
            <w:r w:rsidR="00696EB4">
              <w:t>uos</w:t>
            </w:r>
            <w:r>
              <w:t xml:space="preserve">e. </w:t>
            </w:r>
          </w:p>
          <w:p w14:paraId="06C3E75B" w14:textId="77777777" w:rsidR="008B6BA3" w:rsidRPr="00673F7E" w:rsidRDefault="008B6BA3" w:rsidP="00D72787">
            <w:pPr>
              <w:pStyle w:val="Sraopastraipa"/>
              <w:tabs>
                <w:tab w:val="left" w:pos="28"/>
                <w:tab w:val="left" w:pos="900"/>
              </w:tabs>
              <w:ind w:left="138" w:right="141" w:firstLine="568"/>
              <w:jc w:val="both"/>
              <w:rPr>
                <w:szCs w:val="24"/>
              </w:rPr>
            </w:pPr>
          </w:p>
          <w:p w14:paraId="169A0E39" w14:textId="7C97F330" w:rsidR="00BC6910" w:rsidRPr="00673F7E" w:rsidRDefault="00BC6910" w:rsidP="00D72787">
            <w:pPr>
              <w:tabs>
                <w:tab w:val="left" w:pos="900"/>
                <w:tab w:val="left" w:pos="1260"/>
              </w:tabs>
              <w:ind w:left="138" w:right="141" w:firstLine="498"/>
              <w:jc w:val="both"/>
              <w:rPr>
                <w:bCs/>
              </w:rPr>
            </w:pPr>
            <w:r w:rsidRPr="00673F7E">
              <w:t xml:space="preserve">Savivaldybės seniūnijose dirba vyriausieji specialistai socialiniam darbui </w:t>
            </w:r>
            <w:r w:rsidR="00696EB4">
              <w:t>ir</w:t>
            </w:r>
            <w:r w:rsidRPr="00673F7E">
              <w:t xml:space="preserve"> vyriausieji socialiniai darbuotojai, dirbantys su šeimomis, kurie rūpinasi įvairiomis gyventojų grupėmis ir sprendžia jų socialines problemas. Rajono gyventojų socialinių paslaugų poreikis tenkinamas tik iš dalies. Labiausiai trūksta dienos socialinės globos paslaugų neįgaliems asmenims bei </w:t>
            </w:r>
            <w:r w:rsidR="00966A32" w:rsidRPr="00673F7E">
              <w:t>šeimoms</w:t>
            </w:r>
            <w:r w:rsidR="008F3775" w:rsidRPr="00673F7E">
              <w:t>,</w:t>
            </w:r>
            <w:r w:rsidR="00966A32" w:rsidRPr="00673F7E">
              <w:t xml:space="preserve"> patiriančioms socialinę riziką.</w:t>
            </w:r>
          </w:p>
          <w:p w14:paraId="2F206DE2" w14:textId="77777777" w:rsidR="00B33F5E" w:rsidRPr="00673F7E" w:rsidRDefault="00B33F5E" w:rsidP="00D72787">
            <w:pPr>
              <w:tabs>
                <w:tab w:val="left" w:pos="720"/>
                <w:tab w:val="center" w:pos="4320"/>
                <w:tab w:val="right" w:pos="8640"/>
              </w:tabs>
              <w:autoSpaceDE w:val="0"/>
              <w:snapToGrid w:val="0"/>
              <w:ind w:left="138" w:right="141" w:firstLine="540"/>
              <w:jc w:val="both"/>
              <w:rPr>
                <w:u w:val="single"/>
              </w:rPr>
            </w:pPr>
          </w:p>
          <w:p w14:paraId="0A245464" w14:textId="77777777" w:rsidR="00F0717E" w:rsidRPr="00673F7E" w:rsidRDefault="00F0717E" w:rsidP="00D72787">
            <w:pPr>
              <w:tabs>
                <w:tab w:val="left" w:pos="720"/>
                <w:tab w:val="center" w:pos="4320"/>
                <w:tab w:val="right" w:pos="8640"/>
              </w:tabs>
              <w:autoSpaceDE w:val="0"/>
              <w:snapToGrid w:val="0"/>
              <w:ind w:left="138" w:right="141" w:firstLine="540"/>
              <w:jc w:val="both"/>
              <w:rPr>
                <w:u w:val="single"/>
              </w:rPr>
            </w:pPr>
            <w:r w:rsidRPr="00673F7E">
              <w:rPr>
                <w:u w:val="single"/>
              </w:rPr>
              <w:t>Švietimas</w:t>
            </w:r>
          </w:p>
          <w:p w14:paraId="0FB1273E" w14:textId="77777777" w:rsidR="00461DC0" w:rsidRDefault="00461DC0" w:rsidP="00461DC0">
            <w:pPr>
              <w:autoSpaceDE w:val="0"/>
              <w:ind w:left="138" w:right="141" w:firstLine="540"/>
              <w:jc w:val="both"/>
            </w:pPr>
            <w:r>
              <w:t xml:space="preserve">2021–2022 m. m. Panevėžio rajone veikia šios švietimo įstaigos: 7 gimnazijos, 1 progimnazija, </w:t>
            </w:r>
          </w:p>
          <w:p w14:paraId="1A3B2302" w14:textId="77777777" w:rsidR="00461DC0" w:rsidRDefault="00461DC0" w:rsidP="00696EB4">
            <w:pPr>
              <w:autoSpaceDE w:val="0"/>
              <w:ind w:left="138" w:right="141"/>
              <w:jc w:val="both"/>
            </w:pPr>
            <w:r>
              <w:t>2 pagrindinės mokyklos, 2 mokyklos-darželiai, 5 lopšeliai-darželiai, 1 neformaliojo vaikų švietimo mokykla (Muzikos mokykla), Pedagoginė psichologinė tarnyba, Švietimo centras.</w:t>
            </w:r>
          </w:p>
          <w:p w14:paraId="69BAC104" w14:textId="47EBB913" w:rsidR="00461DC0" w:rsidRDefault="00461DC0" w:rsidP="00461DC0">
            <w:pPr>
              <w:autoSpaceDE w:val="0"/>
              <w:ind w:left="138" w:right="141" w:firstLine="540"/>
              <w:jc w:val="both"/>
            </w:pPr>
            <w:r>
              <w:t>2021–2022 m. m. bendrojo ugdymo mokyklose mokosi 2 729 mokiniai, ikimokyklinio ugdymo grupes lanko 751 vaika</w:t>
            </w:r>
            <w:r w:rsidR="00696EB4">
              <w:t>s</w:t>
            </w:r>
            <w:r>
              <w:t>, priešmokyklinio ugdymo grupes lanko 231 vaika</w:t>
            </w:r>
            <w:r w:rsidR="00696EB4">
              <w:t>s</w:t>
            </w:r>
            <w:r>
              <w:t>.</w:t>
            </w:r>
          </w:p>
          <w:p w14:paraId="3C8BA69F" w14:textId="77777777" w:rsidR="00461DC0" w:rsidRDefault="00461DC0" w:rsidP="00461DC0">
            <w:pPr>
              <w:autoSpaceDE w:val="0"/>
              <w:ind w:left="138" w:right="141" w:firstLine="540"/>
              <w:jc w:val="both"/>
            </w:pPr>
            <w:r>
              <w:t>2021–2022 m. m. švietimo srities veiklos prioritetai:</w:t>
            </w:r>
          </w:p>
          <w:p w14:paraId="5483F861" w14:textId="77777777" w:rsidR="00461DC0" w:rsidRDefault="00461DC0" w:rsidP="00461DC0">
            <w:pPr>
              <w:autoSpaceDE w:val="0"/>
              <w:ind w:left="138" w:right="141" w:firstLine="540"/>
              <w:jc w:val="both"/>
            </w:pPr>
            <w:r>
              <w:t>1. Mokymo(si) kokybė (mokymosi pasiekimai);</w:t>
            </w:r>
          </w:p>
          <w:p w14:paraId="65DC7A2D" w14:textId="77777777" w:rsidR="00461DC0" w:rsidRDefault="00461DC0" w:rsidP="00461DC0">
            <w:pPr>
              <w:autoSpaceDE w:val="0"/>
              <w:ind w:left="138" w:right="141" w:firstLine="540"/>
              <w:jc w:val="both"/>
            </w:pPr>
            <w:r>
              <w:t>2. Mokyklų tinklo pertvarka.</w:t>
            </w:r>
          </w:p>
          <w:p w14:paraId="75A8BAEF" w14:textId="5648017D" w:rsidR="00267DE5" w:rsidRDefault="00461DC0" w:rsidP="00461DC0">
            <w:pPr>
              <w:tabs>
                <w:tab w:val="left" w:pos="720"/>
                <w:tab w:val="center" w:pos="4320"/>
                <w:tab w:val="right" w:pos="8640"/>
              </w:tabs>
              <w:autoSpaceDE w:val="0"/>
              <w:snapToGrid w:val="0"/>
              <w:ind w:left="138" w:right="141" w:firstLine="720"/>
              <w:jc w:val="both"/>
            </w:pPr>
            <w:r>
              <w:t>2021–2022 m. m. švietimo srities veiklos prioritetus įgyvendina Švietimo, kultūros ir sporto skyrius, mokyklos, Pedagoginė psichologinė tarnyba, Švietimo centras.</w:t>
            </w:r>
          </w:p>
          <w:p w14:paraId="236DFCE4" w14:textId="77777777" w:rsidR="00461DC0" w:rsidRPr="00673F7E" w:rsidRDefault="00461DC0" w:rsidP="00461DC0">
            <w:pPr>
              <w:tabs>
                <w:tab w:val="left" w:pos="720"/>
                <w:tab w:val="center" w:pos="4320"/>
                <w:tab w:val="right" w:pos="8640"/>
              </w:tabs>
              <w:autoSpaceDE w:val="0"/>
              <w:snapToGrid w:val="0"/>
              <w:ind w:left="138" w:right="141" w:firstLine="720"/>
              <w:jc w:val="both"/>
              <w:rPr>
                <w:u w:val="single"/>
                <w:shd w:val="clear" w:color="auto" w:fill="FFFFFF"/>
              </w:rPr>
            </w:pPr>
          </w:p>
          <w:p w14:paraId="65184B1F" w14:textId="77777777" w:rsidR="00F0717E" w:rsidRPr="00673F7E" w:rsidRDefault="00F0717E" w:rsidP="00176A07">
            <w:pPr>
              <w:autoSpaceDE w:val="0"/>
              <w:ind w:left="138" w:right="141" w:firstLine="567"/>
              <w:jc w:val="both"/>
              <w:rPr>
                <w:u w:val="single"/>
                <w:shd w:val="clear" w:color="auto" w:fill="FFFFFF"/>
                <w:lang w:val="pt-BR"/>
              </w:rPr>
            </w:pPr>
            <w:r w:rsidRPr="00673F7E">
              <w:rPr>
                <w:u w:val="single"/>
                <w:shd w:val="clear" w:color="auto" w:fill="FFFFFF"/>
                <w:lang w:val="pt-BR"/>
              </w:rPr>
              <w:t>Kultūra</w:t>
            </w:r>
          </w:p>
          <w:p w14:paraId="1361C796" w14:textId="10E18D90" w:rsidR="005505C9" w:rsidRPr="004D0F07" w:rsidRDefault="005505C9" w:rsidP="005505C9">
            <w:pPr>
              <w:ind w:left="138" w:right="141" w:firstLine="567"/>
              <w:jc w:val="both"/>
            </w:pPr>
            <w:r w:rsidRPr="00744AA2">
              <w:t>Panevėžio rajono savivaldybė turi pakankamai gerai išplėtotą kultūros centrų tinklą. 20</w:t>
            </w:r>
            <w:r w:rsidRPr="004D0F07">
              <w:t xml:space="preserve">21 </w:t>
            </w:r>
            <w:r w:rsidRPr="00744AA2">
              <w:t xml:space="preserve">m. </w:t>
            </w:r>
            <w:r w:rsidRPr="004D0F07">
              <w:t xml:space="preserve">Panevėžio rajone veikė 12 kultūros centrų ir 19 jų padalinių, juose – 135 mėgėjų meno kolektyvai,                  1 466 dalyvių, 61 studija, būrelis, klubas, juose – 949 dalyviai. Kultūros centruose dirbo </w:t>
            </w:r>
            <w:r w:rsidRPr="004D0F07">
              <w:br/>
              <w:t>172 darbuotojai, iš jų 120 kultūros ir meno darbuotojų.</w:t>
            </w:r>
          </w:p>
          <w:p w14:paraId="29327C91" w14:textId="77777777" w:rsidR="005505C9" w:rsidRPr="004D0F07" w:rsidRDefault="005505C9" w:rsidP="005505C9">
            <w:pPr>
              <w:ind w:left="138" w:right="141" w:firstLine="567"/>
              <w:jc w:val="both"/>
            </w:pPr>
            <w:r w:rsidRPr="004D0F07">
              <w:t>Rajone yra 35 žiūrovų salės, kuriose telpa 4 780 žiūrovų, veikia 8 visuomeniniai ir 2 privatūs muziejai, 5 galerijos.</w:t>
            </w:r>
          </w:p>
          <w:p w14:paraId="2C3D2929" w14:textId="77777777" w:rsidR="008D0A56" w:rsidRPr="002667F2" w:rsidRDefault="008D0A56" w:rsidP="008D0A56">
            <w:pPr>
              <w:ind w:left="138" w:right="141" w:firstLine="567"/>
              <w:jc w:val="both"/>
            </w:pPr>
            <w:r w:rsidRPr="002667F2">
              <w:lastRenderedPageBreak/>
              <w:t>Vis didesnį indėlį į rajono kultūrinį gyvenimą įneša nevyriausybinės organizacijos, registruotos rajone – Ramygalos k</w:t>
            </w:r>
            <w:r>
              <w:t xml:space="preserve">eramikos klubas „Savos erdvės“, </w:t>
            </w:r>
            <w:r w:rsidRPr="002667F2">
              <w:t xml:space="preserve">Panevėžio rajono bendruomenės, Lietuvos varinių pučiamųjų instrumentų asociacija. Panevėžio rajono švietimo centras </w:t>
            </w:r>
            <w:r>
              <w:t>ir</w:t>
            </w:r>
            <w:r w:rsidRPr="002667F2">
              <w:t xml:space="preserve"> mokyklos taip pat sėkmingai vykdo kultūrinius projektus.</w:t>
            </w:r>
          </w:p>
          <w:p w14:paraId="5C9A35E4" w14:textId="03A856FB" w:rsidR="0076670E" w:rsidRPr="002667F2" w:rsidRDefault="0076670E" w:rsidP="0076670E">
            <w:pPr>
              <w:ind w:left="138" w:right="141" w:firstLine="567"/>
              <w:jc w:val="both"/>
            </w:pPr>
            <w:r w:rsidRPr="00D05F72">
              <w:t>202</w:t>
            </w:r>
            <w:r>
              <w:t>1</w:t>
            </w:r>
            <w:r w:rsidRPr="002667F2">
              <w:t xml:space="preserve"> m. Panevėžio rajone veikė 36 bibliotekos – Panevėžio rajono savivaldybės viešoji biblioteka ir 35 kaimo bibliotekos. </w:t>
            </w:r>
            <w:r>
              <w:t xml:space="preserve">Bibliotekose sukaupta </w:t>
            </w:r>
            <w:r w:rsidR="00696EB4">
              <w:t>daugiau kaipo</w:t>
            </w:r>
            <w:r>
              <w:t xml:space="preserve"> 221</w:t>
            </w:r>
            <w:r w:rsidR="00696EB4">
              <w:t xml:space="preserve"> </w:t>
            </w:r>
            <w:r>
              <w:t xml:space="preserve">000 spaudinių.  </w:t>
            </w:r>
            <w:r w:rsidRPr="002667F2">
              <w:t>Visos bibliotekos kompiuterizuotos. Bibliotekose be įprastinės veiklos vykdomos vaikų ir suaugusiųjų neformaliojo švietimo veiklos – vyksta gyventojų kompiuterinio raštingumo mokymai, mokoma naudotis planšetiniais kompiuteriais, mobiliųjų telefonų programėlėmis, gyventojai mokomi naudotis e. sveikatos, e. valdžios, e. bankininkystės ir kt. paslaugomis, teikiamos kopijavimo, spausdinimo, skenavimo ir kt. p</w:t>
            </w:r>
            <w:r>
              <w:t>aslaugos. Įsijungus</w:t>
            </w:r>
            <w:r w:rsidR="00696EB4">
              <w:t>iose</w:t>
            </w:r>
            <w:r>
              <w:t xml:space="preserve"> į projektą 3</w:t>
            </w:r>
            <w:r w:rsidRPr="002667F2">
              <w:t xml:space="preserve"> rajono bibl</w:t>
            </w:r>
            <w:r>
              <w:t>iotekose vyksta NVŠ užsiėmimai mokin</w:t>
            </w:r>
            <w:r w:rsidRPr="002667F2">
              <w:t xml:space="preserve">iams. </w:t>
            </w:r>
          </w:p>
          <w:p w14:paraId="2312593A" w14:textId="1A22B5EF" w:rsidR="0076670E" w:rsidRPr="002667F2" w:rsidRDefault="0076670E" w:rsidP="0076670E">
            <w:pPr>
              <w:ind w:left="138" w:right="141" w:firstLine="567"/>
              <w:jc w:val="both"/>
            </w:pPr>
            <w:r w:rsidRPr="002667F2">
              <w:t xml:space="preserve">Išplėstas bibliotekos paslaugų spektras. </w:t>
            </w:r>
            <w:r w:rsidRPr="00ED71CB">
              <w:t>Prie</w:t>
            </w:r>
            <w:r>
              <w:t xml:space="preserve"> Gustonių,</w:t>
            </w:r>
            <w:r w:rsidRPr="00ED71CB">
              <w:t xml:space="preserve"> Žibartonių ir Linkaučių bibliotekų įkurti </w:t>
            </w:r>
            <w:r>
              <w:t xml:space="preserve">ir akredituoti </w:t>
            </w:r>
            <w:r w:rsidRPr="00ED71CB">
              <w:t xml:space="preserve">vaikų dienos </w:t>
            </w:r>
            <w:r w:rsidRPr="00D05F72">
              <w:t>centrai.</w:t>
            </w:r>
            <w:r w:rsidRPr="00ED71CB">
              <w:t xml:space="preserve"> </w:t>
            </w:r>
            <w:r w:rsidRPr="002667F2">
              <w:t>NVŠ edukac</w:t>
            </w:r>
            <w:r>
              <w:t>inės</w:t>
            </w:r>
            <w:r w:rsidRPr="002667F2">
              <w:t xml:space="preserve"> veiklos vykdomos Velžio, Ramygalos, Raguvos, Piniavos, Žibartonių</w:t>
            </w:r>
            <w:r w:rsidR="00696EB4">
              <w:t xml:space="preserve"> ir</w:t>
            </w:r>
            <w:r w:rsidRPr="002667F2">
              <w:t xml:space="preserve"> Naujarodžių bibliotekose.</w:t>
            </w:r>
          </w:p>
          <w:p w14:paraId="11F5C10B" w14:textId="77777777" w:rsidR="0076670E" w:rsidRPr="00D05F72" w:rsidRDefault="0076670E" w:rsidP="0076670E">
            <w:pPr>
              <w:ind w:left="138" w:right="141" w:firstLine="567"/>
              <w:jc w:val="both"/>
            </w:pPr>
            <w:r w:rsidRPr="002667F2">
              <w:t xml:space="preserve">Pagerintos skaitytojų aptarnavimo sąlygos viešojoje bibliotekoje. </w:t>
            </w:r>
            <w:r w:rsidRPr="00D05F72">
              <w:t>Vis daugiau skaitytojų knygas rezervuoja internetu, naudojasi knygų gr</w:t>
            </w:r>
            <w:r>
              <w:t>ą</w:t>
            </w:r>
            <w:r w:rsidRPr="00D05F72">
              <w:t xml:space="preserve">žinimo įrenginiu. </w:t>
            </w:r>
          </w:p>
          <w:p w14:paraId="1BFB749A" w14:textId="0D225AED" w:rsidR="0076670E" w:rsidRPr="002667F2" w:rsidRDefault="0076670E" w:rsidP="0076670E">
            <w:pPr>
              <w:autoSpaceDE w:val="0"/>
              <w:ind w:left="138" w:right="141" w:firstLine="567"/>
              <w:jc w:val="both"/>
              <w:rPr>
                <w:shd w:val="clear" w:color="auto" w:fill="FFFFFF"/>
              </w:rPr>
            </w:pPr>
            <w:r w:rsidRPr="002667F2">
              <w:t xml:space="preserve">Viešojoje bibliotekoje </w:t>
            </w:r>
            <w:r>
              <w:t xml:space="preserve">ir padaliniuose modernizuota ir atnaujinta </w:t>
            </w:r>
            <w:r w:rsidRPr="002667F2">
              <w:t>LIBIS sistema. LIBIS SAP (skaitytojų aptarnavimo posistemis) sėkmingai diegiamas rajono bibliotekose.</w:t>
            </w:r>
            <w:r>
              <w:t xml:space="preserve"> 2021 metais LIBIS SAP įdiegta dar 6 bibliotekose.</w:t>
            </w:r>
            <w:r w:rsidRPr="002667F2">
              <w:t xml:space="preserve"> Su elektroniniu skaitytojo bilietu nuo </w:t>
            </w:r>
            <w:r w:rsidRPr="00D05F72">
              <w:t xml:space="preserve">2018 m. aptarnaujami lankytojai </w:t>
            </w:r>
            <w:r w:rsidR="004D0F07">
              <w:t>21 bibliotekoje.</w:t>
            </w:r>
            <w:r w:rsidRPr="00D05F72">
              <w:t xml:space="preserve"> LIBIS plėtra bibliotekose vyks ir toliau. Skaitytojai naudojasi internetine knygų užsakymo</w:t>
            </w:r>
            <w:r w:rsidR="00696EB4">
              <w:t xml:space="preserve"> ir</w:t>
            </w:r>
            <w:r w:rsidRPr="00D05F72">
              <w:t xml:space="preserve"> rezervavimo sistema. Veikia knygų grąžinimo savitarnos įre</w:t>
            </w:r>
            <w:r w:rsidRPr="002667F2">
              <w:t xml:space="preserve">nginys. Bibliotekos teikia </w:t>
            </w:r>
            <w:r w:rsidR="00696EB4">
              <w:t xml:space="preserve"> </w:t>
            </w:r>
            <w:r w:rsidRPr="002667F2">
              <w:t xml:space="preserve">e. valdžios paslaugas, organizuojamos konsultacijos </w:t>
            </w:r>
            <w:r w:rsidR="00696EB4">
              <w:t>ir</w:t>
            </w:r>
            <w:r w:rsidRPr="002667F2">
              <w:t xml:space="preserve"> mokymai gyventojams teikiant deklaracijas Valstybinei mokesčių inspekcijai. 2018 m. </w:t>
            </w:r>
            <w:r w:rsidR="00657878">
              <w:t>S</w:t>
            </w:r>
            <w:r w:rsidRPr="002667F2">
              <w:t xml:space="preserve">avivaldybei pasirašius bendradarbiavimo sutartį su Nacionaline Martyno Mažvydo biblioteka, rajono bibliotekose vykdomas projektas „Gyventojų skatinimas išmaniai naudotis internetu atnaujintoje infrastruktūroje“, </w:t>
            </w:r>
            <w:r>
              <w:t xml:space="preserve">2021 metais baigtas visų bibliotekų </w:t>
            </w:r>
            <w:r w:rsidRPr="002667F2">
              <w:t xml:space="preserve">kompiuterinės įrangos atnaujinimas </w:t>
            </w:r>
            <w:r w:rsidR="00696EB4">
              <w:t>ir</w:t>
            </w:r>
            <w:r w:rsidRPr="002667F2">
              <w:t xml:space="preserve"> gyventojų mokymai įtraukiant kuo daugiau bendruomenių narių. </w:t>
            </w:r>
            <w:r w:rsidRPr="00D05F72">
              <w:t>Vykdant projektą „Prisijungusi Lietuva</w:t>
            </w:r>
            <w:r w:rsidRPr="004D0F07">
              <w:t>“</w:t>
            </w:r>
            <w:r w:rsidRPr="00D05F72">
              <w:t xml:space="preserve"> </w:t>
            </w:r>
            <w:r w:rsidR="00696EB4" w:rsidRPr="0081631B">
              <w:t>dirbti kompiuteriu, naudotis internetu</w:t>
            </w:r>
            <w:r w:rsidR="00696EB4">
              <w:t xml:space="preserve"> </w:t>
            </w:r>
            <w:r>
              <w:t xml:space="preserve">apmokyta </w:t>
            </w:r>
            <w:r w:rsidR="00696EB4">
              <w:t xml:space="preserve">daugiau kaip </w:t>
            </w:r>
            <w:r>
              <w:t>2</w:t>
            </w:r>
            <w:r w:rsidR="00696EB4">
              <w:t xml:space="preserve"> </w:t>
            </w:r>
            <w:r>
              <w:t xml:space="preserve">000 </w:t>
            </w:r>
            <w:r w:rsidRPr="00D05F72">
              <w:t>gyventojų</w:t>
            </w:r>
            <w:r w:rsidRPr="0081631B">
              <w:t>.</w:t>
            </w:r>
            <w:r w:rsidRPr="00D05F72">
              <w:t xml:space="preserve"> Per metus apmokyta</w:t>
            </w:r>
            <w:r>
              <w:t xml:space="preserve"> daugiau kaip 800 bibliotekų lankytojų.</w:t>
            </w:r>
            <w:r w:rsidRPr="00D05F72">
              <w:t xml:space="preserve"> Bibliot</w:t>
            </w:r>
            <w:r w:rsidRPr="002667F2">
              <w:t>eka dalyvauja įvairiuose kultūriniuose projektuose, vykdo kultūrines</w:t>
            </w:r>
            <w:r>
              <w:t xml:space="preserve"> ir</w:t>
            </w:r>
            <w:r w:rsidRPr="002667F2">
              <w:t xml:space="preserve"> savanorystės veiklas. Veikia rajono literatų klubas „Polėkis“.</w:t>
            </w:r>
            <w:r w:rsidRPr="002667F2">
              <w:rPr>
                <w:shd w:val="clear" w:color="auto" w:fill="FFFFFF"/>
              </w:rPr>
              <w:t xml:space="preserve"> </w:t>
            </w:r>
            <w:r>
              <w:rPr>
                <w:shd w:val="clear" w:color="auto" w:fill="FFFFFF"/>
              </w:rPr>
              <w:t>Biblioteka atnaujino leidybinę veiklą. Per pastaruosius tr</w:t>
            </w:r>
            <w:r w:rsidR="00696EB4">
              <w:rPr>
                <w:shd w:val="clear" w:color="auto" w:fill="FFFFFF"/>
              </w:rPr>
              <w:t>eju</w:t>
            </w:r>
            <w:r>
              <w:rPr>
                <w:shd w:val="clear" w:color="auto" w:fill="FFFFFF"/>
              </w:rPr>
              <w:t>s metus išleisti 8 administraciniai seniūnijų gyvenamųjų vietų žinynai. Iki 2023 metų planuojama išleisti visų 12 seniūnijų gyvenamųjų vietų administracinius žinynus.</w:t>
            </w:r>
          </w:p>
          <w:p w14:paraId="18B4F4DD" w14:textId="3F213D2F" w:rsidR="0076670E" w:rsidRPr="002667F2" w:rsidRDefault="0076670E" w:rsidP="0076670E">
            <w:pPr>
              <w:autoSpaceDE w:val="0"/>
              <w:ind w:left="138" w:right="141" w:firstLine="567"/>
              <w:jc w:val="both"/>
            </w:pPr>
            <w:r w:rsidRPr="002667F2">
              <w:rPr>
                <w:shd w:val="clear" w:color="auto" w:fill="FFFFFF"/>
              </w:rPr>
              <w:t>Prie bibliotekos veikiantys Puziniškio (Gabrielės Petkevičaitės-Bitės gimtinės) bei</w:t>
            </w:r>
            <w:r>
              <w:rPr>
                <w:shd w:val="clear" w:color="auto" w:fill="FFFFFF"/>
              </w:rPr>
              <w:t xml:space="preserve"> Ustronės</w:t>
            </w:r>
            <w:r w:rsidRPr="002667F2">
              <w:rPr>
                <w:shd w:val="clear" w:color="auto" w:fill="FFFFFF"/>
              </w:rPr>
              <w:t xml:space="preserve"> Juozo Tumo-Vaižganto ir knygnešių muziejai vykdo kultūrinę</w:t>
            </w:r>
            <w:r w:rsidR="00696EB4">
              <w:rPr>
                <w:shd w:val="clear" w:color="auto" w:fill="FFFFFF"/>
              </w:rPr>
              <w:t xml:space="preserve"> </w:t>
            </w:r>
            <w:r w:rsidRPr="002667F2">
              <w:rPr>
                <w:shd w:val="clear" w:color="auto" w:fill="FFFFFF"/>
              </w:rPr>
              <w:t xml:space="preserve">edukacinę veiklą. Muziejuose veikia 4 edukacinės programos. Lankytojams kasmet organizuojami tradiciniai renginiai. Nuo 2018 m. muziejai įsijungė į </w:t>
            </w:r>
            <w:r w:rsidR="00A3556D">
              <w:rPr>
                <w:shd w:val="clear" w:color="auto" w:fill="FFFFFF"/>
              </w:rPr>
              <w:t>k</w:t>
            </w:r>
            <w:r w:rsidRPr="002667F2">
              <w:rPr>
                <w:shd w:val="clear" w:color="auto" w:fill="FFFFFF"/>
              </w:rPr>
              <w:t xml:space="preserve">ultūros paso projektą mokiniams. </w:t>
            </w:r>
            <w:r>
              <w:rPr>
                <w:shd w:val="clear" w:color="auto" w:fill="FFFFFF"/>
              </w:rPr>
              <w:t xml:space="preserve">Siekiant muziejuose teikti kuo daugiau modernizuotų ir inovatyvių paslaugų, Ustronės knygnešių ir Juozo Tumo- Vaižganto muziejuje įdiegta mobili programėlė – virtualus turas „Knygnešių keliu“. </w:t>
            </w:r>
          </w:p>
          <w:p w14:paraId="62A58BBF" w14:textId="77777777" w:rsidR="00CA1553" w:rsidRPr="00673F7E" w:rsidRDefault="00CA1553" w:rsidP="00D72787">
            <w:pPr>
              <w:tabs>
                <w:tab w:val="left" w:pos="720"/>
                <w:tab w:val="center" w:pos="4320"/>
                <w:tab w:val="right" w:pos="8640"/>
              </w:tabs>
              <w:autoSpaceDE w:val="0"/>
              <w:snapToGrid w:val="0"/>
              <w:ind w:left="138" w:right="141"/>
              <w:jc w:val="both"/>
              <w:rPr>
                <w:rFonts w:cs="TimesNewRomanPSMT"/>
                <w:shd w:val="clear" w:color="auto" w:fill="FFFFFF"/>
              </w:rPr>
            </w:pPr>
          </w:p>
          <w:p w14:paraId="03EEFE99" w14:textId="77777777" w:rsidR="00BF6AD3" w:rsidRPr="00673F7E" w:rsidRDefault="00BF6AD3" w:rsidP="008D2439">
            <w:pPr>
              <w:autoSpaceDE w:val="0"/>
              <w:ind w:left="138" w:right="141" w:firstLine="567"/>
              <w:jc w:val="both"/>
              <w:rPr>
                <w:u w:val="single"/>
                <w:shd w:val="clear" w:color="auto" w:fill="FFFFFF"/>
              </w:rPr>
            </w:pPr>
            <w:r w:rsidRPr="00673F7E">
              <w:rPr>
                <w:u w:val="single"/>
                <w:shd w:val="clear" w:color="auto" w:fill="FFFFFF"/>
              </w:rPr>
              <w:t>Sportas</w:t>
            </w:r>
          </w:p>
          <w:p w14:paraId="02A9EFC1" w14:textId="52B13214" w:rsidR="00547300" w:rsidRPr="00673F7E" w:rsidRDefault="00547300" w:rsidP="008D2439">
            <w:pPr>
              <w:ind w:left="138" w:right="141" w:firstLine="567"/>
              <w:jc w:val="both"/>
            </w:pPr>
            <w:r w:rsidRPr="00673F7E">
              <w:t>Panevėž</w:t>
            </w:r>
            <w:r w:rsidR="00E65E95" w:rsidRPr="00673F7E">
              <w:t>io rajone veikia 29 sporto klubai</w:t>
            </w:r>
            <w:r w:rsidRPr="00673F7E">
              <w:t>, kurių sportinė</w:t>
            </w:r>
            <w:r w:rsidR="005B0C47">
              <w:t>j</w:t>
            </w:r>
            <w:r w:rsidRPr="00673F7E">
              <w:t>e veiklo</w:t>
            </w:r>
            <w:r w:rsidR="005B0C47">
              <w:t>j</w:t>
            </w:r>
            <w:r w:rsidRPr="00673F7E">
              <w:t xml:space="preserve">e dalyvauja daugiau nei </w:t>
            </w:r>
            <w:r w:rsidR="005B0C47">
              <w:t xml:space="preserve">        </w:t>
            </w:r>
            <w:r w:rsidRPr="00673F7E">
              <w:t xml:space="preserve">300 gyventojų. Seniūnijose sporto renginių organizavimu, gyventojų sporto užimtumu rūpinasi </w:t>
            </w:r>
            <w:r w:rsidR="005B0C47">
              <w:t xml:space="preserve">         </w:t>
            </w:r>
            <w:r w:rsidR="0000274B">
              <w:t>12</w:t>
            </w:r>
            <w:r w:rsidRPr="00673F7E">
              <w:t xml:space="preserve"> sporto metodininkų. Daugiausia naudojamasi mokyklų sporto bazėmis. Panevėžio rajono švietimo centras organizuoja švietimo įstaigų mokinių sporto renginius, teikia organizacinę, metodinę pagalbą ir tiria vaikų sportinės veiklos poreikius.</w:t>
            </w:r>
          </w:p>
          <w:p w14:paraId="4C5F6D1E" w14:textId="77777777" w:rsidR="00547300" w:rsidRPr="00673F7E" w:rsidRDefault="00547300" w:rsidP="008D2439">
            <w:pPr>
              <w:ind w:left="138" w:right="141" w:firstLine="567"/>
              <w:jc w:val="both"/>
            </w:pPr>
            <w:r w:rsidRPr="00673F7E">
              <w:t xml:space="preserve">Rajone yra 10 sporto aikštynų, 18 sporto salių, 21 krepšinio, 9 tinklinio aikštelės, 17 futbolo aikščių, 1 kartodromas, 6 universalios daugiafunkcės aikštelės, 1 automobilių trasa, 2 aerodromai. </w:t>
            </w:r>
          </w:p>
          <w:p w14:paraId="03EA05F9" w14:textId="77777777" w:rsidR="006735AD" w:rsidRPr="00673F7E" w:rsidRDefault="006735AD" w:rsidP="008D2439">
            <w:pPr>
              <w:ind w:left="138" w:right="141" w:firstLine="567"/>
              <w:jc w:val="both"/>
            </w:pPr>
          </w:p>
          <w:p w14:paraId="43F3E56B" w14:textId="0EC1575B" w:rsidR="009A5788" w:rsidRPr="00673F7E" w:rsidRDefault="009A5788" w:rsidP="008D2439">
            <w:pPr>
              <w:autoSpaceDE w:val="0"/>
              <w:autoSpaceDN w:val="0"/>
              <w:adjustRightInd w:val="0"/>
              <w:ind w:left="138" w:right="141" w:firstLine="567"/>
              <w:rPr>
                <w:u w:val="single"/>
              </w:rPr>
            </w:pPr>
            <w:r w:rsidRPr="00673F7E">
              <w:rPr>
                <w:u w:val="single"/>
              </w:rPr>
              <w:t>Būstas</w:t>
            </w:r>
          </w:p>
          <w:p w14:paraId="65AA9524" w14:textId="68A2A212" w:rsidR="000337E1" w:rsidRPr="00E65E95" w:rsidRDefault="000337E1" w:rsidP="000337E1">
            <w:pPr>
              <w:pStyle w:val="Pagrindinistekstas"/>
              <w:spacing w:after="0"/>
              <w:ind w:left="138" w:right="141" w:firstLine="567"/>
              <w:jc w:val="both"/>
            </w:pPr>
            <w:r w:rsidRPr="00E65E95">
              <w:lastRenderedPageBreak/>
              <w:t>Panevėžio rajono savivaldybės asmenų ir šeimų, turinčių teisę į paramą būstui išsinuomoti, sąrašuose 202</w:t>
            </w:r>
            <w:r>
              <w:t>2</w:t>
            </w:r>
            <w:r w:rsidRPr="00E65E95">
              <w:t xml:space="preserve"> m. sausio 1 d. buvo 10</w:t>
            </w:r>
            <w:r>
              <w:t>5</w:t>
            </w:r>
            <w:r w:rsidRPr="00E65E95">
              <w:t xml:space="preserve"> asmenys (šeimos). 202</w:t>
            </w:r>
            <w:r>
              <w:t>2</w:t>
            </w:r>
            <w:r w:rsidR="004E3DD1">
              <w:t xml:space="preserve"> m. sausio 1 d. nuomojama</w:t>
            </w:r>
            <w:r w:rsidRPr="00E65E95">
              <w:t xml:space="preserve"> </w:t>
            </w:r>
            <w:r w:rsidR="005B0C47">
              <w:t xml:space="preserve">                 </w:t>
            </w:r>
            <w:r w:rsidRPr="00E65E95">
              <w:t>1</w:t>
            </w:r>
            <w:r>
              <w:t>40</w:t>
            </w:r>
            <w:r w:rsidR="004E3DD1">
              <w:t xml:space="preserve"> savivaldybės būstų</w:t>
            </w:r>
            <w:r w:rsidRPr="00E65E95">
              <w:t xml:space="preserve"> ir 13</w:t>
            </w:r>
            <w:r>
              <w:t>6</w:t>
            </w:r>
            <w:r w:rsidR="004E3DD1">
              <w:t xml:space="preserve"> socialini</w:t>
            </w:r>
            <w:r w:rsidR="005B0C47">
              <w:t>ai</w:t>
            </w:r>
            <w:r w:rsidR="004E3DD1">
              <w:t xml:space="preserve"> būst</w:t>
            </w:r>
            <w:r w:rsidR="005B0C47">
              <w:t>ai</w:t>
            </w:r>
            <w:r w:rsidRPr="00E65E95">
              <w:t>.</w:t>
            </w:r>
          </w:p>
          <w:p w14:paraId="5C2882E8" w14:textId="793503CB" w:rsidR="000337E1" w:rsidRDefault="000337E1" w:rsidP="000337E1">
            <w:pPr>
              <w:ind w:left="138" w:right="141" w:firstLine="567"/>
              <w:jc w:val="both"/>
            </w:pPr>
            <w:r w:rsidRPr="00E65E95">
              <w:t>Per 202</w:t>
            </w:r>
            <w:r>
              <w:t>1</w:t>
            </w:r>
            <w:r w:rsidR="004E3DD1">
              <w:t xml:space="preserve"> m. išnuomoti</w:t>
            </w:r>
            <w:r w:rsidRPr="00E65E95">
              <w:t xml:space="preserve"> </w:t>
            </w:r>
            <w:r>
              <w:t>6</w:t>
            </w:r>
            <w:r w:rsidRPr="00E65E95">
              <w:t xml:space="preserve"> socialini</w:t>
            </w:r>
            <w:r>
              <w:t>ai</w:t>
            </w:r>
            <w:r w:rsidRPr="00E65E95">
              <w:t xml:space="preserve"> būst</w:t>
            </w:r>
            <w:r>
              <w:t>ai</w:t>
            </w:r>
            <w:r w:rsidRPr="00E65E95">
              <w:t xml:space="preserve"> asmenims ir šeimoms iš Asmenų ir šeimų, turinčių teisę į paramą būstui išsinuomoti</w:t>
            </w:r>
            <w:r>
              <w:t>,</w:t>
            </w:r>
            <w:r w:rsidRPr="00E65E95">
              <w:t xml:space="preserve"> sąrašo. </w:t>
            </w:r>
            <w:r>
              <w:t>5</w:t>
            </w:r>
            <w:r w:rsidRPr="00E65E95">
              <w:t xml:space="preserve"> šeimoms vienerių metų laikotarpiui išnuomoti savivaldybės laikinieji būstai. </w:t>
            </w:r>
          </w:p>
          <w:p w14:paraId="01DF8D25" w14:textId="77777777" w:rsidR="00A3556D" w:rsidRPr="00E65E95" w:rsidRDefault="00A3556D" w:rsidP="000337E1">
            <w:pPr>
              <w:ind w:left="138" w:right="141" w:firstLine="567"/>
              <w:jc w:val="both"/>
              <w:rPr>
                <w:strike/>
              </w:rPr>
            </w:pPr>
          </w:p>
          <w:p w14:paraId="64AD43DE" w14:textId="77777777" w:rsidR="00496BEB" w:rsidRPr="00673F7E" w:rsidRDefault="00496BEB" w:rsidP="00D72787">
            <w:pPr>
              <w:pStyle w:val="Pagrindinistekstas"/>
              <w:spacing w:after="0"/>
              <w:ind w:left="138" w:right="141" w:firstLine="709"/>
              <w:jc w:val="both"/>
            </w:pPr>
          </w:p>
          <w:p w14:paraId="66119A93" w14:textId="77777777" w:rsidR="009A5788" w:rsidRPr="00673F7E" w:rsidRDefault="009A5788" w:rsidP="007572DB">
            <w:pPr>
              <w:pStyle w:val="Pagrindinistekstas"/>
              <w:spacing w:after="0"/>
              <w:ind w:left="138" w:right="141" w:firstLine="567"/>
              <w:jc w:val="both"/>
              <w:rPr>
                <w:u w:val="single"/>
              </w:rPr>
            </w:pPr>
            <w:r w:rsidRPr="00673F7E">
              <w:rPr>
                <w:u w:val="single"/>
              </w:rPr>
              <w:t>Sveikata</w:t>
            </w:r>
          </w:p>
          <w:p w14:paraId="4C63EE11" w14:textId="0EB59674" w:rsidR="00D10310" w:rsidRPr="00673F7E" w:rsidRDefault="00D10310" w:rsidP="007572DB">
            <w:pPr>
              <w:tabs>
                <w:tab w:val="left" w:pos="709"/>
              </w:tabs>
              <w:ind w:left="138" w:right="141" w:firstLine="567"/>
              <w:jc w:val="both"/>
            </w:pPr>
            <w:r w:rsidRPr="00673F7E">
              <w:t>VšĮ Panevėžio rajono savivaldybės poliklinika teikia kvalifikuotas pirminės ambulatorinės ir stacionarinės (palaikomojo gydymo ir slaugos) asmens sveikatos priežiūros paslaugas bei specializuotas antrinės ambulatorinės asmens sveikatos priežiūros paslaugas pagal įstaigos turimą asmens sveikatos priežiūros licen</w:t>
            </w:r>
            <w:r w:rsidR="008F4374" w:rsidRPr="00673F7E">
              <w:t>c</w:t>
            </w:r>
            <w:r w:rsidRPr="00673F7E">
              <w:t xml:space="preserve">iją. </w:t>
            </w:r>
            <w:r w:rsidR="00055382" w:rsidRPr="00673F7E">
              <w:t xml:space="preserve">Nuo 2021 m. sausio 1 d. </w:t>
            </w:r>
            <w:r w:rsidR="007572DB" w:rsidRPr="00673F7E">
              <w:t>r</w:t>
            </w:r>
            <w:r w:rsidR="00F4096C" w:rsidRPr="00673F7E">
              <w:t xml:space="preserve">eorganizuotas </w:t>
            </w:r>
            <w:r w:rsidRPr="00673F7E">
              <w:t>VšĮ Krekenavos pirminės sveikatos priežiūros centras</w:t>
            </w:r>
            <w:r w:rsidR="00055382" w:rsidRPr="00673F7E">
              <w:t xml:space="preserve"> </w:t>
            </w:r>
            <w:r w:rsidR="00F4096C" w:rsidRPr="00673F7E">
              <w:t>prijungiant jį prie VšĮ Panevėžio rajono savivaldybės poliklinikos</w:t>
            </w:r>
            <w:r w:rsidRPr="00673F7E">
              <w:t>.</w:t>
            </w:r>
          </w:p>
          <w:p w14:paraId="30B0D4E6" w14:textId="7F25169F" w:rsidR="009A5788" w:rsidRPr="00673F7E" w:rsidRDefault="009A5788" w:rsidP="007572DB">
            <w:pPr>
              <w:pStyle w:val="prastasiniatinklio"/>
              <w:spacing w:before="0" w:beforeAutospacing="0" w:after="0" w:afterAutospacing="0"/>
              <w:ind w:left="138" w:right="141" w:firstLine="567"/>
              <w:jc w:val="both"/>
            </w:pPr>
            <w:r w:rsidRPr="00673F7E">
              <w:t>2008 m. įsteigtas Panevėžio rajono visuomenės sveikatos biuras</w:t>
            </w:r>
            <w:r w:rsidR="000D7E6B" w:rsidRPr="00673F7E">
              <w:t xml:space="preserve"> (toliau – Biuras)</w:t>
            </w:r>
            <w:r w:rsidRPr="00673F7E">
              <w:t xml:space="preserve"> – įstaiga, kurios paskirtis </w:t>
            </w:r>
            <w:r w:rsidR="007572DB" w:rsidRPr="00673F7E">
              <w:t>–</w:t>
            </w:r>
            <w:r w:rsidRPr="00673F7E">
              <w:t xml:space="preserve"> vykdyti visuomenės sveikatos priežiūros funkcijas.</w:t>
            </w:r>
            <w:r w:rsidR="00F742E0" w:rsidRPr="00673F7E">
              <w:t xml:space="preserve"> Pagrindinis Biuro veiklos tikslas </w:t>
            </w:r>
            <w:r w:rsidR="007572DB" w:rsidRPr="00673F7E">
              <w:t>–</w:t>
            </w:r>
            <w:r w:rsidR="00F742E0" w:rsidRPr="00673F7E">
              <w:t xml:space="preserve"> rūpintis savivaldybės gyventojų sveikata, vykdyti savivaldybės teritorijoje Lietuvos Respublikos įstatymais ir kitais teisės aktais reglamentuojamą savivaldybės visuomenės sveikatos priežiūrą, siekiant mažinti gyventojų sergamumą ir mirtingumą, gerinti gyvenimo kokybę, teikiant kokybiškas visuomenės sveikatos priežiūros paslaugas.</w:t>
            </w:r>
          </w:p>
          <w:p w14:paraId="0AE4436A" w14:textId="77777777" w:rsidR="006F5A8C" w:rsidRPr="00673F7E" w:rsidRDefault="006F5A8C" w:rsidP="00D72787">
            <w:pPr>
              <w:pStyle w:val="prastasiniatinklio"/>
              <w:spacing w:before="0" w:beforeAutospacing="0" w:after="0" w:afterAutospacing="0"/>
              <w:ind w:left="138" w:right="141"/>
              <w:jc w:val="both"/>
            </w:pPr>
          </w:p>
          <w:p w14:paraId="71FAF466" w14:textId="77777777" w:rsidR="005A4E53" w:rsidRPr="00673F7E" w:rsidRDefault="009A5788" w:rsidP="007572DB">
            <w:pPr>
              <w:tabs>
                <w:tab w:val="left" w:pos="900"/>
                <w:tab w:val="left" w:pos="1260"/>
              </w:tabs>
              <w:ind w:left="138" w:right="141" w:firstLine="567"/>
              <w:jc w:val="both"/>
              <w:rPr>
                <w:u w:val="single"/>
                <w:lang w:eastAsia="ar-SA"/>
              </w:rPr>
            </w:pPr>
            <w:r w:rsidRPr="00673F7E">
              <w:rPr>
                <w:u w:val="single"/>
                <w:lang w:eastAsia="ar-SA"/>
              </w:rPr>
              <w:t>Nusikalstamumas</w:t>
            </w:r>
          </w:p>
          <w:p w14:paraId="437EE46A" w14:textId="69C0D315" w:rsidR="005A4E53" w:rsidRPr="0068426A" w:rsidRDefault="001B59B9" w:rsidP="007572DB">
            <w:pPr>
              <w:tabs>
                <w:tab w:val="left" w:pos="900"/>
                <w:tab w:val="left" w:pos="1260"/>
              </w:tabs>
              <w:ind w:left="138" w:right="141" w:firstLine="567"/>
              <w:jc w:val="both"/>
            </w:pPr>
            <w:r w:rsidRPr="0068426A">
              <w:t>2021</w:t>
            </w:r>
            <w:r w:rsidR="005A4E53" w:rsidRPr="0068426A">
              <w:t xml:space="preserve"> m. Panevėžio apskrities vyriausiojo policijos komisariato Panevėžio miesto ir rajono PK (aptarnaujantys Pane</w:t>
            </w:r>
            <w:r w:rsidRPr="0068426A">
              <w:t>vėžio miestą ir rajoną) per 2021</w:t>
            </w:r>
            <w:r w:rsidR="005A4E53" w:rsidRPr="0068426A">
              <w:t xml:space="preserve"> m. iš gyve</w:t>
            </w:r>
            <w:r w:rsidRPr="0068426A">
              <w:t>ntojų sulaukė 7</w:t>
            </w:r>
            <w:r w:rsidR="000236B1">
              <w:t xml:space="preserve"> </w:t>
            </w:r>
            <w:r w:rsidRPr="0068426A">
              <w:t>062</w:t>
            </w:r>
            <w:r w:rsidR="005A4E53" w:rsidRPr="0068426A">
              <w:t xml:space="preserve"> pranešimų </w:t>
            </w:r>
            <w:r w:rsidR="00E07ABA">
              <w:t xml:space="preserve">    </w:t>
            </w:r>
            <w:r w:rsidR="005A4E53" w:rsidRPr="0068426A">
              <w:t>(</w:t>
            </w:r>
            <w:r w:rsidRPr="0068426A">
              <w:t>2020 m. – 5</w:t>
            </w:r>
            <w:r w:rsidR="00E07ABA">
              <w:t xml:space="preserve"> </w:t>
            </w:r>
            <w:r w:rsidRPr="0068426A">
              <w:t xml:space="preserve">969, </w:t>
            </w:r>
            <w:r w:rsidR="005A4E53" w:rsidRPr="0068426A">
              <w:t xml:space="preserve">2019 m. </w:t>
            </w:r>
            <w:r w:rsidRPr="0068426A">
              <w:t>–</w:t>
            </w:r>
            <w:r w:rsidR="005A4E53" w:rsidRPr="0068426A">
              <w:t xml:space="preserve"> 5 546), iš jų dėl </w:t>
            </w:r>
            <w:r w:rsidRPr="0068426A">
              <w:t>6</w:t>
            </w:r>
            <w:r w:rsidR="005A4E53" w:rsidRPr="0068426A">
              <w:t>12 įvykių, kurių metu buvo nustatyta nusikalstama veika, pradėti ikiteisminiai tyrimai (</w:t>
            </w:r>
            <w:r w:rsidRPr="0068426A">
              <w:t xml:space="preserve">2020 m. – 812, </w:t>
            </w:r>
            <w:r w:rsidR="005A4E53" w:rsidRPr="0068426A">
              <w:t>2019 m.</w:t>
            </w:r>
            <w:r w:rsidR="00C05D9F" w:rsidRPr="0068426A">
              <w:t xml:space="preserve"> –</w:t>
            </w:r>
            <w:r w:rsidR="005A4E53" w:rsidRPr="0068426A">
              <w:t xml:space="preserve"> 790). Panevėžio miesto ir rajono PK </w:t>
            </w:r>
            <w:r w:rsidRPr="0068426A">
              <w:t>2021</w:t>
            </w:r>
            <w:r w:rsidR="005A4E53" w:rsidRPr="0068426A">
              <w:t xml:space="preserve"> m. </w:t>
            </w:r>
            <w:r w:rsidRPr="0068426A">
              <w:t>dėl smurto artimoje aplinkoje g</w:t>
            </w:r>
            <w:r w:rsidR="005A4E53" w:rsidRPr="0068426A">
              <w:t>auta</w:t>
            </w:r>
            <w:r w:rsidR="00E07ABA">
              <w:t>s</w:t>
            </w:r>
            <w:r w:rsidR="005A4E53" w:rsidRPr="0068426A">
              <w:t xml:space="preserve"> </w:t>
            </w:r>
            <w:r w:rsidRPr="0068426A">
              <w:t>651 pranešimas</w:t>
            </w:r>
            <w:r w:rsidR="005A4E53" w:rsidRPr="0068426A">
              <w:t>, dėl nusikalstamos veikos pr</w:t>
            </w:r>
            <w:r w:rsidRPr="0068426A">
              <w:t>adėta</w:t>
            </w:r>
            <w:r w:rsidR="005A4E53" w:rsidRPr="0068426A">
              <w:t xml:space="preserve"> 1</w:t>
            </w:r>
            <w:r w:rsidRPr="0068426A">
              <w:t>20 ikiteisminių tyrimų. 2021</w:t>
            </w:r>
            <w:r w:rsidR="005A4E53" w:rsidRPr="0068426A">
              <w:t>m. iš gyventojų gauti 1 6</w:t>
            </w:r>
            <w:r w:rsidRPr="0068426A">
              <w:t>0</w:t>
            </w:r>
            <w:r w:rsidR="005A4E53" w:rsidRPr="0068426A">
              <w:t>4 pranešimai dėl saugaus eismo pažeidimų ir eismo įvykių, kuriu</w:t>
            </w:r>
            <w:r w:rsidR="0003756D" w:rsidRPr="0068426A">
              <w:t>ose</w:t>
            </w:r>
            <w:r w:rsidR="005A4E53" w:rsidRPr="0068426A">
              <w:t xml:space="preserve"> sužaloti eismo įvykio dalyviai, dėl padarytų nusikalstamų veikų pradėti </w:t>
            </w:r>
            <w:r w:rsidR="00E07ABA">
              <w:t xml:space="preserve">        </w:t>
            </w:r>
            <w:r w:rsidR="005A4E53" w:rsidRPr="0068426A">
              <w:t>1</w:t>
            </w:r>
            <w:r w:rsidRPr="0068426A">
              <w:t>06 ikiteisminiai tyrimai. 2021</w:t>
            </w:r>
            <w:r w:rsidR="005A4E53" w:rsidRPr="0068426A">
              <w:t xml:space="preserve"> m. gauti 6</w:t>
            </w:r>
            <w:r w:rsidRPr="0068426A">
              <w:t>43</w:t>
            </w:r>
            <w:r w:rsidR="005A4E53" w:rsidRPr="0068426A">
              <w:t xml:space="preserve"> pranešimai dėl </w:t>
            </w:r>
            <w:r w:rsidR="00E07ABA">
              <w:t>t</w:t>
            </w:r>
            <w:r w:rsidR="005A4E53" w:rsidRPr="0068426A">
              <w:t>urtinės veiklos</w:t>
            </w:r>
            <w:r w:rsidR="00E07ABA">
              <w:t>‘</w:t>
            </w:r>
            <w:r w:rsidR="005A4E53" w:rsidRPr="0068426A">
              <w:t xml:space="preserve"> (vagysčių ir kt.), iš jų dėl 1</w:t>
            </w:r>
            <w:r w:rsidRPr="0068426A">
              <w:t>32</w:t>
            </w:r>
            <w:r w:rsidR="005A4E53" w:rsidRPr="0068426A">
              <w:t xml:space="preserve"> pranešimuose nustatytų nusikalstamų veikų pradėti ikiteisminiai tyrimai. Išlieka aktualūs ir </w:t>
            </w:r>
            <w:r w:rsidR="00E07ABA">
              <w:t>v</w:t>
            </w:r>
            <w:r w:rsidR="005A4E53" w:rsidRPr="0068426A">
              <w:t>ie</w:t>
            </w:r>
            <w:r w:rsidRPr="0068426A">
              <w:t>šosios tvarkos pažeidimai, 2021</w:t>
            </w:r>
            <w:r w:rsidR="0068426A" w:rsidRPr="0068426A">
              <w:t xml:space="preserve"> m. gauta</w:t>
            </w:r>
            <w:r w:rsidR="00E07ABA">
              <w:t>s</w:t>
            </w:r>
            <w:r w:rsidR="005A4E53" w:rsidRPr="0068426A">
              <w:t xml:space="preserve"> </w:t>
            </w:r>
            <w:r w:rsidR="0068426A" w:rsidRPr="0068426A">
              <w:t>671 pranešimas</w:t>
            </w:r>
            <w:r w:rsidR="005A4E53" w:rsidRPr="0068426A">
              <w:t xml:space="preserve"> ir dėl </w:t>
            </w:r>
            <w:r w:rsidR="0068426A" w:rsidRPr="0068426A">
              <w:t>9</w:t>
            </w:r>
            <w:r w:rsidR="005A4E53" w:rsidRPr="0068426A">
              <w:t xml:space="preserve"> nusikalstamos veikos atvejų pradėti ikiteisminiai tyrimai.</w:t>
            </w:r>
          </w:p>
          <w:p w14:paraId="760D9DFB" w14:textId="7A9F6CC8" w:rsidR="005A4E53" w:rsidRPr="0068426A" w:rsidRDefault="005A4E53" w:rsidP="007572DB">
            <w:pPr>
              <w:tabs>
                <w:tab w:val="left" w:pos="900"/>
                <w:tab w:val="left" w:pos="1260"/>
              </w:tabs>
              <w:ind w:left="138" w:right="141" w:firstLine="567"/>
              <w:jc w:val="both"/>
            </w:pPr>
            <w:r w:rsidRPr="0068426A">
              <w:t xml:space="preserve">Bendras nusikalstamumo lygis Panevėžio rajone išlieka nemažas, nors pagal atskiras nusikalstamas veikas stebimas nusikalstamų veikų kiekio sumažėjimas, bet gyventojų saugumo problema išlieka aktuali. Nemaža dalis senyvo amžiaus Panevėžio rajono gyventojų gyvena atokiuose vienkiemiuose ir jaučiasi mažiau saugūs nei žmonės, gyvenantys gyvenvietėse. </w:t>
            </w:r>
            <w:r w:rsidR="00117984" w:rsidRPr="0068426A">
              <w:t xml:space="preserve">Rajono </w:t>
            </w:r>
            <w:r w:rsidRPr="0068426A">
              <w:t>teritorijoje veikia Saugios kaimynystės grupės</w:t>
            </w:r>
            <w:r w:rsidR="0068426A" w:rsidRPr="0068426A">
              <w:t>.</w:t>
            </w:r>
          </w:p>
          <w:p w14:paraId="0372A078" w14:textId="5E919239" w:rsidR="005A4E53" w:rsidRPr="0068426A" w:rsidRDefault="005A4E53" w:rsidP="007572DB">
            <w:pPr>
              <w:tabs>
                <w:tab w:val="left" w:pos="900"/>
                <w:tab w:val="left" w:pos="1260"/>
              </w:tabs>
              <w:ind w:left="138" w:right="141" w:firstLine="567"/>
              <w:jc w:val="both"/>
            </w:pPr>
            <w:r w:rsidRPr="0068426A">
              <w:t xml:space="preserve">Panevėžio miesto ir rajono policijos komisariato </w:t>
            </w:r>
            <w:r w:rsidR="00117984" w:rsidRPr="0068426A">
              <w:t xml:space="preserve">bendruomenės </w:t>
            </w:r>
            <w:r w:rsidRPr="0068426A">
              <w:t xml:space="preserve">pareigūnai Panevėžio rajono savivaldybei teikia tęstinį prevencinį projektą „Būk saugus“, kuriame į saugios aplinkos kūrimą yra įtraukiamos visos 12 Panevėžio rajono savivaldybės seniūnijų, Panevėžio rajono bendruomenės, sodininkų bendrijos ir visi aktyvus Panevėžio rajono gyventojai. </w:t>
            </w:r>
          </w:p>
          <w:p w14:paraId="5F82DFDA" w14:textId="77777777" w:rsidR="00191650" w:rsidRPr="00673F7E" w:rsidRDefault="00191650" w:rsidP="00D72787">
            <w:pPr>
              <w:tabs>
                <w:tab w:val="left" w:pos="900"/>
                <w:tab w:val="left" w:pos="1260"/>
              </w:tabs>
              <w:ind w:left="138" w:right="141" w:firstLine="498"/>
              <w:jc w:val="both"/>
            </w:pPr>
          </w:p>
          <w:p w14:paraId="3AD29A3E" w14:textId="77777777" w:rsidR="006F5A8C" w:rsidRPr="00673F7E" w:rsidRDefault="009A5788" w:rsidP="00DB0DAC">
            <w:pPr>
              <w:pStyle w:val="Antrats"/>
              <w:tabs>
                <w:tab w:val="left" w:pos="720"/>
              </w:tabs>
              <w:snapToGrid w:val="0"/>
              <w:ind w:left="138" w:right="141" w:firstLine="567"/>
              <w:rPr>
                <w:u w:val="single"/>
              </w:rPr>
            </w:pPr>
            <w:r w:rsidRPr="00673F7E">
              <w:rPr>
                <w:u w:val="single"/>
              </w:rPr>
              <w:t>Technologiniai veiksniai</w:t>
            </w:r>
          </w:p>
          <w:p w14:paraId="3C741384" w14:textId="49C02E68" w:rsidR="00341003" w:rsidRPr="00673F7E" w:rsidRDefault="00341003" w:rsidP="00DB0DAC">
            <w:pPr>
              <w:pStyle w:val="Antrats"/>
              <w:tabs>
                <w:tab w:val="left" w:pos="720"/>
              </w:tabs>
              <w:snapToGrid w:val="0"/>
              <w:ind w:left="138" w:right="141" w:firstLine="567"/>
              <w:jc w:val="both"/>
            </w:pPr>
            <w:r w:rsidRPr="00673F7E">
              <w:t>Panevėžio rajono saviva</w:t>
            </w:r>
            <w:r w:rsidR="00315E87" w:rsidRPr="00673F7E">
              <w:t>ldybė</w:t>
            </w:r>
            <w:r w:rsidR="00E65E95" w:rsidRPr="00673F7E">
              <w:t>s teritorijoje,</w:t>
            </w:r>
            <w:r w:rsidR="00315E87" w:rsidRPr="00673F7E">
              <w:t xml:space="preserve"> įgyvendinus projektą WiF</w:t>
            </w:r>
            <w:r w:rsidRPr="00673F7E">
              <w:t xml:space="preserve">i4EU, </w:t>
            </w:r>
            <w:r w:rsidR="00E65E95" w:rsidRPr="00673F7E">
              <w:t>veikia</w:t>
            </w:r>
            <w:r w:rsidR="00DB0F54" w:rsidRPr="00673F7E">
              <w:t xml:space="preserve"> </w:t>
            </w:r>
            <w:r w:rsidR="00E07ABA">
              <w:t xml:space="preserve">                        </w:t>
            </w:r>
            <w:r w:rsidR="00DB0F54" w:rsidRPr="00673F7E">
              <w:t>2</w:t>
            </w:r>
            <w:r w:rsidR="00BE71F6" w:rsidRPr="00673F7E">
              <w:t>3</w:t>
            </w:r>
            <w:r w:rsidRPr="00673F7E">
              <w:t xml:space="preserve"> nemokamo </w:t>
            </w:r>
            <w:r w:rsidR="00BE71F6" w:rsidRPr="00673F7E">
              <w:t>greito</w:t>
            </w:r>
            <w:r w:rsidR="008D7AD6" w:rsidRPr="00673F7E">
              <w:t>jo</w:t>
            </w:r>
            <w:r w:rsidR="00BE71F6" w:rsidRPr="00673F7E">
              <w:t xml:space="preserve"> interneto prieigos </w:t>
            </w:r>
            <w:r w:rsidRPr="00673F7E">
              <w:t xml:space="preserve">gyventojams. </w:t>
            </w:r>
          </w:p>
          <w:p w14:paraId="59B7E5AB" w14:textId="77777777" w:rsidR="000C2A49" w:rsidRDefault="000C2A49" w:rsidP="00DB0DAC">
            <w:pPr>
              <w:pStyle w:val="Antrats"/>
              <w:tabs>
                <w:tab w:val="left" w:pos="720"/>
              </w:tabs>
              <w:snapToGrid w:val="0"/>
              <w:ind w:left="138" w:right="141" w:firstLine="567"/>
              <w:jc w:val="both"/>
              <w:rPr>
                <w:szCs w:val="24"/>
              </w:rPr>
            </w:pPr>
            <w:r w:rsidRPr="00673F7E">
              <w:rPr>
                <w:szCs w:val="24"/>
              </w:rPr>
              <w:t>Lietuvos statistikos departamento duomenimis</w:t>
            </w:r>
            <w:r w:rsidR="008D7AD6" w:rsidRPr="00673F7E">
              <w:rPr>
                <w:szCs w:val="24"/>
              </w:rPr>
              <w:t>,</w:t>
            </w:r>
            <w:r w:rsidRPr="00673F7E">
              <w:rPr>
                <w:szCs w:val="24"/>
              </w:rPr>
              <w:t xml:space="preserve"> 2020 m. </w:t>
            </w:r>
            <w:r w:rsidR="00344E78" w:rsidRPr="00673F7E">
              <w:rPr>
                <w:szCs w:val="24"/>
              </w:rPr>
              <w:t>II ketvirtyje</w:t>
            </w:r>
            <w:r w:rsidRPr="00673F7E">
              <w:rPr>
                <w:szCs w:val="24"/>
              </w:rPr>
              <w:t xml:space="preserve"> apklausus </w:t>
            </w:r>
            <w:r w:rsidR="008677AD" w:rsidRPr="00673F7E">
              <w:rPr>
                <w:szCs w:val="24"/>
              </w:rPr>
              <w:t xml:space="preserve">16–74 metų amžiaus </w:t>
            </w:r>
            <w:r w:rsidRPr="00673F7E">
              <w:rPr>
                <w:szCs w:val="24"/>
              </w:rPr>
              <w:t xml:space="preserve">4 773 asmenis nustatyta, kad 82 proc. namų ūkių turėjo interneto prieigą. 2020 m. asmeninius kompiuterius namuose turėjo 77 proc., interneto prieigą – 82 proc. namų ūkių. Mieste kompiuterius ir interneto prieigą namuose turėjo atitinkamai 80 ir 84 proc. namų ūkių, kaime – 70 ir 78 proc. Iš namų ūkių su vaikais kompiuterius namuose turėjo 97 proc., interneto prieigą – 99 proc., be vaikų – </w:t>
            </w:r>
            <w:r w:rsidRPr="00673F7E">
              <w:rPr>
                <w:szCs w:val="24"/>
              </w:rPr>
              <w:lastRenderedPageBreak/>
              <w:t xml:space="preserve">atitinkamai 70 ir 77 proc. Beveik visi namų ūkiai, turintys namuose interneto prieigą, naudojosi plačiajuosčiu ryšiu. 78 proc. interneto prieigą turinčių namų ūkių naudojosi plačiajuosčiu laidiniu ar belaidžiu fiksuotu ryšiu, 66 proc. – mobiliojo ryšio tinklais. Ne rečiau kaip kartą per savaitę internetu naudojosi 82 proc. 16–74 metų amžiaus gyventojų. 2020 m. internetu naudojosi 83 proc. 16–74 metų amžiaus gyventojų (2019 m.– 82 proc.). Iš 16–24 metų amžiaus gyventojų internetu naudojosi </w:t>
            </w:r>
            <w:r w:rsidR="00E07ABA">
              <w:rPr>
                <w:szCs w:val="24"/>
              </w:rPr>
              <w:t xml:space="preserve">           </w:t>
            </w:r>
            <w:r w:rsidRPr="00673F7E">
              <w:rPr>
                <w:szCs w:val="24"/>
              </w:rPr>
              <w:t xml:space="preserve">99 proc., iš 65–74 metų amžiaus – 46 proc. Palyginti su praėjusiais metais, 6 proc. punktais padaugėjo </w:t>
            </w:r>
            <w:r w:rsidR="008677AD" w:rsidRPr="00673F7E">
              <w:rPr>
                <w:szCs w:val="24"/>
              </w:rPr>
              <w:t xml:space="preserve">internetu besinaudojančių </w:t>
            </w:r>
            <w:r w:rsidRPr="00673F7E">
              <w:rPr>
                <w:szCs w:val="24"/>
              </w:rPr>
              <w:t>vyresnio (65–74 metų) amžiaus gyventojų.</w:t>
            </w:r>
          </w:p>
          <w:p w14:paraId="4C1D845F" w14:textId="7836646F" w:rsidR="00A3556D" w:rsidRPr="000A6B91" w:rsidRDefault="00A3556D" w:rsidP="00DB0DAC">
            <w:pPr>
              <w:pStyle w:val="Antrats"/>
              <w:tabs>
                <w:tab w:val="left" w:pos="720"/>
              </w:tabs>
              <w:snapToGrid w:val="0"/>
              <w:ind w:left="138" w:right="141" w:firstLine="567"/>
              <w:jc w:val="both"/>
              <w:rPr>
                <w:szCs w:val="24"/>
                <w:highlight w:val="yellow"/>
              </w:rPr>
            </w:pPr>
          </w:p>
        </w:tc>
      </w:tr>
      <w:tr w:rsidR="00C50FA1" w:rsidRPr="00C50FA1" w14:paraId="665A039A" w14:textId="77777777" w:rsidTr="00D72787">
        <w:tc>
          <w:tcPr>
            <w:tcW w:w="9923" w:type="dxa"/>
            <w:gridSpan w:val="2"/>
            <w:tcBorders>
              <w:top w:val="single" w:sz="4" w:space="0" w:color="auto"/>
              <w:left w:val="single" w:sz="4" w:space="0" w:color="000000"/>
              <w:bottom w:val="single" w:sz="4" w:space="0" w:color="auto"/>
              <w:right w:val="single" w:sz="4" w:space="0" w:color="000000"/>
            </w:tcBorders>
          </w:tcPr>
          <w:p w14:paraId="033D6BB7" w14:textId="77777777" w:rsidR="009A5788" w:rsidRPr="00C50FA1" w:rsidRDefault="009A5788">
            <w:pPr>
              <w:pStyle w:val="Antrats"/>
              <w:tabs>
                <w:tab w:val="left" w:pos="720"/>
              </w:tabs>
              <w:snapToGrid w:val="0"/>
              <w:ind w:firstLine="38"/>
              <w:jc w:val="center"/>
              <w:rPr>
                <w:b/>
              </w:rPr>
            </w:pPr>
            <w:r w:rsidRPr="00C50FA1">
              <w:rPr>
                <w:b/>
              </w:rPr>
              <w:lastRenderedPageBreak/>
              <w:t>Vidinės aplinkos analizė</w:t>
            </w:r>
          </w:p>
        </w:tc>
      </w:tr>
      <w:tr w:rsidR="00C50FA1" w:rsidRPr="00C50FA1" w14:paraId="5319EF8C" w14:textId="77777777" w:rsidTr="00D72787">
        <w:tc>
          <w:tcPr>
            <w:tcW w:w="9923" w:type="dxa"/>
            <w:gridSpan w:val="2"/>
            <w:tcBorders>
              <w:top w:val="single" w:sz="4" w:space="0" w:color="auto"/>
              <w:left w:val="single" w:sz="4" w:space="0" w:color="000000"/>
              <w:bottom w:val="single" w:sz="4" w:space="0" w:color="auto"/>
              <w:right w:val="single" w:sz="4" w:space="0" w:color="000000"/>
            </w:tcBorders>
          </w:tcPr>
          <w:p w14:paraId="18711137" w14:textId="69CAA50B" w:rsidR="00CB1339" w:rsidRPr="004D0F07" w:rsidRDefault="00CB1339" w:rsidP="00CB1339">
            <w:pPr>
              <w:pStyle w:val="Antrats"/>
              <w:tabs>
                <w:tab w:val="left" w:pos="720"/>
              </w:tabs>
              <w:snapToGrid w:val="0"/>
              <w:ind w:left="138" w:right="141" w:firstLine="567"/>
              <w:rPr>
                <w:b/>
              </w:rPr>
            </w:pPr>
            <w:r w:rsidRPr="004D0F07">
              <w:rPr>
                <w:b/>
              </w:rPr>
              <w:t>Organizacinė struktūra</w:t>
            </w:r>
          </w:p>
          <w:p w14:paraId="44AE2FFD" w14:textId="77777777" w:rsidR="00CB1339" w:rsidRPr="004D0F07" w:rsidRDefault="00CB1339" w:rsidP="00CB1339">
            <w:pPr>
              <w:pStyle w:val="Pagrindiniotekstotrauka"/>
              <w:spacing w:after="0"/>
              <w:ind w:left="138" w:right="141" w:firstLine="567"/>
              <w:jc w:val="both"/>
            </w:pPr>
            <w:r w:rsidRPr="004D0F07">
              <w:t>Panevėžio rajono savivaldybės instituciją sudaro atstovaujamoji institucija, tai yra Savivaldybės taryba, ir vykdomoji institucija, tai yra Savivaldybės administracijos direktorius, turintys vietos valdžios ir viešojo administravimo teises ir pareigas. Savivaldybės institucijos yra atsakingos už savivaldos teisės ir savo funkcijų įgyvendinimą bendruomenės interesais. Savivaldybių funkcijos pagal veiklos pobūdį skirstomos į vietos valdžios, viešojo administravimo ir viešųjų paslaugų teikimo.</w:t>
            </w:r>
          </w:p>
          <w:p w14:paraId="6973E1E9" w14:textId="26B41580" w:rsidR="00CB1339" w:rsidRPr="004D0F07" w:rsidRDefault="00CB1339" w:rsidP="00CB1339">
            <w:pPr>
              <w:pStyle w:val="Pagrindiniotekstotrauka"/>
              <w:spacing w:after="0"/>
              <w:ind w:left="138" w:right="141" w:firstLine="567"/>
              <w:jc w:val="both"/>
            </w:pPr>
            <w:r w:rsidRPr="004D0F07">
              <w:t xml:space="preserve">Vietos valdžios funkcijas įstatymų nustatyta tvarka atlieka Savivaldybės taryba. Viešojo administravimo funkcijas įstatymų nustatyta tvarka atlieka Savivaldybės taryba, </w:t>
            </w:r>
            <w:r w:rsidRPr="004D0F07">
              <w:rPr>
                <w:caps/>
              </w:rPr>
              <w:t>s</w:t>
            </w:r>
            <w:r w:rsidRPr="004D0F07">
              <w:t xml:space="preserve">avivaldybės administracijos direktorius, kiti savivaldybės įstaigų ir tarnybų vadovai, valstybės tarnautojai, kuriems teisės aktai ar Savivaldybės tarybos sprendimai suteikia viešojo administravimo teises savivaldybės teritorijoje. Viešąsias paslaugas teikia </w:t>
            </w:r>
            <w:r w:rsidR="00657878">
              <w:t>S</w:t>
            </w:r>
            <w:r w:rsidRPr="004D0F07">
              <w:t xml:space="preserve">avivaldybės įsteigti paslaugų teikėjai arba pagal su </w:t>
            </w:r>
            <w:r w:rsidR="00657878">
              <w:t>S</w:t>
            </w:r>
            <w:r w:rsidRPr="004D0F07">
              <w:t>avivaldybe sudarytas sutartis kiti fiziniai bei juridiniai asmenys, pasirenkami viešai.</w:t>
            </w:r>
          </w:p>
          <w:p w14:paraId="1DAEA228" w14:textId="2327A192" w:rsidR="00CB1339" w:rsidRDefault="00CB1339" w:rsidP="00CB1339">
            <w:pPr>
              <w:pStyle w:val="Antrats"/>
              <w:tabs>
                <w:tab w:val="left" w:pos="720"/>
              </w:tabs>
              <w:ind w:left="138" w:right="141" w:firstLine="567"/>
              <w:jc w:val="both"/>
            </w:pPr>
            <w:r w:rsidRPr="004D0F07">
              <w:t xml:space="preserve">Savivaldybės administracijos struktūra: Savivaldybės administracijos direktorius, Savivaldybės administracijos direktoriaus pavaduotojas, Apskaitos, Architektūros, Centralizuotas vidaus audito, Civilinės metrikacijos ir archyvų, Ekonomikos ir turto valdymo, Finansų, Informacinių technologijų, Investicijų ir užsienio ryšių, Juridinis, Kanceliarijos, Personalo administravimo, Socialinės paramos, Statybos ir infrastruktūros, Švietimo, kultūros ir sporto, Ūkio, Viešųjų pirkimų, Žemės ūkio skyriai, savivaldybės gydytojas (vyr. specialistas), vyr. specialistas, jaunimo reikalų koordinatorius (vyr. specialistas) ir 12 seniūnijų: </w:t>
            </w:r>
            <w:r w:rsidR="005917AC" w:rsidRPr="004D0F07">
              <w:t>Karsakiškio,</w:t>
            </w:r>
            <w:r w:rsidR="005917AC">
              <w:t xml:space="preserve"> </w:t>
            </w:r>
            <w:r w:rsidRPr="004D0F07">
              <w:t xml:space="preserve">Krekenavos, Miežiškių, </w:t>
            </w:r>
            <w:r w:rsidR="005917AC" w:rsidRPr="004D0F07">
              <w:t>Naujamiesčio,</w:t>
            </w:r>
            <w:r w:rsidRPr="004D0F07">
              <w:t xml:space="preserve"> </w:t>
            </w:r>
            <w:r w:rsidR="005917AC" w:rsidRPr="004D0F07">
              <w:t>Paįstrio,</w:t>
            </w:r>
            <w:r w:rsidRPr="004D0F07">
              <w:t xml:space="preserve"> </w:t>
            </w:r>
            <w:r w:rsidR="005917AC" w:rsidRPr="004D0F07">
              <w:t>Panevėžio,</w:t>
            </w:r>
            <w:r w:rsidR="005917AC">
              <w:t xml:space="preserve"> </w:t>
            </w:r>
            <w:r w:rsidRPr="004D0F07">
              <w:t xml:space="preserve">Ramygalos, Raguvos, </w:t>
            </w:r>
            <w:r w:rsidR="005917AC" w:rsidRPr="004D0F07">
              <w:t>Smilgių,</w:t>
            </w:r>
            <w:r w:rsidR="005917AC">
              <w:t xml:space="preserve"> </w:t>
            </w:r>
            <w:r w:rsidR="005917AC" w:rsidRPr="004D0F07">
              <w:t>Upytės,</w:t>
            </w:r>
            <w:r w:rsidR="005917AC">
              <w:t xml:space="preserve"> </w:t>
            </w:r>
            <w:r w:rsidR="005917AC" w:rsidRPr="004D0F07">
              <w:t>Vadoklių</w:t>
            </w:r>
            <w:r w:rsidR="005917AC">
              <w:t xml:space="preserve"> ir</w:t>
            </w:r>
            <w:r w:rsidR="005917AC" w:rsidRPr="004D0F07">
              <w:t xml:space="preserve"> </w:t>
            </w:r>
            <w:r w:rsidRPr="004D0F07">
              <w:t>Velžio.</w:t>
            </w:r>
          </w:p>
          <w:p w14:paraId="6F13AC2E" w14:textId="77777777" w:rsidR="005917AC" w:rsidRPr="004D0F07" w:rsidRDefault="005917AC" w:rsidP="00CB1339">
            <w:pPr>
              <w:pStyle w:val="Antrats"/>
              <w:tabs>
                <w:tab w:val="left" w:pos="720"/>
              </w:tabs>
              <w:ind w:left="138" w:right="141" w:firstLine="567"/>
              <w:jc w:val="both"/>
            </w:pPr>
          </w:p>
          <w:p w14:paraId="4F8F8B55" w14:textId="1E2A782E" w:rsidR="00CB1339" w:rsidRPr="004D0F07" w:rsidRDefault="00CB1339" w:rsidP="00CB1339">
            <w:pPr>
              <w:pStyle w:val="Pagrindinistekstas"/>
              <w:spacing w:after="0"/>
              <w:ind w:left="138" w:right="141" w:firstLine="567"/>
              <w:jc w:val="both"/>
            </w:pPr>
            <w:r w:rsidRPr="004D0F07">
              <w:rPr>
                <w:b/>
              </w:rPr>
              <w:t>Žmogiškieji ištekliai</w:t>
            </w:r>
            <w:r w:rsidRPr="004D0F07">
              <w:t xml:space="preserve"> </w:t>
            </w:r>
          </w:p>
          <w:p w14:paraId="50E11B90" w14:textId="740AD96A" w:rsidR="00CB1339" w:rsidRDefault="00CB1339" w:rsidP="00CB1339">
            <w:pPr>
              <w:pStyle w:val="Pagrindinistekstas"/>
              <w:spacing w:after="0"/>
              <w:ind w:left="138" w:right="141" w:firstLine="567"/>
              <w:jc w:val="both"/>
              <w:rPr>
                <w:szCs w:val="20"/>
              </w:rPr>
            </w:pPr>
            <w:r w:rsidRPr="004D0F07">
              <w:rPr>
                <w:szCs w:val="20"/>
              </w:rPr>
              <w:t xml:space="preserve">2022 m. sausio 1 d. Savivaldybės administracijoje patvirtintas didžiausias leistinas pareigybių skaičius – 241,75, iš jų: 87 valstybės tarnautojų pareigybės ir 154,75 darbuotojų, dirbančių pagal darbo sutartis ir gaunančių darbo užmokestį iš savivaldybės biudžeto. Savivaldybės administracijoje dirba 258 darbuotojai, iš jų 78 vyrai, 180 moterų. Dirbančiųjų skaičius pagal amžių ir lytį: iki 24 m. amžiaus dirba 1 moteris; 25–29 m. – 2 moterys; 30–34 m. – 14 moterų, 1 vyras; 35–39 m. –                                 23 moterys, 4 vyrai; 40–44 m. – 20 moterų, 10 vyrų; 45–49 m. – 20 moterų, 9 vyrai; 50–54 m. –                      23 moterys, 10 vyrų; 55–59 m. – 38 moterys, 22 vyrai; 60–64 m. – 39 moterys, 20 vyrų; 65 ir vyresni – 2 vyrai. Vidutinis darbuotojų amžius – 51. Valstybės tarnautojų skaičius – 84, darbuotojų, dirbančių pagal darbo sutartis, skaičius – 174. 98 proc. valstybės tarnautojų turi aukštąjį universitetinį išsilavinimą; 1 proc. – aukštąjį koleginį išsilavinimą, 1 proc. aukštesnįjį išsilavinimą. 43 proc. darbuotojų, dirbančių pagal darbo sutartis, turi aukštąjį universitetinį arba aukštąjį koleginį išsilavinimą; 10 proc. – aukštąjį neuniversitetinį išsilavinimą, 9 proc. – aukštesnįjį išsilavinimą; </w:t>
            </w:r>
            <w:r w:rsidR="005917AC">
              <w:rPr>
                <w:szCs w:val="20"/>
              </w:rPr>
              <w:t xml:space="preserve">         </w:t>
            </w:r>
            <w:r w:rsidRPr="004D0F07">
              <w:rPr>
                <w:szCs w:val="20"/>
              </w:rPr>
              <w:t xml:space="preserve">11 proc. – profesinį išsilavinimą; 24 proc.– vidurinį arba specialųjį vidurinį (įgytą iki 1995 m.) išsilavinimą; 3 proc. – pagrindinį išsilavinimą. </w:t>
            </w:r>
            <w:r w:rsidR="001B2AD9" w:rsidRPr="006A11E8">
              <w:rPr>
                <w:szCs w:val="20"/>
              </w:rPr>
              <w:t xml:space="preserve">Aukštąjį universitetinį išsilavinimą turi 76 proc. moterų, 24 proc. vyrų, o aukštąjį neuniversitetinį išsilavinimą turi 89 proc. moterų, 11 proc. vyrų. </w:t>
            </w:r>
            <w:r w:rsidRPr="006A11E8">
              <w:rPr>
                <w:szCs w:val="20"/>
              </w:rPr>
              <w:t>Vidutinis Savivaldybės administracijos valstybės tarnautojų</w:t>
            </w:r>
            <w:r w:rsidRPr="004D0F07">
              <w:rPr>
                <w:szCs w:val="20"/>
              </w:rPr>
              <w:t xml:space="preserve"> tarnybos staž</w:t>
            </w:r>
            <w:r w:rsidR="001B2AD9">
              <w:rPr>
                <w:szCs w:val="20"/>
              </w:rPr>
              <w:t>as Lietuvos valstybei – 19 metų</w:t>
            </w:r>
            <w:r w:rsidRPr="004D0F07">
              <w:rPr>
                <w:szCs w:val="20"/>
              </w:rPr>
              <w:t xml:space="preserve">. Vidutinis darbuotojų, dirbančių pagal darbo sutartis, Savivaldybės administracijoje darbo stažas – 10 metų. Valstybės tarnautojų ir darbuotojų, dirbančių pagal darbo sutartis, pareiginių algų koeficientai, priemokos, priedai nustatomi vadovaujantis Lietuvos Respublikos valstybės tarnybos įstatymu ir Lietuvos Respublikos valstybės ir savivaldybių įstaigų darbuotojų darbo apmokėjimo </w:t>
            </w:r>
            <w:r w:rsidRPr="004D0F07">
              <w:rPr>
                <w:szCs w:val="20"/>
              </w:rPr>
              <w:lastRenderedPageBreak/>
              <w:t>įstatymu. Valstybės tarnautojams ir darbuotojams, dirbantiems pagal darbo sutartis, darbo užmokestis keičiamas atlikus veiklos vertinimą, vadovaujantis Savivaldybės administracijos darbo tvarkos taisyklėmis, Savivaldybės administracijos darbuotojų, dirbančių pagal darbo sutartis, darbo apmokėjimo sistema.</w:t>
            </w:r>
          </w:p>
          <w:p w14:paraId="33F9E7E4" w14:textId="1541F4FD" w:rsidR="005917AC" w:rsidRDefault="005917AC" w:rsidP="00CB1339">
            <w:pPr>
              <w:pStyle w:val="Pagrindinistekstas"/>
              <w:spacing w:after="0"/>
              <w:ind w:left="138" w:right="141" w:firstLine="567"/>
              <w:jc w:val="both"/>
              <w:rPr>
                <w:szCs w:val="20"/>
              </w:rPr>
            </w:pPr>
          </w:p>
          <w:p w14:paraId="3CEDD004" w14:textId="71A7575F" w:rsidR="009A5788" w:rsidRPr="00C50FA1" w:rsidRDefault="009A5788" w:rsidP="00AD4971">
            <w:pPr>
              <w:ind w:left="138" w:right="141" w:firstLine="567"/>
              <w:jc w:val="both"/>
              <w:rPr>
                <w:b/>
                <w:lang w:eastAsia="ar-SA"/>
              </w:rPr>
            </w:pPr>
            <w:r w:rsidRPr="00C50FA1">
              <w:rPr>
                <w:b/>
                <w:lang w:eastAsia="ar-SA"/>
              </w:rPr>
              <w:t>Planavimo sistema</w:t>
            </w:r>
          </w:p>
          <w:p w14:paraId="0A51EB65" w14:textId="77777777" w:rsidR="009A5788" w:rsidRPr="00C50FA1" w:rsidRDefault="009A5788" w:rsidP="00AD4971">
            <w:pPr>
              <w:pStyle w:val="prastasistinklapis1"/>
              <w:spacing w:before="0" w:after="0"/>
              <w:ind w:left="138" w:right="141" w:firstLine="567"/>
              <w:jc w:val="both"/>
              <w:rPr>
                <w:lang w:val="lt-LT"/>
              </w:rPr>
            </w:pPr>
            <w:r w:rsidRPr="00C50FA1">
              <w:rPr>
                <w:lang w:val="lt-LT"/>
              </w:rPr>
              <w:t>Rajono plėtra</w:t>
            </w:r>
            <w:r w:rsidR="00AA4E7B" w:rsidRPr="00C50FA1">
              <w:rPr>
                <w:lang w:val="lt-LT"/>
              </w:rPr>
              <w:t xml:space="preserve"> planuojama rengiant du svarbiausius</w:t>
            </w:r>
            <w:r w:rsidRPr="00C50FA1">
              <w:rPr>
                <w:lang w:val="lt-LT"/>
              </w:rPr>
              <w:t xml:space="preserve"> dokumentus – strateginį plėtros planą ir teritorijos bendrąjį planą.</w:t>
            </w:r>
          </w:p>
          <w:p w14:paraId="03C02F2D" w14:textId="7CB08AAE" w:rsidR="009A5788" w:rsidRPr="00024C7E" w:rsidRDefault="00853C60" w:rsidP="00AD4971">
            <w:pPr>
              <w:ind w:left="138" w:right="141" w:firstLine="567"/>
              <w:jc w:val="both"/>
              <w:rPr>
                <w:lang w:val="en-GB" w:eastAsia="ar-SA"/>
              </w:rPr>
            </w:pPr>
            <w:r w:rsidRPr="00C50FA1">
              <w:rPr>
                <w:lang w:eastAsia="ar-SA"/>
              </w:rPr>
              <w:t xml:space="preserve">Savivaldybės tarybos </w:t>
            </w:r>
            <w:r w:rsidR="003C5AAF" w:rsidRPr="00C50FA1">
              <w:rPr>
                <w:lang w:eastAsia="ar-SA"/>
              </w:rPr>
              <w:t xml:space="preserve">2014 m. birželio 19 d. </w:t>
            </w:r>
            <w:r w:rsidRPr="00C50FA1">
              <w:rPr>
                <w:lang w:eastAsia="ar-SA"/>
              </w:rPr>
              <w:t>sprendimu Nr. T-127 patvirtintas</w:t>
            </w:r>
            <w:r w:rsidR="00A40CCA" w:rsidRPr="00C50FA1">
              <w:rPr>
                <w:lang w:eastAsia="ar-SA"/>
              </w:rPr>
              <w:t xml:space="preserve"> Panevėžio rajono 2016–2022 m. strateginis plėtros planas</w:t>
            </w:r>
            <w:r w:rsidR="00855D2A" w:rsidRPr="00C50FA1">
              <w:rPr>
                <w:lang w:eastAsia="ar-SA"/>
              </w:rPr>
              <w:t>, kuris įsigaliojo</w:t>
            </w:r>
            <w:r w:rsidRPr="00C50FA1">
              <w:rPr>
                <w:lang w:eastAsia="ar-SA"/>
              </w:rPr>
              <w:t xml:space="preserve"> 2016 m. sausio 1 d.</w:t>
            </w:r>
            <w:r w:rsidR="00E76EA1">
              <w:rPr>
                <w:lang w:eastAsia="ar-SA"/>
              </w:rPr>
              <w:t xml:space="preserve"> </w:t>
            </w:r>
            <w:r w:rsidR="00950164">
              <w:rPr>
                <w:lang w:eastAsia="ar-SA"/>
              </w:rPr>
              <w:t>Rengiamas Panevėžio rajono 2023–2030 m. strateginis plėtros planas.</w:t>
            </w:r>
          </w:p>
          <w:p w14:paraId="7EDE8EA3" w14:textId="2C128194" w:rsidR="008D51D2" w:rsidRDefault="008D51D2" w:rsidP="00AD4971">
            <w:pPr>
              <w:ind w:left="138" w:right="141" w:firstLine="567"/>
              <w:jc w:val="both"/>
              <w:rPr>
                <w:lang w:eastAsia="ar-SA"/>
              </w:rPr>
            </w:pPr>
            <w:r w:rsidRPr="00C50FA1">
              <w:rPr>
                <w:lang w:eastAsia="ar-SA"/>
              </w:rPr>
              <w:t>Teritorijos bendrasis planas patvirtintas 2008 m</w:t>
            </w:r>
            <w:r w:rsidR="003C5AAF" w:rsidRPr="00C50FA1">
              <w:rPr>
                <w:lang w:eastAsia="ar-SA"/>
              </w:rPr>
              <w:t>.</w:t>
            </w:r>
            <w:r w:rsidRPr="00C50FA1">
              <w:rPr>
                <w:lang w:eastAsia="ar-SA"/>
              </w:rPr>
              <w:t>, jame numatyti svarbiausi teritorinės plėtros sprendiniai.</w:t>
            </w:r>
          </w:p>
          <w:p w14:paraId="5D01D88A" w14:textId="77777777" w:rsidR="005917AC" w:rsidRPr="00C50FA1" w:rsidRDefault="005917AC" w:rsidP="00AD4971">
            <w:pPr>
              <w:ind w:left="138" w:right="141" w:firstLine="567"/>
              <w:jc w:val="both"/>
              <w:rPr>
                <w:lang w:eastAsia="ar-SA"/>
              </w:rPr>
            </w:pPr>
          </w:p>
          <w:p w14:paraId="3B12F362" w14:textId="3BCFC056" w:rsidR="009A5788" w:rsidRPr="00C50FA1" w:rsidRDefault="009A5788" w:rsidP="00AD4971">
            <w:pPr>
              <w:ind w:left="138" w:right="141" w:firstLine="567"/>
              <w:jc w:val="both"/>
              <w:rPr>
                <w:b/>
                <w:lang w:eastAsia="ar-SA"/>
              </w:rPr>
            </w:pPr>
            <w:r w:rsidRPr="00C50FA1">
              <w:rPr>
                <w:b/>
                <w:lang w:eastAsia="ar-SA"/>
              </w:rPr>
              <w:t>Finansiniai ištekliai</w:t>
            </w:r>
          </w:p>
          <w:p w14:paraId="610FCD4B" w14:textId="2ADD14CE" w:rsidR="009A5788" w:rsidRDefault="009A5788" w:rsidP="00AD4971">
            <w:pPr>
              <w:ind w:left="138" w:right="141" w:firstLine="567"/>
              <w:jc w:val="both"/>
              <w:rPr>
                <w:lang w:eastAsia="ar-SA"/>
              </w:rPr>
            </w:pPr>
            <w:r w:rsidRPr="00C50FA1">
              <w:rPr>
                <w:lang w:eastAsia="ar-SA"/>
              </w:rPr>
              <w:t>Savivaldybės strateginio veiklos plano programų pagrindinis finansavimo šaltinis –</w:t>
            </w:r>
            <w:r w:rsidR="007E3DF0" w:rsidRPr="00C50FA1">
              <w:rPr>
                <w:lang w:eastAsia="ar-SA"/>
              </w:rPr>
              <w:t xml:space="preserve"> </w:t>
            </w:r>
            <w:r w:rsidRPr="00C50FA1">
              <w:rPr>
                <w:lang w:eastAsia="ar-SA"/>
              </w:rPr>
              <w:t xml:space="preserve">savivaldybės </w:t>
            </w:r>
            <w:r w:rsidR="00C05CE5">
              <w:rPr>
                <w:lang w:eastAsia="ar-SA"/>
              </w:rPr>
              <w:t xml:space="preserve">biudžeto </w:t>
            </w:r>
            <w:r w:rsidRPr="00C50FA1">
              <w:rPr>
                <w:lang w:eastAsia="ar-SA"/>
              </w:rPr>
              <w:t xml:space="preserve">lėšos, tačiau kasmet pritraukiamas finansavimas iš kitų šaltinių, pvz., Europos Sąjungos paramos lėšos, valstybės biudžeto lėšos ir kt. </w:t>
            </w:r>
          </w:p>
          <w:p w14:paraId="7E73E12C" w14:textId="77777777" w:rsidR="005917AC" w:rsidRPr="00C50FA1" w:rsidRDefault="005917AC" w:rsidP="00AD4971">
            <w:pPr>
              <w:ind w:left="138" w:right="141" w:firstLine="567"/>
              <w:jc w:val="both"/>
              <w:rPr>
                <w:lang w:eastAsia="ar-SA"/>
              </w:rPr>
            </w:pPr>
          </w:p>
          <w:p w14:paraId="36439628" w14:textId="100B3870" w:rsidR="009A5788" w:rsidRPr="00C50FA1" w:rsidRDefault="009A5788" w:rsidP="00AD4971">
            <w:pPr>
              <w:ind w:left="138" w:right="141" w:firstLine="567"/>
              <w:jc w:val="both"/>
              <w:rPr>
                <w:b/>
                <w:lang w:eastAsia="ar-SA"/>
              </w:rPr>
            </w:pPr>
            <w:r w:rsidRPr="00C50FA1">
              <w:rPr>
                <w:b/>
                <w:lang w:eastAsia="ar-SA"/>
              </w:rPr>
              <w:t>Ryšių sistema, informacinės ir komunikavimo sistemos</w:t>
            </w:r>
          </w:p>
          <w:p w14:paraId="59E44330" w14:textId="4334078D" w:rsidR="00341003" w:rsidRDefault="009A5788" w:rsidP="00AD4971">
            <w:pPr>
              <w:pStyle w:val="prastasistinklapis1"/>
              <w:spacing w:before="0" w:after="0"/>
              <w:ind w:left="138" w:right="141" w:firstLine="567"/>
              <w:jc w:val="both"/>
              <w:rPr>
                <w:lang w:val="lt-LT"/>
              </w:rPr>
            </w:pPr>
            <w:r w:rsidRPr="00C50FA1">
              <w:rPr>
                <w:lang w:val="lt-LT"/>
              </w:rPr>
              <w:t>Savivaldybės įvaizdži</w:t>
            </w:r>
            <w:r w:rsidR="00B60045">
              <w:rPr>
                <w:lang w:val="lt-LT"/>
              </w:rPr>
              <w:t>ui</w:t>
            </w:r>
            <w:r w:rsidRPr="00C50FA1">
              <w:rPr>
                <w:lang w:val="lt-LT"/>
              </w:rPr>
              <w:t xml:space="preserve"> form</w:t>
            </w:r>
            <w:r w:rsidR="00B60045">
              <w:rPr>
                <w:lang w:val="lt-LT"/>
              </w:rPr>
              <w:t>uot</w:t>
            </w:r>
            <w:r w:rsidRPr="00C50FA1">
              <w:rPr>
                <w:lang w:val="lt-LT"/>
              </w:rPr>
              <w:t xml:space="preserve">i ir informacijos sklaidai reikšminga </w:t>
            </w:r>
            <w:r w:rsidR="00EA4E5E" w:rsidRPr="00C50FA1">
              <w:rPr>
                <w:lang w:val="lt-LT"/>
              </w:rPr>
              <w:t>internet</w:t>
            </w:r>
            <w:r w:rsidR="00EA4E5E">
              <w:rPr>
                <w:lang w:val="lt-LT"/>
              </w:rPr>
              <w:t>o</w:t>
            </w:r>
            <w:r w:rsidR="00EA4E5E" w:rsidRPr="00C50FA1">
              <w:rPr>
                <w:lang w:val="lt-LT"/>
              </w:rPr>
              <w:t xml:space="preserve"> svetainė</w:t>
            </w:r>
            <w:r w:rsidR="00EA4E5E">
              <w:t xml:space="preserve"> </w:t>
            </w:r>
            <w:hyperlink r:id="rId9" w:history="1">
              <w:r w:rsidRPr="005B6EAF">
                <w:rPr>
                  <w:rStyle w:val="Hipersaitas"/>
                  <w:i/>
                  <w:color w:val="auto"/>
                  <w:u w:val="none"/>
                  <w:lang w:val="pt-BR"/>
                </w:rPr>
                <w:t>www.panrs.lt</w:t>
              </w:r>
            </w:hyperlink>
            <w:r w:rsidR="00FB2516">
              <w:rPr>
                <w:rStyle w:val="Hipersaitas"/>
                <w:i/>
                <w:color w:val="auto"/>
                <w:u w:val="none"/>
                <w:lang w:val="pt-BR"/>
              </w:rPr>
              <w:t xml:space="preserve">, </w:t>
            </w:r>
            <w:r w:rsidR="00FB2516" w:rsidRPr="00FB2516">
              <w:rPr>
                <w:rStyle w:val="Hipersaitas"/>
                <w:color w:val="auto"/>
                <w:u w:val="none"/>
                <w:lang w:val="pt-BR"/>
              </w:rPr>
              <w:t xml:space="preserve">savivaldybės socialinio tinklo </w:t>
            </w:r>
            <w:r w:rsidR="009C2C67">
              <w:rPr>
                <w:rStyle w:val="Hipersaitas"/>
                <w:color w:val="auto"/>
                <w:u w:val="none"/>
                <w:lang w:val="lt-LT"/>
              </w:rPr>
              <w:t>„F</w:t>
            </w:r>
            <w:r w:rsidR="00FB2516" w:rsidRPr="00FB2516">
              <w:rPr>
                <w:rStyle w:val="Hipersaitas"/>
                <w:color w:val="auto"/>
                <w:u w:val="none"/>
                <w:lang w:val="pt-BR"/>
              </w:rPr>
              <w:t>acebook</w:t>
            </w:r>
            <w:r w:rsidR="00657878">
              <w:rPr>
                <w:rStyle w:val="Hipersaitas"/>
                <w:color w:val="auto"/>
                <w:u w:val="none"/>
                <w:lang w:val="lt-LT"/>
              </w:rPr>
              <w:t>“</w:t>
            </w:r>
            <w:r w:rsidR="00FB2516" w:rsidRPr="00FB2516">
              <w:rPr>
                <w:rStyle w:val="Hipersaitas"/>
                <w:color w:val="auto"/>
                <w:u w:val="none"/>
                <w:lang w:val="pt-BR"/>
              </w:rPr>
              <w:t xml:space="preserve"> paskyra</w:t>
            </w:r>
            <w:r w:rsidRPr="00C50FA1">
              <w:rPr>
                <w:lang w:val="lt-LT"/>
              </w:rPr>
              <w:t xml:space="preserve">. Joje skelbiama informacija apie </w:t>
            </w:r>
            <w:r w:rsidR="002D0263" w:rsidRPr="00C50FA1">
              <w:rPr>
                <w:lang w:val="lt-LT"/>
              </w:rPr>
              <w:t>rajoną</w:t>
            </w:r>
            <w:r w:rsidRPr="00C50FA1">
              <w:rPr>
                <w:lang w:val="lt-LT"/>
              </w:rPr>
              <w:t xml:space="preserve">, verslo aplinką, investicijas, organizacinę struktūrą, renginius, priimtus sprendimus, </w:t>
            </w:r>
            <w:r w:rsidR="00EA4E5E" w:rsidRPr="00C50FA1">
              <w:rPr>
                <w:lang w:val="lt-LT"/>
              </w:rPr>
              <w:t xml:space="preserve">bendruomenei </w:t>
            </w:r>
            <w:r w:rsidRPr="00C50FA1">
              <w:rPr>
                <w:lang w:val="lt-LT"/>
              </w:rPr>
              <w:t>aktualias naujienas</w:t>
            </w:r>
            <w:r w:rsidRPr="00DE06A0">
              <w:rPr>
                <w:lang w:val="lt-LT"/>
              </w:rPr>
              <w:t>.</w:t>
            </w:r>
            <w:r w:rsidR="00265319">
              <w:rPr>
                <w:lang w:val="lt-LT"/>
              </w:rPr>
              <w:t xml:space="preserve"> Paslaugų kokybei</w:t>
            </w:r>
            <w:r w:rsidR="00341003" w:rsidRPr="00DE06A0">
              <w:rPr>
                <w:lang w:val="lt-LT"/>
              </w:rPr>
              <w:t xml:space="preserve"> pagerin</w:t>
            </w:r>
            <w:r w:rsidR="00265319">
              <w:rPr>
                <w:lang w:val="lt-LT"/>
              </w:rPr>
              <w:t>ti</w:t>
            </w:r>
            <w:r w:rsidR="00341003" w:rsidRPr="00DE06A0">
              <w:rPr>
                <w:lang w:val="lt-LT"/>
              </w:rPr>
              <w:t xml:space="preserve"> </w:t>
            </w:r>
            <w:r w:rsidR="00FB2516">
              <w:rPr>
                <w:lang w:val="lt-LT"/>
              </w:rPr>
              <w:t>įdiegta</w:t>
            </w:r>
            <w:r w:rsidR="00341003" w:rsidRPr="00DE06A0">
              <w:rPr>
                <w:lang w:val="lt-LT"/>
              </w:rPr>
              <w:t xml:space="preserve"> skaitmeninė telefonija.</w:t>
            </w:r>
          </w:p>
          <w:p w14:paraId="0F92DBE9" w14:textId="77777777" w:rsidR="005917AC" w:rsidRPr="00C50FA1" w:rsidRDefault="005917AC" w:rsidP="00AD4971">
            <w:pPr>
              <w:pStyle w:val="prastasistinklapis1"/>
              <w:spacing w:before="0" w:after="0"/>
              <w:ind w:left="138" w:right="141" w:firstLine="567"/>
              <w:jc w:val="both"/>
              <w:rPr>
                <w:lang w:val="lt-LT"/>
              </w:rPr>
            </w:pPr>
          </w:p>
          <w:p w14:paraId="24F26D4B" w14:textId="1980DC68" w:rsidR="009A5788" w:rsidRPr="00C50FA1" w:rsidRDefault="009A5788" w:rsidP="00AD4971">
            <w:pPr>
              <w:ind w:left="138" w:right="141" w:firstLine="567"/>
              <w:jc w:val="both"/>
              <w:rPr>
                <w:b/>
                <w:lang w:eastAsia="ar-SA"/>
              </w:rPr>
            </w:pPr>
            <w:r w:rsidRPr="00C50FA1">
              <w:rPr>
                <w:b/>
                <w:lang w:eastAsia="ar-SA"/>
              </w:rPr>
              <w:t>Vidaus darbo kontrolė</w:t>
            </w:r>
          </w:p>
          <w:p w14:paraId="366BC2B2" w14:textId="77777777" w:rsidR="009A5788" w:rsidRDefault="00EA4E5E" w:rsidP="00AD4971">
            <w:pPr>
              <w:pStyle w:val="Antrats"/>
              <w:tabs>
                <w:tab w:val="left" w:pos="720"/>
              </w:tabs>
              <w:snapToGrid w:val="0"/>
              <w:ind w:left="138" w:right="141" w:firstLine="567"/>
              <w:jc w:val="both"/>
            </w:pPr>
            <w:r>
              <w:t xml:space="preserve">Vadovaujantis </w:t>
            </w:r>
            <w:r w:rsidR="009A5788" w:rsidRPr="00C50FA1">
              <w:t>Lietuvos Respublikos vidaus kon</w:t>
            </w:r>
            <w:r w:rsidR="00C36895">
              <w:t xml:space="preserve">trolės ir vidaus audito įstatymu vidaus darbo kontrolę </w:t>
            </w:r>
            <w:r w:rsidR="00657878">
              <w:t>S</w:t>
            </w:r>
            <w:r w:rsidR="00C36895">
              <w:t xml:space="preserve">avivaldybėje vykdo </w:t>
            </w:r>
            <w:r w:rsidR="008A4185">
              <w:t>Centralizuotas</w:t>
            </w:r>
            <w:r w:rsidR="009A5788" w:rsidRPr="00C50FA1">
              <w:t xml:space="preserve"> vidaus audito </w:t>
            </w:r>
            <w:r w:rsidR="00E27193">
              <w:t>skyrius</w:t>
            </w:r>
            <w:r w:rsidR="009A5788" w:rsidRPr="00C50FA1">
              <w:t>.</w:t>
            </w:r>
          </w:p>
          <w:p w14:paraId="5F190572" w14:textId="77777777" w:rsidR="00F7516C" w:rsidRDefault="00F7516C" w:rsidP="00AD4971">
            <w:pPr>
              <w:pStyle w:val="Antrats"/>
              <w:tabs>
                <w:tab w:val="left" w:pos="720"/>
              </w:tabs>
              <w:snapToGrid w:val="0"/>
              <w:ind w:left="138" w:right="141" w:firstLine="567"/>
              <w:jc w:val="both"/>
            </w:pPr>
          </w:p>
          <w:p w14:paraId="03579C75" w14:textId="5C92DC3F" w:rsidR="00F7516C" w:rsidRPr="00F7516C" w:rsidRDefault="00F7516C" w:rsidP="006A027B">
            <w:pPr>
              <w:pStyle w:val="Antrats"/>
              <w:tabs>
                <w:tab w:val="left" w:pos="720"/>
              </w:tabs>
              <w:snapToGrid w:val="0"/>
              <w:ind w:left="138" w:right="141" w:firstLine="567"/>
              <w:jc w:val="both"/>
            </w:pPr>
            <w:r w:rsidRPr="00F7516C">
              <w:t xml:space="preserve">Įgyvendinant </w:t>
            </w:r>
            <w:r>
              <w:t>strateginį veiklos planą</w:t>
            </w:r>
            <w:r w:rsidR="006A027B">
              <w:t xml:space="preserve"> ir vykdant veiklą</w:t>
            </w:r>
            <w:r w:rsidRPr="00F7516C">
              <w:t>, nėra numatoma apribojimų, kurie turėtų neigiamą poveikį moterų ir vyrų lygybės ir nediskriminavimo dėl lyties, rasės, tautybės, kalbos, kilmės, socialinės padėties, tikėjimo, įsitikinimų ar pažiūrų, amžiaus, negalios, lytinės orientacijos, etninės priklausomybės, religijos principų įgyvendinimui.</w:t>
            </w:r>
          </w:p>
        </w:tc>
      </w:tr>
      <w:tr w:rsidR="00C50FA1" w:rsidRPr="00C50FA1" w14:paraId="327CC6E8" w14:textId="77777777" w:rsidTr="00D72787">
        <w:tc>
          <w:tcPr>
            <w:tcW w:w="9923" w:type="dxa"/>
            <w:gridSpan w:val="2"/>
            <w:tcBorders>
              <w:top w:val="single" w:sz="4" w:space="0" w:color="auto"/>
              <w:left w:val="single" w:sz="4" w:space="0" w:color="000000"/>
              <w:bottom w:val="single" w:sz="4" w:space="0" w:color="auto"/>
              <w:right w:val="single" w:sz="4" w:space="0" w:color="000000"/>
            </w:tcBorders>
          </w:tcPr>
          <w:p w14:paraId="2507ACCC" w14:textId="77777777" w:rsidR="009A5788" w:rsidRPr="00C50FA1" w:rsidRDefault="009A5788">
            <w:pPr>
              <w:pStyle w:val="Antrats"/>
              <w:tabs>
                <w:tab w:val="left" w:pos="720"/>
              </w:tabs>
              <w:snapToGrid w:val="0"/>
              <w:jc w:val="center"/>
              <w:rPr>
                <w:b/>
              </w:rPr>
            </w:pPr>
            <w:r w:rsidRPr="00EE05C0">
              <w:rPr>
                <w:b/>
              </w:rPr>
              <w:lastRenderedPageBreak/>
              <w:t>Stiprybių, silpnybių, grėsmių ir galimybių (SSGG) analizė</w:t>
            </w:r>
          </w:p>
        </w:tc>
      </w:tr>
      <w:tr w:rsidR="00DE06A0" w:rsidRPr="00DE06A0" w14:paraId="0EA9A73C" w14:textId="77777777" w:rsidTr="00D72787">
        <w:tc>
          <w:tcPr>
            <w:tcW w:w="9923" w:type="dxa"/>
            <w:gridSpan w:val="2"/>
            <w:tcBorders>
              <w:top w:val="single" w:sz="4" w:space="0" w:color="auto"/>
              <w:left w:val="single" w:sz="4" w:space="0" w:color="000000"/>
              <w:bottom w:val="single" w:sz="4" w:space="0" w:color="000000"/>
              <w:right w:val="single" w:sz="4" w:space="0" w:color="000000"/>
            </w:tcBorders>
          </w:tcPr>
          <w:p w14:paraId="77E77FFB" w14:textId="4E0EFB9D" w:rsidR="009A5788" w:rsidRPr="00DE06A0" w:rsidRDefault="009A5788" w:rsidP="00566F08">
            <w:pPr>
              <w:pStyle w:val="Antrats"/>
              <w:tabs>
                <w:tab w:val="left" w:pos="720"/>
              </w:tabs>
              <w:snapToGrid w:val="0"/>
              <w:ind w:firstLine="138"/>
              <w:rPr>
                <w:b/>
              </w:rPr>
            </w:pPr>
            <w:r w:rsidRPr="00DE06A0">
              <w:rPr>
                <w:b/>
              </w:rPr>
              <w:t>Stiprybės</w:t>
            </w:r>
          </w:p>
          <w:p w14:paraId="0725A7E3" w14:textId="1824BF97" w:rsidR="000E4ACD" w:rsidRPr="00FD2E00" w:rsidRDefault="000E4ACD" w:rsidP="00FD2E00">
            <w:pPr>
              <w:pStyle w:val="Antrats"/>
              <w:numPr>
                <w:ilvl w:val="0"/>
                <w:numId w:val="26"/>
              </w:numPr>
              <w:tabs>
                <w:tab w:val="left" w:pos="596"/>
              </w:tabs>
              <w:snapToGrid w:val="0"/>
              <w:ind w:right="141"/>
              <w:jc w:val="both"/>
              <w:rPr>
                <w:szCs w:val="24"/>
              </w:rPr>
            </w:pPr>
            <w:r w:rsidRPr="00DE06A0">
              <w:rPr>
                <w:szCs w:val="24"/>
              </w:rPr>
              <w:t>Panevėžio miesto apylinkėse plečiasi individualių namų kva</w:t>
            </w:r>
            <w:r w:rsidR="008A4185" w:rsidRPr="00DE06A0">
              <w:rPr>
                <w:szCs w:val="24"/>
              </w:rPr>
              <w:t>rtalai, į rajoną atsikelia naujų gyventojų</w:t>
            </w:r>
            <w:r w:rsidRPr="00DE06A0">
              <w:rPr>
                <w:szCs w:val="24"/>
              </w:rPr>
              <w:t>.</w:t>
            </w:r>
          </w:p>
          <w:p w14:paraId="4AA671ED" w14:textId="401DB67E" w:rsidR="007A721F" w:rsidRPr="00DE06A0" w:rsidRDefault="000E4ACD" w:rsidP="00FD2E00">
            <w:pPr>
              <w:pStyle w:val="Antrats"/>
              <w:numPr>
                <w:ilvl w:val="0"/>
                <w:numId w:val="26"/>
              </w:numPr>
              <w:tabs>
                <w:tab w:val="left" w:pos="540"/>
                <w:tab w:val="left" w:pos="596"/>
              </w:tabs>
              <w:snapToGrid w:val="0"/>
              <w:ind w:right="141"/>
              <w:jc w:val="both"/>
            </w:pPr>
            <w:r w:rsidRPr="00DE06A0">
              <w:rPr>
                <w:szCs w:val="24"/>
              </w:rPr>
              <w:t>Pakankamai išplėtotas stacionarių socialinių paslaugų tinklas.</w:t>
            </w:r>
          </w:p>
          <w:p w14:paraId="6E6D6F5B" w14:textId="7032A04F" w:rsidR="00364DDA" w:rsidRPr="003619A4" w:rsidRDefault="00364DDA" w:rsidP="00FD2E00">
            <w:pPr>
              <w:pStyle w:val="Antrats"/>
              <w:numPr>
                <w:ilvl w:val="0"/>
                <w:numId w:val="26"/>
              </w:numPr>
              <w:tabs>
                <w:tab w:val="left" w:pos="540"/>
                <w:tab w:val="left" w:pos="596"/>
              </w:tabs>
              <w:snapToGrid w:val="0"/>
              <w:ind w:right="141"/>
              <w:jc w:val="both"/>
            </w:pPr>
            <w:r w:rsidRPr="00DE06A0">
              <w:rPr>
                <w:szCs w:val="24"/>
                <w:lang w:eastAsia="lt-LT"/>
              </w:rPr>
              <w:t>Modernizuota socialini</w:t>
            </w:r>
            <w:r>
              <w:rPr>
                <w:szCs w:val="24"/>
                <w:lang w:eastAsia="lt-LT"/>
              </w:rPr>
              <w:t>ų paslaugų infrastruktūra:</w:t>
            </w:r>
            <w:r w:rsidRPr="00756A09">
              <w:rPr>
                <w:szCs w:val="24"/>
                <w:lang w:eastAsia="lt-LT"/>
              </w:rPr>
              <w:t xml:space="preserve"> Gustonių globos namų pastatai, </w:t>
            </w:r>
            <w:r w:rsidRPr="00756A09">
              <w:rPr>
                <w:szCs w:val="24"/>
              </w:rPr>
              <w:t xml:space="preserve">įrengti </w:t>
            </w:r>
            <w:r w:rsidR="00251C65" w:rsidRPr="00756A09">
              <w:rPr>
                <w:szCs w:val="24"/>
              </w:rPr>
              <w:t>d</w:t>
            </w:r>
            <w:r w:rsidR="009C2C67">
              <w:rPr>
                <w:szCs w:val="24"/>
              </w:rPr>
              <w:t>veji</w:t>
            </w:r>
            <w:r w:rsidR="00251C65" w:rsidRPr="00756A09">
              <w:rPr>
                <w:szCs w:val="24"/>
              </w:rPr>
              <w:t xml:space="preserve"> bendruomeniniai</w:t>
            </w:r>
            <w:r w:rsidRPr="00756A09">
              <w:rPr>
                <w:szCs w:val="24"/>
              </w:rPr>
              <w:t xml:space="preserve"> vaikų globos namai.</w:t>
            </w:r>
          </w:p>
          <w:p w14:paraId="7755E33A" w14:textId="3BBD721B" w:rsidR="00364DDA" w:rsidRPr="003619A4" w:rsidRDefault="00364DDA" w:rsidP="00FD2E00">
            <w:pPr>
              <w:pStyle w:val="Antrats"/>
              <w:numPr>
                <w:ilvl w:val="0"/>
                <w:numId w:val="26"/>
              </w:numPr>
              <w:tabs>
                <w:tab w:val="left" w:pos="540"/>
                <w:tab w:val="left" w:pos="596"/>
              </w:tabs>
              <w:snapToGrid w:val="0"/>
              <w:ind w:right="141"/>
              <w:jc w:val="both"/>
            </w:pPr>
            <w:r w:rsidRPr="003619A4">
              <w:rPr>
                <w:szCs w:val="24"/>
              </w:rPr>
              <w:t>Pastaraisiais metais mažėjo piniginės socialinės paramos gavėjų skaičius.</w:t>
            </w:r>
          </w:p>
          <w:p w14:paraId="34FB1AF0" w14:textId="6DCF41DC" w:rsidR="00364DDA" w:rsidRPr="003619A4" w:rsidRDefault="00251C65" w:rsidP="00FD2E00">
            <w:pPr>
              <w:pStyle w:val="Antrats"/>
              <w:numPr>
                <w:ilvl w:val="0"/>
                <w:numId w:val="26"/>
              </w:numPr>
              <w:tabs>
                <w:tab w:val="left" w:pos="540"/>
                <w:tab w:val="left" w:pos="596"/>
              </w:tabs>
              <w:snapToGrid w:val="0"/>
              <w:ind w:right="141"/>
              <w:jc w:val="both"/>
            </w:pPr>
            <w:r w:rsidRPr="003619A4">
              <w:rPr>
                <w:szCs w:val="24"/>
                <w:lang w:eastAsia="lt-LT"/>
              </w:rPr>
              <w:t>Rajone veikia</w:t>
            </w:r>
            <w:r w:rsidR="00364DDA" w:rsidRPr="003619A4">
              <w:rPr>
                <w:szCs w:val="24"/>
                <w:lang w:eastAsia="lt-LT"/>
              </w:rPr>
              <w:t xml:space="preserve"> ne savivaldybės sistemos socialines paslaugas teikiančios institucijos: šeimyna „Stipruoliai“, Jotainių</w:t>
            </w:r>
            <w:r w:rsidR="0094255C" w:rsidRPr="003619A4">
              <w:rPr>
                <w:szCs w:val="24"/>
                <w:lang w:eastAsia="lt-LT"/>
              </w:rPr>
              <w:t xml:space="preserve"> socialinės globos namai, VšĮ „</w:t>
            </w:r>
            <w:r w:rsidR="00364DDA" w:rsidRPr="003619A4">
              <w:rPr>
                <w:szCs w:val="24"/>
                <w:lang w:eastAsia="lt-LT"/>
              </w:rPr>
              <w:t>Vilties namai“ ir kt.</w:t>
            </w:r>
          </w:p>
          <w:p w14:paraId="20452E33" w14:textId="431E7CC6" w:rsidR="007E0C36" w:rsidRPr="00DE06A0" w:rsidRDefault="007E0C36" w:rsidP="00FD2E00">
            <w:pPr>
              <w:pStyle w:val="Antrats"/>
              <w:numPr>
                <w:ilvl w:val="0"/>
                <w:numId w:val="26"/>
              </w:numPr>
              <w:tabs>
                <w:tab w:val="left" w:pos="284"/>
                <w:tab w:val="left" w:pos="540"/>
                <w:tab w:val="left" w:pos="596"/>
              </w:tabs>
              <w:snapToGrid w:val="0"/>
              <w:ind w:right="141"/>
              <w:jc w:val="both"/>
              <w:rPr>
                <w:szCs w:val="24"/>
              </w:rPr>
            </w:pPr>
            <w:r w:rsidRPr="00DE06A0">
              <w:rPr>
                <w:szCs w:val="24"/>
              </w:rPr>
              <w:t>Sudarytos geros sąlygos seniūnijų socialiniams darbuotojams: seniūnijos turi automobilius, kuriuos naudoja soc</w:t>
            </w:r>
            <w:r w:rsidR="008A4185" w:rsidRPr="00DE06A0">
              <w:rPr>
                <w:szCs w:val="24"/>
              </w:rPr>
              <w:t>ialiniai darbuotojai lankydami</w:t>
            </w:r>
            <w:r w:rsidRPr="00DE06A0">
              <w:rPr>
                <w:szCs w:val="24"/>
              </w:rPr>
              <w:t xml:space="preserve"> šeimas, socialiniai darbuotojai yra apdrausti, aprūpinti tarnybiniais mobiliaisiais telefonais.</w:t>
            </w:r>
          </w:p>
          <w:p w14:paraId="190A192C" w14:textId="03A5887B" w:rsidR="007A721F" w:rsidRPr="00DE06A0" w:rsidRDefault="00B03547" w:rsidP="00FD2E00">
            <w:pPr>
              <w:pStyle w:val="Antrats"/>
              <w:numPr>
                <w:ilvl w:val="0"/>
                <w:numId w:val="26"/>
              </w:numPr>
              <w:tabs>
                <w:tab w:val="left" w:pos="284"/>
                <w:tab w:val="left" w:pos="540"/>
                <w:tab w:val="left" w:pos="596"/>
              </w:tabs>
              <w:snapToGrid w:val="0"/>
              <w:ind w:right="141"/>
              <w:jc w:val="both"/>
            </w:pPr>
            <w:r w:rsidRPr="00DE06A0">
              <w:rPr>
                <w:szCs w:val="24"/>
              </w:rPr>
              <w:t>Rajono švietimo darbuotojų kvalifikacija yra aukšta.</w:t>
            </w:r>
          </w:p>
          <w:p w14:paraId="33745AC4" w14:textId="66AED9C8" w:rsidR="007A721F" w:rsidRPr="00DE06A0" w:rsidRDefault="007E0C36" w:rsidP="00FD2E00">
            <w:pPr>
              <w:pStyle w:val="Antrats"/>
              <w:numPr>
                <w:ilvl w:val="0"/>
                <w:numId w:val="26"/>
              </w:numPr>
              <w:tabs>
                <w:tab w:val="left" w:pos="284"/>
                <w:tab w:val="left" w:pos="540"/>
                <w:tab w:val="left" w:pos="596"/>
              </w:tabs>
              <w:snapToGrid w:val="0"/>
              <w:ind w:right="141"/>
              <w:jc w:val="both"/>
            </w:pPr>
            <w:r w:rsidRPr="00DE06A0">
              <w:rPr>
                <w:szCs w:val="24"/>
              </w:rPr>
              <w:t>Rajone veikia visos pagalbos mokyklai institucijos (</w:t>
            </w:r>
            <w:r w:rsidR="005F119D">
              <w:rPr>
                <w:szCs w:val="24"/>
              </w:rPr>
              <w:t>P</w:t>
            </w:r>
            <w:r w:rsidRPr="00DE06A0">
              <w:rPr>
                <w:szCs w:val="24"/>
              </w:rPr>
              <w:t xml:space="preserve">edagoginė psichologinė tarnyba, </w:t>
            </w:r>
            <w:r w:rsidR="005F119D">
              <w:rPr>
                <w:szCs w:val="24"/>
              </w:rPr>
              <w:t>Š</w:t>
            </w:r>
            <w:r w:rsidRPr="00DE06A0">
              <w:rPr>
                <w:szCs w:val="24"/>
              </w:rPr>
              <w:t>vietimo centras, socialiniai darbuotojai, tarpinstitucinio bendradarbiavimo koordinatorius ir kt.).</w:t>
            </w:r>
          </w:p>
          <w:p w14:paraId="72121B0C" w14:textId="35D58FC0" w:rsidR="005A7D53" w:rsidRPr="00090696" w:rsidRDefault="005A7D53" w:rsidP="005A7D53">
            <w:pPr>
              <w:pStyle w:val="Antrats"/>
              <w:numPr>
                <w:ilvl w:val="0"/>
                <w:numId w:val="26"/>
              </w:numPr>
              <w:tabs>
                <w:tab w:val="left" w:pos="284"/>
                <w:tab w:val="left" w:pos="540"/>
                <w:tab w:val="left" w:pos="596"/>
              </w:tabs>
              <w:snapToGrid w:val="0"/>
              <w:ind w:right="141"/>
              <w:jc w:val="both"/>
            </w:pPr>
            <w:r w:rsidRPr="004D0F07">
              <w:rPr>
                <w:szCs w:val="24"/>
              </w:rPr>
              <w:t>Skiriamos</w:t>
            </w:r>
            <w:r w:rsidRPr="00090696">
              <w:rPr>
                <w:szCs w:val="24"/>
              </w:rPr>
              <w:t xml:space="preserve"> investicijos švietimo infrastruktūr</w:t>
            </w:r>
            <w:r w:rsidR="009C2C67">
              <w:rPr>
                <w:szCs w:val="24"/>
              </w:rPr>
              <w:t>ai</w:t>
            </w:r>
            <w:r w:rsidRPr="00090696">
              <w:rPr>
                <w:szCs w:val="24"/>
              </w:rPr>
              <w:t xml:space="preserve"> gerin</w:t>
            </w:r>
            <w:r w:rsidR="009C2C67">
              <w:rPr>
                <w:szCs w:val="24"/>
              </w:rPr>
              <w:t>ti</w:t>
            </w:r>
            <w:r w:rsidRPr="00090696">
              <w:rPr>
                <w:szCs w:val="24"/>
              </w:rPr>
              <w:t>.</w:t>
            </w:r>
          </w:p>
          <w:p w14:paraId="308DF7D5" w14:textId="5C9E6100" w:rsidR="007A721F" w:rsidRPr="00DE06A0" w:rsidRDefault="00FD2E00" w:rsidP="00FD2E00">
            <w:pPr>
              <w:pStyle w:val="Antrats"/>
              <w:numPr>
                <w:ilvl w:val="0"/>
                <w:numId w:val="26"/>
              </w:numPr>
              <w:tabs>
                <w:tab w:val="left" w:pos="284"/>
                <w:tab w:val="left" w:pos="540"/>
                <w:tab w:val="left" w:pos="596"/>
              </w:tabs>
              <w:snapToGrid w:val="0"/>
              <w:ind w:right="141"/>
              <w:jc w:val="both"/>
            </w:pPr>
            <w:r w:rsidRPr="00090696">
              <w:rPr>
                <w:szCs w:val="24"/>
              </w:rPr>
              <w:t>Rajone</w:t>
            </w:r>
            <w:r w:rsidRPr="00DE06A0">
              <w:rPr>
                <w:szCs w:val="24"/>
              </w:rPr>
              <w:t xml:space="preserve"> veikia platus švietimo paslaugų tinklas (bendrojo ugdymo ir ikimokyklinio ugdymo).</w:t>
            </w:r>
          </w:p>
          <w:p w14:paraId="51697E7E" w14:textId="0AB3234F" w:rsidR="007A721F" w:rsidRPr="00DE06A0" w:rsidRDefault="00B03547" w:rsidP="00FD2E00">
            <w:pPr>
              <w:pStyle w:val="Antrats"/>
              <w:numPr>
                <w:ilvl w:val="0"/>
                <w:numId w:val="26"/>
              </w:numPr>
              <w:tabs>
                <w:tab w:val="left" w:pos="284"/>
                <w:tab w:val="left" w:pos="540"/>
                <w:tab w:val="left" w:pos="596"/>
              </w:tabs>
              <w:snapToGrid w:val="0"/>
              <w:ind w:right="141"/>
              <w:jc w:val="both"/>
            </w:pPr>
            <w:r w:rsidRPr="00DE06A0">
              <w:rPr>
                <w:szCs w:val="24"/>
              </w:rPr>
              <w:lastRenderedPageBreak/>
              <w:t>Rajono kultūros centrų tinklas yra platus, platus kultūros paslaugų spektras, vykdomos įvairios projektinės veiklos.</w:t>
            </w:r>
          </w:p>
          <w:p w14:paraId="572698FD" w14:textId="155E4D47" w:rsidR="00B03547" w:rsidRPr="00DE06A0" w:rsidRDefault="00B03547" w:rsidP="00FD2E00">
            <w:pPr>
              <w:pStyle w:val="Antrats"/>
              <w:numPr>
                <w:ilvl w:val="0"/>
                <w:numId w:val="26"/>
              </w:numPr>
              <w:tabs>
                <w:tab w:val="left" w:pos="284"/>
                <w:tab w:val="left" w:pos="540"/>
                <w:tab w:val="left" w:pos="596"/>
              </w:tabs>
              <w:snapToGrid w:val="0"/>
              <w:ind w:right="141"/>
              <w:jc w:val="both"/>
              <w:rPr>
                <w:szCs w:val="24"/>
              </w:rPr>
            </w:pPr>
            <w:r w:rsidRPr="00DE06A0">
              <w:rPr>
                <w:szCs w:val="24"/>
              </w:rPr>
              <w:t>Rajone išplėtotas viešų</w:t>
            </w:r>
            <w:r w:rsidR="00117161" w:rsidRPr="00DE06A0">
              <w:rPr>
                <w:szCs w:val="24"/>
              </w:rPr>
              <w:t>jų bibliotekų tinklas (veikia 36</w:t>
            </w:r>
            <w:r w:rsidRPr="00DE06A0">
              <w:rPr>
                <w:szCs w:val="24"/>
              </w:rPr>
              <w:t xml:space="preserve"> bibliotekos, 3 literatūriniai muziejai).</w:t>
            </w:r>
          </w:p>
          <w:p w14:paraId="7EC80D5B" w14:textId="5DC76822" w:rsidR="00B03547" w:rsidRPr="00DE06A0" w:rsidRDefault="00B03547" w:rsidP="00FD2E00">
            <w:pPr>
              <w:pStyle w:val="Antrats"/>
              <w:numPr>
                <w:ilvl w:val="0"/>
                <w:numId w:val="26"/>
              </w:numPr>
              <w:tabs>
                <w:tab w:val="left" w:pos="284"/>
                <w:tab w:val="left" w:pos="540"/>
                <w:tab w:val="left" w:pos="596"/>
              </w:tabs>
              <w:snapToGrid w:val="0"/>
              <w:ind w:right="141"/>
              <w:jc w:val="both"/>
              <w:rPr>
                <w:szCs w:val="24"/>
              </w:rPr>
            </w:pPr>
            <w:r w:rsidRPr="00DE06A0">
              <w:rPr>
                <w:szCs w:val="24"/>
              </w:rPr>
              <w:t xml:space="preserve">Viešosiose bibliotekose teikiamos paslaugos yra aukštos kokybės, naudojamos informacinės technologijos, yra interneto prieigos. </w:t>
            </w:r>
          </w:p>
          <w:p w14:paraId="5BB54807" w14:textId="45F2BF8C" w:rsidR="007A721F" w:rsidRPr="00DE06A0" w:rsidRDefault="00B03547" w:rsidP="00FD2E00">
            <w:pPr>
              <w:pStyle w:val="Antrats"/>
              <w:numPr>
                <w:ilvl w:val="0"/>
                <w:numId w:val="26"/>
              </w:numPr>
              <w:tabs>
                <w:tab w:val="left" w:pos="284"/>
                <w:tab w:val="left" w:pos="540"/>
                <w:tab w:val="left" w:pos="596"/>
              </w:tabs>
              <w:snapToGrid w:val="0"/>
              <w:ind w:right="141"/>
              <w:jc w:val="both"/>
              <w:rPr>
                <w:szCs w:val="24"/>
                <w:lang w:eastAsia="lt-LT"/>
              </w:rPr>
            </w:pPr>
            <w:r w:rsidRPr="00DE06A0">
              <w:rPr>
                <w:szCs w:val="24"/>
                <w:lang w:eastAsia="lt-LT"/>
              </w:rPr>
              <w:t>Pastaraisiais metais investuota į kultūros infrastruktūrą: renovuota k</w:t>
            </w:r>
            <w:r w:rsidR="0067778C">
              <w:rPr>
                <w:szCs w:val="24"/>
                <w:lang w:eastAsia="lt-LT"/>
              </w:rPr>
              <w:t>eletas kultūros centrų pastatų.</w:t>
            </w:r>
          </w:p>
          <w:p w14:paraId="54992B01" w14:textId="0CAB4244" w:rsidR="00B03547" w:rsidRPr="0067778C" w:rsidRDefault="00B03547" w:rsidP="00FD2E00">
            <w:pPr>
              <w:pStyle w:val="Antrats"/>
              <w:numPr>
                <w:ilvl w:val="0"/>
                <w:numId w:val="26"/>
              </w:numPr>
              <w:tabs>
                <w:tab w:val="left" w:pos="284"/>
                <w:tab w:val="left" w:pos="540"/>
                <w:tab w:val="left" w:pos="596"/>
              </w:tabs>
              <w:snapToGrid w:val="0"/>
              <w:ind w:right="141"/>
              <w:jc w:val="both"/>
              <w:rPr>
                <w:szCs w:val="24"/>
              </w:rPr>
            </w:pPr>
            <w:r w:rsidRPr="00DE06A0">
              <w:rPr>
                <w:szCs w:val="24"/>
              </w:rPr>
              <w:t xml:space="preserve">Rajone geras sveikatos priežiūros paslaugų prieinamumas: veikia 2 pirminės sveikatos priežiūros centrai (iš jų vienas teikia II lygmens paslaugas), </w:t>
            </w:r>
            <w:r w:rsidR="001D25A8" w:rsidRPr="0067778C">
              <w:rPr>
                <w:szCs w:val="24"/>
              </w:rPr>
              <w:t>19 medicinos punktų</w:t>
            </w:r>
            <w:r w:rsidRPr="0067778C">
              <w:rPr>
                <w:szCs w:val="24"/>
              </w:rPr>
              <w:t>.</w:t>
            </w:r>
          </w:p>
          <w:p w14:paraId="1313A5E0" w14:textId="2119ED77" w:rsidR="00B03547" w:rsidRPr="00DE06A0" w:rsidRDefault="00B03547" w:rsidP="00FD2E00">
            <w:pPr>
              <w:pStyle w:val="Antrats"/>
              <w:numPr>
                <w:ilvl w:val="0"/>
                <w:numId w:val="26"/>
              </w:numPr>
              <w:tabs>
                <w:tab w:val="left" w:pos="284"/>
                <w:tab w:val="left" w:pos="540"/>
                <w:tab w:val="left" w:pos="596"/>
              </w:tabs>
              <w:snapToGrid w:val="0"/>
              <w:ind w:right="141"/>
              <w:jc w:val="both"/>
              <w:rPr>
                <w:szCs w:val="24"/>
              </w:rPr>
            </w:pPr>
            <w:r w:rsidRPr="00DE06A0">
              <w:rPr>
                <w:szCs w:val="24"/>
              </w:rPr>
              <w:t>Vykdomi infrastruktūros modernizavimo projektai sveikatos priežiūros srityje.</w:t>
            </w:r>
          </w:p>
          <w:p w14:paraId="73CF340D" w14:textId="0424338C" w:rsidR="00B03547" w:rsidRPr="00DE06A0" w:rsidRDefault="00B03547" w:rsidP="00FD2E00">
            <w:pPr>
              <w:pStyle w:val="Antrats"/>
              <w:numPr>
                <w:ilvl w:val="0"/>
                <w:numId w:val="26"/>
              </w:numPr>
              <w:tabs>
                <w:tab w:val="left" w:pos="284"/>
                <w:tab w:val="left" w:pos="540"/>
                <w:tab w:val="left" w:pos="596"/>
              </w:tabs>
              <w:snapToGrid w:val="0"/>
              <w:ind w:right="141"/>
              <w:jc w:val="both"/>
              <w:rPr>
                <w:szCs w:val="24"/>
              </w:rPr>
            </w:pPr>
            <w:r w:rsidRPr="00DE06A0">
              <w:rPr>
                <w:szCs w:val="24"/>
              </w:rPr>
              <w:t>Sveikatos priežiūros paslaugų įvairovė rajone yra didelė, gyventojai turi galimybę gauti paslaugas</w:t>
            </w:r>
            <w:r w:rsidR="00982A80">
              <w:rPr>
                <w:szCs w:val="24"/>
              </w:rPr>
              <w:t xml:space="preserve"> ir</w:t>
            </w:r>
            <w:r w:rsidRPr="00DE06A0">
              <w:rPr>
                <w:szCs w:val="24"/>
              </w:rPr>
              <w:t xml:space="preserve"> Panevėžio miesto asmens sveikatos priežiūros įstaigose.</w:t>
            </w:r>
          </w:p>
          <w:p w14:paraId="6F0CC0F8" w14:textId="769A56AF" w:rsidR="00B03547" w:rsidRPr="00DE06A0" w:rsidRDefault="00B03547" w:rsidP="00FD2E00">
            <w:pPr>
              <w:pStyle w:val="Antrats"/>
              <w:numPr>
                <w:ilvl w:val="0"/>
                <w:numId w:val="26"/>
              </w:numPr>
              <w:tabs>
                <w:tab w:val="left" w:pos="284"/>
                <w:tab w:val="left" w:pos="540"/>
                <w:tab w:val="left" w:pos="596"/>
              </w:tabs>
              <w:snapToGrid w:val="0"/>
              <w:ind w:right="141"/>
              <w:jc w:val="both"/>
              <w:rPr>
                <w:szCs w:val="24"/>
                <w:lang w:eastAsia="lt-LT"/>
              </w:rPr>
            </w:pPr>
            <w:r w:rsidRPr="00DE06A0">
              <w:rPr>
                <w:szCs w:val="24"/>
                <w:lang w:eastAsia="lt-LT"/>
              </w:rPr>
              <w:t>Gyventojų sveikatos rodikliai geresni nei vidutiniškai šalyje ir Panevėžio apskrityje.</w:t>
            </w:r>
          </w:p>
          <w:p w14:paraId="5753D9D0" w14:textId="19FC6BF1" w:rsidR="00B03547" w:rsidRPr="00DE06A0" w:rsidRDefault="00B03547" w:rsidP="00FD2E00">
            <w:pPr>
              <w:pStyle w:val="Antrats"/>
              <w:numPr>
                <w:ilvl w:val="0"/>
                <w:numId w:val="26"/>
              </w:numPr>
              <w:tabs>
                <w:tab w:val="left" w:pos="284"/>
                <w:tab w:val="left" w:pos="540"/>
                <w:tab w:val="left" w:pos="596"/>
              </w:tabs>
              <w:snapToGrid w:val="0"/>
              <w:ind w:right="141"/>
              <w:jc w:val="both"/>
              <w:rPr>
                <w:szCs w:val="24"/>
              </w:rPr>
            </w:pPr>
            <w:r w:rsidRPr="00DE06A0">
              <w:rPr>
                <w:szCs w:val="24"/>
              </w:rPr>
              <w:t>Kiekviena seniūnija turi sporto metodininką (iš viso 13), sudarytos palankios sąlygos naudotis sporto infrastruktūra: nemokamai galima naudotis mokyklų stadionais ir salėmis.</w:t>
            </w:r>
          </w:p>
          <w:p w14:paraId="46D7D3CF" w14:textId="03C5B37A" w:rsidR="00B03547" w:rsidRPr="00DE06A0" w:rsidRDefault="00B03547" w:rsidP="00FD2E00">
            <w:pPr>
              <w:pStyle w:val="Antrats"/>
              <w:numPr>
                <w:ilvl w:val="0"/>
                <w:numId w:val="26"/>
              </w:numPr>
              <w:tabs>
                <w:tab w:val="left" w:pos="284"/>
                <w:tab w:val="left" w:pos="540"/>
                <w:tab w:val="left" w:pos="596"/>
              </w:tabs>
              <w:snapToGrid w:val="0"/>
              <w:ind w:right="141"/>
              <w:jc w:val="both"/>
              <w:rPr>
                <w:szCs w:val="24"/>
                <w:lang w:eastAsia="lt-LT"/>
              </w:rPr>
            </w:pPr>
            <w:r w:rsidRPr="00DE06A0">
              <w:rPr>
                <w:szCs w:val="24"/>
                <w:lang w:eastAsia="lt-LT"/>
              </w:rPr>
              <w:t>Pastaraisiais metais atnaujinta</w:t>
            </w:r>
            <w:r w:rsidR="009037B7" w:rsidRPr="00DE06A0">
              <w:rPr>
                <w:szCs w:val="24"/>
                <w:lang w:eastAsia="lt-LT"/>
              </w:rPr>
              <w:t xml:space="preserve"> </w:t>
            </w:r>
            <w:r w:rsidR="00455DB7" w:rsidRPr="00DE06A0">
              <w:rPr>
                <w:szCs w:val="24"/>
                <w:lang w:eastAsia="lt-LT"/>
              </w:rPr>
              <w:t>(</w:t>
            </w:r>
            <w:r w:rsidRPr="00DE06A0">
              <w:rPr>
                <w:szCs w:val="24"/>
                <w:lang w:eastAsia="lt-LT"/>
              </w:rPr>
              <w:t>įrengta</w:t>
            </w:r>
            <w:r w:rsidR="00455DB7" w:rsidRPr="00DE06A0">
              <w:rPr>
                <w:szCs w:val="24"/>
                <w:lang w:eastAsia="lt-LT"/>
              </w:rPr>
              <w:t>)</w:t>
            </w:r>
            <w:r w:rsidRPr="00DE06A0">
              <w:rPr>
                <w:szCs w:val="24"/>
                <w:lang w:eastAsia="lt-LT"/>
              </w:rPr>
              <w:t xml:space="preserve"> nemažai naujų sporto infrastruktūros objektų (stadionų prie mokyklų, daugiafunkcių aikštelių).</w:t>
            </w:r>
          </w:p>
          <w:p w14:paraId="60E57E78" w14:textId="3CBD0954" w:rsidR="00B03547" w:rsidRPr="00DE06A0" w:rsidRDefault="00B03547" w:rsidP="00FD2E00">
            <w:pPr>
              <w:pStyle w:val="Antrats"/>
              <w:numPr>
                <w:ilvl w:val="0"/>
                <w:numId w:val="26"/>
              </w:numPr>
              <w:tabs>
                <w:tab w:val="left" w:pos="284"/>
                <w:tab w:val="left" w:pos="540"/>
                <w:tab w:val="left" w:pos="596"/>
              </w:tabs>
              <w:snapToGrid w:val="0"/>
              <w:ind w:right="141"/>
              <w:jc w:val="both"/>
              <w:rPr>
                <w:szCs w:val="24"/>
              </w:rPr>
            </w:pPr>
            <w:r w:rsidRPr="00DE06A0">
              <w:rPr>
                <w:szCs w:val="24"/>
              </w:rPr>
              <w:t xml:space="preserve">Rajone veikia daug </w:t>
            </w:r>
            <w:r w:rsidR="00327E91">
              <w:rPr>
                <w:szCs w:val="24"/>
              </w:rPr>
              <w:t xml:space="preserve">kaimo </w:t>
            </w:r>
            <w:r w:rsidRPr="00DE06A0">
              <w:rPr>
                <w:szCs w:val="24"/>
              </w:rPr>
              <w:t>bendruomenių (</w:t>
            </w:r>
            <w:r w:rsidR="00F555A7" w:rsidRPr="00DE06A0">
              <w:rPr>
                <w:szCs w:val="24"/>
              </w:rPr>
              <w:t>6</w:t>
            </w:r>
            <w:r w:rsidR="00736B95">
              <w:rPr>
                <w:szCs w:val="24"/>
              </w:rPr>
              <w:t>6</w:t>
            </w:r>
            <w:r w:rsidRPr="00DE06A0">
              <w:rPr>
                <w:szCs w:val="24"/>
              </w:rPr>
              <w:t xml:space="preserve">), </w:t>
            </w:r>
            <w:r w:rsidR="007212ED">
              <w:rPr>
                <w:szCs w:val="24"/>
              </w:rPr>
              <w:t>jų veiklą koordinuoja Panevėžio rajono bendruomenių sąjunga</w:t>
            </w:r>
            <w:r w:rsidRPr="00DE06A0">
              <w:rPr>
                <w:szCs w:val="24"/>
              </w:rPr>
              <w:t>.</w:t>
            </w:r>
          </w:p>
          <w:p w14:paraId="5F31AC5D" w14:textId="3666807D" w:rsidR="00B03547" w:rsidRPr="00DE06A0" w:rsidRDefault="00B03547" w:rsidP="00FD2E00">
            <w:pPr>
              <w:pStyle w:val="Antrats"/>
              <w:numPr>
                <w:ilvl w:val="0"/>
                <w:numId w:val="26"/>
              </w:numPr>
              <w:tabs>
                <w:tab w:val="left" w:pos="284"/>
                <w:tab w:val="left" w:pos="540"/>
                <w:tab w:val="left" w:pos="596"/>
              </w:tabs>
              <w:snapToGrid w:val="0"/>
              <w:ind w:right="141"/>
              <w:jc w:val="both"/>
            </w:pPr>
            <w:r w:rsidRPr="00DE06A0">
              <w:rPr>
                <w:szCs w:val="24"/>
              </w:rPr>
              <w:t xml:space="preserve">Rajone veikia jaunimo organizacijas vienijanti </w:t>
            </w:r>
            <w:r w:rsidR="00982A80">
              <w:rPr>
                <w:szCs w:val="24"/>
              </w:rPr>
              <w:t xml:space="preserve">sąjunga </w:t>
            </w:r>
            <w:r w:rsidRPr="00DE06A0">
              <w:rPr>
                <w:szCs w:val="24"/>
              </w:rPr>
              <w:t>„</w:t>
            </w:r>
            <w:r w:rsidR="00982A80" w:rsidRPr="00DE06A0">
              <w:rPr>
                <w:szCs w:val="24"/>
              </w:rPr>
              <w:t>Apskrit</w:t>
            </w:r>
            <w:r w:rsidR="00982A80">
              <w:rPr>
                <w:szCs w:val="24"/>
              </w:rPr>
              <w:t>asis</w:t>
            </w:r>
            <w:r w:rsidR="00982A80" w:rsidRPr="00DE06A0">
              <w:rPr>
                <w:szCs w:val="24"/>
              </w:rPr>
              <w:t xml:space="preserve"> stal</w:t>
            </w:r>
            <w:r w:rsidR="00982A80">
              <w:rPr>
                <w:szCs w:val="24"/>
              </w:rPr>
              <w:t>as</w:t>
            </w:r>
            <w:r w:rsidRPr="00DE06A0">
              <w:rPr>
                <w:szCs w:val="24"/>
              </w:rPr>
              <w:t>“.</w:t>
            </w:r>
          </w:p>
          <w:p w14:paraId="0FAE65C6" w14:textId="5C0A8D10" w:rsidR="00B03547" w:rsidRPr="00DE06A0" w:rsidRDefault="00B03547" w:rsidP="00FD2E00">
            <w:pPr>
              <w:pStyle w:val="Antrats"/>
              <w:numPr>
                <w:ilvl w:val="0"/>
                <w:numId w:val="26"/>
              </w:numPr>
              <w:tabs>
                <w:tab w:val="left" w:pos="284"/>
                <w:tab w:val="left" w:pos="540"/>
                <w:tab w:val="left" w:pos="596"/>
              </w:tabs>
              <w:snapToGrid w:val="0"/>
              <w:ind w:right="141"/>
              <w:jc w:val="both"/>
            </w:pPr>
            <w:r w:rsidRPr="00DE06A0">
              <w:rPr>
                <w:szCs w:val="24"/>
              </w:rPr>
              <w:t>Bendruomenės turi gerus administracinius gebėjimus rengti ir įgyvendinti projektus.</w:t>
            </w:r>
          </w:p>
          <w:p w14:paraId="30830551" w14:textId="1BD28864" w:rsidR="00B03547" w:rsidRPr="00DE06A0" w:rsidRDefault="00B03547" w:rsidP="00FD2E00">
            <w:pPr>
              <w:pStyle w:val="Antrats"/>
              <w:numPr>
                <w:ilvl w:val="0"/>
                <w:numId w:val="26"/>
              </w:numPr>
              <w:tabs>
                <w:tab w:val="left" w:pos="284"/>
                <w:tab w:val="left" w:pos="540"/>
                <w:tab w:val="left" w:pos="596"/>
              </w:tabs>
              <w:snapToGrid w:val="0"/>
              <w:ind w:right="141"/>
              <w:jc w:val="both"/>
            </w:pPr>
            <w:r w:rsidRPr="00DE06A0">
              <w:rPr>
                <w:bCs/>
                <w:szCs w:val="24"/>
              </w:rPr>
              <w:t>Panevėžio rajono savivaldybės patogi geografinė padėtis, per jos teritoriją eina magistraliniai ir tarptautiniai keliai.</w:t>
            </w:r>
          </w:p>
          <w:p w14:paraId="2D6FCA98" w14:textId="0753AF7F" w:rsidR="00B03547" w:rsidRPr="004D0F07" w:rsidRDefault="00B03547" w:rsidP="00FD2E00">
            <w:pPr>
              <w:pStyle w:val="Antrats"/>
              <w:numPr>
                <w:ilvl w:val="0"/>
                <w:numId w:val="26"/>
              </w:numPr>
              <w:tabs>
                <w:tab w:val="left" w:pos="284"/>
                <w:tab w:val="left" w:pos="540"/>
                <w:tab w:val="left" w:pos="596"/>
              </w:tabs>
              <w:snapToGrid w:val="0"/>
              <w:ind w:right="141"/>
              <w:jc w:val="both"/>
            </w:pPr>
            <w:r w:rsidRPr="004D0F07">
              <w:rPr>
                <w:szCs w:val="24"/>
                <w:lang w:eastAsia="lt-LT"/>
              </w:rPr>
              <w:t>Materialinių investicijų vienam gyventojui tenka daugiau negu vidutiniškai</w:t>
            </w:r>
            <w:r w:rsidR="00982A80" w:rsidRPr="004D0F07">
              <w:rPr>
                <w:szCs w:val="24"/>
                <w:lang w:eastAsia="lt-LT"/>
              </w:rPr>
              <w:t xml:space="preserve"> </w:t>
            </w:r>
            <w:r w:rsidR="005B6EAF" w:rsidRPr="004D0F07">
              <w:rPr>
                <w:szCs w:val="24"/>
                <w:lang w:eastAsia="lt-LT"/>
              </w:rPr>
              <w:t>Lietuvoje</w:t>
            </w:r>
            <w:r w:rsidRPr="004D0F07">
              <w:rPr>
                <w:szCs w:val="24"/>
                <w:lang w:eastAsia="lt-LT"/>
              </w:rPr>
              <w:t>.</w:t>
            </w:r>
          </w:p>
          <w:p w14:paraId="34BBFEB7" w14:textId="4E847009" w:rsidR="00B03547" w:rsidRPr="00DE06A0" w:rsidRDefault="00B03547" w:rsidP="00FD2E00">
            <w:pPr>
              <w:pStyle w:val="Antrats"/>
              <w:numPr>
                <w:ilvl w:val="0"/>
                <w:numId w:val="26"/>
              </w:numPr>
              <w:tabs>
                <w:tab w:val="left" w:pos="284"/>
                <w:tab w:val="left" w:pos="540"/>
                <w:tab w:val="left" w:pos="596"/>
              </w:tabs>
              <w:snapToGrid w:val="0"/>
              <w:ind w:right="141"/>
              <w:jc w:val="both"/>
            </w:pPr>
            <w:r w:rsidRPr="00DE06A0">
              <w:rPr>
                <w:szCs w:val="24"/>
                <w:lang w:eastAsia="lt-LT"/>
              </w:rPr>
              <w:t>Įrengta Ramygalos plyno lauko investicijų zona su išplėtota infrastruktūra.</w:t>
            </w:r>
          </w:p>
          <w:p w14:paraId="2B276FA0" w14:textId="0B127EBB" w:rsidR="00B03547" w:rsidRPr="00896B00" w:rsidRDefault="00B03547" w:rsidP="00FD2E00">
            <w:pPr>
              <w:pStyle w:val="Antrats"/>
              <w:numPr>
                <w:ilvl w:val="0"/>
                <w:numId w:val="26"/>
              </w:numPr>
              <w:tabs>
                <w:tab w:val="left" w:pos="284"/>
                <w:tab w:val="left" w:pos="540"/>
                <w:tab w:val="left" w:pos="596"/>
              </w:tabs>
              <w:snapToGrid w:val="0"/>
              <w:ind w:right="141"/>
              <w:jc w:val="both"/>
            </w:pPr>
            <w:r w:rsidRPr="00DE06A0">
              <w:rPr>
                <w:szCs w:val="24"/>
                <w:lang w:eastAsia="lt-LT"/>
              </w:rPr>
              <w:t xml:space="preserve">Išvystytas žemės ūkis. </w:t>
            </w:r>
            <w:r w:rsidR="00006FBF" w:rsidRPr="00DE06A0">
              <w:rPr>
                <w:szCs w:val="24"/>
                <w:lang w:eastAsia="lt-LT"/>
              </w:rPr>
              <w:t xml:space="preserve">Deklaruojamas žemės ūkio naudmenų ir pasėlių plotas didžiausias šalyje. </w:t>
            </w:r>
            <w:r w:rsidRPr="00DE06A0">
              <w:rPr>
                <w:szCs w:val="24"/>
                <w:lang w:eastAsia="lt-LT"/>
              </w:rPr>
              <w:t>Vyrauja stambesni nei kitose Lietuvos vietovėse</w:t>
            </w:r>
            <w:r w:rsidR="009C2C67" w:rsidRPr="00DE06A0">
              <w:rPr>
                <w:szCs w:val="24"/>
                <w:lang w:eastAsia="lt-LT"/>
              </w:rPr>
              <w:t xml:space="preserve"> ūkiai</w:t>
            </w:r>
            <w:r w:rsidRPr="00DE06A0">
              <w:rPr>
                <w:szCs w:val="24"/>
                <w:lang w:eastAsia="lt-LT"/>
              </w:rPr>
              <w:t>. Žemės ūkio srityje sukuriama daugiau pridėtinės vertės nei vidutiniškai šalyje.</w:t>
            </w:r>
          </w:p>
          <w:p w14:paraId="52AAEB11" w14:textId="00F34393" w:rsidR="00896B00" w:rsidRPr="00DE06A0" w:rsidRDefault="00896B00" w:rsidP="00896B00">
            <w:pPr>
              <w:pStyle w:val="Antrats"/>
              <w:numPr>
                <w:ilvl w:val="0"/>
                <w:numId w:val="26"/>
              </w:numPr>
              <w:tabs>
                <w:tab w:val="left" w:pos="284"/>
                <w:tab w:val="left" w:pos="540"/>
                <w:tab w:val="left" w:pos="596"/>
              </w:tabs>
              <w:snapToGrid w:val="0"/>
              <w:ind w:right="141"/>
              <w:jc w:val="both"/>
            </w:pPr>
            <w:r>
              <w:t>G</w:t>
            </w:r>
            <w:r w:rsidRPr="00896B00">
              <w:t xml:space="preserve">eros sąlygos žemės ūkio veiklai: našios žemės, maži žemės nuomos mokesčiai.  </w:t>
            </w:r>
          </w:p>
          <w:p w14:paraId="22F208FF" w14:textId="06078B67" w:rsidR="00B03547" w:rsidRPr="00DE06A0" w:rsidRDefault="00B03547" w:rsidP="00FD2E00">
            <w:pPr>
              <w:pStyle w:val="Antrats"/>
              <w:numPr>
                <w:ilvl w:val="0"/>
                <w:numId w:val="26"/>
              </w:numPr>
              <w:tabs>
                <w:tab w:val="left" w:pos="284"/>
                <w:tab w:val="left" w:pos="540"/>
                <w:tab w:val="left" w:pos="596"/>
              </w:tabs>
              <w:snapToGrid w:val="0"/>
              <w:ind w:right="141"/>
              <w:jc w:val="both"/>
            </w:pPr>
            <w:r w:rsidRPr="00DE06A0">
              <w:rPr>
                <w:szCs w:val="24"/>
                <w:lang w:eastAsia="lt-LT"/>
              </w:rPr>
              <w:t>Rajone yra išteklių turizmui vystyti: Krekenavos regioninis parkas, kultūros ir gamtos paveldo objektai.</w:t>
            </w:r>
          </w:p>
          <w:p w14:paraId="3A4FD722" w14:textId="3C0CD94D" w:rsidR="00B03547" w:rsidRPr="00DE06A0" w:rsidRDefault="00B03547" w:rsidP="00FD2E00">
            <w:pPr>
              <w:pStyle w:val="Antrats"/>
              <w:numPr>
                <w:ilvl w:val="0"/>
                <w:numId w:val="26"/>
              </w:numPr>
              <w:tabs>
                <w:tab w:val="left" w:pos="284"/>
                <w:tab w:val="left" w:pos="540"/>
                <w:tab w:val="left" w:pos="596"/>
              </w:tabs>
              <w:snapToGrid w:val="0"/>
              <w:ind w:right="141"/>
              <w:jc w:val="both"/>
            </w:pPr>
            <w:r w:rsidRPr="00DE06A0">
              <w:rPr>
                <w:szCs w:val="24"/>
                <w:lang w:eastAsia="lt-LT"/>
              </w:rPr>
              <w:t xml:space="preserve">Įrengta nemažai turizmo infrastruktūros objektų: Krekenavos regioninio parko lankytojų centras, Bistrampolio dvaras, Linų muziejus, </w:t>
            </w:r>
            <w:r w:rsidR="009037B7" w:rsidRPr="00DE06A0">
              <w:rPr>
                <w:szCs w:val="24"/>
                <w:lang w:eastAsia="lt-LT"/>
              </w:rPr>
              <w:t xml:space="preserve">Tradicinių amatų centras, </w:t>
            </w:r>
            <w:r w:rsidRPr="00DE06A0">
              <w:rPr>
                <w:szCs w:val="24"/>
                <w:lang w:eastAsia="lt-LT"/>
              </w:rPr>
              <w:t xml:space="preserve">prie Nevėžio upės </w:t>
            </w:r>
            <w:r w:rsidR="00982A80" w:rsidRPr="00DE06A0">
              <w:rPr>
                <w:szCs w:val="24"/>
                <w:lang w:eastAsia="lt-LT"/>
              </w:rPr>
              <w:t>įrengt</w:t>
            </w:r>
            <w:r w:rsidR="00982A80">
              <w:rPr>
                <w:szCs w:val="24"/>
                <w:lang w:eastAsia="lt-LT"/>
              </w:rPr>
              <w:t>a</w:t>
            </w:r>
            <w:r w:rsidR="00982A80" w:rsidRPr="00DE06A0">
              <w:rPr>
                <w:szCs w:val="24"/>
                <w:lang w:eastAsia="lt-LT"/>
              </w:rPr>
              <w:t xml:space="preserve"> </w:t>
            </w:r>
            <w:r w:rsidRPr="00DE06A0">
              <w:rPr>
                <w:szCs w:val="24"/>
                <w:lang w:eastAsia="lt-LT"/>
              </w:rPr>
              <w:t xml:space="preserve">poilsio </w:t>
            </w:r>
            <w:r w:rsidR="00982A80" w:rsidRPr="00DE06A0">
              <w:rPr>
                <w:szCs w:val="24"/>
                <w:lang w:eastAsia="lt-LT"/>
              </w:rPr>
              <w:t>aikštel</w:t>
            </w:r>
            <w:r w:rsidR="00982A80">
              <w:rPr>
                <w:szCs w:val="24"/>
                <w:lang w:eastAsia="lt-LT"/>
              </w:rPr>
              <w:t>ių</w:t>
            </w:r>
            <w:r w:rsidRPr="00DE06A0">
              <w:rPr>
                <w:szCs w:val="24"/>
                <w:lang w:eastAsia="lt-LT"/>
              </w:rPr>
              <w:t xml:space="preserve">, </w:t>
            </w:r>
            <w:r w:rsidR="00982A80" w:rsidRPr="00DE06A0">
              <w:rPr>
                <w:szCs w:val="24"/>
                <w:lang w:eastAsia="lt-LT"/>
              </w:rPr>
              <w:t>prieplauk</w:t>
            </w:r>
            <w:r w:rsidR="00982A80">
              <w:rPr>
                <w:szCs w:val="24"/>
                <w:lang w:eastAsia="lt-LT"/>
              </w:rPr>
              <w:t>ų</w:t>
            </w:r>
            <w:r w:rsidRPr="00DE06A0">
              <w:rPr>
                <w:szCs w:val="24"/>
                <w:lang w:eastAsia="lt-LT"/>
              </w:rPr>
              <w:t>.</w:t>
            </w:r>
          </w:p>
          <w:p w14:paraId="23FD0B8B" w14:textId="227D7132" w:rsidR="00B03547" w:rsidRPr="00DE06A0" w:rsidRDefault="00B03547" w:rsidP="00FD2E00">
            <w:pPr>
              <w:pStyle w:val="Antrats"/>
              <w:numPr>
                <w:ilvl w:val="0"/>
                <w:numId w:val="26"/>
              </w:numPr>
              <w:tabs>
                <w:tab w:val="left" w:pos="284"/>
                <w:tab w:val="left" w:pos="540"/>
                <w:tab w:val="left" w:pos="596"/>
              </w:tabs>
              <w:snapToGrid w:val="0"/>
              <w:ind w:right="141"/>
              <w:jc w:val="both"/>
            </w:pPr>
            <w:r w:rsidRPr="00DE06A0">
              <w:rPr>
                <w:szCs w:val="24"/>
                <w:lang w:eastAsia="lt-LT"/>
              </w:rPr>
              <w:t>Turistų pritraukiama daugiau nei vidutiniškai Panevėžio apskrityje.</w:t>
            </w:r>
          </w:p>
          <w:p w14:paraId="3DB0A551" w14:textId="416C4D53" w:rsidR="00B03547" w:rsidRPr="00DE06A0" w:rsidRDefault="00B03547" w:rsidP="00FD2E00">
            <w:pPr>
              <w:pStyle w:val="Antrats"/>
              <w:numPr>
                <w:ilvl w:val="0"/>
                <w:numId w:val="26"/>
              </w:numPr>
              <w:tabs>
                <w:tab w:val="left" w:pos="284"/>
                <w:tab w:val="left" w:pos="540"/>
                <w:tab w:val="left" w:pos="596"/>
              </w:tabs>
              <w:snapToGrid w:val="0"/>
              <w:ind w:right="141"/>
              <w:jc w:val="both"/>
            </w:pPr>
            <w:r w:rsidRPr="00DE06A0">
              <w:rPr>
                <w:szCs w:val="24"/>
                <w:lang w:eastAsia="lt-LT"/>
              </w:rPr>
              <w:t>Gerai sutvarkyta melioracijos sistema.</w:t>
            </w:r>
          </w:p>
          <w:p w14:paraId="3CC2FBC1" w14:textId="53F920E9" w:rsidR="00B03547" w:rsidRPr="00DE06A0" w:rsidRDefault="00B03547" w:rsidP="00FD2E00">
            <w:pPr>
              <w:pStyle w:val="Antrats"/>
              <w:numPr>
                <w:ilvl w:val="0"/>
                <w:numId w:val="26"/>
              </w:numPr>
              <w:tabs>
                <w:tab w:val="left" w:pos="284"/>
                <w:tab w:val="left" w:pos="540"/>
                <w:tab w:val="left" w:pos="596"/>
              </w:tabs>
              <w:snapToGrid w:val="0"/>
              <w:ind w:right="141"/>
              <w:jc w:val="both"/>
            </w:pPr>
            <w:r w:rsidRPr="00DE06A0">
              <w:rPr>
                <w:szCs w:val="24"/>
                <w:lang w:eastAsia="lt-LT"/>
              </w:rPr>
              <w:t>Vandentiekio ir buitinių nuotekų sistema pakankam</w:t>
            </w:r>
            <w:r w:rsidR="00251C65">
              <w:rPr>
                <w:szCs w:val="24"/>
                <w:lang w:eastAsia="lt-LT"/>
              </w:rPr>
              <w:t>ai gerai išplėtota priemiestinėj</w:t>
            </w:r>
            <w:r w:rsidRPr="00DE06A0">
              <w:rPr>
                <w:szCs w:val="24"/>
                <w:lang w:eastAsia="lt-LT"/>
              </w:rPr>
              <w:t xml:space="preserve">e </w:t>
            </w:r>
            <w:r w:rsidR="009037B7" w:rsidRPr="00DE06A0">
              <w:rPr>
                <w:szCs w:val="24"/>
                <w:lang w:eastAsia="lt-LT"/>
              </w:rPr>
              <w:t xml:space="preserve">Panevėžio </w:t>
            </w:r>
            <w:r w:rsidRPr="00DE06A0">
              <w:rPr>
                <w:szCs w:val="24"/>
                <w:lang w:eastAsia="lt-LT"/>
              </w:rPr>
              <w:t>seniūnijoje</w:t>
            </w:r>
            <w:r w:rsidR="00982A80">
              <w:rPr>
                <w:szCs w:val="24"/>
                <w:lang w:eastAsia="lt-LT"/>
              </w:rPr>
              <w:t xml:space="preserve"> ir</w:t>
            </w:r>
            <w:r w:rsidR="00982A80" w:rsidRPr="00DE06A0">
              <w:rPr>
                <w:szCs w:val="24"/>
                <w:lang w:eastAsia="lt-LT"/>
              </w:rPr>
              <w:t xml:space="preserve"> </w:t>
            </w:r>
            <w:r w:rsidRPr="00DE06A0">
              <w:rPr>
                <w:szCs w:val="24"/>
                <w:lang w:eastAsia="lt-LT"/>
              </w:rPr>
              <w:t>Upytės seniūnijoje.</w:t>
            </w:r>
          </w:p>
          <w:p w14:paraId="44E777E3" w14:textId="77777777" w:rsidR="003A64A8" w:rsidRPr="004D0F07" w:rsidRDefault="003A64A8" w:rsidP="003A64A8">
            <w:pPr>
              <w:pStyle w:val="Antrats"/>
              <w:numPr>
                <w:ilvl w:val="0"/>
                <w:numId w:val="26"/>
              </w:numPr>
              <w:tabs>
                <w:tab w:val="left" w:pos="284"/>
                <w:tab w:val="left" w:pos="540"/>
                <w:tab w:val="left" w:pos="596"/>
              </w:tabs>
              <w:snapToGrid w:val="0"/>
              <w:ind w:right="141"/>
              <w:jc w:val="both"/>
              <w:rPr>
                <w:szCs w:val="24"/>
              </w:rPr>
            </w:pPr>
            <w:r w:rsidRPr="004D0F07">
              <w:rPr>
                <w:szCs w:val="24"/>
              </w:rPr>
              <w:t>2020–2021 m. išasfaltuota vidutiniškai po 4,97 km vietinės reikšmės kelių.</w:t>
            </w:r>
          </w:p>
          <w:p w14:paraId="7EEF0A51" w14:textId="77777777" w:rsidR="003A64A8" w:rsidRPr="004D0F07" w:rsidRDefault="003A64A8" w:rsidP="003A64A8">
            <w:pPr>
              <w:pStyle w:val="Antrats"/>
              <w:numPr>
                <w:ilvl w:val="0"/>
                <w:numId w:val="26"/>
              </w:numPr>
              <w:tabs>
                <w:tab w:val="left" w:pos="284"/>
                <w:tab w:val="left" w:pos="540"/>
                <w:tab w:val="left" w:pos="596"/>
              </w:tabs>
              <w:snapToGrid w:val="0"/>
              <w:ind w:right="141"/>
              <w:jc w:val="both"/>
              <w:rPr>
                <w:szCs w:val="24"/>
              </w:rPr>
            </w:pPr>
            <w:r w:rsidRPr="004D0F07">
              <w:rPr>
                <w:szCs w:val="24"/>
              </w:rPr>
              <w:t>Skiriamas dėmesys valstybinės ir rajoninės reikšmės kelių priežiūrai, 2020–2021 m. įgyvendinta nemažai projektų, įdiegta eismo saugumo priemonių.</w:t>
            </w:r>
          </w:p>
          <w:p w14:paraId="33D5676D" w14:textId="4CE5C510" w:rsidR="00B03547" w:rsidRPr="004D0F07" w:rsidRDefault="00B03547" w:rsidP="00FD2E00">
            <w:pPr>
              <w:pStyle w:val="Antrats"/>
              <w:numPr>
                <w:ilvl w:val="0"/>
                <w:numId w:val="26"/>
              </w:numPr>
              <w:tabs>
                <w:tab w:val="left" w:pos="284"/>
                <w:tab w:val="left" w:pos="540"/>
                <w:tab w:val="left" w:pos="596"/>
              </w:tabs>
              <w:snapToGrid w:val="0"/>
              <w:ind w:right="141"/>
              <w:jc w:val="both"/>
            </w:pPr>
            <w:r w:rsidRPr="004D0F07">
              <w:rPr>
                <w:szCs w:val="24"/>
              </w:rPr>
              <w:t xml:space="preserve">Rajone pastaraisiais metais įvyko </w:t>
            </w:r>
            <w:r w:rsidR="00982A80" w:rsidRPr="004D0F07">
              <w:rPr>
                <w:szCs w:val="24"/>
              </w:rPr>
              <w:t xml:space="preserve">žymių </w:t>
            </w:r>
            <w:r w:rsidR="006B62CF" w:rsidRPr="004D0F07">
              <w:rPr>
                <w:szCs w:val="24"/>
              </w:rPr>
              <w:t>teigiam</w:t>
            </w:r>
            <w:r w:rsidRPr="004D0F07">
              <w:rPr>
                <w:szCs w:val="24"/>
              </w:rPr>
              <w:t xml:space="preserve">ų pokyčių atliekų tvarkymo srityje: plečiama rūšiavimo sistema, įrengtos didelių gabaritų ir žaliųjų atliekų </w:t>
            </w:r>
            <w:r w:rsidR="00982A80" w:rsidRPr="004D0F07">
              <w:rPr>
                <w:szCs w:val="24"/>
              </w:rPr>
              <w:t xml:space="preserve">priėmimo </w:t>
            </w:r>
            <w:r w:rsidRPr="004D0F07">
              <w:rPr>
                <w:szCs w:val="24"/>
              </w:rPr>
              <w:t>aikštelės, veikia atliekų rūšiavimo linija.</w:t>
            </w:r>
          </w:p>
          <w:p w14:paraId="1CED9EA3" w14:textId="009EE643" w:rsidR="006F19BB" w:rsidRPr="004D0F07" w:rsidRDefault="006B62CF" w:rsidP="00FD2E00">
            <w:pPr>
              <w:pStyle w:val="Antrats"/>
              <w:numPr>
                <w:ilvl w:val="0"/>
                <w:numId w:val="26"/>
              </w:numPr>
              <w:tabs>
                <w:tab w:val="left" w:pos="284"/>
                <w:tab w:val="left" w:pos="540"/>
                <w:tab w:val="left" w:pos="596"/>
              </w:tabs>
              <w:snapToGrid w:val="0"/>
              <w:ind w:right="141"/>
              <w:jc w:val="both"/>
            </w:pPr>
            <w:r w:rsidRPr="004D0F07">
              <w:rPr>
                <w:szCs w:val="24"/>
              </w:rPr>
              <w:t>Sumažėjo aplinkos taršos ša</w:t>
            </w:r>
            <w:r w:rsidR="00265319" w:rsidRPr="004D0F07">
              <w:rPr>
                <w:szCs w:val="24"/>
              </w:rPr>
              <w:t>ltinių (uždaryti buvę rajono</w:t>
            </w:r>
            <w:r w:rsidRPr="004D0F07">
              <w:rPr>
                <w:szCs w:val="24"/>
              </w:rPr>
              <w:t xml:space="preserve"> sąvartynai, sumažintas bešeimininkių sąvartynų skaičius, įrengtos centralizuotos nuotekų sistemos).</w:t>
            </w:r>
          </w:p>
          <w:p w14:paraId="62EB851E" w14:textId="55618BFF" w:rsidR="00401714" w:rsidRPr="00DE06A0" w:rsidRDefault="00401714" w:rsidP="00FD2E00">
            <w:pPr>
              <w:pStyle w:val="Antrats"/>
              <w:numPr>
                <w:ilvl w:val="0"/>
                <w:numId w:val="26"/>
              </w:numPr>
              <w:tabs>
                <w:tab w:val="left" w:pos="284"/>
                <w:tab w:val="left" w:pos="540"/>
                <w:tab w:val="left" w:pos="596"/>
              </w:tabs>
              <w:snapToGrid w:val="0"/>
              <w:ind w:right="141"/>
              <w:jc w:val="both"/>
            </w:pPr>
            <w:r w:rsidRPr="004D0F07">
              <w:rPr>
                <w:szCs w:val="24"/>
              </w:rPr>
              <w:t>Pastaraisiais metais vyko teigiamų pokyčių šilumos ūkyje: šilumos katilai keisti</w:t>
            </w:r>
            <w:r w:rsidRPr="00DE06A0">
              <w:rPr>
                <w:szCs w:val="24"/>
              </w:rPr>
              <w:t xml:space="preserve"> į mažiau taršius, plačiau naudojamas biokuras (mediena, granulės). Yra įrengtos kelios modernios atsinaujinančių išteklių panaudojimo šildymo sistemos – šilumos siurbliai oras-vanduo – </w:t>
            </w:r>
            <w:r w:rsidR="00982A80" w:rsidRPr="00DE06A0">
              <w:rPr>
                <w:szCs w:val="24"/>
              </w:rPr>
              <w:t>maž</w:t>
            </w:r>
            <w:r w:rsidR="00982A80">
              <w:rPr>
                <w:szCs w:val="24"/>
              </w:rPr>
              <w:t>iems</w:t>
            </w:r>
            <w:r w:rsidRPr="00DE06A0">
              <w:rPr>
                <w:szCs w:val="24"/>
              </w:rPr>
              <w:t xml:space="preserve">, </w:t>
            </w:r>
            <w:r w:rsidR="00982A80" w:rsidRPr="00DE06A0">
              <w:rPr>
                <w:szCs w:val="24"/>
              </w:rPr>
              <w:t>nutolusi</w:t>
            </w:r>
            <w:r w:rsidR="00982A80">
              <w:rPr>
                <w:szCs w:val="24"/>
              </w:rPr>
              <w:t>ems</w:t>
            </w:r>
            <w:r w:rsidR="00982A80" w:rsidRPr="00DE06A0">
              <w:rPr>
                <w:szCs w:val="24"/>
              </w:rPr>
              <w:t xml:space="preserve"> </w:t>
            </w:r>
            <w:r w:rsidRPr="00DE06A0">
              <w:rPr>
                <w:szCs w:val="24"/>
              </w:rPr>
              <w:t xml:space="preserve">nuo centralizuotų šilumos tiekimo sistemų </w:t>
            </w:r>
            <w:r w:rsidR="00982A80" w:rsidRPr="00DE06A0">
              <w:rPr>
                <w:szCs w:val="24"/>
              </w:rPr>
              <w:t>objekt</w:t>
            </w:r>
            <w:r w:rsidR="00982A80">
              <w:rPr>
                <w:szCs w:val="24"/>
              </w:rPr>
              <w:t>ams</w:t>
            </w:r>
            <w:r w:rsidR="00982A80" w:rsidRPr="00DE06A0">
              <w:rPr>
                <w:szCs w:val="24"/>
              </w:rPr>
              <w:t xml:space="preserve"> šildy</w:t>
            </w:r>
            <w:r w:rsidR="00982A80">
              <w:rPr>
                <w:szCs w:val="24"/>
              </w:rPr>
              <w:t>t</w:t>
            </w:r>
            <w:r w:rsidR="00982A80" w:rsidRPr="00DE06A0">
              <w:rPr>
                <w:szCs w:val="24"/>
              </w:rPr>
              <w:t>i</w:t>
            </w:r>
            <w:r w:rsidRPr="00DE06A0">
              <w:rPr>
                <w:szCs w:val="24"/>
              </w:rPr>
              <w:t>.</w:t>
            </w:r>
          </w:p>
          <w:p w14:paraId="005EA8B1" w14:textId="045F4D03" w:rsidR="006B62CF" w:rsidRPr="00DE06A0" w:rsidRDefault="00190536" w:rsidP="00FD2E00">
            <w:pPr>
              <w:pStyle w:val="Antrats"/>
              <w:numPr>
                <w:ilvl w:val="0"/>
                <w:numId w:val="26"/>
              </w:numPr>
              <w:tabs>
                <w:tab w:val="left" w:pos="284"/>
                <w:tab w:val="left" w:pos="540"/>
                <w:tab w:val="left" w:pos="596"/>
              </w:tabs>
              <w:snapToGrid w:val="0"/>
              <w:ind w:right="141"/>
              <w:jc w:val="both"/>
            </w:pPr>
            <w:r>
              <w:rPr>
                <w:szCs w:val="24"/>
              </w:rPr>
              <w:t>T</w:t>
            </w:r>
            <w:r w:rsidR="006B62CF" w:rsidRPr="00DE06A0">
              <w:rPr>
                <w:szCs w:val="24"/>
              </w:rPr>
              <w:t>varkytas kraštovaizdis, valyti vandens telkiniai (Lėvens, Sanžilės upių ruožai).</w:t>
            </w:r>
          </w:p>
          <w:p w14:paraId="7DE8A5CE" w14:textId="77777777" w:rsidR="00566F08" w:rsidRDefault="00566F08" w:rsidP="00566F08">
            <w:pPr>
              <w:pStyle w:val="Antrats"/>
              <w:tabs>
                <w:tab w:val="left" w:pos="847"/>
              </w:tabs>
              <w:snapToGrid w:val="0"/>
              <w:ind w:left="639" w:right="141" w:hanging="75"/>
              <w:jc w:val="both"/>
              <w:rPr>
                <w:b/>
              </w:rPr>
            </w:pPr>
          </w:p>
          <w:p w14:paraId="4A7A4B24" w14:textId="5F948421" w:rsidR="009A5788" w:rsidRPr="00DE06A0" w:rsidRDefault="009A5788" w:rsidP="00566F08">
            <w:pPr>
              <w:pStyle w:val="Antrats"/>
              <w:tabs>
                <w:tab w:val="left" w:pos="847"/>
              </w:tabs>
              <w:snapToGrid w:val="0"/>
              <w:ind w:left="639" w:right="141" w:hanging="501"/>
              <w:jc w:val="both"/>
              <w:rPr>
                <w:b/>
              </w:rPr>
            </w:pPr>
            <w:r w:rsidRPr="00DE06A0">
              <w:rPr>
                <w:b/>
              </w:rPr>
              <w:t>Silpnybės</w:t>
            </w:r>
          </w:p>
          <w:p w14:paraId="50A190CD" w14:textId="77777777" w:rsidR="006B62CF" w:rsidRPr="00DE06A0" w:rsidRDefault="006B62CF" w:rsidP="00566F08">
            <w:pPr>
              <w:pStyle w:val="Sraopastraipa"/>
              <w:numPr>
                <w:ilvl w:val="0"/>
                <w:numId w:val="24"/>
              </w:numPr>
              <w:tabs>
                <w:tab w:val="left" w:pos="564"/>
                <w:tab w:val="left" w:pos="847"/>
              </w:tabs>
              <w:ind w:left="564" w:right="141" w:hanging="426"/>
              <w:jc w:val="both"/>
            </w:pPr>
            <w:r w:rsidRPr="00DE06A0">
              <w:lastRenderedPageBreak/>
              <w:t>Dėl neigiamos natūralios gyventojų kaitos bei vidinės ir tarptautinės migracijos mažėja gyventojų skaičius.</w:t>
            </w:r>
          </w:p>
          <w:p w14:paraId="613CDFD6" w14:textId="77777777" w:rsidR="00CF5C7A" w:rsidRPr="00DE06A0" w:rsidRDefault="006B62CF" w:rsidP="00566F08">
            <w:pPr>
              <w:pStyle w:val="Sraopastraipa"/>
              <w:numPr>
                <w:ilvl w:val="0"/>
                <w:numId w:val="24"/>
              </w:numPr>
              <w:tabs>
                <w:tab w:val="left" w:pos="564"/>
                <w:tab w:val="left" w:pos="847"/>
              </w:tabs>
              <w:ind w:left="564" w:right="141" w:hanging="426"/>
              <w:jc w:val="both"/>
            </w:pPr>
            <w:r w:rsidRPr="00DE06A0">
              <w:t>Visuomenė sensta: didėja pensinio amžiaus žmonių dalis, mažėja vaikų.</w:t>
            </w:r>
          </w:p>
          <w:p w14:paraId="77640D00" w14:textId="77777777" w:rsidR="00DD7E56" w:rsidRPr="00DE06A0" w:rsidRDefault="006B62CF" w:rsidP="00566F08">
            <w:pPr>
              <w:pStyle w:val="Sraopastraipa"/>
              <w:numPr>
                <w:ilvl w:val="0"/>
                <w:numId w:val="24"/>
              </w:numPr>
              <w:tabs>
                <w:tab w:val="left" w:pos="564"/>
                <w:tab w:val="left" w:pos="847"/>
              </w:tabs>
              <w:ind w:left="564" w:right="141" w:hanging="426"/>
              <w:jc w:val="both"/>
            </w:pPr>
            <w:r w:rsidRPr="00DE06A0">
              <w:t>Rajonas apgyvendintas netolygiai – didesnė gyventojų koncentracija Panevėžio priemiesčiuose ir Ramygalos mieste. Dėl netolygaus gyventojų pasiskirstymo, mažo tankumo, savivaldybės teikiamų (socialinių, švietimo, kultūros, sporto, viešojo transporto, vandens tiekimo ir nuo</w:t>
            </w:r>
            <w:r w:rsidR="00665F52" w:rsidRPr="00DE06A0">
              <w:t xml:space="preserve">tekų tvarkymo) paslaugų </w:t>
            </w:r>
            <w:r w:rsidRPr="00DE06A0">
              <w:t>kaštai yra dideli.</w:t>
            </w:r>
          </w:p>
          <w:p w14:paraId="5453A74B" w14:textId="77777777" w:rsidR="00513A73" w:rsidRPr="00DE06A0" w:rsidRDefault="006B62CF" w:rsidP="00566F08">
            <w:pPr>
              <w:pStyle w:val="Sraopastraipa"/>
              <w:numPr>
                <w:ilvl w:val="0"/>
                <w:numId w:val="24"/>
              </w:numPr>
              <w:tabs>
                <w:tab w:val="left" w:pos="564"/>
                <w:tab w:val="left" w:pos="847"/>
              </w:tabs>
              <w:ind w:left="564" w:right="141" w:hanging="426"/>
              <w:jc w:val="both"/>
            </w:pPr>
            <w:r w:rsidRPr="00DE06A0">
              <w:t>Daugiau nei trečdalis rajono gyventojų yra socialinės paramos gavėjai.</w:t>
            </w:r>
          </w:p>
          <w:p w14:paraId="2845D079" w14:textId="77777777" w:rsidR="00513A73" w:rsidRPr="00DE06A0" w:rsidRDefault="006B62CF" w:rsidP="00566F08">
            <w:pPr>
              <w:pStyle w:val="Sraopastraipa"/>
              <w:numPr>
                <w:ilvl w:val="0"/>
                <w:numId w:val="24"/>
              </w:numPr>
              <w:tabs>
                <w:tab w:val="left" w:pos="564"/>
                <w:tab w:val="left" w:pos="847"/>
              </w:tabs>
              <w:ind w:left="564" w:right="141" w:hanging="426"/>
              <w:jc w:val="both"/>
            </w:pPr>
            <w:r w:rsidRPr="00DE06A0">
              <w:t>Nemažėja socialinės rizikos šeimų ir jose augančių vaikų skaičius.</w:t>
            </w:r>
          </w:p>
          <w:p w14:paraId="195B7ED6" w14:textId="1A44A5BB" w:rsidR="00513A73" w:rsidRPr="00DE06A0" w:rsidRDefault="006B62CF" w:rsidP="00566F08">
            <w:pPr>
              <w:pStyle w:val="Sraopastraipa"/>
              <w:numPr>
                <w:ilvl w:val="0"/>
                <w:numId w:val="24"/>
              </w:numPr>
              <w:tabs>
                <w:tab w:val="left" w:pos="564"/>
                <w:tab w:val="left" w:pos="847"/>
              </w:tabs>
              <w:ind w:left="564" w:right="141" w:hanging="426"/>
              <w:jc w:val="both"/>
            </w:pPr>
            <w:r w:rsidRPr="00DE06A0">
              <w:t xml:space="preserve">Gausu socialinių problemų aplink Panevėžio miestą esančiuose soduose. Nors </w:t>
            </w:r>
            <w:r w:rsidR="009727D8" w:rsidRPr="00DE06A0">
              <w:t xml:space="preserve">dažnai </w:t>
            </w:r>
            <w:r w:rsidRPr="00DE06A0">
              <w:t xml:space="preserve">sodų gyventojų deklaruota gyvenamoji vieta </w:t>
            </w:r>
            <w:r w:rsidR="009727D8" w:rsidRPr="00DE06A0">
              <w:t xml:space="preserve">yra </w:t>
            </w:r>
            <w:r w:rsidRPr="00DE06A0">
              <w:t>ne rajone, problemas tenka spręsti rajono institucijoms.</w:t>
            </w:r>
          </w:p>
          <w:p w14:paraId="661D9927" w14:textId="77777777" w:rsidR="00513A73" w:rsidRPr="00DE06A0" w:rsidRDefault="006B62CF" w:rsidP="00566F08">
            <w:pPr>
              <w:pStyle w:val="Sraopastraipa"/>
              <w:numPr>
                <w:ilvl w:val="0"/>
                <w:numId w:val="24"/>
              </w:numPr>
              <w:tabs>
                <w:tab w:val="left" w:pos="564"/>
                <w:tab w:val="left" w:pos="847"/>
              </w:tabs>
              <w:ind w:left="564" w:right="141" w:hanging="426"/>
              <w:jc w:val="both"/>
            </w:pPr>
            <w:r w:rsidRPr="00DE06A0">
              <w:t>Rajono gyventojams trūksta nestacionarių socialinių paslaugų: reikia dienos užimtumo centrų vaikams, pagyvenusiems asmenims, neįgaliesiems.</w:t>
            </w:r>
          </w:p>
          <w:p w14:paraId="18895CF7" w14:textId="77777777" w:rsidR="00513A73" w:rsidRPr="00DE06A0" w:rsidRDefault="004F71AD" w:rsidP="00566F08">
            <w:pPr>
              <w:pStyle w:val="Sraopastraipa"/>
              <w:numPr>
                <w:ilvl w:val="0"/>
                <w:numId w:val="24"/>
              </w:numPr>
              <w:tabs>
                <w:tab w:val="left" w:pos="564"/>
                <w:tab w:val="left" w:pos="847"/>
              </w:tabs>
              <w:ind w:left="564" w:right="141" w:hanging="426"/>
              <w:jc w:val="both"/>
            </w:pPr>
            <w:r w:rsidRPr="00DE06A0">
              <w:t>Dėl mažėjančio mokinių skaičiaus neracionaliai išnaudojami švietimo įstaigų pastatai.</w:t>
            </w:r>
          </w:p>
          <w:p w14:paraId="722E7DAD" w14:textId="77777777" w:rsidR="0019259E" w:rsidRPr="004D0F07" w:rsidRDefault="0019259E" w:rsidP="00566F08">
            <w:pPr>
              <w:pStyle w:val="Antrats"/>
              <w:numPr>
                <w:ilvl w:val="0"/>
                <w:numId w:val="24"/>
              </w:numPr>
              <w:tabs>
                <w:tab w:val="left" w:pos="564"/>
                <w:tab w:val="left" w:pos="847"/>
              </w:tabs>
              <w:snapToGrid w:val="0"/>
              <w:ind w:left="564" w:right="141" w:hanging="426"/>
              <w:jc w:val="both"/>
            </w:pPr>
            <w:r w:rsidRPr="001B0F19">
              <w:rPr>
                <w:szCs w:val="24"/>
              </w:rPr>
              <w:t xml:space="preserve">Mokyklose </w:t>
            </w:r>
            <w:r w:rsidRPr="004D0F07">
              <w:rPr>
                <w:szCs w:val="24"/>
              </w:rPr>
              <w:t>trūksta švietimo pagalbos specialistų.</w:t>
            </w:r>
          </w:p>
          <w:p w14:paraId="2E1EF969" w14:textId="7C985C6A" w:rsidR="009A5788" w:rsidRPr="004D0F07" w:rsidRDefault="006B62CF" w:rsidP="00566F08">
            <w:pPr>
              <w:pStyle w:val="Antrats"/>
              <w:numPr>
                <w:ilvl w:val="0"/>
                <w:numId w:val="24"/>
              </w:numPr>
              <w:tabs>
                <w:tab w:val="left" w:pos="564"/>
                <w:tab w:val="left" w:pos="847"/>
              </w:tabs>
              <w:snapToGrid w:val="0"/>
              <w:ind w:left="564" w:right="141" w:hanging="426"/>
              <w:jc w:val="both"/>
            </w:pPr>
            <w:r w:rsidRPr="004D0F07">
              <w:rPr>
                <w:szCs w:val="24"/>
                <w:lang w:eastAsia="lt-LT"/>
              </w:rPr>
              <w:t>Gyventojai, gyvenantys priemiesčiuose, yra linkę rinktis Panevėžio miesto švietimo įstaigas.</w:t>
            </w:r>
          </w:p>
          <w:p w14:paraId="7552FA0C" w14:textId="77777777" w:rsidR="009A5788" w:rsidRPr="004D0F07" w:rsidRDefault="006B62CF" w:rsidP="00566F08">
            <w:pPr>
              <w:pStyle w:val="Antrats"/>
              <w:numPr>
                <w:ilvl w:val="0"/>
                <w:numId w:val="24"/>
              </w:numPr>
              <w:tabs>
                <w:tab w:val="left" w:pos="564"/>
                <w:tab w:val="left" w:pos="847"/>
              </w:tabs>
              <w:snapToGrid w:val="0"/>
              <w:ind w:left="564" w:right="141" w:hanging="426"/>
              <w:jc w:val="both"/>
              <w:rPr>
                <w:szCs w:val="24"/>
              </w:rPr>
            </w:pPr>
            <w:r w:rsidRPr="004D0F07">
              <w:rPr>
                <w:szCs w:val="24"/>
              </w:rPr>
              <w:t>Kultūros centrams trūksta lėšų transporto išlaidoms.</w:t>
            </w:r>
          </w:p>
          <w:p w14:paraId="0B4F9473" w14:textId="77777777" w:rsidR="006B62CF" w:rsidRPr="004D0F07" w:rsidRDefault="006B62CF" w:rsidP="00566F08">
            <w:pPr>
              <w:pStyle w:val="Antrats"/>
              <w:numPr>
                <w:ilvl w:val="0"/>
                <w:numId w:val="24"/>
              </w:numPr>
              <w:tabs>
                <w:tab w:val="left" w:pos="564"/>
                <w:tab w:val="left" w:pos="847"/>
              </w:tabs>
              <w:snapToGrid w:val="0"/>
              <w:ind w:left="564" w:right="141" w:hanging="426"/>
              <w:jc w:val="both"/>
              <w:rPr>
                <w:szCs w:val="24"/>
              </w:rPr>
            </w:pPr>
            <w:r w:rsidRPr="004D0F07">
              <w:rPr>
                <w:szCs w:val="24"/>
              </w:rPr>
              <w:t>Dalies kultūros centrų ir bibliotekų pastatų techninė būklė ir įranga neatitinka šiuolaikinių reikalavimų.</w:t>
            </w:r>
          </w:p>
          <w:p w14:paraId="06FEBD72" w14:textId="77777777" w:rsidR="006B62CF" w:rsidRPr="004D0F07" w:rsidRDefault="005512CD" w:rsidP="00566F08">
            <w:pPr>
              <w:pStyle w:val="Antrats"/>
              <w:numPr>
                <w:ilvl w:val="0"/>
                <w:numId w:val="24"/>
              </w:numPr>
              <w:tabs>
                <w:tab w:val="left" w:pos="564"/>
                <w:tab w:val="left" w:pos="847"/>
              </w:tabs>
              <w:snapToGrid w:val="0"/>
              <w:ind w:left="564" w:right="141" w:hanging="426"/>
              <w:jc w:val="both"/>
              <w:rPr>
                <w:szCs w:val="24"/>
              </w:rPr>
            </w:pPr>
            <w:r w:rsidRPr="004D0F07">
              <w:rPr>
                <w:szCs w:val="24"/>
              </w:rPr>
              <w:t>Dalis visuomenės neturi įgūdžių dalyvauti kultūriniame gyvenime, ne</w:t>
            </w:r>
            <w:r w:rsidR="009037B7" w:rsidRPr="004D0F07">
              <w:rPr>
                <w:szCs w:val="24"/>
              </w:rPr>
              <w:t>dalyvauja</w:t>
            </w:r>
            <w:r w:rsidRPr="004D0F07">
              <w:rPr>
                <w:szCs w:val="24"/>
              </w:rPr>
              <w:t xml:space="preserve"> renginiu</w:t>
            </w:r>
            <w:r w:rsidR="009037B7" w:rsidRPr="004D0F07">
              <w:rPr>
                <w:szCs w:val="24"/>
              </w:rPr>
              <w:t>o</w:t>
            </w:r>
            <w:r w:rsidRPr="004D0F07">
              <w:rPr>
                <w:szCs w:val="24"/>
              </w:rPr>
              <w:t>s</w:t>
            </w:r>
            <w:r w:rsidR="009037B7" w:rsidRPr="004D0F07">
              <w:rPr>
                <w:szCs w:val="24"/>
              </w:rPr>
              <w:t>e</w:t>
            </w:r>
            <w:r w:rsidRPr="004D0F07">
              <w:rPr>
                <w:szCs w:val="24"/>
              </w:rPr>
              <w:t>.</w:t>
            </w:r>
          </w:p>
          <w:p w14:paraId="75B684B2" w14:textId="77777777" w:rsidR="005512CD" w:rsidRPr="004D0F07" w:rsidRDefault="005512CD" w:rsidP="00566F08">
            <w:pPr>
              <w:pStyle w:val="Antrats"/>
              <w:numPr>
                <w:ilvl w:val="0"/>
                <w:numId w:val="24"/>
              </w:numPr>
              <w:tabs>
                <w:tab w:val="left" w:pos="564"/>
                <w:tab w:val="left" w:pos="847"/>
              </w:tabs>
              <w:snapToGrid w:val="0"/>
              <w:ind w:left="564" w:right="141" w:hanging="426"/>
              <w:jc w:val="both"/>
              <w:rPr>
                <w:szCs w:val="24"/>
                <w:lang w:eastAsia="lt-LT"/>
              </w:rPr>
            </w:pPr>
            <w:r w:rsidRPr="004D0F07">
              <w:rPr>
                <w:szCs w:val="24"/>
                <w:lang w:eastAsia="lt-LT"/>
              </w:rPr>
              <w:t>Sena bibliotekų kompiuterinė įranga.</w:t>
            </w:r>
          </w:p>
          <w:p w14:paraId="760D8909" w14:textId="77777777" w:rsidR="005512CD" w:rsidRPr="004D0F07" w:rsidRDefault="005512CD" w:rsidP="00566F08">
            <w:pPr>
              <w:pStyle w:val="Antrats"/>
              <w:numPr>
                <w:ilvl w:val="0"/>
                <w:numId w:val="24"/>
              </w:numPr>
              <w:tabs>
                <w:tab w:val="left" w:pos="564"/>
                <w:tab w:val="left" w:pos="847"/>
              </w:tabs>
              <w:snapToGrid w:val="0"/>
              <w:ind w:left="564" w:right="141" w:hanging="426"/>
              <w:jc w:val="both"/>
              <w:rPr>
                <w:szCs w:val="24"/>
              </w:rPr>
            </w:pPr>
            <w:r w:rsidRPr="004D0F07">
              <w:rPr>
                <w:szCs w:val="24"/>
              </w:rPr>
              <w:t>Trūksta policijos pareigūnų (pirminėje grandyje).</w:t>
            </w:r>
          </w:p>
          <w:p w14:paraId="004F1F86" w14:textId="77777777" w:rsidR="005512CD" w:rsidRPr="004D0F07" w:rsidRDefault="005512CD" w:rsidP="00566F08">
            <w:pPr>
              <w:pStyle w:val="Antrats"/>
              <w:numPr>
                <w:ilvl w:val="0"/>
                <w:numId w:val="24"/>
              </w:numPr>
              <w:tabs>
                <w:tab w:val="left" w:pos="564"/>
                <w:tab w:val="left" w:pos="847"/>
              </w:tabs>
              <w:snapToGrid w:val="0"/>
              <w:ind w:left="564" w:right="141" w:hanging="426"/>
              <w:jc w:val="both"/>
              <w:rPr>
                <w:szCs w:val="24"/>
              </w:rPr>
            </w:pPr>
            <w:r w:rsidRPr="004D0F07">
              <w:rPr>
                <w:szCs w:val="24"/>
              </w:rPr>
              <w:t>Policijos pareigūnų reagavimo į įvykius greitis netenkina visuomenės poreikių (vykimas į atitolusias vietoves).</w:t>
            </w:r>
          </w:p>
          <w:p w14:paraId="767917E4" w14:textId="77777777" w:rsidR="005512CD" w:rsidRPr="004D0F07" w:rsidRDefault="005512CD" w:rsidP="00566F08">
            <w:pPr>
              <w:pStyle w:val="Antrats"/>
              <w:numPr>
                <w:ilvl w:val="0"/>
                <w:numId w:val="24"/>
              </w:numPr>
              <w:tabs>
                <w:tab w:val="left" w:pos="564"/>
                <w:tab w:val="left" w:pos="847"/>
              </w:tabs>
              <w:snapToGrid w:val="0"/>
              <w:ind w:left="564" w:right="141" w:hanging="426"/>
              <w:jc w:val="both"/>
              <w:rPr>
                <w:szCs w:val="24"/>
              </w:rPr>
            </w:pPr>
            <w:r w:rsidRPr="004D0F07">
              <w:rPr>
                <w:szCs w:val="24"/>
              </w:rPr>
              <w:t>Rajono teritoriją kertančių magistralinių kelių prieigose vyksta daug nusikalstamų veikų, eismo įvykių, dėl to pritrūksta policijos dėmesio kitiems vietos reikalams.</w:t>
            </w:r>
          </w:p>
          <w:p w14:paraId="1E967939" w14:textId="77777777" w:rsidR="005512CD" w:rsidRPr="004D0F07" w:rsidRDefault="005512CD" w:rsidP="00566F08">
            <w:pPr>
              <w:pStyle w:val="Antrats"/>
              <w:numPr>
                <w:ilvl w:val="0"/>
                <w:numId w:val="24"/>
              </w:numPr>
              <w:tabs>
                <w:tab w:val="left" w:pos="564"/>
                <w:tab w:val="left" w:pos="847"/>
              </w:tabs>
              <w:snapToGrid w:val="0"/>
              <w:ind w:left="564" w:right="141" w:hanging="426"/>
              <w:jc w:val="both"/>
              <w:rPr>
                <w:szCs w:val="24"/>
              </w:rPr>
            </w:pPr>
            <w:r w:rsidRPr="004D0F07">
              <w:rPr>
                <w:szCs w:val="24"/>
              </w:rPr>
              <w:t>Auga nusikalstamų veikų skaičius, ypač pad</w:t>
            </w:r>
            <w:r w:rsidR="009037B7" w:rsidRPr="004D0F07">
              <w:rPr>
                <w:szCs w:val="24"/>
              </w:rPr>
              <w:t>id</w:t>
            </w:r>
            <w:r w:rsidRPr="004D0F07">
              <w:rPr>
                <w:szCs w:val="24"/>
              </w:rPr>
              <w:t>ėjo nepilnamečių nusikalstamumas.</w:t>
            </w:r>
          </w:p>
          <w:p w14:paraId="0DB53715" w14:textId="77777777" w:rsidR="005512CD" w:rsidRPr="004D0F07" w:rsidRDefault="005512CD" w:rsidP="00566F08">
            <w:pPr>
              <w:pStyle w:val="Antrats"/>
              <w:numPr>
                <w:ilvl w:val="0"/>
                <w:numId w:val="24"/>
              </w:numPr>
              <w:tabs>
                <w:tab w:val="left" w:pos="564"/>
                <w:tab w:val="left" w:pos="847"/>
              </w:tabs>
              <w:snapToGrid w:val="0"/>
              <w:ind w:left="564" w:right="141" w:hanging="426"/>
              <w:jc w:val="both"/>
              <w:rPr>
                <w:szCs w:val="24"/>
              </w:rPr>
            </w:pPr>
            <w:r w:rsidRPr="004D0F07">
              <w:rPr>
                <w:szCs w:val="24"/>
              </w:rPr>
              <w:t>Trūksta gydytojų specialistų, daug pensinio amžiaus gydytojų.</w:t>
            </w:r>
          </w:p>
          <w:p w14:paraId="7C0EDD05" w14:textId="77777777" w:rsidR="005512CD" w:rsidRPr="004D0F07" w:rsidRDefault="005512CD" w:rsidP="00566F08">
            <w:pPr>
              <w:pStyle w:val="Antrats"/>
              <w:numPr>
                <w:ilvl w:val="0"/>
                <w:numId w:val="24"/>
              </w:numPr>
              <w:tabs>
                <w:tab w:val="left" w:pos="564"/>
                <w:tab w:val="left" w:pos="847"/>
              </w:tabs>
              <w:snapToGrid w:val="0"/>
              <w:ind w:left="564" w:right="141" w:hanging="426"/>
              <w:jc w:val="both"/>
              <w:rPr>
                <w:szCs w:val="24"/>
              </w:rPr>
            </w:pPr>
            <w:r w:rsidRPr="004D0F07">
              <w:rPr>
                <w:szCs w:val="24"/>
              </w:rPr>
              <w:t>Rajone trūksta vaistinių (labiau atitolusiose vietovėse).</w:t>
            </w:r>
          </w:p>
          <w:p w14:paraId="6141F217" w14:textId="714D1F30" w:rsidR="005512CD" w:rsidRPr="004D0F07" w:rsidRDefault="005512CD" w:rsidP="00566F08">
            <w:pPr>
              <w:pStyle w:val="Antrats"/>
              <w:numPr>
                <w:ilvl w:val="0"/>
                <w:numId w:val="24"/>
              </w:numPr>
              <w:tabs>
                <w:tab w:val="left" w:pos="564"/>
                <w:tab w:val="left" w:pos="847"/>
              </w:tabs>
              <w:snapToGrid w:val="0"/>
              <w:ind w:left="564" w:right="141" w:hanging="426"/>
              <w:jc w:val="both"/>
              <w:rPr>
                <w:szCs w:val="24"/>
              </w:rPr>
            </w:pPr>
            <w:r w:rsidRPr="004D0F07">
              <w:rPr>
                <w:szCs w:val="24"/>
              </w:rPr>
              <w:t xml:space="preserve">Pirminės sveikatos priežiūros centruose mažėja prisirašiusių žmonių, o sergančių daugėja, dėl to </w:t>
            </w:r>
            <w:r w:rsidR="009727D8" w:rsidRPr="004D0F07">
              <w:rPr>
                <w:szCs w:val="24"/>
              </w:rPr>
              <w:t>finansavimas neatitinka poreikių</w:t>
            </w:r>
            <w:r w:rsidRPr="004D0F07">
              <w:rPr>
                <w:szCs w:val="24"/>
              </w:rPr>
              <w:t>.</w:t>
            </w:r>
          </w:p>
          <w:p w14:paraId="39F13E23" w14:textId="77777777" w:rsidR="005512CD" w:rsidRPr="004D0F07" w:rsidRDefault="005512CD" w:rsidP="00566F08">
            <w:pPr>
              <w:pStyle w:val="Antrats"/>
              <w:numPr>
                <w:ilvl w:val="0"/>
                <w:numId w:val="24"/>
              </w:numPr>
              <w:tabs>
                <w:tab w:val="left" w:pos="564"/>
                <w:tab w:val="left" w:pos="847"/>
              </w:tabs>
              <w:snapToGrid w:val="0"/>
              <w:ind w:left="564" w:right="141" w:hanging="426"/>
              <w:jc w:val="both"/>
              <w:rPr>
                <w:szCs w:val="24"/>
              </w:rPr>
            </w:pPr>
            <w:r w:rsidRPr="004D0F07">
              <w:rPr>
                <w:szCs w:val="24"/>
              </w:rPr>
              <w:t>Nemažai rajono gyventojų turi žalingų įpročių.</w:t>
            </w:r>
          </w:p>
          <w:p w14:paraId="76E9A020" w14:textId="74E163F7" w:rsidR="005512CD" w:rsidRPr="004D0F07" w:rsidRDefault="005512CD" w:rsidP="00566F08">
            <w:pPr>
              <w:pStyle w:val="Antrats"/>
              <w:numPr>
                <w:ilvl w:val="0"/>
                <w:numId w:val="24"/>
              </w:numPr>
              <w:tabs>
                <w:tab w:val="left" w:pos="564"/>
                <w:tab w:val="left" w:pos="847"/>
              </w:tabs>
              <w:snapToGrid w:val="0"/>
              <w:ind w:left="564" w:right="141" w:hanging="426"/>
              <w:jc w:val="both"/>
              <w:rPr>
                <w:szCs w:val="24"/>
                <w:lang w:eastAsia="lt-LT"/>
              </w:rPr>
            </w:pPr>
            <w:r w:rsidRPr="004D0F07">
              <w:rPr>
                <w:szCs w:val="24"/>
                <w:lang w:eastAsia="lt-LT"/>
              </w:rPr>
              <w:t>Mažėja sportuojančių žmonių</w:t>
            </w:r>
            <w:r w:rsidR="0010337E" w:rsidRPr="004D0F07">
              <w:rPr>
                <w:szCs w:val="24"/>
                <w:lang w:eastAsia="lt-LT"/>
              </w:rPr>
              <w:t>, nes mažėja vaikų ir jaunimo</w:t>
            </w:r>
            <w:r w:rsidRPr="004D0F07">
              <w:rPr>
                <w:szCs w:val="24"/>
                <w:lang w:eastAsia="lt-LT"/>
              </w:rPr>
              <w:t>.</w:t>
            </w:r>
          </w:p>
          <w:p w14:paraId="7BB0DC8A" w14:textId="05C4E00A" w:rsidR="005512CD" w:rsidRPr="004D0F07" w:rsidRDefault="005512CD" w:rsidP="00566F08">
            <w:pPr>
              <w:pStyle w:val="Antrats"/>
              <w:numPr>
                <w:ilvl w:val="0"/>
                <w:numId w:val="24"/>
              </w:numPr>
              <w:tabs>
                <w:tab w:val="left" w:pos="564"/>
                <w:tab w:val="left" w:pos="847"/>
              </w:tabs>
              <w:snapToGrid w:val="0"/>
              <w:ind w:left="564" w:right="141" w:hanging="426"/>
              <w:jc w:val="both"/>
              <w:rPr>
                <w:szCs w:val="24"/>
                <w:lang w:eastAsia="lt-LT"/>
              </w:rPr>
            </w:pPr>
            <w:r w:rsidRPr="004D0F07">
              <w:rPr>
                <w:szCs w:val="24"/>
                <w:lang w:eastAsia="lt-LT"/>
              </w:rPr>
              <w:t xml:space="preserve">Į bendruomenių veiklas </w:t>
            </w:r>
            <w:r w:rsidR="009727D8" w:rsidRPr="004D0F07">
              <w:rPr>
                <w:szCs w:val="24"/>
                <w:lang w:eastAsia="lt-LT"/>
              </w:rPr>
              <w:t xml:space="preserve">įsijungia </w:t>
            </w:r>
            <w:r w:rsidRPr="004D0F07">
              <w:rPr>
                <w:szCs w:val="24"/>
                <w:lang w:eastAsia="lt-LT"/>
              </w:rPr>
              <w:t>mažai jaunimo.</w:t>
            </w:r>
          </w:p>
          <w:p w14:paraId="4B099025" w14:textId="6CD382EC" w:rsidR="005512CD" w:rsidRPr="00DE06A0" w:rsidRDefault="005512CD" w:rsidP="00566F08">
            <w:pPr>
              <w:pStyle w:val="Antrats"/>
              <w:numPr>
                <w:ilvl w:val="0"/>
                <w:numId w:val="24"/>
              </w:numPr>
              <w:tabs>
                <w:tab w:val="left" w:pos="564"/>
                <w:tab w:val="left" w:pos="847"/>
              </w:tabs>
              <w:snapToGrid w:val="0"/>
              <w:ind w:left="564" w:right="141" w:hanging="426"/>
              <w:jc w:val="both"/>
              <w:rPr>
                <w:szCs w:val="24"/>
              </w:rPr>
            </w:pPr>
            <w:r w:rsidRPr="00DE06A0">
              <w:rPr>
                <w:szCs w:val="24"/>
              </w:rPr>
              <w:t xml:space="preserve">Gyventojų bruto mėnesinis vidutinis </w:t>
            </w:r>
            <w:r w:rsidR="009037B7" w:rsidRPr="00DE06A0">
              <w:rPr>
                <w:szCs w:val="24"/>
              </w:rPr>
              <w:t xml:space="preserve">darbo </w:t>
            </w:r>
            <w:r w:rsidRPr="00DE06A0">
              <w:rPr>
                <w:szCs w:val="24"/>
              </w:rPr>
              <w:t xml:space="preserve">užmokestis </w:t>
            </w:r>
            <w:r w:rsidR="007C3762">
              <w:rPr>
                <w:szCs w:val="24"/>
              </w:rPr>
              <w:t>gerok</w:t>
            </w:r>
            <w:r w:rsidR="007C3762" w:rsidRPr="00DE06A0">
              <w:rPr>
                <w:szCs w:val="24"/>
              </w:rPr>
              <w:t xml:space="preserve">ai </w:t>
            </w:r>
            <w:r w:rsidRPr="00DE06A0">
              <w:rPr>
                <w:szCs w:val="24"/>
              </w:rPr>
              <w:t>mažesnis nei vidutiniškai šalyje. Gyventojų perkamoji galia yra maža.</w:t>
            </w:r>
          </w:p>
          <w:p w14:paraId="48EBB894" w14:textId="77777777" w:rsidR="005512CD" w:rsidRPr="00DE06A0" w:rsidRDefault="005512CD" w:rsidP="00566F08">
            <w:pPr>
              <w:pStyle w:val="Antrats"/>
              <w:numPr>
                <w:ilvl w:val="0"/>
                <w:numId w:val="24"/>
              </w:numPr>
              <w:tabs>
                <w:tab w:val="left" w:pos="564"/>
                <w:tab w:val="left" w:pos="847"/>
              </w:tabs>
              <w:snapToGrid w:val="0"/>
              <w:ind w:left="564" w:right="141" w:hanging="426"/>
              <w:jc w:val="both"/>
              <w:rPr>
                <w:szCs w:val="24"/>
                <w:lang w:eastAsia="lt-LT"/>
              </w:rPr>
            </w:pPr>
            <w:r w:rsidRPr="00DE06A0">
              <w:rPr>
                <w:szCs w:val="24"/>
                <w:lang w:eastAsia="lt-LT"/>
              </w:rPr>
              <w:t>Gyventojų verslumo lygis yra žemesnis nei vidutiniškai šalyje.</w:t>
            </w:r>
          </w:p>
          <w:p w14:paraId="1614D724" w14:textId="77777777" w:rsidR="005512CD" w:rsidRPr="00DE06A0" w:rsidRDefault="005512CD" w:rsidP="00566F08">
            <w:pPr>
              <w:pStyle w:val="Antrats"/>
              <w:numPr>
                <w:ilvl w:val="0"/>
                <w:numId w:val="24"/>
              </w:numPr>
              <w:tabs>
                <w:tab w:val="left" w:pos="564"/>
                <w:tab w:val="left" w:pos="847"/>
              </w:tabs>
              <w:snapToGrid w:val="0"/>
              <w:ind w:left="564" w:right="141" w:hanging="426"/>
              <w:jc w:val="both"/>
              <w:rPr>
                <w:szCs w:val="24"/>
                <w:lang w:eastAsia="lt-LT"/>
              </w:rPr>
            </w:pPr>
            <w:r w:rsidRPr="00DE06A0">
              <w:rPr>
                <w:szCs w:val="24"/>
                <w:lang w:eastAsia="lt-LT"/>
              </w:rPr>
              <w:t>Pritraukiama mažai tiesioginių užsienio investicijų.</w:t>
            </w:r>
          </w:p>
          <w:p w14:paraId="388E3D98" w14:textId="77777777" w:rsidR="005512CD" w:rsidRPr="00DE06A0" w:rsidRDefault="005512CD" w:rsidP="00566F08">
            <w:pPr>
              <w:pStyle w:val="Antrats"/>
              <w:numPr>
                <w:ilvl w:val="0"/>
                <w:numId w:val="24"/>
              </w:numPr>
              <w:tabs>
                <w:tab w:val="left" w:pos="564"/>
                <w:tab w:val="left" w:pos="847"/>
              </w:tabs>
              <w:snapToGrid w:val="0"/>
              <w:ind w:left="564" w:right="141" w:hanging="426"/>
              <w:jc w:val="both"/>
              <w:rPr>
                <w:szCs w:val="24"/>
              </w:rPr>
            </w:pPr>
            <w:r w:rsidRPr="00DE06A0">
              <w:rPr>
                <w:szCs w:val="24"/>
              </w:rPr>
              <w:t>Trūksta vietinės kilmės žemės ūkio produkcijos perdirbimo įmonių.</w:t>
            </w:r>
          </w:p>
          <w:p w14:paraId="43DDCEEE" w14:textId="77777777" w:rsidR="005512CD" w:rsidRPr="00DE06A0" w:rsidRDefault="005512CD" w:rsidP="00566F08">
            <w:pPr>
              <w:pStyle w:val="Antrats"/>
              <w:numPr>
                <w:ilvl w:val="0"/>
                <w:numId w:val="24"/>
              </w:numPr>
              <w:tabs>
                <w:tab w:val="left" w:pos="564"/>
                <w:tab w:val="left" w:pos="847"/>
              </w:tabs>
              <w:snapToGrid w:val="0"/>
              <w:ind w:left="564" w:right="141" w:hanging="426"/>
              <w:jc w:val="both"/>
              <w:rPr>
                <w:szCs w:val="24"/>
              </w:rPr>
            </w:pPr>
            <w:r w:rsidRPr="00DE06A0">
              <w:rPr>
                <w:szCs w:val="24"/>
              </w:rPr>
              <w:t>Nedarbo lygis didesnis nei vidutiniškai šalyje ir Panevėžio regione. Aktuali struktūrinio nedarbo problema.</w:t>
            </w:r>
          </w:p>
          <w:p w14:paraId="2F584AB7" w14:textId="77777777" w:rsidR="005512CD" w:rsidRPr="00DE06A0" w:rsidRDefault="005512CD" w:rsidP="00566F08">
            <w:pPr>
              <w:pStyle w:val="Antrats"/>
              <w:numPr>
                <w:ilvl w:val="0"/>
                <w:numId w:val="24"/>
              </w:numPr>
              <w:tabs>
                <w:tab w:val="left" w:pos="564"/>
                <w:tab w:val="left" w:pos="847"/>
              </w:tabs>
              <w:snapToGrid w:val="0"/>
              <w:ind w:left="564" w:right="141" w:hanging="426"/>
              <w:jc w:val="both"/>
              <w:rPr>
                <w:szCs w:val="24"/>
              </w:rPr>
            </w:pPr>
            <w:r w:rsidRPr="00DE06A0">
              <w:rPr>
                <w:szCs w:val="24"/>
              </w:rPr>
              <w:t>Turizmo infrastruktūra išplėtota nepakankamai. Būtų galima daugiau kultūros paveldo objektų pritaikyti turizmui.</w:t>
            </w:r>
          </w:p>
          <w:p w14:paraId="6937288B" w14:textId="095286C8" w:rsidR="005512CD" w:rsidRPr="004D0F07" w:rsidRDefault="005512CD" w:rsidP="00566F08">
            <w:pPr>
              <w:pStyle w:val="Antrats"/>
              <w:numPr>
                <w:ilvl w:val="0"/>
                <w:numId w:val="24"/>
              </w:numPr>
              <w:tabs>
                <w:tab w:val="left" w:pos="564"/>
                <w:tab w:val="left" w:pos="847"/>
              </w:tabs>
              <w:snapToGrid w:val="0"/>
              <w:ind w:left="564" w:right="141" w:hanging="426"/>
              <w:jc w:val="both"/>
              <w:rPr>
                <w:szCs w:val="24"/>
              </w:rPr>
            </w:pPr>
            <w:r w:rsidRPr="00DE06A0">
              <w:rPr>
                <w:szCs w:val="24"/>
              </w:rPr>
              <w:t xml:space="preserve">Trūksta </w:t>
            </w:r>
            <w:r w:rsidRPr="004D0F07">
              <w:rPr>
                <w:szCs w:val="24"/>
              </w:rPr>
              <w:t xml:space="preserve">gyventojų sąmoningumo tvarkant atliekas, yra nelegalių sąvartynų pakelėse </w:t>
            </w:r>
            <w:r w:rsidR="007C3762" w:rsidRPr="004D0F07">
              <w:rPr>
                <w:szCs w:val="24"/>
              </w:rPr>
              <w:t xml:space="preserve">ir </w:t>
            </w:r>
            <w:r w:rsidRPr="004D0F07">
              <w:rPr>
                <w:szCs w:val="24"/>
              </w:rPr>
              <w:t>pamiškėse, nepakankamai išplėtota atliekų rūšiavimo infrastruktūra.</w:t>
            </w:r>
          </w:p>
          <w:p w14:paraId="456D4722" w14:textId="77777777" w:rsidR="003A64A8" w:rsidRPr="004D0F07" w:rsidRDefault="003A64A8" w:rsidP="003A64A8">
            <w:pPr>
              <w:pStyle w:val="Antrats"/>
              <w:numPr>
                <w:ilvl w:val="0"/>
                <w:numId w:val="24"/>
              </w:numPr>
              <w:tabs>
                <w:tab w:val="left" w:pos="564"/>
                <w:tab w:val="left" w:pos="847"/>
              </w:tabs>
              <w:snapToGrid w:val="0"/>
              <w:ind w:left="564" w:right="141" w:hanging="426"/>
              <w:jc w:val="both"/>
              <w:rPr>
                <w:szCs w:val="24"/>
              </w:rPr>
            </w:pPr>
            <w:r w:rsidRPr="004D0F07">
              <w:rPr>
                <w:szCs w:val="24"/>
              </w:rPr>
              <w:t>Rajone yra daug neasfaltuotų vietinės reikšmės kelių (jie sudaro 78,4 proc. visų vietinės reikšmės kelių, vidutiniškai šalyje – 68,1 proc., vidutiniškai šalyje vietinės reikšmės kelių – 81,9 proc.).</w:t>
            </w:r>
          </w:p>
          <w:p w14:paraId="24E8FCEE" w14:textId="77777777" w:rsidR="005512CD" w:rsidRPr="004D0F07" w:rsidRDefault="005512CD" w:rsidP="00566F08">
            <w:pPr>
              <w:pStyle w:val="Antrats"/>
              <w:numPr>
                <w:ilvl w:val="0"/>
                <w:numId w:val="24"/>
              </w:numPr>
              <w:tabs>
                <w:tab w:val="left" w:pos="564"/>
                <w:tab w:val="left" w:pos="847"/>
              </w:tabs>
              <w:snapToGrid w:val="0"/>
              <w:ind w:left="564" w:right="141" w:hanging="426"/>
              <w:jc w:val="both"/>
              <w:rPr>
                <w:szCs w:val="24"/>
              </w:rPr>
            </w:pPr>
            <w:r w:rsidRPr="004D0F07">
              <w:rPr>
                <w:szCs w:val="24"/>
              </w:rPr>
              <w:t>Trūksta dviračių ir pėsčiųjų takų, kai kur nėra jungčių, ne visur nutiesti takai palei intensyvaus eismo magistralinius kelius.</w:t>
            </w:r>
          </w:p>
          <w:p w14:paraId="193C05D0" w14:textId="77777777" w:rsidR="005512CD" w:rsidRPr="004D0F07" w:rsidRDefault="005512CD" w:rsidP="00566F08">
            <w:pPr>
              <w:pStyle w:val="Antrats"/>
              <w:numPr>
                <w:ilvl w:val="0"/>
                <w:numId w:val="24"/>
              </w:numPr>
              <w:tabs>
                <w:tab w:val="left" w:pos="564"/>
                <w:tab w:val="left" w:pos="847"/>
              </w:tabs>
              <w:snapToGrid w:val="0"/>
              <w:ind w:left="564" w:right="141" w:hanging="426"/>
              <w:jc w:val="both"/>
              <w:rPr>
                <w:szCs w:val="24"/>
              </w:rPr>
            </w:pPr>
            <w:r w:rsidRPr="004D0F07">
              <w:rPr>
                <w:szCs w:val="24"/>
              </w:rPr>
              <w:lastRenderedPageBreak/>
              <w:t>Ne visoje rajono teritorijoje išplėtota vandentiekio ir buitinių bei lietaus nuotekų infrastruktūra, nemažai gyventojų naudoja blogos kokybės geriamąjį vandenį iš šachtinių šulinių. Nemaža dalis vandens tiekimo ir buitinių bei lietaus nuotekų tinklų yra neinventorizuoti, neregistruoti.</w:t>
            </w:r>
          </w:p>
          <w:p w14:paraId="2EB7BDC0" w14:textId="77777777" w:rsidR="00897E94" w:rsidRPr="004D0F07" w:rsidRDefault="005512CD" w:rsidP="00566F08">
            <w:pPr>
              <w:pStyle w:val="Antrats"/>
              <w:numPr>
                <w:ilvl w:val="0"/>
                <w:numId w:val="24"/>
              </w:numPr>
              <w:tabs>
                <w:tab w:val="left" w:pos="564"/>
                <w:tab w:val="left" w:pos="847"/>
              </w:tabs>
              <w:snapToGrid w:val="0"/>
              <w:ind w:left="564" w:right="141" w:hanging="426"/>
              <w:jc w:val="both"/>
              <w:rPr>
                <w:szCs w:val="24"/>
              </w:rPr>
            </w:pPr>
            <w:r w:rsidRPr="004D0F07">
              <w:rPr>
                <w:szCs w:val="24"/>
              </w:rPr>
              <w:t xml:space="preserve">Nemaža dalis šilumos tiekimo tinklų yra susidėvėję. </w:t>
            </w:r>
          </w:p>
          <w:p w14:paraId="59F749A3" w14:textId="77777777" w:rsidR="005512CD" w:rsidRPr="004D0F07" w:rsidRDefault="005512CD" w:rsidP="00566F08">
            <w:pPr>
              <w:pStyle w:val="Antrats"/>
              <w:numPr>
                <w:ilvl w:val="0"/>
                <w:numId w:val="24"/>
              </w:numPr>
              <w:tabs>
                <w:tab w:val="left" w:pos="564"/>
                <w:tab w:val="left" w:pos="847"/>
              </w:tabs>
              <w:snapToGrid w:val="0"/>
              <w:ind w:left="564" w:right="141" w:hanging="426"/>
              <w:jc w:val="both"/>
              <w:rPr>
                <w:szCs w:val="24"/>
              </w:rPr>
            </w:pPr>
            <w:r w:rsidRPr="004D0F07">
              <w:rPr>
                <w:szCs w:val="24"/>
              </w:rPr>
              <w:t>Ne visose vietovėse apšviestos gatvės, trūksta apšvietimo infrastruktūros.</w:t>
            </w:r>
          </w:p>
          <w:p w14:paraId="7ED0D8B7" w14:textId="77777777" w:rsidR="005512CD" w:rsidRPr="00DE06A0" w:rsidRDefault="005512CD" w:rsidP="00566F08">
            <w:pPr>
              <w:pStyle w:val="Antrats"/>
              <w:numPr>
                <w:ilvl w:val="0"/>
                <w:numId w:val="24"/>
              </w:numPr>
              <w:tabs>
                <w:tab w:val="left" w:pos="564"/>
                <w:tab w:val="left" w:pos="847"/>
              </w:tabs>
              <w:snapToGrid w:val="0"/>
              <w:ind w:left="564" w:right="141" w:hanging="426"/>
              <w:jc w:val="both"/>
              <w:rPr>
                <w:szCs w:val="24"/>
              </w:rPr>
            </w:pPr>
            <w:r w:rsidRPr="004D0F07">
              <w:rPr>
                <w:szCs w:val="24"/>
              </w:rPr>
              <w:t>Daugiabučių namų konstrukcijos</w:t>
            </w:r>
            <w:r w:rsidRPr="00DE06A0">
              <w:rPr>
                <w:szCs w:val="24"/>
              </w:rPr>
              <w:t xml:space="preserve"> ir vidaus inžineriniai tinklai yra nusidėvėję.</w:t>
            </w:r>
          </w:p>
          <w:p w14:paraId="2D16D0E7" w14:textId="77777777" w:rsidR="005512CD" w:rsidRPr="00DE06A0" w:rsidRDefault="005512CD" w:rsidP="00566F08">
            <w:pPr>
              <w:pStyle w:val="Antrats"/>
              <w:numPr>
                <w:ilvl w:val="0"/>
                <w:numId w:val="24"/>
              </w:numPr>
              <w:tabs>
                <w:tab w:val="left" w:pos="564"/>
                <w:tab w:val="left" w:pos="847"/>
              </w:tabs>
              <w:snapToGrid w:val="0"/>
              <w:ind w:left="564" w:right="141" w:hanging="426"/>
              <w:jc w:val="both"/>
              <w:rPr>
                <w:szCs w:val="24"/>
              </w:rPr>
            </w:pPr>
            <w:r w:rsidRPr="00DE06A0">
              <w:rPr>
                <w:szCs w:val="24"/>
              </w:rPr>
              <w:t>Trūksta socialinio būsto, reikia jį atnaujinti, rekonstruoti.</w:t>
            </w:r>
          </w:p>
          <w:p w14:paraId="5F590176" w14:textId="77777777" w:rsidR="005512CD" w:rsidRPr="00DE06A0" w:rsidRDefault="00A54CF7" w:rsidP="00566F08">
            <w:pPr>
              <w:pStyle w:val="Antrats"/>
              <w:numPr>
                <w:ilvl w:val="0"/>
                <w:numId w:val="24"/>
              </w:numPr>
              <w:tabs>
                <w:tab w:val="left" w:pos="564"/>
                <w:tab w:val="left" w:pos="847"/>
              </w:tabs>
              <w:snapToGrid w:val="0"/>
              <w:ind w:left="564" w:right="141" w:hanging="426"/>
              <w:jc w:val="both"/>
            </w:pPr>
            <w:r w:rsidRPr="00DE06A0">
              <w:rPr>
                <w:szCs w:val="24"/>
              </w:rPr>
              <w:t>Nemažai apleistų pastatų ir žemės sklypų (ypač ne žemės ūkio paskirties Panevėžio seniūnijoje, valstybinės žemės Ramygalos m., Karsakiškio, Raguvos, Vadoklių seniūnijose (apleistos fermos).</w:t>
            </w:r>
          </w:p>
          <w:p w14:paraId="77DCF6D1" w14:textId="77777777" w:rsidR="00566F08" w:rsidRDefault="00566F08" w:rsidP="00566F08">
            <w:pPr>
              <w:pStyle w:val="Antrats"/>
              <w:tabs>
                <w:tab w:val="left" w:pos="720"/>
              </w:tabs>
              <w:snapToGrid w:val="0"/>
              <w:ind w:firstLine="138"/>
              <w:rPr>
                <w:b/>
              </w:rPr>
            </w:pPr>
          </w:p>
          <w:p w14:paraId="7499FA02" w14:textId="1C36A823" w:rsidR="009A5788" w:rsidRPr="00DE06A0" w:rsidRDefault="009A5788" w:rsidP="00566F08">
            <w:pPr>
              <w:pStyle w:val="Antrats"/>
              <w:tabs>
                <w:tab w:val="left" w:pos="720"/>
              </w:tabs>
              <w:snapToGrid w:val="0"/>
              <w:ind w:firstLine="138"/>
              <w:rPr>
                <w:b/>
              </w:rPr>
            </w:pPr>
            <w:r w:rsidRPr="00DE06A0">
              <w:rPr>
                <w:b/>
              </w:rPr>
              <w:t>Galimybės</w:t>
            </w:r>
            <w:r w:rsidR="00566F08">
              <w:rPr>
                <w:b/>
              </w:rPr>
              <w:t>.</w:t>
            </w:r>
          </w:p>
          <w:p w14:paraId="52191F61" w14:textId="77777777" w:rsidR="00BC4830" w:rsidRPr="00DE06A0" w:rsidRDefault="00BC4830" w:rsidP="00566F08">
            <w:pPr>
              <w:pStyle w:val="Antrats"/>
              <w:numPr>
                <w:ilvl w:val="0"/>
                <w:numId w:val="16"/>
              </w:numPr>
              <w:tabs>
                <w:tab w:val="left" w:pos="564"/>
              </w:tabs>
              <w:snapToGrid w:val="0"/>
              <w:ind w:left="564" w:right="141" w:hanging="426"/>
              <w:jc w:val="both"/>
            </w:pPr>
            <w:r w:rsidRPr="00DE06A0">
              <w:rPr>
                <w:szCs w:val="24"/>
                <w:lang w:eastAsia="lt-LT"/>
              </w:rPr>
              <w:t xml:space="preserve">Panaudojant ES ir kitų finansavimo mechanizmų paramą, investuoti į būtiniausią infrastruktūrą: vandens tiekimo ir buitinių bei lietaus nuotekų sistemų renovaciją ir plėtrą; vietinės reikšmės kelių sutvarkymą ir saugumo juose užtikrinimą; šilumos ūkį bei savivaldybės eksploatuojamų pastatų bei daugiabučių ir individualių gyvenamųjų namų energetinio efektyvumo priemones. </w:t>
            </w:r>
          </w:p>
          <w:p w14:paraId="28D5A16F" w14:textId="2A88D789" w:rsidR="00BC4830" w:rsidRPr="00DE06A0" w:rsidRDefault="00BC4830" w:rsidP="00566F08">
            <w:pPr>
              <w:pStyle w:val="Antrats"/>
              <w:numPr>
                <w:ilvl w:val="0"/>
                <w:numId w:val="16"/>
              </w:numPr>
              <w:tabs>
                <w:tab w:val="left" w:pos="564"/>
              </w:tabs>
              <w:snapToGrid w:val="0"/>
              <w:ind w:left="564" w:right="141" w:hanging="426"/>
              <w:jc w:val="both"/>
            </w:pPr>
            <w:r w:rsidRPr="00DE06A0">
              <w:rPr>
                <w:szCs w:val="24"/>
                <w:lang w:eastAsia="lt-LT"/>
              </w:rPr>
              <w:t xml:space="preserve">Panaudojant ES ir kitų finansavimo mechanizmų paramą, investuoti į </w:t>
            </w:r>
            <w:r w:rsidR="00657878">
              <w:rPr>
                <w:szCs w:val="24"/>
                <w:lang w:eastAsia="lt-LT"/>
              </w:rPr>
              <w:t>S</w:t>
            </w:r>
            <w:r w:rsidRPr="00DE06A0">
              <w:rPr>
                <w:szCs w:val="24"/>
                <w:lang w:eastAsia="lt-LT"/>
              </w:rPr>
              <w:t>avivaldybės teikiamų paslaugų tobulinimą, išlaikant balansą tarp realių visuomenės poreikių ir ekonominio efektyvumo.</w:t>
            </w:r>
          </w:p>
          <w:p w14:paraId="269EE6F5" w14:textId="3E0961A0" w:rsidR="00B116AE" w:rsidRPr="00DE06A0" w:rsidRDefault="00BC4830" w:rsidP="00566F08">
            <w:pPr>
              <w:pStyle w:val="Antrats"/>
              <w:numPr>
                <w:ilvl w:val="0"/>
                <w:numId w:val="16"/>
              </w:numPr>
              <w:tabs>
                <w:tab w:val="left" w:pos="564"/>
              </w:tabs>
              <w:snapToGrid w:val="0"/>
              <w:ind w:left="564" w:right="141" w:hanging="426"/>
              <w:jc w:val="both"/>
            </w:pPr>
            <w:r w:rsidRPr="00DE06A0">
              <w:rPr>
                <w:szCs w:val="24"/>
                <w:lang w:eastAsia="lt-LT"/>
              </w:rPr>
              <w:t xml:space="preserve">Kurti naujas darbo vietas rajono teritorijoje: skatinti </w:t>
            </w:r>
            <w:r w:rsidR="007C3762">
              <w:rPr>
                <w:szCs w:val="24"/>
                <w:lang w:eastAsia="lt-LT"/>
              </w:rPr>
              <w:t xml:space="preserve">steigti </w:t>
            </w:r>
            <w:r w:rsidRPr="00DE06A0">
              <w:rPr>
                <w:szCs w:val="24"/>
              </w:rPr>
              <w:t>vietinės kilmės žemės ūkio produkcijos perdirbimo įmon</w:t>
            </w:r>
            <w:r w:rsidR="007C3762">
              <w:rPr>
                <w:szCs w:val="24"/>
              </w:rPr>
              <w:t>es</w:t>
            </w:r>
            <w:r w:rsidRPr="00DE06A0">
              <w:rPr>
                <w:szCs w:val="24"/>
              </w:rPr>
              <w:t>; pritraukti įmones į Ramygalos plyno lauko investicijų zoną.</w:t>
            </w:r>
          </w:p>
          <w:p w14:paraId="390F115B" w14:textId="069BE28B" w:rsidR="00BC4830" w:rsidRPr="00DE06A0" w:rsidRDefault="007C3762" w:rsidP="00566F08">
            <w:pPr>
              <w:pStyle w:val="Antrats"/>
              <w:numPr>
                <w:ilvl w:val="0"/>
                <w:numId w:val="16"/>
              </w:numPr>
              <w:tabs>
                <w:tab w:val="left" w:pos="564"/>
              </w:tabs>
              <w:snapToGrid w:val="0"/>
              <w:ind w:left="564" w:right="141" w:hanging="426"/>
              <w:jc w:val="both"/>
            </w:pPr>
            <w:r>
              <w:rPr>
                <w:szCs w:val="24"/>
                <w:lang w:eastAsia="lt-LT"/>
              </w:rPr>
              <w:t>D</w:t>
            </w:r>
            <w:r w:rsidRPr="00DE06A0">
              <w:rPr>
                <w:szCs w:val="24"/>
                <w:lang w:eastAsia="lt-LT"/>
              </w:rPr>
              <w:t xml:space="preserve">aug dėmesio </w:t>
            </w:r>
            <w:r>
              <w:rPr>
                <w:szCs w:val="24"/>
                <w:lang w:eastAsia="lt-LT"/>
              </w:rPr>
              <w:t>s</w:t>
            </w:r>
            <w:r w:rsidRPr="00DE06A0">
              <w:rPr>
                <w:szCs w:val="24"/>
                <w:lang w:eastAsia="lt-LT"/>
              </w:rPr>
              <w:t xml:space="preserve">kirti </w:t>
            </w:r>
            <w:r w:rsidR="00BC4830" w:rsidRPr="00DE06A0">
              <w:rPr>
                <w:szCs w:val="24"/>
                <w:lang w:eastAsia="lt-LT"/>
              </w:rPr>
              <w:t>socialinės atskirties mažinimui bei pilietinės visuomenės formavimui: skatinti bendruomenių veiklas ir gyventojų verslumą, remti jaunimo ir su jaunimu dirbančias organizacijas, plėsti neformal</w:t>
            </w:r>
            <w:r w:rsidR="009E6E20" w:rsidRPr="00DE06A0">
              <w:rPr>
                <w:szCs w:val="24"/>
                <w:lang w:eastAsia="lt-LT"/>
              </w:rPr>
              <w:t>iojo</w:t>
            </w:r>
            <w:r w:rsidR="00BC4830" w:rsidRPr="00DE06A0">
              <w:rPr>
                <w:szCs w:val="24"/>
                <w:lang w:eastAsia="lt-LT"/>
              </w:rPr>
              <w:t xml:space="preserve"> </w:t>
            </w:r>
            <w:r w:rsidR="0054609E" w:rsidRPr="00DE06A0">
              <w:rPr>
                <w:szCs w:val="24"/>
                <w:lang w:eastAsia="lt-LT"/>
              </w:rPr>
              <w:t xml:space="preserve">vaikų </w:t>
            </w:r>
            <w:r w:rsidR="009E6E20" w:rsidRPr="00DE06A0">
              <w:rPr>
                <w:szCs w:val="24"/>
                <w:lang w:eastAsia="lt-LT"/>
              </w:rPr>
              <w:t>švieti</w:t>
            </w:r>
            <w:r w:rsidR="00BC4830" w:rsidRPr="00DE06A0">
              <w:rPr>
                <w:szCs w:val="24"/>
                <w:lang w:eastAsia="lt-LT"/>
              </w:rPr>
              <w:t xml:space="preserve">mo paslaugų spektrą ir kurti tam reikalingą infrastruktūrą, skatinti nevyriausybines organizacijas įsitraukti į paslaugų bendruomenei teikimą. </w:t>
            </w:r>
          </w:p>
          <w:p w14:paraId="1219AD6C" w14:textId="57438120" w:rsidR="00BC4830" w:rsidRPr="00DE06A0" w:rsidRDefault="00BC4830" w:rsidP="00566F08">
            <w:pPr>
              <w:pStyle w:val="Antrats"/>
              <w:numPr>
                <w:ilvl w:val="0"/>
                <w:numId w:val="16"/>
              </w:numPr>
              <w:tabs>
                <w:tab w:val="left" w:pos="564"/>
              </w:tabs>
              <w:snapToGrid w:val="0"/>
              <w:ind w:left="564" w:right="141" w:hanging="426"/>
              <w:jc w:val="both"/>
            </w:pPr>
            <w:r w:rsidRPr="00DE06A0">
              <w:rPr>
                <w:szCs w:val="24"/>
                <w:lang w:eastAsia="lt-LT"/>
              </w:rPr>
              <w:t xml:space="preserve">Panaudojant ES ir kitų finansavimo mechanizmų paramą, investuoti į sąlygų </w:t>
            </w:r>
            <w:r w:rsidR="009E6E20" w:rsidRPr="00DE06A0">
              <w:rPr>
                <w:szCs w:val="24"/>
                <w:lang w:eastAsia="lt-LT"/>
              </w:rPr>
              <w:t>plėto</w:t>
            </w:r>
            <w:r w:rsidRPr="00DE06A0">
              <w:rPr>
                <w:szCs w:val="24"/>
                <w:lang w:eastAsia="lt-LT"/>
              </w:rPr>
              <w:t xml:space="preserve">ti turizmą sukūrimą: tvarkyti kultūros paveldo objektus, kraštovaizdžio kompleksus, turizmui ir rekreacijai </w:t>
            </w:r>
            <w:r w:rsidR="007C3762" w:rsidRPr="00DE06A0">
              <w:rPr>
                <w:szCs w:val="24"/>
                <w:lang w:eastAsia="lt-LT"/>
              </w:rPr>
              <w:t xml:space="preserve">pritaikyti </w:t>
            </w:r>
            <w:r w:rsidRPr="00DE06A0">
              <w:rPr>
                <w:szCs w:val="24"/>
                <w:lang w:eastAsia="lt-LT"/>
              </w:rPr>
              <w:t>gamtos objektus.</w:t>
            </w:r>
          </w:p>
          <w:p w14:paraId="4474D2AA" w14:textId="77777777" w:rsidR="00566F08" w:rsidRDefault="00566F08" w:rsidP="00566F08">
            <w:pPr>
              <w:pStyle w:val="Antrats"/>
              <w:tabs>
                <w:tab w:val="left" w:pos="720"/>
              </w:tabs>
              <w:snapToGrid w:val="0"/>
              <w:ind w:firstLine="138"/>
              <w:rPr>
                <w:b/>
              </w:rPr>
            </w:pPr>
          </w:p>
          <w:p w14:paraId="7E1EC825" w14:textId="49D7E496" w:rsidR="009A5788" w:rsidRPr="00DE06A0" w:rsidRDefault="009A5788" w:rsidP="00566F08">
            <w:pPr>
              <w:pStyle w:val="Antrats"/>
              <w:tabs>
                <w:tab w:val="left" w:pos="720"/>
              </w:tabs>
              <w:snapToGrid w:val="0"/>
              <w:ind w:firstLine="138"/>
              <w:rPr>
                <w:b/>
              </w:rPr>
            </w:pPr>
            <w:r w:rsidRPr="00DE06A0">
              <w:rPr>
                <w:b/>
              </w:rPr>
              <w:t>Grėsmės</w:t>
            </w:r>
          </w:p>
          <w:p w14:paraId="7DF13151" w14:textId="58D50691" w:rsidR="00BC4830" w:rsidRPr="00DE06A0" w:rsidRDefault="00BC4830" w:rsidP="00566F08">
            <w:pPr>
              <w:pStyle w:val="Antrats"/>
              <w:numPr>
                <w:ilvl w:val="0"/>
                <w:numId w:val="18"/>
              </w:numPr>
              <w:tabs>
                <w:tab w:val="clear" w:pos="4320"/>
                <w:tab w:val="left" w:pos="-2160"/>
                <w:tab w:val="left" w:pos="564"/>
              </w:tabs>
              <w:snapToGrid w:val="0"/>
              <w:ind w:left="564" w:right="141" w:hanging="394"/>
              <w:jc w:val="both"/>
            </w:pPr>
            <w:r w:rsidRPr="00DE06A0">
              <w:rPr>
                <w:szCs w:val="24"/>
                <w:lang w:eastAsia="lt-LT"/>
              </w:rPr>
              <w:t xml:space="preserve">Brangstant energetiniams ištekliams augs </w:t>
            </w:r>
            <w:r w:rsidR="00657878">
              <w:rPr>
                <w:szCs w:val="24"/>
                <w:lang w:eastAsia="lt-LT"/>
              </w:rPr>
              <w:t>S</w:t>
            </w:r>
            <w:r w:rsidRPr="00DE06A0">
              <w:rPr>
                <w:szCs w:val="24"/>
                <w:lang w:eastAsia="lt-LT"/>
              </w:rPr>
              <w:t xml:space="preserve">avivaldybės teikiamų paslaugų išlaikymo kaštai, bus sudėtinga subalansuoti pajamas ir išlaidas. Taip pat atitinkamai didės namų ūkių išlaidos ir mažės perkamoji galia. </w:t>
            </w:r>
          </w:p>
          <w:p w14:paraId="28FDF6A0" w14:textId="3FB6AB45" w:rsidR="009A5788" w:rsidRPr="00DE06A0" w:rsidRDefault="00BC4830" w:rsidP="00566F08">
            <w:pPr>
              <w:pStyle w:val="Antrats"/>
              <w:numPr>
                <w:ilvl w:val="0"/>
                <w:numId w:val="18"/>
              </w:numPr>
              <w:tabs>
                <w:tab w:val="clear" w:pos="4320"/>
                <w:tab w:val="left" w:pos="-2160"/>
                <w:tab w:val="left" w:pos="564"/>
              </w:tabs>
              <w:snapToGrid w:val="0"/>
              <w:ind w:left="564" w:right="141" w:hanging="394"/>
              <w:jc w:val="both"/>
            </w:pPr>
            <w:r w:rsidRPr="00DE06A0">
              <w:rPr>
                <w:szCs w:val="24"/>
                <w:lang w:eastAsia="lt-LT"/>
              </w:rPr>
              <w:t xml:space="preserve">Galimas ženklus gyventojų skaičiaus mažėjimas dėl emigracijos ir neigiamos natūralios gyventojų kaitos. Mažėjant gyventojų, reikės mažinti </w:t>
            </w:r>
            <w:r w:rsidR="00657878">
              <w:rPr>
                <w:szCs w:val="24"/>
                <w:lang w:eastAsia="lt-LT"/>
              </w:rPr>
              <w:t>S</w:t>
            </w:r>
            <w:r w:rsidRPr="00DE06A0">
              <w:rPr>
                <w:szCs w:val="24"/>
                <w:lang w:eastAsia="lt-LT"/>
              </w:rPr>
              <w:t>avivaldybės teikiamų paslaugų apimtį, mažinti paslaugoms teikti naudojamos infrastruktūros objektų skaičių</w:t>
            </w:r>
            <w:r w:rsidR="009E6E20" w:rsidRPr="00DE06A0">
              <w:rPr>
                <w:szCs w:val="24"/>
                <w:lang w:eastAsia="lt-LT"/>
              </w:rPr>
              <w:t xml:space="preserve"> </w:t>
            </w:r>
            <w:r w:rsidR="00455DB7" w:rsidRPr="00DE06A0">
              <w:rPr>
                <w:szCs w:val="24"/>
                <w:lang w:eastAsia="lt-LT"/>
              </w:rPr>
              <w:t>(</w:t>
            </w:r>
            <w:r w:rsidRPr="00DE06A0">
              <w:rPr>
                <w:szCs w:val="24"/>
                <w:lang w:eastAsia="lt-LT"/>
              </w:rPr>
              <w:t>dydį</w:t>
            </w:r>
            <w:r w:rsidR="00455DB7" w:rsidRPr="00DE06A0">
              <w:rPr>
                <w:szCs w:val="24"/>
                <w:lang w:eastAsia="lt-LT"/>
              </w:rPr>
              <w:t>)</w:t>
            </w:r>
            <w:r w:rsidRPr="00DE06A0">
              <w:rPr>
                <w:szCs w:val="24"/>
                <w:lang w:eastAsia="lt-LT"/>
              </w:rPr>
              <w:t>.</w:t>
            </w:r>
            <w:r w:rsidR="009A5788" w:rsidRPr="00DE06A0">
              <w:t xml:space="preserve"> </w:t>
            </w:r>
          </w:p>
          <w:p w14:paraId="31EB17E4" w14:textId="77777777" w:rsidR="00BC4830" w:rsidRPr="00DE06A0" w:rsidRDefault="00BC4830" w:rsidP="00566F08">
            <w:pPr>
              <w:pStyle w:val="Antrats"/>
              <w:numPr>
                <w:ilvl w:val="0"/>
                <w:numId w:val="18"/>
              </w:numPr>
              <w:tabs>
                <w:tab w:val="clear" w:pos="4320"/>
                <w:tab w:val="left" w:pos="-2160"/>
                <w:tab w:val="left" w:pos="564"/>
              </w:tabs>
              <w:snapToGrid w:val="0"/>
              <w:ind w:left="564" w:right="141" w:hanging="394"/>
              <w:jc w:val="both"/>
            </w:pPr>
            <w:r w:rsidRPr="00DE06A0">
              <w:rPr>
                <w:szCs w:val="24"/>
                <w:lang w:eastAsia="lt-LT"/>
              </w:rPr>
              <w:t>Jei šalyje negerės ekonominė situacija ir nebus imtasi efektyvių socialinės atskirties mažinimo priemonių, galimas socialinės rizikos grupei priskiriamų gyventojų dalies augimas. Dėl to gali augti nusikalstamumas ir atsirasti kitų neigiamų pasekmių.</w:t>
            </w:r>
          </w:p>
          <w:p w14:paraId="23004F69" w14:textId="77777777" w:rsidR="00BC4830" w:rsidRPr="00DE06A0" w:rsidRDefault="00BC4830" w:rsidP="00566F08">
            <w:pPr>
              <w:pStyle w:val="Antrats"/>
              <w:numPr>
                <w:ilvl w:val="0"/>
                <w:numId w:val="18"/>
              </w:numPr>
              <w:tabs>
                <w:tab w:val="clear" w:pos="4320"/>
                <w:tab w:val="left" w:pos="-2160"/>
                <w:tab w:val="left" w:pos="564"/>
              </w:tabs>
              <w:snapToGrid w:val="0"/>
              <w:ind w:left="564" w:right="141" w:hanging="394"/>
              <w:jc w:val="both"/>
            </w:pPr>
            <w:r w:rsidRPr="00DE06A0">
              <w:rPr>
                <w:szCs w:val="24"/>
                <w:lang w:eastAsia="lt-LT"/>
              </w:rPr>
              <w:t>Intensyviai vystant žemės ūkį gali būti užterštas dirvožemis, paviršiniai, gruntiniai, požeminiai vandenys, blogėti gyvenamosios aplinkos kokybė.</w:t>
            </w:r>
          </w:p>
          <w:p w14:paraId="5DF330DB" w14:textId="77777777" w:rsidR="009A5788" w:rsidRPr="00DE06A0" w:rsidRDefault="00BC4830" w:rsidP="00566F08">
            <w:pPr>
              <w:pStyle w:val="Antrats"/>
              <w:numPr>
                <w:ilvl w:val="0"/>
                <w:numId w:val="18"/>
              </w:numPr>
              <w:tabs>
                <w:tab w:val="clear" w:pos="4320"/>
                <w:tab w:val="left" w:pos="-2160"/>
                <w:tab w:val="left" w:pos="564"/>
              </w:tabs>
              <w:snapToGrid w:val="0"/>
              <w:ind w:left="564" w:right="141" w:hanging="394"/>
              <w:jc w:val="both"/>
            </w:pPr>
            <w:r w:rsidRPr="00DE06A0">
              <w:rPr>
                <w:szCs w:val="24"/>
                <w:lang w:eastAsia="lt-LT"/>
              </w:rPr>
              <w:t>Neinvestuojant į vietinės, rajoninės ir valstybinės reikšmės kelių ir eismo saugumo infrastruktūrą, prastės jų dangos kokybė, nemažės ar net daugės eismo įvykių.</w:t>
            </w:r>
          </w:p>
          <w:p w14:paraId="55A626DC" w14:textId="77777777" w:rsidR="009A5788" w:rsidRPr="00C4676E" w:rsidRDefault="00BC4830" w:rsidP="00566F08">
            <w:pPr>
              <w:pStyle w:val="Antrats"/>
              <w:numPr>
                <w:ilvl w:val="0"/>
                <w:numId w:val="18"/>
              </w:numPr>
              <w:tabs>
                <w:tab w:val="clear" w:pos="4320"/>
                <w:tab w:val="left" w:pos="-2160"/>
                <w:tab w:val="left" w:pos="564"/>
              </w:tabs>
              <w:snapToGrid w:val="0"/>
              <w:ind w:left="564" w:right="141" w:hanging="394"/>
              <w:jc w:val="both"/>
            </w:pPr>
            <w:r w:rsidRPr="00DE06A0">
              <w:rPr>
                <w:szCs w:val="24"/>
                <w:lang w:eastAsia="lt-LT"/>
              </w:rPr>
              <w:t>Jei nebus skiriamas dėmesys turistų traukos centrams suformuoti, sumažės turistų srautai.</w:t>
            </w:r>
          </w:p>
          <w:p w14:paraId="622DB5F0" w14:textId="77777777" w:rsidR="00C4676E" w:rsidRPr="00DE06A0" w:rsidRDefault="00C4676E" w:rsidP="00C4676E">
            <w:pPr>
              <w:pStyle w:val="Antrats"/>
              <w:tabs>
                <w:tab w:val="clear" w:pos="4320"/>
                <w:tab w:val="left" w:pos="-2160"/>
                <w:tab w:val="left" w:pos="454"/>
              </w:tabs>
              <w:snapToGrid w:val="0"/>
              <w:ind w:left="170"/>
              <w:jc w:val="both"/>
            </w:pPr>
          </w:p>
        </w:tc>
      </w:tr>
      <w:tr w:rsidR="00DE06A0" w:rsidRPr="00DE06A0" w14:paraId="6EB4371E" w14:textId="77777777" w:rsidTr="00D72787">
        <w:trPr>
          <w:trHeight w:val="386"/>
        </w:trPr>
        <w:tc>
          <w:tcPr>
            <w:tcW w:w="8972" w:type="dxa"/>
            <w:tcBorders>
              <w:top w:val="single" w:sz="4" w:space="0" w:color="000000"/>
              <w:left w:val="single" w:sz="4" w:space="0" w:color="000000"/>
              <w:bottom w:val="single" w:sz="4" w:space="0" w:color="auto"/>
            </w:tcBorders>
          </w:tcPr>
          <w:p w14:paraId="1D81639E" w14:textId="77777777" w:rsidR="009A5788" w:rsidRPr="00DE06A0" w:rsidRDefault="009A5788" w:rsidP="00566F08">
            <w:pPr>
              <w:pStyle w:val="Antrats"/>
              <w:tabs>
                <w:tab w:val="clear" w:pos="4320"/>
                <w:tab w:val="clear" w:pos="8640"/>
              </w:tabs>
              <w:snapToGrid w:val="0"/>
              <w:ind w:left="138" w:right="181"/>
              <w:rPr>
                <w:b/>
              </w:rPr>
            </w:pPr>
            <w:r w:rsidRPr="00DE06A0">
              <w:rPr>
                <w:b/>
              </w:rPr>
              <w:lastRenderedPageBreak/>
              <w:t>Strateginio tikslo pavadinimas:</w:t>
            </w:r>
          </w:p>
        </w:tc>
        <w:tc>
          <w:tcPr>
            <w:tcW w:w="951" w:type="dxa"/>
            <w:tcBorders>
              <w:top w:val="single" w:sz="4" w:space="0" w:color="000000"/>
              <w:left w:val="single" w:sz="4" w:space="0" w:color="000000"/>
              <w:bottom w:val="single" w:sz="4" w:space="0" w:color="auto"/>
              <w:right w:val="single" w:sz="4" w:space="0" w:color="000000"/>
            </w:tcBorders>
          </w:tcPr>
          <w:p w14:paraId="07D76E6E" w14:textId="77777777" w:rsidR="009A5788" w:rsidRPr="00DE06A0" w:rsidRDefault="009A5788">
            <w:pPr>
              <w:pStyle w:val="Antrats"/>
              <w:tabs>
                <w:tab w:val="clear" w:pos="4320"/>
                <w:tab w:val="clear" w:pos="8640"/>
              </w:tabs>
              <w:snapToGrid w:val="0"/>
              <w:jc w:val="center"/>
              <w:rPr>
                <w:b/>
              </w:rPr>
            </w:pPr>
            <w:r w:rsidRPr="00DE06A0">
              <w:rPr>
                <w:b/>
              </w:rPr>
              <w:t>Kodas</w:t>
            </w:r>
          </w:p>
        </w:tc>
      </w:tr>
      <w:tr w:rsidR="00DE06A0" w:rsidRPr="00DE06A0" w14:paraId="62A12661" w14:textId="77777777" w:rsidTr="00D72787">
        <w:trPr>
          <w:trHeight w:val="354"/>
        </w:trPr>
        <w:tc>
          <w:tcPr>
            <w:tcW w:w="8972" w:type="dxa"/>
            <w:tcBorders>
              <w:top w:val="single" w:sz="4" w:space="0" w:color="auto"/>
              <w:left w:val="single" w:sz="4" w:space="0" w:color="auto"/>
              <w:bottom w:val="single" w:sz="4" w:space="0" w:color="auto"/>
              <w:right w:val="single" w:sz="4" w:space="0" w:color="auto"/>
            </w:tcBorders>
          </w:tcPr>
          <w:p w14:paraId="12B36CD7" w14:textId="77777777" w:rsidR="009A5788" w:rsidRPr="00DE06A0" w:rsidRDefault="009A5788" w:rsidP="00566F08">
            <w:pPr>
              <w:pStyle w:val="Antrats"/>
              <w:tabs>
                <w:tab w:val="clear" w:pos="4320"/>
                <w:tab w:val="clear" w:pos="8640"/>
              </w:tabs>
              <w:snapToGrid w:val="0"/>
              <w:ind w:left="138" w:right="181"/>
              <w:jc w:val="both"/>
            </w:pPr>
            <w:r w:rsidRPr="00DE06A0">
              <w:t xml:space="preserve">Aktyvinti Panevėžio rajono bendruomenę ir ugdyti jos sąmoningumą </w:t>
            </w:r>
          </w:p>
        </w:tc>
        <w:tc>
          <w:tcPr>
            <w:tcW w:w="951" w:type="dxa"/>
            <w:tcBorders>
              <w:top w:val="single" w:sz="4" w:space="0" w:color="auto"/>
              <w:left w:val="single" w:sz="4" w:space="0" w:color="auto"/>
              <w:bottom w:val="single" w:sz="4" w:space="0" w:color="auto"/>
              <w:right w:val="single" w:sz="4" w:space="0" w:color="auto"/>
            </w:tcBorders>
          </w:tcPr>
          <w:p w14:paraId="08634029" w14:textId="77777777" w:rsidR="009A5788" w:rsidRPr="00DE06A0" w:rsidRDefault="009A5788">
            <w:pPr>
              <w:pStyle w:val="Antrats"/>
              <w:tabs>
                <w:tab w:val="clear" w:pos="4320"/>
                <w:tab w:val="clear" w:pos="8640"/>
              </w:tabs>
              <w:snapToGrid w:val="0"/>
              <w:jc w:val="center"/>
            </w:pPr>
            <w:r w:rsidRPr="00DE06A0">
              <w:t>01</w:t>
            </w:r>
          </w:p>
        </w:tc>
      </w:tr>
      <w:tr w:rsidR="00DE06A0" w:rsidRPr="00DE06A0" w14:paraId="45635252" w14:textId="77777777" w:rsidTr="00D72787">
        <w:trPr>
          <w:trHeight w:val="354"/>
        </w:trPr>
        <w:tc>
          <w:tcPr>
            <w:tcW w:w="8972" w:type="dxa"/>
            <w:tcBorders>
              <w:top w:val="single" w:sz="4" w:space="0" w:color="auto"/>
              <w:left w:val="single" w:sz="4" w:space="0" w:color="auto"/>
              <w:bottom w:val="single" w:sz="4" w:space="0" w:color="auto"/>
              <w:right w:val="single" w:sz="4" w:space="0" w:color="auto"/>
            </w:tcBorders>
          </w:tcPr>
          <w:p w14:paraId="5B4A4E00" w14:textId="7A6923AF" w:rsidR="009A5788" w:rsidRPr="00DE06A0" w:rsidRDefault="009A5788" w:rsidP="00566F08">
            <w:pPr>
              <w:pStyle w:val="Antrats"/>
              <w:tabs>
                <w:tab w:val="clear" w:pos="4320"/>
                <w:tab w:val="clear" w:pos="8640"/>
              </w:tabs>
              <w:snapToGrid w:val="0"/>
              <w:ind w:left="138" w:right="181"/>
              <w:jc w:val="both"/>
              <w:rPr>
                <w:b/>
              </w:rPr>
            </w:pPr>
            <w:r w:rsidRPr="00DE06A0">
              <w:rPr>
                <w:b/>
              </w:rPr>
              <w:t>Strateginio tikslo aprašymas</w:t>
            </w:r>
          </w:p>
          <w:p w14:paraId="4C9F2C04" w14:textId="77777777" w:rsidR="009A5788" w:rsidRPr="00DE06A0" w:rsidRDefault="009A5788" w:rsidP="00566F08">
            <w:pPr>
              <w:pStyle w:val="Antrats"/>
              <w:tabs>
                <w:tab w:val="clear" w:pos="4320"/>
                <w:tab w:val="clear" w:pos="8640"/>
              </w:tabs>
              <w:snapToGrid w:val="0"/>
              <w:ind w:left="138" w:right="181"/>
              <w:jc w:val="both"/>
            </w:pPr>
            <w:r w:rsidRPr="00DE06A0">
              <w:t>Įgyvendinant šį tikslą bus vykdomos priemonės</w:t>
            </w:r>
            <w:r w:rsidR="00C45E82" w:rsidRPr="00DE06A0">
              <w:t>,</w:t>
            </w:r>
            <w:r w:rsidRPr="00DE06A0">
              <w:t xml:space="preserve"> skirtos savivaldybės valdym</w:t>
            </w:r>
            <w:r w:rsidR="009E6E20" w:rsidRPr="00DE06A0">
              <w:t>ui</w:t>
            </w:r>
            <w:r w:rsidRPr="00DE06A0">
              <w:t xml:space="preserve"> tobulin</w:t>
            </w:r>
            <w:r w:rsidR="009E6E20" w:rsidRPr="00DE06A0">
              <w:t>t</w:t>
            </w:r>
            <w:r w:rsidRPr="00DE06A0">
              <w:t>i, siekiant savivaldybės įstaigas padaryti atviresnes bendruomenei</w:t>
            </w:r>
            <w:r w:rsidR="001F3DA0" w:rsidRPr="00DE06A0">
              <w:t>,</w:t>
            </w:r>
            <w:r w:rsidRPr="00DE06A0">
              <w:t xml:space="preserve"> bei veiklos efektyvum</w:t>
            </w:r>
            <w:r w:rsidR="009E6E20" w:rsidRPr="00DE06A0">
              <w:t>ui</w:t>
            </w:r>
            <w:r w:rsidRPr="00DE06A0">
              <w:t xml:space="preserve"> gerin</w:t>
            </w:r>
            <w:r w:rsidR="009E6E20" w:rsidRPr="00DE06A0">
              <w:t>t</w:t>
            </w:r>
            <w:r w:rsidRPr="00DE06A0">
              <w:t>i.</w:t>
            </w:r>
          </w:p>
          <w:p w14:paraId="11688360" w14:textId="28A49C82" w:rsidR="009A5788" w:rsidRPr="00DE06A0" w:rsidRDefault="009A5788" w:rsidP="00566F08">
            <w:pPr>
              <w:pStyle w:val="Antrats"/>
              <w:tabs>
                <w:tab w:val="clear" w:pos="4320"/>
                <w:tab w:val="clear" w:pos="8640"/>
              </w:tabs>
              <w:snapToGrid w:val="0"/>
              <w:ind w:left="138" w:right="181"/>
              <w:jc w:val="both"/>
            </w:pPr>
            <w:r w:rsidRPr="00DE06A0">
              <w:lastRenderedPageBreak/>
              <w:t xml:space="preserve">Ypač didelis dėmesys bus skiriamas ugdymo procesui: </w:t>
            </w:r>
            <w:r w:rsidR="00552AFA" w:rsidRPr="00DE06A0">
              <w:t>sąlyg</w:t>
            </w:r>
            <w:r w:rsidR="00552AFA">
              <w:t>oms</w:t>
            </w:r>
            <w:r w:rsidR="00552AFA" w:rsidRPr="00DE06A0">
              <w:t xml:space="preserve"> </w:t>
            </w:r>
            <w:r w:rsidRPr="00DE06A0">
              <w:t xml:space="preserve">kokybiškam ugdymuisi </w:t>
            </w:r>
            <w:r w:rsidR="00623CF5" w:rsidRPr="00DE06A0">
              <w:t>sudary</w:t>
            </w:r>
            <w:r w:rsidR="00623CF5">
              <w:t>t</w:t>
            </w:r>
            <w:r w:rsidR="00623CF5" w:rsidRPr="00DE06A0">
              <w:t>i</w:t>
            </w:r>
            <w:r w:rsidRPr="00DE06A0">
              <w:t>, programų įvairovei, neformalia</w:t>
            </w:r>
            <w:r w:rsidR="00C45E82" w:rsidRPr="00DE06A0">
              <w:t>ja</w:t>
            </w:r>
            <w:r w:rsidRPr="00DE06A0">
              <w:t xml:space="preserve">m </w:t>
            </w:r>
            <w:r w:rsidR="0054609E" w:rsidRPr="00DE06A0">
              <w:t xml:space="preserve">vaikų </w:t>
            </w:r>
            <w:r w:rsidR="00C45E82" w:rsidRPr="00DE06A0">
              <w:t>švieti</w:t>
            </w:r>
            <w:r w:rsidRPr="00DE06A0">
              <w:t>mui</w:t>
            </w:r>
            <w:r w:rsidR="00455DB7" w:rsidRPr="00DE06A0">
              <w:t>, smurto ir patyčių prevencijai</w:t>
            </w:r>
            <w:r w:rsidRPr="00DE06A0">
              <w:t>.</w:t>
            </w:r>
          </w:p>
          <w:p w14:paraId="7184BF42" w14:textId="5CE5C0BF" w:rsidR="009A5788" w:rsidRDefault="00623CF5" w:rsidP="00566F08">
            <w:pPr>
              <w:pStyle w:val="Antrats"/>
              <w:tabs>
                <w:tab w:val="clear" w:pos="4320"/>
                <w:tab w:val="clear" w:pos="8640"/>
              </w:tabs>
              <w:snapToGrid w:val="0"/>
              <w:ind w:left="138" w:right="181"/>
              <w:jc w:val="both"/>
            </w:pPr>
            <w:r>
              <w:t>S</w:t>
            </w:r>
            <w:r w:rsidR="009A5788" w:rsidRPr="00DE06A0">
              <w:t>iekiant paskatinti Panevėžio rajono bendruomenę būti aktyvią, bus vykdomos priemonės</w:t>
            </w:r>
            <w:r w:rsidR="00C45E82" w:rsidRPr="00DE06A0">
              <w:t>,</w:t>
            </w:r>
            <w:r w:rsidR="009A5788" w:rsidRPr="00DE06A0">
              <w:t xml:space="preserve"> susijusios su kultūrine, sportine veikla, jaunimo projektais, bendruomenių iniciatyvų skatinimu.</w:t>
            </w:r>
          </w:p>
          <w:p w14:paraId="75203939" w14:textId="704037BD" w:rsidR="005F119D" w:rsidRDefault="005F119D" w:rsidP="00566F08">
            <w:pPr>
              <w:pStyle w:val="Antrats"/>
              <w:tabs>
                <w:tab w:val="clear" w:pos="4320"/>
                <w:tab w:val="clear" w:pos="8640"/>
              </w:tabs>
              <w:snapToGrid w:val="0"/>
              <w:ind w:left="138" w:right="181"/>
              <w:jc w:val="both"/>
              <w:rPr>
                <w:b/>
              </w:rPr>
            </w:pPr>
          </w:p>
          <w:p w14:paraId="6AA74D8F" w14:textId="77777777" w:rsidR="005F119D" w:rsidRPr="00DE06A0" w:rsidRDefault="005F119D" w:rsidP="00566F08">
            <w:pPr>
              <w:pStyle w:val="Antrats"/>
              <w:tabs>
                <w:tab w:val="clear" w:pos="4320"/>
                <w:tab w:val="clear" w:pos="8640"/>
              </w:tabs>
              <w:snapToGrid w:val="0"/>
              <w:ind w:left="138" w:right="181"/>
              <w:jc w:val="both"/>
              <w:rPr>
                <w:b/>
              </w:rPr>
            </w:pPr>
          </w:p>
          <w:p w14:paraId="0CAA2876" w14:textId="77777777" w:rsidR="009A5788" w:rsidRPr="00DE06A0" w:rsidRDefault="009A5788" w:rsidP="00566F08">
            <w:pPr>
              <w:pStyle w:val="Antrats"/>
              <w:tabs>
                <w:tab w:val="clear" w:pos="4320"/>
                <w:tab w:val="clear" w:pos="8640"/>
              </w:tabs>
              <w:snapToGrid w:val="0"/>
              <w:ind w:left="138" w:right="181"/>
              <w:jc w:val="both"/>
              <w:rPr>
                <w:b/>
              </w:rPr>
            </w:pPr>
            <w:r w:rsidRPr="00DE06A0">
              <w:rPr>
                <w:b/>
              </w:rPr>
              <w:t>Efekto kriterijai:</w:t>
            </w:r>
          </w:p>
          <w:p w14:paraId="76DEF67A" w14:textId="77777777" w:rsidR="009A5788" w:rsidRPr="00DE06A0" w:rsidRDefault="009A5788" w:rsidP="00566F08">
            <w:pPr>
              <w:pStyle w:val="Antrats"/>
              <w:tabs>
                <w:tab w:val="clear" w:pos="4320"/>
                <w:tab w:val="clear" w:pos="8640"/>
              </w:tabs>
              <w:snapToGrid w:val="0"/>
              <w:ind w:left="138" w:right="181"/>
              <w:jc w:val="both"/>
            </w:pPr>
            <w:r w:rsidRPr="00DE06A0">
              <w:t xml:space="preserve">E-01-01 </w:t>
            </w:r>
            <w:r w:rsidR="00827A7E" w:rsidRPr="00DE06A0">
              <w:t>–</w:t>
            </w:r>
            <w:r w:rsidRPr="00DE06A0">
              <w:t xml:space="preserve"> gyventojų išsilavinimo lygis</w:t>
            </w:r>
            <w:r w:rsidR="00A64825" w:rsidRPr="00DE06A0">
              <w:t>: įgijusių aukštąjį išsilavinimą; gyventojų, įgijusių aukštesnįjį ir specialųjį vidurinį išsilavinimą; gyventojų, įgijusių vidurinį išsilavinimą; gyventojų, įgijusių pagrindinį išsilavinimą, proc.</w:t>
            </w:r>
            <w:r w:rsidRPr="00DE06A0">
              <w:t>;</w:t>
            </w:r>
          </w:p>
          <w:p w14:paraId="62A2AEB0" w14:textId="77777777" w:rsidR="009A5788" w:rsidRPr="00DE06A0" w:rsidRDefault="009A5788" w:rsidP="00566F08">
            <w:pPr>
              <w:pStyle w:val="Antrats"/>
              <w:tabs>
                <w:tab w:val="clear" w:pos="4320"/>
                <w:tab w:val="clear" w:pos="8640"/>
              </w:tabs>
              <w:snapToGrid w:val="0"/>
              <w:ind w:left="138" w:right="181"/>
              <w:jc w:val="both"/>
            </w:pPr>
            <w:r w:rsidRPr="00DE06A0">
              <w:t xml:space="preserve">E-01-02 </w:t>
            </w:r>
            <w:r w:rsidR="00827A7E" w:rsidRPr="00DE06A0">
              <w:t>–</w:t>
            </w:r>
            <w:r w:rsidRPr="00DE06A0">
              <w:t xml:space="preserve"> </w:t>
            </w:r>
            <w:r w:rsidR="00D815C0" w:rsidRPr="00DE06A0">
              <w:t>gyventojų aktyvumas vietos savivaldos rinkimuose, proc.</w:t>
            </w:r>
            <w:r w:rsidRPr="00DE06A0">
              <w:t>;</w:t>
            </w:r>
          </w:p>
          <w:p w14:paraId="16148642" w14:textId="77777777" w:rsidR="009A5788" w:rsidRPr="00DE06A0" w:rsidRDefault="009A5788" w:rsidP="00566F08">
            <w:pPr>
              <w:pStyle w:val="Antrats"/>
              <w:tabs>
                <w:tab w:val="clear" w:pos="4320"/>
                <w:tab w:val="clear" w:pos="8640"/>
              </w:tabs>
              <w:snapToGrid w:val="0"/>
              <w:ind w:left="138" w:right="181"/>
              <w:jc w:val="both"/>
              <w:rPr>
                <w:b/>
              </w:rPr>
            </w:pPr>
            <w:r w:rsidRPr="00DE06A0">
              <w:t xml:space="preserve">E-01-03 </w:t>
            </w:r>
            <w:r w:rsidR="00827A7E" w:rsidRPr="00DE06A0">
              <w:t>–</w:t>
            </w:r>
            <w:r w:rsidRPr="00DE06A0">
              <w:t xml:space="preserve"> </w:t>
            </w:r>
            <w:r w:rsidR="005B5362" w:rsidRPr="00DE06A0">
              <w:t>rajono kultūriniame gyvenime dalyvaujančių gyventojų skaičius</w:t>
            </w:r>
            <w:r w:rsidRPr="00DE06A0">
              <w:t>.</w:t>
            </w:r>
          </w:p>
        </w:tc>
        <w:tc>
          <w:tcPr>
            <w:tcW w:w="951" w:type="dxa"/>
            <w:tcBorders>
              <w:top w:val="single" w:sz="4" w:space="0" w:color="auto"/>
              <w:left w:val="single" w:sz="4" w:space="0" w:color="auto"/>
              <w:bottom w:val="single" w:sz="4" w:space="0" w:color="auto"/>
              <w:right w:val="single" w:sz="4" w:space="0" w:color="auto"/>
            </w:tcBorders>
          </w:tcPr>
          <w:p w14:paraId="2C6F502B" w14:textId="77777777" w:rsidR="009A5788" w:rsidRPr="00DE06A0" w:rsidRDefault="009A5788">
            <w:pPr>
              <w:pStyle w:val="Antrats"/>
              <w:tabs>
                <w:tab w:val="clear" w:pos="4320"/>
                <w:tab w:val="clear" w:pos="8640"/>
              </w:tabs>
              <w:snapToGrid w:val="0"/>
              <w:jc w:val="center"/>
            </w:pPr>
          </w:p>
        </w:tc>
      </w:tr>
      <w:tr w:rsidR="00DE06A0" w:rsidRPr="00DE06A0" w14:paraId="114143EE" w14:textId="77777777" w:rsidTr="00D72787">
        <w:trPr>
          <w:trHeight w:val="354"/>
        </w:trPr>
        <w:tc>
          <w:tcPr>
            <w:tcW w:w="8972" w:type="dxa"/>
            <w:tcBorders>
              <w:top w:val="single" w:sz="4" w:space="0" w:color="auto"/>
              <w:left w:val="single" w:sz="4" w:space="0" w:color="auto"/>
              <w:bottom w:val="single" w:sz="4" w:space="0" w:color="auto"/>
              <w:right w:val="single" w:sz="4" w:space="0" w:color="auto"/>
            </w:tcBorders>
          </w:tcPr>
          <w:p w14:paraId="0E59DF52" w14:textId="77777777" w:rsidR="009A5788" w:rsidRPr="00DE06A0" w:rsidRDefault="009A5788" w:rsidP="00566F08">
            <w:pPr>
              <w:pStyle w:val="Antrats"/>
              <w:tabs>
                <w:tab w:val="clear" w:pos="4320"/>
                <w:tab w:val="clear" w:pos="8640"/>
                <w:tab w:val="left" w:pos="8785"/>
              </w:tabs>
              <w:snapToGrid w:val="0"/>
              <w:ind w:left="138" w:right="181"/>
              <w:jc w:val="both"/>
              <w:rPr>
                <w:b/>
              </w:rPr>
            </w:pPr>
            <w:r w:rsidRPr="00DE06A0">
              <w:rPr>
                <w:b/>
              </w:rPr>
              <w:t>Įgyvendinant šį strateginį tikslą vykdomos programos:</w:t>
            </w:r>
          </w:p>
          <w:p w14:paraId="28D903DD" w14:textId="77777777" w:rsidR="009A5788" w:rsidRPr="00DE06A0" w:rsidRDefault="009A5788" w:rsidP="00566F08">
            <w:pPr>
              <w:pStyle w:val="Antrats"/>
              <w:tabs>
                <w:tab w:val="clear" w:pos="4320"/>
                <w:tab w:val="clear" w:pos="8640"/>
                <w:tab w:val="left" w:pos="8785"/>
              </w:tabs>
              <w:snapToGrid w:val="0"/>
              <w:ind w:left="138" w:right="181"/>
              <w:jc w:val="both"/>
            </w:pPr>
            <w:r w:rsidRPr="00DE06A0">
              <w:t>01 Savivaldybės valdymo programa</w:t>
            </w:r>
            <w:r w:rsidR="00C45E82" w:rsidRPr="00DE06A0">
              <w:t>;</w:t>
            </w:r>
          </w:p>
          <w:p w14:paraId="2875FC2B" w14:textId="77777777" w:rsidR="009A5788" w:rsidRPr="00DE06A0" w:rsidRDefault="009A5788" w:rsidP="00566F08">
            <w:pPr>
              <w:pStyle w:val="Antrats"/>
              <w:tabs>
                <w:tab w:val="clear" w:pos="4320"/>
                <w:tab w:val="clear" w:pos="8640"/>
                <w:tab w:val="left" w:pos="8785"/>
              </w:tabs>
              <w:snapToGrid w:val="0"/>
              <w:ind w:left="138" w:right="181"/>
              <w:jc w:val="both"/>
            </w:pPr>
            <w:r w:rsidRPr="00DE06A0">
              <w:t>02 Ugdymo proceso ir kokybiškos ugdymosi aplinkos užtikrinimo programa</w:t>
            </w:r>
            <w:r w:rsidR="00C45E82" w:rsidRPr="00DE06A0">
              <w:t>;</w:t>
            </w:r>
          </w:p>
          <w:p w14:paraId="5157D104" w14:textId="77777777" w:rsidR="009A5788" w:rsidRPr="00DE06A0" w:rsidRDefault="009A5788" w:rsidP="00566F08">
            <w:pPr>
              <w:pStyle w:val="Antrats"/>
              <w:tabs>
                <w:tab w:val="clear" w:pos="4320"/>
                <w:tab w:val="clear" w:pos="8640"/>
                <w:tab w:val="left" w:pos="8785"/>
              </w:tabs>
              <w:snapToGrid w:val="0"/>
              <w:ind w:left="138" w:right="181"/>
              <w:jc w:val="both"/>
            </w:pPr>
            <w:r w:rsidRPr="00DE06A0">
              <w:t>03 Aktyvaus bendruomenės gyvenimo skatinimo programa.</w:t>
            </w:r>
          </w:p>
        </w:tc>
        <w:tc>
          <w:tcPr>
            <w:tcW w:w="951" w:type="dxa"/>
            <w:tcBorders>
              <w:top w:val="single" w:sz="4" w:space="0" w:color="auto"/>
              <w:left w:val="single" w:sz="4" w:space="0" w:color="auto"/>
              <w:bottom w:val="single" w:sz="4" w:space="0" w:color="auto"/>
              <w:right w:val="single" w:sz="4" w:space="0" w:color="auto"/>
            </w:tcBorders>
          </w:tcPr>
          <w:p w14:paraId="30FA66AA" w14:textId="77777777" w:rsidR="009A5788" w:rsidRPr="00DE06A0" w:rsidRDefault="009A5788">
            <w:pPr>
              <w:pStyle w:val="Antrats"/>
              <w:tabs>
                <w:tab w:val="clear" w:pos="4320"/>
                <w:tab w:val="clear" w:pos="8640"/>
              </w:tabs>
              <w:snapToGrid w:val="0"/>
              <w:jc w:val="center"/>
            </w:pPr>
          </w:p>
        </w:tc>
      </w:tr>
      <w:tr w:rsidR="00DE06A0" w:rsidRPr="00DE06A0" w14:paraId="43C29B4B" w14:textId="77777777" w:rsidTr="00D72787">
        <w:trPr>
          <w:trHeight w:val="354"/>
        </w:trPr>
        <w:tc>
          <w:tcPr>
            <w:tcW w:w="8972" w:type="dxa"/>
            <w:tcBorders>
              <w:top w:val="single" w:sz="4" w:space="0" w:color="auto"/>
              <w:left w:val="single" w:sz="4" w:space="0" w:color="auto"/>
              <w:bottom w:val="single" w:sz="4" w:space="0" w:color="auto"/>
              <w:right w:val="single" w:sz="4" w:space="0" w:color="auto"/>
            </w:tcBorders>
          </w:tcPr>
          <w:p w14:paraId="0FD7AF78" w14:textId="2E8ADE92" w:rsidR="009A5788" w:rsidRPr="00DE06A0" w:rsidRDefault="009A5788" w:rsidP="00566F08">
            <w:pPr>
              <w:pStyle w:val="Antrats"/>
              <w:tabs>
                <w:tab w:val="clear" w:pos="4320"/>
                <w:tab w:val="clear" w:pos="8640"/>
                <w:tab w:val="left" w:pos="8785"/>
              </w:tabs>
              <w:snapToGrid w:val="0"/>
              <w:ind w:left="138" w:right="181"/>
              <w:rPr>
                <w:b/>
              </w:rPr>
            </w:pPr>
            <w:r w:rsidRPr="00DE06A0">
              <w:rPr>
                <w:b/>
              </w:rPr>
              <w:t>Strateginio tikslo pavadinimas</w:t>
            </w:r>
          </w:p>
        </w:tc>
        <w:tc>
          <w:tcPr>
            <w:tcW w:w="951" w:type="dxa"/>
            <w:tcBorders>
              <w:top w:val="single" w:sz="4" w:space="0" w:color="auto"/>
              <w:left w:val="single" w:sz="4" w:space="0" w:color="auto"/>
              <w:bottom w:val="single" w:sz="4" w:space="0" w:color="auto"/>
              <w:right w:val="single" w:sz="4" w:space="0" w:color="auto"/>
            </w:tcBorders>
          </w:tcPr>
          <w:p w14:paraId="6073564C" w14:textId="77777777" w:rsidR="009A5788" w:rsidRPr="00DE06A0" w:rsidRDefault="009A5788">
            <w:pPr>
              <w:pStyle w:val="Antrats"/>
              <w:tabs>
                <w:tab w:val="clear" w:pos="4320"/>
                <w:tab w:val="clear" w:pos="8640"/>
              </w:tabs>
              <w:snapToGrid w:val="0"/>
              <w:jc w:val="center"/>
              <w:rPr>
                <w:b/>
              </w:rPr>
            </w:pPr>
            <w:r w:rsidRPr="00DE06A0">
              <w:rPr>
                <w:b/>
              </w:rPr>
              <w:t>Kodas</w:t>
            </w:r>
          </w:p>
        </w:tc>
      </w:tr>
      <w:tr w:rsidR="00DE06A0" w:rsidRPr="00DE06A0" w14:paraId="36E5A306" w14:textId="77777777" w:rsidTr="00D72787">
        <w:trPr>
          <w:trHeight w:val="354"/>
        </w:trPr>
        <w:tc>
          <w:tcPr>
            <w:tcW w:w="8972" w:type="dxa"/>
            <w:tcBorders>
              <w:top w:val="single" w:sz="4" w:space="0" w:color="auto"/>
              <w:left w:val="single" w:sz="4" w:space="0" w:color="auto"/>
              <w:bottom w:val="single" w:sz="4" w:space="0" w:color="auto"/>
              <w:right w:val="single" w:sz="4" w:space="0" w:color="auto"/>
            </w:tcBorders>
          </w:tcPr>
          <w:p w14:paraId="1BCC657D" w14:textId="4F5100B0" w:rsidR="009A5788" w:rsidRPr="00DE06A0" w:rsidRDefault="009A5788" w:rsidP="00566F08">
            <w:pPr>
              <w:pStyle w:val="Antrats"/>
              <w:tabs>
                <w:tab w:val="clear" w:pos="4320"/>
                <w:tab w:val="clear" w:pos="8640"/>
                <w:tab w:val="left" w:pos="8785"/>
              </w:tabs>
              <w:snapToGrid w:val="0"/>
              <w:ind w:left="138" w:right="181"/>
              <w:jc w:val="both"/>
            </w:pPr>
            <w:r w:rsidRPr="00DE06A0">
              <w:t>Gerinti gyvenimo kokybę rajone, užtikrinant socialinių paslaugų kokybę ir prieinamumą, kuriant saugią ir švarią aplinką</w:t>
            </w:r>
            <w:r w:rsidR="00166429">
              <w:t>.</w:t>
            </w:r>
          </w:p>
        </w:tc>
        <w:tc>
          <w:tcPr>
            <w:tcW w:w="951" w:type="dxa"/>
            <w:tcBorders>
              <w:top w:val="single" w:sz="4" w:space="0" w:color="auto"/>
              <w:left w:val="single" w:sz="4" w:space="0" w:color="auto"/>
              <w:bottom w:val="single" w:sz="4" w:space="0" w:color="auto"/>
              <w:right w:val="single" w:sz="4" w:space="0" w:color="auto"/>
            </w:tcBorders>
          </w:tcPr>
          <w:p w14:paraId="0B5E2CB4" w14:textId="77777777" w:rsidR="009A5788" w:rsidRPr="00DE06A0" w:rsidRDefault="009A5788">
            <w:pPr>
              <w:pStyle w:val="Antrats"/>
              <w:tabs>
                <w:tab w:val="clear" w:pos="4320"/>
                <w:tab w:val="clear" w:pos="8640"/>
              </w:tabs>
              <w:snapToGrid w:val="0"/>
              <w:jc w:val="center"/>
            </w:pPr>
            <w:r w:rsidRPr="00DE06A0">
              <w:t>02</w:t>
            </w:r>
          </w:p>
        </w:tc>
      </w:tr>
      <w:tr w:rsidR="00DE06A0" w:rsidRPr="00DE06A0" w14:paraId="2FDDB5E2" w14:textId="77777777" w:rsidTr="00D72787">
        <w:trPr>
          <w:trHeight w:val="354"/>
        </w:trPr>
        <w:tc>
          <w:tcPr>
            <w:tcW w:w="8972" w:type="dxa"/>
            <w:tcBorders>
              <w:top w:val="single" w:sz="4" w:space="0" w:color="auto"/>
              <w:left w:val="single" w:sz="4" w:space="0" w:color="auto"/>
              <w:bottom w:val="single" w:sz="4" w:space="0" w:color="auto"/>
              <w:right w:val="single" w:sz="4" w:space="0" w:color="auto"/>
            </w:tcBorders>
          </w:tcPr>
          <w:p w14:paraId="22ABE869" w14:textId="71944636" w:rsidR="009A5788" w:rsidRPr="00DE06A0" w:rsidRDefault="009A5788" w:rsidP="00566F08">
            <w:pPr>
              <w:pStyle w:val="Antrats"/>
              <w:tabs>
                <w:tab w:val="clear" w:pos="4320"/>
                <w:tab w:val="clear" w:pos="8640"/>
                <w:tab w:val="left" w:pos="8785"/>
              </w:tabs>
              <w:snapToGrid w:val="0"/>
              <w:ind w:left="138" w:right="181"/>
              <w:jc w:val="both"/>
              <w:rPr>
                <w:b/>
              </w:rPr>
            </w:pPr>
            <w:r w:rsidRPr="00DE06A0">
              <w:rPr>
                <w:b/>
              </w:rPr>
              <w:t>Strateginio tikslo aprašymas</w:t>
            </w:r>
          </w:p>
          <w:p w14:paraId="37FFC5B5" w14:textId="3F015582" w:rsidR="009A5788" w:rsidRPr="00DE06A0" w:rsidRDefault="009A5788" w:rsidP="00566F08">
            <w:pPr>
              <w:pStyle w:val="Antrats"/>
              <w:tabs>
                <w:tab w:val="clear" w:pos="4320"/>
                <w:tab w:val="clear" w:pos="8640"/>
                <w:tab w:val="left" w:pos="8785"/>
              </w:tabs>
              <w:snapToGrid w:val="0"/>
              <w:ind w:left="138" w:right="181"/>
              <w:jc w:val="both"/>
              <w:rPr>
                <w:b/>
              </w:rPr>
            </w:pPr>
            <w:r w:rsidRPr="00DE06A0">
              <w:t>Įgyvendinant šį tikslą bus vykdomos priemonės</w:t>
            </w:r>
            <w:r w:rsidR="00C45E82" w:rsidRPr="00DE06A0">
              <w:t>,</w:t>
            </w:r>
            <w:r w:rsidRPr="00DE06A0">
              <w:t xml:space="preserve"> skirtos pagerinti gyventojų gyvenimo, susisiekimo kokybę, </w:t>
            </w:r>
            <w:r w:rsidR="00103B5E" w:rsidRPr="00DE06A0">
              <w:t>moderniz</w:t>
            </w:r>
            <w:r w:rsidR="00103B5E">
              <w:t>uojamas</w:t>
            </w:r>
            <w:r w:rsidR="00103B5E" w:rsidRPr="00DE06A0">
              <w:t xml:space="preserve"> </w:t>
            </w:r>
            <w:r w:rsidRPr="00DE06A0">
              <w:t xml:space="preserve">šilumos </w:t>
            </w:r>
            <w:r w:rsidR="00103B5E" w:rsidRPr="00DE06A0">
              <w:t>ūk</w:t>
            </w:r>
            <w:r w:rsidR="00103B5E">
              <w:t>is</w:t>
            </w:r>
            <w:r w:rsidRPr="00DE06A0">
              <w:t xml:space="preserve">, </w:t>
            </w:r>
            <w:r w:rsidR="00103B5E" w:rsidRPr="00DE06A0">
              <w:t>gerina</w:t>
            </w:r>
            <w:r w:rsidR="00103B5E">
              <w:t>ma</w:t>
            </w:r>
            <w:r w:rsidR="00103B5E" w:rsidRPr="00DE06A0">
              <w:t xml:space="preserve"> </w:t>
            </w:r>
            <w:r w:rsidRPr="00DE06A0">
              <w:t xml:space="preserve">geriamojo vandens </w:t>
            </w:r>
            <w:r w:rsidR="00103B5E" w:rsidRPr="00DE06A0">
              <w:t>kokyb</w:t>
            </w:r>
            <w:r w:rsidR="00103B5E">
              <w:t>ė</w:t>
            </w:r>
            <w:r w:rsidRPr="00DE06A0">
              <w:t xml:space="preserve">, </w:t>
            </w:r>
            <w:r w:rsidR="00103B5E" w:rsidRPr="00DE06A0">
              <w:t>rekons</w:t>
            </w:r>
            <w:r w:rsidR="00103B5E">
              <w:t xml:space="preserve">truojami </w:t>
            </w:r>
            <w:r w:rsidR="00D361CE">
              <w:t xml:space="preserve">ir </w:t>
            </w:r>
            <w:r w:rsidR="00103B5E">
              <w:t>remontuojami keliai</w:t>
            </w:r>
            <w:r w:rsidR="00D361CE">
              <w:t xml:space="preserve">, </w:t>
            </w:r>
            <w:r w:rsidR="00103B5E" w:rsidRPr="00DE06A0">
              <w:t>gatv</w:t>
            </w:r>
            <w:r w:rsidR="00103B5E">
              <w:t>ė</w:t>
            </w:r>
            <w:r w:rsidR="00103B5E" w:rsidRPr="00DE06A0">
              <w:t xml:space="preserve">s </w:t>
            </w:r>
            <w:r w:rsidRPr="00DE06A0">
              <w:t xml:space="preserve">ir kt. Ypatingas dėmesys bus skiriamas </w:t>
            </w:r>
            <w:r w:rsidR="00103B5E" w:rsidRPr="00DE06A0">
              <w:t>socialin</w:t>
            </w:r>
            <w:r w:rsidR="00103B5E">
              <w:t>ei</w:t>
            </w:r>
            <w:r w:rsidR="00103B5E" w:rsidRPr="00DE06A0">
              <w:t xml:space="preserve"> param</w:t>
            </w:r>
            <w:r w:rsidR="00103B5E">
              <w:t>ai</w:t>
            </w:r>
            <w:r w:rsidR="00103B5E" w:rsidRPr="00DE06A0">
              <w:t xml:space="preserve"> neįgaliesiems</w:t>
            </w:r>
            <w:r w:rsidRPr="00DE06A0">
              <w:t xml:space="preserve">, </w:t>
            </w:r>
            <w:r w:rsidR="0029347B" w:rsidRPr="00DE06A0">
              <w:t xml:space="preserve">pagyvenusiems </w:t>
            </w:r>
            <w:r w:rsidRPr="00DE06A0">
              <w:t>asmenims, socialiai remtinoms rizikos grupės šeimoms</w:t>
            </w:r>
            <w:r w:rsidR="00103B5E">
              <w:t xml:space="preserve"> </w:t>
            </w:r>
            <w:r w:rsidR="00103B5E" w:rsidRPr="00DE06A0">
              <w:t>organizuo</w:t>
            </w:r>
            <w:r w:rsidR="00103B5E">
              <w:t>ti</w:t>
            </w:r>
            <w:r w:rsidRPr="00DE06A0">
              <w:t>, gerinti jų gyvenimo kokybę, plėtoti socialines paslaugas įvairių socialinių grupių rajono gyventojams, didinti jų integraciją į visuomenę, mažinti socialinę atskirtį. Šiuo tikslu bus siekiama užtikrinti kokybišką Panevėžio rajono gyventojų asmens ir visuomenės sveikatos priežiūrą, sveikatos politikos įgyvendinimą savivaldybės lyg</w:t>
            </w:r>
            <w:r w:rsidR="001F3DA0" w:rsidRPr="00DE06A0">
              <w:t>men</w:t>
            </w:r>
            <w:r w:rsidRPr="00DE06A0">
              <w:t xml:space="preserve">iu, efektyviai formuoti sveikatos priežiūros sistemą, tikslingai paskirstyti lėšas asmens ir visuomenės sveikatos priežiūros įstaigoms ir sveikatos priežiūrai, </w:t>
            </w:r>
            <w:r w:rsidR="00C45E82" w:rsidRPr="00DE06A0">
              <w:t>vertin</w:t>
            </w:r>
            <w:r w:rsidRPr="00DE06A0">
              <w:t>ti sveikatos priežiūros paslaugų kokyb</w:t>
            </w:r>
            <w:r w:rsidR="00C45E82" w:rsidRPr="00DE06A0">
              <w:t>ę</w:t>
            </w:r>
            <w:r w:rsidRPr="00DE06A0">
              <w:t>, gerinti sveikatos priežiūros paslaugų prieinamumą, nustatyti sveikatos priežiūros įstaigų modernizavimo ir infrastruktūros gerinimo prioritetus.</w:t>
            </w:r>
          </w:p>
          <w:p w14:paraId="6A50881E" w14:textId="77777777" w:rsidR="009A5788" w:rsidRPr="00DE06A0" w:rsidRDefault="009A5788" w:rsidP="00566F08">
            <w:pPr>
              <w:pStyle w:val="Antrats"/>
              <w:tabs>
                <w:tab w:val="clear" w:pos="4320"/>
                <w:tab w:val="clear" w:pos="8640"/>
                <w:tab w:val="left" w:pos="8785"/>
              </w:tabs>
              <w:snapToGrid w:val="0"/>
              <w:ind w:left="138" w:right="181"/>
              <w:jc w:val="both"/>
              <w:rPr>
                <w:b/>
              </w:rPr>
            </w:pPr>
            <w:r w:rsidRPr="00DE06A0">
              <w:rPr>
                <w:b/>
              </w:rPr>
              <w:t>Efekto kriterijai:</w:t>
            </w:r>
          </w:p>
          <w:p w14:paraId="2E82DF29" w14:textId="77777777" w:rsidR="009A5788" w:rsidRPr="00DE06A0" w:rsidRDefault="009A5788" w:rsidP="00566F08">
            <w:pPr>
              <w:pStyle w:val="Antrats"/>
              <w:tabs>
                <w:tab w:val="clear" w:pos="4320"/>
                <w:tab w:val="clear" w:pos="8640"/>
                <w:tab w:val="left" w:pos="8785"/>
              </w:tabs>
              <w:snapToGrid w:val="0"/>
              <w:ind w:left="138" w:right="181"/>
              <w:jc w:val="both"/>
            </w:pPr>
            <w:r w:rsidRPr="00DE06A0">
              <w:t>E-02-01 – gyventojų skaičiaus metinė kaita (proc.);</w:t>
            </w:r>
          </w:p>
          <w:p w14:paraId="6DB7EFD3" w14:textId="313A3A43" w:rsidR="009A5788" w:rsidRPr="00DE06A0" w:rsidRDefault="009A5788" w:rsidP="00566F08">
            <w:pPr>
              <w:pStyle w:val="Antrats"/>
              <w:tabs>
                <w:tab w:val="clear" w:pos="4320"/>
                <w:tab w:val="clear" w:pos="8640"/>
                <w:tab w:val="left" w:pos="8785"/>
              </w:tabs>
              <w:snapToGrid w:val="0"/>
              <w:ind w:left="138" w:right="181"/>
              <w:jc w:val="both"/>
            </w:pPr>
            <w:r w:rsidRPr="00DE06A0">
              <w:t>E-02-02 – mirtingumas (1</w:t>
            </w:r>
            <w:r w:rsidR="00A60FDA">
              <w:t xml:space="preserve"> </w:t>
            </w:r>
            <w:r w:rsidRPr="00DE06A0">
              <w:t>000-iui gyventojų);</w:t>
            </w:r>
          </w:p>
          <w:p w14:paraId="447859E1" w14:textId="21D9F49C" w:rsidR="009A5788" w:rsidRPr="00DE06A0" w:rsidRDefault="009A5788" w:rsidP="00566F08">
            <w:pPr>
              <w:pStyle w:val="Antrats"/>
              <w:tabs>
                <w:tab w:val="clear" w:pos="4320"/>
                <w:tab w:val="clear" w:pos="8640"/>
                <w:tab w:val="left" w:pos="8785"/>
              </w:tabs>
              <w:snapToGrid w:val="0"/>
              <w:ind w:left="138" w:right="181"/>
              <w:jc w:val="both"/>
            </w:pPr>
            <w:r w:rsidRPr="00DE06A0">
              <w:t>E-02-03 – gimstamumas (1</w:t>
            </w:r>
            <w:r w:rsidR="00A60FDA">
              <w:t xml:space="preserve"> </w:t>
            </w:r>
            <w:r w:rsidRPr="00DE06A0">
              <w:t>000</w:t>
            </w:r>
            <w:r w:rsidR="00460E56" w:rsidRPr="00DE06A0">
              <w:t>-</w:t>
            </w:r>
            <w:r w:rsidRPr="00DE06A0">
              <w:t>iui gyventojų);</w:t>
            </w:r>
          </w:p>
          <w:p w14:paraId="581CD9B0" w14:textId="77777777" w:rsidR="009A5788" w:rsidRPr="00DE06A0" w:rsidRDefault="009A5788" w:rsidP="00566F08">
            <w:pPr>
              <w:pStyle w:val="Antrats"/>
              <w:tabs>
                <w:tab w:val="clear" w:pos="4320"/>
                <w:tab w:val="clear" w:pos="8640"/>
                <w:tab w:val="left" w:pos="8785"/>
              </w:tabs>
              <w:snapToGrid w:val="0"/>
              <w:ind w:left="138" w:right="181"/>
              <w:jc w:val="both"/>
              <w:rPr>
                <w:b/>
              </w:rPr>
            </w:pPr>
            <w:r w:rsidRPr="00DE06A0">
              <w:t>E-02-04 – aplinkos oro kokybė, neviršijanti DLK.</w:t>
            </w:r>
          </w:p>
        </w:tc>
        <w:tc>
          <w:tcPr>
            <w:tcW w:w="951" w:type="dxa"/>
            <w:tcBorders>
              <w:top w:val="single" w:sz="4" w:space="0" w:color="auto"/>
              <w:left w:val="single" w:sz="4" w:space="0" w:color="auto"/>
              <w:bottom w:val="single" w:sz="4" w:space="0" w:color="auto"/>
              <w:right w:val="single" w:sz="4" w:space="0" w:color="auto"/>
            </w:tcBorders>
          </w:tcPr>
          <w:p w14:paraId="65D823AE" w14:textId="77777777" w:rsidR="009A5788" w:rsidRPr="00DE06A0" w:rsidRDefault="009A5788">
            <w:pPr>
              <w:pStyle w:val="Antrats"/>
              <w:tabs>
                <w:tab w:val="clear" w:pos="4320"/>
                <w:tab w:val="clear" w:pos="8640"/>
              </w:tabs>
              <w:snapToGrid w:val="0"/>
              <w:jc w:val="center"/>
            </w:pPr>
          </w:p>
        </w:tc>
      </w:tr>
      <w:tr w:rsidR="00DE06A0" w:rsidRPr="00DE06A0" w14:paraId="10D1692D" w14:textId="77777777" w:rsidTr="00D72787">
        <w:trPr>
          <w:trHeight w:val="354"/>
        </w:trPr>
        <w:tc>
          <w:tcPr>
            <w:tcW w:w="8972" w:type="dxa"/>
            <w:tcBorders>
              <w:top w:val="single" w:sz="4" w:space="0" w:color="auto"/>
              <w:left w:val="single" w:sz="4" w:space="0" w:color="auto"/>
              <w:bottom w:val="single" w:sz="4" w:space="0" w:color="auto"/>
              <w:right w:val="single" w:sz="4" w:space="0" w:color="auto"/>
            </w:tcBorders>
          </w:tcPr>
          <w:p w14:paraId="6797799D" w14:textId="77777777" w:rsidR="009A5788" w:rsidRPr="00DE06A0" w:rsidRDefault="009A5788" w:rsidP="00566F08">
            <w:pPr>
              <w:pStyle w:val="Antrats"/>
              <w:tabs>
                <w:tab w:val="clear" w:pos="4320"/>
                <w:tab w:val="clear" w:pos="8640"/>
              </w:tabs>
              <w:snapToGrid w:val="0"/>
              <w:ind w:left="138" w:right="181"/>
              <w:jc w:val="both"/>
              <w:rPr>
                <w:b/>
              </w:rPr>
            </w:pPr>
            <w:r w:rsidRPr="00DE06A0">
              <w:rPr>
                <w:b/>
              </w:rPr>
              <w:t>Įgyvendinant šį strateginį tikslą vykdomos programos:</w:t>
            </w:r>
          </w:p>
          <w:p w14:paraId="3921660F" w14:textId="77777777" w:rsidR="009A5788" w:rsidRPr="00DE06A0" w:rsidRDefault="009A5788" w:rsidP="00566F08">
            <w:pPr>
              <w:pStyle w:val="Antrats"/>
              <w:tabs>
                <w:tab w:val="clear" w:pos="4320"/>
                <w:tab w:val="clear" w:pos="8640"/>
              </w:tabs>
              <w:snapToGrid w:val="0"/>
              <w:ind w:left="138" w:right="181"/>
              <w:jc w:val="both"/>
            </w:pPr>
            <w:r w:rsidRPr="00DE06A0">
              <w:t>04 Rajono infrastruktūros priežiūros, modernizavimo ir plėtros programa</w:t>
            </w:r>
            <w:r w:rsidR="00C45E82" w:rsidRPr="00DE06A0">
              <w:t>;</w:t>
            </w:r>
          </w:p>
          <w:p w14:paraId="5155281D" w14:textId="77777777" w:rsidR="009A5788" w:rsidRPr="00DE06A0" w:rsidRDefault="009A5788" w:rsidP="00566F08">
            <w:pPr>
              <w:pStyle w:val="Antrats"/>
              <w:tabs>
                <w:tab w:val="clear" w:pos="4320"/>
                <w:tab w:val="clear" w:pos="8640"/>
              </w:tabs>
              <w:snapToGrid w:val="0"/>
              <w:ind w:left="138" w:right="181"/>
              <w:jc w:val="both"/>
            </w:pPr>
            <w:r w:rsidRPr="00DE06A0">
              <w:t>05 Socialinės atskirties mažinimo programa</w:t>
            </w:r>
            <w:r w:rsidR="00C45E82" w:rsidRPr="00DE06A0">
              <w:t>;</w:t>
            </w:r>
          </w:p>
          <w:p w14:paraId="4AF0B222" w14:textId="77777777" w:rsidR="009A5788" w:rsidRPr="00DE06A0" w:rsidRDefault="009A5788" w:rsidP="00566F08">
            <w:pPr>
              <w:pStyle w:val="Antrats"/>
              <w:tabs>
                <w:tab w:val="clear" w:pos="4320"/>
                <w:tab w:val="clear" w:pos="8640"/>
              </w:tabs>
              <w:snapToGrid w:val="0"/>
              <w:ind w:left="138" w:right="181"/>
              <w:jc w:val="both"/>
            </w:pPr>
            <w:r w:rsidRPr="00DE06A0">
              <w:t>06 Sveikatos apsaugos programa</w:t>
            </w:r>
            <w:r w:rsidR="00C45E82" w:rsidRPr="00DE06A0">
              <w:t>;</w:t>
            </w:r>
          </w:p>
          <w:p w14:paraId="0EEE94C7" w14:textId="77777777" w:rsidR="009A5788" w:rsidRPr="00DE06A0" w:rsidRDefault="009A5788" w:rsidP="00566F08">
            <w:pPr>
              <w:pStyle w:val="Antrats"/>
              <w:tabs>
                <w:tab w:val="clear" w:pos="4320"/>
                <w:tab w:val="clear" w:pos="8640"/>
              </w:tabs>
              <w:snapToGrid w:val="0"/>
              <w:ind w:left="138" w:right="181"/>
              <w:jc w:val="both"/>
              <w:rPr>
                <w:b/>
              </w:rPr>
            </w:pPr>
            <w:r w:rsidRPr="00DE06A0">
              <w:t>07 Aplinkos apsaugos programa.</w:t>
            </w:r>
          </w:p>
        </w:tc>
        <w:tc>
          <w:tcPr>
            <w:tcW w:w="951" w:type="dxa"/>
            <w:tcBorders>
              <w:top w:val="single" w:sz="4" w:space="0" w:color="auto"/>
              <w:left w:val="single" w:sz="4" w:space="0" w:color="auto"/>
              <w:bottom w:val="single" w:sz="4" w:space="0" w:color="auto"/>
              <w:right w:val="single" w:sz="4" w:space="0" w:color="auto"/>
            </w:tcBorders>
          </w:tcPr>
          <w:p w14:paraId="71CE4246" w14:textId="77777777" w:rsidR="009A5788" w:rsidRPr="00DE06A0" w:rsidRDefault="009A5788">
            <w:pPr>
              <w:pStyle w:val="Antrats"/>
              <w:tabs>
                <w:tab w:val="clear" w:pos="4320"/>
                <w:tab w:val="clear" w:pos="8640"/>
              </w:tabs>
              <w:snapToGrid w:val="0"/>
              <w:jc w:val="center"/>
            </w:pPr>
          </w:p>
        </w:tc>
      </w:tr>
      <w:tr w:rsidR="00DE06A0" w:rsidRPr="00DE06A0" w14:paraId="62457E69" w14:textId="77777777" w:rsidTr="00D72787">
        <w:trPr>
          <w:trHeight w:val="354"/>
        </w:trPr>
        <w:tc>
          <w:tcPr>
            <w:tcW w:w="8972" w:type="dxa"/>
            <w:tcBorders>
              <w:top w:val="single" w:sz="4" w:space="0" w:color="auto"/>
              <w:left w:val="single" w:sz="4" w:space="0" w:color="auto"/>
              <w:bottom w:val="single" w:sz="4" w:space="0" w:color="auto"/>
              <w:right w:val="single" w:sz="4" w:space="0" w:color="auto"/>
            </w:tcBorders>
          </w:tcPr>
          <w:p w14:paraId="4CBC8CA2" w14:textId="6056837F" w:rsidR="009A5788" w:rsidRPr="00DE06A0" w:rsidRDefault="009A5788" w:rsidP="00566F08">
            <w:pPr>
              <w:pStyle w:val="Antrats"/>
              <w:tabs>
                <w:tab w:val="clear" w:pos="4320"/>
                <w:tab w:val="clear" w:pos="8640"/>
              </w:tabs>
              <w:snapToGrid w:val="0"/>
              <w:ind w:left="138" w:right="181"/>
              <w:rPr>
                <w:b/>
              </w:rPr>
            </w:pPr>
            <w:r w:rsidRPr="00DE06A0">
              <w:rPr>
                <w:b/>
              </w:rPr>
              <w:t>Strateginio tikslo pavadinimas</w:t>
            </w:r>
          </w:p>
        </w:tc>
        <w:tc>
          <w:tcPr>
            <w:tcW w:w="951" w:type="dxa"/>
            <w:tcBorders>
              <w:top w:val="single" w:sz="4" w:space="0" w:color="auto"/>
              <w:left w:val="single" w:sz="4" w:space="0" w:color="auto"/>
              <w:bottom w:val="single" w:sz="4" w:space="0" w:color="auto"/>
              <w:right w:val="single" w:sz="4" w:space="0" w:color="auto"/>
            </w:tcBorders>
          </w:tcPr>
          <w:p w14:paraId="786BFFE9" w14:textId="77777777" w:rsidR="009A5788" w:rsidRPr="00DE06A0" w:rsidRDefault="009A5788">
            <w:pPr>
              <w:pStyle w:val="Antrats"/>
              <w:tabs>
                <w:tab w:val="clear" w:pos="4320"/>
                <w:tab w:val="clear" w:pos="8640"/>
              </w:tabs>
              <w:snapToGrid w:val="0"/>
              <w:jc w:val="center"/>
              <w:rPr>
                <w:b/>
              </w:rPr>
            </w:pPr>
            <w:r w:rsidRPr="00DE06A0">
              <w:rPr>
                <w:b/>
              </w:rPr>
              <w:t>Kodas</w:t>
            </w:r>
          </w:p>
        </w:tc>
      </w:tr>
      <w:tr w:rsidR="00DE06A0" w:rsidRPr="00DE06A0" w14:paraId="751368F5" w14:textId="77777777" w:rsidTr="00D72787">
        <w:trPr>
          <w:trHeight w:val="354"/>
        </w:trPr>
        <w:tc>
          <w:tcPr>
            <w:tcW w:w="8972" w:type="dxa"/>
            <w:tcBorders>
              <w:top w:val="single" w:sz="4" w:space="0" w:color="auto"/>
              <w:left w:val="single" w:sz="4" w:space="0" w:color="auto"/>
              <w:bottom w:val="single" w:sz="4" w:space="0" w:color="auto"/>
              <w:right w:val="single" w:sz="4" w:space="0" w:color="auto"/>
            </w:tcBorders>
          </w:tcPr>
          <w:p w14:paraId="1F0F6A39" w14:textId="71FF7EF8" w:rsidR="009A5788" w:rsidRPr="00DE06A0" w:rsidRDefault="009A5788" w:rsidP="00566F08">
            <w:pPr>
              <w:pStyle w:val="Antrats"/>
              <w:tabs>
                <w:tab w:val="clear" w:pos="4320"/>
                <w:tab w:val="clear" w:pos="8640"/>
              </w:tabs>
              <w:snapToGrid w:val="0"/>
              <w:ind w:left="138" w:right="181"/>
              <w:jc w:val="both"/>
            </w:pPr>
            <w:r w:rsidRPr="00DE06A0">
              <w:t>Skatinti rajono konkurencingumą</w:t>
            </w:r>
            <w:r w:rsidR="00166429">
              <w:t>.</w:t>
            </w:r>
            <w:r w:rsidRPr="00DE06A0">
              <w:t xml:space="preserve"> </w:t>
            </w:r>
          </w:p>
        </w:tc>
        <w:tc>
          <w:tcPr>
            <w:tcW w:w="951" w:type="dxa"/>
            <w:tcBorders>
              <w:top w:val="single" w:sz="4" w:space="0" w:color="auto"/>
              <w:left w:val="single" w:sz="4" w:space="0" w:color="auto"/>
              <w:bottom w:val="single" w:sz="4" w:space="0" w:color="auto"/>
              <w:right w:val="single" w:sz="4" w:space="0" w:color="auto"/>
            </w:tcBorders>
          </w:tcPr>
          <w:p w14:paraId="2D6ACBA6" w14:textId="77777777" w:rsidR="009A5788" w:rsidRPr="00DE06A0" w:rsidRDefault="009A5788">
            <w:pPr>
              <w:pStyle w:val="Antrats"/>
              <w:tabs>
                <w:tab w:val="clear" w:pos="4320"/>
                <w:tab w:val="clear" w:pos="8640"/>
              </w:tabs>
              <w:snapToGrid w:val="0"/>
              <w:jc w:val="center"/>
            </w:pPr>
            <w:r w:rsidRPr="00DE06A0">
              <w:t>03</w:t>
            </w:r>
          </w:p>
        </w:tc>
      </w:tr>
      <w:tr w:rsidR="00DE06A0" w:rsidRPr="00DE06A0" w14:paraId="7E25C8AB" w14:textId="77777777" w:rsidTr="00D72787">
        <w:trPr>
          <w:trHeight w:val="354"/>
        </w:trPr>
        <w:tc>
          <w:tcPr>
            <w:tcW w:w="8972" w:type="dxa"/>
            <w:tcBorders>
              <w:top w:val="single" w:sz="4" w:space="0" w:color="auto"/>
              <w:left w:val="single" w:sz="4" w:space="0" w:color="auto"/>
              <w:bottom w:val="single" w:sz="4" w:space="0" w:color="auto"/>
              <w:right w:val="single" w:sz="4" w:space="0" w:color="auto"/>
            </w:tcBorders>
          </w:tcPr>
          <w:p w14:paraId="04AE6E0D" w14:textId="71B6D625" w:rsidR="009A5788" w:rsidRPr="00DE06A0" w:rsidRDefault="009A5788" w:rsidP="00566F08">
            <w:pPr>
              <w:pStyle w:val="Antrats"/>
              <w:tabs>
                <w:tab w:val="clear" w:pos="4320"/>
                <w:tab w:val="clear" w:pos="8640"/>
              </w:tabs>
              <w:snapToGrid w:val="0"/>
              <w:ind w:left="138" w:right="181"/>
              <w:jc w:val="both"/>
              <w:rPr>
                <w:b/>
              </w:rPr>
            </w:pPr>
            <w:r w:rsidRPr="00DE06A0">
              <w:rPr>
                <w:b/>
              </w:rPr>
              <w:t>Strateginio tikslo aprašymas</w:t>
            </w:r>
          </w:p>
          <w:p w14:paraId="32C0A3B1" w14:textId="2F57698D" w:rsidR="009A5788" w:rsidRDefault="009A5788" w:rsidP="00566F08">
            <w:pPr>
              <w:snapToGrid w:val="0"/>
              <w:ind w:left="138" w:right="181"/>
              <w:jc w:val="both"/>
            </w:pPr>
            <w:r w:rsidRPr="00DE06A0">
              <w:t>Įgyvendinant šį tikslą bus siekiama įgyvendinti racionalią žemės ūkio ir kaimo plėtros politiką, kuri užtikrintų ekologiniu, ekonominiu ir socialiniu požiūriu tolygią plėtrą bei kaimo gyventojų poreikius tenkinanči</w:t>
            </w:r>
            <w:r w:rsidR="00C45E82" w:rsidRPr="00DE06A0">
              <w:t>o</w:t>
            </w:r>
            <w:r w:rsidRPr="00DE06A0">
              <w:t xml:space="preserve">s kaimo infrastruktūros efektyvų naudojimą. Šio tikslo programos įgyvendinimas padės kryptingai naudoti lėšas, plėtojant verslą rajone; </w:t>
            </w:r>
            <w:r w:rsidRPr="00DE06A0">
              <w:lastRenderedPageBreak/>
              <w:t>įgyvendinti Panevėžio rajono savivaldybės politiką turizmo s</w:t>
            </w:r>
            <w:r w:rsidR="00C45E82" w:rsidRPr="00DE06A0">
              <w:t>r</w:t>
            </w:r>
            <w:r w:rsidRPr="00DE06A0">
              <w:t xml:space="preserve">ityje; skatinti ir </w:t>
            </w:r>
            <w:r w:rsidR="001F3DA0" w:rsidRPr="00DE06A0">
              <w:t>plėto</w:t>
            </w:r>
            <w:r w:rsidRPr="00DE06A0">
              <w:t>ti turizmą Panevėžio rajone; kurti atviro, jaukaus, svetingo, šilto bei saugaus rajono įvaizdį; skatinti turizmo verslo atstovus bei rajono bendruomenę prisidėti prie turizmo plėtros, analizuoti ir skatinti naujų turizmo produktų vystymąsi; organizuoti kultūros paveldo objektų restaura</w:t>
            </w:r>
            <w:r w:rsidR="009E6E20" w:rsidRPr="00DE06A0">
              <w:t>vim</w:t>
            </w:r>
            <w:r w:rsidRPr="00DE06A0">
              <w:t>ą.</w:t>
            </w:r>
          </w:p>
          <w:p w14:paraId="477910B4" w14:textId="0A829200" w:rsidR="005F119D" w:rsidRDefault="005F119D" w:rsidP="00566F08">
            <w:pPr>
              <w:snapToGrid w:val="0"/>
              <w:ind w:left="138" w:right="181"/>
              <w:jc w:val="both"/>
            </w:pPr>
          </w:p>
          <w:p w14:paraId="4E27BDDA" w14:textId="77777777" w:rsidR="005F119D" w:rsidRPr="00DE06A0" w:rsidRDefault="005F119D" w:rsidP="00566F08">
            <w:pPr>
              <w:snapToGrid w:val="0"/>
              <w:ind w:left="138" w:right="181"/>
              <w:jc w:val="both"/>
            </w:pPr>
          </w:p>
          <w:p w14:paraId="23549545" w14:textId="77777777" w:rsidR="009A5788" w:rsidRPr="00DE06A0" w:rsidRDefault="009A5788" w:rsidP="00566F08">
            <w:pPr>
              <w:pStyle w:val="Antrats"/>
              <w:tabs>
                <w:tab w:val="clear" w:pos="4320"/>
                <w:tab w:val="clear" w:pos="8640"/>
              </w:tabs>
              <w:snapToGrid w:val="0"/>
              <w:ind w:left="138" w:right="181"/>
              <w:jc w:val="both"/>
              <w:rPr>
                <w:b/>
              </w:rPr>
            </w:pPr>
            <w:r w:rsidRPr="00DE06A0">
              <w:rPr>
                <w:b/>
              </w:rPr>
              <w:t>Efekto kriterijai:</w:t>
            </w:r>
          </w:p>
          <w:p w14:paraId="7EEF34FB" w14:textId="4189B719" w:rsidR="009A5788" w:rsidRPr="00DE06A0" w:rsidRDefault="009A5788" w:rsidP="00566F08">
            <w:pPr>
              <w:pStyle w:val="Antrats"/>
              <w:tabs>
                <w:tab w:val="clear" w:pos="4320"/>
                <w:tab w:val="clear" w:pos="8640"/>
              </w:tabs>
              <w:snapToGrid w:val="0"/>
              <w:ind w:left="138" w:right="181"/>
              <w:jc w:val="both"/>
            </w:pPr>
            <w:r w:rsidRPr="00DE06A0">
              <w:t xml:space="preserve">E-03-01 – verslumo lygis (veikiančių smulkių ir vidutinių įmonių skaičius </w:t>
            </w:r>
            <w:r w:rsidR="009E6E20" w:rsidRPr="00DE06A0">
              <w:t>1</w:t>
            </w:r>
            <w:r w:rsidR="00FA3985" w:rsidRPr="00DE06A0">
              <w:t>000-</w:t>
            </w:r>
            <w:r w:rsidRPr="00DE06A0">
              <w:t>iui gyventojų);</w:t>
            </w:r>
          </w:p>
          <w:p w14:paraId="39D074E0" w14:textId="77777777" w:rsidR="009A5788" w:rsidRPr="00DE06A0" w:rsidRDefault="009A5788" w:rsidP="00566F08">
            <w:pPr>
              <w:pStyle w:val="Antrats"/>
              <w:tabs>
                <w:tab w:val="clear" w:pos="4320"/>
                <w:tab w:val="clear" w:pos="8640"/>
              </w:tabs>
              <w:snapToGrid w:val="0"/>
              <w:ind w:left="138" w:right="181"/>
              <w:jc w:val="both"/>
            </w:pPr>
            <w:r w:rsidRPr="00DE06A0">
              <w:t>E-03-02 – nedarbo lygis (registruotų bedarbių ir darbingo amžiaus žmonių santykis, proc.);</w:t>
            </w:r>
          </w:p>
          <w:p w14:paraId="0D207A3D" w14:textId="77777777" w:rsidR="009A5788" w:rsidRPr="00DE06A0" w:rsidRDefault="009A5788" w:rsidP="00566F08">
            <w:pPr>
              <w:pStyle w:val="Antrats"/>
              <w:tabs>
                <w:tab w:val="clear" w:pos="4320"/>
                <w:tab w:val="clear" w:pos="8640"/>
              </w:tabs>
              <w:snapToGrid w:val="0"/>
              <w:ind w:left="138" w:right="181"/>
              <w:jc w:val="both"/>
            </w:pPr>
            <w:r w:rsidRPr="00DE06A0">
              <w:t>E-03-03 – vidutinis mėnesinis bruto darbo užmokestis (</w:t>
            </w:r>
            <w:r w:rsidR="00D815C0" w:rsidRPr="00DE06A0">
              <w:t>Eur</w:t>
            </w:r>
            <w:r w:rsidRPr="00DE06A0">
              <w:t>)</w:t>
            </w:r>
            <w:r w:rsidR="00AA4E7B" w:rsidRPr="00DE06A0">
              <w:t>.</w:t>
            </w:r>
          </w:p>
        </w:tc>
        <w:tc>
          <w:tcPr>
            <w:tcW w:w="951" w:type="dxa"/>
            <w:tcBorders>
              <w:top w:val="single" w:sz="4" w:space="0" w:color="auto"/>
              <w:left w:val="single" w:sz="4" w:space="0" w:color="auto"/>
              <w:bottom w:val="single" w:sz="4" w:space="0" w:color="auto"/>
              <w:right w:val="single" w:sz="4" w:space="0" w:color="auto"/>
            </w:tcBorders>
          </w:tcPr>
          <w:p w14:paraId="31FE26DD" w14:textId="77777777" w:rsidR="009A5788" w:rsidRPr="00DE06A0" w:rsidRDefault="009A5788">
            <w:pPr>
              <w:pStyle w:val="Antrats"/>
              <w:tabs>
                <w:tab w:val="clear" w:pos="4320"/>
                <w:tab w:val="clear" w:pos="8640"/>
              </w:tabs>
              <w:snapToGrid w:val="0"/>
              <w:jc w:val="center"/>
            </w:pPr>
          </w:p>
        </w:tc>
      </w:tr>
      <w:tr w:rsidR="00DE06A0" w:rsidRPr="00DE06A0" w14:paraId="053E895F" w14:textId="77777777" w:rsidTr="00D72787">
        <w:trPr>
          <w:trHeight w:val="354"/>
        </w:trPr>
        <w:tc>
          <w:tcPr>
            <w:tcW w:w="8972" w:type="dxa"/>
            <w:tcBorders>
              <w:top w:val="single" w:sz="4" w:space="0" w:color="auto"/>
              <w:left w:val="single" w:sz="4" w:space="0" w:color="auto"/>
              <w:bottom w:val="single" w:sz="4" w:space="0" w:color="auto"/>
              <w:right w:val="single" w:sz="4" w:space="0" w:color="auto"/>
            </w:tcBorders>
          </w:tcPr>
          <w:p w14:paraId="0A9046E7" w14:textId="0E423292" w:rsidR="009A5788" w:rsidRPr="00DE06A0" w:rsidRDefault="009A5788" w:rsidP="00566F08">
            <w:pPr>
              <w:pStyle w:val="Antrats"/>
              <w:tabs>
                <w:tab w:val="clear" w:pos="4320"/>
                <w:tab w:val="clear" w:pos="8640"/>
              </w:tabs>
              <w:snapToGrid w:val="0"/>
              <w:ind w:left="138"/>
              <w:jc w:val="both"/>
              <w:rPr>
                <w:b/>
              </w:rPr>
            </w:pPr>
            <w:r w:rsidRPr="00DE06A0">
              <w:rPr>
                <w:b/>
              </w:rPr>
              <w:t>Įgyvendinant šį strateginį tikslą vykdoma programa</w:t>
            </w:r>
          </w:p>
          <w:p w14:paraId="5BFCCC48" w14:textId="1C9AB886" w:rsidR="009A5788" w:rsidRPr="00DE06A0" w:rsidRDefault="009A5788" w:rsidP="00566F08">
            <w:pPr>
              <w:pStyle w:val="Antrats"/>
              <w:tabs>
                <w:tab w:val="clear" w:pos="4320"/>
                <w:tab w:val="clear" w:pos="8640"/>
              </w:tabs>
              <w:snapToGrid w:val="0"/>
              <w:ind w:left="138"/>
              <w:jc w:val="both"/>
            </w:pPr>
            <w:r w:rsidRPr="00DE06A0">
              <w:t>08 Ekonominio konkurencingumo didinimo programa</w:t>
            </w:r>
            <w:r w:rsidR="00166429">
              <w:t>.</w:t>
            </w:r>
          </w:p>
        </w:tc>
        <w:tc>
          <w:tcPr>
            <w:tcW w:w="951" w:type="dxa"/>
            <w:tcBorders>
              <w:top w:val="single" w:sz="4" w:space="0" w:color="auto"/>
              <w:left w:val="single" w:sz="4" w:space="0" w:color="auto"/>
              <w:bottom w:val="single" w:sz="4" w:space="0" w:color="auto"/>
              <w:right w:val="single" w:sz="4" w:space="0" w:color="auto"/>
            </w:tcBorders>
          </w:tcPr>
          <w:p w14:paraId="0C35C11F" w14:textId="77777777" w:rsidR="009A5788" w:rsidRPr="00DE06A0" w:rsidRDefault="009A5788">
            <w:pPr>
              <w:pStyle w:val="Antrats"/>
              <w:tabs>
                <w:tab w:val="clear" w:pos="4320"/>
                <w:tab w:val="clear" w:pos="8640"/>
              </w:tabs>
              <w:snapToGrid w:val="0"/>
              <w:jc w:val="center"/>
            </w:pPr>
          </w:p>
        </w:tc>
      </w:tr>
    </w:tbl>
    <w:p w14:paraId="4B28C373" w14:textId="77777777" w:rsidR="009A5788" w:rsidRPr="00DE06A0" w:rsidRDefault="009A5788">
      <w:pPr>
        <w:jc w:val="center"/>
        <w:rPr>
          <w:lang w:eastAsia="ar-SA"/>
        </w:rPr>
      </w:pPr>
    </w:p>
    <w:p w14:paraId="75DEE69F" w14:textId="77777777" w:rsidR="009B30E1" w:rsidRPr="00DE06A0" w:rsidRDefault="009A5788" w:rsidP="00890FF3">
      <w:pPr>
        <w:pStyle w:val="Antrat1"/>
        <w:jc w:val="center"/>
        <w:rPr>
          <w:rFonts w:ascii="Times New Roman" w:hAnsi="Times New Roman" w:cs="Times New Roman"/>
          <w:sz w:val="24"/>
          <w:szCs w:val="24"/>
          <w:lang w:eastAsia="ar-SA"/>
        </w:rPr>
      </w:pPr>
      <w:r w:rsidRPr="00DE06A0">
        <w:rPr>
          <w:rFonts w:ascii="Times New Roman" w:hAnsi="Times New Roman" w:cs="Times New Roman"/>
          <w:sz w:val="24"/>
          <w:szCs w:val="24"/>
          <w:lang w:eastAsia="ar-SA"/>
        </w:rPr>
        <w:t>Strateginio veiklos plano priedai</w:t>
      </w:r>
    </w:p>
    <w:p w14:paraId="0342456C" w14:textId="77777777" w:rsidR="009B30E1" w:rsidRPr="00DE06A0" w:rsidRDefault="009A5788" w:rsidP="009B30E1">
      <w:pPr>
        <w:pStyle w:val="Pagrindinistekstas"/>
      </w:pPr>
      <w:r w:rsidRPr="00DE06A0">
        <w:rPr>
          <w:b/>
        </w:rPr>
        <w:t xml:space="preserve">1 b forma. </w:t>
      </w:r>
      <w:r w:rsidR="004C6E5E" w:rsidRPr="00DE06A0">
        <w:t>Programų aprašymai</w:t>
      </w:r>
      <w:r w:rsidRPr="00DE06A0">
        <w:t>.</w:t>
      </w:r>
    </w:p>
    <w:p w14:paraId="206DE3D4" w14:textId="4150296E" w:rsidR="009B607D" w:rsidRPr="00DE06A0" w:rsidRDefault="009A5788" w:rsidP="00E1242C">
      <w:pPr>
        <w:pStyle w:val="Pagrindinistekstas"/>
        <w:jc w:val="both"/>
      </w:pPr>
      <w:r w:rsidRPr="00DE06A0">
        <w:rPr>
          <w:b/>
        </w:rPr>
        <w:t xml:space="preserve">1 lentelė. </w:t>
      </w:r>
      <w:r w:rsidR="009A1F5B">
        <w:t>2022</w:t>
      </w:r>
      <w:r w:rsidR="00460E56" w:rsidRPr="00DE06A0">
        <w:t>–</w:t>
      </w:r>
      <w:r w:rsidR="00C9243F" w:rsidRPr="00DE06A0">
        <w:t>202</w:t>
      </w:r>
      <w:r w:rsidR="009A1F5B">
        <w:t>4</w:t>
      </w:r>
      <w:r w:rsidRPr="00DE06A0">
        <w:t xml:space="preserve"> metų programos tikslų, uždavinių, uždavinių vertinimo kriterijų, priemonių ir priemonių išlaidų suvestinė</w:t>
      </w:r>
      <w:r w:rsidR="00AA4E7B" w:rsidRPr="00DE06A0">
        <w:t xml:space="preserve"> (8 program</w:t>
      </w:r>
      <w:r w:rsidR="001F3DA0" w:rsidRPr="00DE06A0">
        <w:t>os</w:t>
      </w:r>
      <w:r w:rsidR="00AA4E7B" w:rsidRPr="00DE06A0">
        <w:t>)</w:t>
      </w:r>
      <w:r w:rsidRPr="00DE06A0">
        <w:t>.</w:t>
      </w:r>
    </w:p>
    <w:p w14:paraId="32C9FA36" w14:textId="77777777" w:rsidR="009B607D" w:rsidRPr="00DE06A0" w:rsidRDefault="009B607D" w:rsidP="009B607D">
      <w:pPr>
        <w:pStyle w:val="Pagrindinistekstas"/>
        <w:jc w:val="center"/>
      </w:pPr>
      <w:r w:rsidRPr="00DE06A0">
        <w:t>______________</w:t>
      </w:r>
      <w:r w:rsidR="002A549E" w:rsidRPr="00DE06A0">
        <w:t>_______________</w:t>
      </w:r>
    </w:p>
    <w:sectPr w:rsidR="009B607D" w:rsidRPr="00DE06A0">
      <w:headerReference w:type="even" r:id="rId10"/>
      <w:headerReference w:type="default" r:id="rId11"/>
      <w:footerReference w:type="even" r:id="rId12"/>
      <w:footerReference w:type="default" r:id="rId13"/>
      <w:headerReference w:type="first" r:id="rId14"/>
      <w:footerReference w:type="first" r:id="rId15"/>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7164EE" w14:textId="77777777" w:rsidR="00000ECA" w:rsidRDefault="00000ECA">
      <w:r>
        <w:separator/>
      </w:r>
    </w:p>
  </w:endnote>
  <w:endnote w:type="continuationSeparator" w:id="0">
    <w:p w14:paraId="299E7787" w14:textId="77777777" w:rsidR="00000ECA" w:rsidRDefault="00000E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tarSymbol">
    <w:altName w:val="Arial Unicode MS"/>
    <w:charset w:val="80"/>
    <w:family w:val="auto"/>
    <w:pitch w:val="default"/>
  </w:font>
  <w:font w:name="Times New Roman">
    <w:panose1 w:val="02020603050405020304"/>
    <w:charset w:val="BA"/>
    <w:family w:val="roman"/>
    <w:pitch w:val="variable"/>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Garamond">
    <w:panose1 w:val="02020404030301010803"/>
    <w:charset w:val="BA"/>
    <w:family w:val="roman"/>
    <w:pitch w:val="variable"/>
    <w:sig w:usb0="00000287" w:usb1="00000000" w:usb2="00000000" w:usb3="00000000" w:csb0="0000009F" w:csb1="00000000"/>
  </w:font>
  <w:font w:name="MS ??">
    <w:altName w:val="Arial Unicode MS"/>
    <w:panose1 w:val="00000000000000000000"/>
    <w:charset w:val="80"/>
    <w:family w:val="auto"/>
    <w:notTrueType/>
    <w:pitch w:val="variable"/>
    <w:sig w:usb0="00000001" w:usb1="08070000" w:usb2="00000010" w:usb3="00000000" w:csb0="00020000" w:csb1="00000000"/>
  </w:font>
  <w:font w:name="TimesNewRomanPSMT">
    <w:charset w:val="BA"/>
    <w:family w:val="auto"/>
    <w:pitch w:val="variable"/>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2B4098" w14:textId="77777777" w:rsidR="00982A80" w:rsidRDefault="00982A80" w:rsidP="005D5880">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659CC4D" w14:textId="77777777" w:rsidR="00982A80" w:rsidRDefault="00982A80">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8EC0F0" w14:textId="77777777" w:rsidR="00982A80" w:rsidRDefault="00982A80">
    <w:pPr>
      <w:pStyle w:val="Porat"/>
      <w:ind w:right="-82"/>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B828C5" w14:textId="77777777" w:rsidR="00555781" w:rsidRDefault="00555781">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9708B4" w14:textId="77777777" w:rsidR="00000ECA" w:rsidRDefault="00000ECA">
      <w:r>
        <w:separator/>
      </w:r>
    </w:p>
  </w:footnote>
  <w:footnote w:type="continuationSeparator" w:id="0">
    <w:p w14:paraId="23C823E4" w14:textId="77777777" w:rsidR="00000ECA" w:rsidRDefault="00000E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013B09" w14:textId="77777777" w:rsidR="00555781" w:rsidRDefault="00555781">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F108B1" w14:textId="77777777" w:rsidR="00982A80" w:rsidRDefault="00982A80">
    <w:pPr>
      <w:pStyle w:val="Antrats"/>
      <w:jc w:val="center"/>
    </w:pPr>
    <w:r>
      <w:fldChar w:fldCharType="begin"/>
    </w:r>
    <w:r>
      <w:instrText>PAGE   \* MERGEFORMAT</w:instrText>
    </w:r>
    <w:r>
      <w:fldChar w:fldCharType="separate"/>
    </w:r>
    <w:r w:rsidR="00C9794D">
      <w:rPr>
        <w:noProof/>
      </w:rPr>
      <w:t>15</w:t>
    </w:r>
    <w:r>
      <w:fldChar w:fldCharType="end"/>
    </w:r>
  </w:p>
  <w:p w14:paraId="59E7279F" w14:textId="77777777" w:rsidR="00982A80" w:rsidRDefault="00982A80">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990BBC" w14:textId="77777777" w:rsidR="00982A80" w:rsidRPr="00B71C66" w:rsidRDefault="00982A80" w:rsidP="00B71C66">
    <w:pPr>
      <w:pStyle w:val="xl47"/>
      <w:tabs>
        <w:tab w:val="left" w:pos="5220"/>
      </w:tabs>
      <w:spacing w:before="0" w:after="0"/>
      <w:ind w:firstLine="5387"/>
      <w:jc w:val="both"/>
      <w:rPr>
        <w:lang w:val="lt-LT"/>
      </w:rPr>
    </w:pPr>
    <w:r w:rsidRPr="00B71C66">
      <w:rPr>
        <w:lang w:val="lt-LT"/>
      </w:rPr>
      <w:t>PATVIRTINTA</w:t>
    </w:r>
  </w:p>
  <w:p w14:paraId="4063EECF" w14:textId="77777777" w:rsidR="00982A80" w:rsidRPr="00B71C66" w:rsidRDefault="00982A80" w:rsidP="00B71C66">
    <w:pPr>
      <w:pStyle w:val="xl47"/>
      <w:tabs>
        <w:tab w:val="left" w:pos="5220"/>
      </w:tabs>
      <w:spacing w:before="0" w:after="0"/>
      <w:ind w:firstLine="5387"/>
      <w:jc w:val="both"/>
      <w:rPr>
        <w:lang w:val="lt-LT"/>
      </w:rPr>
    </w:pPr>
    <w:r w:rsidRPr="00B71C66">
      <w:rPr>
        <w:lang w:val="lt-LT"/>
      </w:rPr>
      <w:t>Panevėžio rajono savivaldybės tarybos</w:t>
    </w:r>
  </w:p>
  <w:p w14:paraId="54CD47ED" w14:textId="6C94AEBE" w:rsidR="00982A80" w:rsidRDefault="00982A80" w:rsidP="00E74A63">
    <w:pPr>
      <w:pStyle w:val="xl47"/>
      <w:tabs>
        <w:tab w:val="left" w:pos="5220"/>
      </w:tabs>
      <w:spacing w:before="0" w:after="0"/>
      <w:ind w:firstLine="5387"/>
      <w:jc w:val="both"/>
      <w:rPr>
        <w:lang w:val="lt-LT"/>
      </w:rPr>
    </w:pPr>
    <w:r>
      <w:rPr>
        <w:lang w:val="lt-LT"/>
      </w:rPr>
      <w:t>202</w:t>
    </w:r>
    <w:r w:rsidR="00C8796F">
      <w:rPr>
        <w:lang w:val="lt-LT"/>
      </w:rPr>
      <w:t>2</w:t>
    </w:r>
    <w:r w:rsidRPr="00B71C66">
      <w:rPr>
        <w:lang w:val="lt-LT"/>
      </w:rPr>
      <w:t xml:space="preserve"> m. </w:t>
    </w:r>
    <w:r w:rsidR="00D15162">
      <w:rPr>
        <w:lang w:val="lt-LT"/>
      </w:rPr>
      <w:t>vasario 22</w:t>
    </w:r>
    <w:r w:rsidRPr="00B71C66">
      <w:rPr>
        <w:lang w:val="lt-LT"/>
      </w:rPr>
      <w:t xml:space="preserve"> d. sprendimu </w:t>
    </w:r>
    <w:r>
      <w:rPr>
        <w:lang w:val="lt-LT"/>
      </w:rPr>
      <w:t>N</w:t>
    </w:r>
    <w:r w:rsidRPr="00B71C66">
      <w:rPr>
        <w:lang w:val="lt-LT"/>
      </w:rPr>
      <w:t>r. T-</w:t>
    </w:r>
    <w:r w:rsidR="00D15162">
      <w:rPr>
        <w:lang w:val="lt-LT"/>
      </w:rPr>
      <w:t>23</w:t>
    </w:r>
  </w:p>
  <w:p w14:paraId="624D28EF" w14:textId="01CAFB98" w:rsidR="00982A80" w:rsidRPr="00B71C66" w:rsidRDefault="00D15162" w:rsidP="00D15162">
    <w:pPr>
      <w:pStyle w:val="xl47"/>
      <w:tabs>
        <w:tab w:val="left" w:pos="5220"/>
      </w:tabs>
      <w:spacing w:before="0" w:after="0"/>
      <w:ind w:left="5387"/>
      <w:jc w:val="both"/>
      <w:rPr>
        <w:lang w:val="lt-LT"/>
      </w:rPr>
    </w:pPr>
    <w:r>
      <w:rPr>
        <w:lang w:val="lt-LT"/>
      </w:rPr>
      <w:t>(Panevėžio rajono savivaldybės tarybos 2022</w:t>
    </w:r>
    <w:r w:rsidRPr="00B71C66">
      <w:rPr>
        <w:lang w:val="lt-LT"/>
      </w:rPr>
      <w:t xml:space="preserve"> m. </w:t>
    </w:r>
    <w:r>
      <w:rPr>
        <w:lang w:val="lt-LT"/>
      </w:rPr>
      <w:t>gegužės 5 d. sprendimo</w:t>
    </w:r>
    <w:r w:rsidRPr="00B71C66">
      <w:rPr>
        <w:lang w:val="lt-LT"/>
      </w:rPr>
      <w:t xml:space="preserve"> </w:t>
    </w:r>
    <w:r>
      <w:rPr>
        <w:lang w:val="lt-LT"/>
      </w:rPr>
      <w:t>N</w:t>
    </w:r>
    <w:r w:rsidRPr="00B71C66">
      <w:rPr>
        <w:lang w:val="lt-LT"/>
      </w:rPr>
      <w:t>r. T-</w:t>
    </w:r>
    <w:proofErr w:type="gramStart"/>
    <w:r>
      <w:rPr>
        <w:lang w:val="lt-LT"/>
      </w:rPr>
      <w:t xml:space="preserve">    </w:t>
    </w:r>
    <w:proofErr w:type="gramEnd"/>
    <w:r>
      <w:rPr>
        <w:lang w:val="lt-LT"/>
      </w:rPr>
      <w:t>redakcija)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1"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tarSymbol" w:hAnsi="StarSymbol"/>
      </w:rPr>
    </w:lvl>
    <w:lvl w:ilvl="1">
      <w:start w:val="1"/>
      <w:numFmt w:val="bullet"/>
      <w:lvlText w:val=""/>
      <w:lvlJc w:val="left"/>
      <w:pPr>
        <w:tabs>
          <w:tab w:val="num" w:pos="1080"/>
        </w:tabs>
        <w:ind w:left="1080" w:hanging="360"/>
      </w:pPr>
      <w:rPr>
        <w:rFonts w:ascii="Wingdings 2" w:hAnsi="Wingdings 2" w:cs="Wingdings 2"/>
      </w:rPr>
    </w:lvl>
    <w:lvl w:ilvl="2">
      <w:start w:val="1"/>
      <w:numFmt w:val="bullet"/>
      <w:lvlText w:val="■"/>
      <w:lvlJc w:val="left"/>
      <w:pPr>
        <w:tabs>
          <w:tab w:val="num" w:pos="1440"/>
        </w:tabs>
        <w:ind w:left="1440" w:hanging="360"/>
      </w:pPr>
      <w:rPr>
        <w:rFonts w:ascii="StarSymbol" w:hAnsi="StarSymbol"/>
      </w:rPr>
    </w:lvl>
    <w:lvl w:ilvl="3">
      <w:start w:val="1"/>
      <w:numFmt w:val="bullet"/>
      <w:lvlText w:val="●"/>
      <w:lvlJc w:val="left"/>
      <w:pPr>
        <w:tabs>
          <w:tab w:val="num" w:pos="1800"/>
        </w:tabs>
        <w:ind w:left="1800" w:hanging="360"/>
      </w:pPr>
      <w:rPr>
        <w:rFonts w:ascii="StarSymbol" w:hAnsi="StarSymbol"/>
      </w:rPr>
    </w:lvl>
    <w:lvl w:ilvl="4">
      <w:start w:val="1"/>
      <w:numFmt w:val="bullet"/>
      <w:lvlText w:val=""/>
      <w:lvlJc w:val="left"/>
      <w:pPr>
        <w:tabs>
          <w:tab w:val="num" w:pos="2160"/>
        </w:tabs>
        <w:ind w:left="2160" w:hanging="360"/>
      </w:pPr>
      <w:rPr>
        <w:rFonts w:ascii="Wingdings 2" w:hAnsi="Wingdings 2" w:cs="Wingdings 2"/>
      </w:rPr>
    </w:lvl>
    <w:lvl w:ilvl="5">
      <w:start w:val="1"/>
      <w:numFmt w:val="bullet"/>
      <w:lvlText w:val="■"/>
      <w:lvlJc w:val="left"/>
      <w:pPr>
        <w:tabs>
          <w:tab w:val="num" w:pos="2520"/>
        </w:tabs>
        <w:ind w:left="2520" w:hanging="360"/>
      </w:pPr>
      <w:rPr>
        <w:rFonts w:ascii="StarSymbol" w:hAnsi="StarSymbol"/>
      </w:rPr>
    </w:lvl>
    <w:lvl w:ilvl="6">
      <w:start w:val="1"/>
      <w:numFmt w:val="bullet"/>
      <w:lvlText w:val="●"/>
      <w:lvlJc w:val="left"/>
      <w:pPr>
        <w:tabs>
          <w:tab w:val="num" w:pos="2880"/>
        </w:tabs>
        <w:ind w:left="2880" w:hanging="360"/>
      </w:pPr>
      <w:rPr>
        <w:rFonts w:ascii="StarSymbol" w:hAnsi="StarSymbol"/>
      </w:rPr>
    </w:lvl>
    <w:lvl w:ilvl="7">
      <w:start w:val="1"/>
      <w:numFmt w:val="bullet"/>
      <w:lvlText w:val=""/>
      <w:lvlJc w:val="left"/>
      <w:pPr>
        <w:tabs>
          <w:tab w:val="num" w:pos="3240"/>
        </w:tabs>
        <w:ind w:left="3240" w:hanging="360"/>
      </w:pPr>
      <w:rPr>
        <w:rFonts w:ascii="Wingdings 2" w:hAnsi="Wingdings 2" w:cs="Wingdings 2"/>
      </w:rPr>
    </w:lvl>
    <w:lvl w:ilvl="8">
      <w:start w:val="1"/>
      <w:numFmt w:val="bullet"/>
      <w:lvlText w:val="■"/>
      <w:lvlJc w:val="left"/>
      <w:pPr>
        <w:tabs>
          <w:tab w:val="num" w:pos="3600"/>
        </w:tabs>
        <w:ind w:left="3600" w:hanging="360"/>
      </w:pPr>
      <w:rPr>
        <w:rFonts w:ascii="StarSymbol" w:hAnsi="StarSymbol"/>
      </w:rPr>
    </w:lvl>
  </w:abstractNum>
  <w:abstractNum w:abstractNumId="2" w15:restartNumberingAfterBreak="0">
    <w:nsid w:val="0950017A"/>
    <w:multiLevelType w:val="multilevel"/>
    <w:tmpl w:val="8D6CF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E3669B"/>
    <w:multiLevelType w:val="hybridMultilevel"/>
    <w:tmpl w:val="39B40710"/>
    <w:lvl w:ilvl="0" w:tplc="0809000F">
      <w:start w:val="1"/>
      <w:numFmt w:val="decimal"/>
      <w:lvlText w:val="%1."/>
      <w:lvlJc w:val="left"/>
      <w:pPr>
        <w:ind w:left="890" w:hanging="360"/>
      </w:pPr>
    </w:lvl>
    <w:lvl w:ilvl="1" w:tplc="08090019" w:tentative="1">
      <w:start w:val="1"/>
      <w:numFmt w:val="lowerLetter"/>
      <w:lvlText w:val="%2."/>
      <w:lvlJc w:val="left"/>
      <w:pPr>
        <w:ind w:left="1610" w:hanging="360"/>
      </w:pPr>
    </w:lvl>
    <w:lvl w:ilvl="2" w:tplc="0809001B" w:tentative="1">
      <w:start w:val="1"/>
      <w:numFmt w:val="lowerRoman"/>
      <w:lvlText w:val="%3."/>
      <w:lvlJc w:val="right"/>
      <w:pPr>
        <w:ind w:left="2330" w:hanging="180"/>
      </w:pPr>
    </w:lvl>
    <w:lvl w:ilvl="3" w:tplc="0809000F" w:tentative="1">
      <w:start w:val="1"/>
      <w:numFmt w:val="decimal"/>
      <w:lvlText w:val="%4."/>
      <w:lvlJc w:val="left"/>
      <w:pPr>
        <w:ind w:left="3050" w:hanging="360"/>
      </w:pPr>
    </w:lvl>
    <w:lvl w:ilvl="4" w:tplc="08090019" w:tentative="1">
      <w:start w:val="1"/>
      <w:numFmt w:val="lowerLetter"/>
      <w:lvlText w:val="%5."/>
      <w:lvlJc w:val="left"/>
      <w:pPr>
        <w:ind w:left="3770" w:hanging="360"/>
      </w:pPr>
    </w:lvl>
    <w:lvl w:ilvl="5" w:tplc="0809001B" w:tentative="1">
      <w:start w:val="1"/>
      <w:numFmt w:val="lowerRoman"/>
      <w:lvlText w:val="%6."/>
      <w:lvlJc w:val="right"/>
      <w:pPr>
        <w:ind w:left="4490" w:hanging="180"/>
      </w:pPr>
    </w:lvl>
    <w:lvl w:ilvl="6" w:tplc="0809000F" w:tentative="1">
      <w:start w:val="1"/>
      <w:numFmt w:val="decimal"/>
      <w:lvlText w:val="%7."/>
      <w:lvlJc w:val="left"/>
      <w:pPr>
        <w:ind w:left="5210" w:hanging="360"/>
      </w:pPr>
    </w:lvl>
    <w:lvl w:ilvl="7" w:tplc="08090019" w:tentative="1">
      <w:start w:val="1"/>
      <w:numFmt w:val="lowerLetter"/>
      <w:lvlText w:val="%8."/>
      <w:lvlJc w:val="left"/>
      <w:pPr>
        <w:ind w:left="5930" w:hanging="360"/>
      </w:pPr>
    </w:lvl>
    <w:lvl w:ilvl="8" w:tplc="0809001B" w:tentative="1">
      <w:start w:val="1"/>
      <w:numFmt w:val="lowerRoman"/>
      <w:lvlText w:val="%9."/>
      <w:lvlJc w:val="right"/>
      <w:pPr>
        <w:ind w:left="6650" w:hanging="180"/>
      </w:pPr>
    </w:lvl>
  </w:abstractNum>
  <w:abstractNum w:abstractNumId="4" w15:restartNumberingAfterBreak="0">
    <w:nsid w:val="13C0637A"/>
    <w:multiLevelType w:val="hybridMultilevel"/>
    <w:tmpl w:val="32E848A8"/>
    <w:lvl w:ilvl="0" w:tplc="6082C17C">
      <w:start w:val="1"/>
      <w:numFmt w:val="decimal"/>
      <w:lvlText w:val="%1."/>
      <w:lvlJc w:val="left"/>
      <w:pPr>
        <w:ind w:left="720" w:hanging="360"/>
      </w:pPr>
    </w:lvl>
    <w:lvl w:ilvl="1" w:tplc="6170602C">
      <w:start w:val="1"/>
      <w:numFmt w:val="decimal"/>
      <w:lvlText w:val="%2."/>
      <w:lvlJc w:val="left"/>
      <w:pPr>
        <w:ind w:left="1440" w:hanging="360"/>
      </w:pPr>
    </w:lvl>
    <w:lvl w:ilvl="2" w:tplc="D1EA91D4" w:tentative="1">
      <w:start w:val="1"/>
      <w:numFmt w:val="lowerRoman"/>
      <w:lvlText w:val="%3."/>
      <w:lvlJc w:val="right"/>
      <w:pPr>
        <w:ind w:left="2160" w:hanging="180"/>
      </w:pPr>
    </w:lvl>
    <w:lvl w:ilvl="3" w:tplc="D5607AD8" w:tentative="1">
      <w:start w:val="1"/>
      <w:numFmt w:val="decimal"/>
      <w:lvlText w:val="%4."/>
      <w:lvlJc w:val="left"/>
      <w:pPr>
        <w:ind w:left="2880" w:hanging="360"/>
      </w:pPr>
    </w:lvl>
    <w:lvl w:ilvl="4" w:tplc="483A5BC0" w:tentative="1">
      <w:start w:val="1"/>
      <w:numFmt w:val="lowerLetter"/>
      <w:lvlText w:val="%5."/>
      <w:lvlJc w:val="left"/>
      <w:pPr>
        <w:ind w:left="3600" w:hanging="360"/>
      </w:pPr>
    </w:lvl>
    <w:lvl w:ilvl="5" w:tplc="53A2C236" w:tentative="1">
      <w:start w:val="1"/>
      <w:numFmt w:val="lowerRoman"/>
      <w:lvlText w:val="%6."/>
      <w:lvlJc w:val="right"/>
      <w:pPr>
        <w:ind w:left="4320" w:hanging="180"/>
      </w:pPr>
    </w:lvl>
    <w:lvl w:ilvl="6" w:tplc="2C32F8F6" w:tentative="1">
      <w:start w:val="1"/>
      <w:numFmt w:val="decimal"/>
      <w:lvlText w:val="%7."/>
      <w:lvlJc w:val="left"/>
      <w:pPr>
        <w:ind w:left="5040" w:hanging="360"/>
      </w:pPr>
    </w:lvl>
    <w:lvl w:ilvl="7" w:tplc="9AD67AC0" w:tentative="1">
      <w:start w:val="1"/>
      <w:numFmt w:val="lowerLetter"/>
      <w:lvlText w:val="%8."/>
      <w:lvlJc w:val="left"/>
      <w:pPr>
        <w:ind w:left="5760" w:hanging="360"/>
      </w:pPr>
    </w:lvl>
    <w:lvl w:ilvl="8" w:tplc="B4A005E6" w:tentative="1">
      <w:start w:val="1"/>
      <w:numFmt w:val="lowerRoman"/>
      <w:lvlText w:val="%9."/>
      <w:lvlJc w:val="right"/>
      <w:pPr>
        <w:ind w:left="6480" w:hanging="180"/>
      </w:pPr>
    </w:lvl>
  </w:abstractNum>
  <w:abstractNum w:abstractNumId="5" w15:restartNumberingAfterBreak="0">
    <w:nsid w:val="1C4A6FB1"/>
    <w:multiLevelType w:val="hybridMultilevel"/>
    <w:tmpl w:val="4E1AA7CA"/>
    <w:lvl w:ilvl="0" w:tplc="DF9857B6">
      <w:start w:val="1"/>
      <w:numFmt w:val="decimal"/>
      <w:lvlText w:val="%1."/>
      <w:lvlJc w:val="left"/>
      <w:pPr>
        <w:ind w:left="1440" w:hanging="360"/>
      </w:pPr>
    </w:lvl>
    <w:lvl w:ilvl="1" w:tplc="6E4E197C" w:tentative="1">
      <w:start w:val="1"/>
      <w:numFmt w:val="lowerLetter"/>
      <w:lvlText w:val="%2."/>
      <w:lvlJc w:val="left"/>
      <w:pPr>
        <w:ind w:left="2160" w:hanging="360"/>
      </w:pPr>
    </w:lvl>
    <w:lvl w:ilvl="2" w:tplc="0BDC461E" w:tentative="1">
      <w:start w:val="1"/>
      <w:numFmt w:val="lowerRoman"/>
      <w:lvlText w:val="%3."/>
      <w:lvlJc w:val="right"/>
      <w:pPr>
        <w:ind w:left="2880" w:hanging="180"/>
      </w:pPr>
    </w:lvl>
    <w:lvl w:ilvl="3" w:tplc="648E00F6" w:tentative="1">
      <w:start w:val="1"/>
      <w:numFmt w:val="decimal"/>
      <w:lvlText w:val="%4."/>
      <w:lvlJc w:val="left"/>
      <w:pPr>
        <w:ind w:left="3600" w:hanging="360"/>
      </w:pPr>
    </w:lvl>
    <w:lvl w:ilvl="4" w:tplc="248EACFA" w:tentative="1">
      <w:start w:val="1"/>
      <w:numFmt w:val="lowerLetter"/>
      <w:lvlText w:val="%5."/>
      <w:lvlJc w:val="left"/>
      <w:pPr>
        <w:ind w:left="4320" w:hanging="360"/>
      </w:pPr>
    </w:lvl>
    <w:lvl w:ilvl="5" w:tplc="9BC68162" w:tentative="1">
      <w:start w:val="1"/>
      <w:numFmt w:val="lowerRoman"/>
      <w:lvlText w:val="%6."/>
      <w:lvlJc w:val="right"/>
      <w:pPr>
        <w:ind w:left="5040" w:hanging="180"/>
      </w:pPr>
    </w:lvl>
    <w:lvl w:ilvl="6" w:tplc="236C520E" w:tentative="1">
      <w:start w:val="1"/>
      <w:numFmt w:val="decimal"/>
      <w:lvlText w:val="%7."/>
      <w:lvlJc w:val="left"/>
      <w:pPr>
        <w:ind w:left="5760" w:hanging="360"/>
      </w:pPr>
    </w:lvl>
    <w:lvl w:ilvl="7" w:tplc="590A5FB4" w:tentative="1">
      <w:start w:val="1"/>
      <w:numFmt w:val="lowerLetter"/>
      <w:lvlText w:val="%8."/>
      <w:lvlJc w:val="left"/>
      <w:pPr>
        <w:ind w:left="6480" w:hanging="360"/>
      </w:pPr>
    </w:lvl>
    <w:lvl w:ilvl="8" w:tplc="0A14F1A2" w:tentative="1">
      <w:start w:val="1"/>
      <w:numFmt w:val="lowerRoman"/>
      <w:lvlText w:val="%9."/>
      <w:lvlJc w:val="right"/>
      <w:pPr>
        <w:ind w:left="7200" w:hanging="180"/>
      </w:pPr>
    </w:lvl>
  </w:abstractNum>
  <w:abstractNum w:abstractNumId="6" w15:restartNumberingAfterBreak="0">
    <w:nsid w:val="1DCE2987"/>
    <w:multiLevelType w:val="hybridMultilevel"/>
    <w:tmpl w:val="982C4D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F16744"/>
    <w:multiLevelType w:val="multilevel"/>
    <w:tmpl w:val="CB84381C"/>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080"/>
        </w:tabs>
        <w:ind w:left="1080" w:hanging="360"/>
      </w:pPr>
      <w:rPr>
        <w:rFonts w:ascii="Wingdings 2" w:hAnsi="Wingdings 2" w:cs="Wingdings 2"/>
      </w:rPr>
    </w:lvl>
    <w:lvl w:ilvl="2">
      <w:start w:val="1"/>
      <w:numFmt w:val="bullet"/>
      <w:lvlText w:val="■"/>
      <w:lvlJc w:val="left"/>
      <w:pPr>
        <w:tabs>
          <w:tab w:val="num" w:pos="1440"/>
        </w:tabs>
        <w:ind w:left="1440" w:hanging="360"/>
      </w:pPr>
      <w:rPr>
        <w:rFonts w:ascii="StarSymbol" w:hAnsi="StarSymbol"/>
      </w:rPr>
    </w:lvl>
    <w:lvl w:ilvl="3">
      <w:start w:val="1"/>
      <w:numFmt w:val="bullet"/>
      <w:lvlText w:val="●"/>
      <w:lvlJc w:val="left"/>
      <w:pPr>
        <w:tabs>
          <w:tab w:val="num" w:pos="1800"/>
        </w:tabs>
        <w:ind w:left="1800" w:hanging="360"/>
      </w:pPr>
      <w:rPr>
        <w:rFonts w:ascii="StarSymbol" w:hAnsi="StarSymbol"/>
      </w:rPr>
    </w:lvl>
    <w:lvl w:ilvl="4">
      <w:start w:val="1"/>
      <w:numFmt w:val="bullet"/>
      <w:lvlText w:val=""/>
      <w:lvlJc w:val="left"/>
      <w:pPr>
        <w:tabs>
          <w:tab w:val="num" w:pos="2160"/>
        </w:tabs>
        <w:ind w:left="2160" w:hanging="360"/>
      </w:pPr>
      <w:rPr>
        <w:rFonts w:ascii="Wingdings 2" w:hAnsi="Wingdings 2" w:cs="Wingdings 2"/>
      </w:rPr>
    </w:lvl>
    <w:lvl w:ilvl="5">
      <w:start w:val="1"/>
      <w:numFmt w:val="bullet"/>
      <w:lvlText w:val="■"/>
      <w:lvlJc w:val="left"/>
      <w:pPr>
        <w:tabs>
          <w:tab w:val="num" w:pos="2520"/>
        </w:tabs>
        <w:ind w:left="2520" w:hanging="360"/>
      </w:pPr>
      <w:rPr>
        <w:rFonts w:ascii="StarSymbol" w:hAnsi="StarSymbol"/>
      </w:rPr>
    </w:lvl>
    <w:lvl w:ilvl="6">
      <w:start w:val="1"/>
      <w:numFmt w:val="bullet"/>
      <w:lvlText w:val="●"/>
      <w:lvlJc w:val="left"/>
      <w:pPr>
        <w:tabs>
          <w:tab w:val="num" w:pos="2880"/>
        </w:tabs>
        <w:ind w:left="2880" w:hanging="360"/>
      </w:pPr>
      <w:rPr>
        <w:rFonts w:ascii="StarSymbol" w:hAnsi="StarSymbol"/>
      </w:rPr>
    </w:lvl>
    <w:lvl w:ilvl="7">
      <w:start w:val="1"/>
      <w:numFmt w:val="bullet"/>
      <w:lvlText w:val=""/>
      <w:lvlJc w:val="left"/>
      <w:pPr>
        <w:tabs>
          <w:tab w:val="num" w:pos="3240"/>
        </w:tabs>
        <w:ind w:left="3240" w:hanging="360"/>
      </w:pPr>
      <w:rPr>
        <w:rFonts w:ascii="Wingdings 2" w:hAnsi="Wingdings 2" w:cs="Wingdings 2"/>
      </w:rPr>
    </w:lvl>
    <w:lvl w:ilvl="8">
      <w:start w:val="1"/>
      <w:numFmt w:val="bullet"/>
      <w:lvlText w:val="■"/>
      <w:lvlJc w:val="left"/>
      <w:pPr>
        <w:tabs>
          <w:tab w:val="num" w:pos="3600"/>
        </w:tabs>
        <w:ind w:left="3600" w:hanging="360"/>
      </w:pPr>
      <w:rPr>
        <w:rFonts w:ascii="StarSymbol" w:hAnsi="StarSymbol"/>
      </w:rPr>
    </w:lvl>
  </w:abstractNum>
  <w:abstractNum w:abstractNumId="8" w15:restartNumberingAfterBreak="0">
    <w:nsid w:val="350D6391"/>
    <w:multiLevelType w:val="hybridMultilevel"/>
    <w:tmpl w:val="5C2679C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55365A4"/>
    <w:multiLevelType w:val="hybridMultilevel"/>
    <w:tmpl w:val="D06657A4"/>
    <w:lvl w:ilvl="0" w:tplc="8DF445C4">
      <w:start w:val="1"/>
      <w:numFmt w:val="decimal"/>
      <w:lvlText w:val="%1."/>
      <w:lvlJc w:val="left"/>
      <w:pPr>
        <w:ind w:left="530" w:hanging="360"/>
      </w:pPr>
      <w:rPr>
        <w:rFonts w:hint="default"/>
      </w:rPr>
    </w:lvl>
    <w:lvl w:ilvl="1" w:tplc="08090019" w:tentative="1">
      <w:start w:val="1"/>
      <w:numFmt w:val="lowerLetter"/>
      <w:lvlText w:val="%2."/>
      <w:lvlJc w:val="left"/>
      <w:pPr>
        <w:ind w:left="1250" w:hanging="360"/>
      </w:pPr>
    </w:lvl>
    <w:lvl w:ilvl="2" w:tplc="0809001B" w:tentative="1">
      <w:start w:val="1"/>
      <w:numFmt w:val="lowerRoman"/>
      <w:lvlText w:val="%3."/>
      <w:lvlJc w:val="right"/>
      <w:pPr>
        <w:ind w:left="1970" w:hanging="180"/>
      </w:pPr>
    </w:lvl>
    <w:lvl w:ilvl="3" w:tplc="0809000F" w:tentative="1">
      <w:start w:val="1"/>
      <w:numFmt w:val="decimal"/>
      <w:lvlText w:val="%4."/>
      <w:lvlJc w:val="left"/>
      <w:pPr>
        <w:ind w:left="2690" w:hanging="360"/>
      </w:pPr>
    </w:lvl>
    <w:lvl w:ilvl="4" w:tplc="08090019" w:tentative="1">
      <w:start w:val="1"/>
      <w:numFmt w:val="lowerLetter"/>
      <w:lvlText w:val="%5."/>
      <w:lvlJc w:val="left"/>
      <w:pPr>
        <w:ind w:left="3410" w:hanging="360"/>
      </w:pPr>
    </w:lvl>
    <w:lvl w:ilvl="5" w:tplc="0809001B" w:tentative="1">
      <w:start w:val="1"/>
      <w:numFmt w:val="lowerRoman"/>
      <w:lvlText w:val="%6."/>
      <w:lvlJc w:val="right"/>
      <w:pPr>
        <w:ind w:left="4130" w:hanging="180"/>
      </w:pPr>
    </w:lvl>
    <w:lvl w:ilvl="6" w:tplc="0809000F" w:tentative="1">
      <w:start w:val="1"/>
      <w:numFmt w:val="decimal"/>
      <w:lvlText w:val="%7."/>
      <w:lvlJc w:val="left"/>
      <w:pPr>
        <w:ind w:left="4850" w:hanging="360"/>
      </w:pPr>
    </w:lvl>
    <w:lvl w:ilvl="7" w:tplc="08090019" w:tentative="1">
      <w:start w:val="1"/>
      <w:numFmt w:val="lowerLetter"/>
      <w:lvlText w:val="%8."/>
      <w:lvlJc w:val="left"/>
      <w:pPr>
        <w:ind w:left="5570" w:hanging="360"/>
      </w:pPr>
    </w:lvl>
    <w:lvl w:ilvl="8" w:tplc="0809001B" w:tentative="1">
      <w:start w:val="1"/>
      <w:numFmt w:val="lowerRoman"/>
      <w:lvlText w:val="%9."/>
      <w:lvlJc w:val="right"/>
      <w:pPr>
        <w:ind w:left="6290" w:hanging="180"/>
      </w:pPr>
    </w:lvl>
  </w:abstractNum>
  <w:abstractNum w:abstractNumId="10" w15:restartNumberingAfterBreak="0">
    <w:nsid w:val="3A3D7161"/>
    <w:multiLevelType w:val="hybridMultilevel"/>
    <w:tmpl w:val="00BA29D0"/>
    <w:lvl w:ilvl="0" w:tplc="B508A8AA">
      <w:start w:val="1"/>
      <w:numFmt w:val="decimal"/>
      <w:lvlText w:val="%1."/>
      <w:lvlJc w:val="left"/>
      <w:pPr>
        <w:ind w:left="530" w:hanging="360"/>
      </w:pPr>
      <w:rPr>
        <w:rFonts w:hint="default"/>
      </w:rPr>
    </w:lvl>
    <w:lvl w:ilvl="1" w:tplc="08090019" w:tentative="1">
      <w:start w:val="1"/>
      <w:numFmt w:val="lowerLetter"/>
      <w:lvlText w:val="%2."/>
      <w:lvlJc w:val="left"/>
      <w:pPr>
        <w:ind w:left="1250" w:hanging="360"/>
      </w:pPr>
    </w:lvl>
    <w:lvl w:ilvl="2" w:tplc="0809001B" w:tentative="1">
      <w:start w:val="1"/>
      <w:numFmt w:val="lowerRoman"/>
      <w:lvlText w:val="%3."/>
      <w:lvlJc w:val="right"/>
      <w:pPr>
        <w:ind w:left="1970" w:hanging="180"/>
      </w:pPr>
    </w:lvl>
    <w:lvl w:ilvl="3" w:tplc="0809000F" w:tentative="1">
      <w:start w:val="1"/>
      <w:numFmt w:val="decimal"/>
      <w:lvlText w:val="%4."/>
      <w:lvlJc w:val="left"/>
      <w:pPr>
        <w:ind w:left="2690" w:hanging="360"/>
      </w:pPr>
    </w:lvl>
    <w:lvl w:ilvl="4" w:tplc="08090019" w:tentative="1">
      <w:start w:val="1"/>
      <w:numFmt w:val="lowerLetter"/>
      <w:lvlText w:val="%5."/>
      <w:lvlJc w:val="left"/>
      <w:pPr>
        <w:ind w:left="3410" w:hanging="360"/>
      </w:pPr>
    </w:lvl>
    <w:lvl w:ilvl="5" w:tplc="0809001B" w:tentative="1">
      <w:start w:val="1"/>
      <w:numFmt w:val="lowerRoman"/>
      <w:lvlText w:val="%6."/>
      <w:lvlJc w:val="right"/>
      <w:pPr>
        <w:ind w:left="4130" w:hanging="180"/>
      </w:pPr>
    </w:lvl>
    <w:lvl w:ilvl="6" w:tplc="0809000F" w:tentative="1">
      <w:start w:val="1"/>
      <w:numFmt w:val="decimal"/>
      <w:lvlText w:val="%7."/>
      <w:lvlJc w:val="left"/>
      <w:pPr>
        <w:ind w:left="4850" w:hanging="360"/>
      </w:pPr>
    </w:lvl>
    <w:lvl w:ilvl="7" w:tplc="08090019" w:tentative="1">
      <w:start w:val="1"/>
      <w:numFmt w:val="lowerLetter"/>
      <w:lvlText w:val="%8."/>
      <w:lvlJc w:val="left"/>
      <w:pPr>
        <w:ind w:left="5570" w:hanging="360"/>
      </w:pPr>
    </w:lvl>
    <w:lvl w:ilvl="8" w:tplc="0809001B" w:tentative="1">
      <w:start w:val="1"/>
      <w:numFmt w:val="lowerRoman"/>
      <w:lvlText w:val="%9."/>
      <w:lvlJc w:val="right"/>
      <w:pPr>
        <w:ind w:left="6290" w:hanging="180"/>
      </w:pPr>
    </w:lvl>
  </w:abstractNum>
  <w:abstractNum w:abstractNumId="11" w15:restartNumberingAfterBreak="0">
    <w:nsid w:val="3C746303"/>
    <w:multiLevelType w:val="hybridMultilevel"/>
    <w:tmpl w:val="6FF8EC70"/>
    <w:lvl w:ilvl="0" w:tplc="BBD42B00">
      <w:start w:val="1"/>
      <w:numFmt w:val="decimal"/>
      <w:lvlText w:val="%1."/>
      <w:lvlJc w:val="left"/>
      <w:pPr>
        <w:ind w:left="1440" w:hanging="360"/>
      </w:pPr>
    </w:lvl>
    <w:lvl w:ilvl="1" w:tplc="F2B4A404" w:tentative="1">
      <w:start w:val="1"/>
      <w:numFmt w:val="lowerLetter"/>
      <w:lvlText w:val="%2."/>
      <w:lvlJc w:val="left"/>
      <w:pPr>
        <w:ind w:left="2160" w:hanging="360"/>
      </w:pPr>
    </w:lvl>
    <w:lvl w:ilvl="2" w:tplc="DC68196E" w:tentative="1">
      <w:start w:val="1"/>
      <w:numFmt w:val="lowerRoman"/>
      <w:lvlText w:val="%3."/>
      <w:lvlJc w:val="right"/>
      <w:pPr>
        <w:ind w:left="2880" w:hanging="180"/>
      </w:pPr>
    </w:lvl>
    <w:lvl w:ilvl="3" w:tplc="ED2E8876" w:tentative="1">
      <w:start w:val="1"/>
      <w:numFmt w:val="decimal"/>
      <w:lvlText w:val="%4."/>
      <w:lvlJc w:val="left"/>
      <w:pPr>
        <w:ind w:left="3600" w:hanging="360"/>
      </w:pPr>
    </w:lvl>
    <w:lvl w:ilvl="4" w:tplc="7944AEDC" w:tentative="1">
      <w:start w:val="1"/>
      <w:numFmt w:val="lowerLetter"/>
      <w:lvlText w:val="%5."/>
      <w:lvlJc w:val="left"/>
      <w:pPr>
        <w:ind w:left="4320" w:hanging="360"/>
      </w:pPr>
    </w:lvl>
    <w:lvl w:ilvl="5" w:tplc="A54E3480" w:tentative="1">
      <w:start w:val="1"/>
      <w:numFmt w:val="lowerRoman"/>
      <w:lvlText w:val="%6."/>
      <w:lvlJc w:val="right"/>
      <w:pPr>
        <w:ind w:left="5040" w:hanging="180"/>
      </w:pPr>
    </w:lvl>
    <w:lvl w:ilvl="6" w:tplc="63A4FFD6" w:tentative="1">
      <w:start w:val="1"/>
      <w:numFmt w:val="decimal"/>
      <w:lvlText w:val="%7."/>
      <w:lvlJc w:val="left"/>
      <w:pPr>
        <w:ind w:left="5760" w:hanging="360"/>
      </w:pPr>
    </w:lvl>
    <w:lvl w:ilvl="7" w:tplc="5FA0E636" w:tentative="1">
      <w:start w:val="1"/>
      <w:numFmt w:val="lowerLetter"/>
      <w:lvlText w:val="%8."/>
      <w:lvlJc w:val="left"/>
      <w:pPr>
        <w:ind w:left="6480" w:hanging="360"/>
      </w:pPr>
    </w:lvl>
    <w:lvl w:ilvl="8" w:tplc="2B5EFC8E" w:tentative="1">
      <w:start w:val="1"/>
      <w:numFmt w:val="lowerRoman"/>
      <w:lvlText w:val="%9."/>
      <w:lvlJc w:val="right"/>
      <w:pPr>
        <w:ind w:left="7200" w:hanging="180"/>
      </w:pPr>
    </w:lvl>
  </w:abstractNum>
  <w:abstractNum w:abstractNumId="12" w15:restartNumberingAfterBreak="0">
    <w:nsid w:val="454D5D3C"/>
    <w:multiLevelType w:val="multilevel"/>
    <w:tmpl w:val="32926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0FC24B1"/>
    <w:multiLevelType w:val="hybridMultilevel"/>
    <w:tmpl w:val="BAD2A8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2BD6F7F"/>
    <w:multiLevelType w:val="multilevel"/>
    <w:tmpl w:val="00000005"/>
    <w:lvl w:ilvl="0">
      <w:start w:val="1"/>
      <w:numFmt w:val="bullet"/>
      <w:lvlText w:val="●"/>
      <w:lvlJc w:val="left"/>
      <w:pPr>
        <w:tabs>
          <w:tab w:val="num" w:pos="720"/>
        </w:tabs>
        <w:ind w:left="720" w:hanging="360"/>
      </w:pPr>
      <w:rPr>
        <w:rFonts w:ascii="StarSymbol" w:hAnsi="StarSymbol"/>
      </w:rPr>
    </w:lvl>
    <w:lvl w:ilvl="1">
      <w:start w:val="1"/>
      <w:numFmt w:val="bullet"/>
      <w:lvlText w:val=""/>
      <w:lvlJc w:val="left"/>
      <w:pPr>
        <w:tabs>
          <w:tab w:val="num" w:pos="1080"/>
        </w:tabs>
        <w:ind w:left="1080" w:hanging="360"/>
      </w:pPr>
      <w:rPr>
        <w:rFonts w:ascii="Wingdings 2" w:hAnsi="Wingdings 2" w:cs="Wingdings 2"/>
      </w:rPr>
    </w:lvl>
    <w:lvl w:ilvl="2">
      <w:start w:val="1"/>
      <w:numFmt w:val="bullet"/>
      <w:lvlText w:val="■"/>
      <w:lvlJc w:val="left"/>
      <w:pPr>
        <w:tabs>
          <w:tab w:val="num" w:pos="1440"/>
        </w:tabs>
        <w:ind w:left="1440" w:hanging="360"/>
      </w:pPr>
      <w:rPr>
        <w:rFonts w:ascii="StarSymbol" w:hAnsi="StarSymbol"/>
      </w:rPr>
    </w:lvl>
    <w:lvl w:ilvl="3">
      <w:start w:val="1"/>
      <w:numFmt w:val="bullet"/>
      <w:lvlText w:val="●"/>
      <w:lvlJc w:val="left"/>
      <w:pPr>
        <w:tabs>
          <w:tab w:val="num" w:pos="1800"/>
        </w:tabs>
        <w:ind w:left="1800" w:hanging="360"/>
      </w:pPr>
      <w:rPr>
        <w:rFonts w:ascii="StarSymbol" w:hAnsi="StarSymbol"/>
      </w:rPr>
    </w:lvl>
    <w:lvl w:ilvl="4">
      <w:start w:val="1"/>
      <w:numFmt w:val="bullet"/>
      <w:lvlText w:val=""/>
      <w:lvlJc w:val="left"/>
      <w:pPr>
        <w:tabs>
          <w:tab w:val="num" w:pos="2160"/>
        </w:tabs>
        <w:ind w:left="2160" w:hanging="360"/>
      </w:pPr>
      <w:rPr>
        <w:rFonts w:ascii="Wingdings 2" w:hAnsi="Wingdings 2" w:cs="Wingdings 2"/>
      </w:rPr>
    </w:lvl>
    <w:lvl w:ilvl="5">
      <w:start w:val="1"/>
      <w:numFmt w:val="bullet"/>
      <w:lvlText w:val="■"/>
      <w:lvlJc w:val="left"/>
      <w:pPr>
        <w:tabs>
          <w:tab w:val="num" w:pos="2520"/>
        </w:tabs>
        <w:ind w:left="2520" w:hanging="360"/>
      </w:pPr>
      <w:rPr>
        <w:rFonts w:ascii="StarSymbol" w:hAnsi="StarSymbol"/>
      </w:rPr>
    </w:lvl>
    <w:lvl w:ilvl="6">
      <w:start w:val="1"/>
      <w:numFmt w:val="bullet"/>
      <w:lvlText w:val="●"/>
      <w:lvlJc w:val="left"/>
      <w:pPr>
        <w:tabs>
          <w:tab w:val="num" w:pos="2880"/>
        </w:tabs>
        <w:ind w:left="2880" w:hanging="360"/>
      </w:pPr>
      <w:rPr>
        <w:rFonts w:ascii="StarSymbol" w:hAnsi="StarSymbol"/>
      </w:rPr>
    </w:lvl>
    <w:lvl w:ilvl="7">
      <w:start w:val="1"/>
      <w:numFmt w:val="bullet"/>
      <w:lvlText w:val=""/>
      <w:lvlJc w:val="left"/>
      <w:pPr>
        <w:tabs>
          <w:tab w:val="num" w:pos="3240"/>
        </w:tabs>
        <w:ind w:left="3240" w:hanging="360"/>
      </w:pPr>
      <w:rPr>
        <w:rFonts w:ascii="Wingdings 2" w:hAnsi="Wingdings 2" w:cs="Wingdings 2"/>
      </w:rPr>
    </w:lvl>
    <w:lvl w:ilvl="8">
      <w:start w:val="1"/>
      <w:numFmt w:val="bullet"/>
      <w:lvlText w:val="■"/>
      <w:lvlJc w:val="left"/>
      <w:pPr>
        <w:tabs>
          <w:tab w:val="num" w:pos="3600"/>
        </w:tabs>
        <w:ind w:left="3600" w:hanging="360"/>
      </w:pPr>
      <w:rPr>
        <w:rFonts w:ascii="StarSymbol" w:hAnsi="StarSymbol"/>
      </w:rPr>
    </w:lvl>
  </w:abstractNum>
  <w:abstractNum w:abstractNumId="15" w15:restartNumberingAfterBreak="0">
    <w:nsid w:val="54D64B2C"/>
    <w:multiLevelType w:val="hybridMultilevel"/>
    <w:tmpl w:val="8416D15E"/>
    <w:lvl w:ilvl="0" w:tplc="A320B198">
      <w:start w:val="1"/>
      <w:numFmt w:val="decimal"/>
      <w:lvlText w:val="%1."/>
      <w:lvlJc w:val="left"/>
      <w:pPr>
        <w:ind w:left="498" w:hanging="360"/>
      </w:pPr>
      <w:rPr>
        <w:rFonts w:hint="default"/>
      </w:rPr>
    </w:lvl>
    <w:lvl w:ilvl="1" w:tplc="04090019" w:tentative="1">
      <w:start w:val="1"/>
      <w:numFmt w:val="lowerLetter"/>
      <w:lvlText w:val="%2."/>
      <w:lvlJc w:val="left"/>
      <w:pPr>
        <w:ind w:left="1218" w:hanging="360"/>
      </w:pPr>
    </w:lvl>
    <w:lvl w:ilvl="2" w:tplc="0409001B" w:tentative="1">
      <w:start w:val="1"/>
      <w:numFmt w:val="lowerRoman"/>
      <w:lvlText w:val="%3."/>
      <w:lvlJc w:val="right"/>
      <w:pPr>
        <w:ind w:left="1938" w:hanging="180"/>
      </w:pPr>
    </w:lvl>
    <w:lvl w:ilvl="3" w:tplc="0409000F" w:tentative="1">
      <w:start w:val="1"/>
      <w:numFmt w:val="decimal"/>
      <w:lvlText w:val="%4."/>
      <w:lvlJc w:val="left"/>
      <w:pPr>
        <w:ind w:left="2658" w:hanging="360"/>
      </w:pPr>
    </w:lvl>
    <w:lvl w:ilvl="4" w:tplc="04090019" w:tentative="1">
      <w:start w:val="1"/>
      <w:numFmt w:val="lowerLetter"/>
      <w:lvlText w:val="%5."/>
      <w:lvlJc w:val="left"/>
      <w:pPr>
        <w:ind w:left="3378" w:hanging="360"/>
      </w:pPr>
    </w:lvl>
    <w:lvl w:ilvl="5" w:tplc="0409001B" w:tentative="1">
      <w:start w:val="1"/>
      <w:numFmt w:val="lowerRoman"/>
      <w:lvlText w:val="%6."/>
      <w:lvlJc w:val="right"/>
      <w:pPr>
        <w:ind w:left="4098" w:hanging="180"/>
      </w:pPr>
    </w:lvl>
    <w:lvl w:ilvl="6" w:tplc="0409000F" w:tentative="1">
      <w:start w:val="1"/>
      <w:numFmt w:val="decimal"/>
      <w:lvlText w:val="%7."/>
      <w:lvlJc w:val="left"/>
      <w:pPr>
        <w:ind w:left="4818" w:hanging="360"/>
      </w:pPr>
    </w:lvl>
    <w:lvl w:ilvl="7" w:tplc="04090019" w:tentative="1">
      <w:start w:val="1"/>
      <w:numFmt w:val="lowerLetter"/>
      <w:lvlText w:val="%8."/>
      <w:lvlJc w:val="left"/>
      <w:pPr>
        <w:ind w:left="5538" w:hanging="360"/>
      </w:pPr>
    </w:lvl>
    <w:lvl w:ilvl="8" w:tplc="0409001B" w:tentative="1">
      <w:start w:val="1"/>
      <w:numFmt w:val="lowerRoman"/>
      <w:lvlText w:val="%9."/>
      <w:lvlJc w:val="right"/>
      <w:pPr>
        <w:ind w:left="6258" w:hanging="180"/>
      </w:pPr>
    </w:lvl>
  </w:abstractNum>
  <w:abstractNum w:abstractNumId="16" w15:restartNumberingAfterBreak="0">
    <w:nsid w:val="5E274050"/>
    <w:multiLevelType w:val="hybridMultilevel"/>
    <w:tmpl w:val="EA7AF6A8"/>
    <w:lvl w:ilvl="0" w:tplc="09A0C3B8">
      <w:start w:val="1"/>
      <w:numFmt w:val="decimal"/>
      <w:lvlText w:val="%1."/>
      <w:lvlJc w:val="left"/>
      <w:pPr>
        <w:ind w:left="1440" w:hanging="360"/>
      </w:pPr>
    </w:lvl>
    <w:lvl w:ilvl="1" w:tplc="140A4A62" w:tentative="1">
      <w:start w:val="1"/>
      <w:numFmt w:val="lowerLetter"/>
      <w:lvlText w:val="%2."/>
      <w:lvlJc w:val="left"/>
      <w:pPr>
        <w:ind w:left="2160" w:hanging="360"/>
      </w:pPr>
    </w:lvl>
    <w:lvl w:ilvl="2" w:tplc="01DE0FBC" w:tentative="1">
      <w:start w:val="1"/>
      <w:numFmt w:val="lowerRoman"/>
      <w:lvlText w:val="%3."/>
      <w:lvlJc w:val="right"/>
      <w:pPr>
        <w:ind w:left="2880" w:hanging="180"/>
      </w:pPr>
    </w:lvl>
    <w:lvl w:ilvl="3" w:tplc="EDD0D730" w:tentative="1">
      <w:start w:val="1"/>
      <w:numFmt w:val="decimal"/>
      <w:lvlText w:val="%4."/>
      <w:lvlJc w:val="left"/>
      <w:pPr>
        <w:ind w:left="3600" w:hanging="360"/>
      </w:pPr>
    </w:lvl>
    <w:lvl w:ilvl="4" w:tplc="FC96B6C0" w:tentative="1">
      <w:start w:val="1"/>
      <w:numFmt w:val="lowerLetter"/>
      <w:lvlText w:val="%5."/>
      <w:lvlJc w:val="left"/>
      <w:pPr>
        <w:ind w:left="4320" w:hanging="360"/>
      </w:pPr>
    </w:lvl>
    <w:lvl w:ilvl="5" w:tplc="82AA3DAC" w:tentative="1">
      <w:start w:val="1"/>
      <w:numFmt w:val="lowerRoman"/>
      <w:lvlText w:val="%6."/>
      <w:lvlJc w:val="right"/>
      <w:pPr>
        <w:ind w:left="5040" w:hanging="180"/>
      </w:pPr>
    </w:lvl>
    <w:lvl w:ilvl="6" w:tplc="60FCFA28" w:tentative="1">
      <w:start w:val="1"/>
      <w:numFmt w:val="decimal"/>
      <w:lvlText w:val="%7."/>
      <w:lvlJc w:val="left"/>
      <w:pPr>
        <w:ind w:left="5760" w:hanging="360"/>
      </w:pPr>
    </w:lvl>
    <w:lvl w:ilvl="7" w:tplc="978E9AC0" w:tentative="1">
      <w:start w:val="1"/>
      <w:numFmt w:val="lowerLetter"/>
      <w:lvlText w:val="%8."/>
      <w:lvlJc w:val="left"/>
      <w:pPr>
        <w:ind w:left="6480" w:hanging="360"/>
      </w:pPr>
    </w:lvl>
    <w:lvl w:ilvl="8" w:tplc="5A503DE4" w:tentative="1">
      <w:start w:val="1"/>
      <w:numFmt w:val="lowerRoman"/>
      <w:lvlText w:val="%9."/>
      <w:lvlJc w:val="right"/>
      <w:pPr>
        <w:ind w:left="7200" w:hanging="180"/>
      </w:pPr>
    </w:lvl>
  </w:abstractNum>
  <w:abstractNum w:abstractNumId="17" w15:restartNumberingAfterBreak="0">
    <w:nsid w:val="629D746E"/>
    <w:multiLevelType w:val="hybridMultilevel"/>
    <w:tmpl w:val="C7CA4A82"/>
    <w:lvl w:ilvl="0" w:tplc="BB182BF6">
      <w:start w:val="1"/>
      <w:numFmt w:val="decimal"/>
      <w:lvlText w:val="%1."/>
      <w:lvlJc w:val="left"/>
      <w:pPr>
        <w:ind w:left="672" w:hanging="360"/>
      </w:pPr>
      <w:rPr>
        <w:rFonts w:hint="default"/>
      </w:rPr>
    </w:lvl>
    <w:lvl w:ilvl="1" w:tplc="04270019" w:tentative="1">
      <w:start w:val="1"/>
      <w:numFmt w:val="lowerLetter"/>
      <w:lvlText w:val="%2."/>
      <w:lvlJc w:val="left"/>
      <w:pPr>
        <w:ind w:left="1392" w:hanging="360"/>
      </w:pPr>
    </w:lvl>
    <w:lvl w:ilvl="2" w:tplc="0427001B" w:tentative="1">
      <w:start w:val="1"/>
      <w:numFmt w:val="lowerRoman"/>
      <w:lvlText w:val="%3."/>
      <w:lvlJc w:val="right"/>
      <w:pPr>
        <w:ind w:left="2112" w:hanging="180"/>
      </w:pPr>
    </w:lvl>
    <w:lvl w:ilvl="3" w:tplc="0427000F" w:tentative="1">
      <w:start w:val="1"/>
      <w:numFmt w:val="decimal"/>
      <w:lvlText w:val="%4."/>
      <w:lvlJc w:val="left"/>
      <w:pPr>
        <w:ind w:left="2832" w:hanging="360"/>
      </w:pPr>
    </w:lvl>
    <w:lvl w:ilvl="4" w:tplc="04270019" w:tentative="1">
      <w:start w:val="1"/>
      <w:numFmt w:val="lowerLetter"/>
      <w:lvlText w:val="%5."/>
      <w:lvlJc w:val="left"/>
      <w:pPr>
        <w:ind w:left="3552" w:hanging="360"/>
      </w:pPr>
    </w:lvl>
    <w:lvl w:ilvl="5" w:tplc="0427001B" w:tentative="1">
      <w:start w:val="1"/>
      <w:numFmt w:val="lowerRoman"/>
      <w:lvlText w:val="%6."/>
      <w:lvlJc w:val="right"/>
      <w:pPr>
        <w:ind w:left="4272" w:hanging="180"/>
      </w:pPr>
    </w:lvl>
    <w:lvl w:ilvl="6" w:tplc="0427000F" w:tentative="1">
      <w:start w:val="1"/>
      <w:numFmt w:val="decimal"/>
      <w:lvlText w:val="%7."/>
      <w:lvlJc w:val="left"/>
      <w:pPr>
        <w:ind w:left="4992" w:hanging="360"/>
      </w:pPr>
    </w:lvl>
    <w:lvl w:ilvl="7" w:tplc="04270019" w:tentative="1">
      <w:start w:val="1"/>
      <w:numFmt w:val="lowerLetter"/>
      <w:lvlText w:val="%8."/>
      <w:lvlJc w:val="left"/>
      <w:pPr>
        <w:ind w:left="5712" w:hanging="360"/>
      </w:pPr>
    </w:lvl>
    <w:lvl w:ilvl="8" w:tplc="0427001B" w:tentative="1">
      <w:start w:val="1"/>
      <w:numFmt w:val="lowerRoman"/>
      <w:lvlText w:val="%9."/>
      <w:lvlJc w:val="right"/>
      <w:pPr>
        <w:ind w:left="6432" w:hanging="180"/>
      </w:pPr>
    </w:lvl>
  </w:abstractNum>
  <w:abstractNum w:abstractNumId="18" w15:restartNumberingAfterBreak="0">
    <w:nsid w:val="64722AE2"/>
    <w:multiLevelType w:val="hybridMultilevel"/>
    <w:tmpl w:val="DB60B214"/>
    <w:lvl w:ilvl="0" w:tplc="0409000F">
      <w:start w:val="1"/>
      <w:numFmt w:val="decimal"/>
      <w:lvlText w:val="%1."/>
      <w:lvlJc w:val="left"/>
      <w:pPr>
        <w:ind w:left="858" w:hanging="360"/>
      </w:pPr>
    </w:lvl>
    <w:lvl w:ilvl="1" w:tplc="04090019" w:tentative="1">
      <w:start w:val="1"/>
      <w:numFmt w:val="lowerLetter"/>
      <w:lvlText w:val="%2."/>
      <w:lvlJc w:val="left"/>
      <w:pPr>
        <w:ind w:left="1578" w:hanging="360"/>
      </w:pPr>
    </w:lvl>
    <w:lvl w:ilvl="2" w:tplc="0409001B" w:tentative="1">
      <w:start w:val="1"/>
      <w:numFmt w:val="lowerRoman"/>
      <w:lvlText w:val="%3."/>
      <w:lvlJc w:val="right"/>
      <w:pPr>
        <w:ind w:left="2298" w:hanging="180"/>
      </w:pPr>
    </w:lvl>
    <w:lvl w:ilvl="3" w:tplc="0409000F" w:tentative="1">
      <w:start w:val="1"/>
      <w:numFmt w:val="decimal"/>
      <w:lvlText w:val="%4."/>
      <w:lvlJc w:val="left"/>
      <w:pPr>
        <w:ind w:left="3018" w:hanging="360"/>
      </w:pPr>
    </w:lvl>
    <w:lvl w:ilvl="4" w:tplc="04090019" w:tentative="1">
      <w:start w:val="1"/>
      <w:numFmt w:val="lowerLetter"/>
      <w:lvlText w:val="%5."/>
      <w:lvlJc w:val="left"/>
      <w:pPr>
        <w:ind w:left="3738" w:hanging="360"/>
      </w:pPr>
    </w:lvl>
    <w:lvl w:ilvl="5" w:tplc="0409001B" w:tentative="1">
      <w:start w:val="1"/>
      <w:numFmt w:val="lowerRoman"/>
      <w:lvlText w:val="%6."/>
      <w:lvlJc w:val="right"/>
      <w:pPr>
        <w:ind w:left="4458" w:hanging="180"/>
      </w:pPr>
    </w:lvl>
    <w:lvl w:ilvl="6" w:tplc="0409000F" w:tentative="1">
      <w:start w:val="1"/>
      <w:numFmt w:val="decimal"/>
      <w:lvlText w:val="%7."/>
      <w:lvlJc w:val="left"/>
      <w:pPr>
        <w:ind w:left="5178" w:hanging="360"/>
      </w:pPr>
    </w:lvl>
    <w:lvl w:ilvl="7" w:tplc="04090019" w:tentative="1">
      <w:start w:val="1"/>
      <w:numFmt w:val="lowerLetter"/>
      <w:lvlText w:val="%8."/>
      <w:lvlJc w:val="left"/>
      <w:pPr>
        <w:ind w:left="5898" w:hanging="360"/>
      </w:pPr>
    </w:lvl>
    <w:lvl w:ilvl="8" w:tplc="0409001B" w:tentative="1">
      <w:start w:val="1"/>
      <w:numFmt w:val="lowerRoman"/>
      <w:lvlText w:val="%9."/>
      <w:lvlJc w:val="right"/>
      <w:pPr>
        <w:ind w:left="6618" w:hanging="180"/>
      </w:pPr>
    </w:lvl>
  </w:abstractNum>
  <w:abstractNum w:abstractNumId="19" w15:restartNumberingAfterBreak="0">
    <w:nsid w:val="66FC15A2"/>
    <w:multiLevelType w:val="multilevel"/>
    <w:tmpl w:val="50F66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97C18AD"/>
    <w:multiLevelType w:val="hybridMultilevel"/>
    <w:tmpl w:val="97900830"/>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CE61383"/>
    <w:multiLevelType w:val="multilevel"/>
    <w:tmpl w:val="8CB81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65025D2"/>
    <w:multiLevelType w:val="multilevel"/>
    <w:tmpl w:val="3B6CE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7B10F06"/>
    <w:multiLevelType w:val="hybridMultilevel"/>
    <w:tmpl w:val="091CCB66"/>
    <w:lvl w:ilvl="0" w:tplc="04270001">
      <w:start w:val="1"/>
      <w:numFmt w:val="bullet"/>
      <w:lvlText w:val=""/>
      <w:lvlJc w:val="left"/>
      <w:pPr>
        <w:ind w:left="1218" w:hanging="360"/>
      </w:pPr>
      <w:rPr>
        <w:rFonts w:ascii="Symbol" w:hAnsi="Symbol" w:hint="default"/>
      </w:rPr>
    </w:lvl>
    <w:lvl w:ilvl="1" w:tplc="04270003" w:tentative="1">
      <w:start w:val="1"/>
      <w:numFmt w:val="bullet"/>
      <w:lvlText w:val="o"/>
      <w:lvlJc w:val="left"/>
      <w:pPr>
        <w:ind w:left="1938" w:hanging="360"/>
      </w:pPr>
      <w:rPr>
        <w:rFonts w:ascii="Courier New" w:hAnsi="Courier New" w:cs="Courier New" w:hint="default"/>
      </w:rPr>
    </w:lvl>
    <w:lvl w:ilvl="2" w:tplc="04270005" w:tentative="1">
      <w:start w:val="1"/>
      <w:numFmt w:val="bullet"/>
      <w:lvlText w:val=""/>
      <w:lvlJc w:val="left"/>
      <w:pPr>
        <w:ind w:left="2658" w:hanging="360"/>
      </w:pPr>
      <w:rPr>
        <w:rFonts w:ascii="Wingdings" w:hAnsi="Wingdings" w:hint="default"/>
      </w:rPr>
    </w:lvl>
    <w:lvl w:ilvl="3" w:tplc="04270001" w:tentative="1">
      <w:start w:val="1"/>
      <w:numFmt w:val="bullet"/>
      <w:lvlText w:val=""/>
      <w:lvlJc w:val="left"/>
      <w:pPr>
        <w:ind w:left="3378" w:hanging="360"/>
      </w:pPr>
      <w:rPr>
        <w:rFonts w:ascii="Symbol" w:hAnsi="Symbol" w:hint="default"/>
      </w:rPr>
    </w:lvl>
    <w:lvl w:ilvl="4" w:tplc="04270003" w:tentative="1">
      <w:start w:val="1"/>
      <w:numFmt w:val="bullet"/>
      <w:lvlText w:val="o"/>
      <w:lvlJc w:val="left"/>
      <w:pPr>
        <w:ind w:left="4098" w:hanging="360"/>
      </w:pPr>
      <w:rPr>
        <w:rFonts w:ascii="Courier New" w:hAnsi="Courier New" w:cs="Courier New" w:hint="default"/>
      </w:rPr>
    </w:lvl>
    <w:lvl w:ilvl="5" w:tplc="04270005" w:tentative="1">
      <w:start w:val="1"/>
      <w:numFmt w:val="bullet"/>
      <w:lvlText w:val=""/>
      <w:lvlJc w:val="left"/>
      <w:pPr>
        <w:ind w:left="4818" w:hanging="360"/>
      </w:pPr>
      <w:rPr>
        <w:rFonts w:ascii="Wingdings" w:hAnsi="Wingdings" w:hint="default"/>
      </w:rPr>
    </w:lvl>
    <w:lvl w:ilvl="6" w:tplc="04270001" w:tentative="1">
      <w:start w:val="1"/>
      <w:numFmt w:val="bullet"/>
      <w:lvlText w:val=""/>
      <w:lvlJc w:val="left"/>
      <w:pPr>
        <w:ind w:left="5538" w:hanging="360"/>
      </w:pPr>
      <w:rPr>
        <w:rFonts w:ascii="Symbol" w:hAnsi="Symbol" w:hint="default"/>
      </w:rPr>
    </w:lvl>
    <w:lvl w:ilvl="7" w:tplc="04270003" w:tentative="1">
      <w:start w:val="1"/>
      <w:numFmt w:val="bullet"/>
      <w:lvlText w:val="o"/>
      <w:lvlJc w:val="left"/>
      <w:pPr>
        <w:ind w:left="6258" w:hanging="360"/>
      </w:pPr>
      <w:rPr>
        <w:rFonts w:ascii="Courier New" w:hAnsi="Courier New" w:cs="Courier New" w:hint="default"/>
      </w:rPr>
    </w:lvl>
    <w:lvl w:ilvl="8" w:tplc="04270005" w:tentative="1">
      <w:start w:val="1"/>
      <w:numFmt w:val="bullet"/>
      <w:lvlText w:val=""/>
      <w:lvlJc w:val="left"/>
      <w:pPr>
        <w:ind w:left="6978" w:hanging="360"/>
      </w:pPr>
      <w:rPr>
        <w:rFonts w:ascii="Wingdings" w:hAnsi="Wingdings" w:hint="default"/>
      </w:rPr>
    </w:lvl>
  </w:abstractNum>
  <w:abstractNum w:abstractNumId="24" w15:restartNumberingAfterBreak="0">
    <w:nsid w:val="7DCA7B3D"/>
    <w:multiLevelType w:val="hybridMultilevel"/>
    <w:tmpl w:val="5D7CB26E"/>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25" w15:restartNumberingAfterBreak="0">
    <w:nsid w:val="7F2D35C8"/>
    <w:multiLevelType w:val="multilevel"/>
    <w:tmpl w:val="E258F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4"/>
  </w:num>
  <w:num w:numId="4">
    <w:abstractNumId w:val="16"/>
  </w:num>
  <w:num w:numId="5">
    <w:abstractNumId w:val="5"/>
  </w:num>
  <w:num w:numId="6">
    <w:abstractNumId w:val="11"/>
  </w:num>
  <w:num w:numId="7">
    <w:abstractNumId w:val="14"/>
  </w:num>
  <w:num w:numId="8">
    <w:abstractNumId w:val="7"/>
  </w:num>
  <w:num w:numId="9">
    <w:abstractNumId w:val="6"/>
  </w:num>
  <w:num w:numId="10">
    <w:abstractNumId w:val="13"/>
  </w:num>
  <w:num w:numId="11">
    <w:abstractNumId w:val="19"/>
  </w:num>
  <w:num w:numId="12">
    <w:abstractNumId w:val="2"/>
  </w:num>
  <w:num w:numId="13">
    <w:abstractNumId w:val="25"/>
  </w:num>
  <w:num w:numId="14">
    <w:abstractNumId w:val="21"/>
  </w:num>
  <w:num w:numId="15">
    <w:abstractNumId w:val="12"/>
  </w:num>
  <w:num w:numId="16">
    <w:abstractNumId w:val="20"/>
  </w:num>
  <w:num w:numId="17">
    <w:abstractNumId w:val="8"/>
  </w:num>
  <w:num w:numId="18">
    <w:abstractNumId w:val="17"/>
  </w:num>
  <w:num w:numId="19">
    <w:abstractNumId w:val="9"/>
  </w:num>
  <w:num w:numId="20">
    <w:abstractNumId w:val="23"/>
  </w:num>
  <w:num w:numId="21">
    <w:abstractNumId w:val="22"/>
  </w:num>
  <w:num w:numId="22">
    <w:abstractNumId w:val="24"/>
  </w:num>
  <w:num w:numId="23">
    <w:abstractNumId w:val="3"/>
  </w:num>
  <w:num w:numId="24">
    <w:abstractNumId w:val="10"/>
  </w:num>
  <w:num w:numId="25">
    <w:abstractNumId w:val="18"/>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0263"/>
    <w:rsid w:val="000001D1"/>
    <w:rsid w:val="00000AF0"/>
    <w:rsid w:val="00000ECA"/>
    <w:rsid w:val="00001DD8"/>
    <w:rsid w:val="0000274B"/>
    <w:rsid w:val="00002D15"/>
    <w:rsid w:val="0000496A"/>
    <w:rsid w:val="00006FBF"/>
    <w:rsid w:val="000106C4"/>
    <w:rsid w:val="00011243"/>
    <w:rsid w:val="00011C88"/>
    <w:rsid w:val="0001206E"/>
    <w:rsid w:val="00012881"/>
    <w:rsid w:val="0001393A"/>
    <w:rsid w:val="00015710"/>
    <w:rsid w:val="0001587B"/>
    <w:rsid w:val="00016EE7"/>
    <w:rsid w:val="000224A4"/>
    <w:rsid w:val="00022EDE"/>
    <w:rsid w:val="000236B1"/>
    <w:rsid w:val="00024C7E"/>
    <w:rsid w:val="00024FB3"/>
    <w:rsid w:val="00026141"/>
    <w:rsid w:val="000267A2"/>
    <w:rsid w:val="0002791D"/>
    <w:rsid w:val="00027FAC"/>
    <w:rsid w:val="000337E1"/>
    <w:rsid w:val="0003516B"/>
    <w:rsid w:val="00035815"/>
    <w:rsid w:val="00036FBF"/>
    <w:rsid w:val="00036FC9"/>
    <w:rsid w:val="0003756D"/>
    <w:rsid w:val="00037E4F"/>
    <w:rsid w:val="00041095"/>
    <w:rsid w:val="000417A8"/>
    <w:rsid w:val="0004235D"/>
    <w:rsid w:val="000430D7"/>
    <w:rsid w:val="000441EA"/>
    <w:rsid w:val="00044E54"/>
    <w:rsid w:val="00045975"/>
    <w:rsid w:val="0004660A"/>
    <w:rsid w:val="00053999"/>
    <w:rsid w:val="000540AF"/>
    <w:rsid w:val="00055382"/>
    <w:rsid w:val="00057276"/>
    <w:rsid w:val="00057B45"/>
    <w:rsid w:val="00062E83"/>
    <w:rsid w:val="000631CD"/>
    <w:rsid w:val="00064F88"/>
    <w:rsid w:val="0006557B"/>
    <w:rsid w:val="00070AA9"/>
    <w:rsid w:val="00072278"/>
    <w:rsid w:val="00072DA3"/>
    <w:rsid w:val="000739F1"/>
    <w:rsid w:val="0007576C"/>
    <w:rsid w:val="000806B8"/>
    <w:rsid w:val="00080A6F"/>
    <w:rsid w:val="00082518"/>
    <w:rsid w:val="00082521"/>
    <w:rsid w:val="00082718"/>
    <w:rsid w:val="000828EA"/>
    <w:rsid w:val="00083018"/>
    <w:rsid w:val="000847EE"/>
    <w:rsid w:val="000853C0"/>
    <w:rsid w:val="00090696"/>
    <w:rsid w:val="00090BCD"/>
    <w:rsid w:val="00090DA8"/>
    <w:rsid w:val="00093DA3"/>
    <w:rsid w:val="00093E92"/>
    <w:rsid w:val="000944D9"/>
    <w:rsid w:val="000A0B48"/>
    <w:rsid w:val="000A1408"/>
    <w:rsid w:val="000A1F40"/>
    <w:rsid w:val="000A2335"/>
    <w:rsid w:val="000A2B86"/>
    <w:rsid w:val="000A312C"/>
    <w:rsid w:val="000A36F6"/>
    <w:rsid w:val="000A3A98"/>
    <w:rsid w:val="000A46BD"/>
    <w:rsid w:val="000A5287"/>
    <w:rsid w:val="000A6B91"/>
    <w:rsid w:val="000A7E80"/>
    <w:rsid w:val="000B1548"/>
    <w:rsid w:val="000B246F"/>
    <w:rsid w:val="000B2720"/>
    <w:rsid w:val="000B4350"/>
    <w:rsid w:val="000B5538"/>
    <w:rsid w:val="000B5790"/>
    <w:rsid w:val="000B5ABD"/>
    <w:rsid w:val="000B5D65"/>
    <w:rsid w:val="000C2A49"/>
    <w:rsid w:val="000C3634"/>
    <w:rsid w:val="000D0C9D"/>
    <w:rsid w:val="000D0FF5"/>
    <w:rsid w:val="000D1603"/>
    <w:rsid w:val="000D38C6"/>
    <w:rsid w:val="000D3D41"/>
    <w:rsid w:val="000D41DA"/>
    <w:rsid w:val="000D4609"/>
    <w:rsid w:val="000D7E6B"/>
    <w:rsid w:val="000E258A"/>
    <w:rsid w:val="000E3C9D"/>
    <w:rsid w:val="000E4038"/>
    <w:rsid w:val="000E4ACD"/>
    <w:rsid w:val="000E5A01"/>
    <w:rsid w:val="000E6487"/>
    <w:rsid w:val="000F1A6E"/>
    <w:rsid w:val="000F1B1A"/>
    <w:rsid w:val="000F3115"/>
    <w:rsid w:val="000F3DDE"/>
    <w:rsid w:val="000F44F9"/>
    <w:rsid w:val="000F531D"/>
    <w:rsid w:val="000F5698"/>
    <w:rsid w:val="000F7170"/>
    <w:rsid w:val="0010294B"/>
    <w:rsid w:val="0010337E"/>
    <w:rsid w:val="0010396F"/>
    <w:rsid w:val="00103B5E"/>
    <w:rsid w:val="00105BD0"/>
    <w:rsid w:val="00106756"/>
    <w:rsid w:val="001101B3"/>
    <w:rsid w:val="00111308"/>
    <w:rsid w:val="0011457B"/>
    <w:rsid w:val="00114ABE"/>
    <w:rsid w:val="0011694B"/>
    <w:rsid w:val="00116A0B"/>
    <w:rsid w:val="00117161"/>
    <w:rsid w:val="00117984"/>
    <w:rsid w:val="001208E0"/>
    <w:rsid w:val="00122848"/>
    <w:rsid w:val="00122C2D"/>
    <w:rsid w:val="00123312"/>
    <w:rsid w:val="001244D3"/>
    <w:rsid w:val="001251A4"/>
    <w:rsid w:val="00125764"/>
    <w:rsid w:val="00130615"/>
    <w:rsid w:val="00133B30"/>
    <w:rsid w:val="001348DD"/>
    <w:rsid w:val="001353BF"/>
    <w:rsid w:val="0013609F"/>
    <w:rsid w:val="0014131C"/>
    <w:rsid w:val="00141FCF"/>
    <w:rsid w:val="001429FC"/>
    <w:rsid w:val="001432F7"/>
    <w:rsid w:val="00143338"/>
    <w:rsid w:val="0014581E"/>
    <w:rsid w:val="001470D5"/>
    <w:rsid w:val="00147BC3"/>
    <w:rsid w:val="001502FE"/>
    <w:rsid w:val="00150A73"/>
    <w:rsid w:val="00154ACA"/>
    <w:rsid w:val="00154D89"/>
    <w:rsid w:val="001557DE"/>
    <w:rsid w:val="00156D35"/>
    <w:rsid w:val="00157664"/>
    <w:rsid w:val="00160906"/>
    <w:rsid w:val="0016219B"/>
    <w:rsid w:val="001621B2"/>
    <w:rsid w:val="00164E2F"/>
    <w:rsid w:val="00165CD1"/>
    <w:rsid w:val="00165D43"/>
    <w:rsid w:val="00165FC9"/>
    <w:rsid w:val="00166429"/>
    <w:rsid w:val="001666B4"/>
    <w:rsid w:val="001676EB"/>
    <w:rsid w:val="001711F7"/>
    <w:rsid w:val="00171569"/>
    <w:rsid w:val="001736C9"/>
    <w:rsid w:val="00173B99"/>
    <w:rsid w:val="00174FD9"/>
    <w:rsid w:val="00175132"/>
    <w:rsid w:val="00175DD4"/>
    <w:rsid w:val="0017632A"/>
    <w:rsid w:val="00176A07"/>
    <w:rsid w:val="0018267A"/>
    <w:rsid w:val="001827C8"/>
    <w:rsid w:val="001860E3"/>
    <w:rsid w:val="00190536"/>
    <w:rsid w:val="00191650"/>
    <w:rsid w:val="001916FD"/>
    <w:rsid w:val="0019259E"/>
    <w:rsid w:val="001942C4"/>
    <w:rsid w:val="00194573"/>
    <w:rsid w:val="00194C80"/>
    <w:rsid w:val="00195D56"/>
    <w:rsid w:val="001962AA"/>
    <w:rsid w:val="001976D8"/>
    <w:rsid w:val="00197D2B"/>
    <w:rsid w:val="00197E9C"/>
    <w:rsid w:val="001A192C"/>
    <w:rsid w:val="001A2022"/>
    <w:rsid w:val="001A2751"/>
    <w:rsid w:val="001A3524"/>
    <w:rsid w:val="001A5741"/>
    <w:rsid w:val="001A5A44"/>
    <w:rsid w:val="001A60CC"/>
    <w:rsid w:val="001A644F"/>
    <w:rsid w:val="001A79F4"/>
    <w:rsid w:val="001A7D9B"/>
    <w:rsid w:val="001B2AD9"/>
    <w:rsid w:val="001B3C18"/>
    <w:rsid w:val="001B3F95"/>
    <w:rsid w:val="001B407B"/>
    <w:rsid w:val="001B4CC4"/>
    <w:rsid w:val="001B59B9"/>
    <w:rsid w:val="001B6000"/>
    <w:rsid w:val="001B63B8"/>
    <w:rsid w:val="001C0D70"/>
    <w:rsid w:val="001C134B"/>
    <w:rsid w:val="001C382C"/>
    <w:rsid w:val="001C5630"/>
    <w:rsid w:val="001C6308"/>
    <w:rsid w:val="001D0096"/>
    <w:rsid w:val="001D25A8"/>
    <w:rsid w:val="001D3678"/>
    <w:rsid w:val="001D4066"/>
    <w:rsid w:val="001E1DCB"/>
    <w:rsid w:val="001E429F"/>
    <w:rsid w:val="001E5DB2"/>
    <w:rsid w:val="001F00CA"/>
    <w:rsid w:val="001F3C68"/>
    <w:rsid w:val="001F3DA0"/>
    <w:rsid w:val="001F42A8"/>
    <w:rsid w:val="001F55A6"/>
    <w:rsid w:val="001F6462"/>
    <w:rsid w:val="001F7523"/>
    <w:rsid w:val="001F7B1C"/>
    <w:rsid w:val="002060D2"/>
    <w:rsid w:val="002060F2"/>
    <w:rsid w:val="00207DB9"/>
    <w:rsid w:val="002112C1"/>
    <w:rsid w:val="00211C15"/>
    <w:rsid w:val="002158B6"/>
    <w:rsid w:val="00215BE3"/>
    <w:rsid w:val="00215CA9"/>
    <w:rsid w:val="002223B1"/>
    <w:rsid w:val="0022284C"/>
    <w:rsid w:val="00223004"/>
    <w:rsid w:val="00225B14"/>
    <w:rsid w:val="00226132"/>
    <w:rsid w:val="00226228"/>
    <w:rsid w:val="00226DD4"/>
    <w:rsid w:val="002276AF"/>
    <w:rsid w:val="00230316"/>
    <w:rsid w:val="002305D5"/>
    <w:rsid w:val="00231EA9"/>
    <w:rsid w:val="00231EDD"/>
    <w:rsid w:val="0023207B"/>
    <w:rsid w:val="00236410"/>
    <w:rsid w:val="002402A3"/>
    <w:rsid w:val="00247A25"/>
    <w:rsid w:val="00250036"/>
    <w:rsid w:val="00250763"/>
    <w:rsid w:val="0025081E"/>
    <w:rsid w:val="00250B40"/>
    <w:rsid w:val="00251C65"/>
    <w:rsid w:val="0025209B"/>
    <w:rsid w:val="002549F4"/>
    <w:rsid w:val="002553BB"/>
    <w:rsid w:val="002556B0"/>
    <w:rsid w:val="00256E87"/>
    <w:rsid w:val="00257AFB"/>
    <w:rsid w:val="00260754"/>
    <w:rsid w:val="002613E7"/>
    <w:rsid w:val="00264BC3"/>
    <w:rsid w:val="00265319"/>
    <w:rsid w:val="002667F2"/>
    <w:rsid w:val="002672E8"/>
    <w:rsid w:val="00267DE5"/>
    <w:rsid w:val="00275D41"/>
    <w:rsid w:val="00276AB5"/>
    <w:rsid w:val="00276E36"/>
    <w:rsid w:val="0027758C"/>
    <w:rsid w:val="00280B08"/>
    <w:rsid w:val="00281A81"/>
    <w:rsid w:val="00282AEE"/>
    <w:rsid w:val="002853FA"/>
    <w:rsid w:val="002859E1"/>
    <w:rsid w:val="00286D47"/>
    <w:rsid w:val="00291353"/>
    <w:rsid w:val="00291FD2"/>
    <w:rsid w:val="0029279E"/>
    <w:rsid w:val="00292918"/>
    <w:rsid w:val="0029347B"/>
    <w:rsid w:val="002A0144"/>
    <w:rsid w:val="002A04E9"/>
    <w:rsid w:val="002A0B06"/>
    <w:rsid w:val="002A23D4"/>
    <w:rsid w:val="002A40D5"/>
    <w:rsid w:val="002A549E"/>
    <w:rsid w:val="002A61CA"/>
    <w:rsid w:val="002A6CD5"/>
    <w:rsid w:val="002B0288"/>
    <w:rsid w:val="002B1AD6"/>
    <w:rsid w:val="002B1C5E"/>
    <w:rsid w:val="002B55F2"/>
    <w:rsid w:val="002B620F"/>
    <w:rsid w:val="002B6B4D"/>
    <w:rsid w:val="002B7DF2"/>
    <w:rsid w:val="002C0721"/>
    <w:rsid w:val="002C12E6"/>
    <w:rsid w:val="002C234A"/>
    <w:rsid w:val="002C27DE"/>
    <w:rsid w:val="002C4BAD"/>
    <w:rsid w:val="002C53DA"/>
    <w:rsid w:val="002C5554"/>
    <w:rsid w:val="002D0263"/>
    <w:rsid w:val="002D114D"/>
    <w:rsid w:val="002D506F"/>
    <w:rsid w:val="002D5122"/>
    <w:rsid w:val="002E0408"/>
    <w:rsid w:val="002E1130"/>
    <w:rsid w:val="002E349D"/>
    <w:rsid w:val="002E4280"/>
    <w:rsid w:val="002E4FF7"/>
    <w:rsid w:val="002E6E78"/>
    <w:rsid w:val="002E7D5B"/>
    <w:rsid w:val="002F41F0"/>
    <w:rsid w:val="002F487F"/>
    <w:rsid w:val="002F5649"/>
    <w:rsid w:val="002F5BEF"/>
    <w:rsid w:val="002F7C21"/>
    <w:rsid w:val="00300048"/>
    <w:rsid w:val="00301878"/>
    <w:rsid w:val="0030219E"/>
    <w:rsid w:val="0030223E"/>
    <w:rsid w:val="003047E1"/>
    <w:rsid w:val="003053C4"/>
    <w:rsid w:val="003056C1"/>
    <w:rsid w:val="003061EE"/>
    <w:rsid w:val="003102DC"/>
    <w:rsid w:val="003123FA"/>
    <w:rsid w:val="00315E87"/>
    <w:rsid w:val="003161DB"/>
    <w:rsid w:val="00317144"/>
    <w:rsid w:val="00320753"/>
    <w:rsid w:val="003230FB"/>
    <w:rsid w:val="00325CD4"/>
    <w:rsid w:val="00327E91"/>
    <w:rsid w:val="00330C23"/>
    <w:rsid w:val="003320A4"/>
    <w:rsid w:val="00332C38"/>
    <w:rsid w:val="00333101"/>
    <w:rsid w:val="00333FDA"/>
    <w:rsid w:val="00336E3D"/>
    <w:rsid w:val="0033714C"/>
    <w:rsid w:val="00337310"/>
    <w:rsid w:val="00341003"/>
    <w:rsid w:val="00341660"/>
    <w:rsid w:val="0034187B"/>
    <w:rsid w:val="0034343F"/>
    <w:rsid w:val="003440E1"/>
    <w:rsid w:val="00344E78"/>
    <w:rsid w:val="00345230"/>
    <w:rsid w:val="00347B9F"/>
    <w:rsid w:val="003514E7"/>
    <w:rsid w:val="00351A8F"/>
    <w:rsid w:val="00351B93"/>
    <w:rsid w:val="003529FC"/>
    <w:rsid w:val="00353C7B"/>
    <w:rsid w:val="00355225"/>
    <w:rsid w:val="003569CD"/>
    <w:rsid w:val="0036124F"/>
    <w:rsid w:val="003619A4"/>
    <w:rsid w:val="00361F8D"/>
    <w:rsid w:val="0036463A"/>
    <w:rsid w:val="0036472F"/>
    <w:rsid w:val="00364B06"/>
    <w:rsid w:val="00364DDA"/>
    <w:rsid w:val="00364E1B"/>
    <w:rsid w:val="00365273"/>
    <w:rsid w:val="0037069B"/>
    <w:rsid w:val="0037503F"/>
    <w:rsid w:val="0037665E"/>
    <w:rsid w:val="00377173"/>
    <w:rsid w:val="00383DB3"/>
    <w:rsid w:val="00384CD3"/>
    <w:rsid w:val="003853A6"/>
    <w:rsid w:val="00387F3B"/>
    <w:rsid w:val="00391241"/>
    <w:rsid w:val="003915B7"/>
    <w:rsid w:val="00391C62"/>
    <w:rsid w:val="00394496"/>
    <w:rsid w:val="00395651"/>
    <w:rsid w:val="003A0201"/>
    <w:rsid w:val="003A1AF8"/>
    <w:rsid w:val="003A370F"/>
    <w:rsid w:val="003A4150"/>
    <w:rsid w:val="003A4B14"/>
    <w:rsid w:val="003A4FD7"/>
    <w:rsid w:val="003A5C4D"/>
    <w:rsid w:val="003A64A8"/>
    <w:rsid w:val="003A6AC6"/>
    <w:rsid w:val="003B0073"/>
    <w:rsid w:val="003B01B0"/>
    <w:rsid w:val="003B1FC7"/>
    <w:rsid w:val="003B2FE7"/>
    <w:rsid w:val="003B3AEA"/>
    <w:rsid w:val="003B49AF"/>
    <w:rsid w:val="003B76EF"/>
    <w:rsid w:val="003B7A82"/>
    <w:rsid w:val="003C17B1"/>
    <w:rsid w:val="003C2066"/>
    <w:rsid w:val="003C2169"/>
    <w:rsid w:val="003C21EE"/>
    <w:rsid w:val="003C2ABE"/>
    <w:rsid w:val="003C30C8"/>
    <w:rsid w:val="003C35C6"/>
    <w:rsid w:val="003C377C"/>
    <w:rsid w:val="003C5AAF"/>
    <w:rsid w:val="003C5EC1"/>
    <w:rsid w:val="003D1CC6"/>
    <w:rsid w:val="003D3507"/>
    <w:rsid w:val="003D3A98"/>
    <w:rsid w:val="003D6E2F"/>
    <w:rsid w:val="003E0D3D"/>
    <w:rsid w:val="003E2B71"/>
    <w:rsid w:val="003E340B"/>
    <w:rsid w:val="003E6144"/>
    <w:rsid w:val="003E6E4A"/>
    <w:rsid w:val="003F17C7"/>
    <w:rsid w:val="003F1CDD"/>
    <w:rsid w:val="003F20B7"/>
    <w:rsid w:val="003F2F26"/>
    <w:rsid w:val="003F3416"/>
    <w:rsid w:val="003F417A"/>
    <w:rsid w:val="003F5599"/>
    <w:rsid w:val="003F5ABF"/>
    <w:rsid w:val="003F6B48"/>
    <w:rsid w:val="00400023"/>
    <w:rsid w:val="0040024A"/>
    <w:rsid w:val="00401661"/>
    <w:rsid w:val="00401714"/>
    <w:rsid w:val="00401894"/>
    <w:rsid w:val="00406882"/>
    <w:rsid w:val="00406EDB"/>
    <w:rsid w:val="00407042"/>
    <w:rsid w:val="00410D87"/>
    <w:rsid w:val="00410F82"/>
    <w:rsid w:val="004118C5"/>
    <w:rsid w:val="00417642"/>
    <w:rsid w:val="00420954"/>
    <w:rsid w:val="0042197E"/>
    <w:rsid w:val="0042283F"/>
    <w:rsid w:val="004247AC"/>
    <w:rsid w:val="0043196B"/>
    <w:rsid w:val="00432A83"/>
    <w:rsid w:val="0043323B"/>
    <w:rsid w:val="00434F64"/>
    <w:rsid w:val="0043688C"/>
    <w:rsid w:val="00437F8C"/>
    <w:rsid w:val="00440447"/>
    <w:rsid w:val="00440957"/>
    <w:rsid w:val="00440D49"/>
    <w:rsid w:val="00441BA4"/>
    <w:rsid w:val="00441D51"/>
    <w:rsid w:val="00446270"/>
    <w:rsid w:val="00447302"/>
    <w:rsid w:val="00447F81"/>
    <w:rsid w:val="00450EF8"/>
    <w:rsid w:val="004533AA"/>
    <w:rsid w:val="00455DB7"/>
    <w:rsid w:val="0045601C"/>
    <w:rsid w:val="00460533"/>
    <w:rsid w:val="00460841"/>
    <w:rsid w:val="00460E56"/>
    <w:rsid w:val="0046142A"/>
    <w:rsid w:val="00461DC0"/>
    <w:rsid w:val="00462243"/>
    <w:rsid w:val="0046383F"/>
    <w:rsid w:val="00466055"/>
    <w:rsid w:val="00467CC6"/>
    <w:rsid w:val="00470537"/>
    <w:rsid w:val="00471B52"/>
    <w:rsid w:val="00472BAD"/>
    <w:rsid w:val="00473807"/>
    <w:rsid w:val="00474691"/>
    <w:rsid w:val="00475C8B"/>
    <w:rsid w:val="00477730"/>
    <w:rsid w:val="00480B21"/>
    <w:rsid w:val="00483D95"/>
    <w:rsid w:val="00484172"/>
    <w:rsid w:val="00486117"/>
    <w:rsid w:val="00487E22"/>
    <w:rsid w:val="00491393"/>
    <w:rsid w:val="004925A8"/>
    <w:rsid w:val="004935EF"/>
    <w:rsid w:val="00494F3E"/>
    <w:rsid w:val="00495E48"/>
    <w:rsid w:val="0049668C"/>
    <w:rsid w:val="00496BEB"/>
    <w:rsid w:val="00497580"/>
    <w:rsid w:val="004A137C"/>
    <w:rsid w:val="004A4048"/>
    <w:rsid w:val="004A4049"/>
    <w:rsid w:val="004A5045"/>
    <w:rsid w:val="004A7AC8"/>
    <w:rsid w:val="004B1306"/>
    <w:rsid w:val="004B13E5"/>
    <w:rsid w:val="004B29B0"/>
    <w:rsid w:val="004B3909"/>
    <w:rsid w:val="004B4582"/>
    <w:rsid w:val="004B5B05"/>
    <w:rsid w:val="004B7E93"/>
    <w:rsid w:val="004C086B"/>
    <w:rsid w:val="004C0DCD"/>
    <w:rsid w:val="004C15BB"/>
    <w:rsid w:val="004C1700"/>
    <w:rsid w:val="004C2094"/>
    <w:rsid w:val="004C3989"/>
    <w:rsid w:val="004C4687"/>
    <w:rsid w:val="004C4755"/>
    <w:rsid w:val="004C4944"/>
    <w:rsid w:val="004C6E5E"/>
    <w:rsid w:val="004C71FF"/>
    <w:rsid w:val="004C7FF8"/>
    <w:rsid w:val="004D0E81"/>
    <w:rsid w:val="004D0F07"/>
    <w:rsid w:val="004D1476"/>
    <w:rsid w:val="004D1B2C"/>
    <w:rsid w:val="004D3DB4"/>
    <w:rsid w:val="004D4B38"/>
    <w:rsid w:val="004D4C42"/>
    <w:rsid w:val="004D5EF8"/>
    <w:rsid w:val="004D61E9"/>
    <w:rsid w:val="004D6CB7"/>
    <w:rsid w:val="004D7905"/>
    <w:rsid w:val="004E1597"/>
    <w:rsid w:val="004E2B4A"/>
    <w:rsid w:val="004E3345"/>
    <w:rsid w:val="004E3DD1"/>
    <w:rsid w:val="004E4070"/>
    <w:rsid w:val="004E54FE"/>
    <w:rsid w:val="004E7F8F"/>
    <w:rsid w:val="004F003C"/>
    <w:rsid w:val="004F388E"/>
    <w:rsid w:val="004F5256"/>
    <w:rsid w:val="004F70BA"/>
    <w:rsid w:val="004F71AD"/>
    <w:rsid w:val="004F774F"/>
    <w:rsid w:val="005010C5"/>
    <w:rsid w:val="00503573"/>
    <w:rsid w:val="00504513"/>
    <w:rsid w:val="0050526E"/>
    <w:rsid w:val="00505818"/>
    <w:rsid w:val="00506CB7"/>
    <w:rsid w:val="00507E15"/>
    <w:rsid w:val="00507E97"/>
    <w:rsid w:val="0051028A"/>
    <w:rsid w:val="0051304A"/>
    <w:rsid w:val="00513A73"/>
    <w:rsid w:val="00520B71"/>
    <w:rsid w:val="005220B8"/>
    <w:rsid w:val="00523295"/>
    <w:rsid w:val="005252B9"/>
    <w:rsid w:val="0052570F"/>
    <w:rsid w:val="00525CD7"/>
    <w:rsid w:val="00532564"/>
    <w:rsid w:val="00535C9E"/>
    <w:rsid w:val="00536A21"/>
    <w:rsid w:val="00536C98"/>
    <w:rsid w:val="00540FD4"/>
    <w:rsid w:val="0054609E"/>
    <w:rsid w:val="00547300"/>
    <w:rsid w:val="00547849"/>
    <w:rsid w:val="00547C01"/>
    <w:rsid w:val="005505C9"/>
    <w:rsid w:val="00550859"/>
    <w:rsid w:val="005512CD"/>
    <w:rsid w:val="00552AFA"/>
    <w:rsid w:val="00553978"/>
    <w:rsid w:val="005553ED"/>
    <w:rsid w:val="00555781"/>
    <w:rsid w:val="00557776"/>
    <w:rsid w:val="0056174C"/>
    <w:rsid w:val="00563DE0"/>
    <w:rsid w:val="00563DFC"/>
    <w:rsid w:val="00564BAD"/>
    <w:rsid w:val="0056655B"/>
    <w:rsid w:val="00566F08"/>
    <w:rsid w:val="00566F0E"/>
    <w:rsid w:val="005671B0"/>
    <w:rsid w:val="00571913"/>
    <w:rsid w:val="00571A61"/>
    <w:rsid w:val="005728C0"/>
    <w:rsid w:val="005728D6"/>
    <w:rsid w:val="00572DAA"/>
    <w:rsid w:val="00573822"/>
    <w:rsid w:val="0057461F"/>
    <w:rsid w:val="00574FAD"/>
    <w:rsid w:val="00576D5A"/>
    <w:rsid w:val="005771BD"/>
    <w:rsid w:val="00577FE6"/>
    <w:rsid w:val="0058092A"/>
    <w:rsid w:val="0058395F"/>
    <w:rsid w:val="00587BD3"/>
    <w:rsid w:val="00587DF3"/>
    <w:rsid w:val="00590DD4"/>
    <w:rsid w:val="00590E16"/>
    <w:rsid w:val="005917AC"/>
    <w:rsid w:val="00595B1A"/>
    <w:rsid w:val="00595C3F"/>
    <w:rsid w:val="00596FE9"/>
    <w:rsid w:val="005A2426"/>
    <w:rsid w:val="005A29FB"/>
    <w:rsid w:val="005A2E37"/>
    <w:rsid w:val="005A4E53"/>
    <w:rsid w:val="005A645F"/>
    <w:rsid w:val="005A75F7"/>
    <w:rsid w:val="005A7D53"/>
    <w:rsid w:val="005B062F"/>
    <w:rsid w:val="005B0C47"/>
    <w:rsid w:val="005B0DA2"/>
    <w:rsid w:val="005B1264"/>
    <w:rsid w:val="005B23BE"/>
    <w:rsid w:val="005B2A77"/>
    <w:rsid w:val="005B5362"/>
    <w:rsid w:val="005B6EAF"/>
    <w:rsid w:val="005C0696"/>
    <w:rsid w:val="005C194C"/>
    <w:rsid w:val="005C2398"/>
    <w:rsid w:val="005C2704"/>
    <w:rsid w:val="005C29E3"/>
    <w:rsid w:val="005C549C"/>
    <w:rsid w:val="005C7387"/>
    <w:rsid w:val="005C779E"/>
    <w:rsid w:val="005D0FE5"/>
    <w:rsid w:val="005D1941"/>
    <w:rsid w:val="005D252E"/>
    <w:rsid w:val="005D3752"/>
    <w:rsid w:val="005D5880"/>
    <w:rsid w:val="005D7B48"/>
    <w:rsid w:val="005E05C5"/>
    <w:rsid w:val="005E206A"/>
    <w:rsid w:val="005E4225"/>
    <w:rsid w:val="005F0A6E"/>
    <w:rsid w:val="005F0D28"/>
    <w:rsid w:val="005F119D"/>
    <w:rsid w:val="005F6626"/>
    <w:rsid w:val="005F69FD"/>
    <w:rsid w:val="005F78F3"/>
    <w:rsid w:val="006009A9"/>
    <w:rsid w:val="0060181E"/>
    <w:rsid w:val="00602B48"/>
    <w:rsid w:val="00603D82"/>
    <w:rsid w:val="0060494A"/>
    <w:rsid w:val="0060546D"/>
    <w:rsid w:val="006056D5"/>
    <w:rsid w:val="00605852"/>
    <w:rsid w:val="00610B9B"/>
    <w:rsid w:val="00611FF2"/>
    <w:rsid w:val="006123E4"/>
    <w:rsid w:val="00613162"/>
    <w:rsid w:val="00613D29"/>
    <w:rsid w:val="00615E13"/>
    <w:rsid w:val="00616D96"/>
    <w:rsid w:val="00617EC2"/>
    <w:rsid w:val="00620611"/>
    <w:rsid w:val="0062217F"/>
    <w:rsid w:val="006230F8"/>
    <w:rsid w:val="00623156"/>
    <w:rsid w:val="0062360B"/>
    <w:rsid w:val="00623CF5"/>
    <w:rsid w:val="00623E43"/>
    <w:rsid w:val="00623F4F"/>
    <w:rsid w:val="00626390"/>
    <w:rsid w:val="0062709F"/>
    <w:rsid w:val="006313F0"/>
    <w:rsid w:val="00631FC5"/>
    <w:rsid w:val="00632B15"/>
    <w:rsid w:val="00632EED"/>
    <w:rsid w:val="00633078"/>
    <w:rsid w:val="00636066"/>
    <w:rsid w:val="006403D0"/>
    <w:rsid w:val="00641362"/>
    <w:rsid w:val="00642495"/>
    <w:rsid w:val="00643F68"/>
    <w:rsid w:val="00646C6E"/>
    <w:rsid w:val="0065005B"/>
    <w:rsid w:val="0065054C"/>
    <w:rsid w:val="00650C06"/>
    <w:rsid w:val="00650C58"/>
    <w:rsid w:val="006524C1"/>
    <w:rsid w:val="00654EEF"/>
    <w:rsid w:val="00655267"/>
    <w:rsid w:val="00656113"/>
    <w:rsid w:val="00657878"/>
    <w:rsid w:val="00660949"/>
    <w:rsid w:val="006609EC"/>
    <w:rsid w:val="00662B4F"/>
    <w:rsid w:val="006646F3"/>
    <w:rsid w:val="00665F52"/>
    <w:rsid w:val="00666121"/>
    <w:rsid w:val="006710EE"/>
    <w:rsid w:val="0067134D"/>
    <w:rsid w:val="006723E4"/>
    <w:rsid w:val="00672F0A"/>
    <w:rsid w:val="006735AD"/>
    <w:rsid w:val="006737E7"/>
    <w:rsid w:val="00673F7E"/>
    <w:rsid w:val="00674E4F"/>
    <w:rsid w:val="0067623C"/>
    <w:rsid w:val="0067778C"/>
    <w:rsid w:val="006812C6"/>
    <w:rsid w:val="00681CD0"/>
    <w:rsid w:val="00682B7B"/>
    <w:rsid w:val="0068426A"/>
    <w:rsid w:val="00687951"/>
    <w:rsid w:val="00691FB0"/>
    <w:rsid w:val="00694618"/>
    <w:rsid w:val="00694879"/>
    <w:rsid w:val="006969C9"/>
    <w:rsid w:val="00696EB4"/>
    <w:rsid w:val="006A027B"/>
    <w:rsid w:val="006A11E8"/>
    <w:rsid w:val="006B0D0F"/>
    <w:rsid w:val="006B1104"/>
    <w:rsid w:val="006B62CF"/>
    <w:rsid w:val="006C189B"/>
    <w:rsid w:val="006C331E"/>
    <w:rsid w:val="006C363F"/>
    <w:rsid w:val="006D4186"/>
    <w:rsid w:val="006D6F35"/>
    <w:rsid w:val="006E1DC0"/>
    <w:rsid w:val="006E2893"/>
    <w:rsid w:val="006E3941"/>
    <w:rsid w:val="006E6524"/>
    <w:rsid w:val="006E7FBF"/>
    <w:rsid w:val="006F09A6"/>
    <w:rsid w:val="006F19BB"/>
    <w:rsid w:val="006F24B2"/>
    <w:rsid w:val="006F4572"/>
    <w:rsid w:val="006F5A8C"/>
    <w:rsid w:val="00700190"/>
    <w:rsid w:val="007004E6"/>
    <w:rsid w:val="007031F5"/>
    <w:rsid w:val="00703B14"/>
    <w:rsid w:val="007067DA"/>
    <w:rsid w:val="00707034"/>
    <w:rsid w:val="007077EB"/>
    <w:rsid w:val="00707E8A"/>
    <w:rsid w:val="00710763"/>
    <w:rsid w:val="00711D15"/>
    <w:rsid w:val="00713ABE"/>
    <w:rsid w:val="00713ADA"/>
    <w:rsid w:val="0071579C"/>
    <w:rsid w:val="00717738"/>
    <w:rsid w:val="007212ED"/>
    <w:rsid w:val="00721493"/>
    <w:rsid w:val="007220FB"/>
    <w:rsid w:val="00722D46"/>
    <w:rsid w:val="0072315E"/>
    <w:rsid w:val="00723459"/>
    <w:rsid w:val="0072729F"/>
    <w:rsid w:val="00732582"/>
    <w:rsid w:val="00735246"/>
    <w:rsid w:val="00736B95"/>
    <w:rsid w:val="00736F03"/>
    <w:rsid w:val="00736F71"/>
    <w:rsid w:val="0073753F"/>
    <w:rsid w:val="007379B7"/>
    <w:rsid w:val="0074165B"/>
    <w:rsid w:val="00741F9C"/>
    <w:rsid w:val="00742AD8"/>
    <w:rsid w:val="0074454A"/>
    <w:rsid w:val="00744AA2"/>
    <w:rsid w:val="00745850"/>
    <w:rsid w:val="00746150"/>
    <w:rsid w:val="007466E6"/>
    <w:rsid w:val="007466F3"/>
    <w:rsid w:val="007522DA"/>
    <w:rsid w:val="00752472"/>
    <w:rsid w:val="00754343"/>
    <w:rsid w:val="0075442B"/>
    <w:rsid w:val="00754F01"/>
    <w:rsid w:val="007554C2"/>
    <w:rsid w:val="007563FE"/>
    <w:rsid w:val="00756A09"/>
    <w:rsid w:val="007572DB"/>
    <w:rsid w:val="007625D4"/>
    <w:rsid w:val="00762627"/>
    <w:rsid w:val="00763A7C"/>
    <w:rsid w:val="00764376"/>
    <w:rsid w:val="00764735"/>
    <w:rsid w:val="0076670E"/>
    <w:rsid w:val="00770126"/>
    <w:rsid w:val="007707B8"/>
    <w:rsid w:val="0077148C"/>
    <w:rsid w:val="00771A59"/>
    <w:rsid w:val="00774B5E"/>
    <w:rsid w:val="00775D6C"/>
    <w:rsid w:val="00780F41"/>
    <w:rsid w:val="00782A9A"/>
    <w:rsid w:val="00783EF3"/>
    <w:rsid w:val="00790884"/>
    <w:rsid w:val="00790960"/>
    <w:rsid w:val="00791376"/>
    <w:rsid w:val="00792191"/>
    <w:rsid w:val="00794B00"/>
    <w:rsid w:val="00795C46"/>
    <w:rsid w:val="00796542"/>
    <w:rsid w:val="00796AE1"/>
    <w:rsid w:val="00796B0D"/>
    <w:rsid w:val="007A02F0"/>
    <w:rsid w:val="007A07AC"/>
    <w:rsid w:val="007A265F"/>
    <w:rsid w:val="007A28F1"/>
    <w:rsid w:val="007A721F"/>
    <w:rsid w:val="007A747A"/>
    <w:rsid w:val="007B11D7"/>
    <w:rsid w:val="007B4A83"/>
    <w:rsid w:val="007B5214"/>
    <w:rsid w:val="007B59C8"/>
    <w:rsid w:val="007C0923"/>
    <w:rsid w:val="007C0C45"/>
    <w:rsid w:val="007C326E"/>
    <w:rsid w:val="007C3762"/>
    <w:rsid w:val="007C4115"/>
    <w:rsid w:val="007C5556"/>
    <w:rsid w:val="007D1E34"/>
    <w:rsid w:val="007D43D1"/>
    <w:rsid w:val="007D5969"/>
    <w:rsid w:val="007E035B"/>
    <w:rsid w:val="007E0C36"/>
    <w:rsid w:val="007E1222"/>
    <w:rsid w:val="007E3DF0"/>
    <w:rsid w:val="007E5D46"/>
    <w:rsid w:val="007E6538"/>
    <w:rsid w:val="007E7FB4"/>
    <w:rsid w:val="007F0388"/>
    <w:rsid w:val="007F599A"/>
    <w:rsid w:val="007F63E6"/>
    <w:rsid w:val="007F77AB"/>
    <w:rsid w:val="008005D1"/>
    <w:rsid w:val="008017B8"/>
    <w:rsid w:val="00801BE6"/>
    <w:rsid w:val="00803968"/>
    <w:rsid w:val="00806768"/>
    <w:rsid w:val="00806F60"/>
    <w:rsid w:val="00807D38"/>
    <w:rsid w:val="00810681"/>
    <w:rsid w:val="00814883"/>
    <w:rsid w:val="00815BF8"/>
    <w:rsid w:val="008172EC"/>
    <w:rsid w:val="00817B36"/>
    <w:rsid w:val="008203C6"/>
    <w:rsid w:val="00820C30"/>
    <w:rsid w:val="00822E0A"/>
    <w:rsid w:val="00825226"/>
    <w:rsid w:val="00826C5A"/>
    <w:rsid w:val="00827A7E"/>
    <w:rsid w:val="0083056A"/>
    <w:rsid w:val="008334B0"/>
    <w:rsid w:val="00833FEB"/>
    <w:rsid w:val="00835831"/>
    <w:rsid w:val="008363D3"/>
    <w:rsid w:val="008403ED"/>
    <w:rsid w:val="00841B09"/>
    <w:rsid w:val="00841C9E"/>
    <w:rsid w:val="00842D58"/>
    <w:rsid w:val="0084365A"/>
    <w:rsid w:val="00843E5B"/>
    <w:rsid w:val="008441E6"/>
    <w:rsid w:val="0084460C"/>
    <w:rsid w:val="0084545F"/>
    <w:rsid w:val="00845E76"/>
    <w:rsid w:val="00846E25"/>
    <w:rsid w:val="0085171E"/>
    <w:rsid w:val="00853B75"/>
    <w:rsid w:val="00853C60"/>
    <w:rsid w:val="008543F4"/>
    <w:rsid w:val="00854F36"/>
    <w:rsid w:val="00855D2A"/>
    <w:rsid w:val="00856408"/>
    <w:rsid w:val="00857045"/>
    <w:rsid w:val="00857AFE"/>
    <w:rsid w:val="0086132A"/>
    <w:rsid w:val="00863835"/>
    <w:rsid w:val="008639A2"/>
    <w:rsid w:val="00864A22"/>
    <w:rsid w:val="00865021"/>
    <w:rsid w:val="00865703"/>
    <w:rsid w:val="008677AD"/>
    <w:rsid w:val="0087104E"/>
    <w:rsid w:val="00872127"/>
    <w:rsid w:val="008736DE"/>
    <w:rsid w:val="0087618F"/>
    <w:rsid w:val="00877CF5"/>
    <w:rsid w:val="00880143"/>
    <w:rsid w:val="00881593"/>
    <w:rsid w:val="008852BB"/>
    <w:rsid w:val="00886797"/>
    <w:rsid w:val="00886B81"/>
    <w:rsid w:val="00887FFA"/>
    <w:rsid w:val="0089076D"/>
    <w:rsid w:val="00890A77"/>
    <w:rsid w:val="00890DD8"/>
    <w:rsid w:val="00890FF3"/>
    <w:rsid w:val="008945E5"/>
    <w:rsid w:val="00894EEB"/>
    <w:rsid w:val="00896AC4"/>
    <w:rsid w:val="00896B00"/>
    <w:rsid w:val="008976F3"/>
    <w:rsid w:val="00897E94"/>
    <w:rsid w:val="008A2037"/>
    <w:rsid w:val="008A3AC7"/>
    <w:rsid w:val="008A3FC8"/>
    <w:rsid w:val="008A4185"/>
    <w:rsid w:val="008A43FE"/>
    <w:rsid w:val="008A507C"/>
    <w:rsid w:val="008A554A"/>
    <w:rsid w:val="008A6155"/>
    <w:rsid w:val="008A73CD"/>
    <w:rsid w:val="008A7560"/>
    <w:rsid w:val="008A7986"/>
    <w:rsid w:val="008A7B56"/>
    <w:rsid w:val="008A7EC5"/>
    <w:rsid w:val="008B0E0A"/>
    <w:rsid w:val="008B28A7"/>
    <w:rsid w:val="008B2EA2"/>
    <w:rsid w:val="008B50A9"/>
    <w:rsid w:val="008B6145"/>
    <w:rsid w:val="008B62E3"/>
    <w:rsid w:val="008B6BA3"/>
    <w:rsid w:val="008B70A4"/>
    <w:rsid w:val="008C0DAE"/>
    <w:rsid w:val="008C1875"/>
    <w:rsid w:val="008C1A82"/>
    <w:rsid w:val="008C2081"/>
    <w:rsid w:val="008C25D9"/>
    <w:rsid w:val="008C35F8"/>
    <w:rsid w:val="008C5E1C"/>
    <w:rsid w:val="008C5E60"/>
    <w:rsid w:val="008C68EC"/>
    <w:rsid w:val="008D0616"/>
    <w:rsid w:val="008D069C"/>
    <w:rsid w:val="008D0A56"/>
    <w:rsid w:val="008D19CE"/>
    <w:rsid w:val="008D2439"/>
    <w:rsid w:val="008D2A1F"/>
    <w:rsid w:val="008D3BD2"/>
    <w:rsid w:val="008D51D2"/>
    <w:rsid w:val="008D5DE8"/>
    <w:rsid w:val="008D7888"/>
    <w:rsid w:val="008D7AD6"/>
    <w:rsid w:val="008E3282"/>
    <w:rsid w:val="008F2A8E"/>
    <w:rsid w:val="008F3656"/>
    <w:rsid w:val="008F3775"/>
    <w:rsid w:val="008F4374"/>
    <w:rsid w:val="008F48E6"/>
    <w:rsid w:val="008F5431"/>
    <w:rsid w:val="008F566E"/>
    <w:rsid w:val="008F7F0E"/>
    <w:rsid w:val="0090057F"/>
    <w:rsid w:val="009018BB"/>
    <w:rsid w:val="0090339A"/>
    <w:rsid w:val="009037B7"/>
    <w:rsid w:val="00904750"/>
    <w:rsid w:val="00905D6E"/>
    <w:rsid w:val="0090691E"/>
    <w:rsid w:val="00907ECC"/>
    <w:rsid w:val="009144FA"/>
    <w:rsid w:val="0091476B"/>
    <w:rsid w:val="00915E3B"/>
    <w:rsid w:val="00916544"/>
    <w:rsid w:val="00916DDB"/>
    <w:rsid w:val="00917716"/>
    <w:rsid w:val="00917BD6"/>
    <w:rsid w:val="009229F5"/>
    <w:rsid w:val="00922B92"/>
    <w:rsid w:val="009237D8"/>
    <w:rsid w:val="0092430B"/>
    <w:rsid w:val="009255FE"/>
    <w:rsid w:val="00925FBD"/>
    <w:rsid w:val="009261AC"/>
    <w:rsid w:val="00930E66"/>
    <w:rsid w:val="00931725"/>
    <w:rsid w:val="00931A7C"/>
    <w:rsid w:val="00932778"/>
    <w:rsid w:val="00937719"/>
    <w:rsid w:val="00941B0F"/>
    <w:rsid w:val="0094255C"/>
    <w:rsid w:val="009425F2"/>
    <w:rsid w:val="00944AB3"/>
    <w:rsid w:val="00950164"/>
    <w:rsid w:val="00950981"/>
    <w:rsid w:val="00951290"/>
    <w:rsid w:val="00951C43"/>
    <w:rsid w:val="009547BF"/>
    <w:rsid w:val="0095495F"/>
    <w:rsid w:val="00955FC5"/>
    <w:rsid w:val="00956175"/>
    <w:rsid w:val="00956E43"/>
    <w:rsid w:val="0096147F"/>
    <w:rsid w:val="009621AC"/>
    <w:rsid w:val="009623AC"/>
    <w:rsid w:val="00963AF1"/>
    <w:rsid w:val="0096475A"/>
    <w:rsid w:val="009653DF"/>
    <w:rsid w:val="00966A32"/>
    <w:rsid w:val="00966CA5"/>
    <w:rsid w:val="00970B33"/>
    <w:rsid w:val="009727D8"/>
    <w:rsid w:val="00973672"/>
    <w:rsid w:val="00974486"/>
    <w:rsid w:val="009744C0"/>
    <w:rsid w:val="009747F8"/>
    <w:rsid w:val="00976CD2"/>
    <w:rsid w:val="00977569"/>
    <w:rsid w:val="00982A80"/>
    <w:rsid w:val="009877CC"/>
    <w:rsid w:val="0098790D"/>
    <w:rsid w:val="00987E2D"/>
    <w:rsid w:val="00987F2B"/>
    <w:rsid w:val="00991C98"/>
    <w:rsid w:val="0099399B"/>
    <w:rsid w:val="00993D20"/>
    <w:rsid w:val="009943CB"/>
    <w:rsid w:val="009949F4"/>
    <w:rsid w:val="00994CDE"/>
    <w:rsid w:val="00995923"/>
    <w:rsid w:val="00995D12"/>
    <w:rsid w:val="009A1F5B"/>
    <w:rsid w:val="009A290C"/>
    <w:rsid w:val="009A2B1C"/>
    <w:rsid w:val="009A5213"/>
    <w:rsid w:val="009A5788"/>
    <w:rsid w:val="009B2480"/>
    <w:rsid w:val="009B30E1"/>
    <w:rsid w:val="009B37BC"/>
    <w:rsid w:val="009B56D4"/>
    <w:rsid w:val="009B5B07"/>
    <w:rsid w:val="009B607D"/>
    <w:rsid w:val="009B6B38"/>
    <w:rsid w:val="009B6E45"/>
    <w:rsid w:val="009B70B1"/>
    <w:rsid w:val="009C2C33"/>
    <w:rsid w:val="009C2C67"/>
    <w:rsid w:val="009C3863"/>
    <w:rsid w:val="009C511D"/>
    <w:rsid w:val="009C51AF"/>
    <w:rsid w:val="009C65B9"/>
    <w:rsid w:val="009C6785"/>
    <w:rsid w:val="009C6C23"/>
    <w:rsid w:val="009D10AA"/>
    <w:rsid w:val="009D1AEC"/>
    <w:rsid w:val="009D2467"/>
    <w:rsid w:val="009D41A7"/>
    <w:rsid w:val="009D48D2"/>
    <w:rsid w:val="009D588F"/>
    <w:rsid w:val="009E01EA"/>
    <w:rsid w:val="009E0ABC"/>
    <w:rsid w:val="009E3C9D"/>
    <w:rsid w:val="009E48FA"/>
    <w:rsid w:val="009E6E20"/>
    <w:rsid w:val="009E77D1"/>
    <w:rsid w:val="009F1853"/>
    <w:rsid w:val="009F299A"/>
    <w:rsid w:val="009F3013"/>
    <w:rsid w:val="009F4881"/>
    <w:rsid w:val="00A02E7A"/>
    <w:rsid w:val="00A06187"/>
    <w:rsid w:val="00A075D6"/>
    <w:rsid w:val="00A117A5"/>
    <w:rsid w:val="00A1319D"/>
    <w:rsid w:val="00A142E7"/>
    <w:rsid w:val="00A148D5"/>
    <w:rsid w:val="00A161C3"/>
    <w:rsid w:val="00A1654B"/>
    <w:rsid w:val="00A176C8"/>
    <w:rsid w:val="00A20724"/>
    <w:rsid w:val="00A21684"/>
    <w:rsid w:val="00A21C06"/>
    <w:rsid w:val="00A222BB"/>
    <w:rsid w:val="00A22FD6"/>
    <w:rsid w:val="00A2406C"/>
    <w:rsid w:val="00A243F1"/>
    <w:rsid w:val="00A256A1"/>
    <w:rsid w:val="00A3063B"/>
    <w:rsid w:val="00A3556D"/>
    <w:rsid w:val="00A35D70"/>
    <w:rsid w:val="00A36DE1"/>
    <w:rsid w:val="00A378D2"/>
    <w:rsid w:val="00A37A8F"/>
    <w:rsid w:val="00A40CCA"/>
    <w:rsid w:val="00A43173"/>
    <w:rsid w:val="00A44144"/>
    <w:rsid w:val="00A442DE"/>
    <w:rsid w:val="00A4497E"/>
    <w:rsid w:val="00A50EF1"/>
    <w:rsid w:val="00A512B9"/>
    <w:rsid w:val="00A53F3A"/>
    <w:rsid w:val="00A54CF7"/>
    <w:rsid w:val="00A552BB"/>
    <w:rsid w:val="00A56EB7"/>
    <w:rsid w:val="00A60FDA"/>
    <w:rsid w:val="00A626D9"/>
    <w:rsid w:val="00A62B45"/>
    <w:rsid w:val="00A6309B"/>
    <w:rsid w:val="00A64825"/>
    <w:rsid w:val="00A64FDE"/>
    <w:rsid w:val="00A65C04"/>
    <w:rsid w:val="00A72931"/>
    <w:rsid w:val="00A72E99"/>
    <w:rsid w:val="00A74DAA"/>
    <w:rsid w:val="00A76B3C"/>
    <w:rsid w:val="00A77040"/>
    <w:rsid w:val="00A82463"/>
    <w:rsid w:val="00A839B1"/>
    <w:rsid w:val="00A846BD"/>
    <w:rsid w:val="00A85DFF"/>
    <w:rsid w:val="00A8737C"/>
    <w:rsid w:val="00A87C38"/>
    <w:rsid w:val="00A9120B"/>
    <w:rsid w:val="00A91564"/>
    <w:rsid w:val="00A92425"/>
    <w:rsid w:val="00A9266F"/>
    <w:rsid w:val="00A926B5"/>
    <w:rsid w:val="00A93171"/>
    <w:rsid w:val="00A94A44"/>
    <w:rsid w:val="00A97EBC"/>
    <w:rsid w:val="00AA0D9C"/>
    <w:rsid w:val="00AA12AC"/>
    <w:rsid w:val="00AA4C96"/>
    <w:rsid w:val="00AA4E7B"/>
    <w:rsid w:val="00AA56C7"/>
    <w:rsid w:val="00AA5B2B"/>
    <w:rsid w:val="00AA769E"/>
    <w:rsid w:val="00AA7944"/>
    <w:rsid w:val="00AB15A0"/>
    <w:rsid w:val="00AB4159"/>
    <w:rsid w:val="00AB7BFC"/>
    <w:rsid w:val="00AC033E"/>
    <w:rsid w:val="00AC21A7"/>
    <w:rsid w:val="00AC2FD8"/>
    <w:rsid w:val="00AC63DD"/>
    <w:rsid w:val="00AC776F"/>
    <w:rsid w:val="00AD4971"/>
    <w:rsid w:val="00AD4CF9"/>
    <w:rsid w:val="00AD52DD"/>
    <w:rsid w:val="00AD59A3"/>
    <w:rsid w:val="00AD6693"/>
    <w:rsid w:val="00AD66C5"/>
    <w:rsid w:val="00AD697C"/>
    <w:rsid w:val="00AD6AE8"/>
    <w:rsid w:val="00AD7F40"/>
    <w:rsid w:val="00AE08F3"/>
    <w:rsid w:val="00AE1636"/>
    <w:rsid w:val="00AE2BC7"/>
    <w:rsid w:val="00AE3D0E"/>
    <w:rsid w:val="00AE4B17"/>
    <w:rsid w:val="00AF2487"/>
    <w:rsid w:val="00AF58E5"/>
    <w:rsid w:val="00AF6894"/>
    <w:rsid w:val="00AF6EDF"/>
    <w:rsid w:val="00AF7BE5"/>
    <w:rsid w:val="00B00C2F"/>
    <w:rsid w:val="00B014B9"/>
    <w:rsid w:val="00B02F10"/>
    <w:rsid w:val="00B030D3"/>
    <w:rsid w:val="00B03394"/>
    <w:rsid w:val="00B03547"/>
    <w:rsid w:val="00B03C6D"/>
    <w:rsid w:val="00B0431B"/>
    <w:rsid w:val="00B046CE"/>
    <w:rsid w:val="00B04F17"/>
    <w:rsid w:val="00B0543E"/>
    <w:rsid w:val="00B05502"/>
    <w:rsid w:val="00B10826"/>
    <w:rsid w:val="00B116AE"/>
    <w:rsid w:val="00B1271C"/>
    <w:rsid w:val="00B12959"/>
    <w:rsid w:val="00B13667"/>
    <w:rsid w:val="00B1463E"/>
    <w:rsid w:val="00B1643E"/>
    <w:rsid w:val="00B177E9"/>
    <w:rsid w:val="00B217DB"/>
    <w:rsid w:val="00B21B8E"/>
    <w:rsid w:val="00B2211C"/>
    <w:rsid w:val="00B23048"/>
    <w:rsid w:val="00B23505"/>
    <w:rsid w:val="00B235D8"/>
    <w:rsid w:val="00B24F9E"/>
    <w:rsid w:val="00B3036E"/>
    <w:rsid w:val="00B31599"/>
    <w:rsid w:val="00B32030"/>
    <w:rsid w:val="00B329D5"/>
    <w:rsid w:val="00B32BEB"/>
    <w:rsid w:val="00B33F5E"/>
    <w:rsid w:val="00B406D7"/>
    <w:rsid w:val="00B409D4"/>
    <w:rsid w:val="00B416C8"/>
    <w:rsid w:val="00B42F49"/>
    <w:rsid w:val="00B42FAE"/>
    <w:rsid w:val="00B442C1"/>
    <w:rsid w:val="00B45A8D"/>
    <w:rsid w:val="00B462E0"/>
    <w:rsid w:val="00B46D7C"/>
    <w:rsid w:val="00B47233"/>
    <w:rsid w:val="00B50450"/>
    <w:rsid w:val="00B51852"/>
    <w:rsid w:val="00B54AB2"/>
    <w:rsid w:val="00B56484"/>
    <w:rsid w:val="00B60045"/>
    <w:rsid w:val="00B6026C"/>
    <w:rsid w:val="00B607F4"/>
    <w:rsid w:val="00B60A01"/>
    <w:rsid w:val="00B629E8"/>
    <w:rsid w:val="00B63EE4"/>
    <w:rsid w:val="00B67067"/>
    <w:rsid w:val="00B70CF8"/>
    <w:rsid w:val="00B70FA5"/>
    <w:rsid w:val="00B716EA"/>
    <w:rsid w:val="00B71C66"/>
    <w:rsid w:val="00B72BBD"/>
    <w:rsid w:val="00B74046"/>
    <w:rsid w:val="00B76129"/>
    <w:rsid w:val="00B766B1"/>
    <w:rsid w:val="00B817BF"/>
    <w:rsid w:val="00B81A49"/>
    <w:rsid w:val="00B81FB5"/>
    <w:rsid w:val="00B823A5"/>
    <w:rsid w:val="00B8460B"/>
    <w:rsid w:val="00B86E9E"/>
    <w:rsid w:val="00B87C75"/>
    <w:rsid w:val="00B90881"/>
    <w:rsid w:val="00B97F7D"/>
    <w:rsid w:val="00BA1A1D"/>
    <w:rsid w:val="00BA1A5E"/>
    <w:rsid w:val="00BA1BEE"/>
    <w:rsid w:val="00BA1C58"/>
    <w:rsid w:val="00BA2200"/>
    <w:rsid w:val="00BA2A84"/>
    <w:rsid w:val="00BA554F"/>
    <w:rsid w:val="00BA6138"/>
    <w:rsid w:val="00BA77F7"/>
    <w:rsid w:val="00BB0D92"/>
    <w:rsid w:val="00BB10F8"/>
    <w:rsid w:val="00BB1648"/>
    <w:rsid w:val="00BB40E0"/>
    <w:rsid w:val="00BB6B08"/>
    <w:rsid w:val="00BB6BBB"/>
    <w:rsid w:val="00BC0EA9"/>
    <w:rsid w:val="00BC0ED6"/>
    <w:rsid w:val="00BC3E42"/>
    <w:rsid w:val="00BC4830"/>
    <w:rsid w:val="00BC5EF5"/>
    <w:rsid w:val="00BC6910"/>
    <w:rsid w:val="00BC72F0"/>
    <w:rsid w:val="00BC7CF4"/>
    <w:rsid w:val="00BD0E00"/>
    <w:rsid w:val="00BD25E3"/>
    <w:rsid w:val="00BD2679"/>
    <w:rsid w:val="00BD4ABB"/>
    <w:rsid w:val="00BD53A8"/>
    <w:rsid w:val="00BD6763"/>
    <w:rsid w:val="00BE0EE6"/>
    <w:rsid w:val="00BE1580"/>
    <w:rsid w:val="00BE1B5B"/>
    <w:rsid w:val="00BE4E85"/>
    <w:rsid w:val="00BE4F01"/>
    <w:rsid w:val="00BE5243"/>
    <w:rsid w:val="00BE52F0"/>
    <w:rsid w:val="00BE71F6"/>
    <w:rsid w:val="00BF0253"/>
    <w:rsid w:val="00BF0E78"/>
    <w:rsid w:val="00BF6AD3"/>
    <w:rsid w:val="00BF73ED"/>
    <w:rsid w:val="00C01B70"/>
    <w:rsid w:val="00C03389"/>
    <w:rsid w:val="00C05CE5"/>
    <w:rsid w:val="00C05D9F"/>
    <w:rsid w:val="00C11C06"/>
    <w:rsid w:val="00C11C1C"/>
    <w:rsid w:val="00C14829"/>
    <w:rsid w:val="00C208D4"/>
    <w:rsid w:val="00C21F5E"/>
    <w:rsid w:val="00C23500"/>
    <w:rsid w:val="00C24A2B"/>
    <w:rsid w:val="00C26A4D"/>
    <w:rsid w:val="00C31621"/>
    <w:rsid w:val="00C321B2"/>
    <w:rsid w:val="00C334D5"/>
    <w:rsid w:val="00C347A2"/>
    <w:rsid w:val="00C36895"/>
    <w:rsid w:val="00C40223"/>
    <w:rsid w:val="00C407F8"/>
    <w:rsid w:val="00C44878"/>
    <w:rsid w:val="00C45077"/>
    <w:rsid w:val="00C45E82"/>
    <w:rsid w:val="00C4676E"/>
    <w:rsid w:val="00C50FA1"/>
    <w:rsid w:val="00C51558"/>
    <w:rsid w:val="00C516AC"/>
    <w:rsid w:val="00C518D4"/>
    <w:rsid w:val="00C551B9"/>
    <w:rsid w:val="00C56409"/>
    <w:rsid w:val="00C56AA2"/>
    <w:rsid w:val="00C61652"/>
    <w:rsid w:val="00C616DB"/>
    <w:rsid w:val="00C62B56"/>
    <w:rsid w:val="00C6315F"/>
    <w:rsid w:val="00C63F80"/>
    <w:rsid w:val="00C654B8"/>
    <w:rsid w:val="00C65C13"/>
    <w:rsid w:val="00C66D2E"/>
    <w:rsid w:val="00C7373C"/>
    <w:rsid w:val="00C7512B"/>
    <w:rsid w:val="00C775DB"/>
    <w:rsid w:val="00C7779D"/>
    <w:rsid w:val="00C811EA"/>
    <w:rsid w:val="00C83A23"/>
    <w:rsid w:val="00C85291"/>
    <w:rsid w:val="00C85594"/>
    <w:rsid w:val="00C85D54"/>
    <w:rsid w:val="00C85E13"/>
    <w:rsid w:val="00C87721"/>
    <w:rsid w:val="00C8796F"/>
    <w:rsid w:val="00C900AE"/>
    <w:rsid w:val="00C90E28"/>
    <w:rsid w:val="00C9243F"/>
    <w:rsid w:val="00C92707"/>
    <w:rsid w:val="00C9360F"/>
    <w:rsid w:val="00C941AA"/>
    <w:rsid w:val="00C9794D"/>
    <w:rsid w:val="00CA1553"/>
    <w:rsid w:val="00CA31CE"/>
    <w:rsid w:val="00CA3553"/>
    <w:rsid w:val="00CA3D2A"/>
    <w:rsid w:val="00CA5B2A"/>
    <w:rsid w:val="00CA5FB3"/>
    <w:rsid w:val="00CA6E67"/>
    <w:rsid w:val="00CA7BED"/>
    <w:rsid w:val="00CB0D32"/>
    <w:rsid w:val="00CB11A2"/>
    <w:rsid w:val="00CB1339"/>
    <w:rsid w:val="00CB1ECA"/>
    <w:rsid w:val="00CB2C83"/>
    <w:rsid w:val="00CB2E54"/>
    <w:rsid w:val="00CB4DC9"/>
    <w:rsid w:val="00CB6A36"/>
    <w:rsid w:val="00CC1AFC"/>
    <w:rsid w:val="00CC1E4A"/>
    <w:rsid w:val="00CC302C"/>
    <w:rsid w:val="00CC34FF"/>
    <w:rsid w:val="00CD2528"/>
    <w:rsid w:val="00CD2FD7"/>
    <w:rsid w:val="00CD627C"/>
    <w:rsid w:val="00CD64F9"/>
    <w:rsid w:val="00CD6E8A"/>
    <w:rsid w:val="00CE0BE2"/>
    <w:rsid w:val="00CE0C02"/>
    <w:rsid w:val="00CE119F"/>
    <w:rsid w:val="00CE5A03"/>
    <w:rsid w:val="00CE62B2"/>
    <w:rsid w:val="00CE673D"/>
    <w:rsid w:val="00CE7338"/>
    <w:rsid w:val="00CE74F3"/>
    <w:rsid w:val="00CF0C72"/>
    <w:rsid w:val="00CF3D85"/>
    <w:rsid w:val="00CF5C30"/>
    <w:rsid w:val="00CF5C7A"/>
    <w:rsid w:val="00CF6D11"/>
    <w:rsid w:val="00CF7500"/>
    <w:rsid w:val="00D03F66"/>
    <w:rsid w:val="00D05F72"/>
    <w:rsid w:val="00D06A02"/>
    <w:rsid w:val="00D10310"/>
    <w:rsid w:val="00D1196D"/>
    <w:rsid w:val="00D12A0D"/>
    <w:rsid w:val="00D15162"/>
    <w:rsid w:val="00D152A4"/>
    <w:rsid w:val="00D156DD"/>
    <w:rsid w:val="00D15989"/>
    <w:rsid w:val="00D172D4"/>
    <w:rsid w:val="00D202A5"/>
    <w:rsid w:val="00D22343"/>
    <w:rsid w:val="00D238D6"/>
    <w:rsid w:val="00D23FDE"/>
    <w:rsid w:val="00D25395"/>
    <w:rsid w:val="00D2593D"/>
    <w:rsid w:val="00D25A5E"/>
    <w:rsid w:val="00D26B6D"/>
    <w:rsid w:val="00D27262"/>
    <w:rsid w:val="00D30CEC"/>
    <w:rsid w:val="00D30E98"/>
    <w:rsid w:val="00D31A63"/>
    <w:rsid w:val="00D33237"/>
    <w:rsid w:val="00D348F2"/>
    <w:rsid w:val="00D34B4A"/>
    <w:rsid w:val="00D358D5"/>
    <w:rsid w:val="00D35BF9"/>
    <w:rsid w:val="00D361CE"/>
    <w:rsid w:val="00D362DA"/>
    <w:rsid w:val="00D405EF"/>
    <w:rsid w:val="00D40FFB"/>
    <w:rsid w:val="00D41781"/>
    <w:rsid w:val="00D42940"/>
    <w:rsid w:val="00D434C4"/>
    <w:rsid w:val="00D473CA"/>
    <w:rsid w:val="00D50FF9"/>
    <w:rsid w:val="00D518D1"/>
    <w:rsid w:val="00D52761"/>
    <w:rsid w:val="00D534EC"/>
    <w:rsid w:val="00D55C4E"/>
    <w:rsid w:val="00D57518"/>
    <w:rsid w:val="00D606F5"/>
    <w:rsid w:val="00D61638"/>
    <w:rsid w:val="00D61E3F"/>
    <w:rsid w:val="00D633A8"/>
    <w:rsid w:val="00D64319"/>
    <w:rsid w:val="00D70C18"/>
    <w:rsid w:val="00D713A3"/>
    <w:rsid w:val="00D71B34"/>
    <w:rsid w:val="00D72787"/>
    <w:rsid w:val="00D74F7B"/>
    <w:rsid w:val="00D762BB"/>
    <w:rsid w:val="00D766CB"/>
    <w:rsid w:val="00D77047"/>
    <w:rsid w:val="00D77504"/>
    <w:rsid w:val="00D80AFD"/>
    <w:rsid w:val="00D80D32"/>
    <w:rsid w:val="00D815C0"/>
    <w:rsid w:val="00D819C9"/>
    <w:rsid w:val="00D81C5E"/>
    <w:rsid w:val="00D8515C"/>
    <w:rsid w:val="00D86560"/>
    <w:rsid w:val="00D9011F"/>
    <w:rsid w:val="00D94A1C"/>
    <w:rsid w:val="00D94CC1"/>
    <w:rsid w:val="00D9689C"/>
    <w:rsid w:val="00DA03EA"/>
    <w:rsid w:val="00DA3616"/>
    <w:rsid w:val="00DA6402"/>
    <w:rsid w:val="00DB043E"/>
    <w:rsid w:val="00DB0CE9"/>
    <w:rsid w:val="00DB0DAC"/>
    <w:rsid w:val="00DB0E07"/>
    <w:rsid w:val="00DB0F54"/>
    <w:rsid w:val="00DB259B"/>
    <w:rsid w:val="00DB3425"/>
    <w:rsid w:val="00DB3611"/>
    <w:rsid w:val="00DB3962"/>
    <w:rsid w:val="00DB3E4F"/>
    <w:rsid w:val="00DB472E"/>
    <w:rsid w:val="00DB533B"/>
    <w:rsid w:val="00DB55C4"/>
    <w:rsid w:val="00DB59A4"/>
    <w:rsid w:val="00DB705D"/>
    <w:rsid w:val="00DB7363"/>
    <w:rsid w:val="00DB7588"/>
    <w:rsid w:val="00DC056A"/>
    <w:rsid w:val="00DC189D"/>
    <w:rsid w:val="00DC2032"/>
    <w:rsid w:val="00DC4829"/>
    <w:rsid w:val="00DC48CB"/>
    <w:rsid w:val="00DC6C9A"/>
    <w:rsid w:val="00DC7B1A"/>
    <w:rsid w:val="00DD2DF5"/>
    <w:rsid w:val="00DD4260"/>
    <w:rsid w:val="00DD6103"/>
    <w:rsid w:val="00DD7CD3"/>
    <w:rsid w:val="00DD7E56"/>
    <w:rsid w:val="00DE06A0"/>
    <w:rsid w:val="00DE11DD"/>
    <w:rsid w:val="00DE175C"/>
    <w:rsid w:val="00DE28E9"/>
    <w:rsid w:val="00DE6EC8"/>
    <w:rsid w:val="00DE7D04"/>
    <w:rsid w:val="00DF0018"/>
    <w:rsid w:val="00DF0E66"/>
    <w:rsid w:val="00DF1744"/>
    <w:rsid w:val="00DF18D8"/>
    <w:rsid w:val="00DF4755"/>
    <w:rsid w:val="00DF725E"/>
    <w:rsid w:val="00DF78AB"/>
    <w:rsid w:val="00DF7ECD"/>
    <w:rsid w:val="00E00A55"/>
    <w:rsid w:val="00E02451"/>
    <w:rsid w:val="00E0307E"/>
    <w:rsid w:val="00E033B7"/>
    <w:rsid w:val="00E03442"/>
    <w:rsid w:val="00E07ABA"/>
    <w:rsid w:val="00E1242C"/>
    <w:rsid w:val="00E13F88"/>
    <w:rsid w:val="00E1464F"/>
    <w:rsid w:val="00E147EB"/>
    <w:rsid w:val="00E171C7"/>
    <w:rsid w:val="00E2277B"/>
    <w:rsid w:val="00E22EE2"/>
    <w:rsid w:val="00E2482D"/>
    <w:rsid w:val="00E24B88"/>
    <w:rsid w:val="00E24C64"/>
    <w:rsid w:val="00E252CC"/>
    <w:rsid w:val="00E2537B"/>
    <w:rsid w:val="00E255A4"/>
    <w:rsid w:val="00E25968"/>
    <w:rsid w:val="00E25CDB"/>
    <w:rsid w:val="00E25FD7"/>
    <w:rsid w:val="00E27193"/>
    <w:rsid w:val="00E302B5"/>
    <w:rsid w:val="00E30651"/>
    <w:rsid w:val="00E30D36"/>
    <w:rsid w:val="00E30E5F"/>
    <w:rsid w:val="00E324A3"/>
    <w:rsid w:val="00E341EF"/>
    <w:rsid w:val="00E350DC"/>
    <w:rsid w:val="00E3578C"/>
    <w:rsid w:val="00E37091"/>
    <w:rsid w:val="00E37FE7"/>
    <w:rsid w:val="00E41A76"/>
    <w:rsid w:val="00E41B2F"/>
    <w:rsid w:val="00E422B3"/>
    <w:rsid w:val="00E4548D"/>
    <w:rsid w:val="00E456FA"/>
    <w:rsid w:val="00E47AA9"/>
    <w:rsid w:val="00E47B06"/>
    <w:rsid w:val="00E510FB"/>
    <w:rsid w:val="00E52CFE"/>
    <w:rsid w:val="00E55C43"/>
    <w:rsid w:val="00E5754A"/>
    <w:rsid w:val="00E60510"/>
    <w:rsid w:val="00E61DCF"/>
    <w:rsid w:val="00E64E36"/>
    <w:rsid w:val="00E65E95"/>
    <w:rsid w:val="00E66858"/>
    <w:rsid w:val="00E672DA"/>
    <w:rsid w:val="00E732EA"/>
    <w:rsid w:val="00E74A63"/>
    <w:rsid w:val="00E75706"/>
    <w:rsid w:val="00E76EA1"/>
    <w:rsid w:val="00E81619"/>
    <w:rsid w:val="00E84651"/>
    <w:rsid w:val="00E904CA"/>
    <w:rsid w:val="00E90794"/>
    <w:rsid w:val="00E9110F"/>
    <w:rsid w:val="00E9123E"/>
    <w:rsid w:val="00E9386E"/>
    <w:rsid w:val="00E96C1B"/>
    <w:rsid w:val="00E96F41"/>
    <w:rsid w:val="00EA2CC1"/>
    <w:rsid w:val="00EA3EEF"/>
    <w:rsid w:val="00EA4E5E"/>
    <w:rsid w:val="00EA5B5A"/>
    <w:rsid w:val="00EA63EF"/>
    <w:rsid w:val="00EA7AE4"/>
    <w:rsid w:val="00EB12F9"/>
    <w:rsid w:val="00EB1376"/>
    <w:rsid w:val="00EB13AA"/>
    <w:rsid w:val="00EB366B"/>
    <w:rsid w:val="00EB47F0"/>
    <w:rsid w:val="00EB69BF"/>
    <w:rsid w:val="00EC1626"/>
    <w:rsid w:val="00EC3CEC"/>
    <w:rsid w:val="00EC46A1"/>
    <w:rsid w:val="00EC5F98"/>
    <w:rsid w:val="00EC6E36"/>
    <w:rsid w:val="00EC7466"/>
    <w:rsid w:val="00ED1581"/>
    <w:rsid w:val="00ED4283"/>
    <w:rsid w:val="00ED46C6"/>
    <w:rsid w:val="00ED601A"/>
    <w:rsid w:val="00ED71CB"/>
    <w:rsid w:val="00EE05C0"/>
    <w:rsid w:val="00EE36B0"/>
    <w:rsid w:val="00EE5724"/>
    <w:rsid w:val="00EE63F2"/>
    <w:rsid w:val="00EF04F8"/>
    <w:rsid w:val="00EF106C"/>
    <w:rsid w:val="00EF1D18"/>
    <w:rsid w:val="00EF1DEB"/>
    <w:rsid w:val="00EF3D31"/>
    <w:rsid w:val="00EF4A04"/>
    <w:rsid w:val="00EF4BB8"/>
    <w:rsid w:val="00EF5596"/>
    <w:rsid w:val="00EF5BE7"/>
    <w:rsid w:val="00EF7AA9"/>
    <w:rsid w:val="00F004F5"/>
    <w:rsid w:val="00F00C6D"/>
    <w:rsid w:val="00F0449B"/>
    <w:rsid w:val="00F0717E"/>
    <w:rsid w:val="00F1064F"/>
    <w:rsid w:val="00F1441B"/>
    <w:rsid w:val="00F15D7E"/>
    <w:rsid w:val="00F2011D"/>
    <w:rsid w:val="00F2102F"/>
    <w:rsid w:val="00F22EA5"/>
    <w:rsid w:val="00F24577"/>
    <w:rsid w:val="00F24674"/>
    <w:rsid w:val="00F24996"/>
    <w:rsid w:val="00F25DD7"/>
    <w:rsid w:val="00F271C0"/>
    <w:rsid w:val="00F27859"/>
    <w:rsid w:val="00F278D1"/>
    <w:rsid w:val="00F30E7C"/>
    <w:rsid w:val="00F3239E"/>
    <w:rsid w:val="00F36B68"/>
    <w:rsid w:val="00F4096C"/>
    <w:rsid w:val="00F413CE"/>
    <w:rsid w:val="00F42534"/>
    <w:rsid w:val="00F51FA9"/>
    <w:rsid w:val="00F53C45"/>
    <w:rsid w:val="00F5517A"/>
    <w:rsid w:val="00F555A7"/>
    <w:rsid w:val="00F560EF"/>
    <w:rsid w:val="00F56E4C"/>
    <w:rsid w:val="00F57097"/>
    <w:rsid w:val="00F605BF"/>
    <w:rsid w:val="00F60E54"/>
    <w:rsid w:val="00F615DD"/>
    <w:rsid w:val="00F65C98"/>
    <w:rsid w:val="00F67AA5"/>
    <w:rsid w:val="00F71C19"/>
    <w:rsid w:val="00F742E0"/>
    <w:rsid w:val="00F7516C"/>
    <w:rsid w:val="00F7564B"/>
    <w:rsid w:val="00F80CF5"/>
    <w:rsid w:val="00F839B0"/>
    <w:rsid w:val="00F86141"/>
    <w:rsid w:val="00F86D2E"/>
    <w:rsid w:val="00F875F5"/>
    <w:rsid w:val="00F87835"/>
    <w:rsid w:val="00F915FF"/>
    <w:rsid w:val="00F9164A"/>
    <w:rsid w:val="00F91987"/>
    <w:rsid w:val="00F93420"/>
    <w:rsid w:val="00F93769"/>
    <w:rsid w:val="00F9392A"/>
    <w:rsid w:val="00F95951"/>
    <w:rsid w:val="00F95A36"/>
    <w:rsid w:val="00F96D8E"/>
    <w:rsid w:val="00F97006"/>
    <w:rsid w:val="00FA1586"/>
    <w:rsid w:val="00FA1A21"/>
    <w:rsid w:val="00FA1E85"/>
    <w:rsid w:val="00FA3985"/>
    <w:rsid w:val="00FA50B2"/>
    <w:rsid w:val="00FA586B"/>
    <w:rsid w:val="00FA589D"/>
    <w:rsid w:val="00FA639D"/>
    <w:rsid w:val="00FA6B71"/>
    <w:rsid w:val="00FA7AEE"/>
    <w:rsid w:val="00FB0082"/>
    <w:rsid w:val="00FB02B5"/>
    <w:rsid w:val="00FB07AA"/>
    <w:rsid w:val="00FB1381"/>
    <w:rsid w:val="00FB1CD9"/>
    <w:rsid w:val="00FB21D2"/>
    <w:rsid w:val="00FB2516"/>
    <w:rsid w:val="00FB528C"/>
    <w:rsid w:val="00FB6F8A"/>
    <w:rsid w:val="00FC04A8"/>
    <w:rsid w:val="00FC1B72"/>
    <w:rsid w:val="00FC4A34"/>
    <w:rsid w:val="00FC58D2"/>
    <w:rsid w:val="00FC6076"/>
    <w:rsid w:val="00FC6E36"/>
    <w:rsid w:val="00FD2B5D"/>
    <w:rsid w:val="00FD2E00"/>
    <w:rsid w:val="00FD30B1"/>
    <w:rsid w:val="00FD323F"/>
    <w:rsid w:val="00FD354C"/>
    <w:rsid w:val="00FD4EED"/>
    <w:rsid w:val="00FD6A5A"/>
    <w:rsid w:val="00FD71BC"/>
    <w:rsid w:val="00FD78B2"/>
    <w:rsid w:val="00FE06F9"/>
    <w:rsid w:val="00FE0B61"/>
    <w:rsid w:val="00FE0C90"/>
    <w:rsid w:val="00FE1FF0"/>
    <w:rsid w:val="00FE5B74"/>
    <w:rsid w:val="00FE5E7F"/>
    <w:rsid w:val="00FF0086"/>
    <w:rsid w:val="00FF2F5A"/>
    <w:rsid w:val="00FF3164"/>
    <w:rsid w:val="00FF52EC"/>
    <w:rsid w:val="00FF5DA6"/>
    <w:rsid w:val="00FF6FF3"/>
    <w:rsid w:val="00FF78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CB4AA4"/>
  <w15:chartTrackingRefBased/>
  <w15:docId w15:val="{A1C856B1-4AF5-4A55-9F73-53CB95F7B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rFonts w:eastAsia="Times New Roman"/>
      <w:sz w:val="24"/>
      <w:szCs w:val="24"/>
      <w:lang w:val="lt-LT" w:eastAsia="lt-LT"/>
    </w:rPr>
  </w:style>
  <w:style w:type="paragraph" w:styleId="Antrat1">
    <w:name w:val="heading 1"/>
    <w:basedOn w:val="prastasis"/>
    <w:next w:val="prastasis"/>
    <w:qFormat/>
    <w:rsid w:val="009B30E1"/>
    <w:pPr>
      <w:keepNext/>
      <w:spacing w:before="240" w:after="60"/>
      <w:outlineLvl w:val="0"/>
    </w:pPr>
    <w:rPr>
      <w:rFonts w:ascii="Arial" w:hAnsi="Arial" w:cs="Arial"/>
      <w:b/>
      <w:bCs/>
      <w:kern w:val="32"/>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color w:val="0000FF"/>
      <w:u w:val="single"/>
    </w:rPr>
  </w:style>
  <w:style w:type="character" w:customStyle="1" w:styleId="datametai">
    <w:name w:val="datametai"/>
    <w:basedOn w:val="Numatytasispastraiposriftas"/>
  </w:style>
  <w:style w:type="character" w:customStyle="1" w:styleId="datamnuo">
    <w:name w:val="datamnuo"/>
    <w:basedOn w:val="Numatytasispastraiposriftas"/>
  </w:style>
  <w:style w:type="character" w:customStyle="1" w:styleId="datadiena">
    <w:name w:val="datadiena"/>
    <w:basedOn w:val="Numatytasispastraiposriftas"/>
  </w:style>
  <w:style w:type="character" w:customStyle="1" w:styleId="statymonr">
    <w:name w:val="statymonr"/>
    <w:basedOn w:val="Numatytasispastraiposriftas"/>
  </w:style>
  <w:style w:type="character" w:styleId="Grietas">
    <w:name w:val="Strong"/>
    <w:uiPriority w:val="22"/>
    <w:qFormat/>
    <w:rPr>
      <w:b/>
      <w:bCs/>
    </w:rPr>
  </w:style>
  <w:style w:type="paragraph" w:styleId="Pagrindinistekstas">
    <w:name w:val="Body Text"/>
    <w:basedOn w:val="prastasis"/>
    <w:link w:val="PagrindinistekstasDiagrama"/>
    <w:pPr>
      <w:suppressAutoHyphens/>
      <w:spacing w:after="120"/>
    </w:pPr>
    <w:rPr>
      <w:lang w:eastAsia="ar-SA"/>
    </w:rPr>
  </w:style>
  <w:style w:type="character" w:customStyle="1" w:styleId="CharChar2">
    <w:name w:val="Char Char2"/>
    <w:rPr>
      <w:rFonts w:eastAsia="Times New Roman" w:cs="Times New Roman"/>
      <w:szCs w:val="24"/>
      <w:lang w:eastAsia="ar-SA"/>
    </w:rPr>
  </w:style>
  <w:style w:type="paragraph" w:styleId="Antrats">
    <w:name w:val="header"/>
    <w:aliases w:val="Specialioji žyma,En-tête-1,En-tête-2,hd,Header 2"/>
    <w:basedOn w:val="prastasis"/>
    <w:link w:val="AntratsDiagrama"/>
    <w:pPr>
      <w:tabs>
        <w:tab w:val="center" w:pos="4320"/>
        <w:tab w:val="right" w:pos="8640"/>
      </w:tabs>
      <w:suppressAutoHyphens/>
    </w:pPr>
    <w:rPr>
      <w:szCs w:val="20"/>
      <w:lang w:eastAsia="ar-SA"/>
    </w:rPr>
  </w:style>
  <w:style w:type="character" w:customStyle="1" w:styleId="CharChar1">
    <w:name w:val="Char Char1"/>
    <w:rPr>
      <w:rFonts w:eastAsia="Times New Roman" w:cs="Times New Roman"/>
      <w:szCs w:val="20"/>
      <w:lang w:eastAsia="ar-SA"/>
    </w:rPr>
  </w:style>
  <w:style w:type="paragraph" w:customStyle="1" w:styleId="xl47">
    <w:name w:val="xl47"/>
    <w:basedOn w:val="prastasis"/>
    <w:pPr>
      <w:suppressAutoHyphens/>
      <w:spacing w:before="280" w:after="280"/>
      <w:jc w:val="center"/>
      <w:textAlignment w:val="center"/>
    </w:pPr>
    <w:rPr>
      <w:lang w:val="en-US" w:eastAsia="ar-SA"/>
    </w:rPr>
  </w:style>
  <w:style w:type="paragraph" w:customStyle="1" w:styleId="tekst">
    <w:name w:val="tekst"/>
    <w:basedOn w:val="prastasis"/>
    <w:pPr>
      <w:suppressAutoHyphens/>
      <w:spacing w:before="280" w:after="280"/>
    </w:pPr>
    <w:rPr>
      <w:lang w:val="en-US" w:eastAsia="ar-SA"/>
    </w:rPr>
  </w:style>
  <w:style w:type="paragraph" w:customStyle="1" w:styleId="prastasistinklapis1">
    <w:name w:val="Įprastasis (tinklapis)1"/>
    <w:basedOn w:val="prastasis"/>
    <w:pPr>
      <w:suppressAutoHyphens/>
      <w:spacing w:before="280" w:after="280"/>
    </w:pPr>
    <w:rPr>
      <w:lang w:val="en-GB" w:eastAsia="ar-SA"/>
    </w:rPr>
  </w:style>
  <w:style w:type="paragraph" w:styleId="Pagrindiniotekstotrauka">
    <w:name w:val="Body Text Indent"/>
    <w:basedOn w:val="prastasis"/>
    <w:pPr>
      <w:suppressAutoHyphens/>
      <w:spacing w:after="120"/>
      <w:ind w:left="283"/>
    </w:pPr>
    <w:rPr>
      <w:lang w:eastAsia="ar-SA"/>
    </w:rPr>
  </w:style>
  <w:style w:type="character" w:customStyle="1" w:styleId="CharChar">
    <w:name w:val="Char Char"/>
    <w:rPr>
      <w:rFonts w:eastAsia="Times New Roman" w:cs="Times New Roman"/>
      <w:szCs w:val="24"/>
      <w:lang w:eastAsia="ar-SA"/>
    </w:rPr>
  </w:style>
  <w:style w:type="paragraph" w:styleId="Pagrindinistekstas3">
    <w:name w:val="Body Text 3"/>
    <w:basedOn w:val="prastasis"/>
    <w:pPr>
      <w:jc w:val="both"/>
    </w:pPr>
  </w:style>
  <w:style w:type="paragraph" w:styleId="prastasiniatinklio">
    <w:name w:val="Normal (Web)"/>
    <w:basedOn w:val="prastasis"/>
    <w:uiPriority w:val="99"/>
    <w:unhideWhenUsed/>
    <w:pPr>
      <w:spacing w:before="100" w:beforeAutospacing="1" w:after="100" w:afterAutospacing="1"/>
    </w:pPr>
  </w:style>
  <w:style w:type="paragraph" w:styleId="Sraopastraipa">
    <w:name w:val="List Paragraph"/>
    <w:basedOn w:val="prastasis"/>
    <w:qFormat/>
    <w:pPr>
      <w:ind w:left="720"/>
      <w:contextualSpacing/>
    </w:pPr>
    <w:rPr>
      <w:szCs w:val="20"/>
      <w:lang w:eastAsia="en-US"/>
    </w:rPr>
  </w:style>
  <w:style w:type="paragraph" w:styleId="Porat">
    <w:name w:val="footer"/>
    <w:basedOn w:val="prastasis"/>
    <w:pPr>
      <w:tabs>
        <w:tab w:val="center" w:pos="4986"/>
        <w:tab w:val="right" w:pos="9972"/>
      </w:tabs>
    </w:pPr>
  </w:style>
  <w:style w:type="character" w:styleId="Puslapionumeris">
    <w:name w:val="page number"/>
    <w:basedOn w:val="Numatytasispastraiposriftas"/>
  </w:style>
  <w:style w:type="paragraph" w:customStyle="1" w:styleId="prastasistinklapis2">
    <w:name w:val="prastasistinklapis2"/>
    <w:basedOn w:val="prastasis"/>
    <w:rsid w:val="00407042"/>
    <w:pPr>
      <w:spacing w:before="100" w:beforeAutospacing="1" w:after="100" w:afterAutospacing="1"/>
    </w:pPr>
  </w:style>
  <w:style w:type="paragraph" w:customStyle="1" w:styleId="Default">
    <w:name w:val="Default"/>
    <w:rsid w:val="005C194C"/>
    <w:pPr>
      <w:autoSpaceDE w:val="0"/>
      <w:autoSpaceDN w:val="0"/>
      <w:adjustRightInd w:val="0"/>
    </w:pPr>
    <w:rPr>
      <w:rFonts w:eastAsia="Times New Roman"/>
      <w:color w:val="000000"/>
      <w:sz w:val="24"/>
      <w:szCs w:val="24"/>
      <w:lang w:val="lt-LT" w:eastAsia="lt-LT"/>
    </w:rPr>
  </w:style>
  <w:style w:type="paragraph" w:styleId="Debesliotekstas">
    <w:name w:val="Balloon Text"/>
    <w:basedOn w:val="prastasis"/>
    <w:semiHidden/>
    <w:rsid w:val="006E3941"/>
    <w:rPr>
      <w:rFonts w:ascii="Tahoma" w:hAnsi="Tahoma" w:cs="Tahoma"/>
      <w:sz w:val="16"/>
      <w:szCs w:val="16"/>
    </w:rPr>
  </w:style>
  <w:style w:type="paragraph" w:customStyle="1" w:styleId="Lentelsturinys">
    <w:name w:val="Lentelės turinys"/>
    <w:basedOn w:val="prastasis"/>
    <w:rsid w:val="00F0717E"/>
    <w:pPr>
      <w:widowControl w:val="0"/>
      <w:suppressLineNumbers/>
      <w:suppressAutoHyphens/>
    </w:pPr>
    <w:rPr>
      <w:rFonts w:eastAsia="Lucida Sans Unicode"/>
      <w:kern w:val="1"/>
    </w:rPr>
  </w:style>
  <w:style w:type="paragraph" w:customStyle="1" w:styleId="Sraopastraipa1">
    <w:name w:val="Sąrašo pastraipa1"/>
    <w:basedOn w:val="prastasis"/>
    <w:qFormat/>
    <w:rsid w:val="00BD4ABB"/>
    <w:pPr>
      <w:ind w:left="1296"/>
    </w:pPr>
  </w:style>
  <w:style w:type="paragraph" w:styleId="HTMLiankstoformatuotas">
    <w:name w:val="HTML Preformatted"/>
    <w:basedOn w:val="prastasis"/>
    <w:rsid w:val="00FC4A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apple-converted-space">
    <w:name w:val="apple-converted-space"/>
    <w:basedOn w:val="Numatytasispastraiposriftas"/>
    <w:rsid w:val="00CC34FF"/>
  </w:style>
  <w:style w:type="paragraph" w:styleId="Pagrindiniotekstotrauka3">
    <w:name w:val="Body Text Indent 3"/>
    <w:basedOn w:val="prastasis"/>
    <w:link w:val="Pagrindiniotekstotrauka3Diagrama"/>
    <w:rsid w:val="0001393A"/>
    <w:pPr>
      <w:spacing w:after="120"/>
      <w:ind w:left="283"/>
    </w:pPr>
    <w:rPr>
      <w:sz w:val="16"/>
      <w:szCs w:val="16"/>
    </w:rPr>
  </w:style>
  <w:style w:type="character" w:customStyle="1" w:styleId="Pagrindiniotekstotrauka3Diagrama">
    <w:name w:val="Pagrindinio teksto įtrauka 3 Diagrama"/>
    <w:link w:val="Pagrindiniotekstotrauka3"/>
    <w:rsid w:val="0001393A"/>
    <w:rPr>
      <w:rFonts w:eastAsia="Times New Roman"/>
      <w:sz w:val="16"/>
      <w:szCs w:val="16"/>
    </w:rPr>
  </w:style>
  <w:style w:type="character" w:customStyle="1" w:styleId="AntratsDiagrama">
    <w:name w:val="Antraštės Diagrama"/>
    <w:aliases w:val="Specialioji žyma Diagrama1,En-tête-1 Diagrama1,En-tête-2 Diagrama1,hd Diagrama1,Header 2 Diagrama1"/>
    <w:link w:val="Antrats"/>
    <w:uiPriority w:val="99"/>
    <w:rsid w:val="007A721F"/>
    <w:rPr>
      <w:rFonts w:eastAsia="Times New Roman"/>
      <w:sz w:val="24"/>
      <w:lang w:eastAsia="ar-SA"/>
    </w:rPr>
  </w:style>
  <w:style w:type="character" w:customStyle="1" w:styleId="WW8Num6z0">
    <w:name w:val="WW8Num6z0"/>
    <w:rsid w:val="00401894"/>
    <w:rPr>
      <w:rFonts w:ascii="Symbol" w:hAnsi="Symbol"/>
    </w:rPr>
  </w:style>
  <w:style w:type="paragraph" w:customStyle="1" w:styleId="Numatyta">
    <w:name w:val="Numatyta"/>
    <w:uiPriority w:val="99"/>
    <w:rsid w:val="00842D58"/>
    <w:pPr>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autoSpaceDE w:val="0"/>
      <w:autoSpaceDN w:val="0"/>
      <w:adjustRightInd w:val="0"/>
    </w:pPr>
    <w:rPr>
      <w:rFonts w:ascii="MS Gothic" w:eastAsia="MS Gothic" w:hAnsi="Arial" w:cs="MS Gothic"/>
      <w:color w:val="FFFFFF"/>
      <w:sz w:val="36"/>
      <w:szCs w:val="36"/>
      <w:lang w:val="en-US" w:eastAsia="en-US"/>
    </w:rPr>
  </w:style>
  <w:style w:type="character" w:customStyle="1" w:styleId="PagrindinistekstasDiagrama">
    <w:name w:val="Pagrindinis tekstas Diagrama"/>
    <w:link w:val="Pagrindinistekstas"/>
    <w:qFormat/>
    <w:rsid w:val="00DD4260"/>
    <w:rPr>
      <w:rFonts w:eastAsia="Times New Roman"/>
      <w:sz w:val="24"/>
      <w:szCs w:val="24"/>
      <w:lang w:eastAsia="ar-SA"/>
    </w:rPr>
  </w:style>
  <w:style w:type="character" w:styleId="Komentaronuoroda">
    <w:name w:val="annotation reference"/>
    <w:basedOn w:val="Numatytasispastraiposriftas"/>
    <w:rsid w:val="00FA7AEE"/>
    <w:rPr>
      <w:sz w:val="16"/>
      <w:szCs w:val="16"/>
    </w:rPr>
  </w:style>
  <w:style w:type="paragraph" w:styleId="Komentarotekstas">
    <w:name w:val="annotation text"/>
    <w:basedOn w:val="prastasis"/>
    <w:link w:val="KomentarotekstasDiagrama"/>
    <w:rsid w:val="00FA7AEE"/>
    <w:rPr>
      <w:sz w:val="20"/>
      <w:szCs w:val="20"/>
    </w:rPr>
  </w:style>
  <w:style w:type="character" w:customStyle="1" w:styleId="KomentarotekstasDiagrama">
    <w:name w:val="Komentaro tekstas Diagrama"/>
    <w:basedOn w:val="Numatytasispastraiposriftas"/>
    <w:link w:val="Komentarotekstas"/>
    <w:rsid w:val="00FA7AEE"/>
    <w:rPr>
      <w:rFonts w:eastAsia="Times New Roman"/>
      <w:lang w:val="lt-LT" w:eastAsia="lt-LT"/>
    </w:rPr>
  </w:style>
  <w:style w:type="paragraph" w:styleId="Komentarotema">
    <w:name w:val="annotation subject"/>
    <w:basedOn w:val="Komentarotekstas"/>
    <w:next w:val="Komentarotekstas"/>
    <w:link w:val="KomentarotemaDiagrama"/>
    <w:semiHidden/>
    <w:unhideWhenUsed/>
    <w:rsid w:val="00FA7AEE"/>
    <w:rPr>
      <w:b/>
      <w:bCs/>
    </w:rPr>
  </w:style>
  <w:style w:type="character" w:customStyle="1" w:styleId="KomentarotemaDiagrama">
    <w:name w:val="Komentaro tema Diagrama"/>
    <w:basedOn w:val="KomentarotekstasDiagrama"/>
    <w:link w:val="Komentarotema"/>
    <w:semiHidden/>
    <w:rsid w:val="00FA7AEE"/>
    <w:rPr>
      <w:rFonts w:eastAsia="Times New Roman"/>
      <w:b/>
      <w:bCs/>
      <w:lang w:val="lt-LT" w:eastAsia="lt-LT"/>
    </w:rPr>
  </w:style>
  <w:style w:type="paragraph" w:styleId="Pataisymai">
    <w:name w:val="Revision"/>
    <w:hidden/>
    <w:uiPriority w:val="99"/>
    <w:semiHidden/>
    <w:rsid w:val="00FA7AEE"/>
    <w:rPr>
      <w:rFonts w:eastAsia="Times New Roman"/>
      <w:sz w:val="24"/>
      <w:szCs w:val="24"/>
      <w:lang w:val="lt-LT" w:eastAsia="lt-LT"/>
    </w:rPr>
  </w:style>
  <w:style w:type="character" w:customStyle="1" w:styleId="AntratsDiagrama1">
    <w:name w:val="Antraštės Diagrama1"/>
    <w:aliases w:val="Specialioji žyma Diagrama,En-tête-1 Diagrama,En-tête-2 Diagrama,hd Diagrama,Header 2 Diagrama"/>
    <w:uiPriority w:val="99"/>
    <w:locked/>
    <w:rsid w:val="003A64A8"/>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038247">
      <w:bodyDiv w:val="1"/>
      <w:marLeft w:val="0"/>
      <w:marRight w:val="0"/>
      <w:marTop w:val="0"/>
      <w:marBottom w:val="0"/>
      <w:divBdr>
        <w:top w:val="none" w:sz="0" w:space="0" w:color="auto"/>
        <w:left w:val="none" w:sz="0" w:space="0" w:color="auto"/>
        <w:bottom w:val="none" w:sz="0" w:space="0" w:color="auto"/>
        <w:right w:val="none" w:sz="0" w:space="0" w:color="auto"/>
      </w:divBdr>
      <w:divsChild>
        <w:div w:id="427196083">
          <w:marLeft w:val="0"/>
          <w:marRight w:val="0"/>
          <w:marTop w:val="0"/>
          <w:marBottom w:val="0"/>
          <w:divBdr>
            <w:top w:val="none" w:sz="0" w:space="0" w:color="auto"/>
            <w:left w:val="none" w:sz="0" w:space="0" w:color="auto"/>
            <w:bottom w:val="none" w:sz="0" w:space="0" w:color="auto"/>
            <w:right w:val="none" w:sz="0" w:space="0" w:color="auto"/>
          </w:divBdr>
        </w:div>
        <w:div w:id="1070419707">
          <w:marLeft w:val="0"/>
          <w:marRight w:val="0"/>
          <w:marTop w:val="0"/>
          <w:marBottom w:val="0"/>
          <w:divBdr>
            <w:top w:val="none" w:sz="0" w:space="0" w:color="auto"/>
            <w:left w:val="none" w:sz="0" w:space="0" w:color="auto"/>
            <w:bottom w:val="none" w:sz="0" w:space="0" w:color="auto"/>
            <w:right w:val="none" w:sz="0" w:space="0" w:color="auto"/>
          </w:divBdr>
        </w:div>
      </w:divsChild>
    </w:div>
    <w:div w:id="33162094">
      <w:bodyDiv w:val="1"/>
      <w:marLeft w:val="0"/>
      <w:marRight w:val="0"/>
      <w:marTop w:val="0"/>
      <w:marBottom w:val="0"/>
      <w:divBdr>
        <w:top w:val="none" w:sz="0" w:space="0" w:color="auto"/>
        <w:left w:val="none" w:sz="0" w:space="0" w:color="auto"/>
        <w:bottom w:val="none" w:sz="0" w:space="0" w:color="auto"/>
        <w:right w:val="none" w:sz="0" w:space="0" w:color="auto"/>
      </w:divBdr>
      <w:divsChild>
        <w:div w:id="1005354396">
          <w:marLeft w:val="0"/>
          <w:marRight w:val="0"/>
          <w:marTop w:val="0"/>
          <w:marBottom w:val="0"/>
          <w:divBdr>
            <w:top w:val="none" w:sz="0" w:space="0" w:color="auto"/>
            <w:left w:val="none" w:sz="0" w:space="0" w:color="auto"/>
            <w:bottom w:val="none" w:sz="0" w:space="0" w:color="auto"/>
            <w:right w:val="none" w:sz="0" w:space="0" w:color="auto"/>
          </w:divBdr>
          <w:divsChild>
            <w:div w:id="638651117">
              <w:marLeft w:val="0"/>
              <w:marRight w:val="0"/>
              <w:marTop w:val="0"/>
              <w:marBottom w:val="0"/>
              <w:divBdr>
                <w:top w:val="none" w:sz="0" w:space="0" w:color="auto"/>
                <w:left w:val="none" w:sz="0" w:space="0" w:color="auto"/>
                <w:bottom w:val="none" w:sz="0" w:space="0" w:color="auto"/>
                <w:right w:val="none" w:sz="0" w:space="0" w:color="auto"/>
              </w:divBdr>
              <w:divsChild>
                <w:div w:id="2130127929">
                  <w:marLeft w:val="0"/>
                  <w:marRight w:val="0"/>
                  <w:marTop w:val="0"/>
                  <w:marBottom w:val="0"/>
                  <w:divBdr>
                    <w:top w:val="none" w:sz="0" w:space="0" w:color="auto"/>
                    <w:left w:val="none" w:sz="0" w:space="0" w:color="auto"/>
                    <w:bottom w:val="none" w:sz="0" w:space="0" w:color="auto"/>
                    <w:right w:val="none" w:sz="0" w:space="0" w:color="auto"/>
                  </w:divBdr>
                  <w:divsChild>
                    <w:div w:id="95177399">
                      <w:marLeft w:val="0"/>
                      <w:marRight w:val="0"/>
                      <w:marTop w:val="0"/>
                      <w:marBottom w:val="0"/>
                      <w:divBdr>
                        <w:top w:val="none" w:sz="0" w:space="0" w:color="auto"/>
                        <w:left w:val="none" w:sz="0" w:space="0" w:color="auto"/>
                        <w:bottom w:val="none" w:sz="0" w:space="0" w:color="auto"/>
                        <w:right w:val="none" w:sz="0" w:space="0" w:color="auto"/>
                      </w:divBdr>
                      <w:divsChild>
                        <w:div w:id="1946686776">
                          <w:marLeft w:val="0"/>
                          <w:marRight w:val="0"/>
                          <w:marTop w:val="0"/>
                          <w:marBottom w:val="0"/>
                          <w:divBdr>
                            <w:top w:val="none" w:sz="0" w:space="0" w:color="auto"/>
                            <w:left w:val="none" w:sz="0" w:space="0" w:color="auto"/>
                            <w:bottom w:val="none" w:sz="0" w:space="0" w:color="auto"/>
                            <w:right w:val="none" w:sz="0" w:space="0" w:color="auto"/>
                          </w:divBdr>
                          <w:divsChild>
                            <w:div w:id="1012147919">
                              <w:marLeft w:val="240"/>
                              <w:marRight w:val="0"/>
                              <w:marTop w:val="0"/>
                              <w:marBottom w:val="0"/>
                              <w:divBdr>
                                <w:top w:val="none" w:sz="0" w:space="0" w:color="auto"/>
                                <w:left w:val="none" w:sz="0" w:space="0" w:color="auto"/>
                                <w:bottom w:val="none" w:sz="0" w:space="0" w:color="auto"/>
                                <w:right w:val="none" w:sz="0" w:space="0" w:color="auto"/>
                              </w:divBdr>
                              <w:divsChild>
                                <w:div w:id="254945761">
                                  <w:marLeft w:val="0"/>
                                  <w:marRight w:val="0"/>
                                  <w:marTop w:val="0"/>
                                  <w:marBottom w:val="0"/>
                                  <w:divBdr>
                                    <w:top w:val="none" w:sz="0" w:space="0" w:color="auto"/>
                                    <w:left w:val="none" w:sz="0" w:space="0" w:color="auto"/>
                                    <w:bottom w:val="none" w:sz="0" w:space="0" w:color="auto"/>
                                    <w:right w:val="none" w:sz="0" w:space="0" w:color="auto"/>
                                  </w:divBdr>
                                  <w:divsChild>
                                    <w:div w:id="1665739175">
                                      <w:marLeft w:val="0"/>
                                      <w:marRight w:val="0"/>
                                      <w:marTop w:val="0"/>
                                      <w:marBottom w:val="0"/>
                                      <w:divBdr>
                                        <w:top w:val="none" w:sz="0" w:space="0" w:color="auto"/>
                                        <w:left w:val="none" w:sz="0" w:space="0" w:color="auto"/>
                                        <w:bottom w:val="none" w:sz="0" w:space="0" w:color="auto"/>
                                        <w:right w:val="none" w:sz="0" w:space="0" w:color="auto"/>
                                      </w:divBdr>
                                      <w:divsChild>
                                        <w:div w:id="2064062625">
                                          <w:marLeft w:val="0"/>
                                          <w:marRight w:val="0"/>
                                          <w:marTop w:val="0"/>
                                          <w:marBottom w:val="0"/>
                                          <w:divBdr>
                                            <w:top w:val="none" w:sz="0" w:space="0" w:color="auto"/>
                                            <w:left w:val="none" w:sz="0" w:space="0" w:color="auto"/>
                                            <w:bottom w:val="none" w:sz="0" w:space="0" w:color="auto"/>
                                            <w:right w:val="none" w:sz="0" w:space="0" w:color="auto"/>
                                          </w:divBdr>
                                          <w:divsChild>
                                            <w:div w:id="2057195852">
                                              <w:marLeft w:val="0"/>
                                              <w:marRight w:val="0"/>
                                              <w:marTop w:val="0"/>
                                              <w:marBottom w:val="0"/>
                                              <w:divBdr>
                                                <w:top w:val="none" w:sz="0" w:space="0" w:color="auto"/>
                                                <w:left w:val="none" w:sz="0" w:space="0" w:color="auto"/>
                                                <w:bottom w:val="none" w:sz="0" w:space="0" w:color="auto"/>
                                                <w:right w:val="none" w:sz="0" w:space="0" w:color="auto"/>
                                              </w:divBdr>
                                              <w:divsChild>
                                                <w:div w:id="459299509">
                                                  <w:marLeft w:val="0"/>
                                                  <w:marRight w:val="0"/>
                                                  <w:marTop w:val="0"/>
                                                  <w:marBottom w:val="0"/>
                                                  <w:divBdr>
                                                    <w:top w:val="none" w:sz="0" w:space="0" w:color="auto"/>
                                                    <w:left w:val="none" w:sz="0" w:space="0" w:color="auto"/>
                                                    <w:bottom w:val="none" w:sz="0" w:space="0" w:color="auto"/>
                                                    <w:right w:val="none" w:sz="0" w:space="0" w:color="auto"/>
                                                  </w:divBdr>
                                                  <w:divsChild>
                                                    <w:div w:id="1661421657">
                                                      <w:marLeft w:val="0"/>
                                                      <w:marRight w:val="0"/>
                                                      <w:marTop w:val="0"/>
                                                      <w:marBottom w:val="0"/>
                                                      <w:divBdr>
                                                        <w:top w:val="none" w:sz="0" w:space="0" w:color="auto"/>
                                                        <w:left w:val="none" w:sz="0" w:space="0" w:color="auto"/>
                                                        <w:bottom w:val="none" w:sz="0" w:space="0" w:color="auto"/>
                                                        <w:right w:val="none" w:sz="0" w:space="0" w:color="auto"/>
                                                      </w:divBdr>
                                                      <w:divsChild>
                                                        <w:div w:id="205615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1051705">
      <w:bodyDiv w:val="1"/>
      <w:marLeft w:val="0"/>
      <w:marRight w:val="0"/>
      <w:marTop w:val="0"/>
      <w:marBottom w:val="0"/>
      <w:divBdr>
        <w:top w:val="none" w:sz="0" w:space="0" w:color="auto"/>
        <w:left w:val="none" w:sz="0" w:space="0" w:color="auto"/>
        <w:bottom w:val="none" w:sz="0" w:space="0" w:color="auto"/>
        <w:right w:val="none" w:sz="0" w:space="0" w:color="auto"/>
      </w:divBdr>
    </w:div>
    <w:div w:id="101533784">
      <w:bodyDiv w:val="1"/>
      <w:marLeft w:val="0"/>
      <w:marRight w:val="0"/>
      <w:marTop w:val="0"/>
      <w:marBottom w:val="0"/>
      <w:divBdr>
        <w:top w:val="none" w:sz="0" w:space="0" w:color="auto"/>
        <w:left w:val="none" w:sz="0" w:space="0" w:color="auto"/>
        <w:bottom w:val="none" w:sz="0" w:space="0" w:color="auto"/>
        <w:right w:val="none" w:sz="0" w:space="0" w:color="auto"/>
      </w:divBdr>
    </w:div>
    <w:div w:id="103036165">
      <w:bodyDiv w:val="1"/>
      <w:marLeft w:val="0"/>
      <w:marRight w:val="0"/>
      <w:marTop w:val="0"/>
      <w:marBottom w:val="0"/>
      <w:divBdr>
        <w:top w:val="none" w:sz="0" w:space="0" w:color="auto"/>
        <w:left w:val="none" w:sz="0" w:space="0" w:color="auto"/>
        <w:bottom w:val="none" w:sz="0" w:space="0" w:color="auto"/>
        <w:right w:val="none" w:sz="0" w:space="0" w:color="auto"/>
      </w:divBdr>
    </w:div>
    <w:div w:id="107547288">
      <w:bodyDiv w:val="1"/>
      <w:marLeft w:val="0"/>
      <w:marRight w:val="0"/>
      <w:marTop w:val="0"/>
      <w:marBottom w:val="0"/>
      <w:divBdr>
        <w:top w:val="none" w:sz="0" w:space="0" w:color="auto"/>
        <w:left w:val="none" w:sz="0" w:space="0" w:color="auto"/>
        <w:bottom w:val="none" w:sz="0" w:space="0" w:color="auto"/>
        <w:right w:val="none" w:sz="0" w:space="0" w:color="auto"/>
      </w:divBdr>
    </w:div>
    <w:div w:id="302004045">
      <w:bodyDiv w:val="1"/>
      <w:marLeft w:val="0"/>
      <w:marRight w:val="0"/>
      <w:marTop w:val="0"/>
      <w:marBottom w:val="0"/>
      <w:divBdr>
        <w:top w:val="none" w:sz="0" w:space="0" w:color="auto"/>
        <w:left w:val="none" w:sz="0" w:space="0" w:color="auto"/>
        <w:bottom w:val="none" w:sz="0" w:space="0" w:color="auto"/>
        <w:right w:val="none" w:sz="0" w:space="0" w:color="auto"/>
      </w:divBdr>
    </w:div>
    <w:div w:id="316110289">
      <w:bodyDiv w:val="1"/>
      <w:marLeft w:val="0"/>
      <w:marRight w:val="0"/>
      <w:marTop w:val="0"/>
      <w:marBottom w:val="0"/>
      <w:divBdr>
        <w:top w:val="none" w:sz="0" w:space="0" w:color="auto"/>
        <w:left w:val="none" w:sz="0" w:space="0" w:color="auto"/>
        <w:bottom w:val="none" w:sz="0" w:space="0" w:color="auto"/>
        <w:right w:val="none" w:sz="0" w:space="0" w:color="auto"/>
      </w:divBdr>
    </w:div>
    <w:div w:id="385370948">
      <w:bodyDiv w:val="1"/>
      <w:marLeft w:val="0"/>
      <w:marRight w:val="0"/>
      <w:marTop w:val="0"/>
      <w:marBottom w:val="0"/>
      <w:divBdr>
        <w:top w:val="none" w:sz="0" w:space="0" w:color="auto"/>
        <w:left w:val="none" w:sz="0" w:space="0" w:color="auto"/>
        <w:bottom w:val="none" w:sz="0" w:space="0" w:color="auto"/>
        <w:right w:val="none" w:sz="0" w:space="0" w:color="auto"/>
      </w:divBdr>
    </w:div>
    <w:div w:id="403987779">
      <w:bodyDiv w:val="1"/>
      <w:marLeft w:val="0"/>
      <w:marRight w:val="0"/>
      <w:marTop w:val="0"/>
      <w:marBottom w:val="0"/>
      <w:divBdr>
        <w:top w:val="none" w:sz="0" w:space="0" w:color="auto"/>
        <w:left w:val="none" w:sz="0" w:space="0" w:color="auto"/>
        <w:bottom w:val="none" w:sz="0" w:space="0" w:color="auto"/>
        <w:right w:val="none" w:sz="0" w:space="0" w:color="auto"/>
      </w:divBdr>
      <w:divsChild>
        <w:div w:id="987392985">
          <w:marLeft w:val="0"/>
          <w:marRight w:val="0"/>
          <w:marTop w:val="0"/>
          <w:marBottom w:val="0"/>
          <w:divBdr>
            <w:top w:val="none" w:sz="0" w:space="0" w:color="auto"/>
            <w:left w:val="none" w:sz="0" w:space="0" w:color="auto"/>
            <w:bottom w:val="none" w:sz="0" w:space="0" w:color="auto"/>
            <w:right w:val="none" w:sz="0" w:space="0" w:color="auto"/>
          </w:divBdr>
        </w:div>
        <w:div w:id="998925077">
          <w:marLeft w:val="0"/>
          <w:marRight w:val="0"/>
          <w:marTop w:val="0"/>
          <w:marBottom w:val="0"/>
          <w:divBdr>
            <w:top w:val="none" w:sz="0" w:space="0" w:color="auto"/>
            <w:left w:val="none" w:sz="0" w:space="0" w:color="auto"/>
            <w:bottom w:val="none" w:sz="0" w:space="0" w:color="auto"/>
            <w:right w:val="none" w:sz="0" w:space="0" w:color="auto"/>
          </w:divBdr>
        </w:div>
        <w:div w:id="1108084833">
          <w:marLeft w:val="0"/>
          <w:marRight w:val="0"/>
          <w:marTop w:val="0"/>
          <w:marBottom w:val="0"/>
          <w:divBdr>
            <w:top w:val="none" w:sz="0" w:space="0" w:color="auto"/>
            <w:left w:val="none" w:sz="0" w:space="0" w:color="auto"/>
            <w:bottom w:val="none" w:sz="0" w:space="0" w:color="auto"/>
            <w:right w:val="none" w:sz="0" w:space="0" w:color="auto"/>
          </w:divBdr>
        </w:div>
        <w:div w:id="1294943412">
          <w:marLeft w:val="0"/>
          <w:marRight w:val="0"/>
          <w:marTop w:val="0"/>
          <w:marBottom w:val="0"/>
          <w:divBdr>
            <w:top w:val="none" w:sz="0" w:space="0" w:color="auto"/>
            <w:left w:val="none" w:sz="0" w:space="0" w:color="auto"/>
            <w:bottom w:val="none" w:sz="0" w:space="0" w:color="auto"/>
            <w:right w:val="none" w:sz="0" w:space="0" w:color="auto"/>
          </w:divBdr>
        </w:div>
        <w:div w:id="1430348321">
          <w:marLeft w:val="0"/>
          <w:marRight w:val="0"/>
          <w:marTop w:val="0"/>
          <w:marBottom w:val="0"/>
          <w:divBdr>
            <w:top w:val="none" w:sz="0" w:space="0" w:color="auto"/>
            <w:left w:val="none" w:sz="0" w:space="0" w:color="auto"/>
            <w:bottom w:val="none" w:sz="0" w:space="0" w:color="auto"/>
            <w:right w:val="none" w:sz="0" w:space="0" w:color="auto"/>
          </w:divBdr>
        </w:div>
        <w:div w:id="1693846240">
          <w:marLeft w:val="0"/>
          <w:marRight w:val="0"/>
          <w:marTop w:val="0"/>
          <w:marBottom w:val="0"/>
          <w:divBdr>
            <w:top w:val="none" w:sz="0" w:space="0" w:color="auto"/>
            <w:left w:val="none" w:sz="0" w:space="0" w:color="auto"/>
            <w:bottom w:val="none" w:sz="0" w:space="0" w:color="auto"/>
            <w:right w:val="none" w:sz="0" w:space="0" w:color="auto"/>
          </w:divBdr>
        </w:div>
        <w:div w:id="1995182604">
          <w:marLeft w:val="0"/>
          <w:marRight w:val="0"/>
          <w:marTop w:val="0"/>
          <w:marBottom w:val="0"/>
          <w:divBdr>
            <w:top w:val="none" w:sz="0" w:space="0" w:color="auto"/>
            <w:left w:val="none" w:sz="0" w:space="0" w:color="auto"/>
            <w:bottom w:val="none" w:sz="0" w:space="0" w:color="auto"/>
            <w:right w:val="none" w:sz="0" w:space="0" w:color="auto"/>
          </w:divBdr>
        </w:div>
        <w:div w:id="2117558563">
          <w:marLeft w:val="0"/>
          <w:marRight w:val="0"/>
          <w:marTop w:val="0"/>
          <w:marBottom w:val="0"/>
          <w:divBdr>
            <w:top w:val="none" w:sz="0" w:space="0" w:color="auto"/>
            <w:left w:val="none" w:sz="0" w:space="0" w:color="auto"/>
            <w:bottom w:val="none" w:sz="0" w:space="0" w:color="auto"/>
            <w:right w:val="none" w:sz="0" w:space="0" w:color="auto"/>
          </w:divBdr>
        </w:div>
      </w:divsChild>
    </w:div>
    <w:div w:id="458768783">
      <w:bodyDiv w:val="1"/>
      <w:marLeft w:val="0"/>
      <w:marRight w:val="0"/>
      <w:marTop w:val="0"/>
      <w:marBottom w:val="0"/>
      <w:divBdr>
        <w:top w:val="none" w:sz="0" w:space="0" w:color="auto"/>
        <w:left w:val="none" w:sz="0" w:space="0" w:color="auto"/>
        <w:bottom w:val="none" w:sz="0" w:space="0" w:color="auto"/>
        <w:right w:val="none" w:sz="0" w:space="0" w:color="auto"/>
      </w:divBdr>
    </w:div>
    <w:div w:id="581640473">
      <w:bodyDiv w:val="1"/>
      <w:marLeft w:val="0"/>
      <w:marRight w:val="0"/>
      <w:marTop w:val="0"/>
      <w:marBottom w:val="0"/>
      <w:divBdr>
        <w:top w:val="none" w:sz="0" w:space="0" w:color="auto"/>
        <w:left w:val="none" w:sz="0" w:space="0" w:color="auto"/>
        <w:bottom w:val="none" w:sz="0" w:space="0" w:color="auto"/>
        <w:right w:val="none" w:sz="0" w:space="0" w:color="auto"/>
      </w:divBdr>
      <w:divsChild>
        <w:div w:id="1336570272">
          <w:marLeft w:val="0"/>
          <w:marRight w:val="0"/>
          <w:marTop w:val="0"/>
          <w:marBottom w:val="0"/>
          <w:divBdr>
            <w:top w:val="none" w:sz="0" w:space="0" w:color="auto"/>
            <w:left w:val="none" w:sz="0" w:space="0" w:color="auto"/>
            <w:bottom w:val="none" w:sz="0" w:space="0" w:color="auto"/>
            <w:right w:val="none" w:sz="0" w:space="0" w:color="auto"/>
          </w:divBdr>
          <w:divsChild>
            <w:div w:id="1487043578">
              <w:marLeft w:val="0"/>
              <w:marRight w:val="0"/>
              <w:marTop w:val="0"/>
              <w:marBottom w:val="0"/>
              <w:divBdr>
                <w:top w:val="none" w:sz="0" w:space="0" w:color="auto"/>
                <w:left w:val="none" w:sz="0" w:space="0" w:color="auto"/>
                <w:bottom w:val="none" w:sz="0" w:space="0" w:color="auto"/>
                <w:right w:val="none" w:sz="0" w:space="0" w:color="auto"/>
              </w:divBdr>
              <w:divsChild>
                <w:div w:id="210925475">
                  <w:marLeft w:val="0"/>
                  <w:marRight w:val="0"/>
                  <w:marTop w:val="0"/>
                  <w:marBottom w:val="0"/>
                  <w:divBdr>
                    <w:top w:val="none" w:sz="0" w:space="0" w:color="auto"/>
                    <w:left w:val="none" w:sz="0" w:space="0" w:color="auto"/>
                    <w:bottom w:val="none" w:sz="0" w:space="0" w:color="auto"/>
                    <w:right w:val="none" w:sz="0" w:space="0" w:color="auto"/>
                  </w:divBdr>
                  <w:divsChild>
                    <w:div w:id="2095933391">
                      <w:marLeft w:val="0"/>
                      <w:marRight w:val="0"/>
                      <w:marTop w:val="0"/>
                      <w:marBottom w:val="0"/>
                      <w:divBdr>
                        <w:top w:val="none" w:sz="0" w:space="0" w:color="auto"/>
                        <w:left w:val="none" w:sz="0" w:space="0" w:color="auto"/>
                        <w:bottom w:val="none" w:sz="0" w:space="0" w:color="auto"/>
                        <w:right w:val="none" w:sz="0" w:space="0" w:color="auto"/>
                      </w:divBdr>
                      <w:divsChild>
                        <w:div w:id="1171919129">
                          <w:marLeft w:val="0"/>
                          <w:marRight w:val="0"/>
                          <w:marTop w:val="0"/>
                          <w:marBottom w:val="0"/>
                          <w:divBdr>
                            <w:top w:val="none" w:sz="0" w:space="0" w:color="auto"/>
                            <w:left w:val="none" w:sz="0" w:space="0" w:color="auto"/>
                            <w:bottom w:val="none" w:sz="0" w:space="0" w:color="auto"/>
                            <w:right w:val="none" w:sz="0" w:space="0" w:color="auto"/>
                          </w:divBdr>
                          <w:divsChild>
                            <w:div w:id="534077986">
                              <w:marLeft w:val="240"/>
                              <w:marRight w:val="0"/>
                              <w:marTop w:val="0"/>
                              <w:marBottom w:val="0"/>
                              <w:divBdr>
                                <w:top w:val="none" w:sz="0" w:space="0" w:color="auto"/>
                                <w:left w:val="none" w:sz="0" w:space="0" w:color="auto"/>
                                <w:bottom w:val="none" w:sz="0" w:space="0" w:color="auto"/>
                                <w:right w:val="none" w:sz="0" w:space="0" w:color="auto"/>
                              </w:divBdr>
                              <w:divsChild>
                                <w:div w:id="789781530">
                                  <w:marLeft w:val="0"/>
                                  <w:marRight w:val="0"/>
                                  <w:marTop w:val="0"/>
                                  <w:marBottom w:val="0"/>
                                  <w:divBdr>
                                    <w:top w:val="none" w:sz="0" w:space="0" w:color="auto"/>
                                    <w:left w:val="none" w:sz="0" w:space="0" w:color="auto"/>
                                    <w:bottom w:val="none" w:sz="0" w:space="0" w:color="auto"/>
                                    <w:right w:val="none" w:sz="0" w:space="0" w:color="auto"/>
                                  </w:divBdr>
                                  <w:divsChild>
                                    <w:div w:id="89670348">
                                      <w:marLeft w:val="0"/>
                                      <w:marRight w:val="0"/>
                                      <w:marTop w:val="0"/>
                                      <w:marBottom w:val="0"/>
                                      <w:divBdr>
                                        <w:top w:val="none" w:sz="0" w:space="0" w:color="auto"/>
                                        <w:left w:val="none" w:sz="0" w:space="0" w:color="auto"/>
                                        <w:bottom w:val="none" w:sz="0" w:space="0" w:color="auto"/>
                                        <w:right w:val="none" w:sz="0" w:space="0" w:color="auto"/>
                                      </w:divBdr>
                                      <w:divsChild>
                                        <w:div w:id="824663096">
                                          <w:marLeft w:val="0"/>
                                          <w:marRight w:val="0"/>
                                          <w:marTop w:val="0"/>
                                          <w:marBottom w:val="0"/>
                                          <w:divBdr>
                                            <w:top w:val="none" w:sz="0" w:space="0" w:color="auto"/>
                                            <w:left w:val="none" w:sz="0" w:space="0" w:color="auto"/>
                                            <w:bottom w:val="none" w:sz="0" w:space="0" w:color="auto"/>
                                            <w:right w:val="none" w:sz="0" w:space="0" w:color="auto"/>
                                          </w:divBdr>
                                          <w:divsChild>
                                            <w:div w:id="162354633">
                                              <w:marLeft w:val="0"/>
                                              <w:marRight w:val="0"/>
                                              <w:marTop w:val="0"/>
                                              <w:marBottom w:val="0"/>
                                              <w:divBdr>
                                                <w:top w:val="none" w:sz="0" w:space="0" w:color="auto"/>
                                                <w:left w:val="none" w:sz="0" w:space="0" w:color="auto"/>
                                                <w:bottom w:val="none" w:sz="0" w:space="0" w:color="auto"/>
                                                <w:right w:val="none" w:sz="0" w:space="0" w:color="auto"/>
                                              </w:divBdr>
                                              <w:divsChild>
                                                <w:div w:id="1341733439">
                                                  <w:marLeft w:val="0"/>
                                                  <w:marRight w:val="0"/>
                                                  <w:marTop w:val="0"/>
                                                  <w:marBottom w:val="0"/>
                                                  <w:divBdr>
                                                    <w:top w:val="none" w:sz="0" w:space="0" w:color="auto"/>
                                                    <w:left w:val="none" w:sz="0" w:space="0" w:color="auto"/>
                                                    <w:bottom w:val="none" w:sz="0" w:space="0" w:color="auto"/>
                                                    <w:right w:val="none" w:sz="0" w:space="0" w:color="auto"/>
                                                  </w:divBdr>
                                                  <w:divsChild>
                                                    <w:div w:id="1470247214">
                                                      <w:marLeft w:val="0"/>
                                                      <w:marRight w:val="0"/>
                                                      <w:marTop w:val="0"/>
                                                      <w:marBottom w:val="0"/>
                                                      <w:divBdr>
                                                        <w:top w:val="none" w:sz="0" w:space="0" w:color="auto"/>
                                                        <w:left w:val="none" w:sz="0" w:space="0" w:color="auto"/>
                                                        <w:bottom w:val="none" w:sz="0" w:space="0" w:color="auto"/>
                                                        <w:right w:val="none" w:sz="0" w:space="0" w:color="auto"/>
                                                      </w:divBdr>
                                                      <w:divsChild>
                                                        <w:div w:id="15330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92398506">
      <w:bodyDiv w:val="1"/>
      <w:marLeft w:val="0"/>
      <w:marRight w:val="0"/>
      <w:marTop w:val="0"/>
      <w:marBottom w:val="0"/>
      <w:divBdr>
        <w:top w:val="none" w:sz="0" w:space="0" w:color="auto"/>
        <w:left w:val="none" w:sz="0" w:space="0" w:color="auto"/>
        <w:bottom w:val="none" w:sz="0" w:space="0" w:color="auto"/>
        <w:right w:val="none" w:sz="0" w:space="0" w:color="auto"/>
      </w:divBdr>
      <w:divsChild>
        <w:div w:id="2129817145">
          <w:marLeft w:val="0"/>
          <w:marRight w:val="0"/>
          <w:marTop w:val="0"/>
          <w:marBottom w:val="0"/>
          <w:divBdr>
            <w:top w:val="none" w:sz="0" w:space="0" w:color="auto"/>
            <w:left w:val="none" w:sz="0" w:space="0" w:color="auto"/>
            <w:bottom w:val="none" w:sz="0" w:space="0" w:color="auto"/>
            <w:right w:val="none" w:sz="0" w:space="0" w:color="auto"/>
          </w:divBdr>
          <w:divsChild>
            <w:div w:id="812453952">
              <w:marLeft w:val="0"/>
              <w:marRight w:val="0"/>
              <w:marTop w:val="0"/>
              <w:marBottom w:val="0"/>
              <w:divBdr>
                <w:top w:val="none" w:sz="0" w:space="0" w:color="auto"/>
                <w:left w:val="none" w:sz="0" w:space="0" w:color="auto"/>
                <w:bottom w:val="none" w:sz="0" w:space="0" w:color="auto"/>
                <w:right w:val="none" w:sz="0" w:space="0" w:color="auto"/>
              </w:divBdr>
              <w:divsChild>
                <w:div w:id="1842432874">
                  <w:marLeft w:val="0"/>
                  <w:marRight w:val="0"/>
                  <w:marTop w:val="0"/>
                  <w:marBottom w:val="0"/>
                  <w:divBdr>
                    <w:top w:val="none" w:sz="0" w:space="0" w:color="auto"/>
                    <w:left w:val="none" w:sz="0" w:space="0" w:color="auto"/>
                    <w:bottom w:val="none" w:sz="0" w:space="0" w:color="auto"/>
                    <w:right w:val="none" w:sz="0" w:space="0" w:color="auto"/>
                  </w:divBdr>
                  <w:divsChild>
                    <w:div w:id="1374889849">
                      <w:marLeft w:val="0"/>
                      <w:marRight w:val="0"/>
                      <w:marTop w:val="0"/>
                      <w:marBottom w:val="0"/>
                      <w:divBdr>
                        <w:top w:val="none" w:sz="0" w:space="0" w:color="auto"/>
                        <w:left w:val="none" w:sz="0" w:space="0" w:color="auto"/>
                        <w:bottom w:val="none" w:sz="0" w:space="0" w:color="auto"/>
                        <w:right w:val="none" w:sz="0" w:space="0" w:color="auto"/>
                      </w:divBdr>
                      <w:divsChild>
                        <w:div w:id="1161504349">
                          <w:marLeft w:val="0"/>
                          <w:marRight w:val="0"/>
                          <w:marTop w:val="0"/>
                          <w:marBottom w:val="0"/>
                          <w:divBdr>
                            <w:top w:val="none" w:sz="0" w:space="0" w:color="auto"/>
                            <w:left w:val="none" w:sz="0" w:space="0" w:color="auto"/>
                            <w:bottom w:val="none" w:sz="0" w:space="0" w:color="auto"/>
                            <w:right w:val="none" w:sz="0" w:space="0" w:color="auto"/>
                          </w:divBdr>
                          <w:divsChild>
                            <w:div w:id="1375154568">
                              <w:marLeft w:val="240"/>
                              <w:marRight w:val="0"/>
                              <w:marTop w:val="0"/>
                              <w:marBottom w:val="0"/>
                              <w:divBdr>
                                <w:top w:val="none" w:sz="0" w:space="0" w:color="auto"/>
                                <w:left w:val="none" w:sz="0" w:space="0" w:color="auto"/>
                                <w:bottom w:val="none" w:sz="0" w:space="0" w:color="auto"/>
                                <w:right w:val="none" w:sz="0" w:space="0" w:color="auto"/>
                              </w:divBdr>
                              <w:divsChild>
                                <w:div w:id="2013599457">
                                  <w:marLeft w:val="0"/>
                                  <w:marRight w:val="0"/>
                                  <w:marTop w:val="0"/>
                                  <w:marBottom w:val="0"/>
                                  <w:divBdr>
                                    <w:top w:val="none" w:sz="0" w:space="0" w:color="auto"/>
                                    <w:left w:val="none" w:sz="0" w:space="0" w:color="auto"/>
                                    <w:bottom w:val="none" w:sz="0" w:space="0" w:color="auto"/>
                                    <w:right w:val="none" w:sz="0" w:space="0" w:color="auto"/>
                                  </w:divBdr>
                                  <w:divsChild>
                                    <w:div w:id="669602228">
                                      <w:marLeft w:val="0"/>
                                      <w:marRight w:val="0"/>
                                      <w:marTop w:val="0"/>
                                      <w:marBottom w:val="0"/>
                                      <w:divBdr>
                                        <w:top w:val="none" w:sz="0" w:space="0" w:color="auto"/>
                                        <w:left w:val="none" w:sz="0" w:space="0" w:color="auto"/>
                                        <w:bottom w:val="none" w:sz="0" w:space="0" w:color="auto"/>
                                        <w:right w:val="none" w:sz="0" w:space="0" w:color="auto"/>
                                      </w:divBdr>
                                      <w:divsChild>
                                        <w:div w:id="15472739">
                                          <w:marLeft w:val="0"/>
                                          <w:marRight w:val="0"/>
                                          <w:marTop w:val="0"/>
                                          <w:marBottom w:val="0"/>
                                          <w:divBdr>
                                            <w:top w:val="none" w:sz="0" w:space="0" w:color="auto"/>
                                            <w:left w:val="none" w:sz="0" w:space="0" w:color="auto"/>
                                            <w:bottom w:val="none" w:sz="0" w:space="0" w:color="auto"/>
                                            <w:right w:val="none" w:sz="0" w:space="0" w:color="auto"/>
                                          </w:divBdr>
                                          <w:divsChild>
                                            <w:div w:id="746420025">
                                              <w:marLeft w:val="0"/>
                                              <w:marRight w:val="0"/>
                                              <w:marTop w:val="0"/>
                                              <w:marBottom w:val="0"/>
                                              <w:divBdr>
                                                <w:top w:val="none" w:sz="0" w:space="0" w:color="auto"/>
                                                <w:left w:val="none" w:sz="0" w:space="0" w:color="auto"/>
                                                <w:bottom w:val="none" w:sz="0" w:space="0" w:color="auto"/>
                                                <w:right w:val="none" w:sz="0" w:space="0" w:color="auto"/>
                                              </w:divBdr>
                                              <w:divsChild>
                                                <w:div w:id="1265069535">
                                                  <w:marLeft w:val="0"/>
                                                  <w:marRight w:val="0"/>
                                                  <w:marTop w:val="0"/>
                                                  <w:marBottom w:val="0"/>
                                                  <w:divBdr>
                                                    <w:top w:val="none" w:sz="0" w:space="0" w:color="auto"/>
                                                    <w:left w:val="none" w:sz="0" w:space="0" w:color="auto"/>
                                                    <w:bottom w:val="none" w:sz="0" w:space="0" w:color="auto"/>
                                                    <w:right w:val="none" w:sz="0" w:space="0" w:color="auto"/>
                                                  </w:divBdr>
                                                  <w:divsChild>
                                                    <w:div w:id="756907442">
                                                      <w:marLeft w:val="0"/>
                                                      <w:marRight w:val="0"/>
                                                      <w:marTop w:val="0"/>
                                                      <w:marBottom w:val="0"/>
                                                      <w:divBdr>
                                                        <w:top w:val="none" w:sz="0" w:space="0" w:color="auto"/>
                                                        <w:left w:val="none" w:sz="0" w:space="0" w:color="auto"/>
                                                        <w:bottom w:val="none" w:sz="0" w:space="0" w:color="auto"/>
                                                        <w:right w:val="none" w:sz="0" w:space="0" w:color="auto"/>
                                                      </w:divBdr>
                                                      <w:divsChild>
                                                        <w:div w:id="19682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58314903">
      <w:bodyDiv w:val="1"/>
      <w:marLeft w:val="0"/>
      <w:marRight w:val="0"/>
      <w:marTop w:val="0"/>
      <w:marBottom w:val="0"/>
      <w:divBdr>
        <w:top w:val="none" w:sz="0" w:space="0" w:color="auto"/>
        <w:left w:val="none" w:sz="0" w:space="0" w:color="auto"/>
        <w:bottom w:val="none" w:sz="0" w:space="0" w:color="auto"/>
        <w:right w:val="none" w:sz="0" w:space="0" w:color="auto"/>
      </w:divBdr>
    </w:div>
    <w:div w:id="711808703">
      <w:bodyDiv w:val="1"/>
      <w:marLeft w:val="0"/>
      <w:marRight w:val="0"/>
      <w:marTop w:val="0"/>
      <w:marBottom w:val="0"/>
      <w:divBdr>
        <w:top w:val="none" w:sz="0" w:space="0" w:color="auto"/>
        <w:left w:val="none" w:sz="0" w:space="0" w:color="auto"/>
        <w:bottom w:val="none" w:sz="0" w:space="0" w:color="auto"/>
        <w:right w:val="none" w:sz="0" w:space="0" w:color="auto"/>
      </w:divBdr>
    </w:div>
    <w:div w:id="715813099">
      <w:bodyDiv w:val="1"/>
      <w:marLeft w:val="0"/>
      <w:marRight w:val="0"/>
      <w:marTop w:val="0"/>
      <w:marBottom w:val="0"/>
      <w:divBdr>
        <w:top w:val="none" w:sz="0" w:space="0" w:color="auto"/>
        <w:left w:val="none" w:sz="0" w:space="0" w:color="auto"/>
        <w:bottom w:val="none" w:sz="0" w:space="0" w:color="auto"/>
        <w:right w:val="none" w:sz="0" w:space="0" w:color="auto"/>
      </w:divBdr>
    </w:div>
    <w:div w:id="738946179">
      <w:bodyDiv w:val="1"/>
      <w:marLeft w:val="0"/>
      <w:marRight w:val="0"/>
      <w:marTop w:val="0"/>
      <w:marBottom w:val="0"/>
      <w:divBdr>
        <w:top w:val="none" w:sz="0" w:space="0" w:color="auto"/>
        <w:left w:val="none" w:sz="0" w:space="0" w:color="auto"/>
        <w:bottom w:val="none" w:sz="0" w:space="0" w:color="auto"/>
        <w:right w:val="none" w:sz="0" w:space="0" w:color="auto"/>
      </w:divBdr>
      <w:divsChild>
        <w:div w:id="1948387773">
          <w:marLeft w:val="0"/>
          <w:marRight w:val="0"/>
          <w:marTop w:val="0"/>
          <w:marBottom w:val="0"/>
          <w:divBdr>
            <w:top w:val="none" w:sz="0" w:space="0" w:color="auto"/>
            <w:left w:val="none" w:sz="0" w:space="0" w:color="auto"/>
            <w:bottom w:val="none" w:sz="0" w:space="0" w:color="auto"/>
            <w:right w:val="none" w:sz="0" w:space="0" w:color="auto"/>
          </w:divBdr>
          <w:divsChild>
            <w:div w:id="240726179">
              <w:marLeft w:val="0"/>
              <w:marRight w:val="0"/>
              <w:marTop w:val="0"/>
              <w:marBottom w:val="0"/>
              <w:divBdr>
                <w:top w:val="none" w:sz="0" w:space="0" w:color="auto"/>
                <w:left w:val="none" w:sz="0" w:space="0" w:color="auto"/>
                <w:bottom w:val="none" w:sz="0" w:space="0" w:color="auto"/>
                <w:right w:val="none" w:sz="0" w:space="0" w:color="auto"/>
              </w:divBdr>
              <w:divsChild>
                <w:div w:id="1378622793">
                  <w:marLeft w:val="0"/>
                  <w:marRight w:val="0"/>
                  <w:marTop w:val="0"/>
                  <w:marBottom w:val="0"/>
                  <w:divBdr>
                    <w:top w:val="none" w:sz="0" w:space="0" w:color="auto"/>
                    <w:left w:val="none" w:sz="0" w:space="0" w:color="auto"/>
                    <w:bottom w:val="none" w:sz="0" w:space="0" w:color="auto"/>
                    <w:right w:val="none" w:sz="0" w:space="0" w:color="auto"/>
                  </w:divBdr>
                  <w:divsChild>
                    <w:div w:id="1028026301">
                      <w:marLeft w:val="0"/>
                      <w:marRight w:val="0"/>
                      <w:marTop w:val="0"/>
                      <w:marBottom w:val="0"/>
                      <w:divBdr>
                        <w:top w:val="none" w:sz="0" w:space="0" w:color="auto"/>
                        <w:left w:val="none" w:sz="0" w:space="0" w:color="auto"/>
                        <w:bottom w:val="none" w:sz="0" w:space="0" w:color="auto"/>
                        <w:right w:val="none" w:sz="0" w:space="0" w:color="auto"/>
                      </w:divBdr>
                      <w:divsChild>
                        <w:div w:id="1771855506">
                          <w:marLeft w:val="0"/>
                          <w:marRight w:val="0"/>
                          <w:marTop w:val="0"/>
                          <w:marBottom w:val="0"/>
                          <w:divBdr>
                            <w:top w:val="none" w:sz="0" w:space="0" w:color="auto"/>
                            <w:left w:val="none" w:sz="0" w:space="0" w:color="auto"/>
                            <w:bottom w:val="none" w:sz="0" w:space="0" w:color="auto"/>
                            <w:right w:val="none" w:sz="0" w:space="0" w:color="auto"/>
                          </w:divBdr>
                          <w:divsChild>
                            <w:div w:id="1247885088">
                              <w:marLeft w:val="0"/>
                              <w:marRight w:val="0"/>
                              <w:marTop w:val="0"/>
                              <w:marBottom w:val="0"/>
                              <w:divBdr>
                                <w:top w:val="none" w:sz="0" w:space="0" w:color="auto"/>
                                <w:left w:val="none" w:sz="0" w:space="0" w:color="auto"/>
                                <w:bottom w:val="none" w:sz="0" w:space="0" w:color="auto"/>
                                <w:right w:val="none" w:sz="0" w:space="0" w:color="auto"/>
                              </w:divBdr>
                              <w:divsChild>
                                <w:div w:id="2134473121">
                                  <w:marLeft w:val="0"/>
                                  <w:marRight w:val="0"/>
                                  <w:marTop w:val="0"/>
                                  <w:marBottom w:val="0"/>
                                  <w:divBdr>
                                    <w:top w:val="none" w:sz="0" w:space="0" w:color="auto"/>
                                    <w:left w:val="none" w:sz="0" w:space="0" w:color="auto"/>
                                    <w:bottom w:val="none" w:sz="0" w:space="0" w:color="auto"/>
                                    <w:right w:val="none" w:sz="0" w:space="0" w:color="auto"/>
                                  </w:divBdr>
                                  <w:divsChild>
                                    <w:div w:id="918053508">
                                      <w:marLeft w:val="0"/>
                                      <w:marRight w:val="0"/>
                                      <w:marTop w:val="0"/>
                                      <w:marBottom w:val="0"/>
                                      <w:divBdr>
                                        <w:top w:val="none" w:sz="0" w:space="0" w:color="auto"/>
                                        <w:left w:val="none" w:sz="0" w:space="0" w:color="auto"/>
                                        <w:bottom w:val="none" w:sz="0" w:space="0" w:color="auto"/>
                                        <w:right w:val="none" w:sz="0" w:space="0" w:color="auto"/>
                                      </w:divBdr>
                                      <w:divsChild>
                                        <w:div w:id="578562009">
                                          <w:marLeft w:val="0"/>
                                          <w:marRight w:val="0"/>
                                          <w:marTop w:val="0"/>
                                          <w:marBottom w:val="0"/>
                                          <w:divBdr>
                                            <w:top w:val="none" w:sz="0" w:space="0" w:color="auto"/>
                                            <w:left w:val="none" w:sz="0" w:space="0" w:color="auto"/>
                                            <w:bottom w:val="none" w:sz="0" w:space="0" w:color="auto"/>
                                            <w:right w:val="none" w:sz="0" w:space="0" w:color="auto"/>
                                          </w:divBdr>
                                          <w:divsChild>
                                            <w:div w:id="12913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08666826">
      <w:bodyDiv w:val="1"/>
      <w:marLeft w:val="0"/>
      <w:marRight w:val="0"/>
      <w:marTop w:val="0"/>
      <w:marBottom w:val="0"/>
      <w:divBdr>
        <w:top w:val="none" w:sz="0" w:space="0" w:color="auto"/>
        <w:left w:val="none" w:sz="0" w:space="0" w:color="auto"/>
        <w:bottom w:val="none" w:sz="0" w:space="0" w:color="auto"/>
        <w:right w:val="none" w:sz="0" w:space="0" w:color="auto"/>
      </w:divBdr>
    </w:div>
    <w:div w:id="880243959">
      <w:bodyDiv w:val="1"/>
      <w:marLeft w:val="0"/>
      <w:marRight w:val="0"/>
      <w:marTop w:val="0"/>
      <w:marBottom w:val="0"/>
      <w:divBdr>
        <w:top w:val="none" w:sz="0" w:space="0" w:color="auto"/>
        <w:left w:val="none" w:sz="0" w:space="0" w:color="auto"/>
        <w:bottom w:val="none" w:sz="0" w:space="0" w:color="auto"/>
        <w:right w:val="none" w:sz="0" w:space="0" w:color="auto"/>
      </w:divBdr>
    </w:div>
    <w:div w:id="929964767">
      <w:bodyDiv w:val="1"/>
      <w:marLeft w:val="0"/>
      <w:marRight w:val="0"/>
      <w:marTop w:val="0"/>
      <w:marBottom w:val="0"/>
      <w:divBdr>
        <w:top w:val="none" w:sz="0" w:space="0" w:color="auto"/>
        <w:left w:val="none" w:sz="0" w:space="0" w:color="auto"/>
        <w:bottom w:val="none" w:sz="0" w:space="0" w:color="auto"/>
        <w:right w:val="none" w:sz="0" w:space="0" w:color="auto"/>
      </w:divBdr>
    </w:div>
    <w:div w:id="1122990623">
      <w:bodyDiv w:val="1"/>
      <w:marLeft w:val="0"/>
      <w:marRight w:val="0"/>
      <w:marTop w:val="0"/>
      <w:marBottom w:val="0"/>
      <w:divBdr>
        <w:top w:val="none" w:sz="0" w:space="0" w:color="auto"/>
        <w:left w:val="none" w:sz="0" w:space="0" w:color="auto"/>
        <w:bottom w:val="none" w:sz="0" w:space="0" w:color="auto"/>
        <w:right w:val="none" w:sz="0" w:space="0" w:color="auto"/>
      </w:divBdr>
    </w:div>
    <w:div w:id="1191527949">
      <w:bodyDiv w:val="1"/>
      <w:marLeft w:val="0"/>
      <w:marRight w:val="0"/>
      <w:marTop w:val="0"/>
      <w:marBottom w:val="0"/>
      <w:divBdr>
        <w:top w:val="none" w:sz="0" w:space="0" w:color="auto"/>
        <w:left w:val="none" w:sz="0" w:space="0" w:color="auto"/>
        <w:bottom w:val="none" w:sz="0" w:space="0" w:color="auto"/>
        <w:right w:val="none" w:sz="0" w:space="0" w:color="auto"/>
      </w:divBdr>
    </w:div>
    <w:div w:id="1221286441">
      <w:bodyDiv w:val="1"/>
      <w:marLeft w:val="0"/>
      <w:marRight w:val="0"/>
      <w:marTop w:val="0"/>
      <w:marBottom w:val="0"/>
      <w:divBdr>
        <w:top w:val="none" w:sz="0" w:space="0" w:color="auto"/>
        <w:left w:val="none" w:sz="0" w:space="0" w:color="auto"/>
        <w:bottom w:val="none" w:sz="0" w:space="0" w:color="auto"/>
        <w:right w:val="none" w:sz="0" w:space="0" w:color="auto"/>
      </w:divBdr>
      <w:divsChild>
        <w:div w:id="179587356">
          <w:marLeft w:val="0"/>
          <w:marRight w:val="0"/>
          <w:marTop w:val="0"/>
          <w:marBottom w:val="0"/>
          <w:divBdr>
            <w:top w:val="none" w:sz="0" w:space="0" w:color="auto"/>
            <w:left w:val="none" w:sz="0" w:space="0" w:color="auto"/>
            <w:bottom w:val="none" w:sz="0" w:space="0" w:color="auto"/>
            <w:right w:val="none" w:sz="0" w:space="0" w:color="auto"/>
          </w:divBdr>
          <w:divsChild>
            <w:div w:id="1879973764">
              <w:marLeft w:val="0"/>
              <w:marRight w:val="0"/>
              <w:marTop w:val="0"/>
              <w:marBottom w:val="0"/>
              <w:divBdr>
                <w:top w:val="none" w:sz="0" w:space="0" w:color="auto"/>
                <w:left w:val="none" w:sz="0" w:space="0" w:color="auto"/>
                <w:bottom w:val="none" w:sz="0" w:space="0" w:color="auto"/>
                <w:right w:val="none" w:sz="0" w:space="0" w:color="auto"/>
              </w:divBdr>
              <w:divsChild>
                <w:div w:id="1258977421">
                  <w:marLeft w:val="0"/>
                  <w:marRight w:val="0"/>
                  <w:marTop w:val="0"/>
                  <w:marBottom w:val="0"/>
                  <w:divBdr>
                    <w:top w:val="none" w:sz="0" w:space="0" w:color="auto"/>
                    <w:left w:val="none" w:sz="0" w:space="0" w:color="auto"/>
                    <w:bottom w:val="none" w:sz="0" w:space="0" w:color="auto"/>
                    <w:right w:val="none" w:sz="0" w:space="0" w:color="auto"/>
                  </w:divBdr>
                  <w:divsChild>
                    <w:div w:id="213512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5690353">
      <w:bodyDiv w:val="1"/>
      <w:marLeft w:val="0"/>
      <w:marRight w:val="0"/>
      <w:marTop w:val="0"/>
      <w:marBottom w:val="0"/>
      <w:divBdr>
        <w:top w:val="none" w:sz="0" w:space="0" w:color="auto"/>
        <w:left w:val="none" w:sz="0" w:space="0" w:color="auto"/>
        <w:bottom w:val="none" w:sz="0" w:space="0" w:color="auto"/>
        <w:right w:val="none" w:sz="0" w:space="0" w:color="auto"/>
      </w:divBdr>
      <w:divsChild>
        <w:div w:id="500051450">
          <w:marLeft w:val="0"/>
          <w:marRight w:val="0"/>
          <w:marTop w:val="0"/>
          <w:marBottom w:val="0"/>
          <w:divBdr>
            <w:top w:val="none" w:sz="0" w:space="0" w:color="auto"/>
            <w:left w:val="none" w:sz="0" w:space="0" w:color="auto"/>
            <w:bottom w:val="none" w:sz="0" w:space="0" w:color="auto"/>
            <w:right w:val="none" w:sz="0" w:space="0" w:color="auto"/>
          </w:divBdr>
        </w:div>
        <w:div w:id="635372369">
          <w:marLeft w:val="0"/>
          <w:marRight w:val="0"/>
          <w:marTop w:val="0"/>
          <w:marBottom w:val="0"/>
          <w:divBdr>
            <w:top w:val="none" w:sz="0" w:space="0" w:color="auto"/>
            <w:left w:val="none" w:sz="0" w:space="0" w:color="auto"/>
            <w:bottom w:val="none" w:sz="0" w:space="0" w:color="auto"/>
            <w:right w:val="none" w:sz="0" w:space="0" w:color="auto"/>
          </w:divBdr>
        </w:div>
        <w:div w:id="831260734">
          <w:marLeft w:val="0"/>
          <w:marRight w:val="0"/>
          <w:marTop w:val="0"/>
          <w:marBottom w:val="0"/>
          <w:divBdr>
            <w:top w:val="none" w:sz="0" w:space="0" w:color="auto"/>
            <w:left w:val="none" w:sz="0" w:space="0" w:color="auto"/>
            <w:bottom w:val="none" w:sz="0" w:space="0" w:color="auto"/>
            <w:right w:val="none" w:sz="0" w:space="0" w:color="auto"/>
          </w:divBdr>
        </w:div>
        <w:div w:id="876699870">
          <w:marLeft w:val="0"/>
          <w:marRight w:val="0"/>
          <w:marTop w:val="0"/>
          <w:marBottom w:val="0"/>
          <w:divBdr>
            <w:top w:val="none" w:sz="0" w:space="0" w:color="auto"/>
            <w:left w:val="none" w:sz="0" w:space="0" w:color="auto"/>
            <w:bottom w:val="none" w:sz="0" w:space="0" w:color="auto"/>
            <w:right w:val="none" w:sz="0" w:space="0" w:color="auto"/>
          </w:divBdr>
        </w:div>
        <w:div w:id="1029603271">
          <w:marLeft w:val="0"/>
          <w:marRight w:val="0"/>
          <w:marTop w:val="0"/>
          <w:marBottom w:val="0"/>
          <w:divBdr>
            <w:top w:val="none" w:sz="0" w:space="0" w:color="auto"/>
            <w:left w:val="none" w:sz="0" w:space="0" w:color="auto"/>
            <w:bottom w:val="none" w:sz="0" w:space="0" w:color="auto"/>
            <w:right w:val="none" w:sz="0" w:space="0" w:color="auto"/>
          </w:divBdr>
        </w:div>
        <w:div w:id="1058438144">
          <w:marLeft w:val="0"/>
          <w:marRight w:val="0"/>
          <w:marTop w:val="0"/>
          <w:marBottom w:val="0"/>
          <w:divBdr>
            <w:top w:val="none" w:sz="0" w:space="0" w:color="auto"/>
            <w:left w:val="none" w:sz="0" w:space="0" w:color="auto"/>
            <w:bottom w:val="none" w:sz="0" w:space="0" w:color="auto"/>
            <w:right w:val="none" w:sz="0" w:space="0" w:color="auto"/>
          </w:divBdr>
        </w:div>
        <w:div w:id="1097091639">
          <w:marLeft w:val="0"/>
          <w:marRight w:val="0"/>
          <w:marTop w:val="0"/>
          <w:marBottom w:val="0"/>
          <w:divBdr>
            <w:top w:val="none" w:sz="0" w:space="0" w:color="auto"/>
            <w:left w:val="none" w:sz="0" w:space="0" w:color="auto"/>
            <w:bottom w:val="none" w:sz="0" w:space="0" w:color="auto"/>
            <w:right w:val="none" w:sz="0" w:space="0" w:color="auto"/>
          </w:divBdr>
        </w:div>
        <w:div w:id="1123962414">
          <w:marLeft w:val="0"/>
          <w:marRight w:val="0"/>
          <w:marTop w:val="0"/>
          <w:marBottom w:val="0"/>
          <w:divBdr>
            <w:top w:val="none" w:sz="0" w:space="0" w:color="auto"/>
            <w:left w:val="none" w:sz="0" w:space="0" w:color="auto"/>
            <w:bottom w:val="none" w:sz="0" w:space="0" w:color="auto"/>
            <w:right w:val="none" w:sz="0" w:space="0" w:color="auto"/>
          </w:divBdr>
        </w:div>
        <w:div w:id="1283878403">
          <w:marLeft w:val="0"/>
          <w:marRight w:val="0"/>
          <w:marTop w:val="0"/>
          <w:marBottom w:val="0"/>
          <w:divBdr>
            <w:top w:val="none" w:sz="0" w:space="0" w:color="auto"/>
            <w:left w:val="none" w:sz="0" w:space="0" w:color="auto"/>
            <w:bottom w:val="none" w:sz="0" w:space="0" w:color="auto"/>
            <w:right w:val="none" w:sz="0" w:space="0" w:color="auto"/>
          </w:divBdr>
        </w:div>
        <w:div w:id="1477993839">
          <w:marLeft w:val="0"/>
          <w:marRight w:val="0"/>
          <w:marTop w:val="0"/>
          <w:marBottom w:val="0"/>
          <w:divBdr>
            <w:top w:val="none" w:sz="0" w:space="0" w:color="auto"/>
            <w:left w:val="none" w:sz="0" w:space="0" w:color="auto"/>
            <w:bottom w:val="none" w:sz="0" w:space="0" w:color="auto"/>
            <w:right w:val="none" w:sz="0" w:space="0" w:color="auto"/>
          </w:divBdr>
        </w:div>
        <w:div w:id="1506744440">
          <w:marLeft w:val="0"/>
          <w:marRight w:val="0"/>
          <w:marTop w:val="0"/>
          <w:marBottom w:val="0"/>
          <w:divBdr>
            <w:top w:val="none" w:sz="0" w:space="0" w:color="auto"/>
            <w:left w:val="none" w:sz="0" w:space="0" w:color="auto"/>
            <w:bottom w:val="none" w:sz="0" w:space="0" w:color="auto"/>
            <w:right w:val="none" w:sz="0" w:space="0" w:color="auto"/>
          </w:divBdr>
        </w:div>
        <w:div w:id="1809056607">
          <w:marLeft w:val="0"/>
          <w:marRight w:val="0"/>
          <w:marTop w:val="0"/>
          <w:marBottom w:val="0"/>
          <w:divBdr>
            <w:top w:val="none" w:sz="0" w:space="0" w:color="auto"/>
            <w:left w:val="none" w:sz="0" w:space="0" w:color="auto"/>
            <w:bottom w:val="none" w:sz="0" w:space="0" w:color="auto"/>
            <w:right w:val="none" w:sz="0" w:space="0" w:color="auto"/>
          </w:divBdr>
        </w:div>
        <w:div w:id="1853646818">
          <w:marLeft w:val="0"/>
          <w:marRight w:val="0"/>
          <w:marTop w:val="0"/>
          <w:marBottom w:val="0"/>
          <w:divBdr>
            <w:top w:val="none" w:sz="0" w:space="0" w:color="auto"/>
            <w:left w:val="none" w:sz="0" w:space="0" w:color="auto"/>
            <w:bottom w:val="none" w:sz="0" w:space="0" w:color="auto"/>
            <w:right w:val="none" w:sz="0" w:space="0" w:color="auto"/>
          </w:divBdr>
        </w:div>
      </w:divsChild>
    </w:div>
    <w:div w:id="1475371083">
      <w:bodyDiv w:val="1"/>
      <w:marLeft w:val="0"/>
      <w:marRight w:val="0"/>
      <w:marTop w:val="0"/>
      <w:marBottom w:val="0"/>
      <w:divBdr>
        <w:top w:val="none" w:sz="0" w:space="0" w:color="auto"/>
        <w:left w:val="none" w:sz="0" w:space="0" w:color="auto"/>
        <w:bottom w:val="none" w:sz="0" w:space="0" w:color="auto"/>
        <w:right w:val="none" w:sz="0" w:space="0" w:color="auto"/>
      </w:divBdr>
      <w:divsChild>
        <w:div w:id="970326272">
          <w:marLeft w:val="0"/>
          <w:marRight w:val="0"/>
          <w:marTop w:val="0"/>
          <w:marBottom w:val="0"/>
          <w:divBdr>
            <w:top w:val="none" w:sz="0" w:space="0" w:color="auto"/>
            <w:left w:val="none" w:sz="0" w:space="0" w:color="auto"/>
            <w:bottom w:val="none" w:sz="0" w:space="0" w:color="auto"/>
            <w:right w:val="none" w:sz="0" w:space="0" w:color="auto"/>
          </w:divBdr>
          <w:divsChild>
            <w:div w:id="825130785">
              <w:marLeft w:val="0"/>
              <w:marRight w:val="0"/>
              <w:marTop w:val="0"/>
              <w:marBottom w:val="0"/>
              <w:divBdr>
                <w:top w:val="none" w:sz="0" w:space="0" w:color="auto"/>
                <w:left w:val="none" w:sz="0" w:space="0" w:color="auto"/>
                <w:bottom w:val="none" w:sz="0" w:space="0" w:color="auto"/>
                <w:right w:val="none" w:sz="0" w:space="0" w:color="auto"/>
              </w:divBdr>
              <w:divsChild>
                <w:div w:id="1066417692">
                  <w:marLeft w:val="0"/>
                  <w:marRight w:val="0"/>
                  <w:marTop w:val="0"/>
                  <w:marBottom w:val="0"/>
                  <w:divBdr>
                    <w:top w:val="none" w:sz="0" w:space="0" w:color="auto"/>
                    <w:left w:val="none" w:sz="0" w:space="0" w:color="auto"/>
                    <w:bottom w:val="none" w:sz="0" w:space="0" w:color="auto"/>
                    <w:right w:val="none" w:sz="0" w:space="0" w:color="auto"/>
                  </w:divBdr>
                </w:div>
                <w:div w:id="1543782151">
                  <w:marLeft w:val="0"/>
                  <w:marRight w:val="0"/>
                  <w:marTop w:val="0"/>
                  <w:marBottom w:val="0"/>
                  <w:divBdr>
                    <w:top w:val="none" w:sz="0" w:space="0" w:color="auto"/>
                    <w:left w:val="none" w:sz="0" w:space="0" w:color="auto"/>
                    <w:bottom w:val="none" w:sz="0" w:space="0" w:color="auto"/>
                    <w:right w:val="none" w:sz="0" w:space="0" w:color="auto"/>
                  </w:divBdr>
                </w:div>
                <w:div w:id="209939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2113324">
      <w:bodyDiv w:val="1"/>
      <w:marLeft w:val="0"/>
      <w:marRight w:val="0"/>
      <w:marTop w:val="0"/>
      <w:marBottom w:val="0"/>
      <w:divBdr>
        <w:top w:val="none" w:sz="0" w:space="0" w:color="auto"/>
        <w:left w:val="none" w:sz="0" w:space="0" w:color="auto"/>
        <w:bottom w:val="none" w:sz="0" w:space="0" w:color="auto"/>
        <w:right w:val="none" w:sz="0" w:space="0" w:color="auto"/>
      </w:divBdr>
    </w:div>
    <w:div w:id="1650357202">
      <w:bodyDiv w:val="1"/>
      <w:marLeft w:val="0"/>
      <w:marRight w:val="0"/>
      <w:marTop w:val="0"/>
      <w:marBottom w:val="0"/>
      <w:divBdr>
        <w:top w:val="none" w:sz="0" w:space="0" w:color="auto"/>
        <w:left w:val="none" w:sz="0" w:space="0" w:color="auto"/>
        <w:bottom w:val="none" w:sz="0" w:space="0" w:color="auto"/>
        <w:right w:val="none" w:sz="0" w:space="0" w:color="auto"/>
      </w:divBdr>
    </w:div>
    <w:div w:id="1709062812">
      <w:bodyDiv w:val="1"/>
      <w:marLeft w:val="0"/>
      <w:marRight w:val="0"/>
      <w:marTop w:val="0"/>
      <w:marBottom w:val="0"/>
      <w:divBdr>
        <w:top w:val="none" w:sz="0" w:space="0" w:color="auto"/>
        <w:left w:val="none" w:sz="0" w:space="0" w:color="auto"/>
        <w:bottom w:val="none" w:sz="0" w:space="0" w:color="auto"/>
        <w:right w:val="none" w:sz="0" w:space="0" w:color="auto"/>
      </w:divBdr>
      <w:divsChild>
        <w:div w:id="1266687791">
          <w:marLeft w:val="0"/>
          <w:marRight w:val="0"/>
          <w:marTop w:val="0"/>
          <w:marBottom w:val="0"/>
          <w:divBdr>
            <w:top w:val="none" w:sz="0" w:space="0" w:color="auto"/>
            <w:left w:val="none" w:sz="0" w:space="0" w:color="auto"/>
            <w:bottom w:val="none" w:sz="0" w:space="0" w:color="auto"/>
            <w:right w:val="none" w:sz="0" w:space="0" w:color="auto"/>
          </w:divBdr>
          <w:divsChild>
            <w:div w:id="1497110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598815">
      <w:bodyDiv w:val="1"/>
      <w:marLeft w:val="0"/>
      <w:marRight w:val="0"/>
      <w:marTop w:val="0"/>
      <w:marBottom w:val="0"/>
      <w:divBdr>
        <w:top w:val="none" w:sz="0" w:space="0" w:color="auto"/>
        <w:left w:val="none" w:sz="0" w:space="0" w:color="auto"/>
        <w:bottom w:val="none" w:sz="0" w:space="0" w:color="auto"/>
        <w:right w:val="none" w:sz="0" w:space="0" w:color="auto"/>
      </w:divBdr>
    </w:div>
    <w:div w:id="2004626823">
      <w:bodyDiv w:val="1"/>
      <w:marLeft w:val="0"/>
      <w:marRight w:val="0"/>
      <w:marTop w:val="0"/>
      <w:marBottom w:val="0"/>
      <w:divBdr>
        <w:top w:val="none" w:sz="0" w:space="0" w:color="auto"/>
        <w:left w:val="none" w:sz="0" w:space="0" w:color="auto"/>
        <w:bottom w:val="none" w:sz="0" w:space="0" w:color="auto"/>
        <w:right w:val="none" w:sz="0" w:space="0" w:color="auto"/>
      </w:divBdr>
    </w:div>
    <w:div w:id="2006931880">
      <w:bodyDiv w:val="1"/>
      <w:marLeft w:val="0"/>
      <w:marRight w:val="0"/>
      <w:marTop w:val="0"/>
      <w:marBottom w:val="0"/>
      <w:divBdr>
        <w:top w:val="none" w:sz="0" w:space="0" w:color="auto"/>
        <w:left w:val="none" w:sz="0" w:space="0" w:color="auto"/>
        <w:bottom w:val="none" w:sz="0" w:space="0" w:color="auto"/>
        <w:right w:val="none" w:sz="0" w:space="0" w:color="auto"/>
      </w:divBdr>
      <w:divsChild>
        <w:div w:id="1711030706">
          <w:marLeft w:val="0"/>
          <w:marRight w:val="0"/>
          <w:marTop w:val="0"/>
          <w:marBottom w:val="0"/>
          <w:divBdr>
            <w:top w:val="none" w:sz="0" w:space="0" w:color="auto"/>
            <w:left w:val="none" w:sz="0" w:space="0" w:color="auto"/>
            <w:bottom w:val="none" w:sz="0" w:space="0" w:color="auto"/>
            <w:right w:val="none" w:sz="0" w:space="0" w:color="auto"/>
          </w:divBdr>
          <w:divsChild>
            <w:div w:id="220948386">
              <w:marLeft w:val="0"/>
              <w:marRight w:val="0"/>
              <w:marTop w:val="0"/>
              <w:marBottom w:val="0"/>
              <w:divBdr>
                <w:top w:val="none" w:sz="0" w:space="0" w:color="auto"/>
                <w:left w:val="none" w:sz="0" w:space="0" w:color="auto"/>
                <w:bottom w:val="none" w:sz="0" w:space="0" w:color="auto"/>
                <w:right w:val="none" w:sz="0" w:space="0" w:color="auto"/>
              </w:divBdr>
              <w:divsChild>
                <w:div w:id="798184778">
                  <w:marLeft w:val="0"/>
                  <w:marRight w:val="0"/>
                  <w:marTop w:val="0"/>
                  <w:marBottom w:val="0"/>
                  <w:divBdr>
                    <w:top w:val="none" w:sz="0" w:space="0" w:color="auto"/>
                    <w:left w:val="none" w:sz="0" w:space="0" w:color="auto"/>
                    <w:bottom w:val="none" w:sz="0" w:space="0" w:color="auto"/>
                    <w:right w:val="none" w:sz="0" w:space="0" w:color="auto"/>
                  </w:divBdr>
                  <w:divsChild>
                    <w:div w:id="2012220011">
                      <w:marLeft w:val="0"/>
                      <w:marRight w:val="0"/>
                      <w:marTop w:val="0"/>
                      <w:marBottom w:val="0"/>
                      <w:divBdr>
                        <w:top w:val="none" w:sz="0" w:space="0" w:color="auto"/>
                        <w:left w:val="none" w:sz="0" w:space="0" w:color="auto"/>
                        <w:bottom w:val="none" w:sz="0" w:space="0" w:color="auto"/>
                        <w:right w:val="none" w:sz="0" w:space="0" w:color="auto"/>
                      </w:divBdr>
                      <w:divsChild>
                        <w:div w:id="1601715060">
                          <w:marLeft w:val="0"/>
                          <w:marRight w:val="0"/>
                          <w:marTop w:val="0"/>
                          <w:marBottom w:val="0"/>
                          <w:divBdr>
                            <w:top w:val="none" w:sz="0" w:space="0" w:color="auto"/>
                            <w:left w:val="none" w:sz="0" w:space="0" w:color="auto"/>
                            <w:bottom w:val="none" w:sz="0" w:space="0" w:color="auto"/>
                            <w:right w:val="none" w:sz="0" w:space="0" w:color="auto"/>
                          </w:divBdr>
                          <w:divsChild>
                            <w:div w:id="322977829">
                              <w:marLeft w:val="0"/>
                              <w:marRight w:val="0"/>
                              <w:marTop w:val="0"/>
                              <w:marBottom w:val="0"/>
                              <w:divBdr>
                                <w:top w:val="none" w:sz="0" w:space="0" w:color="auto"/>
                                <w:left w:val="none" w:sz="0" w:space="0" w:color="auto"/>
                                <w:bottom w:val="none" w:sz="0" w:space="0" w:color="auto"/>
                                <w:right w:val="none" w:sz="0" w:space="0" w:color="auto"/>
                              </w:divBdr>
                              <w:divsChild>
                                <w:div w:id="1499419924">
                                  <w:marLeft w:val="0"/>
                                  <w:marRight w:val="0"/>
                                  <w:marTop w:val="0"/>
                                  <w:marBottom w:val="0"/>
                                  <w:divBdr>
                                    <w:top w:val="none" w:sz="0" w:space="0" w:color="auto"/>
                                    <w:left w:val="none" w:sz="0" w:space="0" w:color="auto"/>
                                    <w:bottom w:val="none" w:sz="0" w:space="0" w:color="auto"/>
                                    <w:right w:val="none" w:sz="0" w:space="0" w:color="auto"/>
                                  </w:divBdr>
                                  <w:divsChild>
                                    <w:div w:id="593247916">
                                      <w:marLeft w:val="0"/>
                                      <w:marRight w:val="0"/>
                                      <w:marTop w:val="0"/>
                                      <w:marBottom w:val="0"/>
                                      <w:divBdr>
                                        <w:top w:val="none" w:sz="0" w:space="0" w:color="auto"/>
                                        <w:left w:val="none" w:sz="0" w:space="0" w:color="auto"/>
                                        <w:bottom w:val="none" w:sz="0" w:space="0" w:color="auto"/>
                                        <w:right w:val="none" w:sz="0" w:space="0" w:color="auto"/>
                                      </w:divBdr>
                                      <w:divsChild>
                                        <w:div w:id="735203444">
                                          <w:marLeft w:val="0"/>
                                          <w:marRight w:val="0"/>
                                          <w:marTop w:val="0"/>
                                          <w:marBottom w:val="0"/>
                                          <w:divBdr>
                                            <w:top w:val="none" w:sz="0" w:space="0" w:color="auto"/>
                                            <w:left w:val="none" w:sz="0" w:space="0" w:color="auto"/>
                                            <w:bottom w:val="none" w:sz="0" w:space="0" w:color="auto"/>
                                            <w:right w:val="none" w:sz="0" w:space="0" w:color="auto"/>
                                          </w:divBdr>
                                          <w:divsChild>
                                            <w:div w:id="24892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8775508">
      <w:bodyDiv w:val="1"/>
      <w:marLeft w:val="0"/>
      <w:marRight w:val="0"/>
      <w:marTop w:val="0"/>
      <w:marBottom w:val="0"/>
      <w:divBdr>
        <w:top w:val="none" w:sz="0" w:space="0" w:color="auto"/>
        <w:left w:val="none" w:sz="0" w:space="0" w:color="auto"/>
        <w:bottom w:val="none" w:sz="0" w:space="0" w:color="auto"/>
        <w:right w:val="none" w:sz="0" w:space="0" w:color="auto"/>
      </w:divBdr>
    </w:div>
    <w:div w:id="2089307377">
      <w:bodyDiv w:val="1"/>
      <w:marLeft w:val="0"/>
      <w:marRight w:val="0"/>
      <w:marTop w:val="0"/>
      <w:marBottom w:val="0"/>
      <w:divBdr>
        <w:top w:val="none" w:sz="0" w:space="0" w:color="auto"/>
        <w:left w:val="none" w:sz="0" w:space="0" w:color="auto"/>
        <w:bottom w:val="none" w:sz="0" w:space="0" w:color="auto"/>
        <w:right w:val="none" w:sz="0" w:space="0" w:color="auto"/>
      </w:divBdr>
    </w:div>
    <w:div w:id="2138450044">
      <w:bodyDiv w:val="1"/>
      <w:marLeft w:val="0"/>
      <w:marRight w:val="0"/>
      <w:marTop w:val="0"/>
      <w:marBottom w:val="0"/>
      <w:divBdr>
        <w:top w:val="none" w:sz="0" w:space="0" w:color="auto"/>
        <w:left w:val="none" w:sz="0" w:space="0" w:color="auto"/>
        <w:bottom w:val="none" w:sz="0" w:space="0" w:color="auto"/>
        <w:right w:val="none" w:sz="0" w:space="0" w:color="auto"/>
      </w:divBdr>
    </w:div>
    <w:div w:id="2139835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192.168.167.207/Litlex/LL.DLL?Tekstas=1?Id=174650&amp;Zd=&amp;BF=1"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anrs.lt" TargetMode="Externa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8A761F-7987-4AEA-B8EA-D4E4EEEED3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8136</Words>
  <Characters>46376</Characters>
  <Application>Microsoft Office Word</Application>
  <DocSecurity>0</DocSecurity>
  <Lines>386</Lines>
  <Paragraphs>108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
  <LinksUpToDate>false</LinksUpToDate>
  <CharactersWithSpaces>54404</CharactersWithSpaces>
  <SharedDoc>false</SharedDoc>
  <HLinks>
    <vt:vector size="30" baseType="variant">
      <vt:variant>
        <vt:i4>327705</vt:i4>
      </vt:variant>
      <vt:variant>
        <vt:i4>12</vt:i4>
      </vt:variant>
      <vt:variant>
        <vt:i4>0</vt:i4>
      </vt:variant>
      <vt:variant>
        <vt:i4>5</vt:i4>
      </vt:variant>
      <vt:variant>
        <vt:lpwstr>http://www.panrs.lt/</vt:lpwstr>
      </vt:variant>
      <vt:variant>
        <vt:lpwstr/>
      </vt:variant>
      <vt:variant>
        <vt:i4>4194382</vt:i4>
      </vt:variant>
      <vt:variant>
        <vt:i4>9</vt:i4>
      </vt:variant>
      <vt:variant>
        <vt:i4>0</vt:i4>
      </vt:variant>
      <vt:variant>
        <vt:i4>5</vt:i4>
      </vt:variant>
      <vt:variant>
        <vt:lpwstr>http://192.168.167.207/Litlex/LL.DLL?Tekstas=1?Id=174650&amp;Zd=&amp;BF=1</vt:lpwstr>
      </vt:variant>
      <vt:variant>
        <vt:lpwstr/>
      </vt:variant>
      <vt:variant>
        <vt:i4>3538989</vt:i4>
      </vt:variant>
      <vt:variant>
        <vt:i4>6</vt:i4>
      </vt:variant>
      <vt:variant>
        <vt:i4>0</vt:i4>
      </vt:variant>
      <vt:variant>
        <vt:i4>5</vt:i4>
      </vt:variant>
      <vt:variant>
        <vt:lpwstr>http://www.zum.lt/index.php?-511088532</vt:lpwstr>
      </vt:variant>
      <vt:variant>
        <vt:lpwstr/>
      </vt:variant>
      <vt:variant>
        <vt:i4>5177430</vt:i4>
      </vt:variant>
      <vt:variant>
        <vt:i4>3</vt:i4>
      </vt:variant>
      <vt:variant>
        <vt:i4>0</vt:i4>
      </vt:variant>
      <vt:variant>
        <vt:i4>5</vt:i4>
      </vt:variant>
      <vt:variant>
        <vt:lpwstr>http://esinvesticijos.lt/lt/dokumentu-projektai/</vt:lpwstr>
      </vt:variant>
      <vt:variant>
        <vt:lpwstr/>
      </vt:variant>
      <vt:variant>
        <vt:i4>4390986</vt:i4>
      </vt:variant>
      <vt:variant>
        <vt:i4>0</vt:i4>
      </vt:variant>
      <vt:variant>
        <vt:i4>0</vt:i4>
      </vt:variant>
      <vt:variant>
        <vt:i4>5</vt:i4>
      </vt:variant>
      <vt:variant>
        <vt:lpwstr>http://192.168.167.207/Litlex/LL.DLL?Tekstas=1?Id=165004&amp;Zd=&amp;BF=1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i.steponaviciene</dc:creator>
  <cp:keywords/>
  <cp:lastModifiedBy>Virginija Petrauskiene</cp:lastModifiedBy>
  <cp:revision>5</cp:revision>
  <cp:lastPrinted>2022-02-21T14:59:00Z</cp:lastPrinted>
  <dcterms:created xsi:type="dcterms:W3CDTF">2022-04-16T06:58:00Z</dcterms:created>
  <dcterms:modified xsi:type="dcterms:W3CDTF">2022-04-20T13:24:00Z</dcterms:modified>
</cp:coreProperties>
</file>