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F6" w:rsidRPr="00670DD2" w:rsidRDefault="00F61FF6" w:rsidP="00F61FF6">
      <w:pPr>
        <w:tabs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                                                                      PATVIRTIN</w:t>
      </w:r>
      <w:r w:rsidRPr="00670DD2">
        <w:rPr>
          <w:szCs w:val="24"/>
          <w:lang w:eastAsia="lt-LT"/>
        </w:rPr>
        <w:t>TA</w:t>
      </w:r>
      <w:r w:rsidRPr="00670DD2"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 w:rsidRPr="00670DD2">
        <w:rPr>
          <w:szCs w:val="24"/>
          <w:lang w:eastAsia="lt-LT"/>
        </w:rPr>
        <w:tab/>
      </w:r>
    </w:p>
    <w:p w:rsidR="00F61FF6" w:rsidRDefault="00F61FF6" w:rsidP="00F61FF6">
      <w:pPr>
        <w:tabs>
          <w:tab w:val="left" w:pos="5387"/>
          <w:tab w:val="left" w:pos="5670"/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  <w:t>Panevėžio rajono savivaldybės tarybos</w:t>
      </w:r>
    </w:p>
    <w:p w:rsidR="00F61FF6" w:rsidRDefault="0088243F" w:rsidP="00A26887">
      <w:pPr>
        <w:tabs>
          <w:tab w:val="left" w:pos="5387"/>
          <w:tab w:val="left" w:pos="5529"/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  <w:t xml:space="preserve">2022 m. gegužės </w:t>
      </w:r>
      <w:r w:rsidR="00F61FF6">
        <w:rPr>
          <w:bCs/>
          <w:szCs w:val="24"/>
          <w:lang w:eastAsia="lt-LT"/>
        </w:rPr>
        <w:t>5 d. sprendimu Nr. T-</w:t>
      </w:r>
      <w:bookmarkStart w:id="0" w:name="_GoBack"/>
      <w:bookmarkEnd w:id="0"/>
    </w:p>
    <w:p w:rsidR="00F61FF6" w:rsidRPr="008E02FF" w:rsidRDefault="00F61FF6" w:rsidP="00F61FF6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</w:p>
    <w:p w:rsidR="00F61FF6" w:rsidRDefault="00F61FF6" w:rsidP="00F61FF6">
      <w:pPr>
        <w:tabs>
          <w:tab w:val="left" w:pos="14656"/>
        </w:tabs>
        <w:jc w:val="center"/>
        <w:rPr>
          <w:rStyle w:val="fontstyle01"/>
          <w:b/>
        </w:rPr>
      </w:pPr>
      <w:r w:rsidRPr="00232945">
        <w:rPr>
          <w:rStyle w:val="fontstyle01"/>
          <w:b/>
        </w:rPr>
        <w:t>PANEV</w:t>
      </w:r>
      <w:r w:rsidRPr="00232945">
        <w:rPr>
          <w:rStyle w:val="fontstyle01"/>
          <w:rFonts w:hint="eastAsia"/>
          <w:b/>
        </w:rPr>
        <w:t>ĖŽ</w:t>
      </w:r>
      <w:r w:rsidRPr="00232945">
        <w:rPr>
          <w:rStyle w:val="fontstyle01"/>
          <w:b/>
        </w:rPr>
        <w:t>IO R. VEL</w:t>
      </w:r>
      <w:r w:rsidRPr="00232945">
        <w:rPr>
          <w:rStyle w:val="fontstyle01"/>
          <w:rFonts w:hint="eastAsia"/>
          <w:b/>
        </w:rPr>
        <w:t>Ž</w:t>
      </w:r>
      <w:r w:rsidRPr="00232945">
        <w:rPr>
          <w:rStyle w:val="fontstyle01"/>
          <w:b/>
        </w:rPr>
        <w:t>IO LOP</w:t>
      </w:r>
      <w:r w:rsidRPr="00232945">
        <w:rPr>
          <w:rStyle w:val="fontstyle01"/>
          <w:rFonts w:hint="eastAsia"/>
          <w:b/>
        </w:rPr>
        <w:t>Š</w:t>
      </w:r>
      <w:r w:rsidR="00D160D1">
        <w:rPr>
          <w:rStyle w:val="fontstyle01"/>
          <w:b/>
        </w:rPr>
        <w:t>ELIS</w:t>
      </w:r>
      <w:r w:rsidRPr="00232945">
        <w:rPr>
          <w:rStyle w:val="fontstyle01"/>
          <w:b/>
        </w:rPr>
        <w:t>-DAR</w:t>
      </w:r>
      <w:r w:rsidRPr="00232945">
        <w:rPr>
          <w:rStyle w:val="fontstyle01"/>
          <w:rFonts w:hint="eastAsia"/>
          <w:b/>
        </w:rPr>
        <w:t>Ž</w:t>
      </w:r>
      <w:r w:rsidR="00D160D1">
        <w:rPr>
          <w:rStyle w:val="fontstyle01"/>
          <w:b/>
        </w:rPr>
        <w:t>ELIS</w:t>
      </w:r>
      <w:r w:rsidRPr="00232945">
        <w:rPr>
          <w:rStyle w:val="fontstyle01"/>
          <w:b/>
        </w:rPr>
        <w:t xml:space="preserve"> </w:t>
      </w:r>
      <w:r w:rsidRPr="00232945">
        <w:rPr>
          <w:rStyle w:val="fontstyle01"/>
          <w:rFonts w:hint="eastAsia"/>
          <w:b/>
        </w:rPr>
        <w:t>„Š</w:t>
      </w:r>
      <w:r w:rsidRPr="00232945">
        <w:rPr>
          <w:rStyle w:val="fontstyle01"/>
          <w:b/>
        </w:rPr>
        <w:t>YPSEN</w:t>
      </w:r>
      <w:r w:rsidRPr="00232945">
        <w:rPr>
          <w:rStyle w:val="fontstyle01"/>
          <w:rFonts w:hint="eastAsia"/>
          <w:b/>
        </w:rPr>
        <w:t>Ė</w:t>
      </w:r>
      <w:r w:rsidRPr="00232945">
        <w:rPr>
          <w:rStyle w:val="fontstyle01"/>
          <w:b/>
        </w:rPr>
        <w:t>L</w:t>
      </w:r>
      <w:r w:rsidRPr="00232945">
        <w:rPr>
          <w:rStyle w:val="fontstyle01"/>
          <w:rFonts w:hint="eastAsia"/>
          <w:b/>
        </w:rPr>
        <w:t>Ė“</w:t>
      </w:r>
    </w:p>
    <w:p w:rsidR="00F61FF6" w:rsidRPr="00232945" w:rsidRDefault="00F61FF6" w:rsidP="00F61FF6">
      <w:pPr>
        <w:tabs>
          <w:tab w:val="left" w:pos="14656"/>
        </w:tabs>
        <w:jc w:val="center"/>
        <w:rPr>
          <w:rStyle w:val="fontstyle01"/>
          <w:b/>
        </w:rPr>
      </w:pPr>
    </w:p>
    <w:p w:rsidR="00F61FF6" w:rsidRPr="00F61FF6" w:rsidRDefault="00F61FF6" w:rsidP="00F61FF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2021 </w:t>
      </w:r>
      <w:r w:rsidRPr="00DA4C2F">
        <w:rPr>
          <w:b/>
          <w:szCs w:val="24"/>
          <w:lang w:eastAsia="lt-LT"/>
        </w:rPr>
        <w:t>METŲ VEIKLOS ATASKAITA</w:t>
      </w:r>
    </w:p>
    <w:p w:rsidR="00F61FF6" w:rsidRPr="008E02FF" w:rsidRDefault="00F61FF6" w:rsidP="00F61FF6">
      <w:pPr>
        <w:rPr>
          <w:bCs/>
          <w:szCs w:val="24"/>
          <w:lang w:eastAsia="lt-LT"/>
        </w:rPr>
      </w:pPr>
    </w:p>
    <w:p w:rsidR="00F61FF6" w:rsidRDefault="00F61FF6" w:rsidP="00F61FF6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:rsidR="00F61FF6" w:rsidRPr="00EE05EC" w:rsidRDefault="00F61FF6" w:rsidP="00F61FF6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1FF6" w:rsidTr="00D63CB3">
        <w:tc>
          <w:tcPr>
            <w:tcW w:w="9628" w:type="dxa"/>
          </w:tcPr>
          <w:p w:rsidR="00F61FF6" w:rsidRDefault="00F61FF6" w:rsidP="00D63CB3">
            <w:pPr>
              <w:jc w:val="both"/>
              <w:rPr>
                <w:rFonts w:eastAsia="Calibri"/>
              </w:rPr>
            </w:pPr>
            <w:r>
              <w:t>2020</w:t>
            </w:r>
            <w:r w:rsidRPr="002E4007">
              <w:t>–20</w:t>
            </w:r>
            <w:r>
              <w:t>22</w:t>
            </w:r>
            <w:r w:rsidRPr="002E4007">
              <w:t xml:space="preserve"> metų lopšelio-darželio strateginio </w:t>
            </w:r>
            <w:r>
              <w:t>plano ir 2021</w:t>
            </w:r>
            <w:r w:rsidRPr="002E4007">
              <w:t xml:space="preserve"> metų veiklos plano t</w:t>
            </w:r>
            <w:r>
              <w:t>ikslai:</w:t>
            </w:r>
            <w:r w:rsidRPr="002E4007">
              <w:t xml:space="preserve"> </w:t>
            </w:r>
            <w:r>
              <w:t>s</w:t>
            </w:r>
            <w:r w:rsidRPr="004831C7">
              <w:t xml:space="preserve">iekti </w:t>
            </w:r>
            <w:r>
              <w:t xml:space="preserve">kokybiško bei </w:t>
            </w:r>
            <w:r w:rsidRPr="004831C7">
              <w:t xml:space="preserve">efektyvaus ugdymo, remiantis </w:t>
            </w:r>
            <w:r>
              <w:t xml:space="preserve">patirtiniu ugdymu(si), </w:t>
            </w:r>
            <w:r w:rsidRPr="00B61BAB">
              <w:t xml:space="preserve">bei </w:t>
            </w:r>
            <w:r w:rsidRPr="00B61BAB">
              <w:rPr>
                <w:rFonts w:eastAsia="Calibri"/>
              </w:rPr>
              <w:t>siekti nuoseklaus socialinio pokyčio</w:t>
            </w:r>
            <w:r>
              <w:rPr>
                <w:rFonts w:eastAsia="Calibri"/>
              </w:rPr>
              <w:t>,</w:t>
            </w:r>
            <w:r w:rsidRPr="00B61BAB">
              <w:rPr>
                <w:rFonts w:eastAsia="Calibri"/>
              </w:rPr>
              <w:t xml:space="preserve"> vadovaujantis vertybinėmis nuostatomis.</w:t>
            </w:r>
          </w:p>
          <w:p w:rsidR="00F61FF6" w:rsidRDefault="00F61FF6" w:rsidP="00D63CB3">
            <w:pPr>
              <w:pStyle w:val="Sraopastraipa"/>
              <w:ind w:left="0"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Pr="0044604C">
              <w:rPr>
                <w:rFonts w:eastAsia="Calibri"/>
              </w:rPr>
              <w:t>gdymo turin</w:t>
            </w:r>
            <w:r>
              <w:rPr>
                <w:rFonts w:eastAsia="Calibri"/>
              </w:rPr>
              <w:t>ys</w:t>
            </w:r>
            <w:r w:rsidRPr="0044604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diferencijuojamas ir individualizuojamas </w:t>
            </w:r>
            <w:r w:rsidRPr="0044604C">
              <w:rPr>
                <w:rFonts w:eastAsia="Calibri"/>
              </w:rPr>
              <w:t>atsižvelgiant į vaiko prigimtines galias, individualius gebėjimus ir pasiekimų lygį</w:t>
            </w:r>
            <w:r w:rsidRPr="008C4A9C">
              <w:rPr>
                <w:rFonts w:eastAsia="Calibri"/>
              </w:rPr>
              <w:t>. Dauguma</w:t>
            </w:r>
            <w:r w:rsidRPr="008C4A9C">
              <w:rPr>
                <w:rFonts w:eastAsia="Calibri"/>
                <w:lang w:eastAsia="en-US"/>
              </w:rPr>
              <w:t xml:space="preserve"> mokytojų</w:t>
            </w:r>
            <w:r w:rsidRPr="00214DD8">
              <w:rPr>
                <w:rFonts w:eastAsia="Calibri"/>
                <w:lang w:eastAsia="en-US"/>
              </w:rPr>
              <w:t xml:space="preserve"> tikslingai ir efektyviai planuoja ir įgyvendina ugdymo turinį</w:t>
            </w:r>
            <w:r>
              <w:rPr>
                <w:rFonts w:eastAsia="Calibri"/>
                <w:lang w:eastAsia="en-US"/>
              </w:rPr>
              <w:t>,</w:t>
            </w:r>
            <w:r w:rsidRPr="00214DD8">
              <w:rPr>
                <w:rFonts w:eastAsia="Calibri"/>
                <w:lang w:eastAsia="en-US"/>
              </w:rPr>
              <w:t xml:space="preserve"> </w:t>
            </w:r>
            <w:r w:rsidRPr="00214DD8">
              <w:rPr>
                <w:rFonts w:eastAsia="Calibri"/>
              </w:rPr>
              <w:t>atsižvelg</w:t>
            </w:r>
            <w:r>
              <w:rPr>
                <w:rFonts w:eastAsia="Calibri"/>
              </w:rPr>
              <w:t>dami</w:t>
            </w:r>
            <w:r w:rsidRPr="00214DD8">
              <w:rPr>
                <w:rFonts w:eastAsia="Calibri"/>
              </w:rPr>
              <w:t xml:space="preserve"> į vaiko prigimtines galias, individualius gebėjimus ir pasiekimų lygį. Taiko efektyvius metodus ir būdus organizuo</w:t>
            </w:r>
            <w:r>
              <w:rPr>
                <w:rFonts w:eastAsia="Calibri"/>
              </w:rPr>
              <w:t>dami</w:t>
            </w:r>
            <w:r w:rsidRPr="00214DD8">
              <w:rPr>
                <w:rFonts w:eastAsia="Calibri"/>
              </w:rPr>
              <w:t xml:space="preserve"> ugdomąją veiklą grupelėse</w:t>
            </w:r>
            <w:r>
              <w:rPr>
                <w:rFonts w:eastAsia="Calibri"/>
              </w:rPr>
              <w:t>.</w:t>
            </w:r>
          </w:p>
          <w:p w:rsidR="00F61FF6" w:rsidRDefault="00F61FF6" w:rsidP="00D63CB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Vykdytas</w:t>
            </w:r>
            <w:r w:rsidRPr="00AD13CE">
              <w:rPr>
                <w:rFonts w:eastAsia="Calibri"/>
              </w:rPr>
              <w:t xml:space="preserve"> ,,</w:t>
            </w:r>
            <w:r>
              <w:rPr>
                <w:rFonts w:eastAsia="Calibri"/>
              </w:rPr>
              <w:t>Erasmus+“ programos KA2 projektas</w:t>
            </w:r>
            <w:r w:rsidRPr="00AD13CE">
              <w:rPr>
                <w:rFonts w:eastAsia="Calibri"/>
              </w:rPr>
              <w:t xml:space="preserve"> ,,Papildomų galimybių pa</w:t>
            </w:r>
            <w:r>
              <w:rPr>
                <w:rFonts w:eastAsia="Calibri"/>
              </w:rPr>
              <w:t>naudojimas ankstyvojo ugdymo (0–</w:t>
            </w:r>
            <w:r w:rsidRPr="00AD13CE">
              <w:rPr>
                <w:rFonts w:eastAsia="Calibri"/>
              </w:rPr>
              <w:t>6 m.) gerinimui</w:t>
            </w:r>
            <w:r>
              <w:rPr>
                <w:rFonts w:eastAsia="Calibri"/>
              </w:rPr>
              <w:t xml:space="preserve"> </w:t>
            </w:r>
            <w:r w:rsidRPr="003B0E52">
              <w:rPr>
                <w:rFonts w:eastAsia="Calibri"/>
              </w:rPr>
              <w:t>,,Pearl“</w:t>
            </w:r>
            <w:r>
              <w:rPr>
                <w:rFonts w:eastAsia="Calibri"/>
              </w:rPr>
              <w:t xml:space="preserve">. </w:t>
            </w:r>
            <w:r w:rsidRPr="00AD13CE">
              <w:rPr>
                <w:rFonts w:eastAsia="Calibri"/>
              </w:rPr>
              <w:t>Sukurtos novatoriškos vaikų ankstyvoj</w:t>
            </w:r>
            <w:r>
              <w:rPr>
                <w:rFonts w:eastAsia="Calibri"/>
              </w:rPr>
              <w:t>o ugdymo programos, jos elementai integruoti</w:t>
            </w:r>
            <w:r w:rsidRPr="00AD13CE">
              <w:rPr>
                <w:rFonts w:eastAsia="Calibri"/>
              </w:rPr>
              <w:t xml:space="preserve"> į ugdymo procesą</w:t>
            </w:r>
            <w:r>
              <w:rPr>
                <w:rFonts w:eastAsia="Calibri"/>
              </w:rPr>
              <w:t xml:space="preserve">. </w:t>
            </w:r>
            <w:r>
              <w:rPr>
                <w:color w:val="000000"/>
                <w:szCs w:val="24"/>
              </w:rPr>
              <w:t>Vaikams, turintiems ugdymo(si), elgesio ar emocijų valdymo sunkumų, parengti</w:t>
            </w:r>
            <w:r w:rsidRPr="00CC12BB">
              <w:t xml:space="preserve"> </w:t>
            </w:r>
            <w:r>
              <w:t xml:space="preserve">individualūs pagalbos planai, pritaikytos ikimokyklinio ugdymo programos. </w:t>
            </w:r>
            <w:r w:rsidRPr="008752B3">
              <w:rPr>
                <w:szCs w:val="24"/>
              </w:rPr>
              <w:t>Bendradarbiauj</w:t>
            </w:r>
            <w:r>
              <w:rPr>
                <w:szCs w:val="24"/>
              </w:rPr>
              <w:t>ant mokytoja</w:t>
            </w:r>
            <w:r w:rsidRPr="008752B3">
              <w:rPr>
                <w:szCs w:val="24"/>
              </w:rPr>
              <w:t>ms, Vaiko gerovės komisijai</w:t>
            </w:r>
            <w:r>
              <w:rPr>
                <w:szCs w:val="24"/>
              </w:rPr>
              <w:t xml:space="preserve"> ir</w:t>
            </w:r>
            <w:r w:rsidRPr="008752B3">
              <w:rPr>
                <w:szCs w:val="24"/>
              </w:rPr>
              <w:t xml:space="preserve"> administracijai suteikiama pagalba ugdymosi </w:t>
            </w:r>
            <w:r w:rsidRPr="008C4A9C">
              <w:rPr>
                <w:szCs w:val="24"/>
              </w:rPr>
              <w:t>sunkumų</w:t>
            </w:r>
            <w:r w:rsidRPr="008752B3">
              <w:rPr>
                <w:szCs w:val="24"/>
              </w:rPr>
              <w:t xml:space="preserve"> turintiems vaikams, svarstomi ir tenkinami vaikų specialieji ugdymosi poreikiai, sistemingai aptariami ir analizuojami specialiųjų poreikių turinčių vaikų pasiekimai.</w:t>
            </w:r>
            <w:r>
              <w:rPr>
                <w:szCs w:val="24"/>
              </w:rPr>
              <w:t xml:space="preserve"> Inicijuotas ir įvykdytas respublikinis projektas „Eko paveikslas“.</w:t>
            </w:r>
          </w:p>
          <w:p w:rsidR="00F61FF6" w:rsidRDefault="00F61FF6" w:rsidP="00D63CB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Mokytojai ir kiti darbuotojai skatinami</w:t>
            </w:r>
            <w:r w:rsidRPr="0044604C">
              <w:rPr>
                <w:rFonts w:eastAsia="Calibri"/>
              </w:rPr>
              <w:t xml:space="preserve"> nuolat tobulinti asmenines ir dalykines kompetencijas, mokytis reflektuojat.</w:t>
            </w:r>
            <w:r>
              <w:rPr>
                <w:rFonts w:eastAsia="Calibri"/>
              </w:rPr>
              <w:t xml:space="preserve"> Darbuotojai</w:t>
            </w:r>
            <w:r w:rsidRPr="00CF0837">
              <w:rPr>
                <w:rFonts w:eastAsia="Calibri"/>
              </w:rPr>
              <w:t xml:space="preserve"> veiklą grindžia savianalize. Darbuotojai įgyja </w:t>
            </w:r>
            <w:r>
              <w:rPr>
                <w:rFonts w:eastAsia="Calibri"/>
              </w:rPr>
              <w:t>a</w:t>
            </w:r>
            <w:r w:rsidRPr="00CF0837">
              <w:rPr>
                <w:rFonts w:eastAsia="Calibri"/>
              </w:rPr>
              <w:t>smeninių ir profesinių kompetencijų savišvietos būdu.</w:t>
            </w:r>
            <w:r>
              <w:rPr>
                <w:rFonts w:eastAsia="Calibri"/>
              </w:rPr>
              <w:t xml:space="preserve"> </w:t>
            </w:r>
            <w:r w:rsidRPr="00CF0837">
              <w:rPr>
                <w:rFonts w:eastAsia="Calibri"/>
              </w:rPr>
              <w:t>80 proc. į</w:t>
            </w:r>
            <w:r>
              <w:rPr>
                <w:rFonts w:eastAsia="Calibri"/>
              </w:rPr>
              <w:t>g</w:t>
            </w:r>
            <w:r w:rsidRPr="00CF0837">
              <w:rPr>
                <w:rFonts w:eastAsia="Calibri"/>
              </w:rPr>
              <w:t>ytų žinių ir gebėjimų pritaiko praktiškai.</w:t>
            </w:r>
            <w:r>
              <w:rPr>
                <w:rFonts w:eastAsia="Calibri"/>
              </w:rPr>
              <w:t xml:space="preserve"> Darbuotojai skatinami už veiklos rezultatus. </w:t>
            </w:r>
            <w:r w:rsidRPr="008752B3">
              <w:rPr>
                <w:szCs w:val="24"/>
              </w:rPr>
              <w:t xml:space="preserve">Bendradarbiaujant su Panevėžio rajono švietimo centru sukurta ir įregistruota kvalifikacijos tobulinimo programa „Bendruomenės lūkesčių </w:t>
            </w:r>
            <w:r>
              <w:rPr>
                <w:szCs w:val="24"/>
              </w:rPr>
              <w:t xml:space="preserve">       </w:t>
            </w:r>
            <w:r w:rsidRPr="008752B3">
              <w:rPr>
                <w:szCs w:val="24"/>
              </w:rPr>
              <w:t>dermė – laimingas vaikas“ (programos kodas 213002257), kurios tikslas – stiprinant bendruomenės emocinį st</w:t>
            </w:r>
            <w:r>
              <w:rPr>
                <w:szCs w:val="24"/>
              </w:rPr>
              <w:t>abilumą bei savivertę ir prista</w:t>
            </w:r>
            <w:r w:rsidRPr="008752B3">
              <w:rPr>
                <w:szCs w:val="24"/>
              </w:rPr>
              <w:t xml:space="preserve">tant skaitmenines bendradarbiavimo platformas formuoti bendryste paremtus santykius, orientuojančius į žaismingos ugdymosi aplinkos, kurioje vaikas jaučiasi laimingas, sukūrimą. </w:t>
            </w:r>
            <w:r>
              <w:rPr>
                <w:szCs w:val="24"/>
              </w:rPr>
              <w:t>Stebimas g</w:t>
            </w:r>
            <w:r w:rsidRPr="00DC2E0F">
              <w:rPr>
                <w:rFonts w:eastAsia="Calibri"/>
              </w:rPr>
              <w:t xml:space="preserve">laudus vienoje grupėje dirbančių darbuotojų </w:t>
            </w:r>
            <w:r>
              <w:rPr>
                <w:rFonts w:eastAsia="Calibri"/>
              </w:rPr>
              <w:t xml:space="preserve">mokymasis bendradarbiaujant. </w:t>
            </w:r>
            <w:r w:rsidRPr="008C4A9C">
              <w:rPr>
                <w:rFonts w:eastAsia="Calibri"/>
              </w:rPr>
              <w:t>Lopšelio</w:t>
            </w:r>
            <w:r>
              <w:rPr>
                <w:rFonts w:eastAsia="Calibri"/>
              </w:rPr>
              <w:t>-</w:t>
            </w:r>
            <w:r w:rsidRPr="008C4A9C">
              <w:rPr>
                <w:rFonts w:eastAsia="Calibri"/>
              </w:rPr>
              <w:t>darželio darbuotojai nuolat tobulina kvalifikaciją.</w:t>
            </w:r>
            <w:r>
              <w:rPr>
                <w:rFonts w:eastAsia="Calibri"/>
              </w:rPr>
              <w:t xml:space="preserve"> Vaikų ugdymo veiklos tęsiamos ir lauko erdvėse, taikant įvairius ugdymo(si) metodus; fiksuojami pagerėję vaikų ugdymo(si) rezultatai. </w:t>
            </w:r>
            <w:r>
              <w:rPr>
                <w:rFonts w:eastAsia="Calibri"/>
                <w:bCs/>
              </w:rPr>
              <w:t xml:space="preserve">Individualių vadovų ir mokytojų susitikimų metu aptariamas profesinių kompetencijų tobulinimas, numatomi žingsniai, pokyčiai. Vykdomas „Erasmus+“ KA3 projektas „Robotika prieš </w:t>
            </w:r>
            <w:r>
              <w:rPr>
                <w:rFonts w:eastAsia="Calibri"/>
              </w:rPr>
              <w:t>patyčias – RoBy</w:t>
            </w:r>
            <w:r>
              <w:rPr>
                <w:rFonts w:eastAsia="Calibri"/>
                <w:bCs/>
              </w:rPr>
              <w:t>“ ir g</w:t>
            </w:r>
            <w:r>
              <w:rPr>
                <w:rFonts w:eastAsia="Calibri"/>
              </w:rPr>
              <w:t>erosios patirties sklaida „Kompetencijų ugdymas naudojant robotukus“. Įsigytos 2 interaktyvios lentos, grupės aprūpintos kompiuterine technika.</w:t>
            </w:r>
          </w:p>
          <w:p w:rsidR="00F61FF6" w:rsidRDefault="00F61FF6" w:rsidP="00D63CB3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</w:rPr>
              <w:t>Ugdomoji veikla organizuojama</w:t>
            </w:r>
            <w:r w:rsidRPr="0044604C">
              <w:rPr>
                <w:rFonts w:eastAsia="Calibri"/>
              </w:rPr>
              <w:t xml:space="preserve"> remiantis patirtiniu ugdymu(si).</w:t>
            </w:r>
            <w:r>
              <w:rPr>
                <w:rFonts w:eastAsia="Calibri"/>
              </w:rPr>
              <w:t xml:space="preserve"> </w:t>
            </w:r>
            <w:r>
              <w:t>80</w:t>
            </w:r>
            <w:r w:rsidRPr="00836216">
              <w:t xml:space="preserve"> proc. mokytojų ugdymo veiklose taiko inovatyvius ir veiksmingus patirtinio ugdymo(si) metodus.</w:t>
            </w:r>
            <w:r>
              <w:t xml:space="preserve"> </w:t>
            </w:r>
            <w:r w:rsidRPr="00836216">
              <w:t>Fiksuojama vaikų pažanga mokėjimo mokytis, iniciatyvumo ir atkaklumo, problemų sprendimo srityse.</w:t>
            </w:r>
            <w:r>
              <w:t xml:space="preserve"> </w:t>
            </w:r>
            <w:r>
              <w:rPr>
                <w:rFonts w:eastAsia="Calibri"/>
              </w:rPr>
              <w:t>Laikomasi vieningo</w:t>
            </w:r>
            <w:r w:rsidRPr="009A7D43">
              <w:rPr>
                <w:rFonts w:eastAsia="Calibri"/>
              </w:rPr>
              <w:t xml:space="preserve"> lopšelio-darželio vaikų dienos ritmo. S</w:t>
            </w:r>
            <w:r>
              <w:rPr>
                <w:rFonts w:eastAsia="Calibri"/>
              </w:rPr>
              <w:t>katinamas vaikų savarankiškumas. Vykdytas i</w:t>
            </w:r>
            <w:r>
              <w:t>lgalaikis projektas „Žaidimai moko“, V</w:t>
            </w:r>
            <w:r w:rsidRPr="00D857BC">
              <w:t>isuomenės sveikatos rėmimo specialiosios programos projektas „Draugauk</w:t>
            </w:r>
            <w:r>
              <w:t xml:space="preserve"> su gamta ir džiaukis sveikata – </w:t>
            </w:r>
            <w:r w:rsidRPr="00D857BC">
              <w:t>2</w:t>
            </w:r>
            <w:r>
              <w:t xml:space="preserve">“. </w:t>
            </w:r>
          </w:p>
          <w:p w:rsidR="00F61FF6" w:rsidRDefault="00F61FF6" w:rsidP="00D63CB3">
            <w:pPr>
              <w:jc w:val="both"/>
              <w:rPr>
                <w:rFonts w:eastAsia="Calibri"/>
              </w:rPr>
            </w:pPr>
            <w:r w:rsidRPr="0008224C">
              <w:t xml:space="preserve">Bendruomenės nariai laikosi susitarimų, jie jaučiasi saugūs ir gerbiami. </w:t>
            </w:r>
            <w:r>
              <w:t>Lopšelis-darželis d</w:t>
            </w:r>
            <w:r>
              <w:rPr>
                <w:rFonts w:eastAsia="Calibri"/>
              </w:rPr>
              <w:t>alyvauja</w:t>
            </w:r>
            <w:r w:rsidRPr="000A7B5A">
              <w:rPr>
                <w:rFonts w:eastAsia="Calibri"/>
              </w:rPr>
              <w:t xml:space="preserve"> ,,Erasmus+“ projekte ,,Taikus švietimas patyčių prevencijai vaikystėje“</w:t>
            </w:r>
            <w:r>
              <w:rPr>
                <w:rFonts w:eastAsia="Calibri"/>
              </w:rPr>
              <w:t xml:space="preserve">. </w:t>
            </w:r>
            <w:r w:rsidRPr="00541409">
              <w:rPr>
                <w:rFonts w:eastAsia="Calibri"/>
              </w:rPr>
              <w:t xml:space="preserve">Sukurta veiksminga ugdytinių pozityvaus elgesio </w:t>
            </w:r>
            <w:r>
              <w:rPr>
                <w:rFonts w:eastAsia="Calibri"/>
              </w:rPr>
              <w:t xml:space="preserve">skatinimo </w:t>
            </w:r>
            <w:r w:rsidRPr="00541409">
              <w:rPr>
                <w:rFonts w:eastAsia="Calibri"/>
              </w:rPr>
              <w:t>sistema</w:t>
            </w:r>
            <w:r>
              <w:rPr>
                <w:rFonts w:eastAsia="Calibri"/>
              </w:rPr>
              <w:t>.</w:t>
            </w:r>
          </w:p>
          <w:p w:rsidR="00F61FF6" w:rsidRDefault="00F61FF6" w:rsidP="00D63CB3">
            <w:pPr>
              <w:jc w:val="both"/>
              <w:rPr>
                <w:rFonts w:eastAsia="Calibri"/>
              </w:rPr>
            </w:pPr>
            <w:r w:rsidRPr="0008224C">
              <w:rPr>
                <w:rFonts w:eastAsia="Calibri"/>
              </w:rPr>
              <w:t xml:space="preserve">90 </w:t>
            </w:r>
            <w:r>
              <w:rPr>
                <w:rFonts w:eastAsia="Calibri"/>
              </w:rPr>
              <w:t>proc. tėvų susipažįsta su</w:t>
            </w:r>
            <w:r w:rsidRPr="0008224C">
              <w:rPr>
                <w:rFonts w:eastAsia="Calibri"/>
              </w:rPr>
              <w:t xml:space="preserve"> pateikta informacija elektroniniame dienyne. Vaikų, turinčių ugdymo(</w:t>
            </w:r>
            <w:r>
              <w:rPr>
                <w:rFonts w:eastAsia="Calibri"/>
              </w:rPr>
              <w:t>si), elgesio sutrikimų,</w:t>
            </w:r>
            <w:r w:rsidRPr="0008224C">
              <w:rPr>
                <w:rFonts w:eastAsia="Calibri"/>
              </w:rPr>
              <w:t xml:space="preserve"> problemų sprendimai grindžiami tėvų (globėjų) ir įstaigos </w:t>
            </w:r>
            <w:r w:rsidRPr="0008224C">
              <w:rPr>
                <w:rFonts w:eastAsia="Calibri"/>
              </w:rPr>
              <w:lastRenderedPageBreak/>
              <w:t xml:space="preserve">bendradarbiavimu. </w:t>
            </w:r>
          </w:p>
          <w:p w:rsidR="00F61FF6" w:rsidRDefault="00F61FF6" w:rsidP="00D63CB3">
            <w:pPr>
              <w:jc w:val="both"/>
              <w:rPr>
                <w:iCs/>
                <w:color w:val="111111"/>
                <w:szCs w:val="24"/>
                <w:shd w:val="clear" w:color="auto" w:fill="FFFFFF"/>
              </w:rPr>
            </w:pPr>
            <w:r>
              <w:rPr>
                <w:rFonts w:eastAsia="Calibri"/>
              </w:rPr>
              <w:t>Darbuotojai m</w:t>
            </w:r>
            <w:r w:rsidRPr="0044604C">
              <w:rPr>
                <w:rFonts w:eastAsia="Calibri"/>
              </w:rPr>
              <w:t>ok</w:t>
            </w:r>
            <w:r>
              <w:rPr>
                <w:rFonts w:eastAsia="Calibri"/>
              </w:rPr>
              <w:t>o</w:t>
            </w:r>
            <w:r w:rsidRPr="0044604C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i bendradarbiaudami </w:t>
            </w:r>
            <w:r w:rsidRPr="0044604C">
              <w:rPr>
                <w:rFonts w:eastAsia="Calibri"/>
              </w:rPr>
              <w:t>su socialiniais partneriais.</w:t>
            </w:r>
            <w:r>
              <w:rPr>
                <w:rFonts w:eastAsia="Calibri"/>
              </w:rPr>
              <w:t xml:space="preserve"> Organizuotas respublikinis ikimokyklinio ugdymo įstaigų projektas „Žaidžiame lėlių teatrą“. Parengtas metodinių priemonių rinkinys, skirtas socialiai svarbių vertybinių nuostatų įsisavinimui per žodžių žaismą ir pristatytas respublikiniame projekte „Paslaptį įminsi – vertingą žodį sužinosi“. Bendradarbiaujant</w:t>
            </w:r>
            <w:r w:rsidRPr="00704E71">
              <w:rPr>
                <w:rFonts w:eastAsia="Calibri"/>
              </w:rPr>
              <w:t xml:space="preserve"> su </w:t>
            </w:r>
            <w:r>
              <w:rPr>
                <w:rFonts w:eastAsia="Calibri"/>
              </w:rPr>
              <w:t xml:space="preserve">               </w:t>
            </w:r>
            <w:r w:rsidRPr="00704E71">
              <w:rPr>
                <w:rFonts w:eastAsia="Calibri"/>
              </w:rPr>
              <w:t>A. Lipniūno kultūros centru</w:t>
            </w:r>
            <w:r>
              <w:rPr>
                <w:rFonts w:eastAsia="Calibri"/>
              </w:rPr>
              <w:t xml:space="preserve"> į</w:t>
            </w:r>
            <w:r w:rsidRPr="00704E71">
              <w:rPr>
                <w:rFonts w:eastAsia="Calibri"/>
              </w:rPr>
              <w:t xml:space="preserve">staigoje vykdoma </w:t>
            </w:r>
            <w:r>
              <w:rPr>
                <w:rFonts w:eastAsia="Calibri"/>
              </w:rPr>
              <w:t>„</w:t>
            </w:r>
            <w:r w:rsidRPr="00704E71">
              <w:rPr>
                <w:rFonts w:eastAsia="Calibri"/>
              </w:rPr>
              <w:t>Erasmus+</w:t>
            </w:r>
            <w:r>
              <w:rPr>
                <w:rFonts w:eastAsia="Calibri"/>
              </w:rPr>
              <w:t>“</w:t>
            </w:r>
            <w:r w:rsidRPr="00704E71">
              <w:rPr>
                <w:rFonts w:eastAsia="Calibri"/>
              </w:rPr>
              <w:t xml:space="preserve"> programa, priimtas savanoris</w:t>
            </w:r>
            <w:r>
              <w:rPr>
                <w:rFonts w:eastAsia="Calibri"/>
              </w:rPr>
              <w:t xml:space="preserve"> iš Gruzijos. Organizuojami bendri projektai </w:t>
            </w:r>
            <w:r w:rsidRPr="00D857BC">
              <w:t>su Panevėžio lopšelio-darželio „Draugystė“ logopede ir pedagogėmis</w:t>
            </w:r>
            <w:r>
              <w:t xml:space="preserve">, </w:t>
            </w:r>
            <w:r>
              <w:rPr>
                <w:rFonts w:eastAsia="Calibri"/>
              </w:rPr>
              <w:t>Liūdynės kultūros centru</w:t>
            </w:r>
            <w:r w:rsidRPr="00D857BC">
              <w:t>.</w:t>
            </w:r>
            <w:r>
              <w:t xml:space="preserve"> Bendradarbiaujame</w:t>
            </w:r>
            <w:r w:rsidRPr="001D6A1C">
              <w:t xml:space="preserve"> su socialiniais partneriais – Dembavos lopšeliu-darželiu „Smalsutis“, Pažagienių mokykla-darželiu, Panevėžio lopšeliais-darželiais „Draugystė“ ir „Žilvitis“</w:t>
            </w:r>
            <w:r>
              <w:t xml:space="preserve"> – m</w:t>
            </w:r>
            <w:r w:rsidRPr="001D6A1C">
              <w:t>okytojai skleidžia gerąją patirtį</w:t>
            </w:r>
            <w:r>
              <w:t>,</w:t>
            </w:r>
            <w:r w:rsidRPr="001D6A1C">
              <w:t xml:space="preserve"> organizuoja seminarus kolegoms. </w:t>
            </w:r>
            <w:r>
              <w:t xml:space="preserve">Kartu su Velžio gimnazijos pradinių klasių mokytojais aptariame vaikų pasiekimus ir pasirengimą pradiniam ugdymui. Su partnere – </w:t>
            </w:r>
            <w:r w:rsidRPr="00FB0B51">
              <w:rPr>
                <w:iCs/>
                <w:color w:val="111111"/>
                <w:szCs w:val="24"/>
                <w:shd w:val="clear" w:color="auto" w:fill="FFFFFF"/>
              </w:rPr>
              <w:t xml:space="preserve">Panevėžio miesto </w:t>
            </w:r>
            <w:r>
              <w:rPr>
                <w:iCs/>
                <w:color w:val="111111"/>
                <w:szCs w:val="24"/>
                <w:shd w:val="clear" w:color="auto" w:fill="FFFFFF"/>
              </w:rPr>
              <w:t>Aukštaičių-Žemaičių bendruomene (</w:t>
            </w:r>
            <w:r w:rsidRPr="00FB0B51">
              <w:rPr>
                <w:iCs/>
                <w:color w:val="111111"/>
                <w:szCs w:val="24"/>
                <w:shd w:val="clear" w:color="auto" w:fill="FFFFFF"/>
              </w:rPr>
              <w:t>projekt</w:t>
            </w:r>
            <w:r>
              <w:rPr>
                <w:iCs/>
                <w:color w:val="111111"/>
                <w:szCs w:val="24"/>
                <w:shd w:val="clear" w:color="auto" w:fill="FFFFFF"/>
              </w:rPr>
              <w:t>as</w:t>
            </w:r>
            <w:r w:rsidRPr="00FB0B51">
              <w:rPr>
                <w:iCs/>
                <w:color w:val="111111"/>
                <w:szCs w:val="24"/>
                <w:shd w:val="clear" w:color="auto" w:fill="FFFFFF"/>
              </w:rPr>
              <w:t xml:space="preserve"> ,,Renkuosi sveikatą“</w:t>
            </w:r>
            <w:r>
              <w:rPr>
                <w:iCs/>
                <w:color w:val="111111"/>
                <w:szCs w:val="24"/>
                <w:shd w:val="clear" w:color="auto" w:fill="FFFFFF"/>
              </w:rPr>
              <w:t>,</w:t>
            </w:r>
            <w:r w:rsidRPr="00FB0B51">
              <w:rPr>
                <w:iCs/>
                <w:color w:val="111111"/>
                <w:szCs w:val="24"/>
                <w:shd w:val="clear" w:color="auto" w:fill="FFFFFF"/>
              </w:rPr>
              <w:t xml:space="preserve"> Nr. 08.4.2-ESFA-K-629-02-0033</w:t>
            </w:r>
            <w:r>
              <w:rPr>
                <w:iCs/>
                <w:color w:val="111111"/>
                <w:szCs w:val="24"/>
                <w:shd w:val="clear" w:color="auto" w:fill="FFFFFF"/>
              </w:rPr>
              <w:t>) – organizuota batutų šventė ir paspirtukų diena lopšelio-darželio bendruomenei.</w:t>
            </w:r>
          </w:p>
          <w:p w:rsidR="00F61FF6" w:rsidRDefault="00F61FF6" w:rsidP="00D63CB3">
            <w:pPr>
              <w:jc w:val="both"/>
            </w:pPr>
            <w:r w:rsidRPr="00C54591">
              <w:rPr>
                <w:spacing w:val="2"/>
                <w:shd w:val="clear" w:color="auto" w:fill="FFFFFF"/>
              </w:rPr>
              <w:t>D</w:t>
            </w:r>
            <w:r w:rsidRPr="00C54591">
              <w:t>a</w:t>
            </w:r>
            <w:r>
              <w:t>lyvaujame</w:t>
            </w:r>
            <w:r w:rsidRPr="00C54591">
              <w:t xml:space="preserve"> ekologiškų žemės ūkio ir maisto produktų vartojimo skatinimo ikimokyklinio ugdymo įstaigose programoje</w:t>
            </w:r>
            <w:r>
              <w:t xml:space="preserve">. </w:t>
            </w:r>
            <w:r w:rsidRPr="00B0743C">
              <w:t>60 proc. maisto produktų sudaro ekologiški arba NKP sertifikatą turintys produktai</w:t>
            </w:r>
            <w:r>
              <w:t>.</w:t>
            </w:r>
          </w:p>
          <w:p w:rsidR="00F61FF6" w:rsidRPr="00ED68F2" w:rsidRDefault="00F61FF6" w:rsidP="00D63CB3">
            <w:pPr>
              <w:jc w:val="both"/>
              <w:rPr>
                <w:bCs/>
                <w:szCs w:val="24"/>
              </w:rPr>
            </w:pPr>
            <w:r w:rsidRPr="008752B3">
              <w:rPr>
                <w:bCs/>
                <w:szCs w:val="24"/>
              </w:rPr>
              <w:t>Atliktas veiklos kokybės įsivert</w:t>
            </w:r>
            <w:r>
              <w:rPr>
                <w:bCs/>
                <w:szCs w:val="24"/>
              </w:rPr>
              <w:t>inimas. Vertinimo objektas – vaiko pasiekimų vertinimas ir ugdymo planavimas</w:t>
            </w:r>
            <w:r w:rsidRPr="00ED68F2">
              <w:rPr>
                <w:bCs/>
                <w:szCs w:val="24"/>
              </w:rPr>
              <w:t>. Pagal rodiklius nustatytas 3 lygis (vertinama gerai), veiklos tobulinimui pateiktos rekomendacijos mokytojams, tėvams (globėjams).</w:t>
            </w:r>
          </w:p>
          <w:p w:rsidR="00F61FF6" w:rsidRPr="008752B3" w:rsidRDefault="00F61FF6" w:rsidP="00D63CB3">
            <w:pPr>
              <w:overflowPunct w:val="0"/>
              <w:jc w:val="both"/>
              <w:textAlignment w:val="baseline"/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Atlikta psichosocialinės rizikos darbo vietoje analizė, kurios išvados rodo, kad darbuotojai jaučiasi saugūs, nepatiria diskriminacijos, sudaromos sąlygos imtis iniciatyvos. </w:t>
            </w:r>
            <w:r w:rsidRPr="008752B3">
              <w:rPr>
                <w:szCs w:val="24"/>
              </w:rPr>
              <w:t>Periodiškai vykdoma priemonių po</w:t>
            </w:r>
            <w:r>
              <w:rPr>
                <w:szCs w:val="24"/>
              </w:rPr>
              <w:t>reikio analizė ir įgyvendinimas</w:t>
            </w:r>
            <w:r w:rsidRPr="008752B3">
              <w:rPr>
                <w:szCs w:val="24"/>
              </w:rPr>
              <w:t>.</w:t>
            </w:r>
            <w:r>
              <w:rPr>
                <w:szCs w:val="24"/>
              </w:rPr>
              <w:t xml:space="preserve"> Nuolat atnaujinamos ir gerinamos darbuotojų darbo sąlygos.</w:t>
            </w:r>
          </w:p>
          <w:p w:rsidR="00F61FF6" w:rsidRPr="003516FE" w:rsidRDefault="00F61FF6" w:rsidP="00D63CB3">
            <w:pPr>
              <w:jc w:val="both"/>
              <w:rPr>
                <w:bCs/>
                <w:szCs w:val="24"/>
              </w:rPr>
            </w:pPr>
            <w:r w:rsidRPr="008752B3">
              <w:rPr>
                <w:szCs w:val="24"/>
              </w:rPr>
              <w:t>Visuomenės sveikatos rėmimo specialiosios programos projektui „Draugauk su gamta ir džiaukis sveikata</w:t>
            </w:r>
            <w:r>
              <w:rPr>
                <w:szCs w:val="24"/>
              </w:rPr>
              <w:t xml:space="preserve"> – 2</w:t>
            </w:r>
            <w:r w:rsidRPr="008752B3">
              <w:rPr>
                <w:szCs w:val="24"/>
              </w:rPr>
              <w:t>“ L</w:t>
            </w:r>
            <w:r>
              <w:rPr>
                <w:szCs w:val="24"/>
              </w:rPr>
              <w:t>iūdynės skyriuje vykdyti gauta 1 0</w:t>
            </w:r>
            <w:r w:rsidRPr="008752B3">
              <w:rPr>
                <w:szCs w:val="24"/>
              </w:rPr>
              <w:t>00 Eur.</w:t>
            </w:r>
            <w:r w:rsidRPr="008752B3">
              <w:rPr>
                <w:bCs/>
                <w:szCs w:val="24"/>
              </w:rPr>
              <w:t xml:space="preserve"> </w:t>
            </w:r>
            <w:r>
              <w:t>Atnaujinta Liūdynės skyriaus ugdymo aplinka – pakeistos durys, atliktas stogo remontas, atnaujinta rūbinėlė ir laiptinė, atlikti virtuvės remonto darbai.</w:t>
            </w:r>
          </w:p>
        </w:tc>
      </w:tr>
    </w:tbl>
    <w:p w:rsidR="002449E6" w:rsidRDefault="002449E6"/>
    <w:p w:rsidR="00F61FF6" w:rsidRDefault="00F61FF6" w:rsidP="00F61FF6">
      <w:pPr>
        <w:rPr>
          <w:szCs w:val="24"/>
        </w:rPr>
      </w:pPr>
      <w:r w:rsidRPr="00B46F75">
        <w:rPr>
          <w:szCs w:val="24"/>
        </w:rPr>
        <w:t xml:space="preserve">Ataskaitą parengė </w:t>
      </w:r>
      <w:r>
        <w:rPr>
          <w:szCs w:val="24"/>
        </w:rPr>
        <w:t>direktorė Lilija Miežinienė</w:t>
      </w:r>
    </w:p>
    <w:p w:rsidR="00F61FF6" w:rsidRPr="00B46F75" w:rsidRDefault="00F61FF6" w:rsidP="00F61FF6">
      <w:pPr>
        <w:jc w:val="center"/>
        <w:rPr>
          <w:szCs w:val="24"/>
        </w:rPr>
      </w:pPr>
      <w:r>
        <w:rPr>
          <w:szCs w:val="24"/>
        </w:rPr>
        <w:t>_____________________________________</w:t>
      </w:r>
    </w:p>
    <w:p w:rsidR="00F61FF6" w:rsidRDefault="00F61FF6"/>
    <w:sectPr w:rsidR="00F61FF6" w:rsidSect="00AA6D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 w:code="9"/>
      <w:pgMar w:top="567" w:right="567" w:bottom="1134" w:left="1701" w:header="567" w:footer="255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419" w:rsidRDefault="00651419" w:rsidP="00AA6D68">
      <w:r>
        <w:separator/>
      </w:r>
    </w:p>
  </w:endnote>
  <w:endnote w:type="continuationSeparator" w:id="0">
    <w:p w:rsidR="00651419" w:rsidRDefault="00651419" w:rsidP="00AA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68" w:rsidRDefault="00AA6D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68" w:rsidRDefault="00AA6D6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68" w:rsidRDefault="00AA6D6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419" w:rsidRDefault="00651419" w:rsidP="00AA6D68">
      <w:r>
        <w:separator/>
      </w:r>
    </w:p>
  </w:footnote>
  <w:footnote w:type="continuationSeparator" w:id="0">
    <w:p w:rsidR="00651419" w:rsidRDefault="00651419" w:rsidP="00AA6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68" w:rsidRDefault="00AA6D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3302213"/>
      <w:docPartObj>
        <w:docPartGallery w:val="Page Numbers (Top of Page)"/>
        <w:docPartUnique/>
      </w:docPartObj>
    </w:sdtPr>
    <w:sdtEndPr/>
    <w:sdtContent>
      <w:p w:rsidR="00AA6D68" w:rsidRDefault="00AA6D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887">
          <w:rPr>
            <w:noProof/>
          </w:rPr>
          <w:t>2</w:t>
        </w:r>
        <w:r>
          <w:fldChar w:fldCharType="end"/>
        </w:r>
      </w:p>
    </w:sdtContent>
  </w:sdt>
  <w:p w:rsidR="00AA6D68" w:rsidRDefault="00AA6D6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68" w:rsidRDefault="00AA6D6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FF6"/>
    <w:rsid w:val="002020F3"/>
    <w:rsid w:val="002449E6"/>
    <w:rsid w:val="003E4C20"/>
    <w:rsid w:val="005F7FC2"/>
    <w:rsid w:val="00636D0E"/>
    <w:rsid w:val="00651419"/>
    <w:rsid w:val="00654802"/>
    <w:rsid w:val="006C4F1D"/>
    <w:rsid w:val="006D2E56"/>
    <w:rsid w:val="008533A3"/>
    <w:rsid w:val="0088243F"/>
    <w:rsid w:val="0089130F"/>
    <w:rsid w:val="00A26887"/>
    <w:rsid w:val="00AA6D68"/>
    <w:rsid w:val="00BC5740"/>
    <w:rsid w:val="00BE6E03"/>
    <w:rsid w:val="00C4033B"/>
    <w:rsid w:val="00C83079"/>
    <w:rsid w:val="00C92735"/>
    <w:rsid w:val="00CF6105"/>
    <w:rsid w:val="00D160D1"/>
    <w:rsid w:val="00F6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518C6-2D2F-4A65-92D6-2E15FC0C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1FF6"/>
    <w:rPr>
      <w:rFonts w:eastAsia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F61F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61FF6"/>
    <w:pPr>
      <w:ind w:left="720"/>
      <w:contextualSpacing/>
    </w:pPr>
    <w:rPr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AA6D6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6D68"/>
    <w:rPr>
      <w:rFonts w:eastAsia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A6D6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A6D68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4036</Words>
  <Characters>2301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Gruodzio 4</dc:creator>
  <cp:lastModifiedBy>Diana Zukauskiene</cp:lastModifiedBy>
  <cp:revision>5</cp:revision>
  <dcterms:created xsi:type="dcterms:W3CDTF">2022-04-04T06:01:00Z</dcterms:created>
  <dcterms:modified xsi:type="dcterms:W3CDTF">2022-04-12T06:39:00Z</dcterms:modified>
</cp:coreProperties>
</file>