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307" w:rsidRPr="00670DD2" w:rsidRDefault="00670DD2" w:rsidP="00AA21C9">
      <w:pPr>
        <w:tabs>
          <w:tab w:val="left" w:pos="14656"/>
        </w:tabs>
        <w:rPr>
          <w:szCs w:val="24"/>
          <w:lang w:eastAsia="lt-LT"/>
        </w:rPr>
      </w:pPr>
      <w:r>
        <w:rPr>
          <w:b/>
          <w:sz w:val="20"/>
          <w:lang w:eastAsia="lt-LT"/>
        </w:rPr>
        <w:t xml:space="preserve">                                                                                                      </w:t>
      </w:r>
      <w:r w:rsidRPr="00670DD2">
        <w:rPr>
          <w:szCs w:val="24"/>
          <w:lang w:eastAsia="lt-LT"/>
        </w:rPr>
        <w:t>PRITARTA</w:t>
      </w:r>
      <w:bookmarkStart w:id="0" w:name="_GoBack"/>
      <w:bookmarkEnd w:id="0"/>
    </w:p>
    <w:p w:rsidR="00FF19A8" w:rsidRDefault="00670DD2" w:rsidP="00FF19A8">
      <w:pPr>
        <w:rPr>
          <w:szCs w:val="24"/>
        </w:rPr>
      </w:pPr>
      <w:r>
        <w:rPr>
          <w:bCs/>
          <w:szCs w:val="24"/>
          <w:lang w:eastAsia="lt-LT"/>
        </w:rPr>
        <w:t xml:space="preserve">                                                             </w:t>
      </w:r>
      <w:r w:rsidR="00FF19A8">
        <w:rPr>
          <w:bCs/>
          <w:szCs w:val="24"/>
          <w:lang w:eastAsia="lt-LT"/>
        </w:rPr>
        <w:t xml:space="preserve">                        </w:t>
      </w:r>
      <w:r w:rsidR="00FF19A8">
        <w:rPr>
          <w:szCs w:val="24"/>
        </w:rPr>
        <w:t>Panevėžio rajono savivaldybės tarybos</w:t>
      </w:r>
    </w:p>
    <w:p w:rsidR="00FF19A8" w:rsidRDefault="00FF19A8" w:rsidP="00FF19A8">
      <w:pPr>
        <w:rPr>
          <w:szCs w:val="24"/>
        </w:rPr>
      </w:pPr>
      <w:r>
        <w:rPr>
          <w:szCs w:val="24"/>
        </w:rPr>
        <w:tab/>
      </w:r>
      <w:r>
        <w:rPr>
          <w:szCs w:val="24"/>
        </w:rPr>
        <w:tab/>
      </w:r>
      <w:r>
        <w:rPr>
          <w:szCs w:val="24"/>
        </w:rPr>
        <w:tab/>
      </w:r>
      <w:r>
        <w:rPr>
          <w:szCs w:val="24"/>
        </w:rPr>
        <w:tab/>
      </w:r>
      <w:r>
        <w:rPr>
          <w:szCs w:val="24"/>
        </w:rPr>
        <w:tab/>
      </w:r>
      <w:r>
        <w:rPr>
          <w:szCs w:val="24"/>
        </w:rPr>
        <w:tab/>
      </w:r>
      <w:r>
        <w:rPr>
          <w:szCs w:val="24"/>
        </w:rPr>
        <w:tab/>
        <w:t>2022 m</w:t>
      </w:r>
      <w:r w:rsidR="00006B83">
        <w:rPr>
          <w:szCs w:val="24"/>
        </w:rPr>
        <w:t>.</w:t>
      </w:r>
      <w:r>
        <w:rPr>
          <w:szCs w:val="24"/>
        </w:rPr>
        <w:t xml:space="preserve"> </w:t>
      </w:r>
      <w:r w:rsidR="003D0395">
        <w:rPr>
          <w:szCs w:val="24"/>
        </w:rPr>
        <w:t xml:space="preserve">gegužės </w:t>
      </w:r>
      <w:r>
        <w:rPr>
          <w:szCs w:val="24"/>
        </w:rPr>
        <w:t>5 d. sprendimu Nr. T-</w:t>
      </w:r>
    </w:p>
    <w:p w:rsidR="00670DD2" w:rsidRDefault="00670DD2" w:rsidP="00FF19A8">
      <w:pPr>
        <w:tabs>
          <w:tab w:val="left" w:pos="14656"/>
        </w:tabs>
        <w:rPr>
          <w:bCs/>
          <w:szCs w:val="24"/>
          <w:lang w:eastAsia="lt-LT"/>
        </w:rPr>
      </w:pPr>
    </w:p>
    <w:p w:rsidR="003C6307" w:rsidRPr="00BD12E7" w:rsidRDefault="003D7952" w:rsidP="003D7952">
      <w:pPr>
        <w:tabs>
          <w:tab w:val="left" w:pos="14656"/>
        </w:tabs>
        <w:jc w:val="center"/>
        <w:rPr>
          <w:b/>
          <w:bCs/>
          <w:szCs w:val="24"/>
          <w:lang w:eastAsia="lt-LT"/>
        </w:rPr>
      </w:pPr>
      <w:r w:rsidRPr="00BD12E7">
        <w:rPr>
          <w:b/>
          <w:bCs/>
          <w:szCs w:val="24"/>
          <w:lang w:eastAsia="lt-LT"/>
        </w:rPr>
        <w:t>PANEVĖŽIO R. PAŽAGIENIŲ MOKYKLA-DARŽELIS</w:t>
      </w:r>
    </w:p>
    <w:p w:rsidR="00670DD2" w:rsidRDefault="00670DD2" w:rsidP="003C6307">
      <w:pPr>
        <w:tabs>
          <w:tab w:val="left" w:pos="14656"/>
        </w:tabs>
        <w:jc w:val="center"/>
        <w:rPr>
          <w:rStyle w:val="fontstyle01"/>
        </w:rPr>
      </w:pPr>
    </w:p>
    <w:p w:rsidR="003C6307" w:rsidRPr="00B340ED" w:rsidRDefault="00297E90" w:rsidP="00B340ED">
      <w:pPr>
        <w:jc w:val="center"/>
        <w:rPr>
          <w:b/>
          <w:szCs w:val="24"/>
          <w:lang w:eastAsia="lt-LT"/>
        </w:rPr>
      </w:pPr>
      <w:r w:rsidRPr="00297E90">
        <w:rPr>
          <w:b/>
          <w:szCs w:val="24"/>
          <w:lang w:eastAsia="lt-LT"/>
        </w:rPr>
        <w:t>202</w:t>
      </w:r>
      <w:r w:rsidR="00FF19A8">
        <w:rPr>
          <w:b/>
          <w:szCs w:val="24"/>
          <w:lang w:eastAsia="lt-LT"/>
        </w:rPr>
        <w:t>1</w:t>
      </w:r>
      <w:r w:rsidR="003C6307" w:rsidRPr="00297E90">
        <w:rPr>
          <w:b/>
          <w:szCs w:val="24"/>
          <w:lang w:eastAsia="lt-LT"/>
        </w:rPr>
        <w:t xml:space="preserve"> </w:t>
      </w:r>
      <w:r w:rsidR="003C6307" w:rsidRPr="00DA4C2F">
        <w:rPr>
          <w:b/>
          <w:szCs w:val="24"/>
          <w:lang w:eastAsia="lt-LT"/>
        </w:rPr>
        <w:t>METŲ VEIKLOS ATASKAITA</w:t>
      </w:r>
    </w:p>
    <w:p w:rsidR="003C6307" w:rsidRPr="008E02FF" w:rsidRDefault="003C6307" w:rsidP="003C6307">
      <w:pPr>
        <w:rPr>
          <w:bCs/>
          <w:szCs w:val="24"/>
          <w:lang w:eastAsia="lt-LT"/>
        </w:rPr>
      </w:pPr>
    </w:p>
    <w:p w:rsidR="003C6307" w:rsidRDefault="003C6307" w:rsidP="003C6307">
      <w:pPr>
        <w:jc w:val="center"/>
        <w:rPr>
          <w:b/>
          <w:szCs w:val="24"/>
          <w:lang w:eastAsia="lt-LT"/>
        </w:rPr>
      </w:pPr>
      <w:r w:rsidRPr="00DA4C2F">
        <w:rPr>
          <w:b/>
          <w:szCs w:val="24"/>
          <w:lang w:eastAsia="lt-LT"/>
        </w:rPr>
        <w:t>STRATEGINIO PLANO IR METINIO VEIKLOS PLANO ĮGYVENDINIMAS</w:t>
      </w:r>
    </w:p>
    <w:p w:rsidR="003F268F" w:rsidRDefault="003F268F" w:rsidP="003C6307">
      <w:pPr>
        <w:jc w:val="center"/>
        <w:rPr>
          <w:b/>
          <w:szCs w:val="24"/>
          <w:lang w:eastAsia="lt-LT"/>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3F268F" w:rsidRPr="00DA4C2F" w:rsidTr="00AE33F4">
        <w:tc>
          <w:tcPr>
            <w:tcW w:w="9894" w:type="dxa"/>
          </w:tcPr>
          <w:p w:rsidR="00FF19A8" w:rsidRDefault="00FF19A8" w:rsidP="00FF19A8">
            <w:pPr>
              <w:pStyle w:val="paragraph"/>
              <w:spacing w:before="0" w:after="0"/>
              <w:jc w:val="both"/>
            </w:pPr>
            <w:r>
              <w:t>2021 metais Panevėžio r. Pažagienių mokykla-darželis, įgyvendindamas 2019–2021 metų strateginį planą ir 2021 metų veiklos planą, tobulino ugdymo proceso organizavimą ir kūrė savitą, saugią bei palankią mokymosi aplinką, įveikdamas epideminės situacijos keliamus iššūkius.</w:t>
            </w:r>
          </w:p>
          <w:p w:rsidR="00FF19A8" w:rsidRDefault="00FF19A8" w:rsidP="00FF19A8">
            <w:pPr>
              <w:pStyle w:val="paragraph"/>
              <w:spacing w:before="0" w:after="0"/>
              <w:jc w:val="both"/>
            </w:pPr>
            <w:r>
              <w:t xml:space="preserve">Siekiant strateginio </w:t>
            </w:r>
            <w:r w:rsidRPr="00865833">
              <w:t>uždavinio sieti ugdymo turinį su gyvenimo praktika, sėkmingai</w:t>
            </w:r>
            <w:r>
              <w:t xml:space="preserve"> buvo vykdomas patyriminis ir integruotas mokymas ne tik klasėse ir mokyklos erdvėse, bet ir už mokyklos ribų. Vyko edukacinės išvykos mokiniams  (</w:t>
            </w:r>
            <w:r w:rsidR="00DD54D7">
              <w:t xml:space="preserve">į </w:t>
            </w:r>
            <w:r>
              <w:t>Biržų krašt</w:t>
            </w:r>
            <w:r w:rsidR="00DD54D7">
              <w:t>ą</w:t>
            </w:r>
            <w:r>
              <w:t>, Lietuvos jūrų muziej</w:t>
            </w:r>
            <w:r w:rsidR="00DD54D7">
              <w:t>ų</w:t>
            </w:r>
            <w:r>
              <w:t xml:space="preserve"> ir kt.), projektinės dienos („Vėlinės ar Helovinas?“, „Kai gyveno karaliai“ ir kt.), pažintinės veiklos (G. Petkevičaitės</w:t>
            </w:r>
            <w:r w:rsidR="00DD54D7">
              <w:t>-Bitės</w:t>
            </w:r>
            <w:r>
              <w:t xml:space="preserve"> viešojoje bibliotekoje edukacija „Baleto magija“,  virtualus konkursas-viktorina „Pradinuko iššūkis“, „Nuo grūdo iki duonelės“ ir kt.)</w:t>
            </w:r>
            <w:r w:rsidR="00DD54D7">
              <w:t>,</w:t>
            </w:r>
            <w:r>
              <w:t xml:space="preserve"> renginių metu vaikai jiems aktualias žinias įtvirtino praktiniais įgūdžiais ir ugdė vertybines nuostatas. Šį uždavinį padėjo įgyvendinti ir vykdytos edukacinės išvykos iš pradinukų kultūros paso paslaugų („Tradiciniai amatai“,  „Amžina atsakomybė už viską</w:t>
            </w:r>
            <w:r w:rsidR="00DD54D7">
              <w:t>,</w:t>
            </w:r>
            <w:r>
              <w:t xml:space="preserve"> kas gyva“, „Mokslininkas“ ir  kt.), geros savijautos programos (Panevėžio Gamtos mokykloje „Stiprūs gamtoje“ (3</w:t>
            </w:r>
            <w:r w:rsidR="00DD54D7">
              <w:t>–</w:t>
            </w:r>
            <w:r>
              <w:t>4 klasės), terapinėje edukacij</w:t>
            </w:r>
            <w:r w:rsidR="00DD54D7">
              <w:t>oje</w:t>
            </w:r>
            <w:r>
              <w:t xml:space="preserve"> „Susikurk savo mandalą“ (1</w:t>
            </w:r>
            <w:r w:rsidR="00DD54D7">
              <w:t>–</w:t>
            </w:r>
            <w:r>
              <w:t>2 klasės) ir projektinė veikla (</w:t>
            </w:r>
            <w:r w:rsidR="00DD54D7">
              <w:t>V</w:t>
            </w:r>
            <w:r>
              <w:t>asaros poilsio ir socializacijos projektas „Vasaros spalvos 3</w:t>
            </w:r>
            <w:r w:rsidR="00DD54D7">
              <w:t>“</w:t>
            </w:r>
            <w:r>
              <w:t>; „Mažais žingsneliais inovacijos takeliu“, „Taikus švietimas patyčių prevencijai vaikystėje“ ir „Robotika prieš patyčias – RoBy</w:t>
            </w:r>
            <w:r w:rsidRPr="00421F49">
              <w:t>“,</w:t>
            </w:r>
            <w:r>
              <w:t xml:space="preserve">  „Išauginta Europos </w:t>
            </w:r>
            <w:r w:rsidR="00DD54D7">
              <w:t>S</w:t>
            </w:r>
            <w:r>
              <w:t>ąjungoje“, „Mokausi plaukti“ ir kt.). </w:t>
            </w:r>
          </w:p>
          <w:p w:rsidR="00FF19A8" w:rsidRDefault="00FF19A8" w:rsidP="00FF19A8">
            <w:pPr>
              <w:pStyle w:val="paragraph"/>
              <w:spacing w:before="0" w:after="0"/>
              <w:jc w:val="both"/>
            </w:pPr>
            <w:r w:rsidRPr="00A56D57">
              <w:t xml:space="preserve">Kuriant </w:t>
            </w:r>
            <w:r w:rsidRPr="00AE33F4">
              <w:rPr>
                <w:b/>
              </w:rPr>
              <w:t xml:space="preserve">saugią </w:t>
            </w:r>
            <w:r w:rsidR="00DD54D7">
              <w:rPr>
                <w:b/>
              </w:rPr>
              <w:t>ir</w:t>
            </w:r>
            <w:r w:rsidRPr="00AE33F4">
              <w:rPr>
                <w:b/>
              </w:rPr>
              <w:t xml:space="preserve"> palankią mokymosi aplinką</w:t>
            </w:r>
            <w:r w:rsidRPr="00A56D57">
              <w:t xml:space="preserve"> buvo siekiama tikslingai taikyti IKT bei įsisavinti skaitmeninį ugdymo turinį. Tam tikslui buvo</w:t>
            </w:r>
            <w:r>
              <w:t xml:space="preserve"> įsigytos „Eduka“ klasės skaitmeninio ugdymo turinio licencijos (53 mokiniams ir 5 mokytojams), pirmoje klasėje buvo naudojamos EMA elektroninės pratybos. </w:t>
            </w:r>
            <w:r w:rsidR="00DD54D7">
              <w:t>„</w:t>
            </w:r>
            <w:r>
              <w:t>Microsoft Office 365</w:t>
            </w:r>
            <w:r w:rsidR="00DD54D7">
              <w:t>“</w:t>
            </w:r>
            <w:r>
              <w:t xml:space="preserve"> virtuali aplinka buvo efektyviai pritaikyta ugdymo ir įstaigos administravimo tikslams, visi mokytojai, švietimo pagalbos specialistai gavo asmenines paskyras, buvo suorganizuotos 4 konsultacijos mokyklos darbuotojams, kaip efektyviai naudotis virtualia aplinka. Karantino metu mokytojų ir mokinių naudojama </w:t>
            </w:r>
            <w:r w:rsidR="00DD54D7">
              <w:t>„</w:t>
            </w:r>
            <w:r>
              <w:t>Microsoft Teams</w:t>
            </w:r>
            <w:r w:rsidR="00DD54D7">
              <w:t>“</w:t>
            </w:r>
            <w:r>
              <w:t xml:space="preserve">  aplinka neribojo vaizdo pamokoms skirto prisijungimo laiko, o </w:t>
            </w:r>
            <w:r w:rsidRPr="00421F49">
              <w:t>L</w:t>
            </w:r>
            <w:r w:rsidR="00DD54D7">
              <w:t xml:space="preserve">ietuvos </w:t>
            </w:r>
            <w:r w:rsidRPr="00421F49">
              <w:t>R</w:t>
            </w:r>
            <w:r w:rsidR="00DD54D7">
              <w:t>espublikos</w:t>
            </w:r>
            <w:r w:rsidRPr="00421F49">
              <w:t xml:space="preserve"> </w:t>
            </w:r>
            <w:r>
              <w:t xml:space="preserve">švietimo, mokslo ir sporto ministerijos suteikta mokyklai </w:t>
            </w:r>
            <w:r w:rsidR="00DD54D7">
              <w:t>„</w:t>
            </w:r>
            <w:r>
              <w:t>Microsoft Office 365</w:t>
            </w:r>
            <w:r w:rsidR="00DD54D7">
              <w:t>“</w:t>
            </w:r>
            <w:r>
              <w:t xml:space="preserve"> licencija taupė finansinius išteklius. Virtualios aplinkos administravimui taip pat nereikėjo papildomų lėšų, buvo naudojama mokyklos administracijos turima kompetencija. Siekiant užtikrinti sklandų hibridinį ugdymą, buvo įsigytas vienas stacionarios įrangos komplektas klasei. Vykdomų projektų paramos ir biudžeto lėšomis mokykla įsigijo šiuolaikišk</w:t>
            </w:r>
            <w:r w:rsidR="00DD54D7">
              <w:t>ų</w:t>
            </w:r>
            <w:r>
              <w:t xml:space="preserve"> mokymo(si) priemon</w:t>
            </w:r>
            <w:r w:rsidR="00DD54D7">
              <w:t>ių</w:t>
            </w:r>
            <w:r>
              <w:t xml:space="preserve"> (interaktyvų ekraną, hibridinio mokymo įrangą, interaktyvias grindis, interaktyvius kubus iMO, planšetinių kompiuterių ir edukacinių robotų komplektą ir kt.). Šios priemonės vaikams ir mokytojams suteikia galimybę naudoti skaitmeninį ugdymo turinį jiems patogioje vietoje.</w:t>
            </w:r>
          </w:p>
          <w:p w:rsidR="00DD54D7" w:rsidRDefault="00FF19A8" w:rsidP="00DD54D7">
            <w:pPr>
              <w:jc w:val="both"/>
            </w:pPr>
            <w:r>
              <w:t>Mokytojai dali</w:t>
            </w:r>
            <w:r w:rsidR="00DD54D7">
              <w:t>j</w:t>
            </w:r>
            <w:r>
              <w:t xml:space="preserve">osi gerąja patirtimi </w:t>
            </w:r>
            <w:r w:rsidR="00DD54D7">
              <w:t xml:space="preserve">su Panevėžio rajono </w:t>
            </w:r>
            <w:r w:rsidR="00DD54D7" w:rsidRPr="00AE33F4">
              <w:t>mokytojais</w:t>
            </w:r>
            <w:r w:rsidR="00DD54D7">
              <w:t xml:space="preserve"> </w:t>
            </w:r>
            <w:r>
              <w:t>naudo</w:t>
            </w:r>
            <w:r w:rsidR="00DD54D7">
              <w:t>dami</w:t>
            </w:r>
            <w:r>
              <w:t xml:space="preserve"> interaktyvias </w:t>
            </w:r>
            <w:r w:rsidR="00DD54D7">
              <w:t>u</w:t>
            </w:r>
            <w:r>
              <w:t>gdymo priemones</w:t>
            </w:r>
            <w:r w:rsidRPr="00AE33F4">
              <w:t>,</w:t>
            </w:r>
            <w:r>
              <w:t xml:space="preserve"> pristatydami savo veiklą virtualiose kūrybinėse dirbtu</w:t>
            </w:r>
            <w:r w:rsidR="00AE33F4">
              <w:t>vėse Pažagieni</w:t>
            </w:r>
            <w:r w:rsidR="00DD54D7">
              <w:t>ų</w:t>
            </w:r>
            <w:r w:rsidR="00AE33F4">
              <w:t xml:space="preserve"> ir</w:t>
            </w:r>
            <w:r w:rsidR="00DD54D7">
              <w:t xml:space="preserve"> </w:t>
            </w:r>
            <w:r w:rsidR="00AE33F4">
              <w:t>Piniavo</w:t>
            </w:r>
            <w:r w:rsidR="00DD54D7">
              <w:t xml:space="preserve">s </w:t>
            </w:r>
            <w:r w:rsidRPr="00421F49">
              <w:t>mokyklose-darželiuose.</w:t>
            </w:r>
          </w:p>
          <w:p w:rsidR="003F268F" w:rsidRPr="00DD54D7" w:rsidRDefault="00FF19A8" w:rsidP="00DD54D7">
            <w:pPr>
              <w:jc w:val="both"/>
            </w:pPr>
            <w:r>
              <w:br/>
              <w:t xml:space="preserve">Mokyklos-darželio bendruomenė skyrė deramą dėmesį </w:t>
            </w:r>
            <w:r w:rsidRPr="00865833">
              <w:t>stiprin</w:t>
            </w:r>
            <w:r w:rsidR="00DD54D7">
              <w:t>ti</w:t>
            </w:r>
            <w:r w:rsidRPr="00865833">
              <w:t xml:space="preserve"> mokyklos-darželio įvaizdį,</w:t>
            </w:r>
            <w:r>
              <w:t xml:space="preserve"> atstovavo mokykl</w:t>
            </w:r>
            <w:r w:rsidR="00DD54D7">
              <w:t>ai</w:t>
            </w:r>
            <w:r>
              <w:t xml:space="preserve"> šalies ir rajono renginiuose, kur mokiniai pelnė prizines vietas (I vieta rajono ikimokyklinio ugdymo amžiaus vaikų meninio skaitymo konkurse; I, II, III vietos </w:t>
            </w:r>
            <w:r w:rsidRPr="00421F49">
              <w:t xml:space="preserve">šalies „LaQ kūrėjų“ konkurse; II </w:t>
            </w:r>
            <w:r w:rsidRPr="00421F49">
              <w:lastRenderedPageBreak/>
              <w:t>ir III vietos šalies piešinių konkurse „Žydintis medis“, II vieta Panevėžio</w:t>
            </w:r>
            <w:r>
              <w:t xml:space="preserve"> rajono „Dainų dainelės“ konkurse ir kt.), organizavo netradicinius bendruomenę telkiančius renginius („Rudenėjančiu taku“, „Už atvertą mokslui kelią...“ ir kt.)</w:t>
            </w:r>
            <w:r w:rsidRPr="00DD54D7">
              <w:t>.</w:t>
            </w:r>
            <w:r>
              <w:t xml:space="preserve"> </w:t>
            </w:r>
            <w:r w:rsidRPr="00421F49">
              <w:t>Organizavo visos mokyklos-darželio bendruomenės renginį „Lai auga gerumo sparnai“, skirtą įprasminti įstaigos veiklos</w:t>
            </w:r>
            <w:r>
              <w:t xml:space="preserve"> 30-metį.</w:t>
            </w:r>
          </w:p>
        </w:tc>
      </w:tr>
    </w:tbl>
    <w:p w:rsidR="003C6307" w:rsidRPr="00783982" w:rsidRDefault="003C6307" w:rsidP="003C6307">
      <w:pPr>
        <w:rPr>
          <w:szCs w:val="24"/>
        </w:rPr>
      </w:pPr>
    </w:p>
    <w:p w:rsidR="009F6DE6" w:rsidRDefault="009F6DE6" w:rsidP="009F6DE6">
      <w:pPr>
        <w:rPr>
          <w:szCs w:val="24"/>
        </w:rPr>
      </w:pPr>
      <w:r w:rsidRPr="00B46F75">
        <w:rPr>
          <w:szCs w:val="24"/>
        </w:rPr>
        <w:t xml:space="preserve">Ataskaitą parengė </w:t>
      </w:r>
      <w:r w:rsidR="003D7952">
        <w:rPr>
          <w:szCs w:val="24"/>
        </w:rPr>
        <w:t>direktorė</w:t>
      </w:r>
      <w:r w:rsidR="00865833">
        <w:rPr>
          <w:szCs w:val="24"/>
        </w:rPr>
        <w:t xml:space="preserve"> </w:t>
      </w:r>
      <w:r w:rsidR="003D7952">
        <w:rPr>
          <w:szCs w:val="24"/>
        </w:rPr>
        <w:t>Vilma Juozapavičiūtė-Kuprienė</w:t>
      </w:r>
    </w:p>
    <w:p w:rsidR="0086259C" w:rsidRPr="00B46F75" w:rsidRDefault="0086259C" w:rsidP="0086259C">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p w:rsidR="000E7B0C" w:rsidRDefault="000E7B0C"/>
    <w:sectPr w:rsidR="000E7B0C" w:rsidSect="00196B7F">
      <w:headerReference w:type="default" r:id="rId6"/>
      <w:pgSz w:w="12240" w:h="15840"/>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527" w:rsidRDefault="003A5527" w:rsidP="00196B7F">
      <w:r>
        <w:separator/>
      </w:r>
    </w:p>
  </w:endnote>
  <w:endnote w:type="continuationSeparator" w:id="0">
    <w:p w:rsidR="003A5527" w:rsidRDefault="003A5527" w:rsidP="0019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527" w:rsidRDefault="003A5527" w:rsidP="00196B7F">
      <w:r>
        <w:separator/>
      </w:r>
    </w:p>
  </w:footnote>
  <w:footnote w:type="continuationSeparator" w:id="0">
    <w:p w:rsidR="003A5527" w:rsidRDefault="003A5527" w:rsidP="00196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556301"/>
      <w:docPartObj>
        <w:docPartGallery w:val="Page Numbers (Top of Page)"/>
        <w:docPartUnique/>
      </w:docPartObj>
    </w:sdtPr>
    <w:sdtEndPr/>
    <w:sdtContent>
      <w:p w:rsidR="00196B7F" w:rsidRDefault="00196B7F">
        <w:pPr>
          <w:pStyle w:val="Header"/>
          <w:jc w:val="center"/>
        </w:pPr>
        <w:r>
          <w:fldChar w:fldCharType="begin"/>
        </w:r>
        <w:r>
          <w:instrText>PAGE   \* MERGEFORMAT</w:instrText>
        </w:r>
        <w:r>
          <w:fldChar w:fldCharType="separate"/>
        </w:r>
        <w:r w:rsidR="00006B83">
          <w:rPr>
            <w:noProof/>
          </w:rPr>
          <w:t>2</w:t>
        </w:r>
        <w:r>
          <w:fldChar w:fldCharType="end"/>
        </w:r>
      </w:p>
    </w:sdtContent>
  </w:sdt>
  <w:p w:rsidR="00196B7F" w:rsidRDefault="00196B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07"/>
    <w:rsid w:val="00006B83"/>
    <w:rsid w:val="00082DA3"/>
    <w:rsid w:val="000A7587"/>
    <w:rsid w:val="000E7B0C"/>
    <w:rsid w:val="00126314"/>
    <w:rsid w:val="001607C4"/>
    <w:rsid w:val="00196B7F"/>
    <w:rsid w:val="00297E90"/>
    <w:rsid w:val="002C4F83"/>
    <w:rsid w:val="003A2C8C"/>
    <w:rsid w:val="003A5527"/>
    <w:rsid w:val="003B548C"/>
    <w:rsid w:val="003C6307"/>
    <w:rsid w:val="003D0395"/>
    <w:rsid w:val="003D7952"/>
    <w:rsid w:val="003F268F"/>
    <w:rsid w:val="003F7D3B"/>
    <w:rsid w:val="004239C5"/>
    <w:rsid w:val="00495576"/>
    <w:rsid w:val="00670DD2"/>
    <w:rsid w:val="006B5072"/>
    <w:rsid w:val="007D1FAA"/>
    <w:rsid w:val="0086259C"/>
    <w:rsid w:val="00865833"/>
    <w:rsid w:val="00992554"/>
    <w:rsid w:val="009F6DE6"/>
    <w:rsid w:val="00A72E25"/>
    <w:rsid w:val="00AA21C9"/>
    <w:rsid w:val="00AE33F4"/>
    <w:rsid w:val="00B340ED"/>
    <w:rsid w:val="00BD12E7"/>
    <w:rsid w:val="00C361B2"/>
    <w:rsid w:val="00CF5692"/>
    <w:rsid w:val="00D12569"/>
    <w:rsid w:val="00DD54D7"/>
    <w:rsid w:val="00FF19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A1B8"/>
  <w15:docId w15:val="{53CE51A2-D394-4B3F-B7F9-F3F0D730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307"/>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C630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C6307"/>
    <w:rPr>
      <w:rFonts w:ascii="TimesNewRomanPS-BoldMT" w:hAnsi="TimesNewRomanPS-BoldMT" w:hint="default"/>
      <w:b/>
      <w:bCs/>
      <w:i w:val="0"/>
      <w:iCs w:val="0"/>
      <w:color w:val="000000"/>
      <w:sz w:val="24"/>
      <w:szCs w:val="24"/>
    </w:rPr>
  </w:style>
  <w:style w:type="paragraph" w:customStyle="1" w:styleId="paragraph">
    <w:name w:val="paragraph"/>
    <w:basedOn w:val="Normal"/>
    <w:rsid w:val="00FF19A8"/>
    <w:pPr>
      <w:suppressAutoHyphens/>
      <w:autoSpaceDN w:val="0"/>
      <w:spacing w:before="100" w:after="100"/>
      <w:textAlignment w:val="baseline"/>
    </w:pPr>
    <w:rPr>
      <w:szCs w:val="24"/>
      <w:lang w:eastAsia="lt-LT"/>
    </w:rPr>
  </w:style>
  <w:style w:type="paragraph" w:styleId="Header">
    <w:name w:val="header"/>
    <w:basedOn w:val="Normal"/>
    <w:link w:val="HeaderChar"/>
    <w:uiPriority w:val="99"/>
    <w:unhideWhenUsed/>
    <w:rsid w:val="00196B7F"/>
    <w:pPr>
      <w:tabs>
        <w:tab w:val="center" w:pos="4819"/>
        <w:tab w:val="right" w:pos="9638"/>
      </w:tabs>
    </w:pPr>
  </w:style>
  <w:style w:type="character" w:customStyle="1" w:styleId="HeaderChar">
    <w:name w:val="Header Char"/>
    <w:basedOn w:val="DefaultParagraphFont"/>
    <w:link w:val="Header"/>
    <w:uiPriority w:val="99"/>
    <w:rsid w:val="00196B7F"/>
    <w:rPr>
      <w:rFonts w:ascii="Times New Roman" w:eastAsia="Times New Roman" w:hAnsi="Times New Roman"/>
      <w:sz w:val="24"/>
      <w:lang w:eastAsia="en-US"/>
    </w:rPr>
  </w:style>
  <w:style w:type="paragraph" w:styleId="Footer">
    <w:name w:val="footer"/>
    <w:basedOn w:val="Normal"/>
    <w:link w:val="FooterChar"/>
    <w:uiPriority w:val="99"/>
    <w:unhideWhenUsed/>
    <w:rsid w:val="00196B7F"/>
    <w:pPr>
      <w:tabs>
        <w:tab w:val="center" w:pos="4819"/>
        <w:tab w:val="right" w:pos="9638"/>
      </w:tabs>
    </w:pPr>
  </w:style>
  <w:style w:type="character" w:customStyle="1" w:styleId="FooterChar">
    <w:name w:val="Footer Char"/>
    <w:basedOn w:val="DefaultParagraphFont"/>
    <w:link w:val="Footer"/>
    <w:uiPriority w:val="99"/>
    <w:rsid w:val="00196B7F"/>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1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3725</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Pažagienių mokykla-darželis</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User</cp:lastModifiedBy>
  <cp:revision>3</cp:revision>
  <dcterms:created xsi:type="dcterms:W3CDTF">2022-04-15T15:00:00Z</dcterms:created>
  <dcterms:modified xsi:type="dcterms:W3CDTF">2022-04-15T15:18:00Z</dcterms:modified>
</cp:coreProperties>
</file>