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47FE" w:rsidRPr="008771B1" w:rsidRDefault="00F947FE" w:rsidP="00F947FE">
      <w:pPr>
        <w:shd w:val="clear" w:color="auto" w:fill="FFFFFF"/>
        <w:ind w:left="3888" w:firstLine="1296"/>
        <w:rPr>
          <w:rFonts w:ascii="Arial" w:hAnsi="Arial" w:cs="Arial"/>
          <w:szCs w:val="24"/>
          <w:lang w:eastAsia="lt-LT"/>
        </w:rPr>
      </w:pPr>
      <w:r w:rsidRPr="008771B1">
        <w:rPr>
          <w:szCs w:val="24"/>
          <w:lang w:eastAsia="lt-LT"/>
        </w:rPr>
        <w:t>P</w:t>
      </w:r>
      <w:r w:rsidR="00040A7E">
        <w:rPr>
          <w:szCs w:val="24"/>
          <w:lang w:eastAsia="lt-LT"/>
        </w:rPr>
        <w:t>RITAR</w:t>
      </w:r>
      <w:r w:rsidRPr="008771B1">
        <w:rPr>
          <w:szCs w:val="24"/>
          <w:lang w:eastAsia="lt-LT"/>
        </w:rPr>
        <w:t>TA</w:t>
      </w:r>
    </w:p>
    <w:p w:rsidR="00F947FE" w:rsidRPr="008771B1" w:rsidRDefault="00F947FE" w:rsidP="00F947FE">
      <w:pPr>
        <w:shd w:val="clear" w:color="auto" w:fill="FFFFFF"/>
        <w:ind w:left="3888" w:firstLine="1296"/>
        <w:rPr>
          <w:rFonts w:ascii="Arial" w:hAnsi="Arial" w:cs="Arial"/>
          <w:szCs w:val="24"/>
          <w:lang w:eastAsia="lt-LT"/>
        </w:rPr>
      </w:pPr>
      <w:r w:rsidRPr="008771B1">
        <w:rPr>
          <w:szCs w:val="24"/>
          <w:lang w:eastAsia="lt-LT"/>
        </w:rPr>
        <w:t>Panevėžio rajono savivaldybės tarybos</w:t>
      </w:r>
    </w:p>
    <w:p w:rsidR="00F947FE" w:rsidRPr="008771B1" w:rsidRDefault="00072F78" w:rsidP="00F947FE">
      <w:pPr>
        <w:shd w:val="clear" w:color="auto" w:fill="FFFFFF"/>
        <w:ind w:left="3888" w:firstLine="1296"/>
        <w:rPr>
          <w:rFonts w:ascii="Arial" w:hAnsi="Arial" w:cs="Arial"/>
          <w:szCs w:val="24"/>
          <w:lang w:eastAsia="lt-LT"/>
        </w:rPr>
      </w:pPr>
      <w:r>
        <w:rPr>
          <w:szCs w:val="24"/>
          <w:lang w:eastAsia="lt-LT"/>
        </w:rPr>
        <w:t>2022 m</w:t>
      </w:r>
      <w:r w:rsidR="00015726">
        <w:rPr>
          <w:szCs w:val="24"/>
          <w:lang w:eastAsia="lt-LT"/>
        </w:rPr>
        <w:t>.</w:t>
      </w:r>
      <w:r>
        <w:rPr>
          <w:szCs w:val="24"/>
          <w:lang w:eastAsia="lt-LT"/>
        </w:rPr>
        <w:t xml:space="preserve"> gegužės </w:t>
      </w:r>
      <w:r w:rsidR="00F947FE" w:rsidRPr="008771B1">
        <w:rPr>
          <w:szCs w:val="24"/>
          <w:lang w:eastAsia="lt-LT"/>
        </w:rPr>
        <w:t>5 d. sprendimu Nr. T-</w:t>
      </w:r>
    </w:p>
    <w:p w:rsidR="00F947FE" w:rsidRPr="008E02FF" w:rsidRDefault="00F947FE" w:rsidP="00F947FE">
      <w:pPr>
        <w:tabs>
          <w:tab w:val="left" w:pos="14656"/>
        </w:tabs>
        <w:rPr>
          <w:bCs/>
          <w:szCs w:val="24"/>
          <w:lang w:eastAsia="lt-LT"/>
        </w:rPr>
      </w:pPr>
      <w:r>
        <w:rPr>
          <w:bCs/>
          <w:szCs w:val="24"/>
          <w:lang w:eastAsia="lt-LT"/>
        </w:rPr>
        <w:tab/>
      </w:r>
    </w:p>
    <w:p w:rsidR="00F947FE" w:rsidRDefault="00F947FE" w:rsidP="00F947FE">
      <w:pPr>
        <w:tabs>
          <w:tab w:val="left" w:pos="14656"/>
        </w:tabs>
        <w:jc w:val="center"/>
        <w:rPr>
          <w:rStyle w:val="fontstyle01"/>
          <w:b/>
        </w:rPr>
      </w:pPr>
      <w:r w:rsidRPr="00893FB2">
        <w:rPr>
          <w:rStyle w:val="fontstyle01"/>
          <w:b/>
        </w:rPr>
        <w:t xml:space="preserve">PANEVĖŽIO R. NAUJAMIESČIO </w:t>
      </w:r>
      <w:r w:rsidR="009701F0">
        <w:rPr>
          <w:rStyle w:val="fontstyle01"/>
          <w:b/>
        </w:rPr>
        <w:t>GIMNAZIJA</w:t>
      </w:r>
    </w:p>
    <w:p w:rsidR="009701F0" w:rsidRPr="00893FB2" w:rsidRDefault="009701F0" w:rsidP="00F947FE">
      <w:pPr>
        <w:tabs>
          <w:tab w:val="left" w:pos="14656"/>
        </w:tabs>
        <w:jc w:val="center"/>
        <w:rPr>
          <w:b/>
          <w:bCs/>
          <w:szCs w:val="24"/>
          <w:lang w:eastAsia="lt-LT"/>
        </w:rPr>
      </w:pPr>
    </w:p>
    <w:p w:rsidR="00F947FE" w:rsidRPr="00893FB2" w:rsidRDefault="00F947FE" w:rsidP="00F947FE">
      <w:pPr>
        <w:jc w:val="center"/>
        <w:rPr>
          <w:b/>
          <w:szCs w:val="24"/>
          <w:lang w:eastAsia="lt-LT"/>
        </w:rPr>
      </w:pPr>
      <w:r>
        <w:rPr>
          <w:b/>
          <w:szCs w:val="24"/>
          <w:lang w:eastAsia="lt-LT"/>
        </w:rPr>
        <w:t>2021</w:t>
      </w:r>
      <w:r>
        <w:rPr>
          <w:szCs w:val="24"/>
          <w:lang w:eastAsia="lt-LT"/>
        </w:rPr>
        <w:t xml:space="preserve"> </w:t>
      </w:r>
      <w:r w:rsidRPr="00893FB2">
        <w:rPr>
          <w:b/>
          <w:szCs w:val="24"/>
          <w:lang w:eastAsia="lt-LT"/>
        </w:rPr>
        <w:t>METŲ VEIKLOS ATASKAITA</w:t>
      </w:r>
    </w:p>
    <w:p w:rsidR="00F947FE" w:rsidRPr="009701F0" w:rsidRDefault="009701F0" w:rsidP="009701F0">
      <w:pPr>
        <w:jc w:val="both"/>
        <w:rPr>
          <w:bCs/>
          <w:szCs w:val="24"/>
          <w:lang w:eastAsia="lt-LT"/>
        </w:rPr>
      </w:pPr>
      <w:r>
        <w:rPr>
          <w:bCs/>
          <w:szCs w:val="24"/>
          <w:lang w:eastAsia="lt-LT"/>
        </w:rPr>
        <w:tab/>
      </w:r>
      <w:r>
        <w:rPr>
          <w:bCs/>
          <w:szCs w:val="24"/>
          <w:lang w:eastAsia="lt-LT"/>
        </w:rPr>
        <w:tab/>
      </w:r>
      <w:r>
        <w:rPr>
          <w:bCs/>
          <w:szCs w:val="24"/>
          <w:lang w:eastAsia="lt-LT"/>
        </w:rPr>
        <w:tab/>
        <w:t xml:space="preserve">      </w:t>
      </w:r>
    </w:p>
    <w:p w:rsidR="00F947FE" w:rsidRDefault="00F947FE" w:rsidP="00F947FE">
      <w:pPr>
        <w:jc w:val="center"/>
        <w:rPr>
          <w:b/>
          <w:szCs w:val="24"/>
          <w:lang w:eastAsia="lt-LT"/>
        </w:rPr>
      </w:pPr>
      <w:r w:rsidRPr="00DA4C2F">
        <w:rPr>
          <w:b/>
          <w:szCs w:val="24"/>
          <w:lang w:eastAsia="lt-LT"/>
        </w:rPr>
        <w:t>STRATEGINIO PLANO IR METINIO VEIKLOS PLANO ĮGYVENDINIMAS</w:t>
      </w:r>
    </w:p>
    <w:p w:rsidR="00F947FE" w:rsidRPr="00C165F7" w:rsidRDefault="00F947FE" w:rsidP="00F947FE">
      <w:pPr>
        <w:rPr>
          <w:b/>
          <w:szCs w:val="24"/>
          <w:lang w:eastAsia="lt-LT"/>
        </w:rPr>
      </w:pPr>
    </w:p>
    <w:tbl>
      <w:tblPr>
        <w:tblStyle w:val="TableGrid"/>
        <w:tblW w:w="0" w:type="auto"/>
        <w:tblInd w:w="-147" w:type="dxa"/>
        <w:tblLook w:val="04A0" w:firstRow="1" w:lastRow="0" w:firstColumn="1" w:lastColumn="0" w:noHBand="0" w:noVBand="1"/>
      </w:tblPr>
      <w:tblGrid>
        <w:gridCol w:w="9775"/>
      </w:tblGrid>
      <w:tr w:rsidR="00F947FE" w:rsidRPr="009E250E" w:rsidTr="000A061F">
        <w:tc>
          <w:tcPr>
            <w:tcW w:w="9775" w:type="dxa"/>
          </w:tcPr>
          <w:p w:rsidR="00F947FE" w:rsidRPr="009701F0" w:rsidRDefault="00F947FE" w:rsidP="000A061F">
            <w:pPr>
              <w:tabs>
                <w:tab w:val="left" w:pos="7309"/>
              </w:tabs>
              <w:spacing w:line="276" w:lineRule="auto"/>
              <w:jc w:val="both"/>
              <w:rPr>
                <w:szCs w:val="24"/>
              </w:rPr>
            </w:pPr>
            <w:r w:rsidRPr="009701F0">
              <w:rPr>
                <w:szCs w:val="24"/>
              </w:rPr>
              <w:t xml:space="preserve">Panevėžio r. Naujamiesčio gimnazijos 2020–2022 metų strateginio plano vizija: savitumą puoselėjanti, atvira ir besimokanti bendruomenė. Strateginiai tikslai: </w:t>
            </w:r>
          </w:p>
          <w:p w:rsidR="00F947FE" w:rsidRPr="009701F0" w:rsidRDefault="00F947FE" w:rsidP="000A061F">
            <w:pPr>
              <w:tabs>
                <w:tab w:val="left" w:pos="7309"/>
              </w:tabs>
              <w:spacing w:line="276" w:lineRule="auto"/>
              <w:jc w:val="both"/>
              <w:rPr>
                <w:b/>
                <w:szCs w:val="24"/>
              </w:rPr>
            </w:pPr>
            <w:r w:rsidRPr="009701F0">
              <w:rPr>
                <w:b/>
                <w:szCs w:val="24"/>
              </w:rPr>
              <w:t>1. Stiprinti mokyklos kultūrą.</w:t>
            </w:r>
          </w:p>
          <w:p w:rsidR="00F947FE" w:rsidRPr="009701F0" w:rsidRDefault="00F947FE" w:rsidP="000A061F">
            <w:pPr>
              <w:tabs>
                <w:tab w:val="left" w:pos="7309"/>
              </w:tabs>
              <w:spacing w:line="276" w:lineRule="auto"/>
              <w:jc w:val="both"/>
              <w:rPr>
                <w:szCs w:val="24"/>
              </w:rPr>
            </w:pPr>
            <w:r w:rsidRPr="009701F0">
              <w:rPr>
                <w:szCs w:val="24"/>
              </w:rPr>
              <w:t>Naujamiesčio gimnazijos edukacinės erdvės – tai mokyklos vizitinė kortelė, įstaigos įvaizdžio dalis. Savitos, originalios, mokinių kūrybiškumą skatinančios edukacinės erdvės įvertintos Lietuvos mokinių neformaliojo švietimo centro organizuotame kasmetiniame konkurse: gimnazija yra mokyklų, kuriančių savo aplinkose netradicines erdves ugdymui</w:t>
            </w:r>
            <w:r w:rsidR="009E250E" w:rsidRPr="009701F0">
              <w:rPr>
                <w:szCs w:val="24"/>
              </w:rPr>
              <w:t xml:space="preserve"> mentorė ir konsultantė</w:t>
            </w:r>
            <w:r w:rsidRPr="009701F0">
              <w:rPr>
                <w:szCs w:val="24"/>
              </w:rPr>
              <w:t xml:space="preserve">. 2021 m. liepos 12–15d. direktorė dalyvavo 40 val. trukmės praktiniame seminare „Edukacinės erdvės Suomijos ir Estijos gamtinio ugdymo įstaigose, gamtinis ir ekologinis ugdymas jose: metodai, patirtys, galimybės jose“. Šio seminaro metu buvo pristatomos geriausios edukacinių erdvių kūrimo patirtys. Praktinis įstaigos erdvių formavimas ir kūrimas gimnazijoje integruojamas į menų, technologijų dalykų, technologijų brandos egzamino kūrybinių darbų užduotis. Yra įkurtos šešios lauko klasės, naujos lauko klasės projektas įtrauktas į 2021 m. technologijų brandos egzamino užduotis. Naujamiesčio gimnazija atvira bendravimui ir bendradarbiavimui. Gimnazija laimėjo „eTwinning“ finansuojamą projektą Nr. 2021-eTw-projektas-0018 ,,Kartu“, skirtą komandų formavimui. Šio projekto metu pagrindinis dėmesys buvo skiriamas bendravimo kultūrai, darbuotojo savijautai, įstaigos įvaizdžio formavimui. Įstaigos kultūrą stiprina ne tik darbuotojų komandinė veikla, bendradarbiavimas, požiūris į siekiamą rezultatą, bet ir kuriama fizinė įstaigos aplinka.  Darbuotojo motyvaciją veikti stiprina darbo vietos jaukumas, saugios darbo sąlygos. Nuo 2021 m. rugsėjo mėnesio gimnazijoje įrengta stacionari hibridinio mokymo klasė, hibridiniam mokymui įsigyti 6 </w:t>
            </w:r>
            <w:r w:rsidRPr="009701F0">
              <w:rPr>
                <w:bCs/>
                <w:szCs w:val="24"/>
                <w:shd w:val="clear" w:color="auto" w:fill="FFFFFF"/>
              </w:rPr>
              <w:t>mobilūs vaizdo įrašymo ir transliavimo įrenginiai</w:t>
            </w:r>
            <w:r w:rsidRPr="009701F0">
              <w:rPr>
                <w:b/>
                <w:bCs/>
                <w:szCs w:val="24"/>
                <w:shd w:val="clear" w:color="auto" w:fill="FFFFFF"/>
              </w:rPr>
              <w:t xml:space="preserve"> </w:t>
            </w:r>
            <w:r w:rsidRPr="009701F0">
              <w:rPr>
                <w:szCs w:val="24"/>
                <w:shd w:val="clear" w:color="auto" w:fill="FFFFFF"/>
              </w:rPr>
              <w:t>„Swivl“</w:t>
            </w:r>
            <w:r w:rsidRPr="009701F0">
              <w:rPr>
                <w:szCs w:val="24"/>
              </w:rPr>
              <w:t xml:space="preserve"> robotukai, vienuolikoje mokytojų darbo vietų atnaujinti stacionarūs kompiuteriai, programinė įranga, papildomai įrengti 2 projektoriai, atnaujinta pailgintos darbo dienos grupės erdvė, chemijos kabinetas ir jo baldai. Devyniolikos mokytojų ir 140 mokinių darbui įsigytos „Eduka“ programos licenzijos. </w:t>
            </w:r>
          </w:p>
          <w:p w:rsidR="00F947FE" w:rsidRPr="009701F0" w:rsidRDefault="00F947FE" w:rsidP="000A061F">
            <w:pPr>
              <w:pStyle w:val="NoSpacing"/>
              <w:spacing w:line="276" w:lineRule="auto"/>
              <w:jc w:val="both"/>
              <w:rPr>
                <w:szCs w:val="24"/>
              </w:rPr>
            </w:pPr>
            <w:r w:rsidRPr="009701F0">
              <w:rPr>
                <w:szCs w:val="24"/>
              </w:rPr>
              <w:t xml:space="preserve">Gimnazijos veikla </w:t>
            </w:r>
            <w:r w:rsidR="009E250E" w:rsidRPr="009701F0">
              <w:rPr>
                <w:szCs w:val="24"/>
              </w:rPr>
              <w:t xml:space="preserve">po kiekvienos akcijos, renginio, konkurso </w:t>
            </w:r>
            <w:r w:rsidRPr="009701F0">
              <w:rPr>
                <w:szCs w:val="24"/>
              </w:rPr>
              <w:t xml:space="preserve">viešinama  įstaigos tinklapyje </w:t>
            </w:r>
            <w:hyperlink r:id="rId6" w:history="1">
              <w:r w:rsidRPr="009701F0">
                <w:rPr>
                  <w:rStyle w:val="Hyperlink"/>
                  <w:color w:val="auto"/>
                  <w:szCs w:val="24"/>
                </w:rPr>
                <w:t>https://nvmokykla.lt/</w:t>
              </w:r>
            </w:hyperlink>
            <w:r w:rsidRPr="009701F0">
              <w:rPr>
                <w:szCs w:val="24"/>
              </w:rPr>
              <w:t xml:space="preserve">  bei gimnazijos, Naujamiesčio bendruomenės socialini</w:t>
            </w:r>
            <w:r w:rsidR="009E250E" w:rsidRPr="009701F0">
              <w:rPr>
                <w:szCs w:val="24"/>
              </w:rPr>
              <w:t>o</w:t>
            </w:r>
            <w:r w:rsidRPr="009701F0">
              <w:rPr>
                <w:szCs w:val="24"/>
              </w:rPr>
              <w:t xml:space="preserve"> tinkl</w:t>
            </w:r>
            <w:r w:rsidR="009E250E" w:rsidRPr="009701F0">
              <w:rPr>
                <w:szCs w:val="24"/>
              </w:rPr>
              <w:t>o</w:t>
            </w:r>
            <w:r w:rsidRPr="009701F0">
              <w:rPr>
                <w:szCs w:val="24"/>
              </w:rPr>
              <w:t xml:space="preserve"> „Facebook“</w:t>
            </w:r>
            <w:r w:rsidR="009E250E" w:rsidRPr="009701F0">
              <w:rPr>
                <w:szCs w:val="24"/>
              </w:rPr>
              <w:t xml:space="preserve"> paskyrose</w:t>
            </w:r>
            <w:r w:rsidRPr="009701F0">
              <w:rPr>
                <w:szCs w:val="24"/>
              </w:rPr>
              <w:t>. Tai užtikrina glaudų administracijos, mokytojų aktyvumą ir bendradarbiavimą. Kasmet išleidžiami kalendoriai, kuriuose viešinami svarbiausi mokyklos metų pasiekimai. Kalendoriai išsiunčiami kiekvienai mokinių šeimai.</w:t>
            </w:r>
          </w:p>
          <w:p w:rsidR="00F947FE" w:rsidRPr="009701F0" w:rsidRDefault="00F947FE" w:rsidP="000A061F">
            <w:pPr>
              <w:pStyle w:val="NoSpacing"/>
              <w:spacing w:line="276" w:lineRule="auto"/>
              <w:jc w:val="both"/>
              <w:rPr>
                <w:strike/>
                <w:szCs w:val="24"/>
                <w:lang w:eastAsia="lt-LT"/>
              </w:rPr>
            </w:pPr>
            <w:r w:rsidRPr="009701F0">
              <w:rPr>
                <w:szCs w:val="24"/>
              </w:rPr>
              <w:t>Gimnazijoje dėmesys skiriamas</w:t>
            </w:r>
            <w:r w:rsidR="009E250E" w:rsidRPr="009701F0">
              <w:rPr>
                <w:szCs w:val="24"/>
              </w:rPr>
              <w:t xml:space="preserve"> ir</w:t>
            </w:r>
            <w:r w:rsidRPr="009701F0">
              <w:rPr>
                <w:szCs w:val="24"/>
              </w:rPr>
              <w:t xml:space="preserve"> įtrauki</w:t>
            </w:r>
            <w:r w:rsidR="009E250E" w:rsidRPr="009701F0">
              <w:rPr>
                <w:szCs w:val="24"/>
              </w:rPr>
              <w:t>ajam</w:t>
            </w:r>
            <w:r w:rsidRPr="009701F0">
              <w:rPr>
                <w:szCs w:val="24"/>
              </w:rPr>
              <w:t xml:space="preserve"> </w:t>
            </w:r>
            <w:r w:rsidR="009E250E" w:rsidRPr="009701F0">
              <w:rPr>
                <w:szCs w:val="24"/>
              </w:rPr>
              <w:t>ugdymui</w:t>
            </w:r>
            <w:r w:rsidRPr="009701F0">
              <w:rPr>
                <w:szCs w:val="24"/>
              </w:rPr>
              <w:t>(si)</w:t>
            </w:r>
            <w:r w:rsidR="009E250E" w:rsidRPr="009701F0">
              <w:rPr>
                <w:szCs w:val="24"/>
              </w:rPr>
              <w:t xml:space="preserve">. Patirtimi dalijamas </w:t>
            </w:r>
            <w:r w:rsidRPr="009701F0">
              <w:rPr>
                <w:szCs w:val="24"/>
              </w:rPr>
              <w:t>su socialiniais partneriais. Gimnazija glaudžiai bendradarbiauja su Panevėžio ,,Šviesos“ spec</w:t>
            </w:r>
            <w:r w:rsidR="009E250E" w:rsidRPr="009701F0">
              <w:rPr>
                <w:szCs w:val="24"/>
              </w:rPr>
              <w:t>ialiojo</w:t>
            </w:r>
            <w:r w:rsidRPr="009701F0">
              <w:rPr>
                <w:szCs w:val="24"/>
              </w:rPr>
              <w:t xml:space="preserve"> ugdymo centru. Organizuotas gimnazijos mokinių ir mokytojų susitikimas su Panevėžio ,,Šviesos“ spec</w:t>
            </w:r>
            <w:r w:rsidR="009E250E" w:rsidRPr="009701F0">
              <w:rPr>
                <w:szCs w:val="24"/>
              </w:rPr>
              <w:t>ialiojo</w:t>
            </w:r>
            <w:r w:rsidRPr="009701F0">
              <w:rPr>
                <w:szCs w:val="24"/>
              </w:rPr>
              <w:t xml:space="preserve"> ugdymo centre dirbančiais savanoriais iš </w:t>
            </w:r>
            <w:r w:rsidR="009E250E" w:rsidRPr="009701F0">
              <w:rPr>
                <w:szCs w:val="24"/>
              </w:rPr>
              <w:t>Sakartvelo</w:t>
            </w:r>
            <w:r w:rsidRPr="009701F0">
              <w:rPr>
                <w:szCs w:val="24"/>
              </w:rPr>
              <w:t>, Turkijos, Ispanijos. Ruošiama 2022 metų kvalifikacijos tobulinimo programa „</w:t>
            </w:r>
            <w:r w:rsidRPr="009701F0">
              <w:rPr>
                <w:szCs w:val="24"/>
                <w:shd w:val="clear" w:color="auto" w:fill="FFFFFF"/>
              </w:rPr>
              <w:t>Įtraukusis ugdymas. Autizmo spektro sutrikimų turinčių vaikų ugdymo(si) ypatumai</w:t>
            </w:r>
            <w:r w:rsidRPr="009701F0">
              <w:rPr>
                <w:szCs w:val="24"/>
              </w:rPr>
              <w:t xml:space="preserve">“. Vykdant šią programą bus </w:t>
            </w:r>
            <w:r w:rsidR="009E250E" w:rsidRPr="009701F0">
              <w:rPr>
                <w:szCs w:val="24"/>
              </w:rPr>
              <w:t xml:space="preserve">sudaroma </w:t>
            </w:r>
            <w:r w:rsidRPr="009701F0">
              <w:rPr>
                <w:szCs w:val="24"/>
              </w:rPr>
              <w:t>galimybė mokytis iš socialinio partnerio</w:t>
            </w:r>
            <w:r w:rsidR="009E250E" w:rsidRPr="009701F0">
              <w:rPr>
                <w:szCs w:val="24"/>
              </w:rPr>
              <w:t xml:space="preserve"> –</w:t>
            </w:r>
            <w:r w:rsidRPr="009701F0">
              <w:rPr>
                <w:szCs w:val="24"/>
              </w:rPr>
              <w:t xml:space="preserve"> Kauno Prano Daunio centro</w:t>
            </w:r>
            <w:r w:rsidR="009E250E" w:rsidRPr="009701F0">
              <w:rPr>
                <w:szCs w:val="24"/>
              </w:rPr>
              <w:t xml:space="preserve"> –</w:t>
            </w:r>
            <w:r w:rsidRPr="009701F0">
              <w:rPr>
                <w:szCs w:val="24"/>
              </w:rPr>
              <w:t xml:space="preserve"> mokytojų darbo patirties. Stiprinant įstaigos kultūrą dėmesys skiriamas bendravimui ir bendradarbiavimui su vietos institucijomis, organizacijomis. Gimnazija kviečia Naujamiesčio trečiojo amžiaus universiteto klausytojus į mokykloje vykstančias edukacines, projektines veiklas, skiria įstaigos transportą edukacinėms išvykoms. Palaikomi glaudūs </w:t>
            </w:r>
            <w:r w:rsidRPr="009701F0">
              <w:rPr>
                <w:szCs w:val="24"/>
              </w:rPr>
              <w:lastRenderedPageBreak/>
              <w:t xml:space="preserve">ryšiai su Naujamiesčio vaikų lopšeliu-darželiu ,,Bitutė“. Lopšelio-darželio vaikams, lankantiems futbolo treniruotes, sudarytos </w:t>
            </w:r>
            <w:r w:rsidR="002B0B88" w:rsidRPr="009701F0">
              <w:rPr>
                <w:szCs w:val="24"/>
              </w:rPr>
              <w:t xml:space="preserve">sąlygos </w:t>
            </w:r>
            <w:r w:rsidRPr="009701F0">
              <w:rPr>
                <w:szCs w:val="24"/>
              </w:rPr>
              <w:t xml:space="preserve">naudotis gimnazijos futbolo aikšte ir sporto sale. Gimnazijos autobusas </w:t>
            </w:r>
            <w:r w:rsidR="002B0B88" w:rsidRPr="009701F0">
              <w:rPr>
                <w:szCs w:val="24"/>
              </w:rPr>
              <w:t xml:space="preserve">suteikiamas </w:t>
            </w:r>
            <w:r w:rsidRPr="009701F0">
              <w:rPr>
                <w:szCs w:val="24"/>
              </w:rPr>
              <w:t xml:space="preserve">vaikų, kuriems skirtas privalomas ikimokyklinis ugdymas, atvežimui į įstaigą ir parvežimui namo, priešmokyklinio amžiaus vaikų, gyvenančių toliau negu 3 km, pavėžėjimui į įstaigą ir namo, visų lopšelio-darželio ,,Bitutė“ grupių vaikų edukacinėms išvykoms Panevėžio mieste ir rajone. Kiekvieną trečiadienį vyksta 15–30 min. informacijos keitimasis su Naujamiesčio lopšelio-darželio ,,Bitutė“ administracija. Paskutinis mėnesio penktadienis yra skiriamas gimnazijos ir lopšelio-darželio ugdymo veiklų refleksijai. Organizuojama pradinio ugdymo ir ikimokyklinio, priešmokyklinio ugdymo grupių pedagogų informacijos kaita bei planuojamas tėvų pedagoginis švietimas. </w:t>
            </w:r>
            <w:r w:rsidR="002B0B88" w:rsidRPr="009701F0">
              <w:rPr>
                <w:szCs w:val="24"/>
                <w:lang w:eastAsia="lt-LT"/>
              </w:rPr>
              <w:t>P</w:t>
            </w:r>
            <w:r w:rsidRPr="009701F0">
              <w:rPr>
                <w:szCs w:val="24"/>
                <w:lang w:eastAsia="lt-LT"/>
              </w:rPr>
              <w:t>alaikomas nuolatinis ryšys</w:t>
            </w:r>
            <w:r w:rsidR="002B0B88" w:rsidRPr="009701F0">
              <w:rPr>
                <w:szCs w:val="24"/>
                <w:lang w:eastAsia="lt-LT"/>
              </w:rPr>
              <w:t xml:space="preserve"> su Naujamiesčio seniūnija</w:t>
            </w:r>
            <w:r w:rsidRPr="009701F0">
              <w:rPr>
                <w:szCs w:val="24"/>
                <w:lang w:eastAsia="lt-LT"/>
              </w:rPr>
              <w:t>.  Glaudžiai bendradarbiaujama su seniūnijos socialiniais darbuotojais. Sprendžiami mokinių pavėžėjimo, mokymo(si) priemonių, socialinės paramos, pagalbos šeimai teikimo klausimai. Seniūnas kviečiamas į mokyklos bendruomenės susirinkimus. Seniūnijos gyventojai 4 kartus per savaitę sportuoja gimnazijos sporto salėje, aktyviai naudojasi sporto aikštynu. Gimnazija keičiasi renginių informacija su Naujamiesčio kultūros centru</w:t>
            </w:r>
            <w:r w:rsidR="002B0B88" w:rsidRPr="009701F0">
              <w:rPr>
                <w:szCs w:val="24"/>
                <w:lang w:eastAsia="lt-LT"/>
              </w:rPr>
              <w:t>–</w:t>
            </w:r>
            <w:r w:rsidRPr="009701F0">
              <w:rPr>
                <w:szCs w:val="24"/>
                <w:lang w:eastAsia="lt-LT"/>
              </w:rPr>
              <w:t>dailės galerija. Dalis mokinių groja kultūros centro</w:t>
            </w:r>
            <w:r w:rsidR="002B0B88" w:rsidRPr="009701F0">
              <w:rPr>
                <w:szCs w:val="24"/>
                <w:lang w:eastAsia="lt-LT"/>
              </w:rPr>
              <w:t>–</w:t>
            </w:r>
            <w:r w:rsidRPr="009701F0">
              <w:rPr>
                <w:szCs w:val="24"/>
                <w:lang w:eastAsia="lt-LT"/>
              </w:rPr>
              <w:t xml:space="preserve">dailės galerijos pučiamųjų orkestre „Aukštyn“. Pradinių klasių mokiniai dalyvauja pučiamųjų orkestro organizuojamosiose muzikos pamokose. Kasmet rugsėjo–spalio mėnesiais ir baigiantis mokslo metams gimnazijoje Panevėžio r. muzikos mokykla organizuoja įstaigos teikiamų paslaugų pristatymą, derinami pamokų, vaikų pavėžėjimo tvarkaraščiai. Gimnazija viešina muzikos mokyklos pasiekimus savo paskyroje socialiniame tinkle „Facebook“. </w:t>
            </w:r>
            <w:r w:rsidRPr="009701F0">
              <w:rPr>
                <w:szCs w:val="24"/>
              </w:rPr>
              <w:t>Nuotolinio mokymo(si) patirtis pakeitė gimnazijos ir šeimos bendravimo, švietimo, informavimo būdus, keitė mokyklos tradicij</w:t>
            </w:r>
            <w:r w:rsidR="002B0B88" w:rsidRPr="009701F0">
              <w:rPr>
                <w:szCs w:val="24"/>
              </w:rPr>
              <w:t>as</w:t>
            </w:r>
            <w:r w:rsidRPr="009701F0">
              <w:rPr>
                <w:szCs w:val="24"/>
              </w:rPr>
              <w:t xml:space="preserve">: organizuojami nuotoliniai individualūs tėvų ir administracijos, klasių tėvų, gimnazijos bendruomenės susirinkimai, renginiai naudojant „Zoom“ platformą. Tai skatina aktyvesnį tėvų dalyvavimą vaiko ugdymo(si) procese. Organizuoti valstybinių dienų ir švenčių renginiai: Sausio 13-osios, Vasario 16-osios, Kovo 11-osios renginiai visai gimnazijos bendruomenei, o tėvų grupėms – psichologo  V. Karmazos vaizdo paskaita ,,Lytiškumo ugdymas šeimoje“. Gruodžio mėnesį organizuotos kalėdinės virtualios kūrybinės dirbtuvės šeimai. Kūrybinių dirbtuvių idėja pasidalyta Naujamiesčio miestelio bendruomenės paskyroje socialiniuose tinkluose. </w:t>
            </w:r>
          </w:p>
          <w:p w:rsidR="00F947FE" w:rsidRPr="009701F0" w:rsidRDefault="00F947FE" w:rsidP="000A061F">
            <w:pPr>
              <w:pStyle w:val="NormalWeb"/>
              <w:spacing w:before="0" w:beforeAutospacing="0" w:after="0" w:afterAutospacing="0" w:line="276" w:lineRule="auto"/>
              <w:ind w:firstLine="720"/>
              <w:jc w:val="both"/>
            </w:pPr>
            <w:r w:rsidRPr="009701F0">
              <w:rPr>
                <w:b/>
              </w:rPr>
              <w:t>2.</w:t>
            </w:r>
            <w:r w:rsidRPr="009701F0">
              <w:t xml:space="preserve"> </w:t>
            </w:r>
            <w:r w:rsidRPr="009701F0">
              <w:rPr>
                <w:b/>
              </w:rPr>
              <w:t xml:space="preserve">Užtikrinant saugią, sveiką ir efektyviai ugdančią aplinką </w:t>
            </w:r>
            <w:r w:rsidRPr="009701F0">
              <w:t>dėmesys buvo skiriamas mokinių ir darbuotojų fizinės ir psichikos sveikatos stiprinimui. Gimnazijoje įgyvendinamos prevencinės LIONS QUEST programos 5–10 klasėse ,,Paauglystės kryžkelės“ ir 1–4 klasėse ,,Laikas kartu“. Direktorės iniciatyva pagalbos mokiniui specialistai, mokytojo padėjėjai kartu su Naujamiesčio vaikų lopšelio-darželio pedagogais dalyvavo mokymuose „Dramblys.lt – emocinio intelekto ir socialinių emocinių kompetencijų ugdymas, naudojant Limbinio mokymo(si) TM metodiką“. Ši metodika palaipsniui pradedama taikyti pradinėse klasėse. Mokytojų ir pagalbos mokiniui specialistų, administracijos komanda dalyvavo Panevėžio r. švietimo centro ,,Erasmus+“ KA3 projekte  ,,ERASMUS+</w:t>
            </w:r>
            <w:r w:rsidR="00040A7E">
              <w:t>“</w:t>
            </w:r>
            <w:r w:rsidRPr="009701F0">
              <w:t xml:space="preserve"> ,,Robotika prieš patyčias</w:t>
            </w:r>
            <w:r w:rsidRPr="009701F0">
              <w:br w:type="column"/>
              <w:t xml:space="preserve">“. Šio projekto rezultatas – </w:t>
            </w:r>
            <w:r w:rsidRPr="009701F0">
              <w:rPr>
                <w:shd w:val="clear" w:color="auto" w:fill="FFFFFF"/>
              </w:rPr>
              <w:t xml:space="preserve">gimnazijos mokytojų paruoštas metodinis leidinys „Bendrystės algoritmas roboto kuprinėje“, kurio pristatymas  įvyko 2021-09-03 Panevėžio r. švietimo centre. </w:t>
            </w:r>
            <w:r w:rsidRPr="009701F0">
              <w:t xml:space="preserve">Robotikos veiklos taikomos gimnazijos 1–6 klasių ugdymo procese. Gimnazija dalyvauja ES projekte ,,Kompleksinis paslaugų šeimai teikimas Panevėžio rajono savivaldybėje“. Visus metus mokiniams buvo teikiama psichologo paslauga – konsultacijos. Dalyvavimas projekte iš dalies sprendė psichologinių paslaugų poreikį gimnazijoje. Psichikos sveikatos stiprinimui, vaikų bendradarbiavimo, tarpusavio pagalbos skatinimui buvo skirtas projektas „Bendradarbiaukime kurdami“, mokiniams organizuota psichologo vaizdo paskaita. Kartu su socialiniu partneriu – Naujamiesčio piliečių draugija – birželio–liepos mėnesiais </w:t>
            </w:r>
            <w:r w:rsidRPr="009701F0">
              <w:lastRenderedPageBreak/>
              <w:t xml:space="preserve">įvykdytas socializacijos projektas ,,Meno galia“. Sėkmingai pasiektas projekto tikslas – ugdant pagrindinius socialinius įgūdžius buvo stiprinamos bendruomenės narių bendražmogiškos vertybės: empatija, atjauta, tarpusavio pagalba, stiprinama psichologinė būsena. Projekto metu buvo organizuoti dailės, gamtos ir teatro terapijos užsiėmimai vaikams, mokytojams ir tėvams. Projekto veiklose dalyvavo 74 dalyviai. Mokytojų, klasės vadovų darbinio streso mažinimui organizuota kvalifikacijos tobulinimo 40 val. kūrybinių mokymų programa „Tradicijos, vienijančios klasės bendruomenę“. Mažinant psichologinių paslaugų poreikio trūkumą yra ieškoma alternatyvų: direktorė pradėjo neakivaizdines magistro dailės terapijos studijas LSMU ir savanoriškai veda individualias terapijos sesijas paaugliams mokykloje. </w:t>
            </w:r>
          </w:p>
          <w:p w:rsidR="00F947FE" w:rsidRPr="009701F0" w:rsidRDefault="00F947FE" w:rsidP="000A061F">
            <w:pPr>
              <w:pStyle w:val="NormalWeb"/>
              <w:spacing w:before="0" w:beforeAutospacing="0" w:after="0" w:afterAutospacing="0" w:line="276" w:lineRule="auto"/>
              <w:jc w:val="both"/>
            </w:pPr>
            <w:r w:rsidRPr="009701F0">
              <w:t>Fizinės sveikatos stiprinimui tęsiamas sporto projektas „Sveikatos avilys“ Nr. SRF-FAV-20l9-l -0094 (fizinio aktyvumo veiklos, skatinančios fizinio aktyvumo plėtrą).</w:t>
            </w:r>
            <w:r w:rsidR="00557CB9" w:rsidRPr="009701F0">
              <w:t xml:space="preserve"> </w:t>
            </w:r>
            <w:r w:rsidRPr="009701F0">
              <w:t>Visus metus vyko gimnazijos ir Naujamiesčio bendruomenėms pilateso, kineziterapijos, jogos, „Kangoo Jumps“ treniruotės, individuali šiaurietiško vaikščiojimo praktika. Vasarą buvo organizuotas šeimų plaukimas baidarėmis Merkio upe. Įvyko 20 plaukimo pamokų baseine 3–4 klasių mokiniams. Nuo rugsėjo mėn. pradėtos organizuoti fizinės veiklos vaikams. Projekto veiklose dalyvauja apie 170 dalyvių.</w:t>
            </w:r>
            <w:r w:rsidR="00694E20" w:rsidRPr="009701F0">
              <w:t xml:space="preserve"> Mokinių fizinės sveikatos stiprinimui mokykloje vykdomos neformaliojo vaikų švietimo programos: ,,Kvadratas“, ,,Dviračių sportas“, ,,Tinklinis“. Apie 3 proc. mokinių  aktyviai dalyvauja nevyriausybinės organizacijos Lietuvos skaut</w:t>
            </w:r>
            <w:r w:rsidR="00040A7E">
              <w:t>ija</w:t>
            </w:r>
            <w:r w:rsidR="00694E20" w:rsidRPr="009701F0">
              <w:t xml:space="preserve"> veiklose, žygiuose.</w:t>
            </w:r>
          </w:p>
          <w:p w:rsidR="00F947FE" w:rsidRPr="009701F0" w:rsidRDefault="00557CB9" w:rsidP="00F947FE">
            <w:pPr>
              <w:shd w:val="clear" w:color="auto" w:fill="FFFFFF"/>
              <w:spacing w:line="276" w:lineRule="auto"/>
              <w:jc w:val="both"/>
              <w:rPr>
                <w:szCs w:val="24"/>
              </w:rPr>
            </w:pPr>
            <w:r w:rsidRPr="009701F0">
              <w:rPr>
                <w:szCs w:val="24"/>
              </w:rPr>
              <w:t>Siekiant u</w:t>
            </w:r>
            <w:r w:rsidR="00F947FE" w:rsidRPr="009701F0">
              <w:rPr>
                <w:szCs w:val="24"/>
              </w:rPr>
              <w:t>žtikrint</w:t>
            </w:r>
            <w:r w:rsidRPr="009701F0">
              <w:rPr>
                <w:szCs w:val="24"/>
              </w:rPr>
              <w:t>i</w:t>
            </w:r>
            <w:r w:rsidR="00F947FE" w:rsidRPr="009701F0">
              <w:rPr>
                <w:szCs w:val="24"/>
              </w:rPr>
              <w:t xml:space="preserve"> ugdymo turinio kaitą, atitinkančią Geros mokyklos koncepciją,</w:t>
            </w:r>
            <w:r w:rsidR="00F947FE" w:rsidRPr="009701F0">
              <w:rPr>
                <w:szCs w:val="24"/>
                <w:shd w:val="clear" w:color="auto" w:fill="FFFFFF" w:themeFill="background1"/>
              </w:rPr>
              <w:t xml:space="preserve"> gimnazijos bendruomenėje</w:t>
            </w:r>
            <w:r w:rsidR="00F947FE" w:rsidRPr="009701F0">
              <w:rPr>
                <w:szCs w:val="24"/>
              </w:rPr>
              <w:t xml:space="preserve"> dėl ugdymo turinio atnaujinimo</w:t>
            </w:r>
            <w:r w:rsidRPr="009701F0">
              <w:rPr>
                <w:szCs w:val="24"/>
                <w:shd w:val="clear" w:color="auto" w:fill="FFFFFF" w:themeFill="background1"/>
              </w:rPr>
              <w:t xml:space="preserve"> inicijuoti </w:t>
            </w:r>
            <w:r w:rsidRPr="009701F0">
              <w:rPr>
                <w:szCs w:val="24"/>
              </w:rPr>
              <w:t>parengiamieji darbai</w:t>
            </w:r>
            <w:r w:rsidR="00F947FE" w:rsidRPr="009701F0">
              <w:rPr>
                <w:szCs w:val="24"/>
              </w:rPr>
              <w:t xml:space="preserve">. Mokytojų komanda dalyvavo </w:t>
            </w:r>
            <w:r w:rsidR="00F947FE" w:rsidRPr="009701F0">
              <w:rPr>
                <w:szCs w:val="24"/>
                <w:shd w:val="clear" w:color="auto" w:fill="FFFFFF"/>
              </w:rPr>
              <w:t xml:space="preserve">mokymuose „Šiuolaikinių bendrųjų kompetencijų ugdymas“, tobulintos komunikavimo, socialinė, emocinė ir sveikos gyvensenos, pilietiškumo, pažinimo ir kultūrinė kompetencijos. Administracija dalyvavo </w:t>
            </w:r>
            <w:r w:rsidR="00F947FE" w:rsidRPr="009701F0">
              <w:rPr>
                <w:szCs w:val="24"/>
                <w:lang w:eastAsia="lt-LT"/>
              </w:rPr>
              <w:t xml:space="preserve">NŠA nuotoliniuose susitikimuose ,,Ugdymo turinio atnaujinimas: kas vyksta?“. Pavaduotoja ugdymui dalyvavo vaizdo konferencijose–diskusijose ,,Pavaduotojų lyderystė: 2020–2021 mokslo metų iššūkiai, brandinę asmeninį profesionalumą“ ir ,,Pavaduotojų lyderystė: mokymosi praradimų dėl COVID–19 pandemijos kompensavimas. Naujausi mokinių pasiekimų nacionaliniai duomenys – kokią informaciją teikia?“. Metodinėje taryboje susitarta dėl </w:t>
            </w:r>
            <w:r w:rsidR="00F947FE" w:rsidRPr="009701F0">
              <w:rPr>
                <w:szCs w:val="24"/>
              </w:rPr>
              <w:t xml:space="preserve">atnaujintų bendrųjų programų diegimo žingsnių 2022–2023 m. m. Dviem dalykų mokytojams metodininkams patikėta dalyvauti </w:t>
            </w:r>
            <w:r w:rsidR="00F947FE" w:rsidRPr="009701F0">
              <w:rPr>
                <w:szCs w:val="24"/>
                <w:shd w:val="clear" w:color="auto" w:fill="FFFFFF"/>
              </w:rPr>
              <w:t xml:space="preserve">Nacionalinės švietimo agentūros ir Europos socialinio fondo projekto mokymuose </w:t>
            </w:r>
            <w:r w:rsidR="00F947FE" w:rsidRPr="009701F0">
              <w:rPr>
                <w:bCs/>
                <w:iCs/>
                <w:szCs w:val="24"/>
                <w:shd w:val="clear" w:color="auto" w:fill="FFFFFF"/>
              </w:rPr>
              <w:t>(Nr. 09.4.2-ESFA-V-715-02-0001)</w:t>
            </w:r>
            <w:r w:rsidR="00F947FE" w:rsidRPr="009701F0">
              <w:rPr>
                <w:szCs w:val="24"/>
                <w:shd w:val="clear" w:color="auto" w:fill="FFFFFF"/>
              </w:rPr>
              <w:t xml:space="preserve"> „Bendrojo ugdymo mokytojų bendrųjų ir dalykinių kompetencijų tobulinimas“ ir organizuoti patirties sklaidą Panevėžio rajono švietimo įstaigose.</w:t>
            </w:r>
            <w:r w:rsidR="00F947FE" w:rsidRPr="009701F0">
              <w:rPr>
                <w:szCs w:val="24"/>
                <w:lang w:eastAsia="lt-LT"/>
              </w:rPr>
              <w:t xml:space="preserve"> </w:t>
            </w:r>
            <w:r w:rsidR="00F947FE" w:rsidRPr="009701F0">
              <w:rPr>
                <w:szCs w:val="24"/>
                <w:shd w:val="clear" w:color="auto" w:fill="FFFFFF"/>
              </w:rPr>
              <w:t xml:space="preserve">Koronaviruso krizės kontekste vykstantys pokyčiai: pasikeitusios mokykloje mokymo(si) sąlygos paskatino stiprinti </w:t>
            </w:r>
            <w:r w:rsidR="00F947FE" w:rsidRPr="009701F0">
              <w:rPr>
                <w:szCs w:val="24"/>
              </w:rPr>
              <w:t xml:space="preserve">darbuotojų profesinę, informacinių technologijų naudojimo kompetencijas. Visi mokytojai, pagalbos mokiniui specialistai ir mokyklos vadovai dalyvavo 40 val. skaitmeninių kompetencijų darbui virtualios „Microsoft Teams“ aplinkos mokymų programoje „Virtualios aplinkos – nauji įgūdžiai ir nauji iššūkiai“. Visiems mokytojams sudarytos sąlygos dirbti su „Teams“ platforma. </w:t>
            </w:r>
            <w:r w:rsidR="00F947FE" w:rsidRPr="009701F0">
              <w:rPr>
                <w:szCs w:val="24"/>
                <w:shd w:val="clear" w:color="auto" w:fill="FFFFFF"/>
              </w:rPr>
              <w:t>Mokyklos komanda dalyvavo Nacionalinės švietimo agentūros projekte „</w:t>
            </w:r>
            <w:hyperlink r:id="rId7" w:history="1">
              <w:r w:rsidR="00F947FE" w:rsidRPr="009701F0">
                <w:rPr>
                  <w:rStyle w:val="Hyperlink"/>
                  <w:color w:val="auto"/>
                  <w:szCs w:val="24"/>
                  <w:u w:val="none"/>
                  <w:shd w:val="clear" w:color="auto" w:fill="FFFFFF"/>
                </w:rPr>
                <w:t>Saugios elektroninės erdvės vaikams kūrimas</w:t>
              </w:r>
            </w:hyperlink>
            <w:r w:rsidR="00F947FE" w:rsidRPr="009701F0">
              <w:rPr>
                <w:szCs w:val="24"/>
              </w:rPr>
              <w:t>“</w:t>
            </w:r>
            <w:r w:rsidR="00F947FE" w:rsidRPr="009701F0">
              <w:rPr>
                <w:szCs w:val="24"/>
                <w:shd w:val="clear" w:color="auto" w:fill="FFFFFF"/>
              </w:rPr>
              <w:t xml:space="preserve">, kurio metu gimnazijoje </w:t>
            </w:r>
            <w:r w:rsidR="00F947FE" w:rsidRPr="009701F0">
              <w:rPr>
                <w:szCs w:val="24"/>
              </w:rPr>
              <w:t>atnaujintas interneto ryšys visame mokyklos pastate,</w:t>
            </w:r>
            <w:r w:rsidR="00F947FE" w:rsidRPr="009701F0">
              <w:rPr>
                <w:szCs w:val="24"/>
                <w:shd w:val="clear" w:color="auto" w:fill="FFFFFF"/>
              </w:rPr>
              <w:t xml:space="preserve"> </w:t>
            </w:r>
            <w:r w:rsidR="00F947FE" w:rsidRPr="009701F0">
              <w:rPr>
                <w:szCs w:val="24"/>
              </w:rPr>
              <w:t>įrengtos 3 papildomos WiFi stotelės. Pradinių klasių mokytoja dalyvavo 100 val. „Teachers Lead Tech“ informatikos ir technologinės kūrybos mokymo(si) programoje pažengusiems. Stiprinamos pagalbos mokiniui specialistų kompetencijos. Mokytojai, mokytojų  padėjėjai, pailgintos dienos darbo grupės auklėtojas dalyvavo nuotoliniuose mokymuose: „Kurtieji ir neprigirdintieji bendrajame ugdyme: šiandienos įžvalgos“, „Mokinių, turinčių autizmo spektro sutrikimų (ASS), ugdymas bendrojo lavinimo mokykloje“.</w:t>
            </w:r>
            <w:r w:rsidR="00F947FE" w:rsidRPr="009701F0">
              <w:rPr>
                <w:spacing w:val="2"/>
                <w:szCs w:val="24"/>
                <w:shd w:val="clear" w:color="auto" w:fill="FFFFFF"/>
              </w:rPr>
              <w:t xml:space="preserve"> Pradinių klasių mokytojai ir pagalbos mokiniui specialistai bei mokytojo padėjėjai dalyvavo Panevėžio švietimo centro </w:t>
            </w:r>
            <w:r w:rsidR="00F947FE" w:rsidRPr="009701F0">
              <w:rPr>
                <w:spacing w:val="2"/>
                <w:szCs w:val="24"/>
                <w:shd w:val="clear" w:color="auto" w:fill="FFFFFF"/>
              </w:rPr>
              <w:lastRenderedPageBreak/>
              <w:t>organizuojamuose trijų modelių seminaruose ,,Specialiųjų ugdymosi poreikių turinčių mokinių įgalinimas ugdymosi procese". </w:t>
            </w:r>
            <w:r w:rsidR="00F947FE" w:rsidRPr="009701F0">
              <w:rPr>
                <w:szCs w:val="24"/>
              </w:rPr>
              <w:t xml:space="preserve"> Gimnazijoje dirbantys mokytojų padėjėjai, pradinio ugdymo mokytojai išsiskiria profesionalumu ir gebėjimu dirbti su specialiųjų </w:t>
            </w:r>
            <w:r w:rsidR="00F947FE" w:rsidRPr="009701F0">
              <w:rPr>
                <w:spacing w:val="2"/>
                <w:szCs w:val="24"/>
                <w:shd w:val="clear" w:color="auto" w:fill="FFFFFF"/>
              </w:rPr>
              <w:t>ugdymosi</w:t>
            </w:r>
            <w:r w:rsidR="00F947FE" w:rsidRPr="009701F0">
              <w:rPr>
                <w:szCs w:val="24"/>
              </w:rPr>
              <w:t xml:space="preserve"> poreikių mokiniais. Pasitikėjimą pagalbos mokiniui specialistais įrodo tėvų, pasirinkusių nuo 2021 m. rugsėjo 1 d. savo specialiųjų poreikių vaikams Naujamiesčio gimnaziją, atitolusią 30 kilometrų nuo šeimos gyvenamosios vietos. Mokytojų ir administracijos komanda tęsė dalyvavimą Švietimo mainų paramos fondo „Erasmus+“ projekte Nr. 2019-1-LT01-KA101-060285 „Kalbų spa</w:t>
            </w:r>
            <w:r w:rsidRPr="009701F0">
              <w:rPr>
                <w:szCs w:val="24"/>
              </w:rPr>
              <w:t>lvos“. 1</w:t>
            </w:r>
            <w:r w:rsidR="00F947FE" w:rsidRPr="009701F0">
              <w:rPr>
                <w:szCs w:val="24"/>
              </w:rPr>
              <w:t xml:space="preserve">3 mokytojų dalyvavo mobiliuose vokiečių, prancūzų, anglų kalbų mokymuose Vokietijoje, Ispanijoje, Maltoje, Prancūzijoje. Įgyta patirtis taikoma organizuojant dalykų integraciją, patyriminį mokymą(si) bei atnaujinant edukacines erdves. Lapkričio 1–7 d. direktorė kartu su mokytojų grupe dalyvavo darbo stebėjimo vizite Italijoje (Sardinija), tobulino </w:t>
            </w:r>
            <w:r w:rsidR="00F947FE" w:rsidRPr="009701F0">
              <w:rPr>
                <w:szCs w:val="24"/>
                <w:shd w:val="clear" w:color="auto" w:fill="FFFFFF"/>
              </w:rPr>
              <w:t>komunikacinę ir informacijos valdymo kompetenciją: stebėjo ugdymo proceso organizavimą, pagalbos mokiniui teikimą, profesinį informavimą, mokinių savivaldos veiklas</w:t>
            </w:r>
            <w:r w:rsidR="00F947FE" w:rsidRPr="009701F0">
              <w:rPr>
                <w:b/>
                <w:bCs/>
                <w:szCs w:val="24"/>
              </w:rPr>
              <w:t xml:space="preserve"> </w:t>
            </w:r>
            <w:r w:rsidR="00F947FE" w:rsidRPr="009701F0">
              <w:rPr>
                <w:szCs w:val="24"/>
              </w:rPr>
              <w:t xml:space="preserve">ir dalijosi savo profesine patirtimi. </w:t>
            </w:r>
            <w:r w:rsidR="00F947FE" w:rsidRPr="009701F0">
              <w:rPr>
                <w:bCs/>
                <w:szCs w:val="24"/>
              </w:rPr>
              <w:t>Mokytojai, gimnazijos bibliotekininkė</w:t>
            </w:r>
            <w:r w:rsidR="00F947FE" w:rsidRPr="009701F0">
              <w:rPr>
                <w:szCs w:val="24"/>
                <w:shd w:val="clear" w:color="auto" w:fill="FFFFFF"/>
              </w:rPr>
              <w:t xml:space="preserve"> aktyviai dalyvavo tarptautinių projektų veiklose, vykdė mokymus, dalyvavo gerosios patirties pristatymuose:  2021-04-15 </w:t>
            </w:r>
            <w:r w:rsidRPr="009701F0">
              <w:rPr>
                <w:szCs w:val="24"/>
                <w:shd w:val="clear" w:color="auto" w:fill="FFFFFF"/>
              </w:rPr>
              <w:t xml:space="preserve">skaitytas </w:t>
            </w:r>
            <w:r w:rsidR="00F947FE" w:rsidRPr="009701F0">
              <w:rPr>
                <w:szCs w:val="24"/>
                <w:shd w:val="clear" w:color="auto" w:fill="FFFFFF"/>
              </w:rPr>
              <w:t xml:space="preserve">pranešimas Panevėžio r. pedagogams „Roboto Mind Designer praktinis naudojimas ugdymo procese“, 2021m. vasaris/birželis – tarptautiniai „Erasmus+“ KA3 projekto „Robotika prieš patyčias“ (angl. Robotic versus Bullying) mokymai nuotoliniu būdu, paruošė programą </w:t>
            </w:r>
            <w:r w:rsidR="00F947FE" w:rsidRPr="009701F0">
              <w:rPr>
                <w:szCs w:val="24"/>
              </w:rPr>
              <w:t xml:space="preserve">2021 m. lapkričio 1–7 d. </w:t>
            </w:r>
            <w:r w:rsidR="00F947FE" w:rsidRPr="009701F0">
              <w:rPr>
                <w:szCs w:val="24"/>
                <w:shd w:val="clear" w:color="auto" w:fill="FFFFFF"/>
              </w:rPr>
              <w:t xml:space="preserve">stebėjimo vizito </w:t>
            </w:r>
            <w:r w:rsidR="00F947FE" w:rsidRPr="009701F0">
              <w:rPr>
                <w:szCs w:val="24"/>
              </w:rPr>
              <w:t xml:space="preserve">Italijoje (Sardinija), vykdė </w:t>
            </w:r>
            <w:r w:rsidR="00F947FE" w:rsidRPr="009701F0">
              <w:rPr>
                <w:szCs w:val="24"/>
                <w:shd w:val="clear" w:color="auto" w:fill="FFFFFF"/>
              </w:rPr>
              <w:t xml:space="preserve">2021-11-08 „Roboto Clementoni Bubble“ praktinį pristatymą </w:t>
            </w:r>
            <w:r w:rsidR="00040A7E" w:rsidRPr="009701F0">
              <w:rPr>
                <w:szCs w:val="24"/>
                <w:shd w:val="clear" w:color="auto" w:fill="FFFFFF"/>
              </w:rPr>
              <w:t>PRŠC</w:t>
            </w:r>
            <w:r w:rsidR="00040A7E" w:rsidRPr="009701F0">
              <w:rPr>
                <w:szCs w:val="24"/>
                <w:shd w:val="clear" w:color="auto" w:fill="FFFFFF"/>
              </w:rPr>
              <w:t xml:space="preserve"> </w:t>
            </w:r>
            <w:r w:rsidR="00F947FE" w:rsidRPr="009701F0">
              <w:rPr>
                <w:szCs w:val="24"/>
                <w:shd w:val="clear" w:color="auto" w:fill="FFFFFF"/>
              </w:rPr>
              <w:t>Panevėžio r</w:t>
            </w:r>
            <w:r w:rsidR="00040A7E">
              <w:rPr>
                <w:szCs w:val="24"/>
                <w:shd w:val="clear" w:color="auto" w:fill="FFFFFF"/>
              </w:rPr>
              <w:t>ajono</w:t>
            </w:r>
            <w:bookmarkStart w:id="0" w:name="_GoBack"/>
            <w:bookmarkEnd w:id="0"/>
            <w:r w:rsidR="00F947FE" w:rsidRPr="009701F0">
              <w:rPr>
                <w:szCs w:val="24"/>
                <w:shd w:val="clear" w:color="auto" w:fill="FFFFFF"/>
              </w:rPr>
              <w:t xml:space="preserve"> pedagogams. </w:t>
            </w:r>
            <w:r w:rsidR="00F947FE" w:rsidRPr="009701F0">
              <w:rPr>
                <w:szCs w:val="24"/>
              </w:rPr>
              <w:t>Daugumos mokytojų, pagalbos mokiniui specialistų, darbuotojų asmeninis meistriškumas paremtas nuostata kuo geriau atlikti savo darbą ir siekti nuolatinio tobulėjimo, skleisti gerąją darbo patirtį. Tai yra įstaigos intelektualinė vertybė. Mokytojų veikla yra įvertinta: 2021 metais pradinio ugdymo mokytojai Asta Žaludienei suteiktas Panevėžio rajono  geriausio Metų mokytojo vardas.</w:t>
            </w:r>
          </w:p>
          <w:p w:rsidR="00375CAB" w:rsidRPr="009E250E" w:rsidRDefault="00375CAB" w:rsidP="00F947FE">
            <w:pPr>
              <w:shd w:val="clear" w:color="auto" w:fill="FFFFFF"/>
              <w:spacing w:line="276" w:lineRule="auto"/>
              <w:jc w:val="both"/>
              <w:rPr>
                <w:color w:val="000000" w:themeColor="text1"/>
                <w:szCs w:val="24"/>
                <w:lang w:eastAsia="lt-LT"/>
              </w:rPr>
            </w:pPr>
            <w:r w:rsidRPr="009701F0">
              <w:rPr>
                <w:szCs w:val="24"/>
              </w:rPr>
              <w:t>Gimnazijos 2021 metų planas įgyvendintas 80 proc. Plano įgyvendinimo rezultatus iš dalies lėmė dėl koronaviruso pasikeitusi situacija. Suplanuoti renginiai, edukacinės veiklos, šventės, išvykos neįvyko dėl karantino, kontaktų ribojimo, siekiant užtikrinti mokinių ir darbuotojų saugą.</w:t>
            </w:r>
          </w:p>
        </w:tc>
      </w:tr>
    </w:tbl>
    <w:p w:rsidR="00F947FE" w:rsidRDefault="00F947FE" w:rsidP="00F947FE">
      <w:pPr>
        <w:jc w:val="center"/>
      </w:pPr>
    </w:p>
    <w:p w:rsidR="00F947FE" w:rsidRDefault="00F947FE" w:rsidP="009701F0">
      <w:r>
        <w:t>Ataskaitą parengė direktorė Daiva Dirsienė</w:t>
      </w:r>
    </w:p>
    <w:p w:rsidR="00B01D4A" w:rsidRDefault="00B01D4A" w:rsidP="00B01D4A">
      <w:pPr>
        <w:jc w:val="center"/>
      </w:pPr>
      <w:r>
        <w:t>______________________________________________</w:t>
      </w:r>
    </w:p>
    <w:sectPr w:rsidR="00B01D4A" w:rsidSect="009701F0">
      <w:headerReference w:type="default" r:id="rId8"/>
      <w:pgSz w:w="11906" w:h="16838"/>
      <w:pgMar w:top="426"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63B8" w:rsidRDefault="00ED63B8" w:rsidP="009701F0">
      <w:r>
        <w:separator/>
      </w:r>
    </w:p>
  </w:endnote>
  <w:endnote w:type="continuationSeparator" w:id="0">
    <w:p w:rsidR="00ED63B8" w:rsidRDefault="00ED63B8" w:rsidP="00970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63B8" w:rsidRDefault="00ED63B8" w:rsidP="009701F0">
      <w:r>
        <w:separator/>
      </w:r>
    </w:p>
  </w:footnote>
  <w:footnote w:type="continuationSeparator" w:id="0">
    <w:p w:rsidR="00ED63B8" w:rsidRDefault="00ED63B8" w:rsidP="009701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4750428"/>
      <w:docPartObj>
        <w:docPartGallery w:val="Page Numbers (Top of Page)"/>
        <w:docPartUnique/>
      </w:docPartObj>
    </w:sdtPr>
    <w:sdtEndPr/>
    <w:sdtContent>
      <w:p w:rsidR="009701F0" w:rsidRDefault="009701F0">
        <w:pPr>
          <w:pStyle w:val="Header"/>
          <w:jc w:val="center"/>
        </w:pPr>
      </w:p>
      <w:p w:rsidR="009701F0" w:rsidRDefault="009701F0">
        <w:pPr>
          <w:pStyle w:val="Header"/>
          <w:jc w:val="center"/>
        </w:pPr>
        <w:r>
          <w:fldChar w:fldCharType="begin"/>
        </w:r>
        <w:r>
          <w:instrText>PAGE   \* MERGEFORMAT</w:instrText>
        </w:r>
        <w:r>
          <w:fldChar w:fldCharType="separate"/>
        </w:r>
        <w:r w:rsidR="00B47E55">
          <w:rPr>
            <w:noProof/>
          </w:rPr>
          <w:t>4</w:t>
        </w:r>
        <w:r>
          <w:fldChar w:fldCharType="end"/>
        </w:r>
      </w:p>
    </w:sdtContent>
  </w:sdt>
  <w:p w:rsidR="009701F0" w:rsidRDefault="009701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7FE"/>
    <w:rsid w:val="00015726"/>
    <w:rsid w:val="00040A7E"/>
    <w:rsid w:val="00072F78"/>
    <w:rsid w:val="002B0B88"/>
    <w:rsid w:val="0033474D"/>
    <w:rsid w:val="00375CAB"/>
    <w:rsid w:val="00557CB9"/>
    <w:rsid w:val="00694E20"/>
    <w:rsid w:val="006C1E39"/>
    <w:rsid w:val="00737DB3"/>
    <w:rsid w:val="008771B1"/>
    <w:rsid w:val="009701F0"/>
    <w:rsid w:val="00981EF9"/>
    <w:rsid w:val="009E250E"/>
    <w:rsid w:val="00B01D4A"/>
    <w:rsid w:val="00B47E55"/>
    <w:rsid w:val="00CE6DED"/>
    <w:rsid w:val="00E11A2C"/>
    <w:rsid w:val="00ED63B8"/>
    <w:rsid w:val="00EF3D0B"/>
    <w:rsid w:val="00F947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3E9AA"/>
  <w15:docId w15:val="{FAEF87B7-E679-444D-BBEC-D7724DA30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47FE"/>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F947FE"/>
    <w:rPr>
      <w:rFonts w:ascii="TimesNewRomanPSMT" w:hAnsi="TimesNewRomanPSMT" w:hint="default"/>
      <w:b w:val="0"/>
      <w:bCs w:val="0"/>
      <w:i w:val="0"/>
      <w:iCs w:val="0"/>
      <w:color w:val="000000"/>
      <w:sz w:val="24"/>
      <w:szCs w:val="24"/>
    </w:rPr>
  </w:style>
  <w:style w:type="table" w:styleId="TableGrid">
    <w:name w:val="Table Grid"/>
    <w:basedOn w:val="TableNormal"/>
    <w:uiPriority w:val="39"/>
    <w:rsid w:val="00F947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947FE"/>
    <w:pPr>
      <w:spacing w:after="0" w:line="240" w:lineRule="auto"/>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F947FE"/>
    <w:rPr>
      <w:color w:val="0563C1" w:themeColor="hyperlink"/>
      <w:u w:val="single"/>
    </w:rPr>
  </w:style>
  <w:style w:type="character" w:customStyle="1" w:styleId="NoSpacingChar">
    <w:name w:val="No Spacing Char"/>
    <w:link w:val="NoSpacing"/>
    <w:uiPriority w:val="1"/>
    <w:rsid w:val="00F947FE"/>
    <w:rPr>
      <w:rFonts w:ascii="Times New Roman" w:eastAsia="Times New Roman" w:hAnsi="Times New Roman" w:cs="Times New Roman"/>
      <w:sz w:val="24"/>
      <w:szCs w:val="20"/>
    </w:rPr>
  </w:style>
  <w:style w:type="paragraph" w:styleId="NormalWeb">
    <w:name w:val="Normal (Web)"/>
    <w:basedOn w:val="Normal"/>
    <w:uiPriority w:val="99"/>
    <w:unhideWhenUsed/>
    <w:rsid w:val="00F947FE"/>
    <w:pPr>
      <w:spacing w:before="100" w:beforeAutospacing="1" w:after="100" w:afterAutospacing="1"/>
    </w:pPr>
    <w:rPr>
      <w:szCs w:val="24"/>
      <w:lang w:eastAsia="lt-LT"/>
    </w:rPr>
  </w:style>
  <w:style w:type="paragraph" w:styleId="BalloonText">
    <w:name w:val="Balloon Text"/>
    <w:basedOn w:val="Normal"/>
    <w:link w:val="BalloonTextChar"/>
    <w:uiPriority w:val="99"/>
    <w:semiHidden/>
    <w:unhideWhenUsed/>
    <w:rsid w:val="008771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71B1"/>
    <w:rPr>
      <w:rFonts w:ascii="Segoe UI" w:eastAsia="Times New Roman" w:hAnsi="Segoe UI" w:cs="Segoe UI"/>
      <w:sz w:val="18"/>
      <w:szCs w:val="18"/>
    </w:rPr>
  </w:style>
  <w:style w:type="paragraph" w:styleId="Header">
    <w:name w:val="header"/>
    <w:basedOn w:val="Normal"/>
    <w:link w:val="HeaderChar"/>
    <w:uiPriority w:val="99"/>
    <w:unhideWhenUsed/>
    <w:rsid w:val="009701F0"/>
    <w:pPr>
      <w:tabs>
        <w:tab w:val="center" w:pos="4819"/>
        <w:tab w:val="right" w:pos="9638"/>
      </w:tabs>
    </w:pPr>
  </w:style>
  <w:style w:type="character" w:customStyle="1" w:styleId="HeaderChar">
    <w:name w:val="Header Char"/>
    <w:basedOn w:val="DefaultParagraphFont"/>
    <w:link w:val="Header"/>
    <w:uiPriority w:val="99"/>
    <w:rsid w:val="009701F0"/>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9701F0"/>
    <w:pPr>
      <w:tabs>
        <w:tab w:val="center" w:pos="4819"/>
        <w:tab w:val="right" w:pos="9638"/>
      </w:tabs>
    </w:pPr>
  </w:style>
  <w:style w:type="character" w:customStyle="1" w:styleId="FooterChar">
    <w:name w:val="Footer Char"/>
    <w:basedOn w:val="DefaultParagraphFont"/>
    <w:link w:val="Footer"/>
    <w:uiPriority w:val="99"/>
    <w:rsid w:val="009701F0"/>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3044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ifi.lm.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vmokykla.l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2186</Words>
  <Characters>12461</Characters>
  <Application>Microsoft Office Word</Application>
  <DocSecurity>0</DocSecurity>
  <Lines>103</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Direktorė</dc:creator>
  <cp:keywords/>
  <dc:description/>
  <cp:lastModifiedBy>User</cp:lastModifiedBy>
  <cp:revision>2</cp:revision>
  <cp:lastPrinted>2022-04-11T07:50:00Z</cp:lastPrinted>
  <dcterms:created xsi:type="dcterms:W3CDTF">2022-04-14T17:07:00Z</dcterms:created>
  <dcterms:modified xsi:type="dcterms:W3CDTF">2022-04-14T17:07:00Z</dcterms:modified>
</cp:coreProperties>
</file>