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897E38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0.9pt" filled="t">
            <v:fill color2="black"/>
            <v:imagedata r:id="rId6" o:title=""/>
          </v:shape>
        </w:pict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2021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2021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7A4515" w:rsidP="00AD4A12">
      <w:pPr>
        <w:jc w:val="center"/>
        <w:rPr>
          <w:sz w:val="24"/>
        </w:rPr>
      </w:pPr>
      <w:r>
        <w:rPr>
          <w:sz w:val="24"/>
        </w:rPr>
        <w:t>2021</w:t>
      </w:r>
      <w:r w:rsidR="004D7DBD">
        <w:rPr>
          <w:sz w:val="24"/>
        </w:rPr>
        <w:t xml:space="preserve"> m. gegužės 5</w:t>
      </w:r>
      <w:r w:rsidR="00AD4A12">
        <w:rPr>
          <w:sz w:val="24"/>
        </w:rPr>
        <w:t xml:space="preserve"> d. Nr. T2-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2022</w:t>
      </w:r>
      <w:r w:rsidR="00C24CE1">
        <w:rPr>
          <w:sz w:val="24"/>
          <w:szCs w:val="24"/>
          <w:lang w:eastAsia="ru-RU"/>
        </w:rPr>
        <w:t>-0</w:t>
      </w:r>
      <w:r w:rsidR="001C3FAE">
        <w:rPr>
          <w:sz w:val="24"/>
          <w:szCs w:val="24"/>
          <w:lang w:eastAsia="ru-RU"/>
        </w:rPr>
        <w:t>3-29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S-746 „Dėl 2021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2021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2021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1F7E9E" w:rsidRDefault="001D4B0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Valantinienė</w:t>
      </w:r>
      <w:proofErr w:type="spellEnd"/>
    </w:p>
    <w:p w:rsidR="001D4B0E" w:rsidRDefault="002D1DA4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2022-04-19</w:t>
      </w:r>
    </w:p>
    <w:p w:rsidR="00575CA2" w:rsidRDefault="00575CA2">
      <w:pPr>
        <w:rPr>
          <w:sz w:val="24"/>
          <w:szCs w:val="24"/>
        </w:rPr>
        <w:sectPr w:rsidR="00575CA2" w:rsidSect="002756AC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:rsidR="001D4B0E" w:rsidRPr="00575CA2" w:rsidRDefault="001D4B0E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575CA2" w:rsidRPr="00575CA2" w:rsidRDefault="00575CA2" w:rsidP="00575CA2">
      <w:pPr>
        <w:rPr>
          <w:sz w:val="24"/>
          <w:szCs w:val="24"/>
        </w:rPr>
      </w:pPr>
    </w:p>
    <w:p w:rsidR="00575CA2" w:rsidRPr="0075163C" w:rsidRDefault="00575CA2" w:rsidP="00575CA2">
      <w:pPr>
        <w:rPr>
          <w:sz w:val="24"/>
          <w:szCs w:val="24"/>
        </w:rPr>
      </w:pPr>
    </w:p>
    <w:p w:rsidR="00AD4A12" w:rsidRPr="00AD4A12" w:rsidRDefault="00AD4A12" w:rsidP="00AD4A12">
      <w:pPr>
        <w:pStyle w:val="Antrats"/>
        <w:jc w:val="center"/>
        <w:rPr>
          <w:sz w:val="24"/>
          <w:szCs w:val="24"/>
        </w:rPr>
      </w:pP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>IS RAŠTAS DĖL SPRENDIMO „</w:t>
      </w: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2021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2021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  <w:r w:rsidRPr="00AD4A12">
        <w:rPr>
          <w:b/>
          <w:sz w:val="24"/>
          <w:szCs w:val="24"/>
        </w:rPr>
        <w:t>“ PROJEKTO</w:t>
      </w:r>
    </w:p>
    <w:p w:rsidR="00AD4A12" w:rsidRPr="00AD4A12" w:rsidRDefault="00AD4A12" w:rsidP="00AD4A12">
      <w:pPr>
        <w:rPr>
          <w:b/>
          <w:sz w:val="24"/>
          <w:szCs w:val="24"/>
        </w:rPr>
      </w:pPr>
    </w:p>
    <w:p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m. balandžio</w:t>
      </w:r>
      <w:r w:rsidR="004D7DBD">
        <w:rPr>
          <w:sz w:val="24"/>
          <w:szCs w:val="24"/>
        </w:rPr>
        <w:t xml:space="preserve"> 19</w:t>
      </w:r>
      <w:r w:rsidR="00AD4A12" w:rsidRPr="00AD4A12">
        <w:rPr>
          <w:sz w:val="24"/>
          <w:szCs w:val="24"/>
        </w:rPr>
        <w:t xml:space="preserve"> d.</w:t>
      </w:r>
    </w:p>
    <w:p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  <w:r w:rsidR="00897E38">
        <w:rPr>
          <w:b/>
          <w:sz w:val="24"/>
          <w:szCs w:val="24"/>
        </w:rPr>
        <w:t>.</w:t>
      </w:r>
    </w:p>
    <w:p w:rsidR="00232647" w:rsidRDefault="00232647" w:rsidP="00232647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>
        <w:rPr>
          <w:sz w:val="24"/>
          <w:szCs w:val="24"/>
        </w:rPr>
        <w:t>Panevėžio rajono savivaldybės poliklinikos</w:t>
      </w:r>
      <w:r>
        <w:rPr>
          <w:sz w:val="24"/>
          <w:szCs w:val="24"/>
        </w:rPr>
        <w:br/>
        <w:t>2021 metų</w:t>
      </w:r>
      <w:r w:rsidRPr="00986B8B">
        <w:rPr>
          <w:sz w:val="24"/>
          <w:szCs w:val="24"/>
        </w:rPr>
        <w:t xml:space="preserve"> finansinių ataskaitų </w:t>
      </w:r>
      <w:r>
        <w:rPr>
          <w:sz w:val="24"/>
          <w:szCs w:val="24"/>
        </w:rPr>
        <w:t>rinkinį ir 2021 metų</w:t>
      </w:r>
      <w:r w:rsidRPr="00986B8B">
        <w:rPr>
          <w:sz w:val="24"/>
          <w:szCs w:val="24"/>
        </w:rPr>
        <w:t xml:space="preserve"> veiklos ataskaitą</w:t>
      </w:r>
      <w:r>
        <w:rPr>
          <w:sz w:val="24"/>
          <w:szCs w:val="24"/>
        </w:rPr>
        <w:t>.</w:t>
      </w:r>
    </w:p>
    <w:p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897E38">
        <w:rPr>
          <w:b/>
          <w:sz w:val="24"/>
          <w:szCs w:val="24"/>
        </w:rPr>
        <w:t>.</w:t>
      </w:r>
    </w:p>
    <w:p w:rsidR="00AD4A12" w:rsidRPr="00AD4A12" w:rsidRDefault="00AD4A12" w:rsidP="00AD4A1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10 straipsnio 6</w:t>
      </w:r>
      <w:r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Laukiami rezultatai</w:t>
      </w:r>
      <w:r w:rsidR="00897E38">
        <w:rPr>
          <w:b/>
          <w:sz w:val="24"/>
          <w:szCs w:val="24"/>
        </w:rPr>
        <w:t>.</w:t>
      </w:r>
    </w:p>
    <w:p w:rsidR="00AD4A12" w:rsidRPr="00AD4A12" w:rsidRDefault="00AD4A12" w:rsidP="00C21290">
      <w:pPr>
        <w:ind w:firstLine="1276"/>
        <w:jc w:val="both"/>
        <w:rPr>
          <w:sz w:val="24"/>
          <w:szCs w:val="24"/>
          <w:lang w:val="pt-PT"/>
        </w:rPr>
      </w:pPr>
      <w:r w:rsidRPr="00AD4A12">
        <w:rPr>
          <w:sz w:val="24"/>
          <w:szCs w:val="24"/>
          <w:lang w:val="pt-PT"/>
        </w:rPr>
        <w:t xml:space="preserve">Laukiami teigiami rezultatai – </w:t>
      </w:r>
      <w:r w:rsidR="00C21290">
        <w:rPr>
          <w:sz w:val="24"/>
          <w:szCs w:val="24"/>
          <w:lang w:val="pt-PT"/>
        </w:rPr>
        <w:t>p</w:t>
      </w:r>
      <w:r w:rsidRPr="00AD4A12">
        <w:rPr>
          <w:sz w:val="24"/>
          <w:szCs w:val="24"/>
        </w:rPr>
        <w:t xml:space="preserve">atvirtinus VšĮ </w:t>
      </w:r>
      <w:r w:rsidR="00C21290">
        <w:rPr>
          <w:sz w:val="24"/>
          <w:szCs w:val="24"/>
        </w:rPr>
        <w:t>Panevėžio rajon</w:t>
      </w:r>
      <w:r w:rsidR="001C3FAE">
        <w:rPr>
          <w:sz w:val="24"/>
          <w:szCs w:val="24"/>
        </w:rPr>
        <w:t>o savivaldybės poliklinikos 2021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>ų įstatyme. VšĮ Panevėžio rajono savivaldybės poliklinika, tęsdama</w:t>
      </w:r>
      <w:r w:rsidRPr="00AD4A12">
        <w:rPr>
          <w:sz w:val="24"/>
          <w:szCs w:val="24"/>
        </w:rPr>
        <w:t xml:space="preserve"> veiklą, susitelks savo tiesioginių funkcijų vykdymui.</w:t>
      </w:r>
    </w:p>
    <w:p w:rsidR="00AD4A12" w:rsidRPr="00AD4A12" w:rsidRDefault="00232647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4. Lėšų poreikis ir šaltiniai</w:t>
      </w:r>
      <w:r w:rsidR="00897E38">
        <w:rPr>
          <w:b/>
          <w:sz w:val="24"/>
          <w:szCs w:val="24"/>
        </w:rPr>
        <w:t>.</w:t>
      </w:r>
    </w:p>
    <w:p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Kiti sprendimui priimti reikalingi pagrindimai, skaičiavimai ir paaiškinimai</w:t>
      </w:r>
      <w:r w:rsidR="00897E38">
        <w:rPr>
          <w:b/>
          <w:sz w:val="24"/>
          <w:szCs w:val="24"/>
        </w:rPr>
        <w:t>.</w:t>
      </w:r>
      <w:bookmarkStart w:id="0" w:name="_GoBack"/>
      <w:bookmarkEnd w:id="0"/>
    </w:p>
    <w:p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projektui nereikalingas antikorupcinis įvertinimas.</w:t>
      </w: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1D4B0E" w:rsidP="00575CA2">
      <w:pPr>
        <w:rPr>
          <w:sz w:val="24"/>
          <w:szCs w:val="24"/>
        </w:rPr>
      </w:pPr>
      <w:r>
        <w:rPr>
          <w:sz w:val="24"/>
          <w:szCs w:val="24"/>
        </w:rPr>
        <w:t>Savivaldybės gydytoja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Renata </w:t>
      </w:r>
      <w:proofErr w:type="spellStart"/>
      <w:r>
        <w:rPr>
          <w:sz w:val="24"/>
          <w:szCs w:val="24"/>
        </w:rPr>
        <w:t>Valantinienė</w:t>
      </w:r>
      <w:proofErr w:type="spellEnd"/>
    </w:p>
    <w:p w:rsidR="00575CA2" w:rsidRPr="00575CA2" w:rsidRDefault="00575CA2">
      <w:pPr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42398B"/>
    <w:rsid w:val="004640BE"/>
    <w:rsid w:val="004A1799"/>
    <w:rsid w:val="004D7DBD"/>
    <w:rsid w:val="00575CA2"/>
    <w:rsid w:val="0075163C"/>
    <w:rsid w:val="007A4515"/>
    <w:rsid w:val="007F6B24"/>
    <w:rsid w:val="00897E38"/>
    <w:rsid w:val="00903C46"/>
    <w:rsid w:val="00944C2E"/>
    <w:rsid w:val="00986B8B"/>
    <w:rsid w:val="00A640C2"/>
    <w:rsid w:val="00A82CF5"/>
    <w:rsid w:val="00AD4A12"/>
    <w:rsid w:val="00AE649D"/>
    <w:rsid w:val="00AF0001"/>
    <w:rsid w:val="00B55068"/>
    <w:rsid w:val="00B93D6D"/>
    <w:rsid w:val="00B9551A"/>
    <w:rsid w:val="00BC5F98"/>
    <w:rsid w:val="00C047BD"/>
    <w:rsid w:val="00C21290"/>
    <w:rsid w:val="00C22F73"/>
    <w:rsid w:val="00C24CE1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947A-C326-4D13-A2AF-AC70D7E3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9</cp:revision>
  <cp:lastPrinted>2022-04-19T08:12:00Z</cp:lastPrinted>
  <dcterms:created xsi:type="dcterms:W3CDTF">2022-04-04T13:53:00Z</dcterms:created>
  <dcterms:modified xsi:type="dcterms:W3CDTF">2022-04-20T06:40:00Z</dcterms:modified>
</cp:coreProperties>
</file>