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E15" w:rsidRDefault="00C04E15" w:rsidP="00C04E15">
      <w:pPr>
        <w:pStyle w:val="Pavadinimas"/>
      </w:pPr>
      <w:bookmarkStart w:id="0" w:name="_GoBack"/>
      <w:bookmarkEnd w:id="0"/>
      <w:r>
        <w:t xml:space="preserve">PANEVĖŽIO RAJONO SAVIVALDYBĖS </w:t>
      </w:r>
    </w:p>
    <w:p w:rsidR="00C04E15" w:rsidRDefault="00C04E15" w:rsidP="00C04E15">
      <w:pPr>
        <w:pStyle w:val="Pavadinimas"/>
      </w:pPr>
      <w:r>
        <w:t xml:space="preserve">SVEIKATOS APSAUGOS PROGRAMOS </w:t>
      </w:r>
      <w:proofErr w:type="gramStart"/>
      <w:r>
        <w:t>(</w:t>
      </w:r>
      <w:proofErr w:type="gramEnd"/>
      <w:r>
        <w:t>NR. 06) APRAŠYMAS</w:t>
      </w:r>
    </w:p>
    <w:p w:rsidR="00C04E15" w:rsidRDefault="00C04E15" w:rsidP="00315D06">
      <w:pPr>
        <w:pStyle w:val="Antrats"/>
        <w:spacing w:before="0" w:after="0"/>
        <w:rPr>
          <w:b/>
        </w:rPr>
      </w:pPr>
    </w:p>
    <w:tbl>
      <w:tblPr>
        <w:tblW w:w="9862" w:type="dxa"/>
        <w:tblInd w:w="-15" w:type="dxa"/>
        <w:tblLook w:val="0000" w:firstRow="0" w:lastRow="0" w:firstColumn="0" w:lastColumn="0" w:noHBand="0" w:noVBand="0"/>
      </w:tblPr>
      <w:tblGrid>
        <w:gridCol w:w="3457"/>
        <w:gridCol w:w="4341"/>
        <w:gridCol w:w="1133"/>
        <w:gridCol w:w="931"/>
      </w:tblGrid>
      <w:tr w:rsidR="00C04E15" w:rsidTr="00D003CD">
        <w:tc>
          <w:tcPr>
            <w:tcW w:w="0" w:type="auto"/>
            <w:tcBorders>
              <w:top w:val="single" w:sz="4" w:space="0" w:color="000000"/>
              <w:left w:val="single" w:sz="4" w:space="0" w:color="000000"/>
              <w:bottom w:val="single" w:sz="4" w:space="0" w:color="000000"/>
            </w:tcBorders>
          </w:tcPr>
          <w:p w:rsidR="00C04E15" w:rsidRDefault="00C04E15" w:rsidP="00080853">
            <w:pPr>
              <w:pStyle w:val="Antrat1"/>
              <w:keepNext w:val="0"/>
              <w:tabs>
                <w:tab w:val="clear" w:pos="432"/>
                <w:tab w:val="num" w:pos="15"/>
              </w:tabs>
              <w:snapToGrid w:val="0"/>
              <w:jc w:val="left"/>
              <w:rPr>
                <w:rFonts w:ascii="Times New Roman" w:hAnsi="Times New Roman"/>
                <w:sz w:val="24"/>
              </w:rPr>
            </w:pPr>
            <w:r>
              <w:rPr>
                <w:rFonts w:ascii="Times New Roman" w:hAnsi="Times New Roman"/>
                <w:sz w:val="24"/>
              </w:rPr>
              <w:t>Biudžetiniai metai</w:t>
            </w:r>
          </w:p>
        </w:tc>
        <w:tc>
          <w:tcPr>
            <w:tcW w:w="6667" w:type="dxa"/>
            <w:gridSpan w:val="3"/>
            <w:tcBorders>
              <w:top w:val="single" w:sz="4" w:space="0" w:color="000000"/>
              <w:left w:val="single" w:sz="4" w:space="0" w:color="000000"/>
              <w:bottom w:val="single" w:sz="4" w:space="0" w:color="000000"/>
              <w:right w:val="single" w:sz="4" w:space="0" w:color="000000"/>
            </w:tcBorders>
          </w:tcPr>
          <w:p w:rsidR="00C04E15" w:rsidRDefault="006D41CB" w:rsidP="00F635A2">
            <w:pPr>
              <w:snapToGrid w:val="0"/>
              <w:rPr>
                <w:b/>
              </w:rPr>
            </w:pPr>
            <w:r w:rsidRPr="00AB5B5F">
              <w:rPr>
                <w:b/>
              </w:rPr>
              <w:t>202</w:t>
            </w:r>
            <w:r w:rsidR="00563597">
              <w:rPr>
                <w:b/>
              </w:rPr>
              <w:t>2</w:t>
            </w:r>
            <w:r w:rsidR="00C04E15">
              <w:rPr>
                <w:b/>
              </w:rPr>
              <w:t xml:space="preserve"> metai</w:t>
            </w:r>
          </w:p>
        </w:tc>
      </w:tr>
      <w:tr w:rsidR="00C04E15" w:rsidTr="00D003CD">
        <w:trPr>
          <w:trHeight w:val="563"/>
        </w:trPr>
        <w:tc>
          <w:tcPr>
            <w:tcW w:w="0" w:type="auto"/>
            <w:tcBorders>
              <w:top w:val="single" w:sz="4" w:space="0" w:color="000000"/>
              <w:left w:val="single" w:sz="4" w:space="0" w:color="000000"/>
              <w:bottom w:val="single" w:sz="4" w:space="0" w:color="000000"/>
            </w:tcBorders>
          </w:tcPr>
          <w:p w:rsidR="00C04E15" w:rsidRDefault="00C04E15" w:rsidP="003A4F35">
            <w:pPr>
              <w:pStyle w:val="Antrat1"/>
              <w:keepNext w:val="0"/>
              <w:tabs>
                <w:tab w:val="clear" w:pos="432"/>
                <w:tab w:val="num" w:pos="15"/>
              </w:tabs>
              <w:snapToGrid w:val="0"/>
              <w:ind w:left="0" w:right="-108" w:firstLine="0"/>
              <w:jc w:val="left"/>
            </w:pPr>
            <w:r>
              <w:rPr>
                <w:rFonts w:ascii="Times New Roman" w:hAnsi="Times New Roman"/>
                <w:sz w:val="24"/>
              </w:rPr>
              <w:t>Asignavimų valdytojai, kodas</w:t>
            </w:r>
          </w:p>
        </w:tc>
        <w:tc>
          <w:tcPr>
            <w:tcW w:w="6667" w:type="dxa"/>
            <w:gridSpan w:val="3"/>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pPr>
            <w:r>
              <w:t xml:space="preserve">Panevėžio rajono </w:t>
            </w:r>
            <w:proofErr w:type="gramStart"/>
            <w:r>
              <w:t>savivaldybės administracija</w:t>
            </w:r>
            <w:proofErr w:type="gramEnd"/>
            <w:r>
              <w:t>, 188774594</w:t>
            </w:r>
          </w:p>
          <w:p w:rsidR="00C04E15" w:rsidRDefault="00C04E15" w:rsidP="00F635A2">
            <w:pPr>
              <w:snapToGrid w:val="0"/>
            </w:pPr>
            <w:r>
              <w:t>Panevėžio rajono savivaldybės visuomenės sveikatos biuras, 301845541</w:t>
            </w:r>
          </w:p>
        </w:tc>
      </w:tr>
      <w:tr w:rsidR="00C04E15" w:rsidTr="00D003CD">
        <w:trPr>
          <w:trHeight w:val="300"/>
        </w:trPr>
        <w:tc>
          <w:tcPr>
            <w:tcW w:w="0" w:type="auto"/>
            <w:tcBorders>
              <w:top w:val="single" w:sz="4" w:space="0" w:color="000000"/>
              <w:left w:val="single" w:sz="4" w:space="0" w:color="000000"/>
              <w:bottom w:val="single" w:sz="4" w:space="0" w:color="000000"/>
            </w:tcBorders>
          </w:tcPr>
          <w:p w:rsidR="00C04E15" w:rsidRDefault="00C04E15" w:rsidP="00080853">
            <w:pPr>
              <w:pStyle w:val="Antrat1"/>
              <w:keepNext w:val="0"/>
              <w:tabs>
                <w:tab w:val="clear" w:pos="432"/>
                <w:tab w:val="num" w:pos="15"/>
              </w:tabs>
              <w:snapToGrid w:val="0"/>
              <w:jc w:val="left"/>
              <w:rPr>
                <w:rFonts w:ascii="Times New Roman" w:hAnsi="Times New Roman"/>
                <w:sz w:val="24"/>
              </w:rPr>
            </w:pPr>
            <w:r>
              <w:rPr>
                <w:rFonts w:ascii="Times New Roman" w:hAnsi="Times New Roman"/>
                <w:sz w:val="24"/>
              </w:rPr>
              <w:t>Vykdytojas, kodas</w:t>
            </w:r>
          </w:p>
        </w:tc>
        <w:tc>
          <w:tcPr>
            <w:tcW w:w="6667" w:type="dxa"/>
            <w:gridSpan w:val="3"/>
            <w:tcBorders>
              <w:top w:val="single" w:sz="4" w:space="0" w:color="000000"/>
              <w:left w:val="single" w:sz="4" w:space="0" w:color="000000"/>
              <w:bottom w:val="single" w:sz="4" w:space="0" w:color="000000"/>
              <w:right w:val="single" w:sz="4" w:space="0" w:color="000000"/>
            </w:tcBorders>
            <w:vAlign w:val="bottom"/>
          </w:tcPr>
          <w:p w:rsidR="00C04E15" w:rsidRDefault="00C04E15" w:rsidP="00F635A2">
            <w:pPr>
              <w:snapToGrid w:val="0"/>
            </w:pPr>
            <w:r>
              <w:t>Savivaldybės gydytoja (vyr. specialistė), 2.4</w:t>
            </w:r>
          </w:p>
        </w:tc>
      </w:tr>
      <w:tr w:rsidR="00C04E15" w:rsidTr="00D003CD">
        <w:trPr>
          <w:trHeight w:val="558"/>
        </w:trPr>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pavadinimas</w:t>
            </w:r>
          </w:p>
        </w:tc>
        <w:tc>
          <w:tcPr>
            <w:tcW w:w="0" w:type="auto"/>
            <w:tcBorders>
              <w:top w:val="single" w:sz="4" w:space="0" w:color="000000"/>
              <w:left w:val="single" w:sz="4" w:space="0" w:color="000000"/>
              <w:bottom w:val="single" w:sz="4" w:space="0" w:color="000000"/>
            </w:tcBorders>
          </w:tcPr>
          <w:p w:rsidR="00C04E15" w:rsidRPr="00EA2224" w:rsidRDefault="00C04E15" w:rsidP="00F635A2">
            <w:pPr>
              <w:snapToGrid w:val="0"/>
              <w:rPr>
                <w:b/>
              </w:rPr>
            </w:pPr>
            <w:r w:rsidRPr="00EA2224">
              <w:rPr>
                <w:b/>
              </w:rPr>
              <w:t>Sveikatos apsaugos programa</w:t>
            </w:r>
          </w:p>
        </w:tc>
        <w:tc>
          <w:tcPr>
            <w:tcW w:w="0" w:type="auto"/>
            <w:tcBorders>
              <w:top w:val="single" w:sz="4" w:space="0" w:color="000000"/>
              <w:left w:val="single" w:sz="4" w:space="0" w:color="000000"/>
              <w:bottom w:val="single" w:sz="4" w:space="0" w:color="000000"/>
            </w:tcBorders>
          </w:tcPr>
          <w:p w:rsidR="00C04E15" w:rsidRDefault="00C04E15" w:rsidP="004A3733">
            <w:pPr>
              <w:pStyle w:val="Antrat4"/>
              <w:numPr>
                <w:ilvl w:val="0"/>
                <w:numId w:val="0"/>
              </w:numPr>
              <w:snapToGrid w:val="0"/>
              <w:jc w:val="left"/>
              <w:rPr>
                <w:sz w:val="24"/>
                <w:lang w:val="lt-LT"/>
              </w:rPr>
            </w:pPr>
            <w:r>
              <w:rPr>
                <w:sz w:val="24"/>
                <w:lang w:val="lt-LT"/>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06</w:t>
            </w:r>
          </w:p>
        </w:tc>
      </w:tr>
      <w:tr w:rsidR="00C04E15" w:rsidTr="00D003CD">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parengimo argumentai</w:t>
            </w:r>
          </w:p>
        </w:tc>
        <w:tc>
          <w:tcPr>
            <w:tcW w:w="6667" w:type="dxa"/>
            <w:gridSpan w:val="3"/>
            <w:tcBorders>
              <w:top w:val="single" w:sz="4" w:space="0" w:color="000000"/>
              <w:left w:val="single" w:sz="4" w:space="0" w:color="000000"/>
              <w:bottom w:val="single" w:sz="4" w:space="0" w:color="000000"/>
              <w:right w:val="single" w:sz="4" w:space="0" w:color="000000"/>
            </w:tcBorders>
          </w:tcPr>
          <w:p w:rsidR="00C87917" w:rsidRDefault="00C87917" w:rsidP="00C87917">
            <w:pPr>
              <w:snapToGrid w:val="0"/>
              <w:jc w:val="both"/>
            </w:pPr>
            <w:r>
              <w:t>Šia programa siekiama užtikrinti kokybišką Panevėžio rajono gyventojų asmens ir visuomenės sveikatos priežiūrą, sveikatos politikos įgyvendinimą savivaldybės lygiu.</w:t>
            </w:r>
          </w:p>
          <w:p w:rsidR="00C04E15" w:rsidRDefault="00C87917" w:rsidP="00C87917">
            <w:pPr>
              <w:jc w:val="both"/>
            </w:pPr>
            <w:r>
              <w:t>Program</w:t>
            </w:r>
            <w:r w:rsidR="001D48E5">
              <w:t>oje</w:t>
            </w:r>
            <w:r>
              <w:t xml:space="preserve"> numat</w:t>
            </w:r>
            <w:r w:rsidR="001D48E5">
              <w:t>yta</w:t>
            </w:r>
            <w:r>
              <w:t xml:space="preserve"> efektyviai formuoti sveikatos priežiūros sistemą, tikslingai paskirstyti lėšas asmens ir visuomenės sveikatos priežiūros įstaigoms ir sveikatos priežiūrai, atlikti sveikatos priežiūros paslaugų kokybės vertinimą, gerinti sveikatos priežiūros paslaugų prieinamumą, nustatyti sveikatos priežiūros įstaigų modernizavimo ir infrastruktūros gerinimo prioritetus.</w:t>
            </w:r>
            <w:r w:rsidR="009D5744">
              <w:t xml:space="preserve"> Realizuojamos Lietuvos </w:t>
            </w:r>
            <w:r w:rsidR="009674CD">
              <w:t>R</w:t>
            </w:r>
            <w:r w:rsidR="009D5744">
              <w:t>espublikos vietos savivaldos įstatyme nustatytos savivaldybių savarankiškosios funkcijos – pirminė asmens ir visuomenės sveikatos priežiūra (įstaigų steigimas, reorganizavimas, likvidavimas, išlaikymas); savivaldybių sveikatos programų rengimas ir įgyvendinimas.</w:t>
            </w:r>
          </w:p>
        </w:tc>
      </w:tr>
      <w:tr w:rsidR="00C04E15" w:rsidTr="00D003CD">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Ilgalaikis prioritetas</w:t>
            </w:r>
          </w:p>
          <w:p w:rsidR="00C04E15" w:rsidRDefault="00C04E15" w:rsidP="00F635A2">
            <w:pPr>
              <w:rPr>
                <w:b/>
              </w:rPr>
            </w:pPr>
            <w:r>
              <w:rPr>
                <w:b/>
              </w:rPr>
              <w:t>(pagal strateginį plėtros planą)</w:t>
            </w:r>
          </w:p>
        </w:tc>
        <w:tc>
          <w:tcPr>
            <w:tcW w:w="0" w:type="auto"/>
            <w:tcBorders>
              <w:top w:val="single" w:sz="4" w:space="0" w:color="000000"/>
              <w:left w:val="single" w:sz="4" w:space="0" w:color="000000"/>
              <w:bottom w:val="single" w:sz="4" w:space="0" w:color="000000"/>
            </w:tcBorders>
          </w:tcPr>
          <w:p w:rsidR="00C04E15" w:rsidRDefault="00C04E15" w:rsidP="00F635A2">
            <w:pPr>
              <w:snapToGrid w:val="0"/>
              <w:rPr>
                <w:lang w:val="pt-BR"/>
              </w:rPr>
            </w:pPr>
            <w:r>
              <w:rPr>
                <w:lang w:val="pt-BR"/>
              </w:rPr>
              <w:t>S</w:t>
            </w:r>
            <w:r w:rsidR="00D405F5">
              <w:rPr>
                <w:lang w:val="pt-BR"/>
              </w:rPr>
              <w:t>veika, saugi ir švari</w:t>
            </w:r>
            <w:r>
              <w:rPr>
                <w:lang w:val="pt-BR"/>
              </w:rPr>
              <w:t xml:space="preserve"> aplinka</w:t>
            </w:r>
            <w:r w:rsidR="009C5DC4">
              <w:rPr>
                <w:lang w:val="pt-BR"/>
              </w:rPr>
              <w:t>.</w:t>
            </w:r>
            <w:r>
              <w:rPr>
                <w:lang w:val="pt-BR"/>
              </w:rPr>
              <w:t xml:space="preserve">  </w:t>
            </w:r>
          </w:p>
        </w:tc>
        <w:tc>
          <w:tcPr>
            <w:tcW w:w="0" w:type="auto"/>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Default="00EA2224" w:rsidP="00F635A2">
            <w:pPr>
              <w:snapToGrid w:val="0"/>
              <w:jc w:val="center"/>
              <w:rPr>
                <w:b/>
              </w:rPr>
            </w:pPr>
            <w:r>
              <w:rPr>
                <w:b/>
              </w:rPr>
              <w:t>II</w:t>
            </w:r>
          </w:p>
        </w:tc>
      </w:tr>
      <w:tr w:rsidR="00C04E15" w:rsidTr="00D003CD">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Šia programa įgyvendinamas strateginis tikslas:</w:t>
            </w:r>
          </w:p>
        </w:tc>
        <w:tc>
          <w:tcPr>
            <w:tcW w:w="0" w:type="auto"/>
            <w:tcBorders>
              <w:top w:val="single" w:sz="4" w:space="0" w:color="000000"/>
              <w:left w:val="single" w:sz="4" w:space="0" w:color="000000"/>
              <w:bottom w:val="single" w:sz="4" w:space="0" w:color="000000"/>
            </w:tcBorders>
          </w:tcPr>
          <w:p w:rsidR="00C04E15" w:rsidRDefault="00C04E15" w:rsidP="00F635A2">
            <w:pPr>
              <w:snapToGrid w:val="0"/>
            </w:pPr>
            <w:r>
              <w:t>Gerinti gyvenimo kokybę rajone kuriant sveiką, saugią ir švarią aplinką</w:t>
            </w:r>
            <w:r w:rsidR="009C5DC4">
              <w:t>.</w:t>
            </w:r>
          </w:p>
        </w:tc>
        <w:tc>
          <w:tcPr>
            <w:tcW w:w="0" w:type="auto"/>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02</w:t>
            </w:r>
          </w:p>
        </w:tc>
      </w:tr>
      <w:tr w:rsidR="00C04E15" w:rsidTr="00D003CD">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tikslas</w:t>
            </w:r>
          </w:p>
        </w:tc>
        <w:tc>
          <w:tcPr>
            <w:tcW w:w="0" w:type="auto"/>
            <w:tcBorders>
              <w:top w:val="single" w:sz="4" w:space="0" w:color="000000"/>
              <w:left w:val="single" w:sz="4" w:space="0" w:color="000000"/>
              <w:bottom w:val="single" w:sz="4" w:space="0" w:color="000000"/>
            </w:tcBorders>
          </w:tcPr>
          <w:p w:rsidR="00C04E15" w:rsidRDefault="00C04E15" w:rsidP="00F635A2">
            <w:pPr>
              <w:snapToGrid w:val="0"/>
            </w:pPr>
            <w:r>
              <w:t>Stiprinti gyventojų sveikatą vykdant ligų prevenciją ir kontrolę</w:t>
            </w:r>
            <w:r w:rsidR="009C5DC4">
              <w:t>.</w:t>
            </w:r>
          </w:p>
        </w:tc>
        <w:tc>
          <w:tcPr>
            <w:tcW w:w="0" w:type="auto"/>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01</w:t>
            </w:r>
          </w:p>
        </w:tc>
      </w:tr>
      <w:tr w:rsidR="0032684F" w:rsidRPr="00675825" w:rsidTr="006E6377">
        <w:tc>
          <w:tcPr>
            <w:tcW w:w="9862" w:type="dxa"/>
            <w:gridSpan w:val="4"/>
            <w:tcBorders>
              <w:top w:val="single" w:sz="4" w:space="0" w:color="000000"/>
              <w:left w:val="single" w:sz="4" w:space="0" w:color="000000"/>
              <w:bottom w:val="single" w:sz="4" w:space="0" w:color="000000"/>
              <w:right w:val="single" w:sz="4" w:space="0" w:color="000000"/>
            </w:tcBorders>
          </w:tcPr>
          <w:p w:rsidR="00F57B81" w:rsidRPr="00675825" w:rsidRDefault="00F57B81" w:rsidP="00F57B81">
            <w:pPr>
              <w:pStyle w:val="Pagrindinistekstas"/>
              <w:snapToGrid w:val="0"/>
              <w:ind w:firstLine="611"/>
              <w:jc w:val="both"/>
              <w:rPr>
                <w:lang w:val="lt-LT"/>
              </w:rPr>
            </w:pPr>
            <w:r w:rsidRPr="00675825">
              <w:rPr>
                <w:b/>
                <w:lang w:val="lt-LT"/>
              </w:rPr>
              <w:t xml:space="preserve">Tikslo įgyvendinimo aprašymas </w:t>
            </w:r>
          </w:p>
          <w:p w:rsidR="00F57B81" w:rsidRPr="00675825" w:rsidRDefault="00F57B81" w:rsidP="00157961">
            <w:pPr>
              <w:ind w:firstLine="611"/>
              <w:jc w:val="both"/>
              <w:rPr>
                <w:b/>
              </w:rPr>
            </w:pPr>
            <w:r w:rsidRPr="00675825">
              <w:t>Tikslui įgyvendinti iškeltas 1 uždavinys</w:t>
            </w:r>
            <w:r w:rsidRPr="00675825">
              <w:rPr>
                <w:b/>
              </w:rPr>
              <w:t>.</w:t>
            </w:r>
          </w:p>
          <w:p w:rsidR="00F57B81" w:rsidRPr="00675825" w:rsidRDefault="00F57B81" w:rsidP="00F57B81">
            <w:pPr>
              <w:pStyle w:val="Pagrindinistekstas"/>
              <w:ind w:firstLine="611"/>
              <w:jc w:val="both"/>
              <w:rPr>
                <w:lang w:val="lt-LT"/>
              </w:rPr>
            </w:pPr>
            <w:r w:rsidRPr="00675825">
              <w:rPr>
                <w:b/>
                <w:lang w:val="lt-LT"/>
              </w:rPr>
              <w:t>01 uždavinys. Užtikrinti visuomenės sveikatos priežiūrą.</w:t>
            </w:r>
          </w:p>
          <w:p w:rsidR="008C500D" w:rsidRPr="00675825" w:rsidRDefault="008C500D" w:rsidP="008C500D">
            <w:pPr>
              <w:ind w:firstLine="611"/>
              <w:jc w:val="both"/>
            </w:pPr>
            <w:r w:rsidRPr="00675825">
              <w:t>Lietuvos Respublikos sveikatos sistemos įstatymu savivaldybės įpareigojamos rengti ir įgyvendinti Savivaldybės visuomenės sveikatos rėmimo specialiąją programą. Pagal Panevėžio rajono savivaldybės visuomenės sveikatos rėmimo specialiosios programos projektų rėmimo tvarkos aprašą projektus gali rengti ir paraiškas teikti viešosios įstaigos,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 transporto išlaidų (nuom</w:t>
            </w:r>
            <w:r w:rsidR="009C5DC4" w:rsidRPr="00675825">
              <w:t>os</w:t>
            </w:r>
            <w:r w:rsidRPr="00675825">
              <w:t>, degal</w:t>
            </w:r>
            <w:r w:rsidR="009C5DC4" w:rsidRPr="00675825">
              <w:t>ų</w:t>
            </w:r>
            <w:r w:rsidRPr="00675825">
              <w:t>, biliet</w:t>
            </w:r>
            <w:r w:rsidR="009C5DC4" w:rsidRPr="00675825">
              <w:t>ų</w:t>
            </w:r>
            <w:r w:rsidRPr="00675825">
              <w:t>) kompensavimas, samdomų darbuotojų (lektorių) paskaitų, praktinių užsiėmimų, seminarų, konsultacijų apmokėjimas, projekto dalyvių maitinimas, projektui būtinos viešinimo priemonės (skrajutės, bukletai, ryšio paslaugos ir kt.), higienos, medicinos priemonių, dezinfekcinių, dezinsekcinių ir deratizacinių medžiagų įsigijimas ir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ir nevyriausybines institucijas, žin</w:t>
            </w:r>
            <w:r w:rsidR="00856074" w:rsidRPr="00675825">
              <w:t>iasklaidą bei rajono gyventojus, skatinant rajono asmens sveikatos priežiūros darbuotojus.</w:t>
            </w:r>
            <w:r w:rsidRPr="00675825">
              <w:t xml:space="preserve"> Panevėžio rajono savivaldybės visuomenės sveikatos rėmimo specialiosios programos prioritetinių krypčių sąrašas 20</w:t>
            </w:r>
            <w:r w:rsidR="006D41CB" w:rsidRPr="00675825">
              <w:t>2</w:t>
            </w:r>
            <w:r w:rsidR="00563597" w:rsidRPr="00675825">
              <w:t>2</w:t>
            </w:r>
            <w:r w:rsidRPr="00675825">
              <w:t xml:space="preserve"> m.:</w:t>
            </w:r>
          </w:p>
          <w:p w:rsidR="006D41CB" w:rsidRPr="00675825" w:rsidRDefault="006D41CB" w:rsidP="00F20351">
            <w:pPr>
              <w:ind w:firstLine="611"/>
              <w:jc w:val="both"/>
            </w:pPr>
            <w:r w:rsidRPr="00675825">
              <w:t>1. Užkrečiamųjų ligų profilaktika ir kontrolė;</w:t>
            </w:r>
          </w:p>
          <w:p w:rsidR="006D41CB" w:rsidRPr="00675825" w:rsidRDefault="006D41CB" w:rsidP="00924993">
            <w:pPr>
              <w:ind w:firstLine="609"/>
              <w:jc w:val="both"/>
            </w:pPr>
            <w:r w:rsidRPr="00675825">
              <w:t>2. Aplinkos sveikata (triukšmo prevencija, geriamojo vandens, maudyklų vandens stebėsena);</w:t>
            </w:r>
          </w:p>
          <w:p w:rsidR="006D41CB" w:rsidRPr="00675825" w:rsidRDefault="006D41CB" w:rsidP="00924993">
            <w:pPr>
              <w:ind w:firstLine="609"/>
              <w:jc w:val="both"/>
            </w:pPr>
            <w:r w:rsidRPr="00675825">
              <w:t>3. Burnos higiena ir sveikata;</w:t>
            </w:r>
          </w:p>
          <w:p w:rsidR="006D41CB" w:rsidRPr="00675825" w:rsidRDefault="006D41CB" w:rsidP="00924993">
            <w:pPr>
              <w:ind w:firstLine="609"/>
              <w:jc w:val="both"/>
            </w:pPr>
            <w:r w:rsidRPr="00675825">
              <w:t>4. Gyventojų sveikos mitybos ir fizinio aktyvumo skatinimas;</w:t>
            </w:r>
          </w:p>
          <w:p w:rsidR="006D41CB" w:rsidRPr="00675825" w:rsidRDefault="006D41CB" w:rsidP="00924993">
            <w:pPr>
              <w:ind w:firstLine="609"/>
              <w:jc w:val="both"/>
            </w:pPr>
            <w:r w:rsidRPr="00675825">
              <w:lastRenderedPageBreak/>
              <w:t>5. Lytinė sveikata;</w:t>
            </w:r>
          </w:p>
          <w:p w:rsidR="006D41CB" w:rsidRPr="00675825" w:rsidRDefault="006D41CB" w:rsidP="00924993">
            <w:pPr>
              <w:ind w:firstLine="609"/>
              <w:jc w:val="both"/>
            </w:pPr>
            <w:r w:rsidRPr="00675825">
              <w:t>6. Nelaimingų atsitikimų ir traumų (tarp jų ir pirmosios pagalbos teikimo) prevencija;</w:t>
            </w:r>
          </w:p>
          <w:p w:rsidR="006D41CB" w:rsidRPr="00675825" w:rsidRDefault="006D41CB" w:rsidP="00924993">
            <w:pPr>
              <w:ind w:firstLine="609"/>
              <w:jc w:val="both"/>
            </w:pPr>
            <w:r w:rsidRPr="00675825">
              <w:t>7. Psichikos sveikatos stiprinimo, savižudybių, patyčių ir smurto prevencija;</w:t>
            </w:r>
          </w:p>
          <w:p w:rsidR="006D41CB" w:rsidRPr="00675825" w:rsidRDefault="006D41CB" w:rsidP="00924993">
            <w:pPr>
              <w:ind w:firstLine="609"/>
              <w:jc w:val="both"/>
            </w:pPr>
            <w:r w:rsidRPr="00675825">
              <w:t>8. Alkoholio, tabako ir kitų psichoaktyviųjų medžiagų vartojimo ir kitų priklausomybių prevencija;</w:t>
            </w:r>
          </w:p>
          <w:p w:rsidR="006D41CB" w:rsidRPr="00675825" w:rsidRDefault="006D41CB" w:rsidP="00924993">
            <w:pPr>
              <w:ind w:firstLine="609"/>
              <w:jc w:val="both"/>
            </w:pPr>
            <w:r w:rsidRPr="00675825">
              <w:t>9. Bendruomenės sveikatos stiprinimas, sveikatos mokymas, sveikatos žinių populiarinimas ir visuomenės sveikatos propagavimas;</w:t>
            </w:r>
          </w:p>
          <w:p w:rsidR="006D41CB" w:rsidRPr="00675825" w:rsidRDefault="006D41CB" w:rsidP="00924993">
            <w:pPr>
              <w:ind w:left="1296" w:hanging="687"/>
              <w:jc w:val="both"/>
            </w:pPr>
            <w:r w:rsidRPr="00675825">
              <w:t>10. Visuomenės sveikatos stebėsena.</w:t>
            </w:r>
          </w:p>
          <w:p w:rsidR="008C500D" w:rsidRPr="00675825" w:rsidRDefault="008C500D" w:rsidP="008C500D">
            <w:pPr>
              <w:ind w:firstLine="611"/>
              <w:jc w:val="both"/>
            </w:pPr>
            <w:r w:rsidRPr="00675825">
              <w:t>Visuomenės sveikatos biuras vykdo savivaldybės teritorijoje Lietuvos Respublikos įstatymais ir kitais teisės aktais reglamentuojamą savivaldybių visuomenės sveikatos priežiūrą – visuomenės sveikatos stebėseną (monitoringą), visuomenės sveikatos stiprinimą ir ugdymą, siekiant mažinti gyventojų sergamumą ir mirtingumą, gerinti gyvento</w:t>
            </w:r>
            <w:r w:rsidR="00F017F5" w:rsidRPr="00675825">
              <w:t>jų gyvenimo kokybę. Pasikeitus Lietuvos Respublikos v</w:t>
            </w:r>
            <w:r w:rsidRPr="00675825">
              <w:t>ietos savivaldos įstatymo nuostatoms, nuo 2014 m. sausio 1 d. visuomenės sveikatos priežiūra savivaldybės teritorijoje esančiose ikimokyklinio ugdymo, bendrojo ugdymo mokyklose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rsidR="00D75F6C" w:rsidRPr="00675825" w:rsidRDefault="006D41CB" w:rsidP="008C500D">
            <w:pPr>
              <w:ind w:firstLine="611"/>
              <w:jc w:val="both"/>
            </w:pPr>
            <w:r w:rsidRPr="00675825">
              <w:t>202</w:t>
            </w:r>
            <w:r w:rsidR="00563597" w:rsidRPr="00675825">
              <w:t>2</w:t>
            </w:r>
            <w:r w:rsidR="008C500D" w:rsidRPr="00675825">
              <w:t xml:space="preserve"> m. Panevėžio rajono savivaldybei visuomenės sveikatos priežiūros funkcijoms (visuomenės sveikatos priežiūra</w:t>
            </w:r>
            <w:r w:rsidR="00E7086F">
              <w:t>i</w:t>
            </w:r>
            <w:r w:rsidR="008C500D" w:rsidRPr="00675825">
              <w:t xml:space="preserve"> savivaldybės teritorijoje esančiose ikimokyklinio ugdymo, bendrojo ugdymo mokyklose ugdomų mokinių pagal ikimokyklinio, priešmokyklinio, pradinio, pagrindinio ir vidurinio ugdymo programas, visuomenės sveikatos stiprinim</w:t>
            </w:r>
            <w:r w:rsidR="00E7086F">
              <w:t>ui</w:t>
            </w:r>
            <w:r w:rsidR="008C500D" w:rsidRPr="00675825">
              <w:t>, visuomenės sveikatos stebėsena</w:t>
            </w:r>
            <w:r w:rsidR="00E7086F">
              <w:t>i</w:t>
            </w:r>
            <w:r w:rsidR="008C500D" w:rsidRPr="00675825">
              <w:t xml:space="preserve">) vykdyti iš </w:t>
            </w:r>
            <w:r w:rsidR="00E7086F">
              <w:t>v</w:t>
            </w:r>
            <w:r w:rsidR="008C500D" w:rsidRPr="00675825">
              <w:t xml:space="preserve">alstybės biudžeto skirta </w:t>
            </w:r>
            <w:r w:rsidR="00563597" w:rsidRPr="00675825">
              <w:t>427,6</w:t>
            </w:r>
            <w:r w:rsidR="008C500D" w:rsidRPr="00675825">
              <w:t xml:space="preserve"> tūkst. Eur.</w:t>
            </w:r>
          </w:p>
          <w:p w:rsidR="00660DB0" w:rsidRPr="00675825" w:rsidRDefault="00124DE0" w:rsidP="00D75F6C">
            <w:pPr>
              <w:ind w:firstLine="611"/>
              <w:jc w:val="both"/>
            </w:pPr>
            <w:r w:rsidRPr="00675825">
              <w:t>Be valstybinių (valstybės perdu</w:t>
            </w:r>
            <w:r w:rsidR="00563597" w:rsidRPr="00675825">
              <w:t>otų savivaldybėms) funkcijų 2022</w:t>
            </w:r>
            <w:r w:rsidRPr="00675825">
              <w:t xml:space="preserve"> metams</w:t>
            </w:r>
            <w:r w:rsidR="00D75F6C" w:rsidRPr="00675825">
              <w:t xml:space="preserve"> suplanuota papildoma funkcija – </w:t>
            </w:r>
            <w:r w:rsidR="00D91D90" w:rsidRPr="00675825">
              <w:t>p</w:t>
            </w:r>
            <w:r w:rsidRPr="00675825">
              <w:t>lėtoti visuomenės psichikos sveikatos paslaugų prieinamumą bei ankstyvojo savižudybių atpažinimo ir kompleksinės pagalbos teikimo sistemą, kuriai įgyvendi</w:t>
            </w:r>
            <w:r w:rsidR="00D75F6C" w:rsidRPr="00675825">
              <w:t>nti pa</w:t>
            </w:r>
            <w:r w:rsidR="00660DB0" w:rsidRPr="00675825">
              <w:t>sitelktos</w:t>
            </w:r>
            <w:proofErr w:type="gramStart"/>
            <w:r w:rsidR="00660DB0" w:rsidRPr="00675825">
              <w:t xml:space="preserve">     </w:t>
            </w:r>
            <w:proofErr w:type="gramEnd"/>
            <w:r w:rsidR="00660DB0" w:rsidRPr="00675825">
              <w:t>6</w:t>
            </w:r>
            <w:r w:rsidR="00D75F6C" w:rsidRPr="00675825">
              <w:t xml:space="preserve"> priemonės: </w:t>
            </w:r>
          </w:p>
          <w:p w:rsidR="00660DB0" w:rsidRPr="00675825" w:rsidRDefault="00660DB0" w:rsidP="00D75F6C">
            <w:pPr>
              <w:ind w:firstLine="611"/>
              <w:jc w:val="both"/>
            </w:pPr>
            <w:r w:rsidRPr="00675825">
              <w:t xml:space="preserve">1. Ankstyvosios intervencijos programos vykdymas (vadovaujantis ankstyvosios intervencijos programos vykdymo tvarkos aprašu, patvirtintu Lietuvos Respublikos sveikatos apsaugos ministro ir Lietuvos Respublikos </w:t>
            </w:r>
            <w:proofErr w:type="gramStart"/>
            <w:r w:rsidRPr="00675825">
              <w:t>švietimo ir mokslo ministro</w:t>
            </w:r>
            <w:proofErr w:type="gramEnd"/>
            <w:r w:rsidRPr="00675825">
              <w:t xml:space="preserve"> 2018 m. sausio 18 d. įsakymu Nr. V-60/V-39 „Dėl ankstyvosios intervencijos programos vykdymo tvarkos aprašo patvirtinimo“);</w:t>
            </w:r>
          </w:p>
          <w:p w:rsidR="00660DB0" w:rsidRPr="00675825" w:rsidRDefault="00660DB0" w:rsidP="00660DB0">
            <w:pPr>
              <w:ind w:firstLine="611"/>
              <w:jc w:val="both"/>
            </w:pPr>
            <w:r w:rsidRPr="00675825">
              <w:t>2. P</w:t>
            </w:r>
            <w:r w:rsidR="00124DE0" w:rsidRPr="00675825">
              <w:t>riklausomybių konsultantų paslaugų teikimo savivaldybėse organizavimas (vadovaujantis</w:t>
            </w:r>
            <w:r w:rsidR="00D75F6C" w:rsidRPr="00675825">
              <w:t xml:space="preserve"> Priklausomybės konsultavimo paslaugų rizikingai ir žalingai alkoholį vartojantiems asmenims teikimo tvarkos aprašu, patvirtintu Lietuvos Respublikos sveikatos apsaugos ministro 2018 m. rugsėjo 7 d. įsakymu Nr. V-989 „Dėl priklausomybės konsultavimo paslaugų rizikingai ir žalingai alkoholį vartojantiems asmenims teikimo tvarkos aprašo patvirtinimo“)</w:t>
            </w:r>
            <w:r w:rsidRPr="00675825">
              <w:t>;</w:t>
            </w:r>
          </w:p>
          <w:p w:rsidR="00660DB0" w:rsidRPr="00675825" w:rsidRDefault="00660DB0" w:rsidP="00660DB0">
            <w:pPr>
              <w:ind w:firstLine="611"/>
              <w:jc w:val="both"/>
            </w:pPr>
            <w:r w:rsidRPr="00675825">
              <w:t>3. Psichikos sveikatos kompetencijų didinimas įmonių darbuotojams (vadovaujantis Psichikos sveikatos kompetencijų didinimo įmonių darbuotojams tvarkos aprašu, patvirtintu Lietuvos Respublikos sveikatos apsaugos ministro 2019 m. gegužės 17 d. įsakymu Nr. V-590 „Dėl psichikos sveikatos kompetencijų didinimo įmonių darbuotojams tvarkos aprašo patvirtinimo“);</w:t>
            </w:r>
          </w:p>
          <w:p w:rsidR="00660DB0" w:rsidRPr="00675825" w:rsidRDefault="00660DB0" w:rsidP="00660DB0">
            <w:pPr>
              <w:ind w:firstLine="611"/>
              <w:jc w:val="both"/>
            </w:pPr>
            <w:r w:rsidRPr="00675825">
              <w:t xml:space="preserve">4. </w:t>
            </w:r>
            <w:r w:rsidRPr="00675825">
              <w:rPr>
                <w:spacing w:val="-8"/>
                <w:shd w:val="clear" w:color="auto" w:fill="FFFFFF"/>
              </w:rPr>
              <w:t>Bendrojo ugdymo mokyklų darbuotojų gebėjimų visuomenės psichi</w:t>
            </w:r>
            <w:r w:rsidR="00365360" w:rsidRPr="00675825">
              <w:rPr>
                <w:spacing w:val="-8"/>
                <w:shd w:val="clear" w:color="auto" w:fill="FFFFFF"/>
              </w:rPr>
              <w:t>kos sveikatos srityje stiprinimas</w:t>
            </w:r>
            <w:r w:rsidRPr="00675825">
              <w:rPr>
                <w:spacing w:val="-8"/>
                <w:shd w:val="clear" w:color="auto" w:fill="FFFFFF"/>
              </w:rPr>
              <w:t xml:space="preserve"> </w:t>
            </w:r>
            <w:r w:rsidR="00365360" w:rsidRPr="00675825">
              <w:rPr>
                <w:spacing w:val="-8"/>
                <w:shd w:val="clear" w:color="auto" w:fill="FFFFFF"/>
              </w:rPr>
              <w:t xml:space="preserve">(vadovaujantis </w:t>
            </w:r>
            <w:r w:rsidR="00365360" w:rsidRPr="00675825">
              <w:rPr>
                <w:spacing w:val="-8"/>
              </w:rPr>
              <w:t>Bendrojo ugdymo mokyklų darbuotojų gebėjimų visuomenės psichikos sveikatos srityje stiprinimo veiklos </w:t>
            </w:r>
            <w:r w:rsidR="00365360" w:rsidRPr="00675825">
              <w:t>tvarkos aprašu, patvirtintu Lietuvos Respublikos sveikatos apsaugos ministro 2019 m. balandžio 30 d. įsakymu Nr. V-523 „Dėl bendrojo ugdymo mokyklų darbuotojų gebėjimų visuomenės psichikos sveikatos srityje stiprinimo veiklos tvarkos aprašo patvirtinimo“);</w:t>
            </w:r>
          </w:p>
          <w:p w:rsidR="00365360" w:rsidRPr="00675825" w:rsidRDefault="00365360" w:rsidP="00660DB0">
            <w:pPr>
              <w:ind w:firstLine="611"/>
              <w:jc w:val="both"/>
            </w:pPr>
            <w:r w:rsidRPr="00675825">
              <w:t xml:space="preserve">5. Bazinių savižudybių prevencijos mokymų organizavimas savivaldybių gyventojams (vadovaujantis </w:t>
            </w:r>
            <w:r w:rsidRPr="00675825">
              <w:rPr>
                <w:shd w:val="clear" w:color="auto" w:fill="FFFFFF"/>
              </w:rPr>
              <w:t>Savižudybių prevencijos mokymų instruktorių veiklos ir bazinių savižudybių prevencijos mokymų organizavimo tvarkos aprašu, patvirtintu</w:t>
            </w:r>
            <w:r w:rsidR="008F16FF" w:rsidRPr="00675825">
              <w:rPr>
                <w:shd w:val="clear" w:color="auto" w:fill="FFFFFF"/>
              </w:rPr>
              <w:t xml:space="preserve"> </w:t>
            </w:r>
            <w:r w:rsidR="008F16FF" w:rsidRPr="00675825">
              <w:t>Lietuvos Respublikos sveikatos apsaugos ministro 2020 m. spalio 19 d. įsakymu Nr. V-2298 „Dėl savižudybių prevencijos mokymų instruktorių veiklos ir bazinių savižudybių prevencijos mokymų organizavimo tvarkos aprašo patvirtinimo“);</w:t>
            </w:r>
          </w:p>
          <w:p w:rsidR="008C500D" w:rsidRPr="00675825" w:rsidRDefault="008F16FF" w:rsidP="008F16FF">
            <w:pPr>
              <w:ind w:firstLine="611"/>
              <w:jc w:val="both"/>
            </w:pPr>
            <w:r w:rsidRPr="00675825">
              <w:t>6. P</w:t>
            </w:r>
            <w:r w:rsidR="00D75F6C" w:rsidRPr="00675825">
              <w:t xml:space="preserve">sichologinės gerovės ir psichikos sveikatos stiprinimo paslaugų teikimo savivaldybėse organizavimas </w:t>
            </w:r>
            <w:proofErr w:type="gramStart"/>
            <w:r w:rsidR="00D75F6C" w:rsidRPr="00675825">
              <w:t>(</w:t>
            </w:r>
            <w:proofErr w:type="gramEnd"/>
            <w:r w:rsidR="00D75F6C" w:rsidRPr="00675825">
              <w:t xml:space="preserve">vadovaujantis Psichologinės gerovės ir psichikos sveikatos stiprinimo paslaugų </w:t>
            </w:r>
            <w:r w:rsidR="00D75F6C" w:rsidRPr="00675825">
              <w:lastRenderedPageBreak/>
              <w:t xml:space="preserve">teikimo tvarkos aprašu, patvirtintu Lietuvos Respublikos sveikatos apsaugos ministro </w:t>
            </w:r>
            <w:r w:rsidR="00412B3D" w:rsidRPr="00675825">
              <w:t>2020</w:t>
            </w:r>
            <w:r w:rsidR="00D75F6C" w:rsidRPr="00675825">
              <w:t xml:space="preserve"> </w:t>
            </w:r>
            <w:r w:rsidR="00412B3D" w:rsidRPr="00675825">
              <w:t>m. liepos 31</w:t>
            </w:r>
            <w:r w:rsidR="00D75F6C" w:rsidRPr="00675825">
              <w:t xml:space="preserve"> d. įsakymu </w:t>
            </w:r>
            <w:r w:rsidR="00412B3D" w:rsidRPr="00675825">
              <w:t>Nr. V-1733</w:t>
            </w:r>
            <w:r w:rsidR="00D75F6C" w:rsidRPr="00675825">
              <w:t xml:space="preserve"> „</w:t>
            </w:r>
            <w:r w:rsidR="00412B3D" w:rsidRPr="00675825">
              <w:t>Dėl psichologinės gerovės ir psichikos sveikatos stiprinimo paslaugų teikimo tvarkos aprašo patvirtinimo</w:t>
            </w:r>
            <w:r w:rsidR="00D75F6C" w:rsidRPr="00675825">
              <w:t>“)</w:t>
            </w:r>
            <w:r w:rsidR="00412B3D" w:rsidRPr="00675825">
              <w:t>.</w:t>
            </w:r>
          </w:p>
          <w:p w:rsidR="00A703A7" w:rsidRPr="00675825" w:rsidRDefault="00D91D90" w:rsidP="00D75F6C">
            <w:pPr>
              <w:ind w:firstLine="611"/>
              <w:jc w:val="both"/>
            </w:pPr>
            <w:r w:rsidRPr="00675825">
              <w:t>Planuojama s</w:t>
            </w:r>
            <w:r w:rsidR="00A703A7" w:rsidRPr="00675825">
              <w:t>uorganizuot</w:t>
            </w:r>
            <w:r w:rsidRPr="00675825">
              <w:t>i</w:t>
            </w:r>
            <w:r w:rsidR="00A703A7" w:rsidRPr="00675825">
              <w:t xml:space="preserve"> </w:t>
            </w:r>
            <w:r w:rsidR="003E0FCF" w:rsidRPr="00675825">
              <w:t>Panevėžio rajono M</w:t>
            </w:r>
            <w:r w:rsidR="00915B15" w:rsidRPr="00675825">
              <w:t>edicin</w:t>
            </w:r>
            <w:r w:rsidR="003E0FCF" w:rsidRPr="00675825">
              <w:t>os darbuotojų dienos švent</w:t>
            </w:r>
            <w:r w:rsidRPr="00675825">
              <w:t>ę</w:t>
            </w:r>
            <w:r w:rsidR="00915B15" w:rsidRPr="00675825">
              <w:t>.</w:t>
            </w:r>
          </w:p>
          <w:p w:rsidR="008C500D" w:rsidRPr="00675825" w:rsidRDefault="008C500D" w:rsidP="008C500D">
            <w:pPr>
              <w:ind w:firstLine="611"/>
              <w:jc w:val="both"/>
            </w:pPr>
            <w:r w:rsidRPr="00675825">
              <w:rPr>
                <w:b/>
              </w:rPr>
              <w:t>Pro</w:t>
            </w:r>
            <w:r w:rsidR="006D1744" w:rsidRPr="00675825">
              <w:rPr>
                <w:b/>
              </w:rPr>
              <w:t xml:space="preserve">dukto kriterijai </w:t>
            </w:r>
            <w:proofErr w:type="gramStart"/>
            <w:r w:rsidR="006D1744" w:rsidRPr="00675825">
              <w:rPr>
                <w:b/>
              </w:rPr>
              <w:t>(</w:t>
            </w:r>
            <w:proofErr w:type="gramEnd"/>
            <w:r w:rsidR="006D1744" w:rsidRPr="00675825">
              <w:rPr>
                <w:b/>
                <w:bCs/>
              </w:rPr>
              <w:t>202</w:t>
            </w:r>
            <w:r w:rsidR="008F16FF" w:rsidRPr="00675825">
              <w:rPr>
                <w:b/>
                <w:bCs/>
              </w:rPr>
              <w:t>2</w:t>
            </w:r>
            <w:r w:rsidRPr="00675825">
              <w:rPr>
                <w:b/>
              </w:rPr>
              <w:t xml:space="preserve"> m.):</w:t>
            </w:r>
            <w:r w:rsidRPr="00675825">
              <w:t xml:space="preserve"> </w:t>
            </w:r>
          </w:p>
          <w:p w:rsidR="008C500D" w:rsidRPr="00675825" w:rsidRDefault="008C500D" w:rsidP="008C500D">
            <w:pPr>
              <w:pStyle w:val="Pagrindinistekstas"/>
              <w:ind w:firstLine="611"/>
              <w:jc w:val="both"/>
              <w:rPr>
                <w:lang w:val="lt-LT"/>
              </w:rPr>
            </w:pPr>
            <w:r w:rsidRPr="00675825">
              <w:rPr>
                <w:lang w:val="lt-LT"/>
              </w:rPr>
              <w:t xml:space="preserve">1. Visuomenės sveikatos biuro vienai pareigybei tenkančių vaikų skaičius – iki </w:t>
            </w:r>
            <w:r w:rsidR="00E43343" w:rsidRPr="00675825">
              <w:rPr>
                <w:lang w:val="lt-LT"/>
              </w:rPr>
              <w:t>360</w:t>
            </w:r>
            <w:r w:rsidR="00E7086F">
              <w:rPr>
                <w:lang w:val="lt-LT"/>
              </w:rPr>
              <w:t>;</w:t>
            </w:r>
          </w:p>
          <w:p w:rsidR="008C500D" w:rsidRPr="00675825" w:rsidRDefault="008C500D" w:rsidP="008C500D">
            <w:pPr>
              <w:pStyle w:val="Pagrindinistekstas"/>
              <w:ind w:firstLine="611"/>
              <w:jc w:val="both"/>
              <w:rPr>
                <w:lang w:val="lt-LT"/>
              </w:rPr>
            </w:pPr>
            <w:r w:rsidRPr="00675825">
              <w:rPr>
                <w:lang w:val="lt-LT"/>
              </w:rPr>
              <w:t xml:space="preserve">2. Visuomenės sveikatos rėmimo specialiosios programos įgyvendinimas – </w:t>
            </w:r>
            <w:r w:rsidR="00394223" w:rsidRPr="00675825">
              <w:rPr>
                <w:lang w:val="lt-LT"/>
              </w:rPr>
              <w:t xml:space="preserve">100 </w:t>
            </w:r>
            <w:r w:rsidR="00E43343" w:rsidRPr="00675825">
              <w:rPr>
                <w:lang w:val="lt-LT"/>
              </w:rPr>
              <w:t>proc.</w:t>
            </w:r>
            <w:r w:rsidR="00E7086F">
              <w:rPr>
                <w:lang w:val="lt-LT"/>
              </w:rPr>
              <w:t>;</w:t>
            </w:r>
          </w:p>
          <w:p w:rsidR="00F017F5" w:rsidRPr="00675825" w:rsidRDefault="008C500D" w:rsidP="00F017F5">
            <w:pPr>
              <w:pStyle w:val="Pagrindinistekstas"/>
              <w:ind w:firstLine="611"/>
              <w:jc w:val="both"/>
              <w:rPr>
                <w:lang w:val="lt-LT"/>
              </w:rPr>
            </w:pPr>
            <w:r w:rsidRPr="00675825">
              <w:rPr>
                <w:lang w:val="lt-LT"/>
              </w:rPr>
              <w:t xml:space="preserve">3. </w:t>
            </w:r>
            <w:r w:rsidR="00E7086F">
              <w:rPr>
                <w:lang w:val="lt-LT"/>
              </w:rPr>
              <w:t>v</w:t>
            </w:r>
            <w:r w:rsidRPr="00675825">
              <w:rPr>
                <w:lang w:val="lt-LT"/>
              </w:rPr>
              <w:t xml:space="preserve">isuomenės informavimo sveikatos klausimais organizuotų </w:t>
            </w:r>
            <w:r w:rsidR="006D1744" w:rsidRPr="00675825">
              <w:rPr>
                <w:lang w:val="lt-LT"/>
              </w:rPr>
              <w:t xml:space="preserve">veiklos viešinimo </w:t>
            </w:r>
            <w:r w:rsidRPr="00675825">
              <w:rPr>
                <w:lang w:val="lt-LT"/>
              </w:rPr>
              <w:t>priemonių skaičius</w:t>
            </w:r>
            <w:r w:rsidR="006D1744" w:rsidRPr="00675825">
              <w:rPr>
                <w:lang w:val="lt-LT"/>
              </w:rPr>
              <w:t xml:space="preserve"> – 1</w:t>
            </w:r>
            <w:r w:rsidR="00394223" w:rsidRPr="00675825">
              <w:rPr>
                <w:lang w:val="lt-LT"/>
              </w:rPr>
              <w:t>00</w:t>
            </w:r>
            <w:r w:rsidR="00E7086F">
              <w:rPr>
                <w:lang w:val="lt-LT"/>
              </w:rPr>
              <w:t>;</w:t>
            </w:r>
          </w:p>
          <w:p w:rsidR="0032684F" w:rsidRPr="00675825" w:rsidRDefault="008C500D" w:rsidP="00F017F5">
            <w:pPr>
              <w:pStyle w:val="Pagrindinistekstas"/>
              <w:ind w:firstLine="611"/>
              <w:jc w:val="both"/>
              <w:rPr>
                <w:lang w:val="lt-LT"/>
              </w:rPr>
            </w:pPr>
            <w:r w:rsidRPr="00675825">
              <w:rPr>
                <w:lang w:val="lt-LT"/>
              </w:rPr>
              <w:t xml:space="preserve">4. </w:t>
            </w:r>
            <w:r w:rsidR="00E7086F">
              <w:rPr>
                <w:lang w:val="lt-LT"/>
              </w:rPr>
              <w:t>a</w:t>
            </w:r>
            <w:r w:rsidRPr="00675825">
              <w:rPr>
                <w:lang w:val="lt-LT"/>
              </w:rPr>
              <w:t xml:space="preserve">smenų, dalyvavusių sveikatinimo priemonėse, skaičius – </w:t>
            </w:r>
            <w:r w:rsidR="00394223" w:rsidRPr="00675825">
              <w:rPr>
                <w:lang w:val="lt-LT"/>
              </w:rPr>
              <w:t>20</w:t>
            </w:r>
            <w:r w:rsidR="0002571C" w:rsidRPr="00675825">
              <w:rPr>
                <w:lang w:val="lt-LT"/>
              </w:rPr>
              <w:t> </w:t>
            </w:r>
            <w:r w:rsidR="00E43343" w:rsidRPr="00675825">
              <w:rPr>
                <w:lang w:val="lt-LT"/>
              </w:rPr>
              <w:t>000</w:t>
            </w:r>
            <w:r w:rsidR="00E7086F">
              <w:rPr>
                <w:lang w:val="lt-LT"/>
              </w:rPr>
              <w:t>;</w:t>
            </w:r>
          </w:p>
          <w:p w:rsidR="0002571C" w:rsidRPr="00675825" w:rsidRDefault="0002571C" w:rsidP="00F017F5">
            <w:pPr>
              <w:pStyle w:val="Pagrindinistekstas"/>
              <w:ind w:firstLine="611"/>
              <w:jc w:val="both"/>
              <w:rPr>
                <w:lang w:val="lt-LT"/>
              </w:rPr>
            </w:pPr>
            <w:r w:rsidRPr="00675825">
              <w:rPr>
                <w:lang w:val="lt-LT"/>
              </w:rPr>
              <w:t xml:space="preserve">5. </w:t>
            </w:r>
            <w:r w:rsidR="00E7086F">
              <w:rPr>
                <w:lang w:val="lt-LT"/>
              </w:rPr>
              <w:t>n</w:t>
            </w:r>
            <w:r w:rsidRPr="00675825">
              <w:rPr>
                <w:lang w:val="lt-LT"/>
              </w:rPr>
              <w:t>eveiksnių asmenų tam tikroje srityje b</w:t>
            </w:r>
            <w:r w:rsidR="009E3D8E" w:rsidRPr="00675825">
              <w:rPr>
                <w:lang w:val="lt-LT"/>
              </w:rPr>
              <w:t>ūklės peržiūrėtas skaičius – 1</w:t>
            </w:r>
            <w:r w:rsidR="00F33DFF" w:rsidRPr="00675825">
              <w:rPr>
                <w:lang w:val="lt-LT"/>
              </w:rPr>
              <w:t>50</w:t>
            </w:r>
            <w:r w:rsidR="00E7086F">
              <w:rPr>
                <w:lang w:val="lt-LT"/>
              </w:rPr>
              <w:t>;</w:t>
            </w:r>
          </w:p>
          <w:p w:rsidR="00394223" w:rsidRPr="00675825" w:rsidRDefault="0002571C" w:rsidP="00F017F5">
            <w:pPr>
              <w:pStyle w:val="Pagrindinistekstas"/>
              <w:ind w:firstLine="611"/>
              <w:jc w:val="both"/>
              <w:rPr>
                <w:lang w:val="lt-LT"/>
              </w:rPr>
            </w:pPr>
            <w:r w:rsidRPr="00675825">
              <w:rPr>
                <w:lang w:val="lt-LT"/>
              </w:rPr>
              <w:t>6</w:t>
            </w:r>
            <w:r w:rsidR="00394223" w:rsidRPr="00675825">
              <w:rPr>
                <w:lang w:val="lt-LT"/>
              </w:rPr>
              <w:t xml:space="preserve">. </w:t>
            </w:r>
            <w:r w:rsidR="00E7086F">
              <w:rPr>
                <w:lang w:val="lt-LT"/>
              </w:rPr>
              <w:t>a</w:t>
            </w:r>
            <w:r w:rsidR="00394223" w:rsidRPr="00675825">
              <w:rPr>
                <w:lang w:val="lt-LT"/>
              </w:rPr>
              <w:t xml:space="preserve">smenų, dalyvavusių </w:t>
            </w:r>
            <w:r w:rsidR="00E43343" w:rsidRPr="00675825">
              <w:rPr>
                <w:lang w:val="lt-LT"/>
              </w:rPr>
              <w:t xml:space="preserve">įgyvendinant </w:t>
            </w:r>
            <w:r w:rsidR="00394223" w:rsidRPr="00675825">
              <w:rPr>
                <w:lang w:val="lt-LT"/>
              </w:rPr>
              <w:t>visuomenės psichi</w:t>
            </w:r>
            <w:r w:rsidR="00E43343" w:rsidRPr="00675825">
              <w:rPr>
                <w:lang w:val="lt-LT"/>
              </w:rPr>
              <w:t>kos sveikatos gerinimo priemonę</w:t>
            </w:r>
            <w:r w:rsidR="00394223" w:rsidRPr="00675825">
              <w:rPr>
                <w:lang w:val="lt-LT"/>
              </w:rPr>
              <w:t>, skaičius – 100</w:t>
            </w:r>
            <w:r w:rsidR="00E7086F">
              <w:rPr>
                <w:lang w:val="lt-LT"/>
              </w:rPr>
              <w:t>;</w:t>
            </w:r>
          </w:p>
          <w:p w:rsidR="00B91FB7" w:rsidRPr="00675825" w:rsidRDefault="00B91FB7" w:rsidP="00F017F5">
            <w:pPr>
              <w:pStyle w:val="Pagrindinistekstas"/>
              <w:ind w:firstLine="611"/>
              <w:jc w:val="both"/>
              <w:rPr>
                <w:lang w:val="lt-LT"/>
              </w:rPr>
            </w:pPr>
            <w:r w:rsidRPr="00675825">
              <w:rPr>
                <w:lang w:val="lt-LT"/>
              </w:rPr>
              <w:t xml:space="preserve">7. </w:t>
            </w:r>
            <w:r w:rsidR="00E7086F">
              <w:rPr>
                <w:lang w:val="lt-LT"/>
              </w:rPr>
              <w:t>b</w:t>
            </w:r>
            <w:r w:rsidRPr="00675825">
              <w:rPr>
                <w:lang w:val="lt-LT"/>
              </w:rPr>
              <w:t>aigusių ankstyvąją intervencijos programą asmenų skaičius – 6</w:t>
            </w:r>
            <w:r w:rsidR="00E7086F">
              <w:rPr>
                <w:lang w:val="lt-LT"/>
              </w:rPr>
              <w:t>;</w:t>
            </w:r>
          </w:p>
          <w:p w:rsidR="006D1744" w:rsidRPr="00675825" w:rsidRDefault="00B91FB7" w:rsidP="00F017F5">
            <w:pPr>
              <w:pStyle w:val="Pagrindinistekstas"/>
              <w:ind w:firstLine="611"/>
              <w:jc w:val="both"/>
              <w:rPr>
                <w:lang w:val="lt-LT"/>
              </w:rPr>
            </w:pPr>
            <w:r w:rsidRPr="00675825">
              <w:rPr>
                <w:lang w:val="lt-LT"/>
              </w:rPr>
              <w:t>8</w:t>
            </w:r>
            <w:r w:rsidR="006D1744" w:rsidRPr="00675825">
              <w:rPr>
                <w:lang w:val="lt-LT"/>
              </w:rPr>
              <w:t xml:space="preserve">. </w:t>
            </w:r>
            <w:r w:rsidR="00E7086F">
              <w:rPr>
                <w:lang w:val="lt-LT"/>
              </w:rPr>
              <w:t>a</w:t>
            </w:r>
            <w:r w:rsidR="006D1744" w:rsidRPr="00675825">
              <w:rPr>
                <w:lang w:val="lt-LT"/>
              </w:rPr>
              <w:t>psilankymų pas priklausom</w:t>
            </w:r>
            <w:r w:rsidR="00CB2ED6" w:rsidRPr="00675825">
              <w:rPr>
                <w:lang w:val="lt-LT"/>
              </w:rPr>
              <w:t>ybės konsultantą skaičius – 5</w:t>
            </w:r>
            <w:r w:rsidR="008F16FF" w:rsidRPr="00675825">
              <w:rPr>
                <w:lang w:val="lt-LT"/>
              </w:rPr>
              <w:t>4</w:t>
            </w:r>
            <w:r w:rsidR="00E43343" w:rsidRPr="00675825">
              <w:rPr>
                <w:lang w:val="lt-LT"/>
              </w:rPr>
              <w:t>0</w:t>
            </w:r>
            <w:r w:rsidR="00E7086F">
              <w:rPr>
                <w:lang w:val="lt-LT"/>
              </w:rPr>
              <w:t>;</w:t>
            </w:r>
          </w:p>
          <w:p w:rsidR="00B91FB7" w:rsidRPr="00675825" w:rsidRDefault="00B91FB7" w:rsidP="00F017F5">
            <w:pPr>
              <w:pStyle w:val="Pagrindinistekstas"/>
              <w:ind w:firstLine="611"/>
              <w:jc w:val="both"/>
              <w:rPr>
                <w:lang w:val="lt-LT"/>
              </w:rPr>
            </w:pPr>
            <w:r w:rsidRPr="00675825">
              <w:rPr>
                <w:lang w:val="lt-LT"/>
              </w:rPr>
              <w:t xml:space="preserve">9. </w:t>
            </w:r>
            <w:r w:rsidR="00E7086F">
              <w:rPr>
                <w:lang w:val="lt-LT"/>
              </w:rPr>
              <w:t>į</w:t>
            </w:r>
            <w:r w:rsidRPr="00675825">
              <w:rPr>
                <w:lang w:val="lt-LT"/>
              </w:rPr>
              <w:t>monių darbuotojų, dalyvavusių psichikos sveikatos kompetencijų didinime skaičius – 24</w:t>
            </w:r>
            <w:r w:rsidR="00E7086F">
              <w:rPr>
                <w:lang w:val="lt-LT"/>
              </w:rPr>
              <w:t>;</w:t>
            </w:r>
          </w:p>
          <w:p w:rsidR="00B91FB7" w:rsidRPr="00675825" w:rsidRDefault="00B91FB7" w:rsidP="00F017F5">
            <w:pPr>
              <w:pStyle w:val="Pagrindinistekstas"/>
              <w:ind w:firstLine="611"/>
              <w:jc w:val="both"/>
              <w:rPr>
                <w:spacing w:val="-8"/>
                <w:shd w:val="clear" w:color="auto" w:fill="FFFFFF"/>
                <w:lang w:val="lt-LT"/>
              </w:rPr>
            </w:pPr>
            <w:r w:rsidRPr="00675825">
              <w:rPr>
                <w:lang w:val="lt-LT"/>
              </w:rPr>
              <w:t xml:space="preserve">10. </w:t>
            </w:r>
            <w:r w:rsidR="00E7086F">
              <w:rPr>
                <w:lang w:val="lt-LT"/>
              </w:rPr>
              <w:t>m</w:t>
            </w:r>
            <w:r w:rsidRPr="00675825">
              <w:rPr>
                <w:lang w:val="lt-LT"/>
              </w:rPr>
              <w:t xml:space="preserve">okyklų darbuotojų, dalyvavusių </w:t>
            </w:r>
            <w:r w:rsidRPr="00675825">
              <w:rPr>
                <w:spacing w:val="-8"/>
                <w:shd w:val="clear" w:color="auto" w:fill="FFFFFF"/>
                <w:lang w:val="lt-LT"/>
              </w:rPr>
              <w:t>bendrojo ugdymo mokyklų darbuotojų gebėjimų visuomenės psichikos sveikatos srityje stiprinime skaičius – 32</w:t>
            </w:r>
            <w:r w:rsidR="00E7086F">
              <w:rPr>
                <w:spacing w:val="-8"/>
                <w:shd w:val="clear" w:color="auto" w:fill="FFFFFF"/>
                <w:lang w:val="lt-LT"/>
              </w:rPr>
              <w:t>;</w:t>
            </w:r>
          </w:p>
          <w:p w:rsidR="00B91FB7" w:rsidRPr="00675825" w:rsidRDefault="00B91FB7" w:rsidP="00F017F5">
            <w:pPr>
              <w:pStyle w:val="Pagrindinistekstas"/>
              <w:ind w:firstLine="611"/>
              <w:jc w:val="both"/>
              <w:rPr>
                <w:lang w:val="lt-LT"/>
              </w:rPr>
            </w:pPr>
            <w:r w:rsidRPr="00675825">
              <w:rPr>
                <w:spacing w:val="-8"/>
                <w:shd w:val="clear" w:color="auto" w:fill="FFFFFF"/>
                <w:lang w:val="lt-LT"/>
              </w:rPr>
              <w:t xml:space="preserve">11. </w:t>
            </w:r>
            <w:r w:rsidR="00E7086F">
              <w:rPr>
                <w:spacing w:val="-8"/>
                <w:shd w:val="clear" w:color="auto" w:fill="FFFFFF"/>
                <w:lang w:val="lt-LT"/>
              </w:rPr>
              <w:t>a</w:t>
            </w:r>
            <w:r w:rsidRPr="00675825">
              <w:rPr>
                <w:spacing w:val="-8"/>
                <w:shd w:val="clear" w:color="auto" w:fill="FFFFFF"/>
                <w:lang w:val="lt-LT"/>
              </w:rPr>
              <w:t>smenų, dalyvavusių baziniuose savižudybių prevencijos mokymuose</w:t>
            </w:r>
            <w:r w:rsidR="00135786" w:rsidRPr="00675825">
              <w:rPr>
                <w:spacing w:val="-8"/>
                <w:shd w:val="clear" w:color="auto" w:fill="FFFFFF"/>
                <w:lang w:val="lt-LT"/>
              </w:rPr>
              <w:t xml:space="preserve"> skaičius – 20</w:t>
            </w:r>
            <w:r w:rsidR="00E7086F">
              <w:rPr>
                <w:spacing w:val="-8"/>
                <w:shd w:val="clear" w:color="auto" w:fill="FFFFFF"/>
                <w:lang w:val="lt-LT"/>
              </w:rPr>
              <w:t>;</w:t>
            </w:r>
          </w:p>
          <w:p w:rsidR="00CB2ED6" w:rsidRPr="00675825" w:rsidRDefault="00135786" w:rsidP="00F017F5">
            <w:pPr>
              <w:pStyle w:val="Pagrindinistekstas"/>
              <w:ind w:firstLine="611"/>
              <w:jc w:val="both"/>
              <w:rPr>
                <w:lang w:val="lt-LT"/>
              </w:rPr>
            </w:pPr>
            <w:r w:rsidRPr="00675825">
              <w:rPr>
                <w:lang w:val="lt-LT"/>
              </w:rPr>
              <w:t>12</w:t>
            </w:r>
            <w:r w:rsidR="00CB2ED6" w:rsidRPr="00675825">
              <w:rPr>
                <w:lang w:val="lt-LT"/>
              </w:rPr>
              <w:t xml:space="preserve">. </w:t>
            </w:r>
            <w:r w:rsidR="00E7086F">
              <w:rPr>
                <w:lang w:val="lt-LT"/>
              </w:rPr>
              <w:t>a</w:t>
            </w:r>
            <w:r w:rsidR="00CB2ED6" w:rsidRPr="00675825">
              <w:rPr>
                <w:lang w:val="lt-LT"/>
              </w:rPr>
              <w:t>psilankymų</w:t>
            </w:r>
            <w:r w:rsidR="008F16FF" w:rsidRPr="00675825">
              <w:rPr>
                <w:lang w:val="lt-LT"/>
              </w:rPr>
              <w:t xml:space="preserve"> pas psichologą</w:t>
            </w:r>
            <w:r w:rsidRPr="00675825">
              <w:rPr>
                <w:lang w:val="lt-LT"/>
              </w:rPr>
              <w:t xml:space="preserve"> skaičius – 1 510</w:t>
            </w:r>
            <w:r w:rsidR="00E7086F">
              <w:rPr>
                <w:lang w:val="lt-LT"/>
              </w:rPr>
              <w:t>;</w:t>
            </w:r>
          </w:p>
          <w:p w:rsidR="00856074" w:rsidRPr="00675825" w:rsidRDefault="00A430B9" w:rsidP="00F017F5">
            <w:pPr>
              <w:pStyle w:val="Pagrindinistekstas"/>
              <w:ind w:firstLine="611"/>
              <w:jc w:val="both"/>
              <w:rPr>
                <w:lang w:val="lt-LT"/>
              </w:rPr>
            </w:pPr>
            <w:r w:rsidRPr="00675825">
              <w:rPr>
                <w:lang w:val="lt-LT"/>
              </w:rPr>
              <w:t>13</w:t>
            </w:r>
            <w:r w:rsidR="00856074" w:rsidRPr="00675825">
              <w:rPr>
                <w:lang w:val="lt-LT"/>
              </w:rPr>
              <w:t xml:space="preserve">. </w:t>
            </w:r>
            <w:r w:rsidR="00E7086F">
              <w:rPr>
                <w:lang w:val="lt-LT"/>
              </w:rPr>
              <w:t>s</w:t>
            </w:r>
            <w:r w:rsidR="003E0FCF" w:rsidRPr="00675825">
              <w:rPr>
                <w:lang w:val="lt-LT"/>
              </w:rPr>
              <w:t xml:space="preserve">uorganizuota </w:t>
            </w:r>
            <w:r w:rsidR="00856074" w:rsidRPr="00675825">
              <w:rPr>
                <w:lang w:val="lt-LT"/>
              </w:rPr>
              <w:t>Medicinos</w:t>
            </w:r>
            <w:r w:rsidR="003E0FCF" w:rsidRPr="00675825">
              <w:rPr>
                <w:lang w:val="lt-LT"/>
              </w:rPr>
              <w:t xml:space="preserve"> darbuotojų dienos šventė </w:t>
            </w:r>
            <w:r w:rsidR="00640B4E" w:rsidRPr="00675825">
              <w:rPr>
                <w:lang w:val="lt-LT"/>
              </w:rPr>
              <w:t>–</w:t>
            </w:r>
            <w:r w:rsidR="003E0FCF" w:rsidRPr="00675825">
              <w:rPr>
                <w:lang w:val="lt-LT"/>
              </w:rPr>
              <w:t xml:space="preserve"> 1</w:t>
            </w:r>
            <w:r w:rsidR="00856074" w:rsidRPr="00675825">
              <w:rPr>
                <w:lang w:val="lt-LT"/>
              </w:rPr>
              <w:t>.</w:t>
            </w:r>
          </w:p>
        </w:tc>
      </w:tr>
      <w:tr w:rsidR="00EA2224" w:rsidRPr="00675825" w:rsidTr="008C500D">
        <w:trPr>
          <w:trHeight w:val="2609"/>
        </w:trPr>
        <w:tc>
          <w:tcPr>
            <w:tcW w:w="9862" w:type="dxa"/>
            <w:gridSpan w:val="4"/>
            <w:tcBorders>
              <w:top w:val="single" w:sz="4" w:space="0" w:color="auto"/>
              <w:left w:val="single" w:sz="4" w:space="0" w:color="000000"/>
              <w:bottom w:val="single" w:sz="4" w:space="0" w:color="000000"/>
              <w:right w:val="single" w:sz="4" w:space="0" w:color="000000"/>
            </w:tcBorders>
          </w:tcPr>
          <w:p w:rsidR="008C500D" w:rsidRPr="00675825" w:rsidRDefault="008C500D" w:rsidP="00F20351">
            <w:pPr>
              <w:ind w:firstLine="611"/>
              <w:jc w:val="both"/>
            </w:pPr>
            <w:r w:rsidRPr="00675825">
              <w:rPr>
                <w:b/>
              </w:rPr>
              <w:lastRenderedPageBreak/>
              <w:t>Rez</w:t>
            </w:r>
            <w:r w:rsidR="006D1744" w:rsidRPr="00675825">
              <w:rPr>
                <w:b/>
              </w:rPr>
              <w:t>u</w:t>
            </w:r>
            <w:r w:rsidR="00CB2ED6" w:rsidRPr="00675825">
              <w:rPr>
                <w:b/>
              </w:rPr>
              <w:t xml:space="preserve">ltato vertinimo kriterijai </w:t>
            </w:r>
            <w:proofErr w:type="gramStart"/>
            <w:r w:rsidR="00A430B9" w:rsidRPr="00675825">
              <w:rPr>
                <w:b/>
              </w:rPr>
              <w:t>(</w:t>
            </w:r>
            <w:proofErr w:type="gramEnd"/>
            <w:r w:rsidR="00A430B9" w:rsidRPr="00675825">
              <w:rPr>
                <w:b/>
              </w:rPr>
              <w:t>2022</w:t>
            </w:r>
            <w:r w:rsidRPr="00675825">
              <w:rPr>
                <w:b/>
              </w:rPr>
              <w:t xml:space="preserve"> m.):</w:t>
            </w:r>
          </w:p>
          <w:p w:rsidR="008C500D" w:rsidRPr="00675825" w:rsidRDefault="008C500D" w:rsidP="00F20351">
            <w:pPr>
              <w:ind w:firstLine="611"/>
              <w:jc w:val="both"/>
            </w:pPr>
            <w:r w:rsidRPr="00675825">
              <w:t xml:space="preserve">1. </w:t>
            </w:r>
            <w:r w:rsidR="00E7086F">
              <w:t>v</w:t>
            </w:r>
            <w:r w:rsidRPr="00675825">
              <w:t>isuomenės sveikatos priežiūros paslaugų stiprinimas;</w:t>
            </w:r>
          </w:p>
          <w:p w:rsidR="008C500D" w:rsidRPr="00675825" w:rsidRDefault="008C500D" w:rsidP="00F20351">
            <w:pPr>
              <w:ind w:firstLine="611"/>
              <w:jc w:val="both"/>
            </w:pPr>
            <w:r w:rsidRPr="00675825">
              <w:t xml:space="preserve">2. </w:t>
            </w:r>
            <w:r w:rsidR="00E7086F">
              <w:t>d</w:t>
            </w:r>
            <w:r w:rsidRPr="00675825">
              <w:t>idesnė visuomenės dalis vadovaujasi sveikos gyvensenos principais;</w:t>
            </w:r>
          </w:p>
          <w:p w:rsidR="008C500D" w:rsidRPr="00675825" w:rsidRDefault="008C500D" w:rsidP="00F20351">
            <w:pPr>
              <w:ind w:firstLine="611"/>
              <w:jc w:val="both"/>
            </w:pPr>
            <w:r w:rsidRPr="00675825">
              <w:t xml:space="preserve">3. </w:t>
            </w:r>
            <w:r w:rsidR="00E7086F">
              <w:t>s</w:t>
            </w:r>
            <w:r w:rsidRPr="00675825">
              <w:t>veikatos statistikos rodiklių gerėjimas (mažėjantis gyventojų sergamumas, mirštamumas ir kt.);</w:t>
            </w:r>
          </w:p>
          <w:p w:rsidR="008C500D" w:rsidRPr="00675825" w:rsidRDefault="008C500D" w:rsidP="00F20351">
            <w:pPr>
              <w:pStyle w:val="Pagrindinistekstas"/>
              <w:ind w:firstLine="611"/>
              <w:jc w:val="both"/>
              <w:rPr>
                <w:lang w:val="lt-LT"/>
              </w:rPr>
            </w:pPr>
            <w:r w:rsidRPr="00675825">
              <w:rPr>
                <w:lang w:val="lt-LT"/>
              </w:rPr>
              <w:t xml:space="preserve">4. </w:t>
            </w:r>
            <w:r w:rsidR="00E7086F">
              <w:rPr>
                <w:lang w:val="lt-LT"/>
              </w:rPr>
              <w:t>v</w:t>
            </w:r>
            <w:r w:rsidRPr="00675825">
              <w:rPr>
                <w:lang w:val="lt-LT"/>
              </w:rPr>
              <w:t>alstybinių sveikatos priežiūros programų, finansuojamų iš PSDF lėšų, įgyvendinimas, proc.</w:t>
            </w:r>
            <w:r w:rsidR="00F04D02" w:rsidRPr="00675825">
              <w:rPr>
                <w:lang w:val="lt-LT"/>
              </w:rPr>
              <w:t>;</w:t>
            </w:r>
          </w:p>
          <w:p w:rsidR="008C500D" w:rsidRPr="00675825" w:rsidRDefault="008C500D" w:rsidP="00F20351">
            <w:pPr>
              <w:pStyle w:val="Pagrindinistekstas"/>
              <w:ind w:firstLine="611"/>
              <w:jc w:val="both"/>
              <w:rPr>
                <w:lang w:val="lt-LT"/>
              </w:rPr>
            </w:pPr>
            <w:r w:rsidRPr="00675825">
              <w:rPr>
                <w:lang w:val="lt-LT"/>
              </w:rPr>
              <w:t xml:space="preserve">5. </w:t>
            </w:r>
            <w:r w:rsidR="00E7086F">
              <w:rPr>
                <w:lang w:val="lt-LT"/>
              </w:rPr>
              <w:t>g</w:t>
            </w:r>
            <w:r w:rsidRPr="00675825">
              <w:rPr>
                <w:lang w:val="lt-LT"/>
              </w:rPr>
              <w:t>imdos kaklelio vėžio profilaktinė programa;</w:t>
            </w:r>
          </w:p>
          <w:p w:rsidR="008C500D" w:rsidRPr="00675825" w:rsidRDefault="008C500D" w:rsidP="00F20351">
            <w:pPr>
              <w:pStyle w:val="Pagrindinistekstas"/>
              <w:ind w:firstLine="611"/>
              <w:jc w:val="both"/>
              <w:rPr>
                <w:lang w:val="lt-LT"/>
              </w:rPr>
            </w:pPr>
            <w:r w:rsidRPr="00675825">
              <w:rPr>
                <w:lang w:val="lt-LT"/>
              </w:rPr>
              <w:t xml:space="preserve">6. </w:t>
            </w:r>
            <w:r w:rsidR="00E7086F">
              <w:rPr>
                <w:lang w:val="lt-LT"/>
              </w:rPr>
              <w:t>k</w:t>
            </w:r>
            <w:r w:rsidRPr="00675825">
              <w:rPr>
                <w:lang w:val="lt-LT"/>
              </w:rPr>
              <w:t>rūties vėžio profilaktinė programa;</w:t>
            </w:r>
          </w:p>
          <w:p w:rsidR="008C500D" w:rsidRPr="00675825" w:rsidRDefault="008C500D" w:rsidP="00F20351">
            <w:pPr>
              <w:pStyle w:val="Pagrindinistekstas"/>
              <w:ind w:firstLine="611"/>
              <w:jc w:val="both"/>
              <w:rPr>
                <w:lang w:val="lt-LT"/>
              </w:rPr>
            </w:pPr>
            <w:r w:rsidRPr="00675825">
              <w:rPr>
                <w:lang w:val="lt-LT"/>
              </w:rPr>
              <w:t xml:space="preserve">7. </w:t>
            </w:r>
            <w:r w:rsidR="00E7086F">
              <w:rPr>
                <w:lang w:val="lt-LT"/>
              </w:rPr>
              <w:t>p</w:t>
            </w:r>
            <w:r w:rsidRPr="00675825">
              <w:rPr>
                <w:lang w:val="lt-LT"/>
              </w:rPr>
              <w:t>riešinės liaukos vėžio profilaktinė programa;</w:t>
            </w:r>
          </w:p>
          <w:p w:rsidR="00EA2224" w:rsidRPr="00675825" w:rsidRDefault="008C500D" w:rsidP="00F20351">
            <w:pPr>
              <w:ind w:firstLine="611"/>
              <w:jc w:val="both"/>
            </w:pPr>
            <w:r w:rsidRPr="00675825">
              <w:t xml:space="preserve">8. </w:t>
            </w:r>
            <w:r w:rsidR="00E7086F">
              <w:t>š</w:t>
            </w:r>
            <w:r w:rsidRPr="00675825">
              <w:t>irdies ir kraujagyslių ligų prevencinė programa</w:t>
            </w:r>
            <w:r w:rsidR="006D1744" w:rsidRPr="00675825">
              <w:t>;</w:t>
            </w:r>
          </w:p>
          <w:p w:rsidR="006D1744" w:rsidRPr="00675825" w:rsidRDefault="006D1744" w:rsidP="00F20351">
            <w:pPr>
              <w:ind w:firstLine="611"/>
              <w:jc w:val="both"/>
            </w:pPr>
            <w:r w:rsidRPr="00675825">
              <w:t xml:space="preserve">9. </w:t>
            </w:r>
            <w:r w:rsidR="00E7086F">
              <w:t>s</w:t>
            </w:r>
            <w:r w:rsidRPr="00675825">
              <w:t>torosios žarnos vėžio ankstyvosios diagnostikos programa.</w:t>
            </w:r>
          </w:p>
        </w:tc>
      </w:tr>
      <w:tr w:rsidR="00C04E15" w:rsidRPr="00675825" w:rsidTr="00D003CD">
        <w:tc>
          <w:tcPr>
            <w:tcW w:w="3195" w:type="dxa"/>
            <w:tcBorders>
              <w:top w:val="single" w:sz="4" w:space="0" w:color="000000"/>
              <w:left w:val="single" w:sz="4" w:space="0" w:color="000000"/>
              <w:bottom w:val="single" w:sz="4" w:space="0" w:color="000000"/>
            </w:tcBorders>
          </w:tcPr>
          <w:p w:rsidR="00C04E15" w:rsidRPr="00675825" w:rsidRDefault="00C04E15" w:rsidP="00F635A2">
            <w:pPr>
              <w:snapToGrid w:val="0"/>
              <w:rPr>
                <w:b/>
              </w:rPr>
            </w:pPr>
            <w:r w:rsidRPr="00675825">
              <w:rPr>
                <w:b/>
              </w:rPr>
              <w:t>Programos tikslas</w:t>
            </w:r>
          </w:p>
        </w:tc>
        <w:tc>
          <w:tcPr>
            <w:tcW w:w="3876" w:type="dxa"/>
            <w:tcBorders>
              <w:top w:val="single" w:sz="4" w:space="0" w:color="000000"/>
              <w:left w:val="single" w:sz="4" w:space="0" w:color="000000"/>
              <w:bottom w:val="single" w:sz="4" w:space="0" w:color="000000"/>
            </w:tcBorders>
          </w:tcPr>
          <w:p w:rsidR="00C04E15" w:rsidRPr="00675825" w:rsidRDefault="00C04E15" w:rsidP="00F635A2">
            <w:pPr>
              <w:snapToGrid w:val="0"/>
            </w:pPr>
            <w:r w:rsidRPr="00675825">
              <w:t>Didinti sveikatos apsaugos paslaugų prieinamumą ir kokybę</w:t>
            </w:r>
            <w:r w:rsidR="004C1517" w:rsidRPr="00675825">
              <w:t>.</w:t>
            </w:r>
          </w:p>
        </w:tc>
        <w:tc>
          <w:tcPr>
            <w:tcW w:w="1392" w:type="dxa"/>
            <w:tcBorders>
              <w:top w:val="single" w:sz="4" w:space="0" w:color="000000"/>
              <w:left w:val="single" w:sz="4" w:space="0" w:color="000000"/>
              <w:bottom w:val="single" w:sz="4" w:space="0" w:color="000000"/>
            </w:tcBorders>
          </w:tcPr>
          <w:p w:rsidR="00C04E15" w:rsidRPr="00675825" w:rsidRDefault="00C04E15" w:rsidP="00F635A2">
            <w:pPr>
              <w:snapToGrid w:val="0"/>
              <w:jc w:val="center"/>
              <w:rPr>
                <w:b/>
              </w:rPr>
            </w:pPr>
            <w:r w:rsidRPr="00675825">
              <w:rPr>
                <w:b/>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Pr="00675825" w:rsidRDefault="00C04E15" w:rsidP="00F635A2">
            <w:pPr>
              <w:snapToGrid w:val="0"/>
              <w:jc w:val="center"/>
              <w:rPr>
                <w:b/>
              </w:rPr>
            </w:pPr>
            <w:r w:rsidRPr="00675825">
              <w:rPr>
                <w:b/>
              </w:rPr>
              <w:t>02</w:t>
            </w:r>
          </w:p>
        </w:tc>
      </w:tr>
      <w:tr w:rsidR="00C04E15" w:rsidRPr="00675825" w:rsidTr="00412B3D">
        <w:trPr>
          <w:trHeight w:val="841"/>
        </w:trPr>
        <w:tc>
          <w:tcPr>
            <w:tcW w:w="9862" w:type="dxa"/>
            <w:gridSpan w:val="4"/>
            <w:tcBorders>
              <w:top w:val="single" w:sz="4" w:space="0" w:color="000000"/>
              <w:left w:val="single" w:sz="4" w:space="0" w:color="000000"/>
              <w:bottom w:val="single" w:sz="4" w:space="0" w:color="auto"/>
              <w:right w:val="single" w:sz="4" w:space="0" w:color="000000"/>
            </w:tcBorders>
          </w:tcPr>
          <w:p w:rsidR="00CB489D" w:rsidRPr="00675825" w:rsidRDefault="00CB489D" w:rsidP="00F20351">
            <w:pPr>
              <w:pStyle w:val="Pagrindinistekstas"/>
              <w:snapToGrid w:val="0"/>
              <w:ind w:firstLine="611"/>
              <w:rPr>
                <w:lang w:val="lt-LT"/>
              </w:rPr>
            </w:pPr>
            <w:r w:rsidRPr="00675825">
              <w:rPr>
                <w:b/>
                <w:lang w:val="lt-LT"/>
              </w:rPr>
              <w:t>Tikslo įgyvendinimo aprašymas</w:t>
            </w:r>
          </w:p>
          <w:p w:rsidR="00EA2224" w:rsidRPr="00675825" w:rsidRDefault="00CB489D" w:rsidP="00F20351">
            <w:pPr>
              <w:pStyle w:val="Pagrindinistekstas"/>
              <w:ind w:firstLine="611"/>
              <w:rPr>
                <w:lang w:val="lt-LT"/>
              </w:rPr>
            </w:pPr>
            <w:r w:rsidRPr="00675825">
              <w:rPr>
                <w:lang w:val="lt-LT"/>
              </w:rPr>
              <w:t>Tikslui įgyvendinti iškelti 2 uždaviniai.</w:t>
            </w:r>
          </w:p>
          <w:p w:rsidR="008C500D" w:rsidRPr="00675825" w:rsidRDefault="008C500D" w:rsidP="00F20351">
            <w:pPr>
              <w:ind w:firstLine="611"/>
              <w:jc w:val="both"/>
              <w:rPr>
                <w:b/>
              </w:rPr>
            </w:pPr>
            <w:r w:rsidRPr="00675825">
              <w:rPr>
                <w:b/>
              </w:rPr>
              <w:t>02 uždavinys. Didinti rajono gyventojams teikiamų sveikatos priežiūros paslaugų kokybę, spektrą ir aprėptį.</w:t>
            </w:r>
          </w:p>
          <w:p w:rsidR="002321E2" w:rsidRPr="00675825" w:rsidRDefault="006D1744" w:rsidP="00F20351">
            <w:pPr>
              <w:ind w:firstLine="611"/>
              <w:jc w:val="both"/>
            </w:pPr>
            <w:r w:rsidRPr="00675825">
              <w:t>Planuojama</w:t>
            </w:r>
            <w:r w:rsidR="002321E2" w:rsidRPr="00675825">
              <w:t xml:space="preserve"> toliau įgyvendinti projektą</w:t>
            </w:r>
            <w:r w:rsidR="008C500D" w:rsidRPr="00675825">
              <w:t xml:space="preserve"> pagal 2014–2020 metų Europos Sąjungos fondų investicijų veiksmų programos 8 prioritetą „Socialinės įtraukties didinimas ir kova su skurdu“: priemonės Nr. 08.4.2-ESFA</w:t>
            </w:r>
            <w:proofErr w:type="gramStart"/>
            <w:r w:rsidR="008C500D" w:rsidRPr="00675825">
              <w:t>-</w:t>
            </w:r>
            <w:proofErr w:type="gramEnd"/>
            <w:r w:rsidR="008C500D" w:rsidRPr="00675825">
              <w:t>R-615 „Priemonių, gerinančių ambulatorinių sveikatos priežiūros paslaugų prieinamumą tuberkulioze sergan</w:t>
            </w:r>
            <w:r w:rsidR="002321E2" w:rsidRPr="00675825">
              <w:t xml:space="preserve">tiems asmenims, įgyvendinimas“. </w:t>
            </w:r>
          </w:p>
          <w:p w:rsidR="00A430B9" w:rsidRPr="00675825" w:rsidRDefault="00A430B9" w:rsidP="00F20351">
            <w:pPr>
              <w:ind w:firstLine="611"/>
              <w:jc w:val="both"/>
            </w:pPr>
            <w:r w:rsidRPr="00675825">
              <w:t>2021 m. kovo 15 d. pasirašyta sutartis dėl 2014</w:t>
            </w:r>
            <w:proofErr w:type="gramStart"/>
            <w:r w:rsidRPr="00675825">
              <w:t>-</w:t>
            </w:r>
            <w:proofErr w:type="gramEnd"/>
            <w:r w:rsidRPr="00675825">
              <w:t>2021 m. Europos ekonominės erdvės finansinio mechanizmo projekto „Sveikas ir išmanus jaunimas“ Nr. LT03-1-SAM-K01-010 įgyvendinimo. Projekto įgyvendinimo trukmė – 24 mėn. 2022 metais bus tęsiamas projekto įgyvendinimas, projektą įgyvendina Panevėžio rajono savivaldybės visuomenės sveikatos biuras.</w:t>
            </w:r>
          </w:p>
          <w:p w:rsidR="008C500D" w:rsidRPr="00675825" w:rsidRDefault="002321E2" w:rsidP="00F20351">
            <w:pPr>
              <w:ind w:firstLine="611"/>
              <w:jc w:val="both"/>
            </w:pPr>
            <w:r w:rsidRPr="00675825">
              <w:t>Kiekvienais metais s</w:t>
            </w:r>
            <w:r w:rsidR="008C500D" w:rsidRPr="00675825">
              <w:t xml:space="preserve">kiriamos lėšos </w:t>
            </w:r>
            <w:r w:rsidR="004C1517" w:rsidRPr="00675825">
              <w:t xml:space="preserve">iš dalies kompensuoti sveikatos priežiūros įstaigų gydytojų, slaugytojų ir kitų sveikatos priežiūros specialistų </w:t>
            </w:r>
            <w:r w:rsidR="008E7431">
              <w:t>kelionė</w:t>
            </w:r>
            <w:r w:rsidR="00A46565" w:rsidRPr="00675825">
              <w:t xml:space="preserve">s </w:t>
            </w:r>
            <w:r w:rsidR="008C500D" w:rsidRPr="00675825">
              <w:t xml:space="preserve">į darbą </w:t>
            </w:r>
            <w:r w:rsidR="004C1517" w:rsidRPr="00675825">
              <w:t>išlaidas</w:t>
            </w:r>
            <w:r w:rsidR="008C500D" w:rsidRPr="00675825">
              <w:t>.</w:t>
            </w:r>
          </w:p>
          <w:p w:rsidR="008C500D" w:rsidRPr="00675825" w:rsidRDefault="00BB29CD" w:rsidP="00F20351">
            <w:pPr>
              <w:ind w:firstLine="611"/>
              <w:jc w:val="both"/>
              <w:rPr>
                <w:b/>
              </w:rPr>
            </w:pPr>
            <w:r w:rsidRPr="00675825">
              <w:rPr>
                <w:b/>
              </w:rPr>
              <w:t xml:space="preserve">Produkto kriterijus </w:t>
            </w:r>
            <w:proofErr w:type="gramStart"/>
            <w:r w:rsidRPr="00675825">
              <w:rPr>
                <w:b/>
              </w:rPr>
              <w:t>(</w:t>
            </w:r>
            <w:proofErr w:type="gramEnd"/>
            <w:r w:rsidRPr="00675825">
              <w:rPr>
                <w:b/>
              </w:rPr>
              <w:t>20</w:t>
            </w:r>
            <w:r w:rsidR="00A430B9" w:rsidRPr="00675825">
              <w:rPr>
                <w:b/>
              </w:rPr>
              <w:t>22</w:t>
            </w:r>
            <w:r w:rsidR="008C500D" w:rsidRPr="00675825">
              <w:rPr>
                <w:b/>
              </w:rPr>
              <w:t xml:space="preserve"> m.):</w:t>
            </w:r>
          </w:p>
          <w:p w:rsidR="008C500D" w:rsidRPr="00675825" w:rsidRDefault="008C500D" w:rsidP="00F20351">
            <w:pPr>
              <w:ind w:firstLine="611"/>
              <w:jc w:val="both"/>
            </w:pPr>
            <w:r w:rsidRPr="00675825">
              <w:t>1</w:t>
            </w:r>
            <w:r w:rsidR="00F017F5" w:rsidRPr="00675825">
              <w:t xml:space="preserve">. </w:t>
            </w:r>
            <w:r w:rsidR="00E7086F">
              <w:t>p</w:t>
            </w:r>
            <w:r w:rsidR="00F017F5" w:rsidRPr="00675825">
              <w:t>rojekto</w:t>
            </w:r>
            <w:r w:rsidRPr="00675825">
              <w:t xml:space="preserve"> „Priemonių, gerinančių ambulatorinių sveikatos priežiūros paslaugų prieinamumą tuberkulioze sergantiems asmenims, įgyvendinimas Panevėžio rajono savivaldybėje“ įgyvendinimas – </w:t>
            </w:r>
            <w:r w:rsidR="00303992">
              <w:t>100</w:t>
            </w:r>
            <w:r w:rsidRPr="00675825">
              <w:t xml:space="preserve"> proc.</w:t>
            </w:r>
            <w:r w:rsidR="00E7086F">
              <w:t>;</w:t>
            </w:r>
          </w:p>
          <w:p w:rsidR="008C500D" w:rsidRDefault="008C500D" w:rsidP="00F20351">
            <w:pPr>
              <w:ind w:firstLine="611"/>
              <w:jc w:val="both"/>
            </w:pPr>
            <w:r w:rsidRPr="00675825">
              <w:t xml:space="preserve">2. </w:t>
            </w:r>
            <w:r w:rsidR="00E7086F">
              <w:t>p</w:t>
            </w:r>
            <w:r w:rsidRPr="00675825">
              <w:t>rojekto „</w:t>
            </w:r>
            <w:r w:rsidR="00A430B9" w:rsidRPr="00675825">
              <w:t>Sveikas ir išmanus jaunimas</w:t>
            </w:r>
            <w:r w:rsidRPr="00675825">
              <w:t xml:space="preserve">“ įgyvendinimas – </w:t>
            </w:r>
            <w:r w:rsidR="00A430B9" w:rsidRPr="00675825">
              <w:t>75</w:t>
            </w:r>
            <w:r w:rsidRPr="00675825">
              <w:t xml:space="preserve"> proc.</w:t>
            </w:r>
            <w:r w:rsidR="00AA521E">
              <w:t>;</w:t>
            </w:r>
          </w:p>
          <w:p w:rsidR="00AA521E" w:rsidRPr="00675825" w:rsidRDefault="00AA521E" w:rsidP="00F20351">
            <w:pPr>
              <w:ind w:firstLine="611"/>
              <w:jc w:val="both"/>
            </w:pPr>
            <w:r>
              <w:t>3. kompensacijų gavėjų skaičius – 90 asmenų.</w:t>
            </w:r>
          </w:p>
          <w:p w:rsidR="008C500D" w:rsidRPr="00675825" w:rsidRDefault="008C500D" w:rsidP="00F20351">
            <w:pPr>
              <w:ind w:firstLine="611"/>
              <w:jc w:val="both"/>
            </w:pPr>
            <w:r w:rsidRPr="00675825">
              <w:rPr>
                <w:b/>
              </w:rPr>
              <w:lastRenderedPageBreak/>
              <w:t>03 uždavinys. Modernizuoti savivaldybės asmens ir visuomenės sveikatos priežiūros įstaigų materialinę bazę.</w:t>
            </w:r>
          </w:p>
          <w:p w:rsidR="00EC4CE8" w:rsidRPr="00675825" w:rsidRDefault="00847E23" w:rsidP="001E4538">
            <w:pPr>
              <w:pStyle w:val="Pagrindinistekstas"/>
              <w:ind w:firstLine="611"/>
              <w:jc w:val="both"/>
              <w:rPr>
                <w:lang w:val="lt-LT"/>
              </w:rPr>
            </w:pPr>
            <w:r w:rsidRPr="00675825">
              <w:rPr>
                <w:lang w:val="lt-LT"/>
              </w:rPr>
              <w:t xml:space="preserve">Padaugėjo </w:t>
            </w:r>
            <w:r w:rsidR="008C500D" w:rsidRPr="00675825">
              <w:rPr>
                <w:lang w:val="lt-LT"/>
              </w:rPr>
              <w:t xml:space="preserve">paslaugų, išaugo pacientų </w:t>
            </w:r>
            <w:r w:rsidR="00A46565" w:rsidRPr="00675825">
              <w:rPr>
                <w:lang w:val="lt-LT"/>
              </w:rPr>
              <w:t>aukštesnės paslaugų kokybės</w:t>
            </w:r>
            <w:r w:rsidRPr="00675825">
              <w:rPr>
                <w:lang w:val="lt-LT"/>
              </w:rPr>
              <w:t xml:space="preserve"> </w:t>
            </w:r>
            <w:r w:rsidR="008C500D" w:rsidRPr="00675825">
              <w:rPr>
                <w:lang w:val="lt-LT"/>
              </w:rPr>
              <w:t xml:space="preserve">poreikis, atsirado naujų </w:t>
            </w:r>
            <w:r w:rsidRPr="00675825">
              <w:rPr>
                <w:lang w:val="lt-LT"/>
              </w:rPr>
              <w:t xml:space="preserve">medicinos </w:t>
            </w:r>
            <w:r w:rsidR="008C500D" w:rsidRPr="00675825">
              <w:rPr>
                <w:lang w:val="lt-LT"/>
              </w:rPr>
              <w:t xml:space="preserve">ir informacinių technologijų. Siekiant užtikrinti saugias paslaugų teikimo sąlygas tiek pacientams, tiek asmens sveikatos priežiūros specialistams, būtina investuoti į sveikatos priežiūros įstaigų modernizavimą. </w:t>
            </w:r>
          </w:p>
        </w:tc>
      </w:tr>
      <w:tr w:rsidR="000A2E4A" w:rsidRPr="00675825" w:rsidTr="0032684F">
        <w:trPr>
          <w:trHeight w:val="825"/>
        </w:trPr>
        <w:tc>
          <w:tcPr>
            <w:tcW w:w="9862" w:type="dxa"/>
            <w:gridSpan w:val="4"/>
            <w:tcBorders>
              <w:top w:val="single" w:sz="4" w:space="0" w:color="auto"/>
              <w:left w:val="single" w:sz="4" w:space="0" w:color="000000"/>
              <w:bottom w:val="single" w:sz="4" w:space="0" w:color="000000"/>
              <w:right w:val="single" w:sz="4" w:space="0" w:color="000000"/>
            </w:tcBorders>
          </w:tcPr>
          <w:p w:rsidR="000A2E4A" w:rsidRPr="00675825" w:rsidRDefault="000A2E4A" w:rsidP="00F20351">
            <w:pPr>
              <w:tabs>
                <w:tab w:val="left" w:pos="299"/>
                <w:tab w:val="left" w:pos="441"/>
                <w:tab w:val="left" w:pos="1155"/>
              </w:tabs>
              <w:ind w:left="15" w:firstLine="738"/>
              <w:jc w:val="both"/>
            </w:pPr>
            <w:r w:rsidRPr="00675825">
              <w:rPr>
                <w:b/>
                <w:bCs/>
              </w:rPr>
              <w:lastRenderedPageBreak/>
              <w:t>Rezu</w:t>
            </w:r>
            <w:r w:rsidR="005C7DD5" w:rsidRPr="00675825">
              <w:rPr>
                <w:b/>
                <w:bCs/>
              </w:rPr>
              <w:t xml:space="preserve">ltato vertinimo kriterijai </w:t>
            </w:r>
            <w:proofErr w:type="gramStart"/>
            <w:r w:rsidR="005C7DD5" w:rsidRPr="00675825">
              <w:rPr>
                <w:b/>
                <w:bCs/>
              </w:rPr>
              <w:t>(</w:t>
            </w:r>
            <w:proofErr w:type="gramEnd"/>
            <w:r w:rsidR="005C7DD5" w:rsidRPr="00675825">
              <w:rPr>
                <w:b/>
                <w:bCs/>
              </w:rPr>
              <w:t>202</w:t>
            </w:r>
            <w:r w:rsidR="00A430B9" w:rsidRPr="00675825">
              <w:rPr>
                <w:b/>
                <w:bCs/>
              </w:rPr>
              <w:t>2</w:t>
            </w:r>
            <w:r w:rsidR="008062EF" w:rsidRPr="00675825">
              <w:rPr>
                <w:b/>
                <w:bCs/>
              </w:rPr>
              <w:t xml:space="preserve"> </w:t>
            </w:r>
            <w:r w:rsidRPr="00675825">
              <w:rPr>
                <w:b/>
                <w:bCs/>
              </w:rPr>
              <w:t>m.):</w:t>
            </w:r>
          </w:p>
          <w:p w:rsidR="000A2E4A" w:rsidRPr="00675825" w:rsidRDefault="000A2E4A" w:rsidP="00F20351">
            <w:pPr>
              <w:tabs>
                <w:tab w:val="left" w:pos="299"/>
                <w:tab w:val="left" w:pos="441"/>
                <w:tab w:val="left" w:pos="1155"/>
              </w:tabs>
              <w:ind w:left="15" w:firstLine="738"/>
              <w:jc w:val="both"/>
            </w:pPr>
            <w:r w:rsidRPr="00675825">
              <w:t xml:space="preserve">1. </w:t>
            </w:r>
            <w:r w:rsidR="00E7086F">
              <w:t>į</w:t>
            </w:r>
            <w:r w:rsidR="000C4192" w:rsidRPr="00675825">
              <w:t>gy</w:t>
            </w:r>
            <w:r w:rsidR="00E43343" w:rsidRPr="00675825">
              <w:t>vendintų projektų skaičius.</w:t>
            </w:r>
          </w:p>
          <w:p w:rsidR="000A2E4A" w:rsidRPr="00675825" w:rsidRDefault="00BD3BA4" w:rsidP="00F20351">
            <w:pPr>
              <w:tabs>
                <w:tab w:val="left" w:pos="299"/>
                <w:tab w:val="left" w:pos="441"/>
                <w:tab w:val="left" w:pos="1155"/>
              </w:tabs>
              <w:ind w:firstLine="738"/>
              <w:jc w:val="both"/>
              <w:rPr>
                <w:b/>
              </w:rPr>
            </w:pPr>
            <w:r w:rsidRPr="00675825">
              <w:t xml:space="preserve">2. </w:t>
            </w:r>
            <w:r w:rsidR="00E7086F">
              <w:t>r</w:t>
            </w:r>
            <w:r w:rsidRPr="00675825">
              <w:t>emontuojamų patalpų plotas, kv</w:t>
            </w:r>
            <w:r w:rsidR="000A2E4A" w:rsidRPr="00675825">
              <w:t>.</w:t>
            </w:r>
            <w:r w:rsidRPr="00675825">
              <w:t xml:space="preserve"> m. </w:t>
            </w:r>
          </w:p>
        </w:tc>
      </w:tr>
      <w:tr w:rsidR="00C04E15" w:rsidRPr="00675825" w:rsidTr="0032684F">
        <w:tc>
          <w:tcPr>
            <w:tcW w:w="9862" w:type="dxa"/>
            <w:gridSpan w:val="4"/>
            <w:tcBorders>
              <w:top w:val="single" w:sz="4" w:space="0" w:color="000000"/>
              <w:left w:val="single" w:sz="4" w:space="0" w:color="000000"/>
              <w:bottom w:val="single" w:sz="4" w:space="0" w:color="000000"/>
              <w:right w:val="single" w:sz="4" w:space="0" w:color="000000"/>
            </w:tcBorders>
          </w:tcPr>
          <w:p w:rsidR="00C04E15" w:rsidRPr="00675825" w:rsidRDefault="00C04E15" w:rsidP="004D61B5">
            <w:pPr>
              <w:pStyle w:val="Pagrindinistekstas"/>
              <w:snapToGrid w:val="0"/>
              <w:rPr>
                <w:b/>
                <w:lang w:val="lt-LT"/>
              </w:rPr>
            </w:pPr>
            <w:r w:rsidRPr="00675825">
              <w:rPr>
                <w:b/>
                <w:lang w:val="lt-LT"/>
              </w:rPr>
              <w:t xml:space="preserve">Galimi programos vykdymo ir finansavimo variantai </w:t>
            </w:r>
          </w:p>
          <w:p w:rsidR="00C04E15" w:rsidRPr="00675825" w:rsidRDefault="008F5793" w:rsidP="004D61B5">
            <w:pPr>
              <w:jc w:val="both"/>
            </w:pPr>
            <w:r w:rsidRPr="00675825">
              <w:t xml:space="preserve">Galimi programos finansavimo šaltiniai: </w:t>
            </w:r>
            <w:r w:rsidR="00080AD6" w:rsidRPr="00675825">
              <w:t xml:space="preserve">savivaldybės </w:t>
            </w:r>
            <w:r w:rsidRPr="00675825">
              <w:t xml:space="preserve">biudžetas, Savivaldybės aplinkos apsaugos specialiosios rėmimo programos lėšos, Privalomojo sveikatos draudimo fondo lėšos (PSDF), </w:t>
            </w:r>
            <w:r w:rsidR="00080AD6" w:rsidRPr="00675825">
              <w:t xml:space="preserve">valstybės </w:t>
            </w:r>
            <w:r w:rsidRPr="00675825">
              <w:t>biudžeto lėšos, Europos Sąjungos paramos lėšos, kitos lėšos (įstaigų lėšos).</w:t>
            </w:r>
          </w:p>
        </w:tc>
      </w:tr>
      <w:tr w:rsidR="00C04E15" w:rsidRPr="00675825" w:rsidTr="0032684F">
        <w:tc>
          <w:tcPr>
            <w:tcW w:w="9862" w:type="dxa"/>
            <w:gridSpan w:val="4"/>
            <w:tcBorders>
              <w:top w:val="single" w:sz="4" w:space="0" w:color="000000"/>
              <w:left w:val="single" w:sz="4" w:space="0" w:color="000000"/>
              <w:bottom w:val="single" w:sz="4" w:space="0" w:color="000000"/>
              <w:right w:val="single" w:sz="4" w:space="0" w:color="000000"/>
            </w:tcBorders>
          </w:tcPr>
          <w:p w:rsidR="00C04E15" w:rsidRPr="00675825" w:rsidRDefault="00C04E15" w:rsidP="004D61B5">
            <w:pPr>
              <w:snapToGrid w:val="0"/>
              <w:jc w:val="both"/>
              <w:rPr>
                <w:b/>
              </w:rPr>
            </w:pPr>
            <w:r w:rsidRPr="00675825">
              <w:rPr>
                <w:b/>
              </w:rPr>
              <w:t>Savivaldybės plėtros strateginio plano dalys, susijusios su vykdoma programa:</w:t>
            </w:r>
          </w:p>
          <w:p w:rsidR="008F5793" w:rsidRPr="00675825" w:rsidRDefault="008F5793" w:rsidP="008F5793">
            <w:pPr>
              <w:jc w:val="both"/>
            </w:pPr>
            <w:r w:rsidRPr="00675825">
              <w:t xml:space="preserve">2.2.1 uždavinys. Sudaryti sąlygas laiku gauti kokybiškas asmens </w:t>
            </w:r>
            <w:r w:rsidR="00825285" w:rsidRPr="00675825">
              <w:t xml:space="preserve">ir visuomenės </w:t>
            </w:r>
            <w:r w:rsidRPr="00675825">
              <w:t>sveikatos priežiūros paslaugas.</w:t>
            </w:r>
          </w:p>
          <w:p w:rsidR="00C04E15" w:rsidRPr="00675825" w:rsidRDefault="008F5793" w:rsidP="00825285">
            <w:pPr>
              <w:jc w:val="both"/>
            </w:pPr>
            <w:r w:rsidRPr="00675825">
              <w:t xml:space="preserve">2.2.2 uždavinys. </w:t>
            </w:r>
            <w:r w:rsidR="00825285" w:rsidRPr="00675825">
              <w:t>Formuoti gyventojų sveikos gyvensenos įgūdžius ir stiprinti jų sveikatą.</w:t>
            </w:r>
          </w:p>
        </w:tc>
      </w:tr>
      <w:tr w:rsidR="00C04E15" w:rsidRPr="00675825" w:rsidTr="0032684F">
        <w:tc>
          <w:tcPr>
            <w:tcW w:w="9862" w:type="dxa"/>
            <w:gridSpan w:val="4"/>
            <w:tcBorders>
              <w:top w:val="single" w:sz="4" w:space="0" w:color="000000"/>
              <w:left w:val="single" w:sz="4" w:space="0" w:color="000000"/>
              <w:bottom w:val="single" w:sz="4" w:space="0" w:color="000000"/>
              <w:right w:val="single" w:sz="4" w:space="0" w:color="000000"/>
            </w:tcBorders>
          </w:tcPr>
          <w:p w:rsidR="00C04E15" w:rsidRPr="00675825" w:rsidRDefault="00C04E15" w:rsidP="00F635A2">
            <w:pPr>
              <w:pStyle w:val="Pagrindinistekstas"/>
              <w:snapToGrid w:val="0"/>
              <w:rPr>
                <w:b/>
                <w:lang w:val="pt-BR"/>
              </w:rPr>
            </w:pPr>
            <w:r w:rsidRPr="00675825">
              <w:rPr>
                <w:b/>
                <w:lang w:val="pt-BR"/>
              </w:rPr>
              <w:t>Susiję Lietuvos Respublikos ir Savivaldybės teisės aktai:</w:t>
            </w:r>
          </w:p>
          <w:p w:rsidR="00C04E15" w:rsidRPr="00675825" w:rsidRDefault="008C500D" w:rsidP="00157FB3">
            <w:pPr>
              <w:pStyle w:val="Pagrindinistekstas"/>
              <w:jc w:val="both"/>
              <w:rPr>
                <w:lang w:val="pt-BR"/>
              </w:rPr>
            </w:pPr>
            <w:r w:rsidRPr="00675825">
              <w:rPr>
                <w:lang w:val="pt-BR"/>
              </w:rPr>
              <w:t>Lietuvos Respublikos vietos savivaldos įstatymas, Lietuvos Respublikos sveikatos sistemos įstatymas, Lietuvos Respublikos sveikatos priežiūros įstaigų įstatymas, Lietuvos Respublikos visuomenės sveikatos priežiūros įstatymas, Lietuvos Respublikos visuomenės sveikatos stebėsenos (monitoringo) įstatymas, Lietuvos Respublikos žmonių užkrečiamųjų ligų profilaktikos ir kontrolės įstatymas, Lietuvos Respublikos triukšmo valdymo įstatymas, Lietuvos Respublikos sveikatos draudimo įstatymas, Lietuvos Respublikos sveikatos priežiūros įstai</w:t>
            </w:r>
            <w:r w:rsidR="00157FB3" w:rsidRPr="00675825">
              <w:rPr>
                <w:lang w:val="pt-BR"/>
              </w:rPr>
              <w:t>gų restruktūrizavimo strategija.</w:t>
            </w:r>
          </w:p>
        </w:tc>
      </w:tr>
    </w:tbl>
    <w:p w:rsidR="00C04E15" w:rsidRPr="00675825" w:rsidRDefault="001D48E5" w:rsidP="00D251D7">
      <w:pPr>
        <w:jc w:val="center"/>
      </w:pPr>
      <w:r w:rsidRPr="00675825">
        <w:t>___________________________</w:t>
      </w:r>
    </w:p>
    <w:sectPr w:rsidR="00C04E15" w:rsidRPr="00675825" w:rsidSect="00870B48">
      <w:headerReference w:type="first" r:id="rId8"/>
      <w:footnotePr>
        <w:pos w:val="beneathText"/>
      </w:footnotePr>
      <w:pgSz w:w="11905" w:h="16837"/>
      <w:pgMar w:top="567" w:right="499" w:bottom="851" w:left="1701" w:header="567"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3D1" w:rsidRDefault="007353D1">
      <w:r>
        <w:separator/>
      </w:r>
    </w:p>
  </w:endnote>
  <w:endnote w:type="continuationSeparator" w:id="0">
    <w:p w:rsidR="007353D1" w:rsidRDefault="00735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HelveticaLT">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3D1" w:rsidRDefault="007353D1">
      <w:r>
        <w:separator/>
      </w:r>
    </w:p>
  </w:footnote>
  <w:footnote w:type="continuationSeparator" w:id="0">
    <w:p w:rsidR="007353D1" w:rsidRDefault="00735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0B2" w:rsidRDefault="005A40B2">
    <w:pPr>
      <w:ind w:firstLine="5236"/>
      <w:jc w:val="right"/>
      <w:rPr>
        <w:b/>
      </w:rPr>
    </w:pPr>
    <w:r>
      <w:rPr>
        <w:b/>
      </w:rPr>
      <w:t xml:space="preserve">1b forma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734"/>
        </w:tabs>
        <w:ind w:left="734"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BEE5271"/>
    <w:multiLevelType w:val="hybridMultilevel"/>
    <w:tmpl w:val="3FDAF3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3E86676"/>
    <w:multiLevelType w:val="hybridMultilevel"/>
    <w:tmpl w:val="5D260966"/>
    <w:lvl w:ilvl="0" w:tplc="F4A607E0">
      <w:start w:val="1"/>
      <w:numFmt w:val="decimal"/>
      <w:lvlText w:val="%1."/>
      <w:lvlJc w:val="left"/>
      <w:pPr>
        <w:ind w:left="734" w:hanging="360"/>
      </w:pPr>
      <w:rPr>
        <w:rFonts w:hint="default"/>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abstractNum w:abstractNumId="8" w15:restartNumberingAfterBreak="0">
    <w:nsid w:val="5AAF32C8"/>
    <w:multiLevelType w:val="hybridMultilevel"/>
    <w:tmpl w:val="773CC352"/>
    <w:lvl w:ilvl="0" w:tplc="9376BDCA">
      <w:start w:val="1"/>
      <w:numFmt w:val="decimal"/>
      <w:lvlText w:val="%1."/>
      <w:lvlJc w:val="left"/>
      <w:pPr>
        <w:ind w:left="734" w:hanging="360"/>
      </w:pPr>
      <w:rPr>
        <w:rFonts w:hint="default"/>
        <w:b w:val="0"/>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C35"/>
    <w:rsid w:val="000043CE"/>
    <w:rsid w:val="00007415"/>
    <w:rsid w:val="00022CFC"/>
    <w:rsid w:val="00024CA6"/>
    <w:rsid w:val="0002571C"/>
    <w:rsid w:val="00027273"/>
    <w:rsid w:val="00027308"/>
    <w:rsid w:val="00032DFE"/>
    <w:rsid w:val="0004086F"/>
    <w:rsid w:val="000568BE"/>
    <w:rsid w:val="0006351A"/>
    <w:rsid w:val="00080853"/>
    <w:rsid w:val="00080AD6"/>
    <w:rsid w:val="000837CC"/>
    <w:rsid w:val="000842CB"/>
    <w:rsid w:val="000853D4"/>
    <w:rsid w:val="00085FCA"/>
    <w:rsid w:val="0009484D"/>
    <w:rsid w:val="000A03E5"/>
    <w:rsid w:val="000A2E4A"/>
    <w:rsid w:val="000A659A"/>
    <w:rsid w:val="000A7A89"/>
    <w:rsid w:val="000B4294"/>
    <w:rsid w:val="000B5507"/>
    <w:rsid w:val="000C4192"/>
    <w:rsid w:val="000F0341"/>
    <w:rsid w:val="001070A7"/>
    <w:rsid w:val="00110DC8"/>
    <w:rsid w:val="001160B8"/>
    <w:rsid w:val="001210D0"/>
    <w:rsid w:val="00124DE0"/>
    <w:rsid w:val="001322D0"/>
    <w:rsid w:val="00135786"/>
    <w:rsid w:val="00135882"/>
    <w:rsid w:val="00136EA2"/>
    <w:rsid w:val="00151CF4"/>
    <w:rsid w:val="00156793"/>
    <w:rsid w:val="00157961"/>
    <w:rsid w:val="00157FB3"/>
    <w:rsid w:val="00162CDC"/>
    <w:rsid w:val="001761DC"/>
    <w:rsid w:val="00180059"/>
    <w:rsid w:val="001851B8"/>
    <w:rsid w:val="0019040A"/>
    <w:rsid w:val="001C32E3"/>
    <w:rsid w:val="001D48E5"/>
    <w:rsid w:val="001E4538"/>
    <w:rsid w:val="001F2DEB"/>
    <w:rsid w:val="001F4BB3"/>
    <w:rsid w:val="002134C2"/>
    <w:rsid w:val="00216FD7"/>
    <w:rsid w:val="00220D25"/>
    <w:rsid w:val="00230108"/>
    <w:rsid w:val="002321E2"/>
    <w:rsid w:val="00232808"/>
    <w:rsid w:val="002370D0"/>
    <w:rsid w:val="00270A8D"/>
    <w:rsid w:val="00274F1F"/>
    <w:rsid w:val="002A20D7"/>
    <w:rsid w:val="002A350E"/>
    <w:rsid w:val="002A4258"/>
    <w:rsid w:val="002A71ED"/>
    <w:rsid w:val="002E1BB8"/>
    <w:rsid w:val="002E2E53"/>
    <w:rsid w:val="002E3EDE"/>
    <w:rsid w:val="002F14CA"/>
    <w:rsid w:val="002F7950"/>
    <w:rsid w:val="002F7EF5"/>
    <w:rsid w:val="00303992"/>
    <w:rsid w:val="0030431B"/>
    <w:rsid w:val="00307E34"/>
    <w:rsid w:val="00315D06"/>
    <w:rsid w:val="003244B4"/>
    <w:rsid w:val="0032684F"/>
    <w:rsid w:val="00333FE9"/>
    <w:rsid w:val="00336FF3"/>
    <w:rsid w:val="0034167F"/>
    <w:rsid w:val="00343F08"/>
    <w:rsid w:val="00347EB7"/>
    <w:rsid w:val="00353BA0"/>
    <w:rsid w:val="00365360"/>
    <w:rsid w:val="003710A7"/>
    <w:rsid w:val="00384E90"/>
    <w:rsid w:val="00394223"/>
    <w:rsid w:val="003A3469"/>
    <w:rsid w:val="003A4F35"/>
    <w:rsid w:val="003A511C"/>
    <w:rsid w:val="003A7855"/>
    <w:rsid w:val="003C233C"/>
    <w:rsid w:val="003C58AD"/>
    <w:rsid w:val="003C758C"/>
    <w:rsid w:val="003D5605"/>
    <w:rsid w:val="003D5A9E"/>
    <w:rsid w:val="003D6D92"/>
    <w:rsid w:val="003E0FCF"/>
    <w:rsid w:val="003E3034"/>
    <w:rsid w:val="003E49E0"/>
    <w:rsid w:val="003E78B4"/>
    <w:rsid w:val="003F0781"/>
    <w:rsid w:val="003F1409"/>
    <w:rsid w:val="00403D35"/>
    <w:rsid w:val="00405B26"/>
    <w:rsid w:val="00412B3D"/>
    <w:rsid w:val="00432403"/>
    <w:rsid w:val="004344E2"/>
    <w:rsid w:val="00435A7D"/>
    <w:rsid w:val="0044387D"/>
    <w:rsid w:val="00454737"/>
    <w:rsid w:val="00470ABE"/>
    <w:rsid w:val="00477633"/>
    <w:rsid w:val="00477735"/>
    <w:rsid w:val="0048443D"/>
    <w:rsid w:val="004A2781"/>
    <w:rsid w:val="004A3733"/>
    <w:rsid w:val="004B24D0"/>
    <w:rsid w:val="004C1517"/>
    <w:rsid w:val="004C407B"/>
    <w:rsid w:val="004D3481"/>
    <w:rsid w:val="004D398B"/>
    <w:rsid w:val="004D61B5"/>
    <w:rsid w:val="004E69A9"/>
    <w:rsid w:val="004F055F"/>
    <w:rsid w:val="004F2653"/>
    <w:rsid w:val="004F3407"/>
    <w:rsid w:val="005073BD"/>
    <w:rsid w:val="00517137"/>
    <w:rsid w:val="00523057"/>
    <w:rsid w:val="005306FE"/>
    <w:rsid w:val="00540BA7"/>
    <w:rsid w:val="005457B4"/>
    <w:rsid w:val="005545C3"/>
    <w:rsid w:val="0055570F"/>
    <w:rsid w:val="00563597"/>
    <w:rsid w:val="005669CF"/>
    <w:rsid w:val="00591B23"/>
    <w:rsid w:val="00592011"/>
    <w:rsid w:val="005A1283"/>
    <w:rsid w:val="005A16F7"/>
    <w:rsid w:val="005A2735"/>
    <w:rsid w:val="005A40B2"/>
    <w:rsid w:val="005A765C"/>
    <w:rsid w:val="005B2013"/>
    <w:rsid w:val="005B490C"/>
    <w:rsid w:val="005B5009"/>
    <w:rsid w:val="005C0776"/>
    <w:rsid w:val="005C3F9C"/>
    <w:rsid w:val="005C40CB"/>
    <w:rsid w:val="005C6DDE"/>
    <w:rsid w:val="005C797A"/>
    <w:rsid w:val="005C7DD5"/>
    <w:rsid w:val="005F2473"/>
    <w:rsid w:val="005F2A6C"/>
    <w:rsid w:val="00606FE4"/>
    <w:rsid w:val="006244D7"/>
    <w:rsid w:val="006269D1"/>
    <w:rsid w:val="00640B4E"/>
    <w:rsid w:val="00643A09"/>
    <w:rsid w:val="0064552D"/>
    <w:rsid w:val="0064561B"/>
    <w:rsid w:val="00646910"/>
    <w:rsid w:val="006519F8"/>
    <w:rsid w:val="00651BAC"/>
    <w:rsid w:val="00654057"/>
    <w:rsid w:val="00660DB0"/>
    <w:rsid w:val="00662FE3"/>
    <w:rsid w:val="00666D16"/>
    <w:rsid w:val="00675825"/>
    <w:rsid w:val="006759CE"/>
    <w:rsid w:val="00694330"/>
    <w:rsid w:val="006A566F"/>
    <w:rsid w:val="006A5B83"/>
    <w:rsid w:val="006C2B00"/>
    <w:rsid w:val="006C6FBA"/>
    <w:rsid w:val="006D0C42"/>
    <w:rsid w:val="006D1744"/>
    <w:rsid w:val="006D41CB"/>
    <w:rsid w:val="006D4C7B"/>
    <w:rsid w:val="006E22EA"/>
    <w:rsid w:val="006E6377"/>
    <w:rsid w:val="006F2E1F"/>
    <w:rsid w:val="006F76B6"/>
    <w:rsid w:val="00703924"/>
    <w:rsid w:val="00712847"/>
    <w:rsid w:val="00714C91"/>
    <w:rsid w:val="00732819"/>
    <w:rsid w:val="00733840"/>
    <w:rsid w:val="007353D1"/>
    <w:rsid w:val="00737D6F"/>
    <w:rsid w:val="00743631"/>
    <w:rsid w:val="00743F61"/>
    <w:rsid w:val="00760989"/>
    <w:rsid w:val="007615B4"/>
    <w:rsid w:val="00771CF2"/>
    <w:rsid w:val="007808A0"/>
    <w:rsid w:val="00784561"/>
    <w:rsid w:val="007863D6"/>
    <w:rsid w:val="007932A7"/>
    <w:rsid w:val="007B0386"/>
    <w:rsid w:val="007B195B"/>
    <w:rsid w:val="007B2773"/>
    <w:rsid w:val="007C432F"/>
    <w:rsid w:val="007C5F25"/>
    <w:rsid w:val="007C634E"/>
    <w:rsid w:val="007C69A3"/>
    <w:rsid w:val="007D6D51"/>
    <w:rsid w:val="007D7975"/>
    <w:rsid w:val="007E3201"/>
    <w:rsid w:val="007F7996"/>
    <w:rsid w:val="0080458F"/>
    <w:rsid w:val="008062EF"/>
    <w:rsid w:val="00811A13"/>
    <w:rsid w:val="00813EDC"/>
    <w:rsid w:val="00821CCE"/>
    <w:rsid w:val="00825285"/>
    <w:rsid w:val="008341F7"/>
    <w:rsid w:val="00841CA2"/>
    <w:rsid w:val="00846E25"/>
    <w:rsid w:val="00847E23"/>
    <w:rsid w:val="00854E11"/>
    <w:rsid w:val="00856074"/>
    <w:rsid w:val="00857752"/>
    <w:rsid w:val="00870B48"/>
    <w:rsid w:val="008734D2"/>
    <w:rsid w:val="008749AA"/>
    <w:rsid w:val="008864E6"/>
    <w:rsid w:val="00896AD1"/>
    <w:rsid w:val="008C0C35"/>
    <w:rsid w:val="008C39A1"/>
    <w:rsid w:val="008C500D"/>
    <w:rsid w:val="008C7E68"/>
    <w:rsid w:val="008D3FEA"/>
    <w:rsid w:val="008D7E83"/>
    <w:rsid w:val="008E4EEF"/>
    <w:rsid w:val="008E6B33"/>
    <w:rsid w:val="008E7431"/>
    <w:rsid w:val="008F16FF"/>
    <w:rsid w:val="008F26AA"/>
    <w:rsid w:val="008F5793"/>
    <w:rsid w:val="008F6341"/>
    <w:rsid w:val="008F736C"/>
    <w:rsid w:val="00900161"/>
    <w:rsid w:val="00912E7A"/>
    <w:rsid w:val="00914C12"/>
    <w:rsid w:val="00915B15"/>
    <w:rsid w:val="00924993"/>
    <w:rsid w:val="009322A4"/>
    <w:rsid w:val="00946652"/>
    <w:rsid w:val="00952A60"/>
    <w:rsid w:val="00953610"/>
    <w:rsid w:val="00964394"/>
    <w:rsid w:val="009674CD"/>
    <w:rsid w:val="00991B14"/>
    <w:rsid w:val="009A6FF2"/>
    <w:rsid w:val="009B3294"/>
    <w:rsid w:val="009B5EEC"/>
    <w:rsid w:val="009C5523"/>
    <w:rsid w:val="009C5DC4"/>
    <w:rsid w:val="009D5744"/>
    <w:rsid w:val="009E155D"/>
    <w:rsid w:val="009E2094"/>
    <w:rsid w:val="009E3D8E"/>
    <w:rsid w:val="009E640C"/>
    <w:rsid w:val="009F29EF"/>
    <w:rsid w:val="00A15F33"/>
    <w:rsid w:val="00A41B39"/>
    <w:rsid w:val="00A430B9"/>
    <w:rsid w:val="00A434C7"/>
    <w:rsid w:val="00A46565"/>
    <w:rsid w:val="00A57BAE"/>
    <w:rsid w:val="00A703A7"/>
    <w:rsid w:val="00A726FE"/>
    <w:rsid w:val="00A80343"/>
    <w:rsid w:val="00A82FDD"/>
    <w:rsid w:val="00A960A0"/>
    <w:rsid w:val="00A96C51"/>
    <w:rsid w:val="00AA01F2"/>
    <w:rsid w:val="00AA521E"/>
    <w:rsid w:val="00AA617E"/>
    <w:rsid w:val="00AB5B5F"/>
    <w:rsid w:val="00AC1F96"/>
    <w:rsid w:val="00AC4B5A"/>
    <w:rsid w:val="00AF6594"/>
    <w:rsid w:val="00B01863"/>
    <w:rsid w:val="00B052C2"/>
    <w:rsid w:val="00B21099"/>
    <w:rsid w:val="00B22E83"/>
    <w:rsid w:val="00B26D00"/>
    <w:rsid w:val="00B32F90"/>
    <w:rsid w:val="00B348CB"/>
    <w:rsid w:val="00B542CF"/>
    <w:rsid w:val="00B67A35"/>
    <w:rsid w:val="00B91FB7"/>
    <w:rsid w:val="00B94626"/>
    <w:rsid w:val="00B97C05"/>
    <w:rsid w:val="00BA7020"/>
    <w:rsid w:val="00BB29CD"/>
    <w:rsid w:val="00BC5E47"/>
    <w:rsid w:val="00BD3818"/>
    <w:rsid w:val="00BD3BA4"/>
    <w:rsid w:val="00BF0A8A"/>
    <w:rsid w:val="00BF3DD4"/>
    <w:rsid w:val="00C04E15"/>
    <w:rsid w:val="00C0538C"/>
    <w:rsid w:val="00C13A3B"/>
    <w:rsid w:val="00C304BC"/>
    <w:rsid w:val="00C304C4"/>
    <w:rsid w:val="00C349C3"/>
    <w:rsid w:val="00C5365D"/>
    <w:rsid w:val="00C53F51"/>
    <w:rsid w:val="00C56846"/>
    <w:rsid w:val="00C6586F"/>
    <w:rsid w:val="00C65C76"/>
    <w:rsid w:val="00C87917"/>
    <w:rsid w:val="00C91BC7"/>
    <w:rsid w:val="00CA071C"/>
    <w:rsid w:val="00CA78B5"/>
    <w:rsid w:val="00CB02D3"/>
    <w:rsid w:val="00CB2ED6"/>
    <w:rsid w:val="00CB3761"/>
    <w:rsid w:val="00CB489D"/>
    <w:rsid w:val="00CB4F31"/>
    <w:rsid w:val="00CB6F75"/>
    <w:rsid w:val="00CC043B"/>
    <w:rsid w:val="00CE5846"/>
    <w:rsid w:val="00D003CD"/>
    <w:rsid w:val="00D00C75"/>
    <w:rsid w:val="00D01D26"/>
    <w:rsid w:val="00D11E4F"/>
    <w:rsid w:val="00D21DCF"/>
    <w:rsid w:val="00D251D7"/>
    <w:rsid w:val="00D2702E"/>
    <w:rsid w:val="00D405F5"/>
    <w:rsid w:val="00D6281A"/>
    <w:rsid w:val="00D75F6C"/>
    <w:rsid w:val="00D801F9"/>
    <w:rsid w:val="00D91D90"/>
    <w:rsid w:val="00D96718"/>
    <w:rsid w:val="00DB036B"/>
    <w:rsid w:val="00DB6D30"/>
    <w:rsid w:val="00DC0156"/>
    <w:rsid w:val="00DC27E7"/>
    <w:rsid w:val="00DC6178"/>
    <w:rsid w:val="00DC6F94"/>
    <w:rsid w:val="00DD2926"/>
    <w:rsid w:val="00DF74A0"/>
    <w:rsid w:val="00E3265C"/>
    <w:rsid w:val="00E43343"/>
    <w:rsid w:val="00E7086F"/>
    <w:rsid w:val="00E73FA1"/>
    <w:rsid w:val="00E82980"/>
    <w:rsid w:val="00E96B67"/>
    <w:rsid w:val="00E973A8"/>
    <w:rsid w:val="00EA2224"/>
    <w:rsid w:val="00EA39FB"/>
    <w:rsid w:val="00EB77E5"/>
    <w:rsid w:val="00EC2665"/>
    <w:rsid w:val="00EC4CE8"/>
    <w:rsid w:val="00F017F5"/>
    <w:rsid w:val="00F04D02"/>
    <w:rsid w:val="00F05190"/>
    <w:rsid w:val="00F1604A"/>
    <w:rsid w:val="00F20351"/>
    <w:rsid w:val="00F27048"/>
    <w:rsid w:val="00F3156E"/>
    <w:rsid w:val="00F33DFF"/>
    <w:rsid w:val="00F47B23"/>
    <w:rsid w:val="00F51B3F"/>
    <w:rsid w:val="00F57B81"/>
    <w:rsid w:val="00F60640"/>
    <w:rsid w:val="00F60E47"/>
    <w:rsid w:val="00F6215E"/>
    <w:rsid w:val="00F635A2"/>
    <w:rsid w:val="00F7076F"/>
    <w:rsid w:val="00F74180"/>
    <w:rsid w:val="00F77A1C"/>
    <w:rsid w:val="00F813EE"/>
    <w:rsid w:val="00F90515"/>
    <w:rsid w:val="00F913E1"/>
    <w:rsid w:val="00F96D97"/>
    <w:rsid w:val="00FA04C7"/>
    <w:rsid w:val="00FA201A"/>
    <w:rsid w:val="00FC093E"/>
    <w:rsid w:val="00FD61E3"/>
    <w:rsid w:val="00FE0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CAB65-3FAE-4C56-B26E-01713EBF6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val="lt-LT" w:eastAsia="ar-SA"/>
    </w:rPr>
  </w:style>
  <w:style w:type="paragraph" w:styleId="Antrat1">
    <w:name w:val="heading 1"/>
    <w:basedOn w:val="prastasis"/>
    <w:next w:val="prastasis"/>
    <w:link w:val="Antrat1Diagrama"/>
    <w:uiPriority w:val="9"/>
    <w:qFormat/>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jc w:val="center"/>
      <w:outlineLvl w:val="3"/>
    </w:pPr>
    <w:rPr>
      <w:b/>
      <w:bCs/>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Symbol" w:hAnsi="Symbol"/>
    </w:rPr>
  </w:style>
  <w:style w:type="character" w:customStyle="1" w:styleId="WW8Num4z0">
    <w:name w:val="WW8Num4z0"/>
    <w:rPr>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6z0">
    <w:name w:val="WW8Num6z0"/>
    <w:rPr>
      <w:sz w:val="20"/>
    </w:rPr>
  </w:style>
  <w:style w:type="character" w:customStyle="1" w:styleId="WW8Num10z0">
    <w:name w:val="WW8Num10z0"/>
    <w:rPr>
      <w:b/>
    </w:rPr>
  </w:style>
  <w:style w:type="character" w:customStyle="1" w:styleId="WW8Num13z0">
    <w:name w:val="WW8Num13z0"/>
    <w:rPr>
      <w:b/>
    </w:rPr>
  </w:style>
  <w:style w:type="character" w:customStyle="1" w:styleId="Numatytasispastraiposriftas1">
    <w:name w:val="Numatytasis pastraipos šriftas1"/>
  </w:style>
  <w:style w:type="character" w:customStyle="1" w:styleId="Stilius11punktaiParykintasisPerbraukimas">
    <w:name w:val="Stilius 11 punktai Paryškintasis Perbraukimas"/>
    <w:rPr>
      <w:b/>
      <w:bCs/>
      <w:strike/>
      <w:sz w:val="22"/>
    </w:rPr>
  </w:style>
  <w:style w:type="character" w:styleId="Puslapionumeris">
    <w:name w:val="page number"/>
    <w:basedOn w:val="Numatytasispastraiposriftas1"/>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Pr>
      <w:lang w:val="en-GB"/>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spacing w:before="100" w:after="100"/>
    </w:p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customStyle="1" w:styleId="font5">
    <w:name w:val="font5"/>
    <w:basedOn w:val="prastasis"/>
    <w:pPr>
      <w:spacing w:before="100" w:after="100"/>
    </w:pPr>
    <w:rPr>
      <w:b/>
      <w:bCs/>
      <w:sz w:val="20"/>
      <w:szCs w:val="20"/>
    </w:rPr>
  </w:style>
  <w:style w:type="paragraph" w:customStyle="1" w:styleId="xl127">
    <w:name w:val="xl127"/>
    <w:basedOn w:val="prastasis"/>
    <w:pPr>
      <w:spacing w:before="100" w:after="100"/>
      <w:jc w:val="center"/>
    </w:pPr>
    <w:rPr>
      <w:rFonts w:ascii="Arial" w:hAnsi="Arial" w:cs="Arial"/>
      <w:b/>
      <w:bCs/>
    </w:rPr>
  </w:style>
  <w:style w:type="paragraph" w:styleId="Porat">
    <w:name w:val="footer"/>
    <w:basedOn w:val="prastasis"/>
    <w:pPr>
      <w:tabs>
        <w:tab w:val="center" w:pos="4153"/>
        <w:tab w:val="right" w:pos="8306"/>
      </w:tabs>
    </w:pPr>
    <w:rPr>
      <w:szCs w:val="20"/>
    </w:rPr>
  </w:style>
  <w:style w:type="paragraph" w:customStyle="1" w:styleId="Pagrindinistekstas31">
    <w:name w:val="Pagrindinis tekstas 31"/>
    <w:basedOn w:val="prastasis"/>
    <w:pPr>
      <w:jc w:val="both"/>
    </w:pPr>
  </w:style>
  <w:style w:type="paragraph" w:customStyle="1" w:styleId="Pagrindinistekstas21">
    <w:name w:val="Pagrindinis tekstas 21"/>
    <w:basedOn w:val="prastasis"/>
    <w:pPr>
      <w:spacing w:after="120" w:line="480" w:lineRule="auto"/>
    </w:pPr>
  </w:style>
  <w:style w:type="paragraph" w:customStyle="1" w:styleId="CharCharChar">
    <w:name w:val="Char Char Char"/>
    <w:basedOn w:val="prastasis"/>
    <w:pPr>
      <w:spacing w:after="160" w:line="240" w:lineRule="exact"/>
    </w:pPr>
    <w:rPr>
      <w:rFonts w:ascii="Tahoma" w:hAnsi="Tahoma"/>
      <w:sz w:val="20"/>
      <w:szCs w:val="20"/>
      <w:lang w:val="en-US"/>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Debesliotekstas">
    <w:name w:val="Balloon Text"/>
    <w:basedOn w:val="prastasis"/>
    <w:semiHidden/>
    <w:rsid w:val="009E2094"/>
    <w:rPr>
      <w:rFonts w:ascii="Tahoma" w:hAnsi="Tahoma" w:cs="Tahoma"/>
      <w:sz w:val="16"/>
      <w:szCs w:val="16"/>
    </w:rPr>
  </w:style>
  <w:style w:type="paragraph" w:styleId="Sraopastraipa">
    <w:name w:val="List Paragraph"/>
    <w:basedOn w:val="prastasis"/>
    <w:uiPriority w:val="34"/>
    <w:qFormat/>
    <w:rsid w:val="000A2E4A"/>
    <w:pPr>
      <w:ind w:left="720"/>
      <w:contextualSpacing/>
    </w:pPr>
  </w:style>
  <w:style w:type="character" w:customStyle="1" w:styleId="PagrindinistekstasDiagrama">
    <w:name w:val="Pagrindinis tekstas Diagrama"/>
    <w:link w:val="Pagrindinistekstas"/>
    <w:rsid w:val="00B052C2"/>
    <w:rPr>
      <w:sz w:val="24"/>
      <w:szCs w:val="24"/>
      <w:lang w:eastAsia="ar-SA"/>
    </w:rPr>
  </w:style>
  <w:style w:type="paragraph" w:styleId="Dokumentoinaostekstas">
    <w:name w:val="endnote text"/>
    <w:basedOn w:val="prastasis"/>
    <w:link w:val="DokumentoinaostekstasDiagrama"/>
    <w:semiHidden/>
    <w:unhideWhenUsed/>
    <w:rsid w:val="006D41CB"/>
    <w:rPr>
      <w:sz w:val="20"/>
      <w:szCs w:val="20"/>
    </w:rPr>
  </w:style>
  <w:style w:type="character" w:customStyle="1" w:styleId="DokumentoinaostekstasDiagrama">
    <w:name w:val="Dokumento išnašos tekstas Diagrama"/>
    <w:link w:val="Dokumentoinaostekstas"/>
    <w:semiHidden/>
    <w:rsid w:val="006D41CB"/>
    <w:rPr>
      <w:lang w:val="lt-LT" w:eastAsia="ar-SA"/>
    </w:rPr>
  </w:style>
  <w:style w:type="character" w:styleId="Dokumentoinaosnumeris">
    <w:name w:val="endnote reference"/>
    <w:semiHidden/>
    <w:unhideWhenUsed/>
    <w:rsid w:val="006D41CB"/>
    <w:rPr>
      <w:vertAlign w:val="superscript"/>
    </w:rPr>
  </w:style>
  <w:style w:type="character" w:customStyle="1" w:styleId="Antrat1Diagrama">
    <w:name w:val="Antraštė 1 Diagrama"/>
    <w:link w:val="Antrat1"/>
    <w:uiPriority w:val="9"/>
    <w:rsid w:val="006D41CB"/>
    <w:rPr>
      <w:rFonts w:ascii="HelveticaLT" w:hAnsi="HelveticaLT"/>
      <w:b/>
      <w:sz w:val="28"/>
      <w:lang w:val="lt-LT" w:eastAsia="ar-SA"/>
    </w:rPr>
  </w:style>
  <w:style w:type="character" w:styleId="Komentaronuoroda">
    <w:name w:val="annotation reference"/>
    <w:semiHidden/>
    <w:unhideWhenUsed/>
    <w:rsid w:val="006D41CB"/>
    <w:rPr>
      <w:sz w:val="16"/>
      <w:szCs w:val="16"/>
    </w:rPr>
  </w:style>
  <w:style w:type="paragraph" w:styleId="Komentarotekstas">
    <w:name w:val="annotation text"/>
    <w:basedOn w:val="prastasis"/>
    <w:link w:val="KomentarotekstasDiagrama"/>
    <w:semiHidden/>
    <w:unhideWhenUsed/>
    <w:rsid w:val="006D41CB"/>
    <w:rPr>
      <w:sz w:val="20"/>
      <w:szCs w:val="20"/>
    </w:rPr>
  </w:style>
  <w:style w:type="character" w:customStyle="1" w:styleId="KomentarotekstasDiagrama">
    <w:name w:val="Komentaro tekstas Diagrama"/>
    <w:link w:val="Komentarotekstas"/>
    <w:semiHidden/>
    <w:rsid w:val="006D41CB"/>
    <w:rPr>
      <w:lang w:val="lt-LT" w:eastAsia="ar-SA"/>
    </w:rPr>
  </w:style>
  <w:style w:type="paragraph" w:styleId="Komentarotema">
    <w:name w:val="annotation subject"/>
    <w:basedOn w:val="Komentarotekstas"/>
    <w:next w:val="Komentarotekstas"/>
    <w:link w:val="KomentarotemaDiagrama"/>
    <w:semiHidden/>
    <w:unhideWhenUsed/>
    <w:rsid w:val="006D41CB"/>
    <w:rPr>
      <w:b/>
      <w:bCs/>
    </w:rPr>
  </w:style>
  <w:style w:type="character" w:customStyle="1" w:styleId="KomentarotemaDiagrama">
    <w:name w:val="Komentaro tema Diagrama"/>
    <w:link w:val="Komentarotema"/>
    <w:semiHidden/>
    <w:rsid w:val="006D41CB"/>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96282-46C8-4A97-B4C1-BF0FE9B70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1976</Words>
  <Characters>11268</Characters>
  <Application>Microsoft Office Word</Application>
  <DocSecurity>0</DocSecurity>
  <Lines>93</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13218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2</cp:revision>
  <cp:lastPrinted>2020-01-20T08:56:00Z</cp:lastPrinted>
  <dcterms:created xsi:type="dcterms:W3CDTF">2022-02-02T07:51:00Z</dcterms:created>
  <dcterms:modified xsi:type="dcterms:W3CDTF">2022-02-02T07:51:00Z</dcterms:modified>
</cp:coreProperties>
</file>