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14E7" w14:textId="51C41AB7" w:rsidR="00F046AA" w:rsidRPr="007472E8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7472E8">
        <w:rPr>
          <w:rFonts w:ascii="Times New Roman" w:hAnsi="Times New Roman" w:cs="Times New Roman"/>
          <w:b/>
          <w:sz w:val="24"/>
        </w:rPr>
        <w:t>DĖL</w:t>
      </w:r>
      <w:r w:rsidR="00F046AA" w:rsidRPr="007472E8">
        <w:rPr>
          <w:rFonts w:ascii="Times New Roman" w:hAnsi="Times New Roman" w:cs="Times New Roman"/>
          <w:b/>
          <w:sz w:val="24"/>
        </w:rPr>
        <w:t xml:space="preserve"> </w:t>
      </w:r>
      <w:r w:rsidR="00414924">
        <w:rPr>
          <w:rFonts w:ascii="Times New Roman" w:hAnsi="Times New Roman" w:cs="Times New Roman"/>
          <w:b/>
          <w:sz w:val="24"/>
        </w:rPr>
        <w:t>GARANTIJOS SUTEIKIMO VIEŠAJAI ĮSTAIGAI VELŽIO KOMUNALINIAM ŪKIUI</w:t>
      </w:r>
    </w:p>
    <w:p w14:paraId="4E02B862" w14:textId="77777777" w:rsidR="00F046AA" w:rsidRPr="007472E8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596878F8" w14:textId="384BBB86" w:rsidR="00576A07" w:rsidRPr="007472E8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7472E8">
        <w:rPr>
          <w:rFonts w:ascii="Times New Roman" w:hAnsi="Times New Roman" w:cs="Times New Roman"/>
          <w:sz w:val="24"/>
        </w:rPr>
        <w:t>20</w:t>
      </w:r>
      <w:r w:rsidR="00772FBF" w:rsidRPr="007472E8">
        <w:rPr>
          <w:rFonts w:ascii="Times New Roman" w:hAnsi="Times New Roman" w:cs="Times New Roman"/>
          <w:sz w:val="24"/>
        </w:rPr>
        <w:t>2</w:t>
      </w:r>
      <w:r w:rsidR="00390584" w:rsidRPr="007472E8">
        <w:rPr>
          <w:rFonts w:ascii="Times New Roman" w:hAnsi="Times New Roman" w:cs="Times New Roman"/>
          <w:sz w:val="24"/>
        </w:rPr>
        <w:t>2</w:t>
      </w:r>
      <w:r w:rsidR="00F046AA" w:rsidRPr="007472E8">
        <w:rPr>
          <w:rFonts w:ascii="Times New Roman" w:hAnsi="Times New Roman" w:cs="Times New Roman"/>
          <w:sz w:val="24"/>
        </w:rPr>
        <w:t xml:space="preserve"> m. </w:t>
      </w:r>
      <w:r w:rsidR="00390584" w:rsidRPr="007472E8">
        <w:rPr>
          <w:rFonts w:ascii="Times New Roman" w:hAnsi="Times New Roman" w:cs="Times New Roman"/>
          <w:sz w:val="24"/>
        </w:rPr>
        <w:t>gegužės</w:t>
      </w:r>
      <w:r w:rsidR="00F046AA" w:rsidRPr="007472E8">
        <w:rPr>
          <w:rFonts w:ascii="Times New Roman" w:hAnsi="Times New Roman" w:cs="Times New Roman"/>
          <w:sz w:val="24"/>
        </w:rPr>
        <w:t xml:space="preserve"> </w:t>
      </w:r>
      <w:r w:rsidR="00390584" w:rsidRPr="007472E8">
        <w:rPr>
          <w:rFonts w:ascii="Times New Roman" w:hAnsi="Times New Roman" w:cs="Times New Roman"/>
          <w:sz w:val="24"/>
        </w:rPr>
        <w:t>5</w:t>
      </w:r>
      <w:r w:rsidR="00F046AA" w:rsidRPr="007472E8">
        <w:rPr>
          <w:rFonts w:ascii="Times New Roman" w:hAnsi="Times New Roman" w:cs="Times New Roman"/>
          <w:sz w:val="24"/>
        </w:rPr>
        <w:t xml:space="preserve"> d. Nr. T</w:t>
      </w:r>
      <w:r w:rsidR="00940A23" w:rsidRPr="007472E8">
        <w:rPr>
          <w:rFonts w:ascii="Times New Roman" w:hAnsi="Times New Roman" w:cs="Times New Roman"/>
          <w:sz w:val="24"/>
        </w:rPr>
        <w:t>-</w:t>
      </w:r>
    </w:p>
    <w:p w14:paraId="17F5951E" w14:textId="77777777" w:rsidR="00F046AA" w:rsidRPr="007472E8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7472E8">
        <w:rPr>
          <w:rFonts w:ascii="Times New Roman" w:hAnsi="Times New Roman" w:cs="Times New Roman"/>
          <w:sz w:val="24"/>
        </w:rPr>
        <w:t>Panevėžys</w:t>
      </w:r>
    </w:p>
    <w:p w14:paraId="43665D44" w14:textId="77777777" w:rsidR="00940A23" w:rsidRPr="007472E8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914CA7A" w14:textId="65D4447C" w:rsidR="00AD32CF" w:rsidRPr="007472E8" w:rsidRDefault="00F046AA" w:rsidP="00A43DE2">
      <w:pPr>
        <w:pStyle w:val="ISTATYMAS"/>
        <w:autoSpaceDE/>
        <w:autoSpaceDN w:val="0"/>
        <w:ind w:firstLine="57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Vadovaudamasi Lietuvos Respublikos vietos savivaldos įstatymo 16 straipsnio 2 dalies </w:t>
      </w:r>
      <w:r w:rsidR="00EB5EB1" w:rsidRPr="007472E8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>28 punktu</w:t>
      </w:r>
      <w:r w:rsidR="007A3FE8">
        <w:rPr>
          <w:rFonts w:ascii="Times New Roman" w:hAnsi="Times New Roman" w:cs="Times New Roman"/>
          <w:sz w:val="24"/>
          <w:szCs w:val="24"/>
          <w:lang w:val="lt-LT"/>
        </w:rPr>
        <w:t xml:space="preserve"> ir 16 straipsnio 4 dalimi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</w:t>
      </w:r>
      <w:r w:rsidR="007A3FE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64FE2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punktu,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</w:t>
      </w:r>
      <w:r w:rsidR="00772FBF" w:rsidRPr="007472E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90584" w:rsidRPr="007472E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1</w:t>
      </w:r>
      <w:r w:rsidR="00AA2A80" w:rsidRPr="007472E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 w:rsidRPr="007472E8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 w:rsidRPr="007472E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>Lietuvos Respublikos Vyriausybės 2004 m. kovo 26 d. nutarim</w:t>
      </w:r>
      <w:r w:rsidR="00F91FC6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>Nr. 345 „Dėl Savivaldybių skolinimosi taisyklių patvirtinimo“</w:t>
      </w:r>
      <w:r w:rsidR="007A3FE8">
        <w:rPr>
          <w:rFonts w:ascii="Times New Roman" w:hAnsi="Times New Roman" w:cs="Times New Roman"/>
          <w:sz w:val="24"/>
          <w:szCs w:val="24"/>
          <w:lang w:val="lt-LT"/>
        </w:rPr>
        <w:t xml:space="preserve"> 3 ir 4 punktais</w:t>
      </w:r>
      <w:r w:rsidR="008E1B72" w:rsidRPr="007472E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7472E8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7472E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7A3F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26D41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A3FE8">
        <w:rPr>
          <w:rFonts w:ascii="Times New Roman" w:hAnsi="Times New Roman" w:cs="Times New Roman"/>
          <w:sz w:val="24"/>
          <w:szCs w:val="24"/>
          <w:lang w:val="lt-LT"/>
        </w:rPr>
        <w:t>iešosios įstaigos Velžio komunalinis ūkis 2022 m. balandžio 22 d.</w:t>
      </w:r>
      <w:r w:rsidR="00A43DE2">
        <w:rPr>
          <w:rFonts w:ascii="Times New Roman" w:hAnsi="Times New Roman" w:cs="Times New Roman"/>
          <w:sz w:val="24"/>
          <w:szCs w:val="24"/>
          <w:lang w:val="lt-LT"/>
        </w:rPr>
        <w:t xml:space="preserve"> raštą Nr. S4-54 „Dėl garantijos suteikimo“ ir 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483A" w:rsidRPr="007472E8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7472E8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20</w:t>
      </w:r>
      <w:r w:rsidR="00772FBF" w:rsidRPr="007472E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390584" w:rsidRPr="007472E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352B3" w:rsidRPr="007472E8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E352B3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90584" w:rsidRPr="006E61B6">
        <w:rPr>
          <w:rFonts w:ascii="Times New Roman" w:hAnsi="Times New Roman" w:cs="Times New Roman"/>
          <w:sz w:val="24"/>
          <w:szCs w:val="24"/>
          <w:lang w:val="lt-LT"/>
        </w:rPr>
        <w:t>balandžio</w:t>
      </w:r>
      <w:r w:rsidR="00772FBF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2186" w:rsidRPr="006E61B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43DE2" w:rsidRPr="006E61B6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E352B3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išvad</w:t>
      </w:r>
      <w:r w:rsidR="00E06C72" w:rsidRPr="006E61B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5413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91FC6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3BC5" w:rsidRPr="006E61B6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EB2186" w:rsidRPr="006E61B6">
        <w:rPr>
          <w:rFonts w:ascii="Times New Roman" w:hAnsi="Times New Roman" w:cs="Times New Roman"/>
          <w:sz w:val="24"/>
          <w:szCs w:val="24"/>
          <w:lang w:val="lt-LT"/>
        </w:rPr>
        <w:t>3.1</w:t>
      </w:r>
      <w:r w:rsidR="00EF3BC5" w:rsidRPr="006E61B6">
        <w:rPr>
          <w:rFonts w:ascii="Times New Roman" w:hAnsi="Times New Roman" w:cs="Times New Roman"/>
          <w:sz w:val="24"/>
          <w:szCs w:val="24"/>
          <w:lang w:val="lt-LT"/>
        </w:rPr>
        <w:t>)-</w:t>
      </w:r>
      <w:r w:rsidR="00EB2186" w:rsidRPr="006E61B6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F3BC5" w:rsidRPr="006E61B6">
        <w:rPr>
          <w:rFonts w:ascii="Times New Roman" w:hAnsi="Times New Roman" w:cs="Times New Roman"/>
          <w:sz w:val="24"/>
          <w:szCs w:val="24"/>
          <w:lang w:val="lt-LT"/>
        </w:rPr>
        <w:t>-00</w:t>
      </w:r>
      <w:r w:rsidR="00A43DE2" w:rsidRPr="006E61B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F3BC5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6E61B6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6E61B6">
        <w:rPr>
          <w:rFonts w:ascii="Times New Roman" w:hAnsi="Times New Roman" w:cs="Times New Roman"/>
          <w:sz w:val="24"/>
          <w:szCs w:val="24"/>
          <w:lang w:val="lt-LT"/>
        </w:rPr>
        <w:t>ės g</w:t>
      </w:r>
      <w:r w:rsidR="006E61B6" w:rsidRPr="006E61B6">
        <w:rPr>
          <w:rFonts w:ascii="Times New Roman" w:hAnsi="Times New Roman" w:cs="Times New Roman"/>
          <w:sz w:val="24"/>
          <w:szCs w:val="24"/>
          <w:lang w:val="lt-LT"/>
        </w:rPr>
        <w:t>arantijos suteikimo</w:t>
      </w:r>
      <w:r w:rsidR="00E54C5C" w:rsidRPr="006E61B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>, Panevėžio rajono</w:t>
      </w:r>
      <w:r w:rsidR="00B636F1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 w:rsidRPr="006E61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E61B6">
        <w:rPr>
          <w:rFonts w:ascii="Times New Roman" w:hAnsi="Times New Roman" w:cs="Times New Roman"/>
          <w:sz w:val="24"/>
          <w:szCs w:val="24"/>
          <w:lang w:val="lt-LT"/>
        </w:rPr>
        <w:t>n u s p r e n d ž i a:</w:t>
      </w:r>
    </w:p>
    <w:p w14:paraId="023AD607" w14:textId="7CAAA2A4" w:rsidR="00F35116" w:rsidRDefault="00F35116" w:rsidP="00A43DE2">
      <w:pPr>
        <w:ind w:firstLine="578"/>
        <w:jc w:val="both"/>
        <w:rPr>
          <w:sz w:val="24"/>
          <w:szCs w:val="24"/>
        </w:rPr>
      </w:pPr>
      <w:r>
        <w:rPr>
          <w:sz w:val="24"/>
          <w:szCs w:val="24"/>
        </w:rPr>
        <w:t>Garantuo</w:t>
      </w:r>
      <w:r w:rsidR="00967742">
        <w:rPr>
          <w:sz w:val="24"/>
          <w:szCs w:val="24"/>
        </w:rPr>
        <w:t>t</w:t>
      </w:r>
      <w:r>
        <w:rPr>
          <w:sz w:val="24"/>
          <w:szCs w:val="24"/>
        </w:rPr>
        <w:t xml:space="preserve">i už </w:t>
      </w:r>
      <w:r w:rsidR="00967742">
        <w:rPr>
          <w:sz w:val="24"/>
          <w:szCs w:val="24"/>
        </w:rPr>
        <w:t>v</w:t>
      </w:r>
      <w:r>
        <w:rPr>
          <w:sz w:val="24"/>
          <w:szCs w:val="24"/>
        </w:rPr>
        <w:t>iešosios įstaigos Velžio komunalini</w:t>
      </w:r>
      <w:r w:rsidR="00F821EB">
        <w:rPr>
          <w:sz w:val="24"/>
          <w:szCs w:val="24"/>
        </w:rPr>
        <w:t>o</w:t>
      </w:r>
      <w:r>
        <w:rPr>
          <w:sz w:val="24"/>
          <w:szCs w:val="24"/>
        </w:rPr>
        <w:t xml:space="preserve"> ūki</w:t>
      </w:r>
      <w:r w:rsidR="00F821EB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67742">
        <w:rPr>
          <w:sz w:val="24"/>
          <w:szCs w:val="24"/>
        </w:rPr>
        <w:t>trumpalaik</w:t>
      </w:r>
      <w:r w:rsidR="00F94E30">
        <w:rPr>
          <w:sz w:val="24"/>
          <w:szCs w:val="24"/>
        </w:rPr>
        <w:t>ės</w:t>
      </w:r>
      <w:r w:rsidR="00967742">
        <w:rPr>
          <w:sz w:val="24"/>
          <w:szCs w:val="24"/>
        </w:rPr>
        <w:t xml:space="preserve"> paskol</w:t>
      </w:r>
      <w:r w:rsidR="00F94E30">
        <w:rPr>
          <w:sz w:val="24"/>
          <w:szCs w:val="24"/>
        </w:rPr>
        <w:t>os</w:t>
      </w:r>
      <w:r w:rsidR="00967742">
        <w:rPr>
          <w:sz w:val="24"/>
          <w:szCs w:val="24"/>
        </w:rPr>
        <w:t xml:space="preserve"> (kredito linij</w:t>
      </w:r>
      <w:r w:rsidR="00F94E30">
        <w:rPr>
          <w:sz w:val="24"/>
          <w:szCs w:val="24"/>
        </w:rPr>
        <w:t>os</w:t>
      </w:r>
      <w:r w:rsidR="00967742">
        <w:rPr>
          <w:sz w:val="24"/>
          <w:szCs w:val="24"/>
        </w:rPr>
        <w:t>) iki 200,0 tūkst. eurų</w:t>
      </w:r>
      <w:r w:rsidR="00F94E30">
        <w:rPr>
          <w:sz w:val="24"/>
          <w:szCs w:val="24"/>
        </w:rPr>
        <w:t xml:space="preserve"> grąžinimą.</w:t>
      </w:r>
    </w:p>
    <w:p w14:paraId="2C224103" w14:textId="6D0F624B" w:rsidR="00F046AA" w:rsidRPr="007472E8" w:rsidRDefault="00F046AA" w:rsidP="00A43DE2">
      <w:pPr>
        <w:ind w:firstLine="578"/>
        <w:jc w:val="both"/>
        <w:rPr>
          <w:sz w:val="24"/>
          <w:szCs w:val="24"/>
        </w:rPr>
      </w:pPr>
      <w:r w:rsidRPr="007472E8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3924CE22" w14:textId="77777777" w:rsidR="00940A23" w:rsidRPr="007472E8" w:rsidRDefault="00940A23" w:rsidP="00940A23">
      <w:pPr>
        <w:ind w:firstLine="1134"/>
        <w:rPr>
          <w:rStyle w:val="Nerykinuoroda"/>
        </w:rPr>
      </w:pPr>
    </w:p>
    <w:p w14:paraId="5404B11D" w14:textId="77777777" w:rsidR="00C66C47" w:rsidRPr="007472E8" w:rsidRDefault="00C66C47" w:rsidP="00940A23">
      <w:pPr>
        <w:ind w:firstLine="1134"/>
        <w:rPr>
          <w:rStyle w:val="Nerykinuoroda"/>
        </w:rPr>
      </w:pPr>
    </w:p>
    <w:p w14:paraId="530B794E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7A398205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B3DEE1C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61E4580D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1012C730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3B703575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5ABFAC1C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63A8983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EBA2A2E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16F0D40C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30037FB7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11476188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7A754DE8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13AC3A2" w14:textId="77777777" w:rsidR="009F5AF1" w:rsidRPr="007472E8" w:rsidRDefault="009F5AF1" w:rsidP="00C66C47">
      <w:pPr>
        <w:jc w:val="center"/>
        <w:rPr>
          <w:rFonts w:cs="Tahoma"/>
          <w:bCs/>
          <w:sz w:val="24"/>
          <w:szCs w:val="24"/>
        </w:rPr>
      </w:pPr>
    </w:p>
    <w:p w14:paraId="466FC530" w14:textId="77777777" w:rsidR="00EE4164" w:rsidRPr="007472E8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48ECAA24" w14:textId="77777777" w:rsidR="00EE4164" w:rsidRPr="007472E8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3A47F501" w14:textId="77777777" w:rsidR="00EE4164" w:rsidRPr="007472E8" w:rsidRDefault="00EE4164" w:rsidP="00C66C47">
      <w:pPr>
        <w:jc w:val="center"/>
        <w:rPr>
          <w:rFonts w:cs="Tahoma"/>
          <w:bCs/>
          <w:sz w:val="24"/>
          <w:szCs w:val="24"/>
        </w:rPr>
      </w:pPr>
    </w:p>
    <w:p w14:paraId="758EFD9A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09A3FFC6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73980819" w14:textId="77777777" w:rsidR="009E015D" w:rsidRPr="007472E8" w:rsidRDefault="009E015D" w:rsidP="00C66C47">
      <w:pPr>
        <w:jc w:val="center"/>
        <w:rPr>
          <w:rFonts w:cs="Tahoma"/>
          <w:bCs/>
          <w:sz w:val="24"/>
          <w:szCs w:val="24"/>
        </w:rPr>
      </w:pPr>
    </w:p>
    <w:p w14:paraId="2A7B97A0" w14:textId="77777777" w:rsidR="00616C5A" w:rsidRPr="007472E8" w:rsidRDefault="00616C5A" w:rsidP="00C66C47">
      <w:pPr>
        <w:jc w:val="center"/>
        <w:rPr>
          <w:rFonts w:cs="Tahoma"/>
          <w:bCs/>
          <w:sz w:val="24"/>
          <w:szCs w:val="24"/>
        </w:rPr>
      </w:pPr>
    </w:p>
    <w:p w14:paraId="6274A85E" w14:textId="77777777" w:rsidR="00E54C5C" w:rsidRPr="007472E8" w:rsidRDefault="00E54C5C" w:rsidP="00C66C47">
      <w:pPr>
        <w:jc w:val="center"/>
        <w:rPr>
          <w:rFonts w:cs="Tahoma"/>
          <w:bCs/>
          <w:sz w:val="24"/>
          <w:szCs w:val="24"/>
        </w:rPr>
      </w:pPr>
    </w:p>
    <w:p w14:paraId="306C16C9" w14:textId="77777777" w:rsidR="00150B2E" w:rsidRPr="007472E8" w:rsidRDefault="00150B2E" w:rsidP="00B451D9">
      <w:pPr>
        <w:rPr>
          <w:rFonts w:cs="Tahoma"/>
          <w:bCs/>
          <w:sz w:val="24"/>
          <w:szCs w:val="24"/>
        </w:rPr>
      </w:pPr>
    </w:p>
    <w:p w14:paraId="3DB2E16E" w14:textId="77777777" w:rsidR="00C66C47" w:rsidRPr="007472E8" w:rsidRDefault="00C66C47" w:rsidP="00C66C47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7472E8">
        <w:rPr>
          <w:rFonts w:cs="Tahoma"/>
          <w:b/>
          <w:bCs/>
          <w:sz w:val="24"/>
          <w:szCs w:val="24"/>
        </w:rPr>
        <w:t xml:space="preserve">PANEVĖŽIO RAJONO SAVIVALDYBĖS ADMINISTRACIJOS </w:t>
      </w:r>
    </w:p>
    <w:p w14:paraId="127F0C96" w14:textId="77777777" w:rsidR="00C66C47" w:rsidRPr="007472E8" w:rsidRDefault="00C66C47" w:rsidP="00C66C47">
      <w:pPr>
        <w:jc w:val="center"/>
        <w:rPr>
          <w:rFonts w:cs="Tahoma"/>
          <w:b/>
          <w:bCs/>
          <w:sz w:val="24"/>
          <w:szCs w:val="24"/>
        </w:rPr>
      </w:pPr>
      <w:r w:rsidRPr="007472E8">
        <w:rPr>
          <w:rFonts w:cs="Tahoma"/>
          <w:b/>
          <w:bCs/>
          <w:sz w:val="24"/>
          <w:szCs w:val="24"/>
        </w:rPr>
        <w:t>FINANSŲ SKYRIUS</w:t>
      </w:r>
    </w:p>
    <w:p w14:paraId="2F127EE1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739A53E7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291C0C7" w14:textId="77777777" w:rsidR="00C66C47" w:rsidRPr="007472E8" w:rsidRDefault="00C66C47" w:rsidP="00C66C47">
      <w:pPr>
        <w:rPr>
          <w:rFonts w:cs="Tahoma"/>
          <w:sz w:val="24"/>
          <w:szCs w:val="24"/>
        </w:rPr>
      </w:pPr>
      <w:r w:rsidRPr="007472E8">
        <w:rPr>
          <w:rFonts w:cs="Tahoma"/>
          <w:sz w:val="24"/>
          <w:szCs w:val="24"/>
        </w:rPr>
        <w:t>Panevėžio rajono savivaldybės tarybai</w:t>
      </w:r>
    </w:p>
    <w:p w14:paraId="2C9D4F83" w14:textId="77777777" w:rsidR="00C66C47" w:rsidRPr="007472E8" w:rsidRDefault="00C66C47" w:rsidP="00C66C47">
      <w:pPr>
        <w:rPr>
          <w:rFonts w:cs="Tahoma"/>
          <w:sz w:val="24"/>
          <w:szCs w:val="24"/>
        </w:rPr>
      </w:pPr>
    </w:p>
    <w:p w14:paraId="2A00176E" w14:textId="77777777" w:rsidR="00C66C47" w:rsidRPr="007472E8" w:rsidRDefault="00C66C47" w:rsidP="00C66C47">
      <w:pPr>
        <w:rPr>
          <w:rFonts w:cs="Tahoma"/>
          <w:sz w:val="24"/>
          <w:szCs w:val="24"/>
        </w:rPr>
      </w:pPr>
    </w:p>
    <w:p w14:paraId="608FA256" w14:textId="66568D16" w:rsidR="00C66C47" w:rsidRPr="007A3FE8" w:rsidRDefault="00C66C47" w:rsidP="007A3FE8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7472E8">
        <w:rPr>
          <w:rFonts w:cs="Tahoma"/>
          <w:b/>
          <w:bCs/>
          <w:sz w:val="24"/>
          <w:szCs w:val="24"/>
        </w:rPr>
        <w:t>AIŠKINAMASIS RAŠTAS DĖL SPRENDIMO „</w:t>
      </w:r>
      <w:r w:rsidR="00414924" w:rsidRPr="007472E8">
        <w:rPr>
          <w:rFonts w:ascii="Times New Roman" w:hAnsi="Times New Roman" w:cs="Times New Roman"/>
          <w:b/>
          <w:sz w:val="24"/>
        </w:rPr>
        <w:t xml:space="preserve">DĖL </w:t>
      </w:r>
      <w:r w:rsidR="00414924">
        <w:rPr>
          <w:rFonts w:ascii="Times New Roman" w:hAnsi="Times New Roman" w:cs="Times New Roman"/>
          <w:b/>
          <w:sz w:val="24"/>
        </w:rPr>
        <w:t>GARANTIJOS SUTEIKIMO VIEŠAJAI ĮSTAIGAI VELŽIO KOMUNALINIAM ŪKIUI</w:t>
      </w:r>
      <w:r w:rsidR="008A2185" w:rsidRPr="007A3FE8">
        <w:rPr>
          <w:rFonts w:ascii="Times New Roman" w:hAnsi="Times New Roman" w:cs="Times New Roman"/>
          <w:b/>
          <w:sz w:val="24"/>
        </w:rPr>
        <w:t>“</w:t>
      </w:r>
      <w:r w:rsidR="00FE4671" w:rsidRPr="007A3FE8">
        <w:rPr>
          <w:rFonts w:cs="Tahoma"/>
          <w:b/>
          <w:bCs/>
          <w:sz w:val="24"/>
          <w:szCs w:val="24"/>
        </w:rPr>
        <w:t xml:space="preserve"> </w:t>
      </w:r>
      <w:r w:rsidRPr="007A3FE8">
        <w:rPr>
          <w:rFonts w:cs="Tahoma"/>
          <w:b/>
          <w:bCs/>
          <w:sz w:val="24"/>
          <w:szCs w:val="24"/>
        </w:rPr>
        <w:t>PROJEKTO</w:t>
      </w:r>
    </w:p>
    <w:p w14:paraId="0153B31C" w14:textId="77777777" w:rsidR="00C66C47" w:rsidRPr="007472E8" w:rsidRDefault="00C66C47" w:rsidP="00C66C47">
      <w:pPr>
        <w:jc w:val="center"/>
        <w:rPr>
          <w:rFonts w:cs="Tahoma"/>
          <w:bCs/>
          <w:sz w:val="24"/>
          <w:szCs w:val="24"/>
        </w:rPr>
      </w:pPr>
    </w:p>
    <w:p w14:paraId="030AE1F0" w14:textId="51264D71" w:rsidR="00C66C47" w:rsidRPr="007472E8" w:rsidRDefault="00772FBF" w:rsidP="00C66C47">
      <w:pPr>
        <w:jc w:val="center"/>
        <w:rPr>
          <w:rFonts w:cs="Tahoma"/>
          <w:sz w:val="24"/>
          <w:szCs w:val="24"/>
        </w:rPr>
      </w:pPr>
      <w:r w:rsidRPr="007472E8">
        <w:rPr>
          <w:rFonts w:cs="Tahoma"/>
          <w:sz w:val="24"/>
          <w:szCs w:val="24"/>
        </w:rPr>
        <w:t>202</w:t>
      </w:r>
      <w:r w:rsidR="00390584" w:rsidRPr="007472E8">
        <w:rPr>
          <w:rFonts w:cs="Tahoma"/>
          <w:sz w:val="24"/>
          <w:szCs w:val="24"/>
        </w:rPr>
        <w:t>2</w:t>
      </w:r>
      <w:r w:rsidR="00C66C47" w:rsidRPr="007472E8">
        <w:rPr>
          <w:rFonts w:cs="Tahoma"/>
          <w:sz w:val="24"/>
          <w:szCs w:val="24"/>
        </w:rPr>
        <w:t xml:space="preserve"> m. </w:t>
      </w:r>
      <w:r w:rsidR="00390584" w:rsidRPr="007472E8">
        <w:rPr>
          <w:rFonts w:cs="Tahoma"/>
          <w:sz w:val="24"/>
          <w:szCs w:val="24"/>
        </w:rPr>
        <w:t>balandžio</w:t>
      </w:r>
      <w:r w:rsidRPr="007472E8">
        <w:rPr>
          <w:rFonts w:cs="Tahoma"/>
          <w:sz w:val="24"/>
          <w:szCs w:val="24"/>
        </w:rPr>
        <w:t xml:space="preserve"> </w:t>
      </w:r>
      <w:r w:rsidR="00390584" w:rsidRPr="007472E8">
        <w:rPr>
          <w:rFonts w:cs="Tahoma"/>
          <w:sz w:val="24"/>
          <w:szCs w:val="24"/>
        </w:rPr>
        <w:t>2</w:t>
      </w:r>
      <w:r w:rsidR="00414924">
        <w:rPr>
          <w:rFonts w:cs="Tahoma"/>
          <w:sz w:val="24"/>
          <w:szCs w:val="24"/>
        </w:rPr>
        <w:t>6</w:t>
      </w:r>
      <w:r w:rsidR="00C66C47" w:rsidRPr="007472E8">
        <w:rPr>
          <w:rFonts w:cs="Tahoma"/>
          <w:sz w:val="24"/>
          <w:szCs w:val="24"/>
        </w:rPr>
        <w:t xml:space="preserve"> d.</w:t>
      </w:r>
    </w:p>
    <w:p w14:paraId="538A6078" w14:textId="77777777" w:rsidR="00C66C47" w:rsidRPr="007472E8" w:rsidRDefault="00C66C47" w:rsidP="00C66C47">
      <w:pPr>
        <w:jc w:val="center"/>
        <w:rPr>
          <w:rFonts w:cs="Tahoma"/>
          <w:sz w:val="24"/>
          <w:szCs w:val="24"/>
        </w:rPr>
      </w:pPr>
      <w:r w:rsidRPr="007472E8">
        <w:rPr>
          <w:rFonts w:cs="Tahoma"/>
          <w:sz w:val="24"/>
          <w:szCs w:val="24"/>
        </w:rPr>
        <w:t>Panevėžys</w:t>
      </w:r>
    </w:p>
    <w:p w14:paraId="7EA3CE57" w14:textId="77777777" w:rsidR="00C66C47" w:rsidRPr="007472E8" w:rsidRDefault="00C66C47" w:rsidP="00C66C47">
      <w:pPr>
        <w:suppressAutoHyphens w:val="0"/>
        <w:autoSpaceDE w:val="0"/>
        <w:autoSpaceDN w:val="0"/>
        <w:adjustRightInd w:val="0"/>
        <w:spacing w:after="120"/>
        <w:rPr>
          <w:sz w:val="24"/>
          <w:szCs w:val="24"/>
        </w:rPr>
      </w:pPr>
    </w:p>
    <w:p w14:paraId="6D2FE307" w14:textId="77777777" w:rsidR="00C66C47" w:rsidRPr="007472E8" w:rsidRDefault="00582861" w:rsidP="00D10787">
      <w:pPr>
        <w:jc w:val="both"/>
        <w:rPr>
          <w:sz w:val="24"/>
          <w:szCs w:val="24"/>
          <w:lang w:eastAsia="lt-LT"/>
        </w:rPr>
      </w:pPr>
      <w:r w:rsidRPr="007472E8">
        <w:rPr>
          <w:b/>
          <w:bCs/>
          <w:sz w:val="24"/>
          <w:szCs w:val="24"/>
          <w:lang w:eastAsia="lt-LT"/>
        </w:rPr>
        <w:t xml:space="preserve">           1. Sprendimo projekto tikslai ir uždaviniai.</w:t>
      </w:r>
      <w:r w:rsidRPr="007472E8">
        <w:rPr>
          <w:sz w:val="24"/>
          <w:szCs w:val="24"/>
          <w:lang w:eastAsia="lt-LT"/>
        </w:rPr>
        <w:t xml:space="preserve"> </w:t>
      </w:r>
    </w:p>
    <w:p w14:paraId="78B3018E" w14:textId="6AA67CC7" w:rsidR="00FD0986" w:rsidRPr="007472E8" w:rsidRDefault="003240B2" w:rsidP="0041576B">
      <w:pPr>
        <w:pStyle w:val="Default"/>
        <w:tabs>
          <w:tab w:val="left" w:pos="652"/>
        </w:tabs>
        <w:jc w:val="both"/>
        <w:rPr>
          <w:bCs/>
        </w:rPr>
      </w:pPr>
      <w:r w:rsidRPr="007472E8">
        <w:rPr>
          <w:bCs/>
        </w:rPr>
        <w:t xml:space="preserve">         </w:t>
      </w:r>
      <w:r w:rsidR="00BA269D" w:rsidRPr="007472E8">
        <w:rPr>
          <w:bCs/>
        </w:rPr>
        <w:t xml:space="preserve">  </w:t>
      </w:r>
      <w:r w:rsidR="00A97818">
        <w:rPr>
          <w:bCs/>
        </w:rPr>
        <w:t>Suteikti garantą viešajai įstaigai Velžio komunalin</w:t>
      </w:r>
      <w:r w:rsidR="00C5047B">
        <w:rPr>
          <w:bCs/>
        </w:rPr>
        <w:t>iam</w:t>
      </w:r>
      <w:r w:rsidR="00A97818">
        <w:rPr>
          <w:bCs/>
        </w:rPr>
        <w:t xml:space="preserve"> ūki</w:t>
      </w:r>
      <w:r w:rsidR="00C5047B">
        <w:rPr>
          <w:bCs/>
        </w:rPr>
        <w:t>ui</w:t>
      </w:r>
      <w:r w:rsidR="00A97818">
        <w:rPr>
          <w:bCs/>
        </w:rPr>
        <w:t xml:space="preserve"> reikalinga dėl trūkstamų apyvartinių lėšų, tai įtakojo smarkiai išaugusios kuro kainos, kurios į teikiamų paslaugų tarifus bus įskaičiuotos tik 2023 metų pradžioje.</w:t>
      </w:r>
      <w:r w:rsidR="00E9004A" w:rsidRPr="007472E8">
        <w:rPr>
          <w:bCs/>
        </w:rPr>
        <w:t xml:space="preserve"> </w:t>
      </w:r>
    </w:p>
    <w:p w14:paraId="74F1A283" w14:textId="064FB042" w:rsidR="00D10787" w:rsidRPr="007472E8" w:rsidRDefault="00582861" w:rsidP="00FD0986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7472E8">
        <w:rPr>
          <w:b/>
          <w:bCs/>
          <w:sz w:val="24"/>
          <w:szCs w:val="24"/>
          <w:lang w:eastAsia="lt-LT"/>
        </w:rPr>
        <w:t xml:space="preserve">     2. Siūlomos teisinio reguliavimo nuostatos</w:t>
      </w:r>
      <w:r w:rsidR="00D10787" w:rsidRPr="007472E8">
        <w:rPr>
          <w:b/>
          <w:bCs/>
          <w:sz w:val="24"/>
          <w:szCs w:val="24"/>
          <w:lang w:eastAsia="lt-LT"/>
        </w:rPr>
        <w:t>.</w:t>
      </w:r>
    </w:p>
    <w:p w14:paraId="165C6AF0" w14:textId="52F10BB3" w:rsidR="00EB5EB1" w:rsidRPr="007472E8" w:rsidRDefault="00D10787" w:rsidP="0041576B">
      <w:pPr>
        <w:suppressAutoHyphens w:val="0"/>
        <w:ind w:firstLine="360"/>
        <w:jc w:val="both"/>
      </w:pPr>
      <w:r w:rsidRPr="007472E8">
        <w:rPr>
          <w:b/>
          <w:bCs/>
          <w:sz w:val="24"/>
          <w:szCs w:val="24"/>
          <w:lang w:eastAsia="lt-LT"/>
        </w:rPr>
        <w:t xml:space="preserve">    </w:t>
      </w:r>
      <w:r w:rsidR="00490F83" w:rsidRPr="007472E8">
        <w:rPr>
          <w:b/>
          <w:bCs/>
          <w:sz w:val="24"/>
          <w:szCs w:val="24"/>
        </w:rPr>
        <w:t xml:space="preserve"> </w:t>
      </w:r>
      <w:r w:rsidR="00B977B4">
        <w:rPr>
          <w:color w:val="000000"/>
          <w:sz w:val="24"/>
          <w:szCs w:val="24"/>
          <w:lang w:eastAsia="lt-LT"/>
        </w:rPr>
        <w:t xml:space="preserve">Šiuo sprendimu siūloma </w:t>
      </w:r>
      <w:r w:rsidR="0068174B">
        <w:rPr>
          <w:color w:val="000000"/>
          <w:sz w:val="24"/>
          <w:szCs w:val="24"/>
          <w:lang w:eastAsia="lt-LT"/>
        </w:rPr>
        <w:t>suteikti garantą viešajai įstaigai Velžio komunaliniam ūkiui imti trumpalaikę paskolą (kredito liniją) iki 200,0 tūkst. eurų.</w:t>
      </w:r>
    </w:p>
    <w:p w14:paraId="727F4397" w14:textId="77777777" w:rsidR="00C66C47" w:rsidRPr="007472E8" w:rsidRDefault="00582861" w:rsidP="00D10787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7472E8">
        <w:rPr>
          <w:b/>
          <w:bCs/>
          <w:sz w:val="24"/>
          <w:szCs w:val="24"/>
          <w:lang w:eastAsia="lt-LT"/>
        </w:rPr>
        <w:t xml:space="preserve">      3. Laukiami rezultatai.</w:t>
      </w:r>
    </w:p>
    <w:p w14:paraId="3D0859D9" w14:textId="6207A6F3" w:rsidR="003240B2" w:rsidRPr="007472E8" w:rsidRDefault="00E137B0" w:rsidP="003240B2">
      <w:pPr>
        <w:pStyle w:val="prastasiniatinklio"/>
        <w:spacing w:before="0" w:beforeAutospacing="0" w:after="0"/>
        <w:ind w:firstLine="709"/>
        <w:jc w:val="both"/>
      </w:pPr>
      <w:r>
        <w:t>Viešoji įstaiga Velžio komunalinis ūkis paėmęs trumpalaikę paskolą galės atsiskaityti su tiekėjais, išmokėti darbuotojams darbo užmokestį ir sumokėti mokesčius.</w:t>
      </w:r>
    </w:p>
    <w:p w14:paraId="181B2B45" w14:textId="77777777" w:rsidR="00582861" w:rsidRPr="007472E8" w:rsidRDefault="00582861" w:rsidP="00D10787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7472E8">
        <w:rPr>
          <w:b/>
          <w:bCs/>
          <w:sz w:val="24"/>
          <w:szCs w:val="24"/>
          <w:lang w:eastAsia="lt-LT"/>
        </w:rPr>
        <w:t xml:space="preserve">      4. Lėšų poreikis ir šaltiniai.</w:t>
      </w:r>
    </w:p>
    <w:p w14:paraId="6557A545" w14:textId="61379E85" w:rsidR="00C66C47" w:rsidRPr="007472E8" w:rsidRDefault="00F35116" w:rsidP="00D10787">
      <w:pPr>
        <w:pStyle w:val="Default"/>
        <w:ind w:firstLine="720"/>
        <w:jc w:val="both"/>
      </w:pPr>
      <w:r>
        <w:t>Nėra.</w:t>
      </w:r>
    </w:p>
    <w:p w14:paraId="6E6C3289" w14:textId="77777777" w:rsidR="00C66C47" w:rsidRPr="007472E8" w:rsidRDefault="00582861" w:rsidP="00D10787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7472E8">
        <w:rPr>
          <w:b/>
          <w:bCs/>
          <w:sz w:val="24"/>
          <w:szCs w:val="24"/>
          <w:lang w:eastAsia="lt-LT"/>
        </w:rPr>
        <w:t xml:space="preserve">      5. Kiti sprendimui priimti reikalingi pagrindimai, skaičiavimai ar paaiškinimai. </w:t>
      </w:r>
    </w:p>
    <w:p w14:paraId="47DBB63E" w14:textId="77777777" w:rsidR="007D56B2" w:rsidRPr="007472E8" w:rsidRDefault="00C66C47" w:rsidP="00D10787">
      <w:pPr>
        <w:tabs>
          <w:tab w:val="left" w:pos="652"/>
        </w:tabs>
        <w:jc w:val="both"/>
        <w:rPr>
          <w:sz w:val="24"/>
          <w:szCs w:val="24"/>
        </w:rPr>
      </w:pPr>
      <w:r w:rsidRPr="007472E8">
        <w:rPr>
          <w:sz w:val="24"/>
          <w:szCs w:val="24"/>
        </w:rPr>
        <w:tab/>
      </w:r>
      <w:r w:rsidR="004774A4" w:rsidRPr="007472E8">
        <w:rPr>
          <w:sz w:val="24"/>
          <w:szCs w:val="24"/>
        </w:rPr>
        <w:t xml:space="preserve"> </w:t>
      </w:r>
      <w:r w:rsidR="007D56B2" w:rsidRPr="007472E8">
        <w:rPr>
          <w:sz w:val="24"/>
          <w:szCs w:val="24"/>
        </w:rPr>
        <w:t>Sprendimo projektui nereikalingas antikorupcinis vertinimas.</w:t>
      </w:r>
    </w:p>
    <w:p w14:paraId="52EB47C2" w14:textId="77777777" w:rsidR="00C66C47" w:rsidRPr="007472E8" w:rsidRDefault="00C66C47" w:rsidP="00D10787">
      <w:pPr>
        <w:tabs>
          <w:tab w:val="left" w:pos="652"/>
        </w:tabs>
        <w:rPr>
          <w:sz w:val="24"/>
          <w:szCs w:val="24"/>
        </w:rPr>
      </w:pPr>
    </w:p>
    <w:p w14:paraId="272CB226" w14:textId="77777777" w:rsidR="00C66C47" w:rsidRPr="007472E8" w:rsidRDefault="00C66C47" w:rsidP="00C66C47">
      <w:pPr>
        <w:rPr>
          <w:sz w:val="24"/>
          <w:szCs w:val="24"/>
        </w:rPr>
      </w:pPr>
    </w:p>
    <w:p w14:paraId="3CBBBE04" w14:textId="2CA3FF98" w:rsidR="00C66C47" w:rsidRPr="007472E8" w:rsidRDefault="00EE4164" w:rsidP="003D3375">
      <w:pPr>
        <w:rPr>
          <w:rStyle w:val="Nerykinuoroda"/>
          <w:smallCaps w:val="0"/>
          <w:color w:val="auto"/>
          <w:sz w:val="24"/>
          <w:szCs w:val="24"/>
        </w:rPr>
      </w:pPr>
      <w:r w:rsidRPr="007472E8">
        <w:rPr>
          <w:sz w:val="24"/>
          <w:szCs w:val="24"/>
        </w:rPr>
        <w:t>Finansų s</w:t>
      </w:r>
      <w:r w:rsidR="00C66C47" w:rsidRPr="007472E8">
        <w:rPr>
          <w:sz w:val="24"/>
          <w:szCs w:val="24"/>
        </w:rPr>
        <w:t>kyriaus vedėja</w:t>
      </w:r>
      <w:r w:rsidR="00C66C47" w:rsidRPr="007472E8">
        <w:rPr>
          <w:sz w:val="24"/>
          <w:szCs w:val="24"/>
        </w:rPr>
        <w:tab/>
      </w:r>
      <w:r w:rsidR="00C66C47" w:rsidRPr="007472E8">
        <w:rPr>
          <w:sz w:val="24"/>
          <w:szCs w:val="24"/>
        </w:rPr>
        <w:tab/>
      </w:r>
      <w:r w:rsidR="00C66C47" w:rsidRPr="007472E8">
        <w:rPr>
          <w:sz w:val="24"/>
          <w:szCs w:val="24"/>
        </w:rPr>
        <w:tab/>
      </w:r>
      <w:r w:rsidR="00C66C47" w:rsidRPr="007472E8">
        <w:rPr>
          <w:sz w:val="24"/>
          <w:szCs w:val="24"/>
        </w:rPr>
        <w:tab/>
        <w:t xml:space="preserve">Šarūnė </w:t>
      </w:r>
      <w:proofErr w:type="spellStart"/>
      <w:r w:rsidR="00C66C47" w:rsidRPr="007472E8">
        <w:rPr>
          <w:sz w:val="24"/>
          <w:szCs w:val="24"/>
        </w:rPr>
        <w:t>Karalevičienė</w:t>
      </w:r>
      <w:proofErr w:type="spellEnd"/>
    </w:p>
    <w:sectPr w:rsidR="00C66C47" w:rsidRPr="007472E8" w:rsidSect="00FC30FD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F114" w14:textId="77777777" w:rsidR="000F74B9" w:rsidRDefault="000F74B9">
      <w:r>
        <w:separator/>
      </w:r>
    </w:p>
  </w:endnote>
  <w:endnote w:type="continuationSeparator" w:id="0">
    <w:p w14:paraId="637B7264" w14:textId="77777777" w:rsidR="000F74B9" w:rsidRDefault="000F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3A92" w14:textId="77777777" w:rsidR="000F74B9" w:rsidRDefault="000F74B9">
      <w:r>
        <w:separator/>
      </w:r>
    </w:p>
  </w:footnote>
  <w:footnote w:type="continuationSeparator" w:id="0">
    <w:p w14:paraId="60FE314E" w14:textId="77777777" w:rsidR="000F74B9" w:rsidRDefault="000F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5D13" w14:textId="77777777"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 w14:anchorId="677E5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filled="t">
          <v:fill color2="black"/>
          <v:imagedata r:id="rId1" o:title=""/>
        </v:shape>
        <o:OLEObject Type="Embed" ProgID="Unknown" ShapeID="_x0000_i1025" DrawAspect="Content" ObjectID="_1712463431" r:id="rId2"/>
      </w:object>
    </w:r>
  </w:p>
  <w:p w14:paraId="175A6C29" w14:textId="77777777"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</w:t>
    </w:r>
    <w:r w:rsidR="00B636F1">
      <w:rPr>
        <w:b/>
        <w:sz w:val="24"/>
        <w:szCs w:val="24"/>
      </w:rPr>
      <w:t>Projektas</w:t>
    </w:r>
    <w:r>
      <w:rPr>
        <w:b/>
        <w:sz w:val="24"/>
        <w:szCs w:val="24"/>
      </w:rPr>
      <w:t xml:space="preserve">                                                                </w:t>
    </w:r>
  </w:p>
  <w:p w14:paraId="02F41499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8C6F1CB" w14:textId="77777777" w:rsidR="000B0255" w:rsidRDefault="000B0255" w:rsidP="00E4508B">
    <w:pPr>
      <w:pStyle w:val="Antrats"/>
      <w:jc w:val="center"/>
      <w:rPr>
        <w:b/>
        <w:sz w:val="28"/>
      </w:rPr>
    </w:pPr>
  </w:p>
  <w:p w14:paraId="3336EC24" w14:textId="77777777"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563797B"/>
    <w:multiLevelType w:val="multilevel"/>
    <w:tmpl w:val="4880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 w16cid:durableId="650329744">
    <w:abstractNumId w:val="8"/>
  </w:num>
  <w:num w:numId="2" w16cid:durableId="443578436">
    <w:abstractNumId w:val="6"/>
  </w:num>
  <w:num w:numId="3" w16cid:durableId="1681279722">
    <w:abstractNumId w:val="12"/>
  </w:num>
  <w:num w:numId="4" w16cid:durableId="284849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003061">
    <w:abstractNumId w:val="3"/>
  </w:num>
  <w:num w:numId="6" w16cid:durableId="288904327">
    <w:abstractNumId w:val="2"/>
  </w:num>
  <w:num w:numId="7" w16cid:durableId="287013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201225">
    <w:abstractNumId w:val="11"/>
  </w:num>
  <w:num w:numId="9" w16cid:durableId="335812771">
    <w:abstractNumId w:val="7"/>
  </w:num>
  <w:num w:numId="10" w16cid:durableId="667365774">
    <w:abstractNumId w:val="13"/>
  </w:num>
  <w:num w:numId="11" w16cid:durableId="4762656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278981">
    <w:abstractNumId w:val="10"/>
  </w:num>
  <w:num w:numId="13" w16cid:durableId="614092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694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746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449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270C9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973AF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D6544"/>
    <w:rsid w:val="000E101C"/>
    <w:rsid w:val="000E1890"/>
    <w:rsid w:val="000F2AA5"/>
    <w:rsid w:val="000F58E1"/>
    <w:rsid w:val="000F68D5"/>
    <w:rsid w:val="000F74B9"/>
    <w:rsid w:val="0010367C"/>
    <w:rsid w:val="00105D42"/>
    <w:rsid w:val="0010793B"/>
    <w:rsid w:val="001126FD"/>
    <w:rsid w:val="001239F3"/>
    <w:rsid w:val="00123B31"/>
    <w:rsid w:val="00135211"/>
    <w:rsid w:val="00135EA0"/>
    <w:rsid w:val="001372E0"/>
    <w:rsid w:val="00144949"/>
    <w:rsid w:val="00144F44"/>
    <w:rsid w:val="00145F9F"/>
    <w:rsid w:val="001467E2"/>
    <w:rsid w:val="00150B2E"/>
    <w:rsid w:val="001542A1"/>
    <w:rsid w:val="00161F35"/>
    <w:rsid w:val="00163851"/>
    <w:rsid w:val="00171086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A6828"/>
    <w:rsid w:val="001B0162"/>
    <w:rsid w:val="001B4599"/>
    <w:rsid w:val="001B528E"/>
    <w:rsid w:val="001B594C"/>
    <w:rsid w:val="001C21EB"/>
    <w:rsid w:val="001D0602"/>
    <w:rsid w:val="001D160C"/>
    <w:rsid w:val="001D57E5"/>
    <w:rsid w:val="001D7867"/>
    <w:rsid w:val="001E1E38"/>
    <w:rsid w:val="001E3226"/>
    <w:rsid w:val="001E63D9"/>
    <w:rsid w:val="001E700D"/>
    <w:rsid w:val="001E747A"/>
    <w:rsid w:val="001F3F75"/>
    <w:rsid w:val="001F531E"/>
    <w:rsid w:val="001F73DC"/>
    <w:rsid w:val="001F7470"/>
    <w:rsid w:val="002001F3"/>
    <w:rsid w:val="0020070F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165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399F"/>
    <w:rsid w:val="002A5ADE"/>
    <w:rsid w:val="002A5B64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C67DC"/>
    <w:rsid w:val="002D7004"/>
    <w:rsid w:val="002E04CA"/>
    <w:rsid w:val="002E2C14"/>
    <w:rsid w:val="002E3304"/>
    <w:rsid w:val="002E3CC5"/>
    <w:rsid w:val="002E3E04"/>
    <w:rsid w:val="002E4426"/>
    <w:rsid w:val="002E68C3"/>
    <w:rsid w:val="002E7B7E"/>
    <w:rsid w:val="002F2C7B"/>
    <w:rsid w:val="002F48D3"/>
    <w:rsid w:val="002F51FF"/>
    <w:rsid w:val="002F5530"/>
    <w:rsid w:val="003002DC"/>
    <w:rsid w:val="00303B6F"/>
    <w:rsid w:val="00303BA5"/>
    <w:rsid w:val="003061E2"/>
    <w:rsid w:val="00310E08"/>
    <w:rsid w:val="003150F3"/>
    <w:rsid w:val="00321495"/>
    <w:rsid w:val="00324039"/>
    <w:rsid w:val="003240B2"/>
    <w:rsid w:val="003243CF"/>
    <w:rsid w:val="00326D1A"/>
    <w:rsid w:val="0033427E"/>
    <w:rsid w:val="00336783"/>
    <w:rsid w:val="003376F8"/>
    <w:rsid w:val="00340087"/>
    <w:rsid w:val="00341EA3"/>
    <w:rsid w:val="00341EF5"/>
    <w:rsid w:val="00353F22"/>
    <w:rsid w:val="003543E9"/>
    <w:rsid w:val="00356F1D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0584"/>
    <w:rsid w:val="00392A10"/>
    <w:rsid w:val="00396D00"/>
    <w:rsid w:val="003A11EC"/>
    <w:rsid w:val="003A17AC"/>
    <w:rsid w:val="003A17FE"/>
    <w:rsid w:val="003A2AFD"/>
    <w:rsid w:val="003A5B83"/>
    <w:rsid w:val="003B0DBF"/>
    <w:rsid w:val="003B3317"/>
    <w:rsid w:val="003B40AD"/>
    <w:rsid w:val="003B4268"/>
    <w:rsid w:val="003B6A54"/>
    <w:rsid w:val="003C157D"/>
    <w:rsid w:val="003C47B3"/>
    <w:rsid w:val="003C7409"/>
    <w:rsid w:val="003D3375"/>
    <w:rsid w:val="003E05B7"/>
    <w:rsid w:val="003E2071"/>
    <w:rsid w:val="003E3264"/>
    <w:rsid w:val="003E7314"/>
    <w:rsid w:val="003E7EFA"/>
    <w:rsid w:val="003F0C5F"/>
    <w:rsid w:val="00401375"/>
    <w:rsid w:val="004020B1"/>
    <w:rsid w:val="00404D00"/>
    <w:rsid w:val="00411FBF"/>
    <w:rsid w:val="004129AF"/>
    <w:rsid w:val="00413FC8"/>
    <w:rsid w:val="00414924"/>
    <w:rsid w:val="0041576B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566D5"/>
    <w:rsid w:val="00461663"/>
    <w:rsid w:val="00461953"/>
    <w:rsid w:val="00462DB5"/>
    <w:rsid w:val="00464F73"/>
    <w:rsid w:val="00471D3B"/>
    <w:rsid w:val="0047305D"/>
    <w:rsid w:val="004774A4"/>
    <w:rsid w:val="0048146B"/>
    <w:rsid w:val="00484069"/>
    <w:rsid w:val="00486F03"/>
    <w:rsid w:val="00487A1C"/>
    <w:rsid w:val="00490F83"/>
    <w:rsid w:val="0049385F"/>
    <w:rsid w:val="00494D23"/>
    <w:rsid w:val="004958A6"/>
    <w:rsid w:val="004A0057"/>
    <w:rsid w:val="004A0C41"/>
    <w:rsid w:val="004A766D"/>
    <w:rsid w:val="004B11E1"/>
    <w:rsid w:val="004B19EC"/>
    <w:rsid w:val="004B38AF"/>
    <w:rsid w:val="004C125E"/>
    <w:rsid w:val="004C529C"/>
    <w:rsid w:val="004D1B52"/>
    <w:rsid w:val="004D3136"/>
    <w:rsid w:val="004D7B5D"/>
    <w:rsid w:val="004E36B1"/>
    <w:rsid w:val="004E579A"/>
    <w:rsid w:val="004E7847"/>
    <w:rsid w:val="004F2F01"/>
    <w:rsid w:val="004F4927"/>
    <w:rsid w:val="004F501D"/>
    <w:rsid w:val="004F5FF5"/>
    <w:rsid w:val="004F7A7E"/>
    <w:rsid w:val="00504261"/>
    <w:rsid w:val="00504D0F"/>
    <w:rsid w:val="00506726"/>
    <w:rsid w:val="0050768B"/>
    <w:rsid w:val="005149D4"/>
    <w:rsid w:val="0051661F"/>
    <w:rsid w:val="005167AD"/>
    <w:rsid w:val="00520790"/>
    <w:rsid w:val="005214AB"/>
    <w:rsid w:val="00523D87"/>
    <w:rsid w:val="005242C9"/>
    <w:rsid w:val="00527CB9"/>
    <w:rsid w:val="00527ECD"/>
    <w:rsid w:val="00536AC2"/>
    <w:rsid w:val="00536EB9"/>
    <w:rsid w:val="00537A11"/>
    <w:rsid w:val="00537E70"/>
    <w:rsid w:val="00540692"/>
    <w:rsid w:val="005428F3"/>
    <w:rsid w:val="00545673"/>
    <w:rsid w:val="00546B39"/>
    <w:rsid w:val="00557014"/>
    <w:rsid w:val="005622DC"/>
    <w:rsid w:val="00573601"/>
    <w:rsid w:val="005769B4"/>
    <w:rsid w:val="00576A07"/>
    <w:rsid w:val="00577206"/>
    <w:rsid w:val="00582861"/>
    <w:rsid w:val="0058373C"/>
    <w:rsid w:val="005A2825"/>
    <w:rsid w:val="005A3E87"/>
    <w:rsid w:val="005A7052"/>
    <w:rsid w:val="005A711F"/>
    <w:rsid w:val="005A757A"/>
    <w:rsid w:val="005A7C86"/>
    <w:rsid w:val="005B0D00"/>
    <w:rsid w:val="005B1520"/>
    <w:rsid w:val="005C02BC"/>
    <w:rsid w:val="005C0370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03E0"/>
    <w:rsid w:val="006014FB"/>
    <w:rsid w:val="00602CA8"/>
    <w:rsid w:val="00603624"/>
    <w:rsid w:val="006150DC"/>
    <w:rsid w:val="00616C5A"/>
    <w:rsid w:val="00620B22"/>
    <w:rsid w:val="00625258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8174B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1076"/>
    <w:rsid w:val="006E3D38"/>
    <w:rsid w:val="006E61B6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472E8"/>
    <w:rsid w:val="00751162"/>
    <w:rsid w:val="007550A0"/>
    <w:rsid w:val="007563EC"/>
    <w:rsid w:val="007569E8"/>
    <w:rsid w:val="0076155C"/>
    <w:rsid w:val="00765586"/>
    <w:rsid w:val="00772FBF"/>
    <w:rsid w:val="00775683"/>
    <w:rsid w:val="007805BE"/>
    <w:rsid w:val="00784F12"/>
    <w:rsid w:val="007862A0"/>
    <w:rsid w:val="0079201B"/>
    <w:rsid w:val="00796326"/>
    <w:rsid w:val="00796D5A"/>
    <w:rsid w:val="007A222F"/>
    <w:rsid w:val="007A3377"/>
    <w:rsid w:val="007A3FE8"/>
    <w:rsid w:val="007A64F0"/>
    <w:rsid w:val="007A703B"/>
    <w:rsid w:val="007B608E"/>
    <w:rsid w:val="007C2128"/>
    <w:rsid w:val="007C24AA"/>
    <w:rsid w:val="007C6CE1"/>
    <w:rsid w:val="007D0B02"/>
    <w:rsid w:val="007D2B88"/>
    <w:rsid w:val="007D56B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BB3"/>
    <w:rsid w:val="00885CB3"/>
    <w:rsid w:val="00886560"/>
    <w:rsid w:val="00890816"/>
    <w:rsid w:val="008918D8"/>
    <w:rsid w:val="00893D5A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2B7A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3A57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67281"/>
    <w:rsid w:val="00967742"/>
    <w:rsid w:val="00971ACB"/>
    <w:rsid w:val="0097566A"/>
    <w:rsid w:val="00976AC6"/>
    <w:rsid w:val="009773E1"/>
    <w:rsid w:val="0098274D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23E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04D6"/>
    <w:rsid w:val="00A15E2E"/>
    <w:rsid w:val="00A22B3D"/>
    <w:rsid w:val="00A23873"/>
    <w:rsid w:val="00A2687C"/>
    <w:rsid w:val="00A26BE0"/>
    <w:rsid w:val="00A31426"/>
    <w:rsid w:val="00A3339D"/>
    <w:rsid w:val="00A43DE2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423"/>
    <w:rsid w:val="00A87CFF"/>
    <w:rsid w:val="00A9002D"/>
    <w:rsid w:val="00A92BC5"/>
    <w:rsid w:val="00A94FCC"/>
    <w:rsid w:val="00A9753D"/>
    <w:rsid w:val="00A97818"/>
    <w:rsid w:val="00AA158E"/>
    <w:rsid w:val="00AA2A80"/>
    <w:rsid w:val="00AA3C75"/>
    <w:rsid w:val="00AB2DCB"/>
    <w:rsid w:val="00AB3631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660CA"/>
    <w:rsid w:val="00B708CD"/>
    <w:rsid w:val="00B7367C"/>
    <w:rsid w:val="00B74D49"/>
    <w:rsid w:val="00B76C7C"/>
    <w:rsid w:val="00B85774"/>
    <w:rsid w:val="00B94508"/>
    <w:rsid w:val="00B977B4"/>
    <w:rsid w:val="00BA13E4"/>
    <w:rsid w:val="00BA146D"/>
    <w:rsid w:val="00BA269D"/>
    <w:rsid w:val="00BA2CEB"/>
    <w:rsid w:val="00BA4F45"/>
    <w:rsid w:val="00BA588E"/>
    <w:rsid w:val="00BA66BE"/>
    <w:rsid w:val="00BA7528"/>
    <w:rsid w:val="00BB0698"/>
    <w:rsid w:val="00BB14E1"/>
    <w:rsid w:val="00BB296A"/>
    <w:rsid w:val="00BB3264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047B"/>
    <w:rsid w:val="00C51DFE"/>
    <w:rsid w:val="00C56E19"/>
    <w:rsid w:val="00C61B71"/>
    <w:rsid w:val="00C6310E"/>
    <w:rsid w:val="00C65F71"/>
    <w:rsid w:val="00C667FA"/>
    <w:rsid w:val="00C66C47"/>
    <w:rsid w:val="00C82C1F"/>
    <w:rsid w:val="00C831F0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0AAF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0787"/>
    <w:rsid w:val="00D1492E"/>
    <w:rsid w:val="00D1727B"/>
    <w:rsid w:val="00D22EC3"/>
    <w:rsid w:val="00D23524"/>
    <w:rsid w:val="00D271C3"/>
    <w:rsid w:val="00D32357"/>
    <w:rsid w:val="00D353A4"/>
    <w:rsid w:val="00D35413"/>
    <w:rsid w:val="00D41780"/>
    <w:rsid w:val="00D45868"/>
    <w:rsid w:val="00D4652E"/>
    <w:rsid w:val="00D479BA"/>
    <w:rsid w:val="00D53762"/>
    <w:rsid w:val="00D545B6"/>
    <w:rsid w:val="00D54A5C"/>
    <w:rsid w:val="00D55F93"/>
    <w:rsid w:val="00D608F8"/>
    <w:rsid w:val="00D651A9"/>
    <w:rsid w:val="00D7118E"/>
    <w:rsid w:val="00D74D9C"/>
    <w:rsid w:val="00D75871"/>
    <w:rsid w:val="00D76CFA"/>
    <w:rsid w:val="00D832A8"/>
    <w:rsid w:val="00D83ABD"/>
    <w:rsid w:val="00D85DA6"/>
    <w:rsid w:val="00D944E0"/>
    <w:rsid w:val="00D96C95"/>
    <w:rsid w:val="00D979AE"/>
    <w:rsid w:val="00D97CF2"/>
    <w:rsid w:val="00DA01F6"/>
    <w:rsid w:val="00DA33C6"/>
    <w:rsid w:val="00DB09A6"/>
    <w:rsid w:val="00DB32F9"/>
    <w:rsid w:val="00DB5121"/>
    <w:rsid w:val="00DC157E"/>
    <w:rsid w:val="00DC53C4"/>
    <w:rsid w:val="00DC70DC"/>
    <w:rsid w:val="00DD2E97"/>
    <w:rsid w:val="00DD6698"/>
    <w:rsid w:val="00DE06DC"/>
    <w:rsid w:val="00DE16DD"/>
    <w:rsid w:val="00DE3413"/>
    <w:rsid w:val="00DE513E"/>
    <w:rsid w:val="00DF4C0E"/>
    <w:rsid w:val="00DF6B3B"/>
    <w:rsid w:val="00E030FD"/>
    <w:rsid w:val="00E044A7"/>
    <w:rsid w:val="00E04C57"/>
    <w:rsid w:val="00E05481"/>
    <w:rsid w:val="00E06C72"/>
    <w:rsid w:val="00E070B3"/>
    <w:rsid w:val="00E10F83"/>
    <w:rsid w:val="00E12CE4"/>
    <w:rsid w:val="00E137B0"/>
    <w:rsid w:val="00E17BE4"/>
    <w:rsid w:val="00E21D35"/>
    <w:rsid w:val="00E23A81"/>
    <w:rsid w:val="00E26D41"/>
    <w:rsid w:val="00E27607"/>
    <w:rsid w:val="00E31299"/>
    <w:rsid w:val="00E332DE"/>
    <w:rsid w:val="00E352B3"/>
    <w:rsid w:val="00E41720"/>
    <w:rsid w:val="00E4383B"/>
    <w:rsid w:val="00E4508B"/>
    <w:rsid w:val="00E523E2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04A"/>
    <w:rsid w:val="00E9060C"/>
    <w:rsid w:val="00E90B56"/>
    <w:rsid w:val="00E9312E"/>
    <w:rsid w:val="00E958AA"/>
    <w:rsid w:val="00EA0267"/>
    <w:rsid w:val="00EA03F3"/>
    <w:rsid w:val="00EA6CA3"/>
    <w:rsid w:val="00EB2186"/>
    <w:rsid w:val="00EB218C"/>
    <w:rsid w:val="00EB2CDE"/>
    <w:rsid w:val="00EB5EB1"/>
    <w:rsid w:val="00EC1D37"/>
    <w:rsid w:val="00EC1EB0"/>
    <w:rsid w:val="00EC2B33"/>
    <w:rsid w:val="00ED24A6"/>
    <w:rsid w:val="00ED6F20"/>
    <w:rsid w:val="00EE0210"/>
    <w:rsid w:val="00EE1FEE"/>
    <w:rsid w:val="00EE2036"/>
    <w:rsid w:val="00EE4164"/>
    <w:rsid w:val="00EF064B"/>
    <w:rsid w:val="00EF2ABE"/>
    <w:rsid w:val="00EF3BC5"/>
    <w:rsid w:val="00EF55F5"/>
    <w:rsid w:val="00EF68AB"/>
    <w:rsid w:val="00EF7D26"/>
    <w:rsid w:val="00F024BD"/>
    <w:rsid w:val="00F046AA"/>
    <w:rsid w:val="00F078BD"/>
    <w:rsid w:val="00F1058E"/>
    <w:rsid w:val="00F108AF"/>
    <w:rsid w:val="00F15D65"/>
    <w:rsid w:val="00F168EC"/>
    <w:rsid w:val="00F21445"/>
    <w:rsid w:val="00F23EAE"/>
    <w:rsid w:val="00F245D7"/>
    <w:rsid w:val="00F310E6"/>
    <w:rsid w:val="00F3300E"/>
    <w:rsid w:val="00F33FDC"/>
    <w:rsid w:val="00F35116"/>
    <w:rsid w:val="00F35E9A"/>
    <w:rsid w:val="00F427CC"/>
    <w:rsid w:val="00F458A6"/>
    <w:rsid w:val="00F463E2"/>
    <w:rsid w:val="00F5062B"/>
    <w:rsid w:val="00F51248"/>
    <w:rsid w:val="00F53ECF"/>
    <w:rsid w:val="00F57175"/>
    <w:rsid w:val="00F73953"/>
    <w:rsid w:val="00F77835"/>
    <w:rsid w:val="00F81113"/>
    <w:rsid w:val="00F821EB"/>
    <w:rsid w:val="00F839C9"/>
    <w:rsid w:val="00F9044B"/>
    <w:rsid w:val="00F91FC6"/>
    <w:rsid w:val="00F93414"/>
    <w:rsid w:val="00F93EE6"/>
    <w:rsid w:val="00F94E30"/>
    <w:rsid w:val="00F96535"/>
    <w:rsid w:val="00F976B0"/>
    <w:rsid w:val="00FA4C1E"/>
    <w:rsid w:val="00FA4C87"/>
    <w:rsid w:val="00FA54A4"/>
    <w:rsid w:val="00FA7DD1"/>
    <w:rsid w:val="00FB1027"/>
    <w:rsid w:val="00FB51CE"/>
    <w:rsid w:val="00FB539F"/>
    <w:rsid w:val="00FB6A39"/>
    <w:rsid w:val="00FC15DE"/>
    <w:rsid w:val="00FC22CD"/>
    <w:rsid w:val="00FC30E1"/>
    <w:rsid w:val="00FC30FD"/>
    <w:rsid w:val="00FC6A94"/>
    <w:rsid w:val="00FD0986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D07740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63D4-86E2-416A-8A5F-31FF4B8A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35</cp:revision>
  <cp:lastPrinted>2022-04-22T10:40:00Z</cp:lastPrinted>
  <dcterms:created xsi:type="dcterms:W3CDTF">2021-03-15T12:24:00Z</dcterms:created>
  <dcterms:modified xsi:type="dcterms:W3CDTF">2022-04-26T04:31:00Z</dcterms:modified>
</cp:coreProperties>
</file>