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5623E" w:rsidRPr="00274FC9" w:rsidRDefault="00875C62">
      <w:pPr>
        <w:pStyle w:val="Header"/>
        <w:jc w:val="center"/>
        <w:rPr>
          <w:b/>
          <w:bCs/>
          <w:sz w:val="24"/>
          <w:szCs w:val="24"/>
        </w:rPr>
      </w:pPr>
      <w:r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rsidR="0055623E" w:rsidRPr="00274FC9" w:rsidRDefault="0055623E">
      <w:pPr>
        <w:pStyle w:val="Header"/>
        <w:jc w:val="center"/>
        <w:rPr>
          <w:b/>
          <w:sz w:val="28"/>
        </w:rPr>
      </w:pPr>
      <w:r w:rsidRPr="00274FC9">
        <w:rPr>
          <w:b/>
          <w:sz w:val="28"/>
        </w:rPr>
        <w:t xml:space="preserve">PANEVĖŽIO RAJONO SAVIVALDYBĖS TARYBA </w:t>
      </w:r>
    </w:p>
    <w:p w:rsidR="0055623E" w:rsidRPr="00274FC9" w:rsidRDefault="0055623E">
      <w:pPr>
        <w:pStyle w:val="Header"/>
        <w:jc w:val="center"/>
        <w:rPr>
          <w:sz w:val="28"/>
        </w:rPr>
      </w:pPr>
    </w:p>
    <w:p w:rsidR="0055623E" w:rsidRPr="00274FC9" w:rsidRDefault="0055623E">
      <w:pPr>
        <w:pStyle w:val="Header"/>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DĖL PANEVĖŽIO RAJONO SAVIVALDYBĖS TARBYBOS 2021 M. LAPKRIČIO 4 D. SPRENDIMO NR. T-218 „</w:t>
      </w:r>
      <w:r w:rsidR="00391628" w:rsidRPr="00274FC9">
        <w:rPr>
          <w:b/>
          <w:bCs/>
          <w:caps/>
          <w:color w:val="212529"/>
          <w:sz w:val="24"/>
          <w:szCs w:val="24"/>
          <w:lang w:eastAsia="lt-LT"/>
        </w:rPr>
        <w:t>DĖL VALSTYBINĖS ŽEMĖS SKLYP</w:t>
      </w:r>
      <w:r w:rsidR="00137C50" w:rsidRPr="00274FC9">
        <w:rPr>
          <w:b/>
          <w:bCs/>
          <w:caps/>
          <w:color w:val="212529"/>
          <w:sz w:val="24"/>
          <w:szCs w:val="24"/>
          <w:lang w:eastAsia="lt-LT"/>
        </w:rPr>
        <w:t>O</w:t>
      </w:r>
      <w:r w:rsidR="00391628" w:rsidRPr="00274FC9">
        <w:rPr>
          <w:b/>
          <w:bCs/>
          <w:caps/>
          <w:color w:val="212529"/>
          <w:sz w:val="24"/>
          <w:szCs w:val="24"/>
          <w:lang w:eastAsia="lt-LT"/>
        </w:rPr>
        <w:t xml:space="preserve"> RAMYGALOS</w:t>
      </w:r>
      <w:r w:rsidR="009604BC" w:rsidRPr="00274FC9">
        <w:rPr>
          <w:b/>
          <w:bCs/>
          <w:caps/>
          <w:color w:val="212529"/>
          <w:sz w:val="24"/>
          <w:szCs w:val="24"/>
          <w:lang w:eastAsia="lt-LT"/>
        </w:rPr>
        <w:t xml:space="preserve"> MIESTE</w:t>
      </w:r>
      <w:r w:rsidR="00391628" w:rsidRPr="00274FC9">
        <w:rPr>
          <w:b/>
          <w:bCs/>
          <w:caps/>
          <w:color w:val="212529"/>
          <w:sz w:val="24"/>
          <w:szCs w:val="24"/>
          <w:lang w:eastAsia="lt-LT"/>
        </w:rPr>
        <w:t xml:space="preserve"> NUOMOS</w:t>
      </w:r>
      <w:r w:rsidRPr="00274FC9">
        <w:rPr>
          <w:b/>
          <w:bCs/>
          <w:caps/>
          <w:color w:val="212529"/>
          <w:sz w:val="24"/>
          <w:szCs w:val="24"/>
          <w:lang w:eastAsia="lt-LT"/>
        </w:rPr>
        <w:t>“ PAKEITIMO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3365AC" w:rsidRPr="00274FC9">
        <w:rPr>
          <w:color w:val="212529"/>
          <w:sz w:val="24"/>
          <w:szCs w:val="24"/>
          <w:lang w:eastAsia="lt-LT"/>
        </w:rPr>
        <w:t>2</w:t>
      </w:r>
      <w:r w:rsidRPr="00274FC9">
        <w:rPr>
          <w:color w:val="212529"/>
          <w:sz w:val="24"/>
          <w:szCs w:val="24"/>
          <w:lang w:eastAsia="lt-LT"/>
        </w:rPr>
        <w:t xml:space="preserve"> m. </w:t>
      </w:r>
      <w:r w:rsidR="003365AC" w:rsidRPr="00274FC9">
        <w:rPr>
          <w:color w:val="212529"/>
          <w:sz w:val="24"/>
          <w:szCs w:val="24"/>
          <w:lang w:eastAsia="lt-LT"/>
        </w:rPr>
        <w:t>vasario</w:t>
      </w:r>
      <w:r w:rsidRPr="00274FC9">
        <w:rPr>
          <w:color w:val="212529"/>
          <w:sz w:val="24"/>
          <w:szCs w:val="24"/>
          <w:lang w:eastAsia="lt-LT"/>
        </w:rPr>
        <w:t xml:space="preserve"> </w:t>
      </w:r>
      <w:r w:rsidR="003365AC" w:rsidRPr="00274FC9">
        <w:rPr>
          <w:color w:val="212529"/>
          <w:sz w:val="24"/>
          <w:szCs w:val="24"/>
          <w:lang w:eastAsia="lt-LT"/>
        </w:rPr>
        <w:t>22</w:t>
      </w:r>
      <w:r w:rsidR="00CA1D35" w:rsidRPr="00274FC9">
        <w:rPr>
          <w:color w:val="212529"/>
          <w:sz w:val="24"/>
          <w:szCs w:val="24"/>
          <w:lang w:eastAsia="lt-LT"/>
        </w:rPr>
        <w:t xml:space="preserve"> </w:t>
      </w:r>
      <w:r w:rsidRPr="00274FC9">
        <w:rPr>
          <w:color w:val="212529"/>
          <w:sz w:val="24"/>
          <w:szCs w:val="24"/>
          <w:lang w:eastAsia="lt-LT"/>
        </w:rPr>
        <w:t>d. Nr. T-</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EE5F39" w:rsidRPr="00274FC9">
        <w:rPr>
          <w:color w:val="212529"/>
          <w:sz w:val="24"/>
          <w:szCs w:val="24"/>
          <w:lang w:eastAsia="lt-LT"/>
        </w:rPr>
        <w:t xml:space="preserve">7 straipsnio 10 punktu, </w:t>
      </w:r>
      <w:r w:rsidR="00EE5F39" w:rsidRPr="00274FC9">
        <w:rPr>
          <w:color w:val="212529"/>
          <w:sz w:val="24"/>
          <w:szCs w:val="24"/>
          <w:lang w:eastAsia="lt-LT"/>
        </w:rPr>
        <w:br/>
        <w:t xml:space="preserve">16 straipsnio 2 dalies 27 punktu, </w:t>
      </w:r>
      <w:r w:rsidR="00933A91" w:rsidRPr="00274FC9">
        <w:rPr>
          <w:color w:val="212529"/>
          <w:sz w:val="24"/>
          <w:szCs w:val="24"/>
          <w:lang w:eastAsia="lt-LT"/>
        </w:rPr>
        <w:t>18 straipsnio 1 dali</w:t>
      </w:r>
      <w:bookmarkEnd w:id="0"/>
      <w:r w:rsidR="00933A91" w:rsidRPr="00274FC9">
        <w:rPr>
          <w:color w:val="212529"/>
          <w:sz w:val="24"/>
          <w:szCs w:val="24"/>
          <w:lang w:eastAsia="lt-LT"/>
        </w:rPr>
        <w:t>mi</w:t>
      </w:r>
      <w:r w:rsidR="00EE5F39" w:rsidRPr="00274FC9">
        <w:rPr>
          <w:color w:val="212529"/>
          <w:sz w:val="24"/>
          <w:szCs w:val="24"/>
          <w:lang w:eastAsia="lt-LT"/>
        </w:rPr>
        <w:t xml:space="preserve"> ir 48 straipsnio 4 dalimi, </w:t>
      </w:r>
      <w:r w:rsidR="00933A91" w:rsidRPr="00274FC9">
        <w:rPr>
          <w:color w:val="212529"/>
          <w:sz w:val="24"/>
          <w:szCs w:val="24"/>
          <w:lang w:eastAsia="lt-LT"/>
        </w:rPr>
        <w:t xml:space="preserve"> </w:t>
      </w:r>
      <w:r w:rsidR="00EE5F39" w:rsidRPr="00274FC9">
        <w:rPr>
          <w:color w:val="212529"/>
          <w:sz w:val="24"/>
          <w:szCs w:val="24"/>
          <w:lang w:eastAsia="lt-LT"/>
        </w:rPr>
        <w:t xml:space="preserve">Naujų kitos paskirties valstybinės žemės sklypų pardavimo ir nuomos taisyklių, patvirtintų Lietuvos Respublikos Vyriausybės 1999 m. birželio 2 d. nutarimu Nr. 692 ,,Dėl naujų kitos paskirties valstybinės žemės sklypų pardavimo ir nuomos“, 8 punktu, Lietuvos Respublikos Vyriausybės </w:t>
      </w:r>
      <w:r w:rsidR="00EE5F39" w:rsidRPr="00274FC9">
        <w:rPr>
          <w:color w:val="212529"/>
          <w:sz w:val="24"/>
          <w:szCs w:val="24"/>
          <w:lang w:eastAsia="lt-LT"/>
        </w:rPr>
        <w:br/>
        <w:t xml:space="preserve">1999 m. vasario 24 d. nutarimo Nr. 205 ,,Dėl žemės įvertinimo tvarkos“ 5.2 papunkčiu, Masinio žemės vertinimo taisyklių, patvirtintų Lietuvos Respublikos Vyriausybės 2012 m. gruodžio 12 d. nutarimu Nr. 1523 ,,Dėl masinio žemės vertinimo taisyklių patvirtinimo ir Lietuvos Respublikos žemės mokesčio įstatymo nuostatų įgyvendinimo“ 43 punktu </w:t>
      </w:r>
      <w:r w:rsidR="00933A91" w:rsidRPr="00274FC9">
        <w:rPr>
          <w:color w:val="212529"/>
          <w:sz w:val="24"/>
          <w:szCs w:val="24"/>
          <w:lang w:eastAsia="lt-LT"/>
        </w:rPr>
        <w:t xml:space="preserve">ir </w:t>
      </w:r>
      <w:r w:rsidR="00391628" w:rsidRPr="00274FC9">
        <w:rPr>
          <w:color w:val="212529"/>
          <w:sz w:val="24"/>
          <w:szCs w:val="24"/>
          <w:lang w:eastAsia="lt-LT"/>
        </w:rPr>
        <w:t>atsižvelgdama į Valstybinės žemės sklypų pardavimo ir nuomos aukcionų organizavimo taisyklių, patvirtintų Lietuvos Respublikos Vyriausybės 2014 m. kovo 19 d. nutarimu Nr. 261 ,,Dėl Valstybinės žemės sklypų pardavimo ir nuomos aukcionų organ</w:t>
      </w:r>
      <w:r w:rsidR="00EE5F39" w:rsidRPr="00274FC9">
        <w:rPr>
          <w:color w:val="212529"/>
          <w:sz w:val="24"/>
          <w:szCs w:val="24"/>
          <w:lang w:eastAsia="lt-LT"/>
        </w:rPr>
        <w:t>izavimo taisyklių patvirtinimo“</w:t>
      </w:r>
      <w:r w:rsidR="00274FC9" w:rsidRPr="00274FC9">
        <w:rPr>
          <w:color w:val="212529"/>
          <w:sz w:val="24"/>
          <w:szCs w:val="24"/>
          <w:lang w:eastAsia="lt-LT"/>
        </w:rPr>
        <w:t>,</w:t>
      </w:r>
      <w:r w:rsidR="00391628" w:rsidRPr="00274FC9">
        <w:rPr>
          <w:color w:val="212529"/>
          <w:sz w:val="24"/>
          <w:szCs w:val="24"/>
          <w:lang w:eastAsia="lt-LT"/>
        </w:rPr>
        <w:t xml:space="preserve"> </w:t>
      </w:r>
      <w:r w:rsidR="00933A91" w:rsidRPr="00274FC9">
        <w:rPr>
          <w:color w:val="212529"/>
          <w:sz w:val="24"/>
          <w:szCs w:val="24"/>
          <w:lang w:eastAsia="lt-LT"/>
        </w:rPr>
        <w:t>16.2</w:t>
      </w:r>
      <w:r w:rsidR="00391628" w:rsidRPr="00274FC9">
        <w:rPr>
          <w:color w:val="212529"/>
          <w:sz w:val="24"/>
          <w:szCs w:val="24"/>
          <w:lang w:eastAsia="lt-LT"/>
        </w:rPr>
        <w:t xml:space="preserve"> papunktį, Panevėžio rajono savivaldybės taryba n u s p r e n d ž i a</w:t>
      </w:r>
    </w:p>
    <w:p w:rsidR="003365AC" w:rsidRPr="00274FC9" w:rsidRDefault="00274FC9" w:rsidP="00391628">
      <w:pPr>
        <w:shd w:val="clear" w:color="auto" w:fill="FFFFFF"/>
        <w:suppressAutoHyphens w:val="0"/>
        <w:ind w:right="-1" w:firstLine="720"/>
        <w:jc w:val="both"/>
        <w:rPr>
          <w:color w:val="212529"/>
          <w:sz w:val="24"/>
          <w:szCs w:val="24"/>
          <w:lang w:eastAsia="lt-LT"/>
        </w:rPr>
      </w:pPr>
      <w:r w:rsidRPr="00274FC9">
        <w:rPr>
          <w:color w:val="212529"/>
          <w:sz w:val="24"/>
          <w:szCs w:val="24"/>
          <w:lang w:eastAsia="lt-LT"/>
        </w:rPr>
        <w:t>P</w:t>
      </w:r>
      <w:r w:rsidR="003365AC" w:rsidRPr="00274FC9">
        <w:rPr>
          <w:color w:val="212529"/>
          <w:sz w:val="24"/>
          <w:szCs w:val="24"/>
          <w:lang w:eastAsia="lt-LT"/>
        </w:rPr>
        <w:t>akeisti</w:t>
      </w:r>
      <w:r w:rsidR="00CA1D35" w:rsidRPr="00274FC9">
        <w:rPr>
          <w:color w:val="212529"/>
          <w:sz w:val="24"/>
          <w:szCs w:val="24"/>
          <w:lang w:eastAsia="lt-LT"/>
        </w:rPr>
        <w:t xml:space="preserve"> Panevėžio rajono savivaldybės tarybos 2021 m. lapkričio 4 d. sprendimo </w:t>
      </w:r>
      <w:r w:rsidRPr="00274FC9">
        <w:rPr>
          <w:color w:val="212529"/>
          <w:sz w:val="24"/>
          <w:szCs w:val="24"/>
          <w:lang w:eastAsia="lt-LT"/>
        </w:rPr>
        <w:t xml:space="preserve">                      </w:t>
      </w:r>
      <w:r w:rsidR="00CA1D35" w:rsidRPr="00274FC9">
        <w:rPr>
          <w:color w:val="212529"/>
          <w:sz w:val="24"/>
          <w:szCs w:val="24"/>
          <w:lang w:eastAsia="lt-LT"/>
        </w:rPr>
        <w:t>Nr. T-218 „Dėl valstybinės žemės sklypo Ramygalos mieste nuomos“</w:t>
      </w:r>
      <w:r w:rsidR="003365AC" w:rsidRPr="00274FC9">
        <w:rPr>
          <w:color w:val="212529"/>
          <w:sz w:val="24"/>
          <w:szCs w:val="24"/>
          <w:lang w:eastAsia="lt-LT"/>
        </w:rPr>
        <w:t xml:space="preserve"> 2 punktą ir jį išdėstyti taip</w:t>
      </w:r>
      <w:r w:rsidR="00933A91" w:rsidRPr="00274FC9">
        <w:rPr>
          <w:color w:val="212529"/>
          <w:sz w:val="24"/>
          <w:szCs w:val="24"/>
          <w:lang w:eastAsia="lt-LT"/>
        </w:rPr>
        <w:t>:</w:t>
      </w:r>
    </w:p>
    <w:p w:rsidR="00391628" w:rsidRPr="00274FC9" w:rsidRDefault="003365AC" w:rsidP="00391628">
      <w:pPr>
        <w:shd w:val="clear" w:color="auto" w:fill="FFFFFF"/>
        <w:suppressAutoHyphens w:val="0"/>
        <w:ind w:right="-1" w:firstLine="720"/>
        <w:jc w:val="both"/>
        <w:rPr>
          <w:color w:val="212529"/>
          <w:sz w:val="24"/>
          <w:szCs w:val="24"/>
          <w:lang w:eastAsia="lt-LT"/>
        </w:rPr>
      </w:pPr>
      <w:r w:rsidRPr="00274FC9">
        <w:rPr>
          <w:color w:val="212529"/>
          <w:sz w:val="24"/>
          <w:szCs w:val="24"/>
          <w:lang w:eastAsia="lt-LT"/>
        </w:rPr>
        <w:t>„</w:t>
      </w:r>
      <w:r w:rsidR="00391628" w:rsidRPr="00274FC9">
        <w:rPr>
          <w:color w:val="212529"/>
          <w:sz w:val="24"/>
          <w:szCs w:val="24"/>
          <w:lang w:eastAsia="lt-LT"/>
        </w:rPr>
        <w:t xml:space="preserve">2. Patvirtinti šio sprendimo 1 punkte išnuomojamo žemės sklypo pradinį metinį žemės nuomos mokesčio dydį (be aukciono organizavimo išlaidų) –   </w:t>
      </w:r>
      <w:r w:rsidR="00137C50" w:rsidRPr="00274FC9">
        <w:rPr>
          <w:color w:val="212529"/>
          <w:sz w:val="24"/>
          <w:szCs w:val="24"/>
          <w:lang w:eastAsia="lt-LT"/>
        </w:rPr>
        <w:t xml:space="preserve">1 </w:t>
      </w:r>
      <w:r w:rsidRPr="00274FC9">
        <w:rPr>
          <w:color w:val="212529"/>
          <w:sz w:val="24"/>
          <w:szCs w:val="24"/>
          <w:lang w:eastAsia="lt-LT"/>
        </w:rPr>
        <w:t>212</w:t>
      </w:r>
      <w:r w:rsidR="00391628" w:rsidRPr="00274FC9">
        <w:rPr>
          <w:color w:val="212529"/>
          <w:sz w:val="24"/>
          <w:szCs w:val="24"/>
          <w:lang w:eastAsia="lt-LT"/>
        </w:rPr>
        <w:t xml:space="preserve">  Eur.</w:t>
      </w:r>
      <w:r w:rsidRPr="00274FC9">
        <w:rPr>
          <w:color w:val="212529"/>
          <w:sz w:val="24"/>
          <w:szCs w:val="24"/>
          <w:lang w:eastAsia="lt-LT"/>
        </w:rPr>
        <w:t>“</w:t>
      </w:r>
      <w:r w:rsidR="00274FC9" w:rsidRPr="00274FC9">
        <w:rPr>
          <w:color w:val="212529"/>
          <w:sz w:val="24"/>
          <w:szCs w:val="24"/>
          <w:lang w:eastAsia="lt-LT"/>
        </w:rPr>
        <w:t>.</w:t>
      </w:r>
    </w:p>
    <w:p w:rsidR="00FE0208" w:rsidRPr="00274FC9" w:rsidRDefault="00FE0208" w:rsidP="002626F3">
      <w:pPr>
        <w:pStyle w:val="NoSpacing"/>
        <w:ind w:firstLine="720"/>
        <w:jc w:val="both"/>
        <w:rPr>
          <w:sz w:val="24"/>
          <w:szCs w:val="24"/>
        </w:rPr>
      </w:pPr>
      <w:r w:rsidRPr="00274FC9">
        <w:rPr>
          <w:sz w:val="24"/>
          <w:szCs w:val="24"/>
        </w:rPr>
        <w:t>Šis sprendimas gali būti skundžiamas Lietuvos Respublikos administracinių bylų teisenos įstatymo nustatyta tvarka.</w:t>
      </w:r>
    </w:p>
    <w:p w:rsidR="00FE0208" w:rsidRPr="00274FC9" w:rsidRDefault="00FE0208" w:rsidP="002626F3">
      <w:pPr>
        <w:pStyle w:val="NoSpacing"/>
        <w:jc w:val="both"/>
        <w:rPr>
          <w:color w:val="000000"/>
          <w:sz w:val="24"/>
          <w:szCs w:val="24"/>
        </w:rPr>
      </w:pPr>
    </w:p>
    <w:p w:rsidR="00FE0208" w:rsidRPr="00274FC9" w:rsidRDefault="00FE0208" w:rsidP="00FE0208">
      <w:pPr>
        <w:suppressAutoHyphens w:val="0"/>
        <w:jc w:val="both"/>
        <w:rPr>
          <w:color w:val="000000"/>
          <w:sz w:val="24"/>
          <w:szCs w:val="24"/>
          <w:lang w:eastAsia="lt-LT"/>
        </w:rPr>
      </w:pPr>
      <w:r w:rsidRPr="00274FC9">
        <w:rPr>
          <w:color w:val="000000"/>
          <w:sz w:val="24"/>
          <w:szCs w:val="24"/>
          <w:lang w:eastAsia="lt-LT"/>
        </w:rPr>
        <w:t> </w:t>
      </w: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8B77CF" w:rsidRPr="00274FC9" w:rsidRDefault="008B77CF"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FE0208" w:rsidRPr="00274FC9" w:rsidRDefault="00FE0208" w:rsidP="00FE0208">
      <w:pPr>
        <w:suppressAutoHyphens w:val="0"/>
        <w:jc w:val="both"/>
        <w:rPr>
          <w:color w:val="000000"/>
          <w:sz w:val="24"/>
          <w:szCs w:val="24"/>
          <w:lang w:eastAsia="lt-LT"/>
        </w:rPr>
      </w:pPr>
      <w:r w:rsidRPr="00274FC9">
        <w:rPr>
          <w:color w:val="000000"/>
          <w:sz w:val="24"/>
          <w:szCs w:val="24"/>
          <w:lang w:eastAsia="lt-LT"/>
        </w:rPr>
        <w:t> </w:t>
      </w:r>
    </w:p>
    <w:p w:rsidR="00391628" w:rsidRPr="00274FC9" w:rsidRDefault="00FE0208" w:rsidP="00EE5F39">
      <w:pPr>
        <w:suppressAutoHyphens w:val="0"/>
        <w:jc w:val="both"/>
        <w:rPr>
          <w:color w:val="000000"/>
          <w:sz w:val="24"/>
          <w:szCs w:val="24"/>
          <w:lang w:eastAsia="lt-LT"/>
        </w:rPr>
      </w:pPr>
      <w:r w:rsidRPr="00274FC9">
        <w:rPr>
          <w:color w:val="000000"/>
          <w:sz w:val="24"/>
          <w:szCs w:val="24"/>
          <w:lang w:eastAsia="lt-LT"/>
        </w:rPr>
        <w:t> </w:t>
      </w:r>
    </w:p>
    <w:p w:rsidR="00391628" w:rsidRPr="00274FC9" w:rsidRDefault="00391628" w:rsidP="00FE0208">
      <w:pPr>
        <w:suppressAutoHyphens w:val="0"/>
        <w:jc w:val="both"/>
        <w:rPr>
          <w:color w:val="000000"/>
          <w:sz w:val="24"/>
          <w:szCs w:val="24"/>
          <w:lang w:eastAsia="lt-LT"/>
        </w:rPr>
      </w:pPr>
    </w:p>
    <w:p w:rsidR="00391628" w:rsidRPr="00274FC9" w:rsidRDefault="00391628" w:rsidP="00FE0208">
      <w:pPr>
        <w:suppressAutoHyphens w:val="0"/>
        <w:jc w:val="both"/>
        <w:rPr>
          <w:color w:val="000000"/>
          <w:sz w:val="24"/>
          <w:szCs w:val="24"/>
          <w:lang w:eastAsia="lt-LT"/>
        </w:rPr>
      </w:pPr>
    </w:p>
    <w:p w:rsidR="00137C50" w:rsidRPr="00274FC9" w:rsidRDefault="00137C50" w:rsidP="00137C50">
      <w:pPr>
        <w:ind w:right="-488"/>
        <w:jc w:val="center"/>
        <w:rPr>
          <w:b/>
          <w:sz w:val="24"/>
          <w:szCs w:val="24"/>
        </w:rPr>
      </w:pPr>
      <w:r w:rsidRPr="00274FC9">
        <w:rPr>
          <w:b/>
          <w:sz w:val="24"/>
          <w:szCs w:val="24"/>
        </w:rPr>
        <w:lastRenderedPageBreak/>
        <w:t xml:space="preserve">PANEVĖŽIO RAJONO SAVIVALDYBĖS ADMINISTRACIJOS </w:t>
      </w:r>
    </w:p>
    <w:p w:rsidR="00137C50" w:rsidRPr="00274FC9" w:rsidRDefault="00137C50" w:rsidP="00137C50">
      <w:pPr>
        <w:ind w:right="-488"/>
        <w:jc w:val="center"/>
        <w:rPr>
          <w:b/>
          <w:sz w:val="24"/>
          <w:szCs w:val="24"/>
        </w:rPr>
      </w:pPr>
      <w:r w:rsidRPr="00274FC9">
        <w:rPr>
          <w:b/>
          <w:sz w:val="24"/>
          <w:szCs w:val="24"/>
        </w:rPr>
        <w:t>EKONOMIKOS IR TURTO VALDYMO SKYRIUS</w:t>
      </w:r>
    </w:p>
    <w:p w:rsidR="00137C50" w:rsidRPr="00274FC9" w:rsidRDefault="00137C50" w:rsidP="00137C50">
      <w:pPr>
        <w:rPr>
          <w:bCs/>
          <w:sz w:val="24"/>
          <w:szCs w:val="24"/>
        </w:rPr>
      </w:pPr>
    </w:p>
    <w:p w:rsidR="00137C50" w:rsidRPr="00274FC9" w:rsidRDefault="00137C50" w:rsidP="00137C50">
      <w:pPr>
        <w:rPr>
          <w:bCs/>
          <w:sz w:val="24"/>
          <w:szCs w:val="24"/>
        </w:rPr>
      </w:pPr>
      <w:r w:rsidRPr="00274FC9">
        <w:rPr>
          <w:bCs/>
          <w:sz w:val="24"/>
          <w:szCs w:val="24"/>
        </w:rPr>
        <w:t>Panevėžio rajono savivaldybės tarybai</w:t>
      </w:r>
    </w:p>
    <w:p w:rsidR="00137C50" w:rsidRPr="00274FC9" w:rsidRDefault="00137C50" w:rsidP="00137C50">
      <w:pPr>
        <w:rPr>
          <w:bCs/>
          <w:sz w:val="24"/>
          <w:szCs w:val="24"/>
        </w:rPr>
      </w:pPr>
    </w:p>
    <w:p w:rsidR="00137C50" w:rsidRPr="00274FC9" w:rsidRDefault="00137C50" w:rsidP="00137C50">
      <w:pPr>
        <w:shd w:val="clear" w:color="auto" w:fill="FFFFFF"/>
        <w:suppressAutoHyphens w:val="0"/>
        <w:ind w:right="-1"/>
        <w:jc w:val="center"/>
        <w:rPr>
          <w:b/>
          <w:sz w:val="24"/>
          <w:szCs w:val="24"/>
        </w:rPr>
      </w:pPr>
      <w:r w:rsidRPr="00274FC9">
        <w:rPr>
          <w:b/>
          <w:sz w:val="24"/>
          <w:szCs w:val="24"/>
        </w:rPr>
        <w:t>SAVIVALDYBĖS TARYBOS SPRENDIMO „</w:t>
      </w:r>
      <w:r w:rsidR="007D5E00" w:rsidRPr="00274FC9">
        <w:rPr>
          <w:b/>
          <w:bCs/>
          <w:caps/>
          <w:color w:val="212529"/>
          <w:sz w:val="24"/>
          <w:szCs w:val="24"/>
          <w:lang w:eastAsia="lt-LT"/>
        </w:rPr>
        <w:t>DĖL VALSTYBINĖS ŽEMĖS SKLYPO RAMYGALOS MIESTE NUOMOS</w:t>
      </w:r>
      <w:r w:rsidRPr="00274FC9">
        <w:rPr>
          <w:b/>
          <w:sz w:val="24"/>
          <w:szCs w:val="24"/>
        </w:rPr>
        <w:t xml:space="preserve">“ PROJEKTO AIŠKINAMASIS RAŠTAS </w:t>
      </w:r>
    </w:p>
    <w:p w:rsidR="00137C50" w:rsidRPr="00274FC9" w:rsidRDefault="00137C50" w:rsidP="00137C50">
      <w:pPr>
        <w:jc w:val="center"/>
        <w:rPr>
          <w:bCs/>
          <w:sz w:val="24"/>
          <w:szCs w:val="24"/>
        </w:rPr>
      </w:pPr>
    </w:p>
    <w:p w:rsidR="00137C50" w:rsidRPr="00274FC9" w:rsidRDefault="00137C50" w:rsidP="00137C50">
      <w:pPr>
        <w:jc w:val="center"/>
        <w:rPr>
          <w:bCs/>
          <w:sz w:val="24"/>
          <w:szCs w:val="24"/>
        </w:rPr>
      </w:pPr>
      <w:r w:rsidRPr="00274FC9">
        <w:rPr>
          <w:bCs/>
          <w:sz w:val="24"/>
          <w:szCs w:val="24"/>
        </w:rPr>
        <w:t>202</w:t>
      </w:r>
      <w:r w:rsidR="003365AC" w:rsidRPr="00274FC9">
        <w:rPr>
          <w:bCs/>
          <w:sz w:val="24"/>
          <w:szCs w:val="24"/>
        </w:rPr>
        <w:t>2 m. vasario</w:t>
      </w:r>
      <w:r w:rsidRPr="00274FC9">
        <w:rPr>
          <w:bCs/>
          <w:sz w:val="24"/>
          <w:szCs w:val="24"/>
        </w:rPr>
        <w:t xml:space="preserve"> 8 d.</w:t>
      </w:r>
    </w:p>
    <w:p w:rsidR="00137C50" w:rsidRPr="00274FC9" w:rsidRDefault="00137C50" w:rsidP="00137C50">
      <w:pPr>
        <w:jc w:val="center"/>
        <w:rPr>
          <w:bCs/>
          <w:sz w:val="24"/>
          <w:szCs w:val="24"/>
        </w:rPr>
      </w:pPr>
      <w:r w:rsidRPr="00274FC9">
        <w:rPr>
          <w:bCs/>
          <w:sz w:val="24"/>
          <w:szCs w:val="24"/>
        </w:rPr>
        <w:t>Panevėžys</w:t>
      </w:r>
    </w:p>
    <w:p w:rsidR="00137C50" w:rsidRPr="00274FC9" w:rsidRDefault="00137C50" w:rsidP="00137C50">
      <w:pPr>
        <w:rPr>
          <w:bCs/>
          <w:sz w:val="24"/>
          <w:szCs w:val="24"/>
        </w:rPr>
      </w:pPr>
    </w:p>
    <w:p w:rsidR="00137C50" w:rsidRPr="00274FC9" w:rsidRDefault="00903EF8" w:rsidP="00903EF8">
      <w:pPr>
        <w:pStyle w:val="ListParagraph"/>
        <w:ind w:left="1134" w:hanging="1134"/>
        <w:rPr>
          <w:b/>
          <w:szCs w:val="24"/>
        </w:rPr>
      </w:pPr>
      <w:r w:rsidRPr="00274FC9">
        <w:rPr>
          <w:b/>
          <w:szCs w:val="24"/>
        </w:rPr>
        <w:tab/>
      </w:r>
      <w:r w:rsidR="00137C50" w:rsidRPr="00274FC9">
        <w:rPr>
          <w:b/>
          <w:szCs w:val="24"/>
        </w:rPr>
        <w:t>1. Sprendimo projekto tikslai ir uždaviniai</w:t>
      </w:r>
    </w:p>
    <w:p w:rsidR="00137C50" w:rsidRPr="00274FC9" w:rsidRDefault="00903EF8" w:rsidP="0021289C">
      <w:pPr>
        <w:pStyle w:val="Standard"/>
        <w:ind w:firstLine="720"/>
        <w:jc w:val="both"/>
        <w:rPr>
          <w:sz w:val="24"/>
          <w:szCs w:val="24"/>
        </w:rPr>
      </w:pPr>
      <w:r w:rsidRPr="00274FC9">
        <w:rPr>
          <w:sz w:val="24"/>
          <w:szCs w:val="24"/>
        </w:rPr>
        <w:t xml:space="preserve">       </w:t>
      </w:r>
      <w:r w:rsidR="00137C50" w:rsidRPr="00274FC9">
        <w:rPr>
          <w:sz w:val="24"/>
          <w:szCs w:val="24"/>
        </w:rPr>
        <w:t xml:space="preserve">Sprendimo projektu siūloma </w:t>
      </w:r>
      <w:r w:rsidR="00863F46" w:rsidRPr="00274FC9">
        <w:rPr>
          <w:sz w:val="24"/>
          <w:szCs w:val="24"/>
        </w:rPr>
        <w:t xml:space="preserve">pakeisti pradinį žemės sklypo nuomos mokesčio dydį  </w:t>
      </w:r>
      <w:r w:rsidR="0021289C" w:rsidRPr="00274FC9">
        <w:rPr>
          <w:color w:val="212529"/>
          <w:sz w:val="24"/>
          <w:szCs w:val="24"/>
        </w:rPr>
        <w:t xml:space="preserve">aukciono būdu </w:t>
      </w:r>
      <w:r w:rsidR="00863F46" w:rsidRPr="00274FC9">
        <w:rPr>
          <w:color w:val="212529"/>
          <w:sz w:val="24"/>
          <w:szCs w:val="24"/>
        </w:rPr>
        <w:t xml:space="preserve">planuojamam išnuomoti </w:t>
      </w:r>
      <w:r w:rsidR="0021289C" w:rsidRPr="00274FC9">
        <w:rPr>
          <w:color w:val="212529"/>
          <w:sz w:val="24"/>
          <w:szCs w:val="24"/>
        </w:rPr>
        <w:t>Panevėžio rajono savivaldybės patikėjimo teise valdom</w:t>
      </w:r>
      <w:r w:rsidR="00863F46" w:rsidRPr="00274FC9">
        <w:rPr>
          <w:color w:val="212529"/>
          <w:sz w:val="24"/>
          <w:szCs w:val="24"/>
        </w:rPr>
        <w:t>am</w:t>
      </w:r>
      <w:r w:rsidR="0021289C" w:rsidRPr="00274FC9">
        <w:rPr>
          <w:color w:val="212529"/>
          <w:sz w:val="24"/>
          <w:szCs w:val="24"/>
        </w:rPr>
        <w:t xml:space="preserve"> 5,1164 ha kitos paskirties (naudojimo būdas – pramonės, sandėliavimo ir komercinės paskirties bei smulkaus verslo objektams statyti ir eksploatuoti) valstybinės žemės sklyp</w:t>
      </w:r>
      <w:r w:rsidR="00863F46" w:rsidRPr="00274FC9">
        <w:rPr>
          <w:color w:val="212529"/>
          <w:sz w:val="24"/>
          <w:szCs w:val="24"/>
        </w:rPr>
        <w:t>ui</w:t>
      </w:r>
      <w:r w:rsidR="0021289C" w:rsidRPr="00274FC9">
        <w:rPr>
          <w:color w:val="212529"/>
          <w:sz w:val="24"/>
          <w:szCs w:val="24"/>
        </w:rPr>
        <w:t>, esan</w:t>
      </w:r>
      <w:r w:rsidR="00863F46" w:rsidRPr="00274FC9">
        <w:rPr>
          <w:color w:val="212529"/>
          <w:sz w:val="24"/>
          <w:szCs w:val="24"/>
        </w:rPr>
        <w:t>čiam</w:t>
      </w:r>
      <w:r w:rsidR="0021289C" w:rsidRPr="00274FC9">
        <w:rPr>
          <w:color w:val="212529"/>
          <w:sz w:val="24"/>
          <w:szCs w:val="24"/>
        </w:rPr>
        <w:t xml:space="preserve"> Ramygalos m., Panevėžio r. sav.</w:t>
      </w:r>
    </w:p>
    <w:p w:rsidR="00137C50" w:rsidRPr="00274FC9" w:rsidRDefault="00137C50" w:rsidP="00903EF8">
      <w:pPr>
        <w:ind w:firstLine="1134"/>
        <w:jc w:val="both"/>
        <w:rPr>
          <w:b/>
          <w:bCs/>
          <w:sz w:val="24"/>
          <w:szCs w:val="24"/>
        </w:rPr>
      </w:pPr>
      <w:r w:rsidRPr="00274FC9">
        <w:rPr>
          <w:b/>
          <w:bCs/>
          <w:sz w:val="24"/>
          <w:szCs w:val="24"/>
        </w:rPr>
        <w:t>2.</w:t>
      </w:r>
      <w:r w:rsidRPr="00274FC9">
        <w:rPr>
          <w:b/>
          <w:sz w:val="24"/>
          <w:szCs w:val="24"/>
        </w:rPr>
        <w:t xml:space="preserve"> Siūlomos teisinio reguliavimo nuostatos</w:t>
      </w:r>
      <w:r w:rsidRPr="00274FC9">
        <w:rPr>
          <w:b/>
          <w:bCs/>
          <w:sz w:val="24"/>
          <w:szCs w:val="24"/>
        </w:rPr>
        <w:t xml:space="preserve"> </w:t>
      </w:r>
    </w:p>
    <w:p w:rsidR="00E5207A" w:rsidRPr="00274FC9" w:rsidRDefault="00137C50" w:rsidP="00137C50">
      <w:pPr>
        <w:tabs>
          <w:tab w:val="left" w:pos="851"/>
        </w:tabs>
        <w:suppressAutoHyphens w:val="0"/>
        <w:ind w:firstLine="709"/>
        <w:jc w:val="both"/>
        <w:rPr>
          <w:color w:val="000000"/>
          <w:sz w:val="24"/>
          <w:szCs w:val="24"/>
        </w:rPr>
      </w:pPr>
      <w:r w:rsidRPr="00274FC9">
        <w:rPr>
          <w:sz w:val="24"/>
          <w:szCs w:val="24"/>
          <w:lang w:eastAsia="en-US"/>
        </w:rPr>
        <w:tab/>
      </w:r>
      <w:r w:rsidR="00903EF8" w:rsidRPr="00274FC9">
        <w:rPr>
          <w:sz w:val="24"/>
          <w:szCs w:val="24"/>
          <w:lang w:eastAsia="en-US"/>
        </w:rPr>
        <w:t xml:space="preserve">    </w:t>
      </w:r>
      <w:r w:rsidRPr="00274FC9">
        <w:rPr>
          <w:sz w:val="24"/>
          <w:szCs w:val="24"/>
          <w:lang w:eastAsia="en-US"/>
        </w:rPr>
        <w:t xml:space="preserve">Vietos savivaldos įstatymo </w:t>
      </w:r>
      <w:r w:rsidR="00C96E20" w:rsidRPr="00274FC9">
        <w:rPr>
          <w:sz w:val="24"/>
          <w:szCs w:val="24"/>
          <w:lang w:eastAsia="en-US"/>
        </w:rPr>
        <w:t>18</w:t>
      </w:r>
      <w:r w:rsidRPr="00274FC9">
        <w:rPr>
          <w:sz w:val="24"/>
          <w:szCs w:val="24"/>
          <w:lang w:eastAsia="en-US"/>
        </w:rPr>
        <w:t xml:space="preserve"> straipsnio </w:t>
      </w:r>
      <w:r w:rsidR="00C96E20" w:rsidRPr="00274FC9">
        <w:rPr>
          <w:sz w:val="24"/>
          <w:szCs w:val="24"/>
          <w:lang w:eastAsia="en-US"/>
        </w:rPr>
        <w:t>1 dalis</w:t>
      </w:r>
      <w:r w:rsidR="00E5207A" w:rsidRPr="00274FC9">
        <w:rPr>
          <w:sz w:val="24"/>
          <w:szCs w:val="24"/>
          <w:lang w:eastAsia="en-US"/>
        </w:rPr>
        <w:t xml:space="preserve"> numato</w:t>
      </w:r>
      <w:r w:rsidRPr="00274FC9">
        <w:rPr>
          <w:sz w:val="24"/>
          <w:szCs w:val="24"/>
          <w:lang w:eastAsia="en-US"/>
        </w:rPr>
        <w:t>, kad</w:t>
      </w:r>
      <w:r w:rsidR="00E5207A" w:rsidRPr="00274FC9">
        <w:rPr>
          <w:color w:val="000000"/>
          <w:sz w:val="24"/>
          <w:szCs w:val="24"/>
        </w:rPr>
        <w:t xml:space="preserve"> </w:t>
      </w:r>
      <w:r w:rsidR="00E77AE2" w:rsidRPr="00274FC9">
        <w:rPr>
          <w:color w:val="000000"/>
          <w:sz w:val="22"/>
          <w:szCs w:val="22"/>
        </w:rPr>
        <w:t xml:space="preserve">Savivaldybės tarybos priimtus teisės aktus gali sustabdyti, pakeisti ar panaikinti pati </w:t>
      </w:r>
      <w:r w:rsidR="00274FC9">
        <w:rPr>
          <w:color w:val="000000"/>
          <w:sz w:val="22"/>
          <w:szCs w:val="22"/>
        </w:rPr>
        <w:t>S</w:t>
      </w:r>
      <w:r w:rsidR="00E77AE2" w:rsidRPr="00274FC9">
        <w:rPr>
          <w:color w:val="000000"/>
          <w:sz w:val="22"/>
          <w:szCs w:val="22"/>
        </w:rPr>
        <w:t>avivaldybės taryba.</w:t>
      </w:r>
      <w:r w:rsidR="00E5207A" w:rsidRPr="00274FC9">
        <w:rPr>
          <w:color w:val="000000"/>
          <w:sz w:val="24"/>
          <w:szCs w:val="24"/>
        </w:rPr>
        <w:t xml:space="preserve"> Šio įstatymo 16 straipsnio </w:t>
      </w:r>
      <w:r w:rsidR="00E77AE2" w:rsidRPr="00274FC9">
        <w:rPr>
          <w:color w:val="000000"/>
          <w:sz w:val="24"/>
          <w:szCs w:val="24"/>
        </w:rPr>
        <w:br/>
      </w:r>
      <w:r w:rsidR="00E5207A" w:rsidRPr="00274FC9">
        <w:rPr>
          <w:color w:val="000000"/>
          <w:sz w:val="24"/>
          <w:szCs w:val="24"/>
        </w:rPr>
        <w:t xml:space="preserve">2 dalies 27 punktas </w:t>
      </w:r>
      <w:r w:rsidR="003258F1" w:rsidRPr="00274FC9">
        <w:rPr>
          <w:color w:val="000000"/>
          <w:sz w:val="24"/>
          <w:szCs w:val="24"/>
        </w:rPr>
        <w:t xml:space="preserve">reglamentuoja, kad </w:t>
      </w:r>
      <w:r w:rsidR="00E5207A" w:rsidRPr="00274FC9">
        <w:rPr>
          <w:color w:val="000000"/>
          <w:sz w:val="24"/>
          <w:szCs w:val="24"/>
        </w:rPr>
        <w:t xml:space="preserve">išimtinė </w:t>
      </w:r>
      <w:r w:rsidR="00FD454C" w:rsidRPr="00274FC9">
        <w:rPr>
          <w:color w:val="000000"/>
          <w:sz w:val="24"/>
          <w:szCs w:val="24"/>
        </w:rPr>
        <w:t>S</w:t>
      </w:r>
      <w:r w:rsidR="00E5207A" w:rsidRPr="00274FC9">
        <w:rPr>
          <w:color w:val="000000"/>
          <w:sz w:val="24"/>
          <w:szCs w:val="24"/>
        </w:rPr>
        <w:t>avivaldybės tarybos kompetencija yra sprendimų dėl savivaldybei priskirtos valstybinės žemės ir kito valstybės turto valdymo, naudojimo ir disponavimo juo patikėjimo teise priėmimas bei 48 straipsnio 4 dalis, kad  savivaldybės joms patikėjimo teise perduotą valstybės turtą valdo, naudoja ir disponuoja juo įstatymų ir kitų teisės aktų nustatyta tvarka.</w:t>
      </w:r>
    </w:p>
    <w:p w:rsidR="00E5207A" w:rsidRPr="00274FC9" w:rsidRDefault="00137C50" w:rsidP="00903EF8">
      <w:pPr>
        <w:pStyle w:val="HTMLPreformatted"/>
        <w:tabs>
          <w:tab w:val="left" w:pos="1276"/>
        </w:tabs>
        <w:jc w:val="both"/>
        <w:rPr>
          <w:rFonts w:ascii="Times New Roman" w:hAnsi="Times New Roman" w:cs="Times New Roman"/>
          <w:sz w:val="24"/>
          <w:szCs w:val="24"/>
          <w:lang w:val="lt-LT"/>
        </w:rPr>
      </w:pPr>
      <w:r w:rsidRPr="00274FC9">
        <w:rPr>
          <w:sz w:val="24"/>
          <w:szCs w:val="24"/>
          <w:lang w:val="lt-LT"/>
        </w:rPr>
        <w:tab/>
      </w:r>
      <w:r w:rsidR="00903EF8" w:rsidRPr="00274FC9">
        <w:rPr>
          <w:sz w:val="24"/>
          <w:szCs w:val="24"/>
          <w:lang w:val="lt-LT"/>
        </w:rPr>
        <w:t xml:space="preserve">  </w:t>
      </w:r>
      <w:r w:rsidR="00E5207A" w:rsidRPr="00274FC9">
        <w:rPr>
          <w:rFonts w:ascii="Times New Roman" w:hAnsi="Times New Roman" w:cs="Times New Roman"/>
          <w:sz w:val="24"/>
          <w:szCs w:val="24"/>
          <w:lang w:val="lt-LT"/>
        </w:rPr>
        <w:t>Naujų kitos paskirties valstybinės žemės sklypų pardavimo ir nuomos taisyklių, patvirtintų Lietuvos Respublikos Vyriausybės 1999 m.</w:t>
      </w:r>
      <w:r w:rsidR="00863F46" w:rsidRPr="00274FC9">
        <w:rPr>
          <w:rFonts w:ascii="Times New Roman" w:hAnsi="Times New Roman" w:cs="Times New Roman"/>
          <w:sz w:val="24"/>
          <w:szCs w:val="24"/>
          <w:lang w:val="lt-LT"/>
        </w:rPr>
        <w:t xml:space="preserve"> birželio 2 d. nutarimu Nr. 692</w:t>
      </w:r>
      <w:r w:rsidR="00E77AE2" w:rsidRPr="00274FC9">
        <w:rPr>
          <w:rFonts w:ascii="Times New Roman" w:hAnsi="Times New Roman" w:cs="Times New Roman"/>
          <w:sz w:val="24"/>
          <w:szCs w:val="24"/>
          <w:lang w:val="lt-LT"/>
        </w:rPr>
        <w:t>,</w:t>
      </w:r>
      <w:r w:rsidR="00E5207A" w:rsidRPr="00274FC9">
        <w:rPr>
          <w:rFonts w:ascii="Times New Roman" w:hAnsi="Times New Roman" w:cs="Times New Roman"/>
          <w:sz w:val="24"/>
          <w:szCs w:val="24"/>
          <w:lang w:val="lt-LT"/>
        </w:rPr>
        <w:t xml:space="preserve"> 8 punkte numatyta, kad Savivaldybės tarybos sprendime išnuomoti žemės sklypą turi būti nurodytas pagal Savivaldybės tarybos nustatytą žemės nuomos mokesčio tarifą apskaičiuot</w:t>
      </w:r>
      <w:r w:rsidR="00E21C84" w:rsidRPr="00274FC9">
        <w:rPr>
          <w:rFonts w:ascii="Times New Roman" w:hAnsi="Times New Roman" w:cs="Times New Roman"/>
          <w:sz w:val="24"/>
          <w:szCs w:val="24"/>
          <w:lang w:val="lt-LT"/>
        </w:rPr>
        <w:t>as pradinis</w:t>
      </w:r>
      <w:r w:rsidR="00E5207A" w:rsidRPr="00274FC9">
        <w:rPr>
          <w:rFonts w:ascii="Times New Roman" w:hAnsi="Times New Roman" w:cs="Times New Roman"/>
          <w:sz w:val="24"/>
          <w:szCs w:val="24"/>
          <w:lang w:val="lt-LT"/>
        </w:rPr>
        <w:t xml:space="preserve"> metini</w:t>
      </w:r>
      <w:r w:rsidR="00E21C84" w:rsidRPr="00274FC9">
        <w:rPr>
          <w:rFonts w:ascii="Times New Roman" w:hAnsi="Times New Roman" w:cs="Times New Roman"/>
          <w:sz w:val="24"/>
          <w:szCs w:val="24"/>
          <w:lang w:val="lt-LT"/>
        </w:rPr>
        <w:t>s</w:t>
      </w:r>
      <w:r w:rsidR="00E5207A" w:rsidRPr="00274FC9">
        <w:rPr>
          <w:rFonts w:ascii="Times New Roman" w:hAnsi="Times New Roman" w:cs="Times New Roman"/>
          <w:sz w:val="24"/>
          <w:szCs w:val="24"/>
          <w:lang w:val="lt-LT"/>
        </w:rPr>
        <w:t xml:space="preserve"> žemės nuomos mokesčio dyd</w:t>
      </w:r>
      <w:r w:rsidR="00E77AE2" w:rsidRPr="00274FC9">
        <w:rPr>
          <w:rFonts w:ascii="Times New Roman" w:hAnsi="Times New Roman" w:cs="Times New Roman"/>
          <w:sz w:val="24"/>
          <w:szCs w:val="24"/>
          <w:lang w:val="lt-LT"/>
        </w:rPr>
        <w:t>is</w:t>
      </w:r>
      <w:r w:rsidR="00E5207A" w:rsidRPr="00274FC9">
        <w:rPr>
          <w:rFonts w:ascii="Times New Roman" w:hAnsi="Times New Roman" w:cs="Times New Roman"/>
          <w:sz w:val="24"/>
          <w:szCs w:val="24"/>
          <w:lang w:val="lt-LT"/>
        </w:rPr>
        <w:t xml:space="preserve">.  </w:t>
      </w:r>
    </w:p>
    <w:p w:rsidR="00E21C84" w:rsidRPr="00274FC9" w:rsidRDefault="00E21C84" w:rsidP="00903EF8">
      <w:pPr>
        <w:pStyle w:val="HTMLPreformatted"/>
        <w:tabs>
          <w:tab w:val="left" w:pos="1276"/>
        </w:tabs>
        <w:jc w:val="both"/>
        <w:rPr>
          <w:rFonts w:ascii="Times New Roman" w:hAnsi="Times New Roman" w:cs="Times New Roman"/>
          <w:sz w:val="24"/>
          <w:szCs w:val="24"/>
          <w:lang w:val="lt-LT"/>
        </w:rPr>
      </w:pPr>
      <w:r w:rsidRPr="00274FC9">
        <w:rPr>
          <w:rFonts w:ascii="Times New Roman" w:hAnsi="Times New Roman" w:cs="Times New Roman"/>
          <w:sz w:val="24"/>
          <w:szCs w:val="24"/>
          <w:lang w:val="lt-LT"/>
        </w:rPr>
        <w:tab/>
      </w:r>
      <w:r w:rsidRPr="00274FC9">
        <w:rPr>
          <w:rFonts w:ascii="Times New Roman" w:hAnsi="Times New Roman" w:cs="Times New Roman"/>
          <w:color w:val="212529"/>
          <w:sz w:val="24"/>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w:t>
      </w:r>
      <w:r w:rsidR="00274FC9">
        <w:rPr>
          <w:rFonts w:ascii="Times New Roman" w:hAnsi="Times New Roman" w:cs="Times New Roman"/>
          <w:color w:val="212529"/>
          <w:sz w:val="24"/>
          <w:szCs w:val="24"/>
          <w:lang w:val="lt-LT" w:eastAsia="lt-LT"/>
        </w:rPr>
        <w:t>,</w:t>
      </w:r>
      <w:r w:rsidRPr="00274FC9">
        <w:rPr>
          <w:rFonts w:ascii="Times New Roman" w:hAnsi="Times New Roman" w:cs="Times New Roman"/>
          <w:color w:val="212529"/>
          <w:sz w:val="24"/>
          <w:szCs w:val="24"/>
          <w:lang w:val="lt-LT" w:eastAsia="lt-LT"/>
        </w:rPr>
        <w:t xml:space="preserve"> 16.2 papunktis reglamentuoja, kad žemės nuomos dydis pasikeičia, kai </w:t>
      </w:r>
      <w:r w:rsidRPr="00274FC9">
        <w:rPr>
          <w:rFonts w:ascii="Times New Roman" w:hAnsi="Times New Roman" w:cs="Times New Roman"/>
          <w:color w:val="000000"/>
          <w:sz w:val="24"/>
          <w:szCs w:val="24"/>
          <w:lang w:val="lt-LT"/>
        </w:rPr>
        <w:t>pasikeičia žemės vertė, apskaičiuota pagal žemės verčių zonų žemėlapius, jeigu Lietuvos Respublikos Vyriausybės 1999 m. vasario 24 d. nutarimo Nr. 205 nustatytais atvejais aukcione parduodamo ar nuomojamo valstybinės žemės sklypo pradinė pardavimo kaina ar pradinis žemės nuomos mokesčio dydis metams apskaičiuotas taikant pagal žemės verčių zonų žemėlapius nustatytą žemės vertę.</w:t>
      </w:r>
    </w:p>
    <w:p w:rsidR="00137C50" w:rsidRPr="00274FC9" w:rsidRDefault="00E5207A" w:rsidP="00903EF8">
      <w:pPr>
        <w:pStyle w:val="NormalWeb"/>
        <w:tabs>
          <w:tab w:val="left" w:pos="993"/>
        </w:tabs>
        <w:spacing w:before="0" w:beforeAutospacing="0" w:after="0" w:afterAutospacing="0"/>
        <w:jc w:val="both"/>
        <w:rPr>
          <w:lang w:val="lt-LT"/>
        </w:rPr>
      </w:pPr>
      <w:r w:rsidRPr="00274FC9">
        <w:rPr>
          <w:lang w:val="lt-LT"/>
        </w:rPr>
        <w:tab/>
      </w:r>
      <w:r w:rsidR="00903EF8" w:rsidRPr="00274FC9">
        <w:rPr>
          <w:lang w:val="lt-LT"/>
        </w:rPr>
        <w:t xml:space="preserve"> </w:t>
      </w:r>
      <w:r w:rsidR="00FD454C" w:rsidRPr="00274FC9">
        <w:rPr>
          <w:lang w:val="lt-LT"/>
        </w:rPr>
        <w:t xml:space="preserve"> </w:t>
      </w:r>
      <w:r w:rsidR="00E21C84" w:rsidRPr="00274FC9">
        <w:rPr>
          <w:lang w:val="lt-LT"/>
        </w:rPr>
        <w:t xml:space="preserve">Sumažėjus žemės sklypo (unikalus Nr. 4400-0566-6339, plotas 5,1164 ha) vidutinei rinkos vertei nuo 65 400 Eur iki 60 600 Eur </w:t>
      </w:r>
      <w:r w:rsidR="00E77AE2" w:rsidRPr="00274FC9">
        <w:rPr>
          <w:lang w:val="lt-LT"/>
        </w:rPr>
        <w:t xml:space="preserve">Panevėžio rajono savivaldybės </w:t>
      </w:r>
      <w:r w:rsidR="00E21C84" w:rsidRPr="00274FC9">
        <w:rPr>
          <w:lang w:val="lt-LT"/>
        </w:rPr>
        <w:t xml:space="preserve">Viešųjų pirkimų skyrius perskaičiavo </w:t>
      </w:r>
      <w:r w:rsidR="00E21C84" w:rsidRPr="00274FC9">
        <w:rPr>
          <w:color w:val="212529"/>
          <w:lang w:val="lt-LT" w:eastAsia="lt-LT"/>
        </w:rPr>
        <w:t xml:space="preserve">žemės sklypo pradinį metinį žemės nuomos mokesčio dydį </w:t>
      </w:r>
      <w:r w:rsidR="00E77AE2" w:rsidRPr="00274FC9">
        <w:rPr>
          <w:color w:val="212529"/>
          <w:lang w:val="lt-LT" w:eastAsia="lt-LT"/>
        </w:rPr>
        <w:t>ir nustatė, kad 2022 m</w:t>
      </w:r>
      <w:r w:rsidR="00274FC9">
        <w:rPr>
          <w:color w:val="212529"/>
          <w:lang w:val="lt-LT" w:eastAsia="lt-LT"/>
        </w:rPr>
        <w:t>.</w:t>
      </w:r>
      <w:bookmarkStart w:id="1" w:name="_GoBack"/>
      <w:bookmarkEnd w:id="1"/>
      <w:r w:rsidR="00E77AE2" w:rsidRPr="00274FC9">
        <w:rPr>
          <w:color w:val="212529"/>
          <w:lang w:val="lt-LT" w:eastAsia="lt-LT"/>
        </w:rPr>
        <w:t xml:space="preserve"> </w:t>
      </w:r>
      <w:r w:rsidR="00E21C84" w:rsidRPr="00274FC9">
        <w:rPr>
          <w:color w:val="212529"/>
          <w:lang w:val="lt-LT" w:eastAsia="lt-LT"/>
        </w:rPr>
        <w:t xml:space="preserve"> –  </w:t>
      </w:r>
      <w:r w:rsidR="00E77AE2" w:rsidRPr="00274FC9">
        <w:rPr>
          <w:color w:val="212529"/>
          <w:lang w:val="lt-LT" w:eastAsia="lt-LT"/>
        </w:rPr>
        <w:br/>
      </w:r>
      <w:r w:rsidR="00E21C84" w:rsidRPr="00274FC9">
        <w:rPr>
          <w:color w:val="212529"/>
          <w:lang w:val="lt-LT" w:eastAsia="lt-LT"/>
        </w:rPr>
        <w:t xml:space="preserve">1 212  Eur. Žemės nuomos </w:t>
      </w:r>
      <w:r w:rsidR="00E77AE2" w:rsidRPr="00274FC9">
        <w:rPr>
          <w:color w:val="212529"/>
          <w:lang w:val="lt-LT" w:eastAsia="lt-LT"/>
        </w:rPr>
        <w:t xml:space="preserve">dydis </w:t>
      </w:r>
      <w:r w:rsidR="00E21C84" w:rsidRPr="00274FC9">
        <w:rPr>
          <w:color w:val="212529"/>
          <w:lang w:val="lt-LT" w:eastAsia="lt-LT"/>
        </w:rPr>
        <w:t>sumažėjo 96 Eur</w:t>
      </w:r>
      <w:r w:rsidR="00E77AE2" w:rsidRPr="00274FC9">
        <w:rPr>
          <w:color w:val="212529"/>
          <w:lang w:val="lt-LT" w:eastAsia="lt-LT"/>
        </w:rPr>
        <w:t xml:space="preserve"> lyginant su 2021 metais.</w:t>
      </w:r>
      <w:r w:rsidR="00E21C84" w:rsidRPr="00274FC9">
        <w:rPr>
          <w:color w:val="212529"/>
          <w:lang w:val="lt-LT" w:eastAsia="lt-LT"/>
        </w:rPr>
        <w:t xml:space="preserve"> </w:t>
      </w:r>
    </w:p>
    <w:p w:rsidR="00137C50" w:rsidRPr="00274FC9" w:rsidRDefault="00903EF8" w:rsidP="00137C50">
      <w:pPr>
        <w:ind w:left="709"/>
        <w:jc w:val="both"/>
        <w:rPr>
          <w:b/>
          <w:sz w:val="24"/>
          <w:szCs w:val="24"/>
        </w:rPr>
      </w:pPr>
      <w:r w:rsidRPr="00274FC9">
        <w:rPr>
          <w:sz w:val="24"/>
          <w:szCs w:val="24"/>
        </w:rPr>
        <w:t xml:space="preserve">     </w:t>
      </w:r>
      <w:r w:rsidR="00FD454C" w:rsidRPr="00274FC9">
        <w:rPr>
          <w:sz w:val="24"/>
          <w:szCs w:val="24"/>
        </w:rPr>
        <w:t xml:space="preserve"> </w:t>
      </w:r>
      <w:r w:rsidR="00137C50" w:rsidRPr="00274FC9">
        <w:rPr>
          <w:b/>
          <w:sz w:val="24"/>
          <w:szCs w:val="24"/>
        </w:rPr>
        <w:t>3</w:t>
      </w:r>
      <w:r w:rsidR="00137C50" w:rsidRPr="00274FC9">
        <w:rPr>
          <w:sz w:val="24"/>
          <w:szCs w:val="24"/>
        </w:rPr>
        <w:t xml:space="preserve">. </w:t>
      </w:r>
      <w:r w:rsidR="00137C50" w:rsidRPr="00274FC9">
        <w:rPr>
          <w:b/>
          <w:sz w:val="24"/>
          <w:szCs w:val="24"/>
        </w:rPr>
        <w:t>Laukiami rezultatai</w:t>
      </w:r>
    </w:p>
    <w:p w:rsidR="00137C50" w:rsidRPr="00274FC9" w:rsidRDefault="00137C50" w:rsidP="00137C50">
      <w:pPr>
        <w:tabs>
          <w:tab w:val="left" w:pos="709"/>
        </w:tabs>
        <w:jc w:val="both"/>
        <w:rPr>
          <w:bCs/>
          <w:spacing w:val="-1"/>
          <w:sz w:val="24"/>
          <w:szCs w:val="24"/>
        </w:rPr>
      </w:pPr>
      <w:r w:rsidRPr="00274FC9">
        <w:rPr>
          <w:sz w:val="24"/>
          <w:szCs w:val="24"/>
        </w:rPr>
        <w:tab/>
      </w:r>
      <w:r w:rsidR="00903EF8" w:rsidRPr="00274FC9">
        <w:rPr>
          <w:sz w:val="24"/>
          <w:szCs w:val="24"/>
        </w:rPr>
        <w:t xml:space="preserve">     </w:t>
      </w:r>
      <w:r w:rsidR="00FD454C" w:rsidRPr="00274FC9">
        <w:rPr>
          <w:sz w:val="24"/>
          <w:szCs w:val="24"/>
        </w:rPr>
        <w:t xml:space="preserve"> </w:t>
      </w:r>
      <w:r w:rsidR="00E5207A" w:rsidRPr="00274FC9">
        <w:rPr>
          <w:sz w:val="24"/>
          <w:szCs w:val="24"/>
        </w:rPr>
        <w:t xml:space="preserve">Nuomos aukcione išnuomotas žemės sklypas būtų naudojamas pagal tikslinę paskirtį, sukuriamos naujos darbo vietos, investuojama į komercinės paskirties objekto statybas.  </w:t>
      </w:r>
      <w:r w:rsidRPr="00274FC9">
        <w:rPr>
          <w:bCs/>
          <w:sz w:val="24"/>
          <w:szCs w:val="24"/>
          <w:lang w:eastAsia="en-US"/>
        </w:rPr>
        <w:t xml:space="preserve"> </w:t>
      </w:r>
    </w:p>
    <w:p w:rsidR="00137C50" w:rsidRPr="00274FC9" w:rsidRDefault="00903EF8" w:rsidP="00137C50">
      <w:pPr>
        <w:ind w:left="709"/>
        <w:jc w:val="both"/>
        <w:rPr>
          <w:b/>
          <w:sz w:val="24"/>
          <w:szCs w:val="24"/>
        </w:rPr>
      </w:pPr>
      <w:r w:rsidRPr="00274FC9">
        <w:rPr>
          <w:b/>
          <w:color w:val="000000"/>
          <w:spacing w:val="-3"/>
          <w:sz w:val="24"/>
          <w:szCs w:val="24"/>
        </w:rPr>
        <w:t xml:space="preserve">     </w:t>
      </w:r>
      <w:r w:rsidR="00FD454C" w:rsidRPr="00274FC9">
        <w:rPr>
          <w:b/>
          <w:color w:val="000000"/>
          <w:spacing w:val="-3"/>
          <w:sz w:val="24"/>
          <w:szCs w:val="24"/>
        </w:rPr>
        <w:t xml:space="preserve"> </w:t>
      </w:r>
      <w:r w:rsidRPr="00274FC9">
        <w:rPr>
          <w:b/>
          <w:color w:val="000000"/>
          <w:spacing w:val="-3"/>
          <w:sz w:val="24"/>
          <w:szCs w:val="24"/>
        </w:rPr>
        <w:t>4</w:t>
      </w:r>
      <w:r w:rsidR="00137C50" w:rsidRPr="00274FC9">
        <w:rPr>
          <w:b/>
          <w:color w:val="000000"/>
          <w:spacing w:val="-3"/>
          <w:sz w:val="24"/>
          <w:szCs w:val="24"/>
        </w:rPr>
        <w:t>.</w:t>
      </w:r>
      <w:r w:rsidR="00137C50" w:rsidRPr="00274FC9">
        <w:rPr>
          <w:color w:val="000000"/>
          <w:spacing w:val="-3"/>
          <w:sz w:val="24"/>
          <w:szCs w:val="24"/>
        </w:rPr>
        <w:t xml:space="preserve"> </w:t>
      </w:r>
      <w:r w:rsidR="00137C50" w:rsidRPr="00274FC9">
        <w:rPr>
          <w:b/>
          <w:sz w:val="24"/>
          <w:szCs w:val="24"/>
        </w:rPr>
        <w:t xml:space="preserve"> Lėšų poreikis ir šaltiniai</w:t>
      </w:r>
    </w:p>
    <w:p w:rsidR="00E5207A" w:rsidRPr="00274FC9" w:rsidRDefault="00903EF8" w:rsidP="00E5207A">
      <w:pPr>
        <w:ind w:firstLine="709"/>
        <w:jc w:val="both"/>
        <w:rPr>
          <w:sz w:val="24"/>
          <w:szCs w:val="24"/>
        </w:rPr>
      </w:pPr>
      <w:r w:rsidRPr="00274FC9">
        <w:rPr>
          <w:sz w:val="24"/>
          <w:szCs w:val="24"/>
        </w:rPr>
        <w:t xml:space="preserve">     </w:t>
      </w:r>
      <w:r w:rsidR="00FD454C" w:rsidRPr="00274FC9">
        <w:rPr>
          <w:sz w:val="24"/>
          <w:szCs w:val="24"/>
        </w:rPr>
        <w:t xml:space="preserve"> </w:t>
      </w:r>
      <w:r w:rsidR="00E5207A" w:rsidRPr="00274FC9">
        <w:rPr>
          <w:sz w:val="24"/>
          <w:szCs w:val="24"/>
        </w:rPr>
        <w:t>Savivaldybės lėšų nereikės.</w:t>
      </w:r>
    </w:p>
    <w:p w:rsidR="00137C50" w:rsidRPr="00274FC9" w:rsidRDefault="00903EF8" w:rsidP="00137C50">
      <w:pPr>
        <w:ind w:left="709"/>
        <w:jc w:val="both"/>
        <w:rPr>
          <w:sz w:val="24"/>
          <w:szCs w:val="24"/>
        </w:rPr>
      </w:pPr>
      <w:r w:rsidRPr="00274FC9">
        <w:rPr>
          <w:b/>
          <w:color w:val="000000"/>
          <w:sz w:val="24"/>
          <w:szCs w:val="24"/>
        </w:rPr>
        <w:t xml:space="preserve">     </w:t>
      </w:r>
      <w:r w:rsidR="00FD454C" w:rsidRPr="00274FC9">
        <w:rPr>
          <w:b/>
          <w:color w:val="000000"/>
          <w:sz w:val="24"/>
          <w:szCs w:val="24"/>
        </w:rPr>
        <w:t xml:space="preserve"> </w:t>
      </w:r>
      <w:r w:rsidR="00137C50" w:rsidRPr="00274FC9">
        <w:rPr>
          <w:b/>
          <w:color w:val="000000"/>
          <w:sz w:val="24"/>
          <w:szCs w:val="24"/>
        </w:rPr>
        <w:t>5</w:t>
      </w:r>
      <w:r w:rsidR="00137C50" w:rsidRPr="00274FC9">
        <w:rPr>
          <w:b/>
          <w:bCs/>
          <w:sz w:val="24"/>
          <w:szCs w:val="24"/>
        </w:rPr>
        <w:t>. Kiti sprendimui priimti reikalingi pagrindimai, skaičiavimai, paaiškinimai</w:t>
      </w:r>
    </w:p>
    <w:p w:rsidR="00137C50" w:rsidRPr="00274FC9" w:rsidRDefault="00903EF8" w:rsidP="00137C50">
      <w:pPr>
        <w:ind w:left="709"/>
        <w:jc w:val="both"/>
        <w:rPr>
          <w:sz w:val="24"/>
          <w:szCs w:val="24"/>
        </w:rPr>
      </w:pPr>
      <w:r w:rsidRPr="00274FC9">
        <w:rPr>
          <w:sz w:val="24"/>
          <w:szCs w:val="24"/>
        </w:rPr>
        <w:t xml:space="preserve">   </w:t>
      </w:r>
      <w:r w:rsidR="00137C50" w:rsidRPr="00274FC9">
        <w:rPr>
          <w:sz w:val="24"/>
          <w:szCs w:val="24"/>
        </w:rPr>
        <w:t xml:space="preserve"> </w:t>
      </w:r>
      <w:r w:rsidR="00FD454C" w:rsidRPr="00274FC9">
        <w:rPr>
          <w:sz w:val="24"/>
          <w:szCs w:val="24"/>
        </w:rPr>
        <w:t xml:space="preserve">  </w:t>
      </w:r>
      <w:r w:rsidR="00137C50" w:rsidRPr="00274FC9">
        <w:rPr>
          <w:sz w:val="24"/>
          <w:szCs w:val="24"/>
        </w:rPr>
        <w:t>Nėra.</w:t>
      </w:r>
    </w:p>
    <w:p w:rsidR="008B77CF" w:rsidRPr="00274FC9" w:rsidRDefault="008B77CF" w:rsidP="00137C50">
      <w:pPr>
        <w:jc w:val="both"/>
        <w:rPr>
          <w:b/>
          <w:sz w:val="24"/>
          <w:szCs w:val="24"/>
        </w:rPr>
      </w:pPr>
    </w:p>
    <w:p w:rsidR="00137C50" w:rsidRPr="00274FC9" w:rsidRDefault="00137C50" w:rsidP="00137C50">
      <w:pPr>
        <w:jc w:val="both"/>
        <w:rPr>
          <w:sz w:val="24"/>
          <w:szCs w:val="24"/>
        </w:rPr>
      </w:pPr>
      <w:r w:rsidRPr="00274FC9">
        <w:rPr>
          <w:b/>
          <w:sz w:val="24"/>
          <w:szCs w:val="24"/>
        </w:rPr>
        <w:tab/>
      </w:r>
    </w:p>
    <w:p w:rsidR="00137C50" w:rsidRPr="00274FC9" w:rsidRDefault="00137C50" w:rsidP="008B77CF">
      <w:pPr>
        <w:spacing w:after="120"/>
        <w:ind w:right="-1"/>
        <w:jc w:val="both"/>
        <w:rPr>
          <w:color w:val="000000"/>
          <w:sz w:val="24"/>
          <w:szCs w:val="24"/>
          <w:lang w:eastAsia="lt-LT"/>
        </w:rPr>
      </w:pPr>
      <w:r w:rsidRPr="00274FC9">
        <w:rPr>
          <w:sz w:val="24"/>
          <w:szCs w:val="24"/>
        </w:rPr>
        <w:t>Skyriaus vedėja</w:t>
      </w:r>
      <w:r w:rsidRPr="00274FC9">
        <w:rPr>
          <w:sz w:val="24"/>
          <w:szCs w:val="24"/>
        </w:rPr>
        <w:tab/>
      </w:r>
      <w:r w:rsidR="00903EF8" w:rsidRPr="00274FC9">
        <w:rPr>
          <w:sz w:val="24"/>
          <w:szCs w:val="24"/>
        </w:rPr>
        <w:t xml:space="preserve">                                    </w:t>
      </w:r>
      <w:r w:rsidRPr="00274FC9">
        <w:rPr>
          <w:sz w:val="24"/>
          <w:szCs w:val="24"/>
        </w:rPr>
        <w:tab/>
      </w:r>
      <w:r w:rsidRPr="00274FC9">
        <w:rPr>
          <w:sz w:val="24"/>
          <w:szCs w:val="24"/>
        </w:rPr>
        <w:tab/>
      </w:r>
      <w:r w:rsidRPr="00274FC9">
        <w:rPr>
          <w:sz w:val="24"/>
          <w:szCs w:val="24"/>
        </w:rPr>
        <w:tab/>
      </w:r>
      <w:r w:rsidRPr="00274FC9">
        <w:rPr>
          <w:sz w:val="24"/>
          <w:szCs w:val="24"/>
        </w:rPr>
        <w:tab/>
        <w:t>Aldona Čiegytė</w:t>
      </w:r>
    </w:p>
    <w:sectPr w:rsidR="00137C50" w:rsidRPr="00274FC9" w:rsidSect="008B77CF">
      <w:headerReference w:type="default" r:id="rId8"/>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993" w:rsidRDefault="00196993">
      <w:r>
        <w:separator/>
      </w:r>
    </w:p>
  </w:endnote>
  <w:endnote w:type="continuationSeparator" w:id="0">
    <w:p w:rsidR="00196993" w:rsidRDefault="0019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993" w:rsidRDefault="00196993">
      <w:r>
        <w:separator/>
      </w:r>
    </w:p>
  </w:footnote>
  <w:footnote w:type="continuationSeparator" w:id="0">
    <w:p w:rsidR="00196993" w:rsidRDefault="0019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6EDA"/>
    <w:rsid w:val="00015147"/>
    <w:rsid w:val="00033471"/>
    <w:rsid w:val="0003515D"/>
    <w:rsid w:val="00035EAF"/>
    <w:rsid w:val="0004002A"/>
    <w:rsid w:val="00041CB3"/>
    <w:rsid w:val="00066552"/>
    <w:rsid w:val="000779D9"/>
    <w:rsid w:val="000946E2"/>
    <w:rsid w:val="000966AD"/>
    <w:rsid w:val="000A5172"/>
    <w:rsid w:val="000B0A65"/>
    <w:rsid w:val="000B654A"/>
    <w:rsid w:val="000C3739"/>
    <w:rsid w:val="000C4C3B"/>
    <w:rsid w:val="000D503C"/>
    <w:rsid w:val="000E2ECE"/>
    <w:rsid w:val="000F0096"/>
    <w:rsid w:val="001013C5"/>
    <w:rsid w:val="00110ED9"/>
    <w:rsid w:val="001349AD"/>
    <w:rsid w:val="0013570B"/>
    <w:rsid w:val="0013738A"/>
    <w:rsid w:val="00137C50"/>
    <w:rsid w:val="00164C1E"/>
    <w:rsid w:val="001778D6"/>
    <w:rsid w:val="00196993"/>
    <w:rsid w:val="001A270D"/>
    <w:rsid w:val="001D05C0"/>
    <w:rsid w:val="001F1B2D"/>
    <w:rsid w:val="0021289C"/>
    <w:rsid w:val="00216ADE"/>
    <w:rsid w:val="00235CEF"/>
    <w:rsid w:val="002626F3"/>
    <w:rsid w:val="00274FC9"/>
    <w:rsid w:val="002762FD"/>
    <w:rsid w:val="00281086"/>
    <w:rsid w:val="00294B60"/>
    <w:rsid w:val="002A2CE4"/>
    <w:rsid w:val="002A7033"/>
    <w:rsid w:val="002B7C99"/>
    <w:rsid w:val="002C005B"/>
    <w:rsid w:val="002C1660"/>
    <w:rsid w:val="002C5B56"/>
    <w:rsid w:val="002C69CC"/>
    <w:rsid w:val="003227D6"/>
    <w:rsid w:val="003258F1"/>
    <w:rsid w:val="00331D2D"/>
    <w:rsid w:val="003365AC"/>
    <w:rsid w:val="0034156C"/>
    <w:rsid w:val="0036187B"/>
    <w:rsid w:val="003642CC"/>
    <w:rsid w:val="0037441B"/>
    <w:rsid w:val="00391628"/>
    <w:rsid w:val="003B3C5A"/>
    <w:rsid w:val="003C1453"/>
    <w:rsid w:val="003D451F"/>
    <w:rsid w:val="003E5122"/>
    <w:rsid w:val="003F5B3F"/>
    <w:rsid w:val="0040456C"/>
    <w:rsid w:val="00406BBC"/>
    <w:rsid w:val="00412BBE"/>
    <w:rsid w:val="004154F3"/>
    <w:rsid w:val="00431BFD"/>
    <w:rsid w:val="00434D1F"/>
    <w:rsid w:val="004755EE"/>
    <w:rsid w:val="004764E5"/>
    <w:rsid w:val="00487EEC"/>
    <w:rsid w:val="00493FF1"/>
    <w:rsid w:val="00495E61"/>
    <w:rsid w:val="004E42BE"/>
    <w:rsid w:val="004F1559"/>
    <w:rsid w:val="004F412D"/>
    <w:rsid w:val="00507BC7"/>
    <w:rsid w:val="00523B8D"/>
    <w:rsid w:val="00536ADC"/>
    <w:rsid w:val="0055623E"/>
    <w:rsid w:val="00566B19"/>
    <w:rsid w:val="00567747"/>
    <w:rsid w:val="005729EA"/>
    <w:rsid w:val="00573F31"/>
    <w:rsid w:val="0057511B"/>
    <w:rsid w:val="00593807"/>
    <w:rsid w:val="005C19BA"/>
    <w:rsid w:val="005C445E"/>
    <w:rsid w:val="005D1527"/>
    <w:rsid w:val="00663AC6"/>
    <w:rsid w:val="00666AA5"/>
    <w:rsid w:val="00671ED8"/>
    <w:rsid w:val="00673154"/>
    <w:rsid w:val="006B0693"/>
    <w:rsid w:val="006B4BDE"/>
    <w:rsid w:val="006D1CAE"/>
    <w:rsid w:val="006D3C4E"/>
    <w:rsid w:val="006D6B3C"/>
    <w:rsid w:val="006E5AAA"/>
    <w:rsid w:val="0071770F"/>
    <w:rsid w:val="007212E1"/>
    <w:rsid w:val="007277E1"/>
    <w:rsid w:val="00735B16"/>
    <w:rsid w:val="00737EF7"/>
    <w:rsid w:val="007455A1"/>
    <w:rsid w:val="00760C63"/>
    <w:rsid w:val="007624A0"/>
    <w:rsid w:val="0077114B"/>
    <w:rsid w:val="0077773A"/>
    <w:rsid w:val="007D1884"/>
    <w:rsid w:val="007D5E00"/>
    <w:rsid w:val="007F65CD"/>
    <w:rsid w:val="008010C4"/>
    <w:rsid w:val="00810148"/>
    <w:rsid w:val="0082053D"/>
    <w:rsid w:val="00856C6F"/>
    <w:rsid w:val="008605B0"/>
    <w:rsid w:val="00863F46"/>
    <w:rsid w:val="00875C62"/>
    <w:rsid w:val="008A059F"/>
    <w:rsid w:val="008A7ADD"/>
    <w:rsid w:val="008B1617"/>
    <w:rsid w:val="008B77CF"/>
    <w:rsid w:val="00903EF8"/>
    <w:rsid w:val="00907E84"/>
    <w:rsid w:val="00911998"/>
    <w:rsid w:val="00933A91"/>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E3D35"/>
    <w:rsid w:val="009F2593"/>
    <w:rsid w:val="00A17E62"/>
    <w:rsid w:val="00A51E23"/>
    <w:rsid w:val="00A60AA1"/>
    <w:rsid w:val="00A63669"/>
    <w:rsid w:val="00A72F26"/>
    <w:rsid w:val="00AB1BAA"/>
    <w:rsid w:val="00AB2F78"/>
    <w:rsid w:val="00AC0EDC"/>
    <w:rsid w:val="00AD2290"/>
    <w:rsid w:val="00AF12DE"/>
    <w:rsid w:val="00B06E02"/>
    <w:rsid w:val="00B11E6D"/>
    <w:rsid w:val="00B24F36"/>
    <w:rsid w:val="00B308EC"/>
    <w:rsid w:val="00B345A9"/>
    <w:rsid w:val="00B370B8"/>
    <w:rsid w:val="00B64288"/>
    <w:rsid w:val="00B65C5E"/>
    <w:rsid w:val="00B7539E"/>
    <w:rsid w:val="00B9369D"/>
    <w:rsid w:val="00BA52B7"/>
    <w:rsid w:val="00BB6009"/>
    <w:rsid w:val="00BC66FE"/>
    <w:rsid w:val="00BD0831"/>
    <w:rsid w:val="00BF434E"/>
    <w:rsid w:val="00C13937"/>
    <w:rsid w:val="00C32D43"/>
    <w:rsid w:val="00C55288"/>
    <w:rsid w:val="00C55B00"/>
    <w:rsid w:val="00C613FC"/>
    <w:rsid w:val="00C74A12"/>
    <w:rsid w:val="00C76C92"/>
    <w:rsid w:val="00C96E20"/>
    <w:rsid w:val="00CA1D35"/>
    <w:rsid w:val="00CB2E74"/>
    <w:rsid w:val="00CC2B88"/>
    <w:rsid w:val="00CD6D66"/>
    <w:rsid w:val="00CE438E"/>
    <w:rsid w:val="00CE4BD8"/>
    <w:rsid w:val="00CF795B"/>
    <w:rsid w:val="00D14F39"/>
    <w:rsid w:val="00D24A77"/>
    <w:rsid w:val="00D25339"/>
    <w:rsid w:val="00D31262"/>
    <w:rsid w:val="00D3158D"/>
    <w:rsid w:val="00D41711"/>
    <w:rsid w:val="00D63F01"/>
    <w:rsid w:val="00D730EE"/>
    <w:rsid w:val="00DB3F3A"/>
    <w:rsid w:val="00DC4AA6"/>
    <w:rsid w:val="00DC783A"/>
    <w:rsid w:val="00DE621C"/>
    <w:rsid w:val="00DF7409"/>
    <w:rsid w:val="00E21C84"/>
    <w:rsid w:val="00E22D84"/>
    <w:rsid w:val="00E4774A"/>
    <w:rsid w:val="00E5207A"/>
    <w:rsid w:val="00E54772"/>
    <w:rsid w:val="00E610F8"/>
    <w:rsid w:val="00E76903"/>
    <w:rsid w:val="00E76C98"/>
    <w:rsid w:val="00E77AE2"/>
    <w:rsid w:val="00E8378A"/>
    <w:rsid w:val="00E927B5"/>
    <w:rsid w:val="00EA275F"/>
    <w:rsid w:val="00EC00C1"/>
    <w:rsid w:val="00EC44D4"/>
    <w:rsid w:val="00ED2D08"/>
    <w:rsid w:val="00ED6ED3"/>
    <w:rsid w:val="00EE5F39"/>
    <w:rsid w:val="00EF4B40"/>
    <w:rsid w:val="00F06260"/>
    <w:rsid w:val="00F16858"/>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445FC4"/>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2021-10-12T10:15:00Z</cp:lastPrinted>
  <dcterms:created xsi:type="dcterms:W3CDTF">2022-02-08T11:10:00Z</dcterms:created>
  <dcterms:modified xsi:type="dcterms:W3CDTF">2022-02-08T11:10:00Z</dcterms:modified>
</cp:coreProperties>
</file>