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9BBD4" w14:textId="57F5810E" w:rsidR="000D0078" w:rsidRPr="00B538FF" w:rsidRDefault="00AF37DC" w:rsidP="000D0078">
      <w:pPr>
        <w:jc w:val="center"/>
        <w:rPr>
          <w:color w:val="FF0000"/>
        </w:rPr>
      </w:pPr>
      <w:r w:rsidRPr="00AF37DC">
        <w:rPr>
          <w:noProof/>
          <w:color w:val="FF0000"/>
          <w:lang w:eastAsia="lt-LT"/>
        </w:rPr>
        <mc:AlternateContent>
          <mc:Choice Requires="wps">
            <w:drawing>
              <wp:anchor distT="45720" distB="45720" distL="114300" distR="114300" simplePos="0" relativeHeight="251681792" behindDoc="0" locked="0" layoutInCell="1" allowOverlap="1" wp14:anchorId="0064DF97" wp14:editId="39FB0A0E">
                <wp:simplePos x="0" y="0"/>
                <wp:positionH relativeFrom="column">
                  <wp:posOffset>4461509</wp:posOffset>
                </wp:positionH>
                <wp:positionV relativeFrom="paragraph">
                  <wp:posOffset>-714375</wp:posOffset>
                </wp:positionV>
                <wp:extent cx="2562225" cy="1076325"/>
                <wp:effectExtent l="0" t="0" r="9525" b="9525"/>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076325"/>
                        </a:xfrm>
                        <a:prstGeom prst="rect">
                          <a:avLst/>
                        </a:prstGeom>
                        <a:solidFill>
                          <a:srgbClr val="FFFFFF"/>
                        </a:solidFill>
                        <a:ln w="9525">
                          <a:noFill/>
                          <a:miter lim="800000"/>
                          <a:headEnd/>
                          <a:tailEnd/>
                        </a:ln>
                      </wps:spPr>
                      <wps:txbx>
                        <w:txbxContent>
                          <w:p w14:paraId="1EE6F5DC" w14:textId="01CACE7B" w:rsidR="00AF37DC" w:rsidRPr="00AF37DC" w:rsidRDefault="00AF37DC">
                            <w:pPr>
                              <w:rPr>
                                <w:sz w:val="24"/>
                                <w:szCs w:val="24"/>
                              </w:rPr>
                            </w:pPr>
                            <w:r w:rsidRPr="00AF37DC">
                              <w:rPr>
                                <w:sz w:val="24"/>
                                <w:szCs w:val="24"/>
                              </w:rPr>
                              <w:t>P</w:t>
                            </w:r>
                            <w:r w:rsidR="00BF13B1">
                              <w:rPr>
                                <w:sz w:val="24"/>
                                <w:szCs w:val="24"/>
                              </w:rPr>
                              <w:t>ATVIRTINTA</w:t>
                            </w:r>
                          </w:p>
                          <w:p w14:paraId="6064C21C" w14:textId="5C86F6AC" w:rsidR="00AF37DC" w:rsidRDefault="00BF13B1">
                            <w:pPr>
                              <w:rPr>
                                <w:sz w:val="24"/>
                                <w:szCs w:val="24"/>
                              </w:rPr>
                            </w:pPr>
                            <w:r>
                              <w:rPr>
                                <w:sz w:val="24"/>
                                <w:szCs w:val="24"/>
                              </w:rPr>
                              <w:t>Panevėžio rajono savivaldybės tarybos</w:t>
                            </w:r>
                          </w:p>
                          <w:p w14:paraId="6EBD9DC4" w14:textId="51E9430E" w:rsidR="00BF13B1" w:rsidRDefault="00BF13B1">
                            <w:pPr>
                              <w:rPr>
                                <w:sz w:val="24"/>
                                <w:szCs w:val="24"/>
                              </w:rPr>
                            </w:pPr>
                            <w:r>
                              <w:rPr>
                                <w:sz w:val="24"/>
                                <w:szCs w:val="24"/>
                              </w:rPr>
                              <w:t>2021 m. gegužės 20 d. sprendimu</w:t>
                            </w:r>
                          </w:p>
                          <w:p w14:paraId="7B5A4A81" w14:textId="7CBE443A" w:rsidR="00BF13B1" w:rsidRPr="00AF37DC" w:rsidRDefault="00BF13B1">
                            <w:pPr>
                              <w:rPr>
                                <w:sz w:val="24"/>
                                <w:szCs w:val="24"/>
                              </w:rPr>
                            </w:pPr>
                            <w:r>
                              <w:rPr>
                                <w:sz w:val="24"/>
                                <w:szCs w:val="24"/>
                              </w:rPr>
                              <w:t>Nr.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4DF97" id="_x0000_t202" coordsize="21600,21600" o:spt="202" path="m,l,21600r21600,l21600,xe">
                <v:stroke joinstyle="miter"/>
                <v:path gradientshapeok="t" o:connecttype="rect"/>
              </v:shapetype>
              <v:shape id="2 teksto laukas" o:spid="_x0000_s1026" type="#_x0000_t202" style="position:absolute;left:0;text-align:left;margin-left:351.3pt;margin-top:-56.25pt;width:201.75pt;height:84.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" stroked="f">
                <v:textbox>
                  <w:txbxContent>
                    <w:p w14:paraId="1EE6F5DC" w14:textId="01CACE7B" w:rsidR="00AF37DC" w:rsidRPr="00AF37DC" w:rsidRDefault="00AF37DC">
                      <w:pPr>
                        <w:rPr>
                          <w:sz w:val="24"/>
                          <w:szCs w:val="24"/>
                        </w:rPr>
                      </w:pPr>
                      <w:r w:rsidRPr="00AF37DC">
                        <w:rPr>
                          <w:sz w:val="24"/>
                          <w:szCs w:val="24"/>
                        </w:rPr>
                        <w:t>P</w:t>
                      </w:r>
                      <w:r w:rsidR="00BF13B1">
                        <w:rPr>
                          <w:sz w:val="24"/>
                          <w:szCs w:val="24"/>
                        </w:rPr>
                        <w:t>ATVIRTINTA</w:t>
                      </w:r>
                    </w:p>
                    <w:p w14:paraId="6064C21C" w14:textId="5C86F6AC" w:rsidR="00AF37DC" w:rsidRDefault="00BF13B1">
                      <w:pPr>
                        <w:rPr>
                          <w:sz w:val="24"/>
                          <w:szCs w:val="24"/>
                        </w:rPr>
                      </w:pPr>
                      <w:r>
                        <w:rPr>
                          <w:sz w:val="24"/>
                          <w:szCs w:val="24"/>
                        </w:rPr>
                        <w:t>Panevėžio rajono savivaldybės tarybos</w:t>
                      </w:r>
                    </w:p>
                    <w:p w14:paraId="6EBD9DC4" w14:textId="51E9430E" w:rsidR="00BF13B1" w:rsidRDefault="00BF13B1">
                      <w:pPr>
                        <w:rPr>
                          <w:sz w:val="24"/>
                          <w:szCs w:val="24"/>
                        </w:rPr>
                      </w:pPr>
                      <w:r>
                        <w:rPr>
                          <w:sz w:val="24"/>
                          <w:szCs w:val="24"/>
                        </w:rPr>
                        <w:t>2021 m. gegužės 20 d. sprendimu</w:t>
                      </w:r>
                    </w:p>
                    <w:p w14:paraId="7B5A4A81" w14:textId="7CBE443A" w:rsidR="00BF13B1" w:rsidRPr="00AF37DC" w:rsidRDefault="00BF13B1">
                      <w:pPr>
                        <w:rPr>
                          <w:sz w:val="24"/>
                          <w:szCs w:val="24"/>
                        </w:rPr>
                      </w:pPr>
                      <w:r>
                        <w:rPr>
                          <w:sz w:val="24"/>
                          <w:szCs w:val="24"/>
                        </w:rPr>
                        <w:t>Nr. T-</w:t>
                      </w:r>
                    </w:p>
                  </w:txbxContent>
                </v:textbox>
              </v:shape>
            </w:pict>
          </mc:Fallback>
        </mc:AlternateContent>
      </w:r>
      <w:r w:rsidR="000D0078" w:rsidRPr="00B538FF">
        <w:rPr>
          <w:noProof/>
          <w:color w:val="FF0000"/>
          <w:lang w:eastAsia="lt-LT"/>
        </w:rPr>
        <w:drawing>
          <wp:inline distT="0" distB="0" distL="0" distR="0" wp14:anchorId="2DEDB8E6" wp14:editId="13DB27C0">
            <wp:extent cx="2209800" cy="760884"/>
            <wp:effectExtent l="0" t="0" r="0" b="127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4393" cy="762465"/>
                    </a:xfrm>
                    <a:prstGeom prst="rect">
                      <a:avLst/>
                    </a:prstGeom>
                    <a:noFill/>
                    <a:ln>
                      <a:noFill/>
                    </a:ln>
                  </pic:spPr>
                </pic:pic>
              </a:graphicData>
            </a:graphic>
          </wp:inline>
        </w:drawing>
      </w:r>
    </w:p>
    <w:p w14:paraId="585771E8" w14:textId="77777777" w:rsidR="000D0078" w:rsidRPr="00B538FF" w:rsidRDefault="000D0078" w:rsidP="000D0078">
      <w:pPr>
        <w:rPr>
          <w:color w:val="FF0000"/>
        </w:rPr>
      </w:pPr>
    </w:p>
    <w:p w14:paraId="2DB9AC78" w14:textId="77777777" w:rsidR="000D0078" w:rsidRPr="00600CAD" w:rsidRDefault="000D0078" w:rsidP="000D0078">
      <w:pPr>
        <w:tabs>
          <w:tab w:val="left" w:pos="3015"/>
        </w:tabs>
        <w:jc w:val="center"/>
        <w:rPr>
          <w:b/>
          <w:i/>
          <w:color w:val="2F5496" w:themeColor="accent5" w:themeShade="BF"/>
          <w:sz w:val="36"/>
          <w:szCs w:val="36"/>
        </w:rPr>
      </w:pPr>
      <w:r w:rsidRPr="00600CAD">
        <w:rPr>
          <w:b/>
          <w:i/>
          <w:color w:val="2F5496" w:themeColor="accent5" w:themeShade="BF"/>
          <w:sz w:val="36"/>
          <w:szCs w:val="36"/>
        </w:rPr>
        <w:t>AB „PANEVĖŽIO ENERGIJA“</w:t>
      </w:r>
      <w:bookmarkStart w:id="0" w:name="_GoBack"/>
      <w:bookmarkEnd w:id="0"/>
    </w:p>
    <w:p w14:paraId="471A539B" w14:textId="1F28C29C" w:rsidR="00286E90" w:rsidRDefault="00B538FF" w:rsidP="00D171DD">
      <w:pPr>
        <w:pStyle w:val="Antrat1"/>
        <w:jc w:val="center"/>
        <w:rPr>
          <w:i/>
          <w:color w:val="FF0000"/>
          <w:sz w:val="36"/>
          <w:szCs w:val="36"/>
        </w:rPr>
      </w:pPr>
      <w:bookmarkStart w:id="1" w:name="_Toc34209359"/>
      <w:r w:rsidRPr="00600CAD">
        <w:rPr>
          <w:i/>
          <w:color w:val="2F5496" w:themeColor="accent5" w:themeShade="BF"/>
          <w:sz w:val="36"/>
          <w:szCs w:val="36"/>
        </w:rPr>
        <w:t>2020</w:t>
      </w:r>
      <w:r w:rsidR="000D0078" w:rsidRPr="00600CAD">
        <w:rPr>
          <w:i/>
          <w:color w:val="2F5496" w:themeColor="accent5" w:themeShade="BF"/>
          <w:sz w:val="36"/>
          <w:szCs w:val="36"/>
        </w:rPr>
        <w:t xml:space="preserve"> METŲ METIN</w:t>
      </w:r>
      <w:bookmarkEnd w:id="1"/>
      <w:r w:rsidR="000343B4">
        <w:rPr>
          <w:i/>
          <w:color w:val="2F5496" w:themeColor="accent5" w:themeShade="BF"/>
          <w:sz w:val="36"/>
          <w:szCs w:val="36"/>
        </w:rPr>
        <w:t>Ė VEIKLOS ATASKAITA</w:t>
      </w:r>
    </w:p>
    <w:p w14:paraId="36A6F2E3" w14:textId="77777777" w:rsidR="00286E90" w:rsidRPr="00286E90" w:rsidRDefault="00286E90" w:rsidP="00286E90"/>
    <w:p w14:paraId="264D1B78" w14:textId="454446E0" w:rsidR="00C84C71" w:rsidRDefault="00D24488" w:rsidP="00F94C16">
      <w:r w:rsidRPr="00F94C16">
        <w:rPr>
          <w:noProof/>
          <w:lang w:eastAsia="lt-LT"/>
        </w:rPr>
        <w:drawing>
          <wp:anchor distT="0" distB="0" distL="114300" distR="114300" simplePos="0" relativeHeight="251679744" behindDoc="0" locked="0" layoutInCell="1" allowOverlap="1" wp14:anchorId="1061A60E" wp14:editId="347D477E">
            <wp:simplePos x="0" y="0"/>
            <wp:positionH relativeFrom="column">
              <wp:posOffset>70485</wp:posOffset>
            </wp:positionH>
            <wp:positionV relativeFrom="page">
              <wp:posOffset>6372225</wp:posOffset>
            </wp:positionV>
            <wp:extent cx="2838450" cy="2371725"/>
            <wp:effectExtent l="0" t="0" r="0" b="9525"/>
            <wp:wrapSquare wrapText="bothSides"/>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2722" b="10164"/>
                    <a:stretch/>
                  </pic:blipFill>
                  <pic:spPr bwMode="auto">
                    <a:xfrm>
                      <a:off x="0" y="0"/>
                      <a:ext cx="2838450" cy="23717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E90">
        <w:rPr>
          <w:noProof/>
          <w:lang w:eastAsia="lt-LT"/>
        </w:rPr>
        <w:drawing>
          <wp:inline distT="0" distB="0" distL="0" distR="0" wp14:anchorId="25E834C3" wp14:editId="3C232D11">
            <wp:extent cx="6692265" cy="3895725"/>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2265" cy="3895725"/>
                    </a:xfrm>
                    <a:prstGeom prst="rect">
                      <a:avLst/>
                    </a:prstGeom>
                    <a:ln>
                      <a:noFill/>
                    </a:ln>
                    <a:effectLst>
                      <a:softEdge rad="112500"/>
                    </a:effectLst>
                  </pic:spPr>
                </pic:pic>
              </a:graphicData>
            </a:graphic>
          </wp:inline>
        </w:drawing>
      </w:r>
    </w:p>
    <w:p w14:paraId="51C2EDB5" w14:textId="7CEA5824" w:rsidR="00C84C71" w:rsidRDefault="00C84C71" w:rsidP="00FD1DCC">
      <w:r>
        <w:rPr>
          <w:noProof/>
          <w:lang w:eastAsia="lt-LT"/>
        </w:rPr>
        <w:drawing>
          <wp:inline distT="0" distB="0" distL="0" distR="0" wp14:anchorId="755C2389" wp14:editId="3C24CCA5">
            <wp:extent cx="3476625" cy="2381250"/>
            <wp:effectExtent l="0" t="0" r="952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7069" cy="2381554"/>
                    </a:xfrm>
                    <a:prstGeom prst="rect">
                      <a:avLst/>
                    </a:prstGeom>
                    <a:ln>
                      <a:noFill/>
                    </a:ln>
                    <a:effectLst>
                      <a:softEdge rad="112500"/>
                    </a:effectLst>
                  </pic:spPr>
                </pic:pic>
              </a:graphicData>
            </a:graphic>
          </wp:inline>
        </w:drawing>
      </w:r>
      <w:r>
        <w:br w:type="textWrapping" w:clear="all"/>
      </w:r>
    </w:p>
    <w:p w14:paraId="610844B7" w14:textId="751B6EA0" w:rsidR="00286E90" w:rsidRPr="00286E90" w:rsidRDefault="00C84C71" w:rsidP="00C84C71">
      <w:pPr>
        <w:tabs>
          <w:tab w:val="left" w:pos="1215"/>
        </w:tabs>
      </w:pPr>
      <w:r>
        <w:tab/>
      </w:r>
    </w:p>
    <w:p w14:paraId="408E8822" w14:textId="528D21D3" w:rsidR="000D0078" w:rsidRPr="00B538FF" w:rsidRDefault="00B538FF" w:rsidP="000D0078">
      <w:pPr>
        <w:tabs>
          <w:tab w:val="left" w:pos="3015"/>
        </w:tabs>
        <w:jc w:val="center"/>
        <w:rPr>
          <w:b/>
          <w:i/>
          <w:color w:val="2F5496" w:themeColor="accent5" w:themeShade="BF"/>
          <w:sz w:val="28"/>
          <w:szCs w:val="28"/>
        </w:rPr>
      </w:pPr>
      <w:r w:rsidRPr="00B538FF">
        <w:rPr>
          <w:b/>
          <w:i/>
          <w:color w:val="2F5496" w:themeColor="accent5" w:themeShade="BF"/>
          <w:sz w:val="28"/>
          <w:szCs w:val="28"/>
        </w:rPr>
        <w:t>Panevėžys, 2021</w:t>
      </w:r>
      <w:r w:rsidR="000D0078" w:rsidRPr="00B538FF">
        <w:rPr>
          <w:b/>
          <w:i/>
          <w:color w:val="2F5496" w:themeColor="accent5" w:themeShade="BF"/>
          <w:sz w:val="28"/>
          <w:szCs w:val="28"/>
        </w:rPr>
        <w:t xml:space="preserve"> m.</w:t>
      </w:r>
    </w:p>
    <w:p w14:paraId="4DC456C0" w14:textId="77777777" w:rsidR="00DD18A3" w:rsidRPr="00B538FF" w:rsidRDefault="00DD18A3" w:rsidP="000D0078">
      <w:pPr>
        <w:tabs>
          <w:tab w:val="left" w:pos="3015"/>
        </w:tabs>
        <w:jc w:val="center"/>
        <w:rPr>
          <w:b/>
          <w:i/>
          <w:color w:val="FF0000"/>
          <w:sz w:val="28"/>
          <w:szCs w:val="28"/>
        </w:rPr>
      </w:pPr>
    </w:p>
    <w:p w14:paraId="174B8495" w14:textId="77777777" w:rsidR="00DD18A3" w:rsidRPr="00B538FF" w:rsidRDefault="00DD18A3" w:rsidP="000D0078">
      <w:pPr>
        <w:tabs>
          <w:tab w:val="left" w:pos="3015"/>
        </w:tabs>
        <w:jc w:val="center"/>
        <w:rPr>
          <w:b/>
          <w:i/>
          <w:color w:val="FF0000"/>
          <w:sz w:val="28"/>
          <w:szCs w:val="28"/>
        </w:rPr>
      </w:pPr>
    </w:p>
    <w:p w14:paraId="4729F65C" w14:textId="77777777" w:rsidR="00DD18A3" w:rsidRPr="00B538FF" w:rsidRDefault="00DD18A3" w:rsidP="000D0078">
      <w:pPr>
        <w:tabs>
          <w:tab w:val="left" w:pos="3015"/>
        </w:tabs>
        <w:jc w:val="center"/>
        <w:rPr>
          <w:b/>
          <w:i/>
          <w:color w:val="FF0000"/>
          <w:sz w:val="28"/>
          <w:szCs w:val="28"/>
        </w:rPr>
      </w:pPr>
    </w:p>
    <w:p w14:paraId="370948BC" w14:textId="77777777" w:rsidR="000D0078" w:rsidRPr="0002756A" w:rsidRDefault="000D0078" w:rsidP="000D0078">
      <w:pPr>
        <w:tabs>
          <w:tab w:val="left" w:pos="3015"/>
        </w:tabs>
        <w:ind w:firstLine="720"/>
        <w:rPr>
          <w:b/>
          <w:i/>
          <w:color w:val="000000" w:themeColor="text1"/>
          <w:sz w:val="22"/>
          <w:szCs w:val="22"/>
        </w:rPr>
      </w:pPr>
      <w:r w:rsidRPr="0002756A">
        <w:rPr>
          <w:b/>
          <w:i/>
          <w:color w:val="000000" w:themeColor="text1"/>
          <w:sz w:val="22"/>
          <w:szCs w:val="22"/>
        </w:rPr>
        <w:t>TURINYS</w:t>
      </w:r>
    </w:p>
    <w:p w14:paraId="7A38199A" w14:textId="77777777" w:rsidR="000D0078" w:rsidRPr="000D7D44" w:rsidRDefault="000D0078" w:rsidP="000D0078">
      <w:pPr>
        <w:tabs>
          <w:tab w:val="left" w:pos="3015"/>
        </w:tabs>
        <w:ind w:firstLine="720"/>
        <w:rPr>
          <w:b/>
          <w:i/>
          <w:color w:val="000000" w:themeColor="text1"/>
          <w:sz w:val="22"/>
          <w:szCs w:val="22"/>
        </w:rPr>
      </w:pPr>
    </w:p>
    <w:p w14:paraId="553B29D2" w14:textId="083D9682" w:rsidR="000D0078" w:rsidRPr="000D7D44" w:rsidRDefault="000D0078" w:rsidP="000D0078">
      <w:pPr>
        <w:tabs>
          <w:tab w:val="left" w:pos="3015"/>
        </w:tabs>
        <w:ind w:firstLine="720"/>
        <w:rPr>
          <w:color w:val="000000" w:themeColor="text1"/>
          <w:sz w:val="22"/>
          <w:szCs w:val="22"/>
        </w:rPr>
      </w:pPr>
      <w:r w:rsidRPr="000D7D44">
        <w:rPr>
          <w:color w:val="000000" w:themeColor="text1"/>
          <w:sz w:val="22"/>
          <w:szCs w:val="22"/>
        </w:rPr>
        <w:t>1.</w:t>
      </w:r>
      <w:r w:rsidRPr="000D7D44">
        <w:rPr>
          <w:b/>
          <w:i/>
          <w:color w:val="000000" w:themeColor="text1"/>
          <w:sz w:val="22"/>
          <w:szCs w:val="22"/>
        </w:rPr>
        <w:t xml:space="preserve">  BENDROJI DALIS</w:t>
      </w:r>
      <w:r w:rsidRPr="000D7D44">
        <w:rPr>
          <w:i/>
          <w:color w:val="000000" w:themeColor="text1"/>
          <w:sz w:val="22"/>
          <w:szCs w:val="22"/>
        </w:rPr>
        <w:t xml:space="preserve">................................................................................................................................ </w:t>
      </w:r>
      <w:r w:rsidR="008E54F1" w:rsidRPr="000D7D44">
        <w:rPr>
          <w:color w:val="000000" w:themeColor="text1"/>
          <w:sz w:val="22"/>
          <w:szCs w:val="22"/>
        </w:rPr>
        <w:t>3</w:t>
      </w:r>
    </w:p>
    <w:p w14:paraId="59C04750" w14:textId="77777777" w:rsidR="000D0078" w:rsidRPr="00B538FF" w:rsidRDefault="000D0078" w:rsidP="000D0078">
      <w:pPr>
        <w:tabs>
          <w:tab w:val="left" w:pos="3015"/>
        </w:tabs>
        <w:ind w:firstLine="720"/>
        <w:rPr>
          <w:i/>
          <w:color w:val="FF0000"/>
          <w:sz w:val="22"/>
          <w:szCs w:val="22"/>
        </w:rPr>
      </w:pPr>
    </w:p>
    <w:p w14:paraId="407CA2BA" w14:textId="187473AB" w:rsidR="000D0078" w:rsidRPr="000D7D44" w:rsidRDefault="000D0078" w:rsidP="000D0078">
      <w:pPr>
        <w:tabs>
          <w:tab w:val="left" w:pos="3015"/>
        </w:tabs>
        <w:ind w:firstLine="720"/>
        <w:rPr>
          <w:color w:val="000000" w:themeColor="text1"/>
          <w:sz w:val="22"/>
          <w:szCs w:val="22"/>
        </w:rPr>
      </w:pPr>
      <w:r w:rsidRPr="000D7D44">
        <w:rPr>
          <w:color w:val="000000" w:themeColor="text1"/>
          <w:sz w:val="22"/>
          <w:szCs w:val="22"/>
        </w:rPr>
        <w:t>2.</w:t>
      </w:r>
      <w:r w:rsidRPr="000D7D44">
        <w:rPr>
          <w:b/>
          <w:i/>
          <w:color w:val="000000" w:themeColor="text1"/>
          <w:sz w:val="22"/>
          <w:szCs w:val="22"/>
        </w:rPr>
        <w:t xml:space="preserve"> ŠILUMOS, KARŠTO VANDENS GAMYBA, TIEKIMAS IR PARDAVIMAI</w:t>
      </w:r>
      <w:r w:rsidRPr="000D7D44">
        <w:rPr>
          <w:i/>
          <w:color w:val="000000" w:themeColor="text1"/>
          <w:sz w:val="22"/>
          <w:szCs w:val="22"/>
        </w:rPr>
        <w:t>..................................</w:t>
      </w:r>
      <w:r w:rsidR="00576D70" w:rsidRPr="000D7D44">
        <w:rPr>
          <w:i/>
          <w:color w:val="000000" w:themeColor="text1"/>
          <w:sz w:val="22"/>
          <w:szCs w:val="22"/>
        </w:rPr>
        <w:t xml:space="preserve">. </w:t>
      </w:r>
      <w:r w:rsidR="008E54F1" w:rsidRPr="000D7D44">
        <w:rPr>
          <w:color w:val="000000" w:themeColor="text1"/>
          <w:sz w:val="22"/>
          <w:szCs w:val="22"/>
        </w:rPr>
        <w:t>7</w:t>
      </w:r>
    </w:p>
    <w:p w14:paraId="087B8B2C" w14:textId="77777777" w:rsidR="000D0078" w:rsidRPr="00B538FF" w:rsidRDefault="000D0078" w:rsidP="000D0078">
      <w:pPr>
        <w:tabs>
          <w:tab w:val="left" w:pos="3015"/>
        </w:tabs>
        <w:ind w:firstLine="720"/>
        <w:rPr>
          <w:b/>
          <w:i/>
          <w:color w:val="FF0000"/>
          <w:sz w:val="22"/>
          <w:szCs w:val="22"/>
        </w:rPr>
      </w:pPr>
      <w:r w:rsidRPr="00B538FF">
        <w:rPr>
          <w:b/>
          <w:i/>
          <w:color w:val="FF0000"/>
          <w:sz w:val="22"/>
          <w:szCs w:val="22"/>
        </w:rPr>
        <w:t xml:space="preserve"> </w:t>
      </w:r>
    </w:p>
    <w:p w14:paraId="0696C30C" w14:textId="20FF3988" w:rsidR="000D0078" w:rsidRPr="005A0CF0" w:rsidRDefault="000D0078" w:rsidP="000D0078">
      <w:pPr>
        <w:tabs>
          <w:tab w:val="left" w:pos="3015"/>
        </w:tabs>
        <w:ind w:firstLine="720"/>
        <w:rPr>
          <w:color w:val="000000" w:themeColor="text1"/>
          <w:sz w:val="22"/>
          <w:szCs w:val="22"/>
        </w:rPr>
      </w:pPr>
      <w:r w:rsidRPr="005A0CF0">
        <w:rPr>
          <w:color w:val="000000" w:themeColor="text1"/>
          <w:sz w:val="22"/>
          <w:szCs w:val="22"/>
        </w:rPr>
        <w:t>3.</w:t>
      </w:r>
      <w:r w:rsidRPr="005A0CF0">
        <w:rPr>
          <w:b/>
          <w:i/>
          <w:color w:val="000000" w:themeColor="text1"/>
          <w:sz w:val="22"/>
          <w:szCs w:val="22"/>
        </w:rPr>
        <w:t xml:space="preserve"> ELEKTROS ENERGIJOS VEIKLA</w:t>
      </w:r>
      <w:r w:rsidRPr="005A0CF0">
        <w:rPr>
          <w:i/>
          <w:color w:val="000000" w:themeColor="text1"/>
          <w:sz w:val="22"/>
          <w:szCs w:val="22"/>
        </w:rPr>
        <w:t>....................................................................................................</w:t>
      </w:r>
      <w:r w:rsidR="00576D70" w:rsidRPr="005A0CF0">
        <w:rPr>
          <w:i/>
          <w:color w:val="000000" w:themeColor="text1"/>
          <w:sz w:val="22"/>
          <w:szCs w:val="22"/>
        </w:rPr>
        <w:t>.</w:t>
      </w:r>
      <w:r w:rsidRPr="005A0CF0">
        <w:rPr>
          <w:i/>
          <w:color w:val="000000" w:themeColor="text1"/>
          <w:sz w:val="22"/>
          <w:szCs w:val="22"/>
        </w:rPr>
        <w:t xml:space="preserve"> </w:t>
      </w:r>
      <w:r w:rsidR="008E54F1" w:rsidRPr="005A0CF0">
        <w:rPr>
          <w:color w:val="000000" w:themeColor="text1"/>
          <w:sz w:val="22"/>
          <w:szCs w:val="22"/>
        </w:rPr>
        <w:t>11</w:t>
      </w:r>
    </w:p>
    <w:p w14:paraId="60C54F57" w14:textId="77777777" w:rsidR="000D0078" w:rsidRPr="00B538FF" w:rsidRDefault="000D0078" w:rsidP="000D0078">
      <w:pPr>
        <w:tabs>
          <w:tab w:val="left" w:pos="3015"/>
        </w:tabs>
        <w:ind w:firstLine="720"/>
        <w:rPr>
          <w:i/>
          <w:color w:val="FF0000"/>
          <w:sz w:val="22"/>
          <w:szCs w:val="22"/>
        </w:rPr>
      </w:pPr>
    </w:p>
    <w:p w14:paraId="0C81AE5A" w14:textId="409A3B9D" w:rsidR="000D0078" w:rsidRPr="00B270D4" w:rsidRDefault="000D0078" w:rsidP="000D0078">
      <w:pPr>
        <w:tabs>
          <w:tab w:val="left" w:pos="3015"/>
        </w:tabs>
        <w:ind w:firstLine="720"/>
        <w:rPr>
          <w:color w:val="000000" w:themeColor="text1"/>
          <w:sz w:val="22"/>
          <w:szCs w:val="22"/>
        </w:rPr>
      </w:pPr>
      <w:r w:rsidRPr="00B270D4">
        <w:rPr>
          <w:color w:val="000000" w:themeColor="text1"/>
          <w:sz w:val="22"/>
          <w:szCs w:val="22"/>
        </w:rPr>
        <w:t>4.</w:t>
      </w:r>
      <w:r w:rsidRPr="00B270D4">
        <w:rPr>
          <w:b/>
          <w:i/>
          <w:color w:val="000000" w:themeColor="text1"/>
          <w:sz w:val="22"/>
          <w:szCs w:val="22"/>
        </w:rPr>
        <w:t xml:space="preserve"> KLIENTŲ SKOLOS</w:t>
      </w:r>
      <w:r w:rsidRPr="00B270D4">
        <w:rPr>
          <w:i/>
          <w:color w:val="000000" w:themeColor="text1"/>
          <w:sz w:val="22"/>
          <w:szCs w:val="22"/>
        </w:rPr>
        <w:t>..............................................................................................................................</w:t>
      </w:r>
      <w:r w:rsidR="00576D70" w:rsidRPr="00B270D4">
        <w:rPr>
          <w:i/>
          <w:color w:val="000000" w:themeColor="text1"/>
          <w:sz w:val="22"/>
          <w:szCs w:val="22"/>
        </w:rPr>
        <w:t>.</w:t>
      </w:r>
      <w:r w:rsidRPr="00B270D4">
        <w:rPr>
          <w:i/>
          <w:color w:val="000000" w:themeColor="text1"/>
          <w:sz w:val="22"/>
          <w:szCs w:val="22"/>
        </w:rPr>
        <w:t xml:space="preserve"> </w:t>
      </w:r>
      <w:r w:rsidR="008E54F1" w:rsidRPr="00B270D4">
        <w:rPr>
          <w:color w:val="000000" w:themeColor="text1"/>
          <w:sz w:val="22"/>
          <w:szCs w:val="22"/>
        </w:rPr>
        <w:t>12</w:t>
      </w:r>
    </w:p>
    <w:p w14:paraId="660A5BD4" w14:textId="77777777" w:rsidR="000D0078" w:rsidRPr="00B538FF" w:rsidRDefault="000D0078" w:rsidP="000D0078">
      <w:pPr>
        <w:tabs>
          <w:tab w:val="left" w:pos="3015"/>
        </w:tabs>
        <w:ind w:firstLine="720"/>
        <w:rPr>
          <w:b/>
          <w:i/>
          <w:color w:val="FF0000"/>
          <w:sz w:val="22"/>
          <w:szCs w:val="22"/>
        </w:rPr>
      </w:pPr>
    </w:p>
    <w:p w14:paraId="3671C981" w14:textId="31A9D611" w:rsidR="000D0078" w:rsidRPr="00225B47" w:rsidRDefault="000D0078" w:rsidP="000D0078">
      <w:pPr>
        <w:tabs>
          <w:tab w:val="left" w:pos="3015"/>
        </w:tabs>
        <w:ind w:firstLine="720"/>
        <w:rPr>
          <w:color w:val="000000" w:themeColor="text1"/>
          <w:sz w:val="22"/>
          <w:szCs w:val="22"/>
        </w:rPr>
      </w:pPr>
      <w:r w:rsidRPr="00225B47">
        <w:rPr>
          <w:color w:val="000000" w:themeColor="text1"/>
          <w:sz w:val="22"/>
          <w:szCs w:val="22"/>
        </w:rPr>
        <w:t>5.</w:t>
      </w:r>
      <w:r w:rsidRPr="00225B47">
        <w:rPr>
          <w:b/>
          <w:i/>
          <w:color w:val="000000" w:themeColor="text1"/>
          <w:sz w:val="22"/>
          <w:szCs w:val="22"/>
        </w:rPr>
        <w:t xml:space="preserve"> APLINKOSAUGA</w:t>
      </w:r>
      <w:r w:rsidRPr="00225B47">
        <w:rPr>
          <w:i/>
          <w:color w:val="000000" w:themeColor="text1"/>
          <w:sz w:val="22"/>
          <w:szCs w:val="22"/>
        </w:rPr>
        <w:t xml:space="preserve">.................................................................................................................................. </w:t>
      </w:r>
      <w:r w:rsidR="00060652">
        <w:rPr>
          <w:color w:val="000000" w:themeColor="text1"/>
          <w:sz w:val="22"/>
          <w:szCs w:val="22"/>
        </w:rPr>
        <w:t>18</w:t>
      </w:r>
    </w:p>
    <w:p w14:paraId="464C2C82" w14:textId="77777777" w:rsidR="000D0078" w:rsidRPr="00B538FF" w:rsidRDefault="000D0078" w:rsidP="000D0078">
      <w:pPr>
        <w:tabs>
          <w:tab w:val="left" w:pos="3015"/>
        </w:tabs>
        <w:ind w:firstLine="720"/>
        <w:rPr>
          <w:color w:val="FF0000"/>
          <w:sz w:val="22"/>
          <w:szCs w:val="22"/>
        </w:rPr>
      </w:pPr>
    </w:p>
    <w:p w14:paraId="73545E7A" w14:textId="768E000C" w:rsidR="000D0078" w:rsidRPr="00762047" w:rsidRDefault="000D0078" w:rsidP="000D0078">
      <w:pPr>
        <w:tabs>
          <w:tab w:val="left" w:pos="3015"/>
        </w:tabs>
        <w:ind w:firstLine="720"/>
        <w:rPr>
          <w:color w:val="000000" w:themeColor="text1"/>
          <w:sz w:val="22"/>
          <w:szCs w:val="22"/>
        </w:rPr>
      </w:pPr>
      <w:r w:rsidRPr="00762047">
        <w:rPr>
          <w:color w:val="000000" w:themeColor="text1"/>
          <w:sz w:val="22"/>
          <w:szCs w:val="22"/>
        </w:rPr>
        <w:t>6.</w:t>
      </w:r>
      <w:r w:rsidRPr="00762047">
        <w:rPr>
          <w:b/>
          <w:i/>
          <w:color w:val="000000" w:themeColor="text1"/>
          <w:sz w:val="22"/>
          <w:szCs w:val="22"/>
        </w:rPr>
        <w:t xml:space="preserve"> INVESTICIJOS IR REMONTAI</w:t>
      </w:r>
      <w:r w:rsidRPr="00762047">
        <w:rPr>
          <w:i/>
          <w:color w:val="000000" w:themeColor="text1"/>
          <w:sz w:val="22"/>
          <w:szCs w:val="22"/>
        </w:rPr>
        <w:t xml:space="preserve">.......................................................................................................... </w:t>
      </w:r>
      <w:r w:rsidR="00D97E9E">
        <w:rPr>
          <w:color w:val="000000" w:themeColor="text1"/>
          <w:sz w:val="22"/>
          <w:szCs w:val="22"/>
        </w:rPr>
        <w:t>19</w:t>
      </w:r>
    </w:p>
    <w:p w14:paraId="06B953B4" w14:textId="77777777" w:rsidR="000D0078" w:rsidRPr="00B538FF" w:rsidRDefault="000D0078" w:rsidP="000D0078">
      <w:pPr>
        <w:tabs>
          <w:tab w:val="left" w:pos="3015"/>
        </w:tabs>
        <w:ind w:firstLine="720"/>
        <w:rPr>
          <w:color w:val="FF0000"/>
          <w:sz w:val="22"/>
          <w:szCs w:val="22"/>
        </w:rPr>
      </w:pPr>
    </w:p>
    <w:p w14:paraId="0ECCCABA" w14:textId="0DF21A82" w:rsidR="000D0078" w:rsidRPr="00762047" w:rsidRDefault="000D0078" w:rsidP="000D0078">
      <w:pPr>
        <w:tabs>
          <w:tab w:val="left" w:pos="3015"/>
        </w:tabs>
        <w:ind w:firstLine="720"/>
        <w:rPr>
          <w:color w:val="000000" w:themeColor="text1"/>
          <w:sz w:val="22"/>
          <w:szCs w:val="22"/>
        </w:rPr>
      </w:pPr>
      <w:r w:rsidRPr="006F185C">
        <w:rPr>
          <w:color w:val="000000" w:themeColor="text1"/>
          <w:sz w:val="22"/>
          <w:szCs w:val="22"/>
        </w:rPr>
        <w:t>7.</w:t>
      </w:r>
      <w:r w:rsidRPr="00762047">
        <w:rPr>
          <w:b/>
          <w:i/>
          <w:color w:val="000000" w:themeColor="text1"/>
          <w:sz w:val="22"/>
          <w:szCs w:val="22"/>
        </w:rPr>
        <w:t xml:space="preserve"> PERSONALAS IR DARBO UŽMOKESTIS</w:t>
      </w:r>
      <w:r w:rsidRPr="00762047">
        <w:rPr>
          <w:i/>
          <w:color w:val="000000" w:themeColor="text1"/>
          <w:sz w:val="22"/>
          <w:szCs w:val="22"/>
        </w:rPr>
        <w:t xml:space="preserve">........................................................................................ </w:t>
      </w:r>
      <w:r w:rsidR="00D97E9E">
        <w:rPr>
          <w:color w:val="000000" w:themeColor="text1"/>
          <w:sz w:val="22"/>
          <w:szCs w:val="22"/>
        </w:rPr>
        <w:t>20</w:t>
      </w:r>
    </w:p>
    <w:p w14:paraId="618A0D19" w14:textId="77777777" w:rsidR="000D0078" w:rsidRPr="00B538FF" w:rsidRDefault="000D0078" w:rsidP="000D0078">
      <w:pPr>
        <w:tabs>
          <w:tab w:val="left" w:pos="3015"/>
        </w:tabs>
        <w:ind w:firstLine="720"/>
        <w:rPr>
          <w:color w:val="FF0000"/>
          <w:sz w:val="22"/>
          <w:szCs w:val="22"/>
        </w:rPr>
      </w:pPr>
    </w:p>
    <w:p w14:paraId="08255585" w14:textId="6131A25A" w:rsidR="000D0078" w:rsidRPr="007F4246" w:rsidRDefault="000D0078" w:rsidP="000D0078">
      <w:pPr>
        <w:tabs>
          <w:tab w:val="left" w:pos="3015"/>
        </w:tabs>
        <w:ind w:firstLine="720"/>
        <w:rPr>
          <w:color w:val="000000" w:themeColor="text1"/>
          <w:sz w:val="22"/>
          <w:szCs w:val="22"/>
        </w:rPr>
      </w:pPr>
      <w:r w:rsidRPr="007F4246">
        <w:rPr>
          <w:color w:val="000000" w:themeColor="text1"/>
          <w:sz w:val="22"/>
          <w:szCs w:val="22"/>
        </w:rPr>
        <w:t>8.</w:t>
      </w:r>
      <w:r w:rsidRPr="007F4246">
        <w:rPr>
          <w:b/>
          <w:i/>
          <w:color w:val="000000" w:themeColor="text1"/>
          <w:sz w:val="22"/>
          <w:szCs w:val="22"/>
        </w:rPr>
        <w:t xml:space="preserve"> SAUGA DARBE</w:t>
      </w:r>
      <w:r w:rsidRPr="007F4246">
        <w:rPr>
          <w:i/>
          <w:color w:val="000000" w:themeColor="text1"/>
          <w:sz w:val="22"/>
          <w:szCs w:val="22"/>
        </w:rPr>
        <w:t xml:space="preserve">..................................................................................................................................... </w:t>
      </w:r>
      <w:r w:rsidR="00F94D91">
        <w:rPr>
          <w:color w:val="000000" w:themeColor="text1"/>
          <w:sz w:val="22"/>
          <w:szCs w:val="22"/>
        </w:rPr>
        <w:t>21</w:t>
      </w:r>
    </w:p>
    <w:p w14:paraId="1B4E9633" w14:textId="77777777" w:rsidR="000D0078" w:rsidRPr="00B538FF" w:rsidRDefault="000D0078" w:rsidP="000D0078">
      <w:pPr>
        <w:tabs>
          <w:tab w:val="left" w:pos="3015"/>
        </w:tabs>
        <w:ind w:firstLine="720"/>
        <w:rPr>
          <w:b/>
          <w:i/>
          <w:color w:val="FF0000"/>
          <w:sz w:val="22"/>
          <w:szCs w:val="22"/>
        </w:rPr>
      </w:pPr>
    </w:p>
    <w:p w14:paraId="30E4F5EC" w14:textId="3EE382A1" w:rsidR="000D0078" w:rsidRPr="007F4246" w:rsidRDefault="000D0078" w:rsidP="000D0078">
      <w:pPr>
        <w:tabs>
          <w:tab w:val="left" w:pos="3015"/>
        </w:tabs>
        <w:ind w:firstLine="720"/>
        <w:rPr>
          <w:color w:val="000000" w:themeColor="text1"/>
          <w:sz w:val="22"/>
          <w:szCs w:val="22"/>
        </w:rPr>
      </w:pPr>
      <w:r w:rsidRPr="007F4246">
        <w:rPr>
          <w:color w:val="000000" w:themeColor="text1"/>
          <w:sz w:val="22"/>
          <w:szCs w:val="22"/>
        </w:rPr>
        <w:t>9.</w:t>
      </w:r>
      <w:r w:rsidRPr="007F4246">
        <w:rPr>
          <w:b/>
          <w:i/>
          <w:color w:val="000000" w:themeColor="text1"/>
          <w:sz w:val="22"/>
          <w:szCs w:val="22"/>
        </w:rPr>
        <w:t xml:space="preserve"> INFORMACINĖS PRIEMONĖS IR VARTOTOJŲ APTARNAVIMAS</w:t>
      </w:r>
      <w:r w:rsidRPr="007F4246">
        <w:rPr>
          <w:i/>
          <w:color w:val="000000" w:themeColor="text1"/>
          <w:sz w:val="22"/>
          <w:szCs w:val="22"/>
        </w:rPr>
        <w:t xml:space="preserve">........................................... </w:t>
      </w:r>
      <w:r w:rsidR="005B253A">
        <w:rPr>
          <w:color w:val="000000" w:themeColor="text1"/>
          <w:sz w:val="22"/>
          <w:szCs w:val="22"/>
        </w:rPr>
        <w:t>22</w:t>
      </w:r>
    </w:p>
    <w:p w14:paraId="5ABB3EF1" w14:textId="77777777" w:rsidR="000D0078" w:rsidRPr="00B538FF" w:rsidRDefault="000D0078" w:rsidP="000D0078">
      <w:pPr>
        <w:tabs>
          <w:tab w:val="left" w:pos="3015"/>
        </w:tabs>
        <w:ind w:firstLine="720"/>
        <w:rPr>
          <w:b/>
          <w:i/>
          <w:color w:val="FF0000"/>
          <w:sz w:val="22"/>
          <w:szCs w:val="22"/>
        </w:rPr>
      </w:pPr>
    </w:p>
    <w:p w14:paraId="5C6A8614" w14:textId="6A5ECF52" w:rsidR="000D0078" w:rsidRPr="007F4246" w:rsidRDefault="000D0078" w:rsidP="000D0078">
      <w:pPr>
        <w:tabs>
          <w:tab w:val="left" w:pos="3015"/>
        </w:tabs>
        <w:ind w:firstLine="720"/>
        <w:rPr>
          <w:color w:val="000000" w:themeColor="text1"/>
          <w:sz w:val="22"/>
          <w:szCs w:val="22"/>
        </w:rPr>
      </w:pPr>
      <w:r w:rsidRPr="007F4246">
        <w:rPr>
          <w:color w:val="000000" w:themeColor="text1"/>
          <w:sz w:val="22"/>
          <w:szCs w:val="22"/>
        </w:rPr>
        <w:t>10.</w:t>
      </w:r>
      <w:r w:rsidRPr="007F4246">
        <w:rPr>
          <w:b/>
          <w:i/>
          <w:color w:val="000000" w:themeColor="text1"/>
          <w:sz w:val="22"/>
          <w:szCs w:val="22"/>
        </w:rPr>
        <w:t xml:space="preserve"> VEIKLOS EKONOMINĖ ANALIZĖ</w:t>
      </w:r>
      <w:r w:rsidRPr="007F4246">
        <w:rPr>
          <w:i/>
          <w:color w:val="000000" w:themeColor="text1"/>
          <w:sz w:val="22"/>
          <w:szCs w:val="22"/>
        </w:rPr>
        <w:t xml:space="preserve">.................................................................................................. </w:t>
      </w:r>
      <w:r w:rsidR="00382366">
        <w:rPr>
          <w:color w:val="000000" w:themeColor="text1"/>
          <w:sz w:val="22"/>
          <w:szCs w:val="22"/>
        </w:rPr>
        <w:t>23</w:t>
      </w:r>
    </w:p>
    <w:p w14:paraId="7DA6A7FF" w14:textId="77777777" w:rsidR="000D0078" w:rsidRPr="00B538FF" w:rsidRDefault="000D0078" w:rsidP="000D0078">
      <w:pPr>
        <w:tabs>
          <w:tab w:val="left" w:pos="3015"/>
        </w:tabs>
        <w:ind w:firstLine="720"/>
        <w:rPr>
          <w:b/>
          <w:i/>
          <w:color w:val="FF0000"/>
          <w:sz w:val="22"/>
          <w:szCs w:val="22"/>
        </w:rPr>
      </w:pPr>
    </w:p>
    <w:p w14:paraId="7D87CFB4" w14:textId="2503B5E9" w:rsidR="000D0078" w:rsidRPr="00D16557" w:rsidRDefault="000D0078" w:rsidP="000D0078">
      <w:pPr>
        <w:tabs>
          <w:tab w:val="left" w:pos="3015"/>
        </w:tabs>
        <w:ind w:firstLine="720"/>
        <w:rPr>
          <w:color w:val="000000" w:themeColor="text1"/>
          <w:sz w:val="22"/>
          <w:szCs w:val="22"/>
        </w:rPr>
      </w:pPr>
      <w:r w:rsidRPr="00D16557">
        <w:rPr>
          <w:color w:val="000000" w:themeColor="text1"/>
          <w:sz w:val="22"/>
          <w:szCs w:val="22"/>
        </w:rPr>
        <w:t>11.</w:t>
      </w:r>
      <w:r w:rsidRPr="00D16557">
        <w:rPr>
          <w:b/>
          <w:i/>
          <w:color w:val="000000" w:themeColor="text1"/>
          <w:sz w:val="22"/>
          <w:szCs w:val="22"/>
        </w:rPr>
        <w:t xml:space="preserve"> V</w:t>
      </w:r>
      <w:r w:rsidR="00F9172A" w:rsidRPr="00D16557">
        <w:rPr>
          <w:b/>
          <w:i/>
          <w:color w:val="000000" w:themeColor="text1"/>
          <w:sz w:val="22"/>
          <w:szCs w:val="22"/>
        </w:rPr>
        <w:t>EIKLOS PLANAI IR PROGNOZĖ 2021</w:t>
      </w:r>
      <w:r w:rsidRPr="00D16557">
        <w:rPr>
          <w:b/>
          <w:i/>
          <w:color w:val="000000" w:themeColor="text1"/>
          <w:sz w:val="22"/>
          <w:szCs w:val="22"/>
        </w:rPr>
        <w:t xml:space="preserve"> M</w:t>
      </w:r>
      <w:r w:rsidRPr="00D16557">
        <w:rPr>
          <w:i/>
          <w:color w:val="000000" w:themeColor="text1"/>
          <w:sz w:val="22"/>
          <w:szCs w:val="22"/>
        </w:rPr>
        <w:t xml:space="preserve">..................................................................................... </w:t>
      </w:r>
      <w:r w:rsidR="00382366">
        <w:rPr>
          <w:color w:val="000000" w:themeColor="text1"/>
          <w:sz w:val="22"/>
          <w:szCs w:val="22"/>
        </w:rPr>
        <w:t>26</w:t>
      </w:r>
    </w:p>
    <w:p w14:paraId="5E382626" w14:textId="77777777" w:rsidR="000D0078" w:rsidRPr="00B538FF" w:rsidRDefault="000D0078" w:rsidP="000D0078">
      <w:pPr>
        <w:pStyle w:val="Antrats"/>
        <w:tabs>
          <w:tab w:val="center" w:pos="4253"/>
        </w:tabs>
        <w:ind w:left="1200"/>
        <w:jc w:val="center"/>
        <w:rPr>
          <w:b/>
          <w:color w:val="FF0000"/>
          <w:sz w:val="22"/>
          <w:szCs w:val="22"/>
        </w:rPr>
      </w:pPr>
    </w:p>
    <w:p w14:paraId="2B1C6017" w14:textId="77777777" w:rsidR="000D0078" w:rsidRDefault="000D0078" w:rsidP="000D0078">
      <w:pPr>
        <w:pStyle w:val="Antrats"/>
        <w:tabs>
          <w:tab w:val="center" w:pos="4253"/>
        </w:tabs>
        <w:ind w:left="1200"/>
        <w:jc w:val="center"/>
        <w:rPr>
          <w:b/>
          <w:i/>
          <w:color w:val="000000" w:themeColor="text1"/>
          <w:sz w:val="22"/>
          <w:szCs w:val="22"/>
        </w:rPr>
      </w:pPr>
      <w:r w:rsidRPr="00B538FF">
        <w:rPr>
          <w:color w:val="FF0000"/>
        </w:rPr>
        <w:br w:type="page"/>
      </w:r>
      <w:r w:rsidRPr="00531DA1">
        <w:rPr>
          <w:b/>
          <w:i/>
          <w:color w:val="000000" w:themeColor="text1"/>
          <w:sz w:val="22"/>
          <w:szCs w:val="22"/>
        </w:rPr>
        <w:lastRenderedPageBreak/>
        <w:t>1. BENDROJI DALIS</w:t>
      </w:r>
    </w:p>
    <w:p w14:paraId="44085306" w14:textId="51AF0E97" w:rsidR="000D0078" w:rsidRDefault="000D0078" w:rsidP="009D03B9">
      <w:pPr>
        <w:tabs>
          <w:tab w:val="left" w:pos="709"/>
        </w:tabs>
        <w:ind w:right="-1" w:firstLine="851"/>
        <w:jc w:val="both"/>
        <w:rPr>
          <w:color w:val="000000" w:themeColor="text1"/>
          <w:sz w:val="22"/>
          <w:szCs w:val="22"/>
        </w:rPr>
      </w:pPr>
      <w:r w:rsidRPr="00EC2CD6">
        <w:rPr>
          <w:color w:val="000000" w:themeColor="text1"/>
          <w:sz w:val="22"/>
          <w:szCs w:val="22"/>
        </w:rPr>
        <w:t>AB „Panevėžio energija“ (toliau – Bendrovė) – gamina ir tiekia šilumą, karštą vandenį Panevėžio, Kėdainių, Pasvalio, Kupiškio, Rokiškio, Zarasų miestų ir rajonų vartotojams. Šiluma gaminama Bendrovės šilumos šaltiniuo</w:t>
      </w:r>
      <w:r w:rsidR="0076714F">
        <w:rPr>
          <w:color w:val="000000" w:themeColor="text1"/>
          <w:sz w:val="22"/>
          <w:szCs w:val="22"/>
        </w:rPr>
        <w:t>se (katilinėse) vandens šildymo ir</w:t>
      </w:r>
      <w:r w:rsidRPr="00EC2CD6">
        <w:rPr>
          <w:color w:val="000000" w:themeColor="text1"/>
          <w:sz w:val="22"/>
          <w:szCs w:val="22"/>
        </w:rPr>
        <w:t xml:space="preserve"> garo katilais,</w:t>
      </w:r>
      <w:r w:rsidR="0076714F">
        <w:rPr>
          <w:color w:val="000000" w:themeColor="text1"/>
          <w:sz w:val="22"/>
          <w:szCs w:val="22"/>
        </w:rPr>
        <w:t xml:space="preserve"> taip pat</w:t>
      </w:r>
      <w:r w:rsidRPr="00EC2CD6">
        <w:rPr>
          <w:color w:val="000000" w:themeColor="text1"/>
          <w:sz w:val="22"/>
          <w:szCs w:val="22"/>
        </w:rPr>
        <w:t xml:space="preserve"> perkama iš nepriklausomų šilumos gamintojų ir tiekiama šilumos tinklais iki </w:t>
      </w:r>
      <w:r w:rsidRPr="00170763">
        <w:rPr>
          <w:color w:val="000000" w:themeColor="text1"/>
          <w:sz w:val="22"/>
          <w:szCs w:val="22"/>
        </w:rPr>
        <w:t>vartotojų pastatų. Bendrovė eksploatuoja 40 energijos gamybos šaltinių. Bendra eksploatuojamų energijos ša</w:t>
      </w:r>
      <w:r w:rsidR="00170763" w:rsidRPr="00170763">
        <w:rPr>
          <w:color w:val="000000" w:themeColor="text1"/>
          <w:sz w:val="22"/>
          <w:szCs w:val="22"/>
        </w:rPr>
        <w:t>ltinių instaliuota galia – 546,6 MW (509,1</w:t>
      </w:r>
      <w:r w:rsidRPr="00170763">
        <w:rPr>
          <w:color w:val="000000" w:themeColor="text1"/>
          <w:sz w:val="22"/>
          <w:szCs w:val="22"/>
        </w:rPr>
        <w:t xml:space="preserve"> MW – energijos šaltinių instaliuota šilumos galia; 37,5 MW – elektros energijos </w:t>
      </w:r>
      <w:r w:rsidRPr="00F564CA">
        <w:rPr>
          <w:color w:val="000000" w:themeColor="text1"/>
          <w:sz w:val="22"/>
          <w:szCs w:val="22"/>
        </w:rPr>
        <w:t>gamyb</w:t>
      </w:r>
      <w:r w:rsidR="00EC5E92">
        <w:rPr>
          <w:color w:val="000000" w:themeColor="text1"/>
          <w:sz w:val="22"/>
          <w:szCs w:val="22"/>
        </w:rPr>
        <w:t xml:space="preserve">os šaltinių instaliuota galia). </w:t>
      </w:r>
      <w:r w:rsidR="00522C19">
        <w:rPr>
          <w:color w:val="000000" w:themeColor="text1"/>
          <w:sz w:val="22"/>
          <w:szCs w:val="22"/>
        </w:rPr>
        <w:t>Šiluma</w:t>
      </w:r>
      <w:r w:rsidRPr="00F564CA">
        <w:rPr>
          <w:color w:val="000000" w:themeColor="text1"/>
          <w:sz w:val="22"/>
          <w:szCs w:val="22"/>
        </w:rPr>
        <w:t xml:space="preserve"> centralizuota tiek</w:t>
      </w:r>
      <w:r w:rsidR="00522C19">
        <w:rPr>
          <w:color w:val="000000" w:themeColor="text1"/>
          <w:sz w:val="22"/>
          <w:szCs w:val="22"/>
        </w:rPr>
        <w:t>imo sistema</w:t>
      </w:r>
      <w:r w:rsidR="00CE59DD" w:rsidRPr="00F564CA">
        <w:rPr>
          <w:color w:val="000000" w:themeColor="text1"/>
          <w:sz w:val="22"/>
          <w:szCs w:val="22"/>
        </w:rPr>
        <w:t xml:space="preserve"> tiekia</w:t>
      </w:r>
      <w:r w:rsidR="00522C19">
        <w:rPr>
          <w:color w:val="000000" w:themeColor="text1"/>
          <w:sz w:val="22"/>
          <w:szCs w:val="22"/>
        </w:rPr>
        <w:t>ma</w:t>
      </w:r>
      <w:r w:rsidR="00CE59DD" w:rsidRPr="00F564CA">
        <w:rPr>
          <w:color w:val="000000" w:themeColor="text1"/>
          <w:sz w:val="22"/>
          <w:szCs w:val="22"/>
        </w:rPr>
        <w:t xml:space="preserve"> 61 502</w:t>
      </w:r>
      <w:r w:rsidRPr="00F564CA">
        <w:rPr>
          <w:color w:val="000000" w:themeColor="text1"/>
          <w:sz w:val="22"/>
          <w:szCs w:val="22"/>
        </w:rPr>
        <w:t xml:space="preserve"> bu</w:t>
      </w:r>
      <w:r w:rsidR="00CE59DD" w:rsidRPr="00F564CA">
        <w:rPr>
          <w:color w:val="000000" w:themeColor="text1"/>
          <w:sz w:val="22"/>
          <w:szCs w:val="22"/>
        </w:rPr>
        <w:t xml:space="preserve">tams daugiabučiuose namuose, 204 biudžetinėms įstaigoms, 48 </w:t>
      </w:r>
      <w:r w:rsidR="008D78A0">
        <w:rPr>
          <w:color w:val="000000" w:themeColor="text1"/>
          <w:sz w:val="22"/>
          <w:szCs w:val="22"/>
        </w:rPr>
        <w:t>pramonės įmonėms bei 640 kitų vartotojų</w:t>
      </w:r>
      <w:r w:rsidR="00CE59DD" w:rsidRPr="00F564CA">
        <w:rPr>
          <w:color w:val="000000" w:themeColor="text1"/>
          <w:sz w:val="22"/>
          <w:szCs w:val="22"/>
        </w:rPr>
        <w:t xml:space="preserve">, iš jų – 162 privatiems </w:t>
      </w:r>
      <w:r w:rsidRPr="00F564CA">
        <w:rPr>
          <w:color w:val="000000" w:themeColor="text1"/>
          <w:sz w:val="22"/>
          <w:szCs w:val="22"/>
        </w:rPr>
        <w:t xml:space="preserve"> namams. </w:t>
      </w:r>
      <w:r w:rsidRPr="008F7FF6">
        <w:rPr>
          <w:color w:val="000000" w:themeColor="text1"/>
          <w:sz w:val="22"/>
          <w:szCs w:val="22"/>
        </w:rPr>
        <w:t>Bendrovė atlieka šilumos punktų, šildymo ir k</w:t>
      </w:r>
      <w:r w:rsidR="008F7FF6" w:rsidRPr="008F7FF6">
        <w:rPr>
          <w:color w:val="000000" w:themeColor="text1"/>
          <w:sz w:val="22"/>
          <w:szCs w:val="22"/>
        </w:rPr>
        <w:t>aršto vandens sistemų priežiūrą 222 daugiabučių gyvenamų namų, 181 biudžetinių įstaigų, įmonių, organizacijų, socialinės paskirties pastatų</w:t>
      </w:r>
      <w:r w:rsidR="008F7FF6">
        <w:rPr>
          <w:color w:val="000000" w:themeColor="text1"/>
          <w:sz w:val="22"/>
          <w:szCs w:val="22"/>
        </w:rPr>
        <w:t xml:space="preserve"> P</w:t>
      </w:r>
      <w:r w:rsidR="0076714F">
        <w:rPr>
          <w:color w:val="000000" w:themeColor="text1"/>
          <w:sz w:val="22"/>
          <w:szCs w:val="22"/>
        </w:rPr>
        <w:t>anevėžio mieste bei</w:t>
      </w:r>
      <w:r w:rsidR="008F7FF6">
        <w:rPr>
          <w:color w:val="000000" w:themeColor="text1"/>
          <w:sz w:val="22"/>
          <w:szCs w:val="22"/>
        </w:rPr>
        <w:t xml:space="preserve"> Pasvalio ir Zarasų miestuose ir </w:t>
      </w:r>
      <w:r w:rsidR="008F7FF6" w:rsidRPr="008F7FF6">
        <w:rPr>
          <w:color w:val="000000" w:themeColor="text1"/>
          <w:sz w:val="22"/>
          <w:szCs w:val="22"/>
        </w:rPr>
        <w:t xml:space="preserve">rajonuose. </w:t>
      </w:r>
      <w:r w:rsidR="00377296" w:rsidRPr="000C1A84">
        <w:rPr>
          <w:color w:val="000000" w:themeColor="text1"/>
          <w:sz w:val="22"/>
          <w:szCs w:val="22"/>
        </w:rPr>
        <w:t>2019 m.</w:t>
      </w:r>
      <w:r w:rsidR="00632970" w:rsidRPr="000C1A84">
        <w:rPr>
          <w:color w:val="000000" w:themeColor="text1"/>
          <w:sz w:val="22"/>
          <w:szCs w:val="22"/>
        </w:rPr>
        <w:t xml:space="preserve"> Panevėžio termofikacinė elektrinė teikė</w:t>
      </w:r>
      <w:r w:rsidR="00377296" w:rsidRPr="000C1A84">
        <w:rPr>
          <w:color w:val="000000" w:themeColor="text1"/>
          <w:sz w:val="22"/>
          <w:szCs w:val="22"/>
        </w:rPr>
        <w:t xml:space="preserve"> </w:t>
      </w:r>
      <w:r w:rsidR="00225A30" w:rsidRPr="000C1A84">
        <w:rPr>
          <w:color w:val="000000" w:themeColor="text1"/>
          <w:sz w:val="22"/>
          <w:szCs w:val="22"/>
        </w:rPr>
        <w:t>tretinio aktyviosios galios rezervo paslaugą.</w:t>
      </w:r>
      <w:r w:rsidR="00225A30" w:rsidRPr="00A66271">
        <w:rPr>
          <w:color w:val="000000" w:themeColor="text1"/>
          <w:sz w:val="22"/>
          <w:szCs w:val="22"/>
        </w:rPr>
        <w:t xml:space="preserve"> </w:t>
      </w:r>
      <w:r w:rsidR="008F7FF6" w:rsidRPr="00A66271">
        <w:rPr>
          <w:color w:val="000000" w:themeColor="text1"/>
          <w:sz w:val="22"/>
          <w:szCs w:val="22"/>
        </w:rPr>
        <w:t xml:space="preserve">Nuo 2020 m. </w:t>
      </w:r>
      <w:r w:rsidRPr="00A66271">
        <w:rPr>
          <w:color w:val="000000" w:themeColor="text1"/>
          <w:sz w:val="22"/>
          <w:szCs w:val="22"/>
        </w:rPr>
        <w:t>Panevėžio</w:t>
      </w:r>
      <w:r w:rsidRPr="008F7FF6">
        <w:rPr>
          <w:color w:val="000000" w:themeColor="text1"/>
          <w:sz w:val="22"/>
          <w:szCs w:val="22"/>
        </w:rPr>
        <w:t xml:space="preserve"> termofikacinė elektrinė</w:t>
      </w:r>
      <w:r w:rsidR="008F7FF6" w:rsidRPr="008F7FF6">
        <w:rPr>
          <w:color w:val="000000" w:themeColor="text1"/>
          <w:sz w:val="22"/>
          <w:szCs w:val="22"/>
        </w:rPr>
        <w:t xml:space="preserve"> teikia paslaugą izoliuotam Lietuvos elektros energetikos sistemos darbui užtikrinti.</w:t>
      </w:r>
      <w:r w:rsidR="00CC4401">
        <w:rPr>
          <w:color w:val="FF0000"/>
          <w:sz w:val="22"/>
          <w:szCs w:val="22"/>
        </w:rPr>
        <w:t xml:space="preserve"> </w:t>
      </w:r>
      <w:r w:rsidR="00CC4401" w:rsidRPr="00CC4401">
        <w:rPr>
          <w:color w:val="000000" w:themeColor="text1"/>
          <w:sz w:val="22"/>
          <w:szCs w:val="22"/>
        </w:rPr>
        <w:t xml:space="preserve">Teikdama šią paslaugą, Panevėžio termofikacinė elektrinė </w:t>
      </w:r>
      <w:r w:rsidR="00082669">
        <w:rPr>
          <w:color w:val="000000" w:themeColor="text1"/>
          <w:sz w:val="22"/>
          <w:szCs w:val="22"/>
        </w:rPr>
        <w:t>vykdė</w:t>
      </w:r>
      <w:r w:rsidR="00CC4401" w:rsidRPr="00CC4401">
        <w:rPr>
          <w:color w:val="000000" w:themeColor="text1"/>
          <w:sz w:val="22"/>
          <w:szCs w:val="22"/>
        </w:rPr>
        <w:t xml:space="preserve"> ir komercinę elektros energijos gamybą,</w:t>
      </w:r>
      <w:r w:rsidR="0076714F">
        <w:rPr>
          <w:color w:val="000000" w:themeColor="text1"/>
          <w:sz w:val="22"/>
          <w:szCs w:val="22"/>
        </w:rPr>
        <w:t xml:space="preserve"> o</w:t>
      </w:r>
      <w:r w:rsidR="00CC4401" w:rsidRPr="00CC4401">
        <w:rPr>
          <w:color w:val="000000" w:themeColor="text1"/>
          <w:sz w:val="22"/>
          <w:szCs w:val="22"/>
        </w:rPr>
        <w:t xml:space="preserve"> pagaminta elektros energija </w:t>
      </w:r>
      <w:r w:rsidR="002D1D62">
        <w:rPr>
          <w:color w:val="000000" w:themeColor="text1"/>
          <w:sz w:val="22"/>
          <w:szCs w:val="22"/>
        </w:rPr>
        <w:t xml:space="preserve">buvo </w:t>
      </w:r>
      <w:r w:rsidR="00CC4401" w:rsidRPr="00CC4401">
        <w:rPr>
          <w:color w:val="000000" w:themeColor="text1"/>
          <w:sz w:val="22"/>
          <w:szCs w:val="22"/>
        </w:rPr>
        <w:t>parduodama elektros</w:t>
      </w:r>
      <w:r w:rsidR="002D1D62">
        <w:rPr>
          <w:color w:val="000000" w:themeColor="text1"/>
          <w:sz w:val="22"/>
          <w:szCs w:val="22"/>
        </w:rPr>
        <w:t xml:space="preserve"> energijos</w:t>
      </w:r>
      <w:r w:rsidR="00CC4401" w:rsidRPr="00CC4401">
        <w:rPr>
          <w:color w:val="000000" w:themeColor="text1"/>
          <w:sz w:val="22"/>
          <w:szCs w:val="22"/>
        </w:rPr>
        <w:t xml:space="preserve"> biržoje.</w:t>
      </w:r>
      <w:r w:rsidR="00082669">
        <w:rPr>
          <w:color w:val="000000" w:themeColor="text1"/>
          <w:sz w:val="22"/>
          <w:szCs w:val="22"/>
        </w:rPr>
        <w:t xml:space="preserve"> </w:t>
      </w:r>
      <w:r w:rsidR="00082669" w:rsidRPr="00082669">
        <w:rPr>
          <w:color w:val="000000" w:themeColor="text1"/>
          <w:sz w:val="22"/>
          <w:szCs w:val="22"/>
        </w:rPr>
        <w:t>Panevėžio rajoninėje katilinėje</w:t>
      </w:r>
      <w:r w:rsidR="004F7D58">
        <w:rPr>
          <w:color w:val="000000" w:themeColor="text1"/>
          <w:sz w:val="22"/>
          <w:szCs w:val="22"/>
        </w:rPr>
        <w:t xml:space="preserve"> Nr. 1</w:t>
      </w:r>
      <w:r w:rsidR="00082669" w:rsidRPr="00082669">
        <w:rPr>
          <w:color w:val="000000" w:themeColor="text1"/>
          <w:sz w:val="22"/>
          <w:szCs w:val="22"/>
        </w:rPr>
        <w:t xml:space="preserve"> </w:t>
      </w:r>
      <w:r w:rsidRPr="00082669">
        <w:rPr>
          <w:color w:val="000000" w:themeColor="text1"/>
          <w:sz w:val="22"/>
          <w:szCs w:val="22"/>
        </w:rPr>
        <w:t>2,5 MW turbogeneratoriais</w:t>
      </w:r>
      <w:r w:rsidR="00082669" w:rsidRPr="00082669">
        <w:rPr>
          <w:color w:val="000000" w:themeColor="text1"/>
          <w:sz w:val="22"/>
          <w:szCs w:val="22"/>
        </w:rPr>
        <w:t xml:space="preserve"> pagaminta elektros energija buvo</w:t>
      </w:r>
      <w:r w:rsidRPr="00082669">
        <w:rPr>
          <w:color w:val="000000" w:themeColor="text1"/>
          <w:sz w:val="22"/>
          <w:szCs w:val="22"/>
        </w:rPr>
        <w:t xml:space="preserve"> naudojama savoms reikmėms. Bendrovė tyrimų ir plėtros veiklos nevykdė. </w:t>
      </w:r>
    </w:p>
    <w:p w14:paraId="0E65D557" w14:textId="77777777" w:rsidR="000D0078" w:rsidRPr="005A5C03" w:rsidRDefault="000D0078" w:rsidP="009F3986">
      <w:pPr>
        <w:tabs>
          <w:tab w:val="left" w:pos="709"/>
        </w:tabs>
        <w:ind w:left="709" w:right="-1"/>
        <w:jc w:val="both"/>
        <w:rPr>
          <w:b/>
          <w:i/>
          <w:color w:val="000000" w:themeColor="text1"/>
          <w:sz w:val="22"/>
          <w:szCs w:val="22"/>
        </w:rPr>
      </w:pPr>
      <w:r w:rsidRPr="005A5C03">
        <w:rPr>
          <w:b/>
          <w:i/>
          <w:color w:val="000000" w:themeColor="text1"/>
          <w:sz w:val="22"/>
          <w:szCs w:val="22"/>
        </w:rPr>
        <w:t>Bendrovės veiklos sritys:</w:t>
      </w:r>
    </w:p>
    <w:p w14:paraId="73B61B02" w14:textId="69F129A6" w:rsidR="000D0078" w:rsidRPr="005A5C03" w:rsidRDefault="00F27E42" w:rsidP="000D0078">
      <w:pPr>
        <w:numPr>
          <w:ilvl w:val="0"/>
          <w:numId w:val="10"/>
        </w:numPr>
        <w:tabs>
          <w:tab w:val="left" w:pos="709"/>
          <w:tab w:val="left" w:pos="851"/>
        </w:tabs>
        <w:suppressAutoHyphens w:val="0"/>
        <w:ind w:right="-1" w:hanging="1069"/>
        <w:jc w:val="both"/>
        <w:rPr>
          <w:color w:val="000000" w:themeColor="text1"/>
          <w:sz w:val="22"/>
          <w:szCs w:val="22"/>
        </w:rPr>
      </w:pPr>
      <w:r>
        <w:rPr>
          <w:color w:val="000000" w:themeColor="text1"/>
          <w:sz w:val="22"/>
          <w:szCs w:val="22"/>
        </w:rPr>
        <w:t>Š</w:t>
      </w:r>
      <w:r w:rsidR="000D0078" w:rsidRPr="005A5C03">
        <w:rPr>
          <w:color w:val="000000" w:themeColor="text1"/>
          <w:sz w:val="22"/>
          <w:szCs w:val="22"/>
        </w:rPr>
        <w:t>ilumos ir karšto vandens gamyba ir tiekimas</w:t>
      </w:r>
    </w:p>
    <w:p w14:paraId="2C37029B" w14:textId="6499223D" w:rsidR="000D0078" w:rsidRPr="005A5C03" w:rsidRDefault="00F27E42" w:rsidP="000D0078">
      <w:pPr>
        <w:numPr>
          <w:ilvl w:val="0"/>
          <w:numId w:val="10"/>
        </w:numPr>
        <w:tabs>
          <w:tab w:val="left" w:pos="709"/>
          <w:tab w:val="left" w:pos="851"/>
        </w:tabs>
        <w:suppressAutoHyphens w:val="0"/>
        <w:ind w:right="-1" w:hanging="1069"/>
        <w:jc w:val="both"/>
        <w:rPr>
          <w:color w:val="000000" w:themeColor="text1"/>
          <w:sz w:val="22"/>
          <w:szCs w:val="22"/>
        </w:rPr>
      </w:pPr>
      <w:r>
        <w:rPr>
          <w:color w:val="000000" w:themeColor="text1"/>
          <w:sz w:val="22"/>
          <w:szCs w:val="22"/>
        </w:rPr>
        <w:t>E</w:t>
      </w:r>
      <w:r w:rsidR="000D0078" w:rsidRPr="005A5C03">
        <w:rPr>
          <w:color w:val="000000" w:themeColor="text1"/>
          <w:sz w:val="22"/>
          <w:szCs w:val="22"/>
        </w:rPr>
        <w:t>lektros energijos gamyba ir tiekimas</w:t>
      </w:r>
    </w:p>
    <w:p w14:paraId="556BB6EB" w14:textId="1F139E2A" w:rsidR="000D0078" w:rsidRPr="00B538FF" w:rsidRDefault="00F27E42" w:rsidP="000D0078">
      <w:pPr>
        <w:numPr>
          <w:ilvl w:val="0"/>
          <w:numId w:val="10"/>
        </w:numPr>
        <w:tabs>
          <w:tab w:val="left" w:pos="709"/>
          <w:tab w:val="left" w:pos="851"/>
        </w:tabs>
        <w:suppressAutoHyphens w:val="0"/>
        <w:ind w:right="-1" w:hanging="1069"/>
        <w:jc w:val="both"/>
        <w:rPr>
          <w:color w:val="FF0000"/>
          <w:sz w:val="22"/>
          <w:szCs w:val="22"/>
        </w:rPr>
      </w:pPr>
      <w:r>
        <w:rPr>
          <w:color w:val="000000" w:themeColor="text1"/>
          <w:sz w:val="22"/>
          <w:szCs w:val="22"/>
        </w:rPr>
        <w:t>Š</w:t>
      </w:r>
      <w:r w:rsidR="000D0078" w:rsidRPr="005A5C03">
        <w:rPr>
          <w:color w:val="000000" w:themeColor="text1"/>
          <w:sz w:val="22"/>
          <w:szCs w:val="22"/>
        </w:rPr>
        <w:t>ildymo ir karšto vandens sistemų priežiūra</w:t>
      </w:r>
    </w:p>
    <w:p w14:paraId="01C13C9C" w14:textId="77777777" w:rsidR="000D0078" w:rsidRPr="004C436A" w:rsidRDefault="000D0078" w:rsidP="000D0078">
      <w:pPr>
        <w:tabs>
          <w:tab w:val="left" w:pos="709"/>
        </w:tabs>
        <w:ind w:right="-1" w:firstLine="709"/>
        <w:jc w:val="both"/>
        <w:rPr>
          <w:color w:val="000000" w:themeColor="text1"/>
          <w:sz w:val="22"/>
          <w:szCs w:val="22"/>
        </w:rPr>
      </w:pPr>
      <w:r w:rsidRPr="004C436A">
        <w:rPr>
          <w:color w:val="000000" w:themeColor="text1"/>
          <w:sz w:val="22"/>
          <w:szCs w:val="22"/>
        </w:rPr>
        <w:t xml:space="preserve">Bendrovė filialų, atstovybių neturi. </w:t>
      </w:r>
    </w:p>
    <w:p w14:paraId="6D3ED37B" w14:textId="77777777" w:rsidR="000D0078" w:rsidRPr="004C436A" w:rsidRDefault="000D0078" w:rsidP="000D0078">
      <w:pPr>
        <w:tabs>
          <w:tab w:val="left" w:pos="709"/>
        </w:tabs>
        <w:ind w:right="-1" w:firstLine="709"/>
        <w:jc w:val="both"/>
        <w:rPr>
          <w:b/>
          <w:i/>
          <w:color w:val="000000" w:themeColor="text1"/>
          <w:sz w:val="22"/>
          <w:szCs w:val="22"/>
        </w:rPr>
      </w:pPr>
      <w:r w:rsidRPr="004C436A">
        <w:rPr>
          <w:b/>
          <w:i/>
          <w:color w:val="000000" w:themeColor="text1"/>
          <w:sz w:val="22"/>
          <w:szCs w:val="22"/>
        </w:rPr>
        <w:t>Bendrovės veiklos teritorijoje yra nesavarankiški padaliniai:</w:t>
      </w:r>
    </w:p>
    <w:p w14:paraId="1E441956" w14:textId="77777777" w:rsidR="000D0078" w:rsidRPr="004C436A" w:rsidRDefault="000D0078" w:rsidP="006D1F98">
      <w:pPr>
        <w:numPr>
          <w:ilvl w:val="0"/>
          <w:numId w:val="23"/>
        </w:numPr>
        <w:tabs>
          <w:tab w:val="left" w:pos="709"/>
        </w:tabs>
        <w:suppressAutoHyphens w:val="0"/>
        <w:ind w:left="993" w:right="-1" w:hanging="284"/>
        <w:jc w:val="both"/>
        <w:rPr>
          <w:color w:val="000000" w:themeColor="text1"/>
          <w:sz w:val="22"/>
          <w:szCs w:val="22"/>
        </w:rPr>
      </w:pPr>
      <w:r w:rsidRPr="004C436A">
        <w:rPr>
          <w:color w:val="000000" w:themeColor="text1"/>
          <w:sz w:val="22"/>
          <w:szCs w:val="22"/>
        </w:rPr>
        <w:t xml:space="preserve">Panevėžio rajoninė katilinė Nr. 1 (Panevėžio RK – 1) </w:t>
      </w:r>
    </w:p>
    <w:p w14:paraId="358CC831" w14:textId="77777777" w:rsidR="000D0078" w:rsidRPr="004C436A" w:rsidRDefault="000D0078" w:rsidP="006D1F98">
      <w:pPr>
        <w:numPr>
          <w:ilvl w:val="0"/>
          <w:numId w:val="23"/>
        </w:numPr>
        <w:tabs>
          <w:tab w:val="left" w:pos="709"/>
        </w:tabs>
        <w:suppressAutoHyphens w:val="0"/>
        <w:ind w:left="993" w:right="-1" w:hanging="284"/>
        <w:jc w:val="both"/>
        <w:rPr>
          <w:color w:val="000000" w:themeColor="text1"/>
          <w:sz w:val="22"/>
          <w:szCs w:val="22"/>
        </w:rPr>
      </w:pPr>
      <w:r w:rsidRPr="004C436A">
        <w:rPr>
          <w:color w:val="000000" w:themeColor="text1"/>
          <w:sz w:val="22"/>
          <w:szCs w:val="22"/>
        </w:rPr>
        <w:t>Panevėžio elektrinė (PEl)</w:t>
      </w:r>
    </w:p>
    <w:p w14:paraId="74E8D25E" w14:textId="77777777" w:rsidR="000D0078" w:rsidRPr="004C436A" w:rsidRDefault="000D0078" w:rsidP="006D1F98">
      <w:pPr>
        <w:numPr>
          <w:ilvl w:val="0"/>
          <w:numId w:val="23"/>
        </w:numPr>
        <w:tabs>
          <w:tab w:val="left" w:pos="709"/>
        </w:tabs>
        <w:suppressAutoHyphens w:val="0"/>
        <w:ind w:left="993" w:right="-1" w:hanging="284"/>
        <w:jc w:val="both"/>
        <w:rPr>
          <w:color w:val="000000" w:themeColor="text1"/>
          <w:sz w:val="22"/>
          <w:szCs w:val="22"/>
        </w:rPr>
      </w:pPr>
      <w:r w:rsidRPr="004C436A">
        <w:rPr>
          <w:color w:val="000000" w:themeColor="text1"/>
          <w:sz w:val="22"/>
          <w:szCs w:val="22"/>
        </w:rPr>
        <w:t xml:space="preserve">Kėdainių šilumos tinklų rajonas (Kėdainių ŠTR) </w:t>
      </w:r>
    </w:p>
    <w:p w14:paraId="5B061801" w14:textId="18E37DD2" w:rsidR="000D0078" w:rsidRPr="004C436A" w:rsidRDefault="000D0078" w:rsidP="006D1F98">
      <w:pPr>
        <w:numPr>
          <w:ilvl w:val="0"/>
          <w:numId w:val="23"/>
        </w:numPr>
        <w:tabs>
          <w:tab w:val="left" w:pos="709"/>
        </w:tabs>
        <w:suppressAutoHyphens w:val="0"/>
        <w:ind w:left="993" w:right="-1" w:hanging="284"/>
        <w:jc w:val="both"/>
        <w:rPr>
          <w:color w:val="000000" w:themeColor="text1"/>
          <w:sz w:val="22"/>
          <w:szCs w:val="22"/>
        </w:rPr>
      </w:pPr>
      <w:r w:rsidRPr="004C436A">
        <w:rPr>
          <w:color w:val="000000" w:themeColor="text1"/>
          <w:sz w:val="22"/>
          <w:szCs w:val="22"/>
        </w:rPr>
        <w:t>Kupiškio – Pasvalio šilumos tinklų rajonas (Kupiškio – Pasvalio ŠTR)</w:t>
      </w:r>
    </w:p>
    <w:p w14:paraId="13D3C8B1" w14:textId="77777777" w:rsidR="000D0078" w:rsidRPr="004C436A" w:rsidRDefault="000D0078" w:rsidP="006D1F98">
      <w:pPr>
        <w:numPr>
          <w:ilvl w:val="0"/>
          <w:numId w:val="23"/>
        </w:numPr>
        <w:tabs>
          <w:tab w:val="left" w:pos="709"/>
        </w:tabs>
        <w:suppressAutoHyphens w:val="0"/>
        <w:ind w:left="993" w:right="-1" w:hanging="284"/>
        <w:jc w:val="both"/>
        <w:rPr>
          <w:color w:val="000000" w:themeColor="text1"/>
          <w:sz w:val="22"/>
          <w:szCs w:val="22"/>
        </w:rPr>
      </w:pPr>
      <w:r w:rsidRPr="004C436A">
        <w:rPr>
          <w:color w:val="000000" w:themeColor="text1"/>
          <w:sz w:val="22"/>
          <w:szCs w:val="22"/>
        </w:rPr>
        <w:t>Rokiškio šilumos tinklų rajonas (Rokiškio ŠTR)</w:t>
      </w:r>
    </w:p>
    <w:p w14:paraId="3EC6D81C" w14:textId="13DF96D7" w:rsidR="000D0078" w:rsidRPr="004C436A" w:rsidRDefault="000D0078" w:rsidP="006D1F98">
      <w:pPr>
        <w:numPr>
          <w:ilvl w:val="0"/>
          <w:numId w:val="23"/>
        </w:numPr>
        <w:tabs>
          <w:tab w:val="left" w:pos="709"/>
        </w:tabs>
        <w:suppressAutoHyphens w:val="0"/>
        <w:ind w:left="993" w:right="-1" w:hanging="284"/>
        <w:jc w:val="both"/>
        <w:rPr>
          <w:color w:val="000000" w:themeColor="text1"/>
          <w:sz w:val="22"/>
          <w:szCs w:val="22"/>
        </w:rPr>
      </w:pPr>
      <w:r w:rsidRPr="004C436A">
        <w:rPr>
          <w:color w:val="000000" w:themeColor="text1"/>
          <w:sz w:val="22"/>
          <w:szCs w:val="22"/>
        </w:rPr>
        <w:t xml:space="preserve">Zarasų šilumos tinklų rajonas (Zarasų ŠTR) </w:t>
      </w:r>
    </w:p>
    <w:p w14:paraId="6D5D91A5" w14:textId="77B72C81" w:rsidR="000D0078" w:rsidRPr="00B538FF" w:rsidRDefault="000D0078" w:rsidP="000D0078">
      <w:pPr>
        <w:tabs>
          <w:tab w:val="left" w:pos="709"/>
        </w:tabs>
        <w:ind w:right="-1"/>
        <w:jc w:val="both"/>
        <w:rPr>
          <w:i/>
          <w:color w:val="FF0000"/>
          <w:sz w:val="18"/>
          <w:szCs w:val="18"/>
        </w:rPr>
      </w:pPr>
      <w:r w:rsidRPr="00B538FF">
        <w:rPr>
          <w:color w:val="FF0000"/>
          <w:sz w:val="22"/>
          <w:szCs w:val="22"/>
        </w:rPr>
        <w:tab/>
      </w:r>
    </w:p>
    <w:p w14:paraId="3203B255" w14:textId="3170CD2C" w:rsidR="000D0078" w:rsidRPr="00B538FF" w:rsidRDefault="009D0BC9" w:rsidP="000D0078">
      <w:pPr>
        <w:tabs>
          <w:tab w:val="left" w:pos="709"/>
        </w:tabs>
        <w:ind w:right="-1" w:hanging="142"/>
        <w:jc w:val="both"/>
        <w:rPr>
          <w:color w:val="FF0000"/>
          <w:sz w:val="22"/>
          <w:szCs w:val="22"/>
        </w:rPr>
      </w:pPr>
      <w:r w:rsidRPr="00B538FF">
        <w:rPr>
          <w:noProof/>
          <w:color w:val="FF0000"/>
          <w:lang w:eastAsia="lt-LT"/>
        </w:rPr>
        <w:drawing>
          <wp:anchor distT="0" distB="0" distL="114300" distR="114300" simplePos="0" relativeHeight="251674624" behindDoc="0" locked="0" layoutInCell="1" allowOverlap="1" wp14:anchorId="3BE8F089" wp14:editId="7C0BD0CB">
            <wp:simplePos x="0" y="0"/>
            <wp:positionH relativeFrom="column">
              <wp:posOffset>1764047</wp:posOffset>
            </wp:positionH>
            <wp:positionV relativeFrom="paragraph">
              <wp:posOffset>186055</wp:posOffset>
            </wp:positionV>
            <wp:extent cx="4509101" cy="3421380"/>
            <wp:effectExtent l="0" t="0" r="6350" b="7620"/>
            <wp:wrapSquare wrapText="right"/>
            <wp:docPr id="79" name="Paveikslėlis 7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3" descr="lietuvos zemelapis raj"/>
                    <pic:cNvPicPr>
                      <a:picLocks noGrp="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09101" cy="342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B1E" w:rsidRPr="00B538FF">
        <w:rPr>
          <w:noProof/>
          <w:color w:val="FF0000"/>
          <w:sz w:val="22"/>
          <w:szCs w:val="22"/>
          <w:lang w:eastAsia="lt-LT"/>
        </w:rPr>
        <mc:AlternateContent>
          <mc:Choice Requires="wps">
            <w:drawing>
              <wp:anchor distT="0" distB="0" distL="114300" distR="114300" simplePos="0" relativeHeight="251678720" behindDoc="0" locked="0" layoutInCell="1" allowOverlap="1" wp14:anchorId="08D7E163" wp14:editId="4285B596">
                <wp:simplePos x="0" y="0"/>
                <wp:positionH relativeFrom="margin">
                  <wp:posOffset>142875</wp:posOffset>
                </wp:positionH>
                <wp:positionV relativeFrom="paragraph">
                  <wp:posOffset>3074670</wp:posOffset>
                </wp:positionV>
                <wp:extent cx="2435860" cy="676275"/>
                <wp:effectExtent l="0" t="0" r="2540" b="9525"/>
                <wp:wrapNone/>
                <wp:docPr id="82" name="Stačiakampi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676275"/>
                        </a:xfrm>
                        <a:prstGeom prst="rect">
                          <a:avLst/>
                        </a:prstGeom>
                        <a:solidFill>
                          <a:schemeClr val="accent1">
                            <a:lumMod val="40000"/>
                            <a:lumOff val="60000"/>
                          </a:schemeClr>
                        </a:solidFill>
                        <a:ln w="9525">
                          <a:noFill/>
                          <a:miter lim="800000"/>
                          <a:headEnd/>
                          <a:tailEnd/>
                        </a:ln>
                      </wps:spPr>
                      <wps:txbx>
                        <w:txbxContent>
                          <w:p w14:paraId="38EA3CC7" w14:textId="76D9C838" w:rsidR="005B7BED" w:rsidRPr="00107AAC" w:rsidRDefault="005B7BED" w:rsidP="000D0078">
                            <w:pPr>
                              <w:rPr>
                                <w:color w:val="000000" w:themeColor="text1"/>
                                <w:sz w:val="18"/>
                                <w:szCs w:val="18"/>
                              </w:rPr>
                            </w:pPr>
                            <w:r w:rsidRPr="00107AAC">
                              <w:rPr>
                                <w:b/>
                                <w:i/>
                                <w:color w:val="000000" w:themeColor="text1"/>
                                <w:sz w:val="18"/>
                                <w:szCs w:val="18"/>
                              </w:rPr>
                              <w:t>Metinės pajamos</w:t>
                            </w:r>
                            <w:r w:rsidRPr="00107AAC">
                              <w:rPr>
                                <w:color w:val="000000" w:themeColor="text1"/>
                                <w:sz w:val="18"/>
                                <w:szCs w:val="18"/>
                              </w:rPr>
                              <w:t xml:space="preserve"> </w:t>
                            </w:r>
                            <w:r w:rsidRPr="00107AAC">
                              <w:rPr>
                                <w:b/>
                                <w:color w:val="000000" w:themeColor="text1"/>
                                <w:sz w:val="18"/>
                                <w:szCs w:val="18"/>
                              </w:rPr>
                              <w:t xml:space="preserve">– 30,9 </w:t>
                            </w:r>
                            <w:r w:rsidRPr="00045E5A">
                              <w:rPr>
                                <w:color w:val="000000" w:themeColor="text1"/>
                                <w:sz w:val="18"/>
                                <w:szCs w:val="18"/>
                              </w:rPr>
                              <w:t>mln. Eur</w:t>
                            </w:r>
                            <w:r w:rsidRPr="00107AAC">
                              <w:rPr>
                                <w:color w:val="000000" w:themeColor="text1"/>
                                <w:sz w:val="18"/>
                                <w:szCs w:val="18"/>
                              </w:rPr>
                              <w:t xml:space="preserve"> </w:t>
                            </w:r>
                          </w:p>
                          <w:p w14:paraId="0D2A7EBB" w14:textId="6C407866" w:rsidR="005B7BED" w:rsidRPr="00107AAC" w:rsidRDefault="005B7BED" w:rsidP="000D0078">
                            <w:pPr>
                              <w:rPr>
                                <w:color w:val="000000" w:themeColor="text1"/>
                                <w:sz w:val="18"/>
                                <w:szCs w:val="18"/>
                              </w:rPr>
                            </w:pPr>
                            <w:r w:rsidRPr="00107AAC">
                              <w:rPr>
                                <w:color w:val="000000" w:themeColor="text1"/>
                                <w:sz w:val="18"/>
                                <w:szCs w:val="18"/>
                              </w:rPr>
                              <w:t>(lyginant su 2019 m. sumažėjo 13 %)</w:t>
                            </w:r>
                          </w:p>
                          <w:p w14:paraId="324C76A5" w14:textId="799803AD" w:rsidR="005B7BED" w:rsidRPr="00CE7CFD" w:rsidRDefault="005B7BED" w:rsidP="000D0078">
                            <w:pPr>
                              <w:rPr>
                                <w:color w:val="000000" w:themeColor="text1"/>
                                <w:sz w:val="18"/>
                                <w:szCs w:val="18"/>
                              </w:rPr>
                            </w:pPr>
                            <w:r w:rsidRPr="00CE7CFD">
                              <w:rPr>
                                <w:b/>
                                <w:i/>
                                <w:color w:val="000000" w:themeColor="text1"/>
                                <w:sz w:val="18"/>
                                <w:szCs w:val="18"/>
                              </w:rPr>
                              <w:t>Darbuotojų skaičius</w:t>
                            </w:r>
                            <w:r w:rsidR="00C920D8">
                              <w:rPr>
                                <w:b/>
                                <w:i/>
                                <w:color w:val="000000" w:themeColor="text1"/>
                                <w:sz w:val="18"/>
                                <w:szCs w:val="18"/>
                              </w:rPr>
                              <w:t xml:space="preserve"> </w:t>
                            </w:r>
                            <w:r w:rsidR="00C920D8" w:rsidRPr="00734A70">
                              <w:rPr>
                                <w:i/>
                                <w:color w:val="000000" w:themeColor="text1"/>
                                <w:sz w:val="18"/>
                                <w:szCs w:val="18"/>
                              </w:rPr>
                              <w:t>(metų pabaigai)</w:t>
                            </w:r>
                            <w:r w:rsidR="00C920D8">
                              <w:rPr>
                                <w:b/>
                                <w:i/>
                                <w:color w:val="000000" w:themeColor="text1"/>
                                <w:sz w:val="18"/>
                                <w:szCs w:val="18"/>
                              </w:rPr>
                              <w:t xml:space="preserve"> </w:t>
                            </w:r>
                            <w:r w:rsidRPr="00CE7CFD">
                              <w:rPr>
                                <w:color w:val="000000" w:themeColor="text1"/>
                                <w:sz w:val="18"/>
                                <w:szCs w:val="18"/>
                              </w:rPr>
                              <w:t xml:space="preserve"> </w:t>
                            </w:r>
                            <w:r w:rsidRPr="00CE7CFD">
                              <w:rPr>
                                <w:b/>
                                <w:color w:val="000000" w:themeColor="text1"/>
                                <w:sz w:val="18"/>
                                <w:szCs w:val="18"/>
                              </w:rPr>
                              <w:t>– 432</w:t>
                            </w:r>
                            <w:r w:rsidRPr="00CE7CFD">
                              <w:rPr>
                                <w:color w:val="000000" w:themeColor="text1"/>
                                <w:sz w:val="18"/>
                                <w:szCs w:val="18"/>
                              </w:rPr>
                              <w:t xml:space="preserve"> </w:t>
                            </w:r>
                          </w:p>
                          <w:p w14:paraId="3A705FF3" w14:textId="367360AA" w:rsidR="005B7BED" w:rsidRPr="00CE7CFD" w:rsidRDefault="005B7BED" w:rsidP="000D0078">
                            <w:pPr>
                              <w:rPr>
                                <w:color w:val="000000" w:themeColor="text1"/>
                                <w:sz w:val="18"/>
                                <w:szCs w:val="18"/>
                              </w:rPr>
                            </w:pPr>
                            <w:r w:rsidRPr="00CE7CFD">
                              <w:rPr>
                                <w:color w:val="000000" w:themeColor="text1"/>
                                <w:sz w:val="18"/>
                                <w:szCs w:val="18"/>
                              </w:rPr>
                              <w:t>(</w:t>
                            </w:r>
                            <w:r>
                              <w:rPr>
                                <w:color w:val="000000" w:themeColor="text1"/>
                                <w:sz w:val="18"/>
                                <w:szCs w:val="18"/>
                              </w:rPr>
                              <w:t>lyginant su 2019 m. sumažėjo 4</w:t>
                            </w:r>
                            <w:r w:rsidRPr="00CE7CFD">
                              <w:rPr>
                                <w:color w:val="000000" w:themeColor="text1"/>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7E163" id="Stačiakampis 82" o:spid="_x0000_s1026" style="position:absolute;left:0;text-align:left;margin-left:11.25pt;margin-top:242.1pt;width:191.8pt;height:5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" fillcolor="#bdd6ee [1300]" stroked="f">
                <v:textbox>
                  <w:txbxContent>
                    <w:p w14:paraId="38EA3CC7" w14:textId="76D9C838" w:rsidR="005B7BED" w:rsidRPr="00107AAC" w:rsidRDefault="005B7BED" w:rsidP="000D0078">
                      <w:pPr>
                        <w:rPr>
                          <w:color w:val="000000" w:themeColor="text1"/>
                          <w:sz w:val="18"/>
                          <w:szCs w:val="18"/>
                        </w:rPr>
                      </w:pPr>
                      <w:r w:rsidRPr="00107AAC">
                        <w:rPr>
                          <w:b/>
                          <w:i/>
                          <w:color w:val="000000" w:themeColor="text1"/>
                          <w:sz w:val="18"/>
                          <w:szCs w:val="18"/>
                        </w:rPr>
                        <w:t>Metinės pajamos</w:t>
                      </w:r>
                      <w:r w:rsidRPr="00107AAC">
                        <w:rPr>
                          <w:color w:val="000000" w:themeColor="text1"/>
                          <w:sz w:val="18"/>
                          <w:szCs w:val="18"/>
                        </w:rPr>
                        <w:t xml:space="preserve"> </w:t>
                      </w:r>
                      <w:r w:rsidRPr="00107AAC">
                        <w:rPr>
                          <w:b/>
                          <w:color w:val="000000" w:themeColor="text1"/>
                          <w:sz w:val="18"/>
                          <w:szCs w:val="18"/>
                        </w:rPr>
                        <w:t xml:space="preserve">– 30,9 </w:t>
                      </w:r>
                      <w:r w:rsidRPr="00045E5A">
                        <w:rPr>
                          <w:color w:val="000000" w:themeColor="text1"/>
                          <w:sz w:val="18"/>
                          <w:szCs w:val="18"/>
                        </w:rPr>
                        <w:t xml:space="preserve">mln. </w:t>
                      </w:r>
                      <w:proofErr w:type="spellStart"/>
                      <w:r w:rsidRPr="00045E5A">
                        <w:rPr>
                          <w:color w:val="000000" w:themeColor="text1"/>
                          <w:sz w:val="18"/>
                          <w:szCs w:val="18"/>
                        </w:rPr>
                        <w:t>Eur</w:t>
                      </w:r>
                      <w:proofErr w:type="spellEnd"/>
                      <w:r w:rsidRPr="00107AAC">
                        <w:rPr>
                          <w:color w:val="000000" w:themeColor="text1"/>
                          <w:sz w:val="18"/>
                          <w:szCs w:val="18"/>
                        </w:rPr>
                        <w:t xml:space="preserve"> </w:t>
                      </w:r>
                    </w:p>
                    <w:p w14:paraId="0D2A7EBB" w14:textId="6C407866" w:rsidR="005B7BED" w:rsidRPr="00107AAC" w:rsidRDefault="005B7BED" w:rsidP="000D0078">
                      <w:pPr>
                        <w:rPr>
                          <w:color w:val="000000" w:themeColor="text1"/>
                          <w:sz w:val="18"/>
                          <w:szCs w:val="18"/>
                        </w:rPr>
                      </w:pPr>
                      <w:r w:rsidRPr="00107AAC">
                        <w:rPr>
                          <w:color w:val="000000" w:themeColor="text1"/>
                          <w:sz w:val="18"/>
                          <w:szCs w:val="18"/>
                        </w:rPr>
                        <w:t>(lyginant su 2019 m. sumažėjo 13 %)</w:t>
                      </w:r>
                    </w:p>
                    <w:p w14:paraId="324C76A5" w14:textId="799803AD" w:rsidR="005B7BED" w:rsidRPr="00CE7CFD" w:rsidRDefault="005B7BED" w:rsidP="000D0078">
                      <w:pPr>
                        <w:rPr>
                          <w:color w:val="000000" w:themeColor="text1"/>
                          <w:sz w:val="18"/>
                          <w:szCs w:val="18"/>
                        </w:rPr>
                      </w:pPr>
                      <w:r w:rsidRPr="00CE7CFD">
                        <w:rPr>
                          <w:b/>
                          <w:i/>
                          <w:color w:val="000000" w:themeColor="text1"/>
                          <w:sz w:val="18"/>
                          <w:szCs w:val="18"/>
                        </w:rPr>
                        <w:t>Darbuotojų skaičius</w:t>
                      </w:r>
                      <w:r w:rsidR="00C920D8">
                        <w:rPr>
                          <w:b/>
                          <w:i/>
                          <w:color w:val="000000" w:themeColor="text1"/>
                          <w:sz w:val="18"/>
                          <w:szCs w:val="18"/>
                        </w:rPr>
                        <w:t xml:space="preserve"> </w:t>
                      </w:r>
                      <w:r w:rsidR="00C920D8" w:rsidRPr="00734A70">
                        <w:rPr>
                          <w:i/>
                          <w:color w:val="000000" w:themeColor="text1"/>
                          <w:sz w:val="18"/>
                          <w:szCs w:val="18"/>
                        </w:rPr>
                        <w:t>(metų pabaigai)</w:t>
                      </w:r>
                      <w:r w:rsidR="00C920D8">
                        <w:rPr>
                          <w:b/>
                          <w:i/>
                          <w:color w:val="000000" w:themeColor="text1"/>
                          <w:sz w:val="18"/>
                          <w:szCs w:val="18"/>
                        </w:rPr>
                        <w:t xml:space="preserve"> </w:t>
                      </w:r>
                      <w:r w:rsidRPr="00CE7CFD">
                        <w:rPr>
                          <w:color w:val="000000" w:themeColor="text1"/>
                          <w:sz w:val="18"/>
                          <w:szCs w:val="18"/>
                        </w:rPr>
                        <w:t xml:space="preserve"> </w:t>
                      </w:r>
                      <w:r w:rsidRPr="00CE7CFD">
                        <w:rPr>
                          <w:b/>
                          <w:color w:val="000000" w:themeColor="text1"/>
                          <w:sz w:val="18"/>
                          <w:szCs w:val="18"/>
                        </w:rPr>
                        <w:t>– 432</w:t>
                      </w:r>
                      <w:r w:rsidRPr="00CE7CFD">
                        <w:rPr>
                          <w:color w:val="000000" w:themeColor="text1"/>
                          <w:sz w:val="18"/>
                          <w:szCs w:val="18"/>
                        </w:rPr>
                        <w:t xml:space="preserve"> </w:t>
                      </w:r>
                    </w:p>
                    <w:p w14:paraId="3A705FF3" w14:textId="367360AA" w:rsidR="005B7BED" w:rsidRPr="00CE7CFD" w:rsidRDefault="005B7BED" w:rsidP="000D0078">
                      <w:pPr>
                        <w:rPr>
                          <w:color w:val="000000" w:themeColor="text1"/>
                          <w:sz w:val="18"/>
                          <w:szCs w:val="18"/>
                        </w:rPr>
                      </w:pPr>
                      <w:r w:rsidRPr="00CE7CFD">
                        <w:rPr>
                          <w:color w:val="000000" w:themeColor="text1"/>
                          <w:sz w:val="18"/>
                          <w:szCs w:val="18"/>
                        </w:rPr>
                        <w:t>(</w:t>
                      </w:r>
                      <w:r>
                        <w:rPr>
                          <w:color w:val="000000" w:themeColor="text1"/>
                          <w:sz w:val="18"/>
                          <w:szCs w:val="18"/>
                        </w:rPr>
                        <w:t>lyginant su 2019 m. sumažėjo 4</w:t>
                      </w:r>
                      <w:r w:rsidRPr="00CE7CFD">
                        <w:rPr>
                          <w:color w:val="000000" w:themeColor="text1"/>
                          <w:sz w:val="18"/>
                          <w:szCs w:val="18"/>
                        </w:rPr>
                        <w:t xml:space="preserve"> %)</w:t>
                      </w:r>
                    </w:p>
                  </w:txbxContent>
                </v:textbox>
                <w10:wrap anchorx="margin"/>
              </v:rect>
            </w:pict>
          </mc:Fallback>
        </mc:AlternateContent>
      </w:r>
    </w:p>
    <w:p w14:paraId="72CDF0AA" w14:textId="61706F75" w:rsidR="000D0078" w:rsidRPr="00B538FF" w:rsidRDefault="000D0078" w:rsidP="00494F3F">
      <w:pPr>
        <w:tabs>
          <w:tab w:val="left" w:pos="709"/>
        </w:tabs>
        <w:ind w:left="709" w:right="-1"/>
        <w:jc w:val="both"/>
        <w:rPr>
          <w:color w:val="FF0000"/>
          <w:sz w:val="22"/>
          <w:szCs w:val="22"/>
        </w:rPr>
      </w:pPr>
      <w:r w:rsidRPr="00B538FF">
        <w:rPr>
          <w:color w:val="FF0000"/>
          <w:sz w:val="22"/>
          <w:szCs w:val="22"/>
        </w:rPr>
        <w:lastRenderedPageBreak/>
        <w:tab/>
      </w:r>
      <w:r w:rsidR="00756F5F" w:rsidRPr="00B538FF">
        <w:rPr>
          <w:noProof/>
          <w:color w:val="FF0000"/>
          <w:sz w:val="22"/>
          <w:szCs w:val="22"/>
          <w:lang w:eastAsia="lt-LT"/>
        </w:rPr>
        <mc:AlternateContent>
          <mc:Choice Requires="wps">
            <w:drawing>
              <wp:anchor distT="0" distB="0" distL="114300" distR="114300" simplePos="0" relativeHeight="251672576" behindDoc="0" locked="0" layoutInCell="1" allowOverlap="1" wp14:anchorId="0AD9D42A" wp14:editId="2CD8F05E">
                <wp:simplePos x="0" y="0"/>
                <wp:positionH relativeFrom="column">
                  <wp:posOffset>1584960</wp:posOffset>
                </wp:positionH>
                <wp:positionV relativeFrom="paragraph">
                  <wp:posOffset>80010</wp:posOffset>
                </wp:positionV>
                <wp:extent cx="4410075" cy="828675"/>
                <wp:effectExtent l="0" t="0" r="9525" b="9525"/>
                <wp:wrapNone/>
                <wp:docPr id="64" name="Stačiakampi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828675"/>
                        </a:xfrm>
                        <a:prstGeom prst="rect">
                          <a:avLst/>
                        </a:prstGeom>
                        <a:solidFill>
                          <a:schemeClr val="accent1">
                            <a:lumMod val="20000"/>
                            <a:lumOff val="80000"/>
                          </a:schemeClr>
                        </a:solidFill>
                        <a:ln w="9525">
                          <a:noFill/>
                          <a:miter lim="800000"/>
                          <a:headEnd/>
                          <a:tailEnd/>
                        </a:ln>
                      </wps:spPr>
                      <wps:txbx>
                        <w:txbxContent>
                          <w:p w14:paraId="4A4BBA2C" w14:textId="77777777" w:rsidR="005B7BED" w:rsidRPr="007D2625" w:rsidRDefault="005B7BED" w:rsidP="000D0078">
                            <w:pPr>
                              <w:numPr>
                                <w:ilvl w:val="0"/>
                                <w:numId w:val="7"/>
                              </w:numPr>
                              <w:suppressAutoHyphens w:val="0"/>
                              <w:rPr>
                                <w:sz w:val="18"/>
                                <w:szCs w:val="18"/>
                              </w:rPr>
                            </w:pPr>
                            <w:r>
                              <w:rPr>
                                <w:sz w:val="18"/>
                                <w:szCs w:val="18"/>
                              </w:rPr>
                              <w:t>Patikimas ir kokybiškas šilumos ir karšto vandens tiekimas ekonomiškai pagrįstomis kainomis.</w:t>
                            </w:r>
                          </w:p>
                          <w:p w14:paraId="563219B4" w14:textId="77777777" w:rsidR="005B7BED" w:rsidRPr="007D2625" w:rsidRDefault="005B7BED" w:rsidP="000D0078">
                            <w:pPr>
                              <w:numPr>
                                <w:ilvl w:val="0"/>
                                <w:numId w:val="7"/>
                              </w:numPr>
                              <w:suppressAutoHyphens w:val="0"/>
                              <w:rPr>
                                <w:sz w:val="18"/>
                                <w:szCs w:val="18"/>
                              </w:rPr>
                            </w:pPr>
                            <w:r>
                              <w:rPr>
                                <w:sz w:val="18"/>
                                <w:szCs w:val="18"/>
                              </w:rPr>
                              <w:t>E</w:t>
                            </w:r>
                            <w:r w:rsidRPr="007D2625">
                              <w:rPr>
                                <w:sz w:val="18"/>
                                <w:szCs w:val="18"/>
                              </w:rPr>
                              <w:t>lek</w:t>
                            </w:r>
                            <w:r>
                              <w:rPr>
                                <w:sz w:val="18"/>
                                <w:szCs w:val="18"/>
                              </w:rPr>
                              <w:t>tros energijos generavimo veikla</w:t>
                            </w:r>
                            <w:r w:rsidRPr="007D2625">
                              <w:rPr>
                                <w:sz w:val="18"/>
                                <w:szCs w:val="18"/>
                              </w:rPr>
                              <w:t xml:space="preserve"> didelio naudingumo kogeneracijos būdu</w:t>
                            </w:r>
                            <w:r>
                              <w:rPr>
                                <w:sz w:val="18"/>
                                <w:szCs w:val="18"/>
                              </w:rPr>
                              <w:t>.</w:t>
                            </w:r>
                          </w:p>
                          <w:p w14:paraId="5B10E18F" w14:textId="77777777" w:rsidR="005B7BED" w:rsidRPr="007D2625" w:rsidRDefault="005B7BED" w:rsidP="000D0078">
                            <w:pPr>
                              <w:numPr>
                                <w:ilvl w:val="0"/>
                                <w:numId w:val="7"/>
                              </w:numPr>
                              <w:suppressAutoHyphens w:val="0"/>
                              <w:rPr>
                                <w:sz w:val="18"/>
                                <w:szCs w:val="18"/>
                              </w:rPr>
                            </w:pPr>
                            <w:r>
                              <w:rPr>
                                <w:sz w:val="18"/>
                                <w:szCs w:val="18"/>
                              </w:rPr>
                              <w:t>Šilumos gamybos šaltinių bei šilumos tiekimo infrastruktūros atnaujinimas, modernizavimas ir plėtimas</w:t>
                            </w:r>
                            <w:r w:rsidRPr="007D2625">
                              <w:rPr>
                                <w:sz w:val="18"/>
                                <w:szCs w:val="18"/>
                              </w:rPr>
                              <w:t>, panaudojant aplinkai palankias technologijas</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9D42A" id="Stačiakampis 64" o:spid="_x0000_s1027" style="position:absolute;left:0;text-align:left;margin-left:124.8pt;margin-top:6.3pt;width:347.25pt;height:6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" fillcolor="#deeaf6 [660]" stroked="f">
                <v:textbox>
                  <w:txbxContent>
                    <w:p w14:paraId="4A4BBA2C" w14:textId="77777777" w:rsidR="005B7BED" w:rsidRPr="007D2625" w:rsidRDefault="005B7BED" w:rsidP="000D0078">
                      <w:pPr>
                        <w:numPr>
                          <w:ilvl w:val="0"/>
                          <w:numId w:val="7"/>
                        </w:numPr>
                        <w:suppressAutoHyphens w:val="0"/>
                        <w:rPr>
                          <w:sz w:val="18"/>
                          <w:szCs w:val="18"/>
                        </w:rPr>
                      </w:pPr>
                      <w:r>
                        <w:rPr>
                          <w:sz w:val="18"/>
                          <w:szCs w:val="18"/>
                        </w:rPr>
                        <w:t>Patikimas ir kokybiškas šilumos ir karšto vandens tiekimas ekonomiškai pagrįstomis kainomis.</w:t>
                      </w:r>
                    </w:p>
                    <w:p w14:paraId="563219B4" w14:textId="77777777" w:rsidR="005B7BED" w:rsidRPr="007D2625" w:rsidRDefault="005B7BED" w:rsidP="000D0078">
                      <w:pPr>
                        <w:numPr>
                          <w:ilvl w:val="0"/>
                          <w:numId w:val="7"/>
                        </w:numPr>
                        <w:suppressAutoHyphens w:val="0"/>
                        <w:rPr>
                          <w:sz w:val="18"/>
                          <w:szCs w:val="18"/>
                        </w:rPr>
                      </w:pPr>
                      <w:r>
                        <w:rPr>
                          <w:sz w:val="18"/>
                          <w:szCs w:val="18"/>
                        </w:rPr>
                        <w:t>E</w:t>
                      </w:r>
                      <w:r w:rsidRPr="007D2625">
                        <w:rPr>
                          <w:sz w:val="18"/>
                          <w:szCs w:val="18"/>
                        </w:rPr>
                        <w:t>lek</w:t>
                      </w:r>
                      <w:r>
                        <w:rPr>
                          <w:sz w:val="18"/>
                          <w:szCs w:val="18"/>
                        </w:rPr>
                        <w:t>tros energijos generavimo veikla</w:t>
                      </w:r>
                      <w:r w:rsidRPr="007D2625">
                        <w:rPr>
                          <w:sz w:val="18"/>
                          <w:szCs w:val="18"/>
                        </w:rPr>
                        <w:t xml:space="preserve"> didelio naudingumo </w:t>
                      </w:r>
                      <w:proofErr w:type="spellStart"/>
                      <w:r w:rsidRPr="007D2625">
                        <w:rPr>
                          <w:sz w:val="18"/>
                          <w:szCs w:val="18"/>
                        </w:rPr>
                        <w:t>kogeneracijos</w:t>
                      </w:r>
                      <w:proofErr w:type="spellEnd"/>
                      <w:r w:rsidRPr="007D2625">
                        <w:rPr>
                          <w:sz w:val="18"/>
                          <w:szCs w:val="18"/>
                        </w:rPr>
                        <w:t xml:space="preserve"> būdu</w:t>
                      </w:r>
                      <w:r>
                        <w:rPr>
                          <w:sz w:val="18"/>
                          <w:szCs w:val="18"/>
                        </w:rPr>
                        <w:t>.</w:t>
                      </w:r>
                    </w:p>
                    <w:p w14:paraId="5B10E18F" w14:textId="77777777" w:rsidR="005B7BED" w:rsidRPr="007D2625" w:rsidRDefault="005B7BED" w:rsidP="000D0078">
                      <w:pPr>
                        <w:numPr>
                          <w:ilvl w:val="0"/>
                          <w:numId w:val="7"/>
                        </w:numPr>
                        <w:suppressAutoHyphens w:val="0"/>
                        <w:rPr>
                          <w:sz w:val="18"/>
                          <w:szCs w:val="18"/>
                        </w:rPr>
                      </w:pPr>
                      <w:r>
                        <w:rPr>
                          <w:sz w:val="18"/>
                          <w:szCs w:val="18"/>
                        </w:rPr>
                        <w:t>Šilumos gamybos šaltinių bei šilumos tiekimo infrastruktūros atnaujinimas, modernizavimas ir plėtimas</w:t>
                      </w:r>
                      <w:r w:rsidRPr="007D2625">
                        <w:rPr>
                          <w:sz w:val="18"/>
                          <w:szCs w:val="18"/>
                        </w:rPr>
                        <w:t>, panaudojant aplinkai palankias technologijas</w:t>
                      </w:r>
                      <w:r>
                        <w:rPr>
                          <w:sz w:val="18"/>
                          <w:szCs w:val="18"/>
                        </w:rPr>
                        <w:t>.</w:t>
                      </w:r>
                    </w:p>
                  </w:txbxContent>
                </v:textbox>
              </v:rect>
            </w:pict>
          </mc:Fallback>
        </mc:AlternateContent>
      </w:r>
    </w:p>
    <w:p w14:paraId="6196902F" w14:textId="03460843" w:rsidR="000D0078" w:rsidRPr="00B538FF" w:rsidRDefault="000D0078" w:rsidP="000D0078">
      <w:pPr>
        <w:tabs>
          <w:tab w:val="left" w:pos="1418"/>
        </w:tabs>
        <w:ind w:right="2126" w:firstLine="1276"/>
        <w:rPr>
          <w:color w:val="FF0000"/>
          <w:sz w:val="22"/>
          <w:szCs w:val="22"/>
        </w:rPr>
      </w:pPr>
      <w:r w:rsidRPr="00B538FF">
        <w:rPr>
          <w:color w:val="FF0000"/>
          <w:sz w:val="22"/>
          <w:szCs w:val="22"/>
        </w:rPr>
        <w:tab/>
      </w:r>
      <w:r w:rsidRPr="00B538FF">
        <w:rPr>
          <w:noProof/>
          <w:color w:val="FF0000"/>
          <w:sz w:val="22"/>
          <w:szCs w:val="22"/>
          <w:lang w:eastAsia="lt-LT"/>
        </w:rPr>
        <mc:AlternateContent>
          <mc:Choice Requires="wps">
            <w:drawing>
              <wp:anchor distT="0" distB="0" distL="114300" distR="114300" simplePos="0" relativeHeight="251659264" behindDoc="0" locked="0" layoutInCell="1" allowOverlap="1" wp14:anchorId="43A82AFB" wp14:editId="5D3005CE">
                <wp:simplePos x="0" y="0"/>
                <wp:positionH relativeFrom="column">
                  <wp:posOffset>481965</wp:posOffset>
                </wp:positionH>
                <wp:positionV relativeFrom="paragraph">
                  <wp:posOffset>78105</wp:posOffset>
                </wp:positionV>
                <wp:extent cx="866775" cy="409575"/>
                <wp:effectExtent l="0" t="0" r="9525" b="9525"/>
                <wp:wrapNone/>
                <wp:docPr id="63" name="Suapvalintas stačiakampi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oundRect">
                          <a:avLst>
                            <a:gd name="adj" fmla="val 16667"/>
                          </a:avLst>
                        </a:prstGeom>
                        <a:solidFill>
                          <a:schemeClr val="accent1">
                            <a:lumMod val="20000"/>
                            <a:lumOff val="80000"/>
                          </a:schemeClr>
                        </a:solidFill>
                        <a:ln w="9525">
                          <a:noFill/>
                          <a:round/>
                          <a:headEnd/>
                          <a:tailEnd/>
                        </a:ln>
                      </wps:spPr>
                      <wps:txbx>
                        <w:txbxContent>
                          <w:p w14:paraId="6618A1ED" w14:textId="77777777" w:rsidR="005B7BED" w:rsidRPr="007F00D1" w:rsidRDefault="005B7BED" w:rsidP="000D0078">
                            <w:pPr>
                              <w:jc w:val="center"/>
                              <w:rPr>
                                <w:b/>
                                <w:i/>
                                <w:sz w:val="24"/>
                                <w:szCs w:val="24"/>
                              </w:rPr>
                            </w:pPr>
                            <w:r w:rsidRPr="007F00D1">
                              <w:rPr>
                                <w:b/>
                                <w:i/>
                                <w:sz w:val="24"/>
                                <w:szCs w:val="24"/>
                              </w:rPr>
                              <w:t>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82AFB" id="Suapvalintas stačiakampis 63" o:spid="_x0000_s1028" style="position:absolute;left:0;text-align:left;margin-left:37.95pt;margin-top:6.15pt;width:68.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" fillcolor="#deeaf6 [660]" stroked="f">
                <v:textbox>
                  <w:txbxContent>
                    <w:p w14:paraId="6618A1ED" w14:textId="77777777" w:rsidR="005B7BED" w:rsidRPr="007F00D1" w:rsidRDefault="005B7BED" w:rsidP="000D0078">
                      <w:pPr>
                        <w:jc w:val="center"/>
                        <w:rPr>
                          <w:b/>
                          <w:i/>
                          <w:sz w:val="24"/>
                          <w:szCs w:val="24"/>
                        </w:rPr>
                      </w:pPr>
                      <w:r w:rsidRPr="007F00D1">
                        <w:rPr>
                          <w:b/>
                          <w:i/>
                          <w:sz w:val="24"/>
                          <w:szCs w:val="24"/>
                        </w:rPr>
                        <w:t>Misija</w:t>
                      </w:r>
                    </w:p>
                  </w:txbxContent>
                </v:textbox>
              </v:roundrect>
            </w:pict>
          </mc:Fallback>
        </mc:AlternateContent>
      </w:r>
    </w:p>
    <w:p w14:paraId="6826409A" w14:textId="77777777" w:rsidR="000D0078" w:rsidRPr="00B538FF" w:rsidRDefault="000D0078" w:rsidP="000D0078">
      <w:pPr>
        <w:tabs>
          <w:tab w:val="left" w:pos="2850"/>
        </w:tabs>
        <w:ind w:firstLine="567"/>
        <w:jc w:val="both"/>
        <w:rPr>
          <w:color w:val="FF0000"/>
          <w:sz w:val="22"/>
          <w:szCs w:val="22"/>
        </w:rPr>
      </w:pPr>
      <w:r w:rsidRPr="00B538FF">
        <w:rPr>
          <w:color w:val="FF0000"/>
          <w:sz w:val="22"/>
          <w:szCs w:val="22"/>
        </w:rPr>
        <w:tab/>
      </w:r>
    </w:p>
    <w:p w14:paraId="1E893282" w14:textId="77777777" w:rsidR="000D0078" w:rsidRPr="00B538FF" w:rsidRDefault="000D0078" w:rsidP="000D0078">
      <w:pPr>
        <w:tabs>
          <w:tab w:val="left" w:pos="1560"/>
        </w:tabs>
        <w:ind w:firstLine="567"/>
        <w:jc w:val="both"/>
        <w:rPr>
          <w:color w:val="FF0000"/>
          <w:sz w:val="22"/>
          <w:szCs w:val="22"/>
        </w:rPr>
      </w:pPr>
    </w:p>
    <w:p w14:paraId="1063618C" w14:textId="77777777" w:rsidR="000D0078" w:rsidRPr="00B538FF" w:rsidRDefault="000D0078" w:rsidP="000D0078">
      <w:pPr>
        <w:tabs>
          <w:tab w:val="left" w:pos="1560"/>
        </w:tabs>
        <w:ind w:firstLine="567"/>
        <w:jc w:val="both"/>
        <w:rPr>
          <w:color w:val="FF0000"/>
          <w:sz w:val="22"/>
          <w:szCs w:val="22"/>
        </w:rPr>
      </w:pPr>
    </w:p>
    <w:p w14:paraId="4FA1F3CD" w14:textId="77777777" w:rsidR="000D0078" w:rsidRPr="00B538FF" w:rsidRDefault="000D0078" w:rsidP="000D0078">
      <w:pPr>
        <w:tabs>
          <w:tab w:val="left" w:pos="1560"/>
        </w:tabs>
        <w:ind w:firstLine="567"/>
        <w:jc w:val="both"/>
        <w:rPr>
          <w:color w:val="FF0000"/>
          <w:sz w:val="22"/>
          <w:szCs w:val="22"/>
        </w:rPr>
      </w:pPr>
    </w:p>
    <w:p w14:paraId="1312E54E" w14:textId="20843847" w:rsidR="000D0078" w:rsidRPr="00B538FF" w:rsidRDefault="000D0078" w:rsidP="000D0078">
      <w:pPr>
        <w:tabs>
          <w:tab w:val="left" w:pos="1560"/>
        </w:tabs>
        <w:ind w:firstLine="567"/>
        <w:jc w:val="both"/>
        <w:rPr>
          <w:color w:val="FF0000"/>
          <w:sz w:val="22"/>
          <w:szCs w:val="22"/>
        </w:rPr>
      </w:pPr>
    </w:p>
    <w:p w14:paraId="56F38F0B" w14:textId="6B48E2B9" w:rsidR="000D0078" w:rsidRPr="00B538FF" w:rsidRDefault="00DD18A3" w:rsidP="000D0078">
      <w:pPr>
        <w:tabs>
          <w:tab w:val="left" w:pos="1560"/>
        </w:tabs>
        <w:ind w:firstLine="567"/>
        <w:jc w:val="both"/>
        <w:rPr>
          <w:color w:val="FF0000"/>
          <w:sz w:val="22"/>
          <w:szCs w:val="22"/>
        </w:rPr>
      </w:pPr>
      <w:r w:rsidRPr="00B538FF">
        <w:rPr>
          <w:noProof/>
          <w:color w:val="FF0000"/>
          <w:sz w:val="22"/>
          <w:szCs w:val="22"/>
          <w:lang w:eastAsia="lt-LT"/>
        </w:rPr>
        <mc:AlternateContent>
          <mc:Choice Requires="wps">
            <w:drawing>
              <wp:anchor distT="0" distB="0" distL="114300" distR="114300" simplePos="0" relativeHeight="251663360" behindDoc="0" locked="0" layoutInCell="1" allowOverlap="1" wp14:anchorId="14D31B78" wp14:editId="07016CD6">
                <wp:simplePos x="0" y="0"/>
                <wp:positionH relativeFrom="column">
                  <wp:posOffset>1617345</wp:posOffset>
                </wp:positionH>
                <wp:positionV relativeFrom="paragraph">
                  <wp:posOffset>10795</wp:posOffset>
                </wp:positionV>
                <wp:extent cx="4400550" cy="771525"/>
                <wp:effectExtent l="0" t="0" r="0" b="9525"/>
                <wp:wrapNone/>
                <wp:docPr id="62" name="Stačiakampi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771525"/>
                        </a:xfrm>
                        <a:prstGeom prst="rect">
                          <a:avLst/>
                        </a:prstGeom>
                        <a:solidFill>
                          <a:schemeClr val="accent1">
                            <a:lumMod val="20000"/>
                            <a:lumOff val="80000"/>
                          </a:schemeClr>
                        </a:solidFill>
                        <a:ln w="9525">
                          <a:noFill/>
                          <a:miter lim="800000"/>
                          <a:headEnd/>
                          <a:tailEnd/>
                        </a:ln>
                      </wps:spPr>
                      <wps:txbx>
                        <w:txbxContent>
                          <w:p w14:paraId="2586C407" w14:textId="77777777" w:rsidR="005B7BED" w:rsidRPr="007D2625" w:rsidRDefault="005B7BED" w:rsidP="000D0078">
                            <w:pPr>
                              <w:numPr>
                                <w:ilvl w:val="0"/>
                                <w:numId w:val="8"/>
                              </w:numPr>
                              <w:suppressAutoHyphens w:val="0"/>
                              <w:rPr>
                                <w:sz w:val="18"/>
                                <w:szCs w:val="18"/>
                              </w:rPr>
                            </w:pPr>
                            <w:r w:rsidRPr="007D2625">
                              <w:rPr>
                                <w:sz w:val="18"/>
                                <w:szCs w:val="18"/>
                              </w:rPr>
                              <w:t>Moderni, konkurencinga, efektyviai veikianti elektros energijos, šilumos ir karšto vandens tiekimo įmonė, tenkinanti vartotojų poreikius</w:t>
                            </w:r>
                            <w:r>
                              <w:rPr>
                                <w:sz w:val="18"/>
                                <w:szCs w:val="18"/>
                              </w:rPr>
                              <w:t>.</w:t>
                            </w:r>
                          </w:p>
                          <w:p w14:paraId="3E1B04F4" w14:textId="77777777" w:rsidR="005B7BED" w:rsidRPr="007D2625" w:rsidRDefault="005B7BED" w:rsidP="000D0078">
                            <w:pPr>
                              <w:numPr>
                                <w:ilvl w:val="0"/>
                                <w:numId w:val="8"/>
                              </w:numPr>
                              <w:suppressAutoHyphens w:val="0"/>
                              <w:rPr>
                                <w:sz w:val="18"/>
                                <w:szCs w:val="18"/>
                              </w:rPr>
                            </w:pPr>
                            <w:r w:rsidRPr="007D2625">
                              <w:rPr>
                                <w:sz w:val="18"/>
                                <w:szCs w:val="18"/>
                              </w:rPr>
                              <w:t>Regioninė įmonė, racionaliai panaudojanti atsinaujinančius energijos išteklius, mažinanti iškastinio kuro naudojimą</w:t>
                            </w:r>
                            <w:r>
                              <w:rPr>
                                <w:sz w:val="18"/>
                                <w:szCs w:val="18"/>
                              </w:rPr>
                              <w:t>.</w:t>
                            </w:r>
                          </w:p>
                          <w:p w14:paraId="2D99D843" w14:textId="77777777" w:rsidR="005B7BED" w:rsidRPr="007D2625" w:rsidRDefault="005B7BED" w:rsidP="000D0078">
                            <w:pPr>
                              <w:numPr>
                                <w:ilvl w:val="0"/>
                                <w:numId w:val="8"/>
                              </w:numPr>
                              <w:suppressAutoHyphens w:val="0"/>
                              <w:rPr>
                                <w:sz w:val="18"/>
                                <w:szCs w:val="18"/>
                              </w:rPr>
                            </w:pPr>
                            <w:r w:rsidRPr="007D2625">
                              <w:rPr>
                                <w:sz w:val="18"/>
                                <w:szCs w:val="18"/>
                              </w:rPr>
                              <w:t>Įmonė, kurianti patrauklią aplinką naujų vartotojų pajungimui</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31B78" id="Stačiakampis 62" o:spid="_x0000_s1029" style="position:absolute;left:0;text-align:left;margin-left:127.35pt;margin-top:.85pt;width:346.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" fillcolor="#deeaf6 [660]" stroked="f">
                <v:textbox>
                  <w:txbxContent>
                    <w:p w14:paraId="2586C407" w14:textId="77777777" w:rsidR="005B7BED" w:rsidRPr="007D2625" w:rsidRDefault="005B7BED" w:rsidP="000D0078">
                      <w:pPr>
                        <w:numPr>
                          <w:ilvl w:val="0"/>
                          <w:numId w:val="8"/>
                        </w:numPr>
                        <w:suppressAutoHyphens w:val="0"/>
                        <w:rPr>
                          <w:sz w:val="18"/>
                          <w:szCs w:val="18"/>
                        </w:rPr>
                      </w:pPr>
                      <w:r w:rsidRPr="007D2625">
                        <w:rPr>
                          <w:sz w:val="18"/>
                          <w:szCs w:val="18"/>
                        </w:rPr>
                        <w:t>Moderni, konkurencinga, efektyviai veikianti elektros energijos, šilumos ir karšto vandens tiekimo įmonė, tenkinanti vartotojų poreikius</w:t>
                      </w:r>
                      <w:r>
                        <w:rPr>
                          <w:sz w:val="18"/>
                          <w:szCs w:val="18"/>
                        </w:rPr>
                        <w:t>.</w:t>
                      </w:r>
                    </w:p>
                    <w:p w14:paraId="3E1B04F4" w14:textId="77777777" w:rsidR="005B7BED" w:rsidRPr="007D2625" w:rsidRDefault="005B7BED" w:rsidP="000D0078">
                      <w:pPr>
                        <w:numPr>
                          <w:ilvl w:val="0"/>
                          <w:numId w:val="8"/>
                        </w:numPr>
                        <w:suppressAutoHyphens w:val="0"/>
                        <w:rPr>
                          <w:sz w:val="18"/>
                          <w:szCs w:val="18"/>
                        </w:rPr>
                      </w:pPr>
                      <w:r w:rsidRPr="007D2625">
                        <w:rPr>
                          <w:sz w:val="18"/>
                          <w:szCs w:val="18"/>
                        </w:rPr>
                        <w:t>Regioninė įmonė, racionaliai panaudojanti atsinaujinančius energijos išteklius, mažinanti iškastinio kuro naudojimą</w:t>
                      </w:r>
                      <w:r>
                        <w:rPr>
                          <w:sz w:val="18"/>
                          <w:szCs w:val="18"/>
                        </w:rPr>
                        <w:t>.</w:t>
                      </w:r>
                    </w:p>
                    <w:p w14:paraId="2D99D843" w14:textId="77777777" w:rsidR="005B7BED" w:rsidRPr="007D2625" w:rsidRDefault="005B7BED" w:rsidP="000D0078">
                      <w:pPr>
                        <w:numPr>
                          <w:ilvl w:val="0"/>
                          <w:numId w:val="8"/>
                        </w:numPr>
                        <w:suppressAutoHyphens w:val="0"/>
                        <w:rPr>
                          <w:sz w:val="18"/>
                          <w:szCs w:val="18"/>
                        </w:rPr>
                      </w:pPr>
                      <w:r w:rsidRPr="007D2625">
                        <w:rPr>
                          <w:sz w:val="18"/>
                          <w:szCs w:val="18"/>
                        </w:rPr>
                        <w:t>Įmonė, kurianti patrauklią aplinką naujų vartotojų pajungimui</w:t>
                      </w:r>
                      <w:r>
                        <w:rPr>
                          <w:sz w:val="18"/>
                          <w:szCs w:val="18"/>
                        </w:rPr>
                        <w:t>.</w:t>
                      </w:r>
                    </w:p>
                  </w:txbxContent>
                </v:textbox>
              </v:rect>
            </w:pict>
          </mc:Fallback>
        </mc:AlternateContent>
      </w:r>
    </w:p>
    <w:p w14:paraId="58C36B31" w14:textId="662ED521" w:rsidR="000D0078" w:rsidRPr="00B538FF" w:rsidRDefault="00DD18A3" w:rsidP="000D0078">
      <w:pPr>
        <w:tabs>
          <w:tab w:val="left" w:pos="1560"/>
        </w:tabs>
        <w:ind w:firstLine="567"/>
        <w:jc w:val="both"/>
        <w:rPr>
          <w:color w:val="FF0000"/>
          <w:sz w:val="22"/>
          <w:szCs w:val="22"/>
        </w:rPr>
      </w:pPr>
      <w:r w:rsidRPr="00B538FF">
        <w:rPr>
          <w:noProof/>
          <w:color w:val="FF0000"/>
          <w:sz w:val="22"/>
          <w:szCs w:val="22"/>
          <w:lang w:eastAsia="lt-LT"/>
        </w:rPr>
        <mc:AlternateContent>
          <mc:Choice Requires="wps">
            <w:drawing>
              <wp:anchor distT="0" distB="0" distL="114300" distR="114300" simplePos="0" relativeHeight="251660288" behindDoc="0" locked="0" layoutInCell="1" allowOverlap="1" wp14:anchorId="5D9921CE" wp14:editId="61B80D11">
                <wp:simplePos x="0" y="0"/>
                <wp:positionH relativeFrom="column">
                  <wp:posOffset>434340</wp:posOffset>
                </wp:positionH>
                <wp:positionV relativeFrom="paragraph">
                  <wp:posOffset>17780</wp:posOffset>
                </wp:positionV>
                <wp:extent cx="876300" cy="419100"/>
                <wp:effectExtent l="0" t="0" r="0" b="0"/>
                <wp:wrapNone/>
                <wp:docPr id="61" name="Suapvalintas stačiakampi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19100"/>
                        </a:xfrm>
                        <a:prstGeom prst="roundRect">
                          <a:avLst>
                            <a:gd name="adj" fmla="val 16667"/>
                          </a:avLst>
                        </a:prstGeom>
                        <a:solidFill>
                          <a:srgbClr val="DEEAF6"/>
                        </a:solidFill>
                        <a:ln w="9525">
                          <a:noFill/>
                          <a:round/>
                          <a:headEnd/>
                          <a:tailEnd/>
                        </a:ln>
                      </wps:spPr>
                      <wps:txbx>
                        <w:txbxContent>
                          <w:p w14:paraId="60D5B585" w14:textId="77777777" w:rsidR="005B7BED" w:rsidRPr="007F00D1" w:rsidRDefault="005B7BED" w:rsidP="000D0078">
                            <w:pPr>
                              <w:jc w:val="center"/>
                              <w:rPr>
                                <w:b/>
                                <w:i/>
                                <w:sz w:val="24"/>
                                <w:szCs w:val="24"/>
                              </w:rPr>
                            </w:pPr>
                            <w:r w:rsidRPr="007F00D1">
                              <w:rPr>
                                <w:b/>
                                <w:i/>
                                <w:sz w:val="24"/>
                                <w:szCs w:val="24"/>
                              </w:rPr>
                              <w:t>Vizija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921CE" id="Suapvalintas stačiakampis 61" o:spid="_x0000_s1030" style="position:absolute;left:0;text-align:left;margin-left:34.2pt;margin-top:1.4pt;width:69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" fillcolor="#deeaf6" stroked="f">
                <v:textbox>
                  <w:txbxContent>
                    <w:p w14:paraId="60D5B585" w14:textId="77777777" w:rsidR="005B7BED" w:rsidRPr="007F00D1" w:rsidRDefault="005B7BED" w:rsidP="000D0078">
                      <w:pPr>
                        <w:jc w:val="center"/>
                        <w:rPr>
                          <w:b/>
                          <w:i/>
                          <w:sz w:val="24"/>
                          <w:szCs w:val="24"/>
                        </w:rPr>
                      </w:pPr>
                      <w:r w:rsidRPr="007F00D1">
                        <w:rPr>
                          <w:b/>
                          <w:i/>
                          <w:sz w:val="24"/>
                          <w:szCs w:val="24"/>
                        </w:rPr>
                        <w:t>Vizija</w:t>
                      </w:r>
                    </w:p>
                  </w:txbxContent>
                </v:textbox>
              </v:roundrect>
            </w:pict>
          </mc:Fallback>
        </mc:AlternateContent>
      </w:r>
    </w:p>
    <w:p w14:paraId="5BF41A9B" w14:textId="69E4848D" w:rsidR="000D0078" w:rsidRPr="00B538FF" w:rsidRDefault="000D0078" w:rsidP="000D0078">
      <w:pPr>
        <w:tabs>
          <w:tab w:val="left" w:pos="1560"/>
        </w:tabs>
        <w:ind w:firstLine="567"/>
        <w:jc w:val="both"/>
        <w:rPr>
          <w:color w:val="FF0000"/>
          <w:sz w:val="22"/>
          <w:szCs w:val="22"/>
        </w:rPr>
      </w:pPr>
    </w:p>
    <w:p w14:paraId="1F882296" w14:textId="15FED513" w:rsidR="00DD18A3" w:rsidRPr="00B538FF" w:rsidRDefault="00DD18A3" w:rsidP="000D0078">
      <w:pPr>
        <w:tabs>
          <w:tab w:val="left" w:pos="1560"/>
        </w:tabs>
        <w:ind w:firstLine="567"/>
        <w:jc w:val="both"/>
        <w:rPr>
          <w:color w:val="FF0000"/>
          <w:sz w:val="22"/>
          <w:szCs w:val="22"/>
        </w:rPr>
      </w:pPr>
    </w:p>
    <w:p w14:paraId="6F5CB7BD" w14:textId="567D48F4" w:rsidR="00DD18A3" w:rsidRPr="00B538FF" w:rsidRDefault="00DD18A3" w:rsidP="000D0078">
      <w:pPr>
        <w:tabs>
          <w:tab w:val="left" w:pos="1560"/>
        </w:tabs>
        <w:ind w:firstLine="567"/>
        <w:jc w:val="both"/>
        <w:rPr>
          <w:color w:val="FF0000"/>
          <w:sz w:val="22"/>
          <w:szCs w:val="22"/>
        </w:rPr>
      </w:pPr>
    </w:p>
    <w:p w14:paraId="5301AF37" w14:textId="1B766432" w:rsidR="00DD18A3" w:rsidRPr="00B538FF" w:rsidRDefault="00DD18A3" w:rsidP="000D0078">
      <w:pPr>
        <w:tabs>
          <w:tab w:val="left" w:pos="1560"/>
        </w:tabs>
        <w:ind w:firstLine="567"/>
        <w:jc w:val="both"/>
        <w:rPr>
          <w:color w:val="FF0000"/>
          <w:sz w:val="22"/>
          <w:szCs w:val="22"/>
        </w:rPr>
      </w:pPr>
    </w:p>
    <w:p w14:paraId="02ABBE01" w14:textId="561BF9C0" w:rsidR="00DD18A3" w:rsidRPr="00B538FF" w:rsidRDefault="00915D9B" w:rsidP="000D0078">
      <w:pPr>
        <w:tabs>
          <w:tab w:val="left" w:pos="1560"/>
        </w:tabs>
        <w:ind w:firstLine="567"/>
        <w:jc w:val="both"/>
        <w:rPr>
          <w:color w:val="FF0000"/>
          <w:sz w:val="22"/>
          <w:szCs w:val="22"/>
        </w:rPr>
      </w:pPr>
      <w:r w:rsidRPr="00B538FF">
        <w:rPr>
          <w:noProof/>
          <w:color w:val="FF0000"/>
          <w:sz w:val="22"/>
          <w:szCs w:val="22"/>
          <w:lang w:eastAsia="lt-LT"/>
        </w:rPr>
        <mc:AlternateContent>
          <mc:Choice Requires="wps">
            <w:drawing>
              <wp:anchor distT="0" distB="0" distL="114300" distR="114300" simplePos="0" relativeHeight="251664384" behindDoc="0" locked="0" layoutInCell="1" allowOverlap="1" wp14:anchorId="20F93623" wp14:editId="3EC838C6">
                <wp:simplePos x="0" y="0"/>
                <wp:positionH relativeFrom="column">
                  <wp:posOffset>1613535</wp:posOffset>
                </wp:positionH>
                <wp:positionV relativeFrom="paragraph">
                  <wp:posOffset>11430</wp:posOffset>
                </wp:positionV>
                <wp:extent cx="4381500" cy="706755"/>
                <wp:effectExtent l="0" t="0" r="0" b="0"/>
                <wp:wrapNone/>
                <wp:docPr id="60" name="Stačiakampi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706755"/>
                        </a:xfrm>
                        <a:prstGeom prst="rect">
                          <a:avLst/>
                        </a:prstGeom>
                        <a:solidFill>
                          <a:schemeClr val="accent1">
                            <a:lumMod val="20000"/>
                            <a:lumOff val="80000"/>
                          </a:schemeClr>
                        </a:solidFill>
                        <a:ln w="9525">
                          <a:noFill/>
                          <a:miter lim="800000"/>
                          <a:headEnd/>
                          <a:tailEnd/>
                        </a:ln>
                      </wps:spPr>
                      <wps:txbx>
                        <w:txbxContent>
                          <w:p w14:paraId="3230B17E" w14:textId="77777777" w:rsidR="005B7BED" w:rsidRDefault="005B7BED" w:rsidP="000D0078">
                            <w:pPr>
                              <w:numPr>
                                <w:ilvl w:val="0"/>
                                <w:numId w:val="9"/>
                              </w:numPr>
                              <w:suppressAutoHyphens w:val="0"/>
                              <w:rPr>
                                <w:sz w:val="18"/>
                                <w:szCs w:val="18"/>
                              </w:rPr>
                            </w:pPr>
                            <w:r>
                              <w:rPr>
                                <w:sz w:val="18"/>
                                <w:szCs w:val="18"/>
                              </w:rPr>
                              <w:t>Aukšta darbuotojų kvalifikacija, siekiant aukščiausių efektyvumo rodiklių.</w:t>
                            </w:r>
                          </w:p>
                          <w:p w14:paraId="111607F1" w14:textId="72B54A61" w:rsidR="005B7BED" w:rsidRDefault="005B7BED" w:rsidP="000D0078">
                            <w:pPr>
                              <w:numPr>
                                <w:ilvl w:val="0"/>
                                <w:numId w:val="9"/>
                              </w:numPr>
                              <w:suppressAutoHyphens w:val="0"/>
                              <w:rPr>
                                <w:sz w:val="18"/>
                                <w:szCs w:val="18"/>
                              </w:rPr>
                            </w:pPr>
                            <w:r>
                              <w:rPr>
                                <w:sz w:val="18"/>
                                <w:szCs w:val="18"/>
                              </w:rPr>
                              <w:t>Daugiau kaip 57 metus turinti patirties Bendrovė šilumos ir elektros energijos gamybos bei tiekimo veikloje.</w:t>
                            </w:r>
                          </w:p>
                          <w:p w14:paraId="153B6D60" w14:textId="77777777" w:rsidR="005B7BED" w:rsidRPr="000A077D" w:rsidRDefault="005B7BED" w:rsidP="000D0078">
                            <w:pPr>
                              <w:numPr>
                                <w:ilvl w:val="0"/>
                                <w:numId w:val="9"/>
                              </w:numPr>
                              <w:suppressAutoHyphens w:val="0"/>
                              <w:rPr>
                                <w:sz w:val="18"/>
                                <w:szCs w:val="18"/>
                              </w:rPr>
                            </w:pPr>
                            <w:r>
                              <w:rPr>
                                <w:sz w:val="18"/>
                                <w:szCs w:val="18"/>
                              </w:rPr>
                              <w:t>Patikimos, modernios regioninės Bendrovės reputacija.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93623" id="Stačiakampis 60" o:spid="_x0000_s1031" style="position:absolute;left:0;text-align:left;margin-left:127.05pt;margin-top:.9pt;width:345pt;height:5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" fillcolor="#deeaf6 [660]" stroked="f">
                <v:textbox>
                  <w:txbxContent>
                    <w:p w14:paraId="3230B17E" w14:textId="77777777" w:rsidR="005B7BED" w:rsidRDefault="005B7BED" w:rsidP="000D0078">
                      <w:pPr>
                        <w:numPr>
                          <w:ilvl w:val="0"/>
                          <w:numId w:val="9"/>
                        </w:numPr>
                        <w:suppressAutoHyphens w:val="0"/>
                        <w:rPr>
                          <w:sz w:val="18"/>
                          <w:szCs w:val="18"/>
                        </w:rPr>
                      </w:pPr>
                      <w:r>
                        <w:rPr>
                          <w:sz w:val="18"/>
                          <w:szCs w:val="18"/>
                        </w:rPr>
                        <w:t>Aukšta darbuotojų kvalifikacija, siekiant aukščiausių efektyvumo rodiklių.</w:t>
                      </w:r>
                    </w:p>
                    <w:p w14:paraId="111607F1" w14:textId="72B54A61" w:rsidR="005B7BED" w:rsidRDefault="005B7BED" w:rsidP="000D0078">
                      <w:pPr>
                        <w:numPr>
                          <w:ilvl w:val="0"/>
                          <w:numId w:val="9"/>
                        </w:numPr>
                        <w:suppressAutoHyphens w:val="0"/>
                        <w:rPr>
                          <w:sz w:val="18"/>
                          <w:szCs w:val="18"/>
                        </w:rPr>
                      </w:pPr>
                      <w:r>
                        <w:rPr>
                          <w:sz w:val="18"/>
                          <w:szCs w:val="18"/>
                        </w:rPr>
                        <w:t>Daugiau kaip 57 metus turinti patirties Bendrovė šilumos ir elektros energijos gamybos bei tiekimo veikloje.</w:t>
                      </w:r>
                    </w:p>
                    <w:p w14:paraId="153B6D60" w14:textId="77777777" w:rsidR="005B7BED" w:rsidRPr="000A077D" w:rsidRDefault="005B7BED" w:rsidP="000D0078">
                      <w:pPr>
                        <w:numPr>
                          <w:ilvl w:val="0"/>
                          <w:numId w:val="9"/>
                        </w:numPr>
                        <w:suppressAutoHyphens w:val="0"/>
                        <w:rPr>
                          <w:sz w:val="18"/>
                          <w:szCs w:val="18"/>
                        </w:rPr>
                      </w:pPr>
                      <w:r>
                        <w:rPr>
                          <w:sz w:val="18"/>
                          <w:szCs w:val="18"/>
                        </w:rPr>
                        <w:t>Patikimos, modernios regioninės Bendrovės reputacija.</w:t>
                      </w:r>
                    </w:p>
                  </w:txbxContent>
                </v:textbox>
              </v:rect>
            </w:pict>
          </mc:Fallback>
        </mc:AlternateContent>
      </w:r>
    </w:p>
    <w:p w14:paraId="3EAD840D" w14:textId="0A492A19" w:rsidR="000D0078" w:rsidRPr="00B538FF" w:rsidRDefault="00915D9B" w:rsidP="000D0078">
      <w:pPr>
        <w:tabs>
          <w:tab w:val="left" w:pos="1560"/>
        </w:tabs>
        <w:ind w:firstLine="567"/>
        <w:jc w:val="both"/>
        <w:rPr>
          <w:color w:val="FF0000"/>
          <w:sz w:val="22"/>
          <w:szCs w:val="22"/>
        </w:rPr>
      </w:pPr>
      <w:r w:rsidRPr="00B538FF">
        <w:rPr>
          <w:noProof/>
          <w:color w:val="FF0000"/>
          <w:sz w:val="22"/>
          <w:szCs w:val="22"/>
          <w:lang w:eastAsia="lt-LT"/>
        </w:rPr>
        <mc:AlternateContent>
          <mc:Choice Requires="wps">
            <w:drawing>
              <wp:anchor distT="0" distB="0" distL="114300" distR="114300" simplePos="0" relativeHeight="251661312" behindDoc="0" locked="0" layoutInCell="1" allowOverlap="1" wp14:anchorId="4786DD05" wp14:editId="3FF218B5">
                <wp:simplePos x="0" y="0"/>
                <wp:positionH relativeFrom="column">
                  <wp:posOffset>422910</wp:posOffset>
                </wp:positionH>
                <wp:positionV relativeFrom="paragraph">
                  <wp:posOffset>12065</wp:posOffset>
                </wp:positionV>
                <wp:extent cx="866775" cy="392430"/>
                <wp:effectExtent l="0" t="0" r="9525" b="7620"/>
                <wp:wrapNone/>
                <wp:docPr id="59" name="Suapvalintas stačiakampi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92430"/>
                        </a:xfrm>
                        <a:prstGeom prst="roundRect">
                          <a:avLst>
                            <a:gd name="adj" fmla="val 16667"/>
                          </a:avLst>
                        </a:prstGeom>
                        <a:solidFill>
                          <a:srgbClr val="DEEAF6"/>
                        </a:solidFill>
                        <a:ln w="9525">
                          <a:noFill/>
                          <a:round/>
                          <a:headEnd/>
                          <a:tailEnd/>
                        </a:ln>
                      </wps:spPr>
                      <wps:txbx>
                        <w:txbxContent>
                          <w:p w14:paraId="5946BB0F" w14:textId="77777777" w:rsidR="005B7BED" w:rsidRPr="007F00D1" w:rsidRDefault="005B7BED" w:rsidP="000D0078">
                            <w:pPr>
                              <w:jc w:val="center"/>
                              <w:rPr>
                                <w:b/>
                                <w:i/>
                                <w:sz w:val="24"/>
                                <w:szCs w:val="24"/>
                              </w:rPr>
                            </w:pPr>
                            <w:r w:rsidRPr="007F00D1">
                              <w:rPr>
                                <w:b/>
                                <w:i/>
                                <w:sz w:val="24"/>
                                <w:szCs w:val="24"/>
                              </w:rPr>
                              <w:t>Vertybės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86DD05" id="Suapvalintas stačiakampis 59" o:spid="_x0000_s1032" style="position:absolute;left:0;text-align:left;margin-left:33.3pt;margin-top:.95pt;width:68.25pt;height:3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" fillcolor="#deeaf6" stroked="f">
                <v:textbox>
                  <w:txbxContent>
                    <w:p w14:paraId="5946BB0F" w14:textId="77777777" w:rsidR="005B7BED" w:rsidRPr="007F00D1" w:rsidRDefault="005B7BED" w:rsidP="000D0078">
                      <w:pPr>
                        <w:jc w:val="center"/>
                        <w:rPr>
                          <w:b/>
                          <w:i/>
                          <w:sz w:val="24"/>
                          <w:szCs w:val="24"/>
                        </w:rPr>
                      </w:pPr>
                      <w:r w:rsidRPr="007F00D1">
                        <w:rPr>
                          <w:b/>
                          <w:i/>
                          <w:sz w:val="24"/>
                          <w:szCs w:val="24"/>
                        </w:rPr>
                        <w:t>Vertybės</w:t>
                      </w:r>
                    </w:p>
                  </w:txbxContent>
                </v:textbox>
              </v:roundrect>
            </w:pict>
          </mc:Fallback>
        </mc:AlternateContent>
      </w:r>
    </w:p>
    <w:p w14:paraId="2FDD0409" w14:textId="1C2C8B8C" w:rsidR="00DD18A3" w:rsidRPr="00B538FF" w:rsidRDefault="00DD18A3" w:rsidP="000D0078">
      <w:pPr>
        <w:tabs>
          <w:tab w:val="left" w:pos="1560"/>
        </w:tabs>
        <w:ind w:firstLine="567"/>
        <w:jc w:val="both"/>
        <w:rPr>
          <w:color w:val="FF0000"/>
          <w:sz w:val="22"/>
          <w:szCs w:val="22"/>
        </w:rPr>
      </w:pPr>
    </w:p>
    <w:p w14:paraId="4CF0943A" w14:textId="65664B18" w:rsidR="00DD18A3" w:rsidRPr="00B538FF" w:rsidRDefault="00DD18A3" w:rsidP="000D0078">
      <w:pPr>
        <w:tabs>
          <w:tab w:val="left" w:pos="1560"/>
        </w:tabs>
        <w:ind w:firstLine="567"/>
        <w:jc w:val="both"/>
        <w:rPr>
          <w:color w:val="FF0000"/>
          <w:sz w:val="22"/>
          <w:szCs w:val="22"/>
        </w:rPr>
      </w:pPr>
    </w:p>
    <w:p w14:paraId="44734F6F" w14:textId="209AF662" w:rsidR="00DD18A3" w:rsidRPr="00B538FF" w:rsidRDefault="00DD18A3" w:rsidP="000D0078">
      <w:pPr>
        <w:tabs>
          <w:tab w:val="left" w:pos="1560"/>
        </w:tabs>
        <w:ind w:firstLine="567"/>
        <w:jc w:val="both"/>
        <w:rPr>
          <w:color w:val="FF0000"/>
          <w:sz w:val="22"/>
          <w:szCs w:val="22"/>
        </w:rPr>
      </w:pPr>
    </w:p>
    <w:p w14:paraId="7DDAFEAC" w14:textId="77777777" w:rsidR="000D0078" w:rsidRPr="00B538FF" w:rsidRDefault="000D0078" w:rsidP="000D0078">
      <w:pPr>
        <w:ind w:right="-1" w:firstLine="720"/>
        <w:jc w:val="both"/>
        <w:rPr>
          <w:color w:val="FF0000"/>
          <w:sz w:val="22"/>
          <w:szCs w:val="22"/>
        </w:rPr>
      </w:pPr>
    </w:p>
    <w:p w14:paraId="55690FFC" w14:textId="1A53D41F" w:rsidR="000D0078" w:rsidRDefault="000D0078" w:rsidP="009D03B9">
      <w:pPr>
        <w:ind w:right="-1" w:firstLine="851"/>
        <w:jc w:val="both"/>
        <w:rPr>
          <w:color w:val="000000" w:themeColor="text1"/>
          <w:sz w:val="22"/>
          <w:szCs w:val="22"/>
        </w:rPr>
      </w:pPr>
      <w:r w:rsidRPr="00CB0A25">
        <w:rPr>
          <w:color w:val="000000" w:themeColor="text1"/>
          <w:sz w:val="22"/>
          <w:szCs w:val="22"/>
        </w:rPr>
        <w:t>Be</w:t>
      </w:r>
      <w:r w:rsidR="00CB0A25" w:rsidRPr="00CB0A25">
        <w:rPr>
          <w:color w:val="000000" w:themeColor="text1"/>
          <w:sz w:val="22"/>
          <w:szCs w:val="22"/>
        </w:rPr>
        <w:t>ndrovės įstatinis kapitalas 2020</w:t>
      </w:r>
      <w:r w:rsidRPr="00CB0A25">
        <w:rPr>
          <w:color w:val="000000" w:themeColor="text1"/>
          <w:sz w:val="22"/>
          <w:szCs w:val="22"/>
        </w:rPr>
        <w:t xml:space="preserve"> m. gruodžio 31 d. sudarė 32 618 tūkst. Eur. Bendrovė savų akcijų neturėjo ir per ataskaitinį laikotarpį neįsigijo.</w:t>
      </w:r>
    </w:p>
    <w:p w14:paraId="0D4C7B65" w14:textId="77777777" w:rsidR="00F927BF" w:rsidRDefault="00F927BF" w:rsidP="009D03B9">
      <w:pPr>
        <w:ind w:right="-1" w:firstLine="851"/>
        <w:jc w:val="both"/>
        <w:rPr>
          <w:color w:val="000000" w:themeColor="text1"/>
          <w:sz w:val="22"/>
          <w:szCs w:val="22"/>
        </w:rPr>
      </w:pPr>
    </w:p>
    <w:p w14:paraId="47982DDA" w14:textId="33C4E5A6" w:rsidR="000D0078" w:rsidRPr="00B538FF" w:rsidRDefault="000D0078" w:rsidP="000D0078">
      <w:pPr>
        <w:ind w:right="-1" w:firstLine="720"/>
        <w:jc w:val="center"/>
        <w:rPr>
          <w:b/>
          <w:i/>
          <w:color w:val="000000" w:themeColor="text1"/>
          <w:sz w:val="22"/>
          <w:szCs w:val="22"/>
        </w:rPr>
      </w:pPr>
      <w:r w:rsidRPr="001A49B4">
        <w:rPr>
          <w:color w:val="2F5496" w:themeColor="accent5" w:themeShade="BF"/>
          <w:sz w:val="22"/>
          <w:szCs w:val="22"/>
        </w:rPr>
        <w:t>1 lentelė.</w:t>
      </w:r>
      <w:r w:rsidRPr="001A49B4">
        <w:rPr>
          <w:b/>
          <w:color w:val="2F5496" w:themeColor="accent5" w:themeShade="BF"/>
          <w:sz w:val="22"/>
          <w:szCs w:val="22"/>
        </w:rPr>
        <w:t xml:space="preserve"> </w:t>
      </w:r>
      <w:r w:rsidR="00B538FF" w:rsidRPr="001A49B4">
        <w:rPr>
          <w:b/>
          <w:i/>
          <w:color w:val="2F5496" w:themeColor="accent5" w:themeShade="BF"/>
          <w:sz w:val="22"/>
          <w:szCs w:val="22"/>
        </w:rPr>
        <w:t xml:space="preserve">Akcininkai 2020 </w:t>
      </w:r>
      <w:r w:rsidRPr="001A49B4">
        <w:rPr>
          <w:b/>
          <w:i/>
          <w:color w:val="2F5496" w:themeColor="accent5" w:themeShade="BF"/>
          <w:sz w:val="22"/>
          <w:szCs w:val="22"/>
        </w:rPr>
        <w:t xml:space="preserve"> m. gruodžio 31 d.</w:t>
      </w:r>
    </w:p>
    <w:p w14:paraId="3423CED3" w14:textId="77777777" w:rsidR="000D0078" w:rsidRPr="00B538FF" w:rsidRDefault="000D0078" w:rsidP="000D0078">
      <w:pPr>
        <w:ind w:right="-1" w:firstLine="720"/>
        <w:jc w:val="both"/>
        <w:rPr>
          <w:color w:val="000000" w:themeColor="text1"/>
          <w:sz w:val="22"/>
          <w:szCs w:val="22"/>
        </w:rPr>
      </w:pPr>
    </w:p>
    <w:tbl>
      <w:tblPr>
        <w:tblW w:w="0" w:type="auto"/>
        <w:jc w:val="center"/>
        <w:tblLook w:val="04A0" w:firstRow="1" w:lastRow="0" w:firstColumn="1" w:lastColumn="0" w:noHBand="0" w:noVBand="1"/>
      </w:tblPr>
      <w:tblGrid>
        <w:gridCol w:w="3238"/>
        <w:gridCol w:w="3238"/>
        <w:gridCol w:w="3238"/>
      </w:tblGrid>
      <w:tr w:rsidR="00B538FF" w:rsidRPr="00B538FF" w14:paraId="7C076B23" w14:textId="77777777" w:rsidTr="003A6215">
        <w:trPr>
          <w:jc w:val="center"/>
        </w:trPr>
        <w:tc>
          <w:tcPr>
            <w:tcW w:w="3238" w:type="dxa"/>
            <w:shd w:val="clear" w:color="auto" w:fill="DEEAF6" w:themeFill="accent1" w:themeFillTint="33"/>
          </w:tcPr>
          <w:p w14:paraId="5CC24B31" w14:textId="77777777" w:rsidR="000D0078" w:rsidRPr="00B538FF" w:rsidRDefault="000D0078" w:rsidP="000D0078">
            <w:pPr>
              <w:ind w:right="-1"/>
              <w:jc w:val="both"/>
              <w:rPr>
                <w:color w:val="000000" w:themeColor="text1"/>
              </w:rPr>
            </w:pPr>
            <w:r w:rsidRPr="00B538FF">
              <w:rPr>
                <w:b/>
                <w:color w:val="000000" w:themeColor="text1"/>
              </w:rPr>
              <w:t>Akcijų turėtojas</w:t>
            </w:r>
          </w:p>
        </w:tc>
        <w:tc>
          <w:tcPr>
            <w:tcW w:w="3238" w:type="dxa"/>
            <w:shd w:val="clear" w:color="auto" w:fill="DEEAF6" w:themeFill="accent1" w:themeFillTint="33"/>
          </w:tcPr>
          <w:p w14:paraId="24CB8F23" w14:textId="77777777" w:rsidR="000D0078" w:rsidRPr="00B538FF" w:rsidRDefault="000D0078" w:rsidP="000D0078">
            <w:pPr>
              <w:ind w:right="-1"/>
              <w:jc w:val="right"/>
              <w:rPr>
                <w:color w:val="000000" w:themeColor="text1"/>
              </w:rPr>
            </w:pPr>
            <w:r w:rsidRPr="00B538FF">
              <w:rPr>
                <w:b/>
                <w:color w:val="000000" w:themeColor="text1"/>
              </w:rPr>
              <w:t xml:space="preserve">                        Akcijų skaičius vnt.</w:t>
            </w:r>
          </w:p>
        </w:tc>
        <w:tc>
          <w:tcPr>
            <w:tcW w:w="3238" w:type="dxa"/>
            <w:shd w:val="clear" w:color="auto" w:fill="DEEAF6" w:themeFill="accent1" w:themeFillTint="33"/>
          </w:tcPr>
          <w:p w14:paraId="303F009E" w14:textId="77777777" w:rsidR="000D0078" w:rsidRPr="00B538FF" w:rsidRDefault="000D0078" w:rsidP="000D0078">
            <w:pPr>
              <w:ind w:right="-1"/>
              <w:jc w:val="right"/>
              <w:rPr>
                <w:color w:val="000000" w:themeColor="text1"/>
              </w:rPr>
            </w:pPr>
            <w:r w:rsidRPr="00B538FF">
              <w:rPr>
                <w:b/>
                <w:color w:val="000000" w:themeColor="text1"/>
              </w:rPr>
              <w:t>Akcijų dalis (%)</w:t>
            </w:r>
          </w:p>
        </w:tc>
      </w:tr>
      <w:tr w:rsidR="00B538FF" w:rsidRPr="00B538FF" w14:paraId="60AE3104" w14:textId="77777777" w:rsidTr="000D0078">
        <w:trPr>
          <w:jc w:val="center"/>
        </w:trPr>
        <w:tc>
          <w:tcPr>
            <w:tcW w:w="3238" w:type="dxa"/>
            <w:shd w:val="clear" w:color="auto" w:fill="auto"/>
          </w:tcPr>
          <w:p w14:paraId="43A61154" w14:textId="77777777" w:rsidR="000D0078" w:rsidRPr="00B538FF" w:rsidRDefault="000D0078" w:rsidP="000D0078">
            <w:pPr>
              <w:ind w:right="-1"/>
              <w:jc w:val="both"/>
              <w:rPr>
                <w:color w:val="000000" w:themeColor="text1"/>
              </w:rPr>
            </w:pPr>
            <w:r w:rsidRPr="00B538FF">
              <w:rPr>
                <w:color w:val="000000" w:themeColor="text1"/>
              </w:rPr>
              <w:t>Panevėžio miesto savivaldybė</w:t>
            </w:r>
          </w:p>
        </w:tc>
        <w:tc>
          <w:tcPr>
            <w:tcW w:w="3238" w:type="dxa"/>
            <w:shd w:val="clear" w:color="auto" w:fill="auto"/>
          </w:tcPr>
          <w:p w14:paraId="54F3A7D8" w14:textId="77777777" w:rsidR="000D0078" w:rsidRPr="00B538FF" w:rsidRDefault="000D0078" w:rsidP="000D0078">
            <w:pPr>
              <w:ind w:right="-1"/>
              <w:jc w:val="right"/>
              <w:rPr>
                <w:color w:val="000000" w:themeColor="text1"/>
              </w:rPr>
            </w:pPr>
            <w:r w:rsidRPr="00B538FF">
              <w:rPr>
                <w:color w:val="000000" w:themeColor="text1"/>
              </w:rPr>
              <w:t>5 533 316</w:t>
            </w:r>
          </w:p>
        </w:tc>
        <w:tc>
          <w:tcPr>
            <w:tcW w:w="3238" w:type="dxa"/>
            <w:shd w:val="clear" w:color="auto" w:fill="auto"/>
          </w:tcPr>
          <w:p w14:paraId="227AEBA0" w14:textId="77777777" w:rsidR="000D0078" w:rsidRPr="00B538FF" w:rsidRDefault="000D0078" w:rsidP="000D0078">
            <w:pPr>
              <w:ind w:right="-1"/>
              <w:jc w:val="right"/>
              <w:rPr>
                <w:color w:val="000000" w:themeColor="text1"/>
              </w:rPr>
            </w:pPr>
            <w:r w:rsidRPr="00B538FF">
              <w:rPr>
                <w:color w:val="000000" w:themeColor="text1"/>
              </w:rPr>
              <w:t>59,37</w:t>
            </w:r>
          </w:p>
        </w:tc>
      </w:tr>
      <w:tr w:rsidR="00B538FF" w:rsidRPr="00B538FF" w14:paraId="7B176BC1" w14:textId="77777777" w:rsidTr="000D0078">
        <w:trPr>
          <w:jc w:val="center"/>
        </w:trPr>
        <w:tc>
          <w:tcPr>
            <w:tcW w:w="3238" w:type="dxa"/>
            <w:shd w:val="clear" w:color="auto" w:fill="auto"/>
          </w:tcPr>
          <w:p w14:paraId="159B42C5" w14:textId="77777777" w:rsidR="000D0078" w:rsidRPr="00B538FF" w:rsidRDefault="000D0078" w:rsidP="000D0078">
            <w:pPr>
              <w:ind w:right="-1"/>
              <w:jc w:val="both"/>
              <w:rPr>
                <w:color w:val="000000" w:themeColor="text1"/>
              </w:rPr>
            </w:pPr>
            <w:r w:rsidRPr="00B538FF">
              <w:rPr>
                <w:color w:val="000000" w:themeColor="text1"/>
              </w:rPr>
              <w:t>Kėdainių rajono savivaldybė</w:t>
            </w:r>
          </w:p>
        </w:tc>
        <w:tc>
          <w:tcPr>
            <w:tcW w:w="3238" w:type="dxa"/>
            <w:shd w:val="clear" w:color="auto" w:fill="auto"/>
          </w:tcPr>
          <w:p w14:paraId="005D2AA8" w14:textId="77777777" w:rsidR="000D0078" w:rsidRPr="00B538FF" w:rsidRDefault="000D0078" w:rsidP="000D0078">
            <w:pPr>
              <w:ind w:right="-1"/>
              <w:jc w:val="right"/>
              <w:rPr>
                <w:color w:val="000000" w:themeColor="text1"/>
              </w:rPr>
            </w:pPr>
            <w:r w:rsidRPr="00B538FF">
              <w:rPr>
                <w:color w:val="000000" w:themeColor="text1"/>
              </w:rPr>
              <w:t>1 248 473</w:t>
            </w:r>
          </w:p>
        </w:tc>
        <w:tc>
          <w:tcPr>
            <w:tcW w:w="3238" w:type="dxa"/>
            <w:shd w:val="clear" w:color="auto" w:fill="auto"/>
          </w:tcPr>
          <w:p w14:paraId="113A0D28" w14:textId="77777777" w:rsidR="000D0078" w:rsidRPr="00B538FF" w:rsidRDefault="000D0078" w:rsidP="000D0078">
            <w:pPr>
              <w:ind w:right="-1"/>
              <w:jc w:val="right"/>
              <w:rPr>
                <w:color w:val="000000" w:themeColor="text1"/>
              </w:rPr>
            </w:pPr>
            <w:r w:rsidRPr="00B538FF">
              <w:rPr>
                <w:color w:val="000000" w:themeColor="text1"/>
              </w:rPr>
              <w:t>13,40</w:t>
            </w:r>
          </w:p>
        </w:tc>
      </w:tr>
      <w:tr w:rsidR="00B538FF" w:rsidRPr="00B538FF" w14:paraId="4049FA44" w14:textId="77777777" w:rsidTr="000D0078">
        <w:trPr>
          <w:jc w:val="center"/>
        </w:trPr>
        <w:tc>
          <w:tcPr>
            <w:tcW w:w="3238" w:type="dxa"/>
            <w:shd w:val="clear" w:color="auto" w:fill="auto"/>
          </w:tcPr>
          <w:p w14:paraId="4C8DCA79" w14:textId="77777777" w:rsidR="000D0078" w:rsidRPr="00B538FF" w:rsidRDefault="000D0078" w:rsidP="000D0078">
            <w:pPr>
              <w:ind w:right="-1"/>
              <w:jc w:val="both"/>
              <w:rPr>
                <w:color w:val="000000" w:themeColor="text1"/>
              </w:rPr>
            </w:pPr>
            <w:r w:rsidRPr="00B538FF">
              <w:rPr>
                <w:color w:val="000000" w:themeColor="text1"/>
              </w:rPr>
              <w:t>Rokiškio rajono savivaldybė</w:t>
            </w:r>
          </w:p>
        </w:tc>
        <w:tc>
          <w:tcPr>
            <w:tcW w:w="3238" w:type="dxa"/>
            <w:shd w:val="clear" w:color="auto" w:fill="auto"/>
          </w:tcPr>
          <w:p w14:paraId="769D5DA5" w14:textId="77777777" w:rsidR="000D0078" w:rsidRPr="00B538FF" w:rsidRDefault="000D0078" w:rsidP="000D0078">
            <w:pPr>
              <w:ind w:right="-1"/>
              <w:jc w:val="right"/>
              <w:rPr>
                <w:color w:val="000000" w:themeColor="text1"/>
              </w:rPr>
            </w:pPr>
            <w:r w:rsidRPr="00B538FF">
              <w:rPr>
                <w:color w:val="000000" w:themeColor="text1"/>
              </w:rPr>
              <w:t>635 002</w:t>
            </w:r>
          </w:p>
        </w:tc>
        <w:tc>
          <w:tcPr>
            <w:tcW w:w="3238" w:type="dxa"/>
            <w:shd w:val="clear" w:color="auto" w:fill="auto"/>
          </w:tcPr>
          <w:p w14:paraId="0E1E6D0B" w14:textId="77777777" w:rsidR="000D0078" w:rsidRPr="00B538FF" w:rsidRDefault="000D0078" w:rsidP="000D0078">
            <w:pPr>
              <w:ind w:right="-1"/>
              <w:jc w:val="right"/>
              <w:rPr>
                <w:color w:val="000000" w:themeColor="text1"/>
              </w:rPr>
            </w:pPr>
            <w:r w:rsidRPr="00B538FF">
              <w:rPr>
                <w:color w:val="000000" w:themeColor="text1"/>
              </w:rPr>
              <w:t>6,81</w:t>
            </w:r>
          </w:p>
        </w:tc>
      </w:tr>
      <w:tr w:rsidR="00B538FF" w:rsidRPr="00B538FF" w14:paraId="723C50CD" w14:textId="77777777" w:rsidTr="000D0078">
        <w:trPr>
          <w:jc w:val="center"/>
        </w:trPr>
        <w:tc>
          <w:tcPr>
            <w:tcW w:w="3238" w:type="dxa"/>
            <w:shd w:val="clear" w:color="auto" w:fill="auto"/>
          </w:tcPr>
          <w:p w14:paraId="7112D02D" w14:textId="77777777" w:rsidR="000D0078" w:rsidRPr="00B538FF" w:rsidRDefault="000D0078" w:rsidP="000D0078">
            <w:pPr>
              <w:ind w:right="-1"/>
              <w:jc w:val="both"/>
              <w:rPr>
                <w:color w:val="000000" w:themeColor="text1"/>
              </w:rPr>
            </w:pPr>
            <w:r w:rsidRPr="00B538FF">
              <w:rPr>
                <w:color w:val="000000" w:themeColor="text1"/>
              </w:rPr>
              <w:t>Kupiškio rajono savivaldybė</w:t>
            </w:r>
          </w:p>
        </w:tc>
        <w:tc>
          <w:tcPr>
            <w:tcW w:w="3238" w:type="dxa"/>
            <w:shd w:val="clear" w:color="auto" w:fill="auto"/>
          </w:tcPr>
          <w:p w14:paraId="79C94781" w14:textId="77777777" w:rsidR="000D0078" w:rsidRPr="00B538FF" w:rsidRDefault="000D0078" w:rsidP="000D0078">
            <w:pPr>
              <w:ind w:right="-1"/>
              <w:jc w:val="right"/>
              <w:rPr>
                <w:color w:val="000000" w:themeColor="text1"/>
              </w:rPr>
            </w:pPr>
            <w:r w:rsidRPr="00B538FF">
              <w:rPr>
                <w:color w:val="000000" w:themeColor="text1"/>
              </w:rPr>
              <w:t>552 251</w:t>
            </w:r>
          </w:p>
        </w:tc>
        <w:tc>
          <w:tcPr>
            <w:tcW w:w="3238" w:type="dxa"/>
            <w:shd w:val="clear" w:color="auto" w:fill="auto"/>
          </w:tcPr>
          <w:p w14:paraId="39C91520" w14:textId="77777777" w:rsidR="000D0078" w:rsidRPr="00B538FF" w:rsidRDefault="000D0078" w:rsidP="000D0078">
            <w:pPr>
              <w:ind w:right="-1"/>
              <w:jc w:val="right"/>
              <w:rPr>
                <w:color w:val="000000" w:themeColor="text1"/>
              </w:rPr>
            </w:pPr>
            <w:r w:rsidRPr="00B538FF">
              <w:rPr>
                <w:color w:val="000000" w:themeColor="text1"/>
              </w:rPr>
              <w:t>5,93</w:t>
            </w:r>
          </w:p>
        </w:tc>
      </w:tr>
      <w:tr w:rsidR="00B538FF" w:rsidRPr="00B538FF" w14:paraId="68F7CFC5" w14:textId="77777777" w:rsidTr="000D0078">
        <w:trPr>
          <w:jc w:val="center"/>
        </w:trPr>
        <w:tc>
          <w:tcPr>
            <w:tcW w:w="3238" w:type="dxa"/>
            <w:shd w:val="clear" w:color="auto" w:fill="auto"/>
          </w:tcPr>
          <w:p w14:paraId="0EF4C30F" w14:textId="77777777" w:rsidR="000D0078" w:rsidRPr="00B538FF" w:rsidRDefault="000D0078" w:rsidP="000D0078">
            <w:pPr>
              <w:ind w:right="-1"/>
              <w:jc w:val="both"/>
              <w:rPr>
                <w:color w:val="000000" w:themeColor="text1"/>
              </w:rPr>
            </w:pPr>
            <w:r w:rsidRPr="00B538FF">
              <w:rPr>
                <w:color w:val="000000" w:themeColor="text1"/>
              </w:rPr>
              <w:t>Pasvalio rajono savivaldybė</w:t>
            </w:r>
          </w:p>
        </w:tc>
        <w:tc>
          <w:tcPr>
            <w:tcW w:w="3238" w:type="dxa"/>
            <w:shd w:val="clear" w:color="auto" w:fill="auto"/>
          </w:tcPr>
          <w:p w14:paraId="5EEBD038" w14:textId="77777777" w:rsidR="000D0078" w:rsidRPr="00B538FF" w:rsidRDefault="000D0078" w:rsidP="000D0078">
            <w:pPr>
              <w:ind w:right="-1"/>
              <w:jc w:val="right"/>
              <w:rPr>
                <w:color w:val="000000" w:themeColor="text1"/>
              </w:rPr>
            </w:pPr>
            <w:r w:rsidRPr="00B538FF">
              <w:rPr>
                <w:color w:val="000000" w:themeColor="text1"/>
              </w:rPr>
              <w:t>532 875</w:t>
            </w:r>
          </w:p>
        </w:tc>
        <w:tc>
          <w:tcPr>
            <w:tcW w:w="3238" w:type="dxa"/>
            <w:shd w:val="clear" w:color="auto" w:fill="auto"/>
          </w:tcPr>
          <w:p w14:paraId="179FCFE9" w14:textId="77777777" w:rsidR="000D0078" w:rsidRPr="00B538FF" w:rsidRDefault="000D0078" w:rsidP="000D0078">
            <w:pPr>
              <w:ind w:right="-1"/>
              <w:jc w:val="right"/>
              <w:rPr>
                <w:color w:val="000000" w:themeColor="text1"/>
              </w:rPr>
            </w:pPr>
            <w:r w:rsidRPr="00B538FF">
              <w:rPr>
                <w:color w:val="000000" w:themeColor="text1"/>
              </w:rPr>
              <w:t>5,72</w:t>
            </w:r>
          </w:p>
        </w:tc>
      </w:tr>
      <w:tr w:rsidR="00B538FF" w:rsidRPr="00B538FF" w14:paraId="2BDA5D5E" w14:textId="77777777" w:rsidTr="000D0078">
        <w:trPr>
          <w:jc w:val="center"/>
        </w:trPr>
        <w:tc>
          <w:tcPr>
            <w:tcW w:w="3238" w:type="dxa"/>
            <w:shd w:val="clear" w:color="auto" w:fill="auto"/>
          </w:tcPr>
          <w:p w14:paraId="05EAA644" w14:textId="77777777" w:rsidR="000D0078" w:rsidRPr="00B538FF" w:rsidRDefault="000D0078" w:rsidP="000D0078">
            <w:pPr>
              <w:ind w:right="-1"/>
              <w:jc w:val="both"/>
              <w:rPr>
                <w:color w:val="000000" w:themeColor="text1"/>
              </w:rPr>
            </w:pPr>
            <w:r w:rsidRPr="00B538FF">
              <w:rPr>
                <w:color w:val="000000" w:themeColor="text1"/>
              </w:rPr>
              <w:t>Zarasų rajono savivaldybė</w:t>
            </w:r>
          </w:p>
        </w:tc>
        <w:tc>
          <w:tcPr>
            <w:tcW w:w="3238" w:type="dxa"/>
            <w:shd w:val="clear" w:color="auto" w:fill="auto"/>
          </w:tcPr>
          <w:p w14:paraId="15F92F2F" w14:textId="77777777" w:rsidR="000D0078" w:rsidRPr="00B538FF" w:rsidRDefault="000D0078" w:rsidP="000D0078">
            <w:pPr>
              <w:ind w:right="-1"/>
              <w:jc w:val="right"/>
              <w:rPr>
                <w:color w:val="000000" w:themeColor="text1"/>
              </w:rPr>
            </w:pPr>
            <w:r w:rsidRPr="00B538FF">
              <w:rPr>
                <w:color w:val="000000" w:themeColor="text1"/>
              </w:rPr>
              <w:t>443 952</w:t>
            </w:r>
          </w:p>
        </w:tc>
        <w:tc>
          <w:tcPr>
            <w:tcW w:w="3238" w:type="dxa"/>
            <w:shd w:val="clear" w:color="auto" w:fill="auto"/>
          </w:tcPr>
          <w:p w14:paraId="1393E58F" w14:textId="77777777" w:rsidR="000D0078" w:rsidRPr="00B538FF" w:rsidRDefault="000D0078" w:rsidP="000D0078">
            <w:pPr>
              <w:ind w:right="-1"/>
              <w:jc w:val="right"/>
              <w:rPr>
                <w:color w:val="000000" w:themeColor="text1"/>
              </w:rPr>
            </w:pPr>
            <w:r w:rsidRPr="00B538FF">
              <w:rPr>
                <w:color w:val="000000" w:themeColor="text1"/>
              </w:rPr>
              <w:t>4,76</w:t>
            </w:r>
          </w:p>
        </w:tc>
      </w:tr>
      <w:tr w:rsidR="00B538FF" w:rsidRPr="00B538FF" w14:paraId="48992881" w14:textId="77777777" w:rsidTr="000D0078">
        <w:trPr>
          <w:jc w:val="center"/>
        </w:trPr>
        <w:tc>
          <w:tcPr>
            <w:tcW w:w="3238" w:type="dxa"/>
            <w:shd w:val="clear" w:color="auto" w:fill="auto"/>
          </w:tcPr>
          <w:p w14:paraId="733C9E63" w14:textId="77777777" w:rsidR="000D0078" w:rsidRPr="00B538FF" w:rsidRDefault="000D0078" w:rsidP="000D0078">
            <w:pPr>
              <w:ind w:right="-1"/>
              <w:jc w:val="both"/>
              <w:rPr>
                <w:color w:val="000000" w:themeColor="text1"/>
              </w:rPr>
            </w:pPr>
            <w:r w:rsidRPr="00B538FF">
              <w:rPr>
                <w:color w:val="000000" w:themeColor="text1"/>
              </w:rPr>
              <w:t>Panevėžio rajono savivaldybė</w:t>
            </w:r>
          </w:p>
        </w:tc>
        <w:tc>
          <w:tcPr>
            <w:tcW w:w="3238" w:type="dxa"/>
            <w:shd w:val="clear" w:color="auto" w:fill="auto"/>
          </w:tcPr>
          <w:p w14:paraId="7795217D" w14:textId="77777777" w:rsidR="000D0078" w:rsidRPr="00B538FF" w:rsidRDefault="000D0078" w:rsidP="000D0078">
            <w:pPr>
              <w:ind w:right="-1"/>
              <w:jc w:val="right"/>
              <w:rPr>
                <w:color w:val="000000" w:themeColor="text1"/>
              </w:rPr>
            </w:pPr>
            <w:r w:rsidRPr="00B538FF">
              <w:rPr>
                <w:color w:val="000000" w:themeColor="text1"/>
              </w:rPr>
              <w:t>205 451</w:t>
            </w:r>
          </w:p>
        </w:tc>
        <w:tc>
          <w:tcPr>
            <w:tcW w:w="3238" w:type="dxa"/>
            <w:shd w:val="clear" w:color="auto" w:fill="auto"/>
          </w:tcPr>
          <w:p w14:paraId="2F32BD69" w14:textId="77777777" w:rsidR="000D0078" w:rsidRPr="00B538FF" w:rsidRDefault="000D0078" w:rsidP="000D0078">
            <w:pPr>
              <w:ind w:right="-1"/>
              <w:jc w:val="right"/>
              <w:rPr>
                <w:color w:val="000000" w:themeColor="text1"/>
              </w:rPr>
            </w:pPr>
            <w:r w:rsidRPr="00B538FF">
              <w:rPr>
                <w:color w:val="000000" w:themeColor="text1"/>
              </w:rPr>
              <w:t>2,21</w:t>
            </w:r>
          </w:p>
        </w:tc>
      </w:tr>
      <w:tr w:rsidR="00B538FF" w:rsidRPr="00B538FF" w14:paraId="46CBBBBC" w14:textId="77777777" w:rsidTr="000D0078">
        <w:trPr>
          <w:jc w:val="center"/>
        </w:trPr>
        <w:tc>
          <w:tcPr>
            <w:tcW w:w="3238" w:type="dxa"/>
            <w:shd w:val="clear" w:color="auto" w:fill="auto"/>
          </w:tcPr>
          <w:p w14:paraId="36B3C204" w14:textId="77777777" w:rsidR="000D0078" w:rsidRPr="00B538FF" w:rsidRDefault="000D0078" w:rsidP="000D0078">
            <w:pPr>
              <w:ind w:right="-1"/>
              <w:jc w:val="both"/>
              <w:rPr>
                <w:color w:val="000000" w:themeColor="text1"/>
              </w:rPr>
            </w:pPr>
            <w:r w:rsidRPr="00B538FF">
              <w:rPr>
                <w:color w:val="000000" w:themeColor="text1"/>
              </w:rPr>
              <w:t>AB SEB bankas</w:t>
            </w:r>
          </w:p>
        </w:tc>
        <w:tc>
          <w:tcPr>
            <w:tcW w:w="3238" w:type="dxa"/>
            <w:shd w:val="clear" w:color="auto" w:fill="auto"/>
          </w:tcPr>
          <w:p w14:paraId="2926F589" w14:textId="77777777" w:rsidR="000D0078" w:rsidRPr="00B538FF" w:rsidRDefault="000D0078" w:rsidP="000D0078">
            <w:pPr>
              <w:ind w:right="-1"/>
              <w:jc w:val="right"/>
              <w:rPr>
                <w:color w:val="000000" w:themeColor="text1"/>
              </w:rPr>
            </w:pPr>
            <w:r w:rsidRPr="00B538FF">
              <w:rPr>
                <w:color w:val="000000" w:themeColor="text1"/>
              </w:rPr>
              <w:t>20 000</w:t>
            </w:r>
          </w:p>
        </w:tc>
        <w:tc>
          <w:tcPr>
            <w:tcW w:w="3238" w:type="dxa"/>
            <w:shd w:val="clear" w:color="auto" w:fill="auto"/>
          </w:tcPr>
          <w:p w14:paraId="56A659B1" w14:textId="77777777" w:rsidR="000D0078" w:rsidRPr="00B538FF" w:rsidRDefault="000D0078" w:rsidP="000D0078">
            <w:pPr>
              <w:ind w:right="-1"/>
              <w:jc w:val="right"/>
              <w:rPr>
                <w:color w:val="000000" w:themeColor="text1"/>
              </w:rPr>
            </w:pPr>
            <w:r w:rsidRPr="00B538FF">
              <w:rPr>
                <w:color w:val="000000" w:themeColor="text1"/>
              </w:rPr>
              <w:t>0,21</w:t>
            </w:r>
          </w:p>
        </w:tc>
      </w:tr>
      <w:tr w:rsidR="00B538FF" w:rsidRPr="00B538FF" w14:paraId="404EB58F" w14:textId="77777777" w:rsidTr="000318AE">
        <w:trPr>
          <w:jc w:val="center"/>
        </w:trPr>
        <w:tc>
          <w:tcPr>
            <w:tcW w:w="3238" w:type="dxa"/>
            <w:tcBorders>
              <w:bottom w:val="double" w:sz="4" w:space="0" w:color="0070C0"/>
            </w:tcBorders>
            <w:shd w:val="clear" w:color="auto" w:fill="auto"/>
          </w:tcPr>
          <w:p w14:paraId="10EDEC5F" w14:textId="77777777" w:rsidR="000D0078" w:rsidRPr="00B538FF" w:rsidRDefault="000D0078" w:rsidP="000D0078">
            <w:pPr>
              <w:ind w:right="-1"/>
              <w:jc w:val="both"/>
              <w:rPr>
                <w:color w:val="000000" w:themeColor="text1"/>
              </w:rPr>
            </w:pPr>
            <w:r w:rsidRPr="00B538FF">
              <w:rPr>
                <w:color w:val="000000" w:themeColor="text1"/>
              </w:rPr>
              <w:t>Privatūs asmenys</w:t>
            </w:r>
          </w:p>
        </w:tc>
        <w:tc>
          <w:tcPr>
            <w:tcW w:w="3238" w:type="dxa"/>
            <w:tcBorders>
              <w:bottom w:val="double" w:sz="4" w:space="0" w:color="0070C0"/>
            </w:tcBorders>
            <w:shd w:val="clear" w:color="auto" w:fill="auto"/>
          </w:tcPr>
          <w:p w14:paraId="1291C085" w14:textId="77777777" w:rsidR="000D0078" w:rsidRPr="00B538FF" w:rsidRDefault="000D0078" w:rsidP="000D0078">
            <w:pPr>
              <w:ind w:right="-1"/>
              <w:jc w:val="right"/>
              <w:rPr>
                <w:color w:val="000000" w:themeColor="text1"/>
              </w:rPr>
            </w:pPr>
            <w:r w:rsidRPr="00B538FF">
              <w:rPr>
                <w:color w:val="000000" w:themeColor="text1"/>
              </w:rPr>
              <w:t>148 200</w:t>
            </w:r>
          </w:p>
        </w:tc>
        <w:tc>
          <w:tcPr>
            <w:tcW w:w="3238" w:type="dxa"/>
            <w:tcBorders>
              <w:bottom w:val="double" w:sz="4" w:space="0" w:color="0070C0"/>
            </w:tcBorders>
            <w:shd w:val="clear" w:color="auto" w:fill="auto"/>
          </w:tcPr>
          <w:p w14:paraId="7C937725" w14:textId="77777777" w:rsidR="000D0078" w:rsidRPr="00B538FF" w:rsidRDefault="000D0078" w:rsidP="000D0078">
            <w:pPr>
              <w:ind w:right="-1"/>
              <w:jc w:val="right"/>
              <w:rPr>
                <w:color w:val="000000" w:themeColor="text1"/>
              </w:rPr>
            </w:pPr>
            <w:r w:rsidRPr="00B538FF">
              <w:rPr>
                <w:color w:val="000000" w:themeColor="text1"/>
              </w:rPr>
              <w:t>1,59</w:t>
            </w:r>
          </w:p>
        </w:tc>
      </w:tr>
      <w:tr w:rsidR="00B538FF" w:rsidRPr="00B538FF" w14:paraId="0DBD5E7B" w14:textId="77777777" w:rsidTr="009A7155">
        <w:trPr>
          <w:jc w:val="center"/>
        </w:trPr>
        <w:tc>
          <w:tcPr>
            <w:tcW w:w="3238" w:type="dxa"/>
            <w:tcBorders>
              <w:top w:val="double" w:sz="4" w:space="0" w:color="0070C0"/>
              <w:bottom w:val="double" w:sz="4" w:space="0" w:color="0070C0"/>
            </w:tcBorders>
            <w:shd w:val="clear" w:color="auto" w:fill="DEEAF6" w:themeFill="accent1" w:themeFillTint="33"/>
          </w:tcPr>
          <w:p w14:paraId="2698172D" w14:textId="77777777" w:rsidR="000D0078" w:rsidRPr="00B538FF" w:rsidRDefault="000D0078" w:rsidP="000D0078">
            <w:pPr>
              <w:ind w:right="-1"/>
              <w:jc w:val="both"/>
              <w:rPr>
                <w:b/>
                <w:color w:val="000000" w:themeColor="text1"/>
              </w:rPr>
            </w:pPr>
            <w:r w:rsidRPr="00B538FF">
              <w:rPr>
                <w:b/>
                <w:color w:val="000000" w:themeColor="text1"/>
              </w:rPr>
              <w:t>Iš viso</w:t>
            </w:r>
          </w:p>
        </w:tc>
        <w:tc>
          <w:tcPr>
            <w:tcW w:w="3238" w:type="dxa"/>
            <w:tcBorders>
              <w:top w:val="double" w:sz="4" w:space="0" w:color="0070C0"/>
              <w:bottom w:val="double" w:sz="4" w:space="0" w:color="0070C0"/>
            </w:tcBorders>
            <w:shd w:val="clear" w:color="auto" w:fill="DEEAF6" w:themeFill="accent1" w:themeFillTint="33"/>
          </w:tcPr>
          <w:p w14:paraId="33BDE63A" w14:textId="77777777" w:rsidR="000D0078" w:rsidRPr="00B538FF" w:rsidRDefault="000D0078" w:rsidP="000D0078">
            <w:pPr>
              <w:ind w:right="-1"/>
              <w:jc w:val="right"/>
              <w:rPr>
                <w:b/>
                <w:color w:val="000000" w:themeColor="text1"/>
              </w:rPr>
            </w:pPr>
            <w:r w:rsidRPr="00B538FF">
              <w:rPr>
                <w:b/>
                <w:color w:val="000000" w:themeColor="text1"/>
              </w:rPr>
              <w:t>9 319 520</w:t>
            </w:r>
          </w:p>
        </w:tc>
        <w:tc>
          <w:tcPr>
            <w:tcW w:w="3238" w:type="dxa"/>
            <w:tcBorders>
              <w:top w:val="double" w:sz="4" w:space="0" w:color="0070C0"/>
              <w:bottom w:val="double" w:sz="4" w:space="0" w:color="0070C0"/>
            </w:tcBorders>
            <w:shd w:val="clear" w:color="auto" w:fill="DEEAF6" w:themeFill="accent1" w:themeFillTint="33"/>
          </w:tcPr>
          <w:p w14:paraId="1736007C" w14:textId="77777777" w:rsidR="000D0078" w:rsidRPr="00B538FF" w:rsidRDefault="000D0078" w:rsidP="000D0078">
            <w:pPr>
              <w:ind w:right="-1"/>
              <w:jc w:val="right"/>
              <w:rPr>
                <w:b/>
                <w:color w:val="000000" w:themeColor="text1"/>
              </w:rPr>
            </w:pPr>
            <w:r w:rsidRPr="00B538FF">
              <w:rPr>
                <w:b/>
                <w:color w:val="000000" w:themeColor="text1"/>
              </w:rPr>
              <w:t>100</w:t>
            </w:r>
          </w:p>
        </w:tc>
      </w:tr>
      <w:tr w:rsidR="000D0078" w:rsidRPr="00B538FF" w14:paraId="79E0ED35" w14:textId="77777777" w:rsidTr="000D0078">
        <w:trPr>
          <w:jc w:val="center"/>
        </w:trPr>
        <w:tc>
          <w:tcPr>
            <w:tcW w:w="3238" w:type="dxa"/>
            <w:tcBorders>
              <w:top w:val="double" w:sz="4" w:space="0" w:color="0070C0"/>
            </w:tcBorders>
            <w:shd w:val="clear" w:color="auto" w:fill="auto"/>
          </w:tcPr>
          <w:p w14:paraId="34DE4876" w14:textId="77777777" w:rsidR="000D0078" w:rsidRPr="00B538FF" w:rsidRDefault="000D0078" w:rsidP="000D0078">
            <w:pPr>
              <w:tabs>
                <w:tab w:val="left" w:pos="1560"/>
              </w:tabs>
              <w:jc w:val="both"/>
              <w:rPr>
                <w:b/>
                <w:color w:val="FF0000"/>
              </w:rPr>
            </w:pPr>
          </w:p>
        </w:tc>
        <w:tc>
          <w:tcPr>
            <w:tcW w:w="3238" w:type="dxa"/>
            <w:tcBorders>
              <w:top w:val="double" w:sz="4" w:space="0" w:color="0070C0"/>
            </w:tcBorders>
            <w:shd w:val="clear" w:color="auto" w:fill="auto"/>
          </w:tcPr>
          <w:p w14:paraId="4E8E9E0C" w14:textId="77777777" w:rsidR="000D0078" w:rsidRPr="00B538FF" w:rsidRDefault="000D0078" w:rsidP="000D0078">
            <w:pPr>
              <w:tabs>
                <w:tab w:val="left" w:pos="1560"/>
              </w:tabs>
              <w:jc w:val="center"/>
              <w:rPr>
                <w:b/>
                <w:color w:val="FF0000"/>
              </w:rPr>
            </w:pPr>
          </w:p>
        </w:tc>
        <w:tc>
          <w:tcPr>
            <w:tcW w:w="3238" w:type="dxa"/>
            <w:tcBorders>
              <w:top w:val="double" w:sz="4" w:space="0" w:color="0070C0"/>
            </w:tcBorders>
            <w:shd w:val="clear" w:color="auto" w:fill="auto"/>
          </w:tcPr>
          <w:p w14:paraId="505221A1" w14:textId="77777777" w:rsidR="000D0078" w:rsidRPr="00B538FF" w:rsidRDefault="000D0078" w:rsidP="000D0078">
            <w:pPr>
              <w:tabs>
                <w:tab w:val="left" w:pos="1560"/>
              </w:tabs>
              <w:jc w:val="center"/>
              <w:rPr>
                <w:b/>
                <w:color w:val="FF0000"/>
              </w:rPr>
            </w:pPr>
          </w:p>
        </w:tc>
      </w:tr>
    </w:tbl>
    <w:p w14:paraId="44F914A6" w14:textId="77777777" w:rsidR="000D0078" w:rsidRPr="00B538FF" w:rsidRDefault="000D0078" w:rsidP="000D0078">
      <w:pPr>
        <w:tabs>
          <w:tab w:val="left" w:pos="1560"/>
        </w:tabs>
        <w:ind w:firstLine="709"/>
        <w:rPr>
          <w:color w:val="FF0000"/>
        </w:rPr>
      </w:pPr>
    </w:p>
    <w:p w14:paraId="2299EAAA" w14:textId="77777777" w:rsidR="000D0078" w:rsidRPr="008F70E9" w:rsidRDefault="000D0078" w:rsidP="00394FE3">
      <w:pPr>
        <w:tabs>
          <w:tab w:val="left" w:pos="1560"/>
        </w:tabs>
        <w:ind w:firstLine="851"/>
        <w:rPr>
          <w:color w:val="000000" w:themeColor="text1"/>
        </w:rPr>
      </w:pPr>
      <w:r w:rsidRPr="008F70E9">
        <w:rPr>
          <w:color w:val="000000" w:themeColor="text1"/>
        </w:rPr>
        <w:t>Nominali akcijos vertė – 3,50 Eur.</w:t>
      </w:r>
    </w:p>
    <w:p w14:paraId="05CC44BE" w14:textId="2DE3698C" w:rsidR="000D0078" w:rsidRPr="00AF1AE3" w:rsidRDefault="003A0AFC" w:rsidP="00394FE3">
      <w:pPr>
        <w:tabs>
          <w:tab w:val="left" w:pos="1560"/>
        </w:tabs>
        <w:ind w:firstLine="851"/>
        <w:jc w:val="both"/>
        <w:rPr>
          <w:color w:val="000000" w:themeColor="text1"/>
        </w:rPr>
      </w:pPr>
      <w:r w:rsidRPr="00AF1AE3">
        <w:rPr>
          <w:color w:val="000000" w:themeColor="text1"/>
        </w:rPr>
        <w:t>2020</w:t>
      </w:r>
      <w:r w:rsidR="000D0078" w:rsidRPr="00AF1AE3">
        <w:rPr>
          <w:color w:val="000000" w:themeColor="text1"/>
        </w:rPr>
        <w:t xml:space="preserve"> m. pelno, tenkančio vienai akcijai, d</w:t>
      </w:r>
      <w:r w:rsidR="00AF1AE3" w:rsidRPr="00AF1AE3">
        <w:rPr>
          <w:color w:val="000000" w:themeColor="text1"/>
        </w:rPr>
        <w:t xml:space="preserve">alis (Eur/ akcijai) </w:t>
      </w:r>
      <w:r w:rsidR="00AF1AE3" w:rsidRPr="003E3419">
        <w:rPr>
          <w:color w:val="000000" w:themeColor="text1"/>
        </w:rPr>
        <w:t>– 0,1</w:t>
      </w:r>
      <w:r w:rsidR="00857B78" w:rsidRPr="003E3419">
        <w:rPr>
          <w:color w:val="000000" w:themeColor="text1"/>
        </w:rPr>
        <w:t>9</w:t>
      </w:r>
      <w:r w:rsidR="0035613E">
        <w:rPr>
          <w:color w:val="000000" w:themeColor="text1"/>
        </w:rPr>
        <w:t xml:space="preserve">, </w:t>
      </w:r>
      <w:r w:rsidRPr="003E3419">
        <w:rPr>
          <w:color w:val="000000" w:themeColor="text1"/>
        </w:rPr>
        <w:t xml:space="preserve"> (2019 m. – 0,08</w:t>
      </w:r>
      <w:r w:rsidR="000D0078" w:rsidRPr="003E3419">
        <w:rPr>
          <w:color w:val="000000" w:themeColor="text1"/>
        </w:rPr>
        <w:t>).</w:t>
      </w:r>
      <w:r w:rsidR="000D0078" w:rsidRPr="00AF1AE3">
        <w:rPr>
          <w:color w:val="000000" w:themeColor="text1"/>
        </w:rPr>
        <w:t xml:space="preserve"> </w:t>
      </w:r>
    </w:p>
    <w:p w14:paraId="0875DD5B" w14:textId="77777777" w:rsidR="000D0078" w:rsidRPr="00B538FF" w:rsidRDefault="000D0078" w:rsidP="000D0078">
      <w:pPr>
        <w:tabs>
          <w:tab w:val="left" w:pos="1560"/>
        </w:tabs>
        <w:jc w:val="both"/>
        <w:rPr>
          <w:color w:val="FF0000"/>
        </w:rPr>
      </w:pPr>
    </w:p>
    <w:p w14:paraId="2CB9A59B" w14:textId="77777777" w:rsidR="000D0078" w:rsidRPr="00B538FF" w:rsidRDefault="000D0078" w:rsidP="000D0078">
      <w:pPr>
        <w:tabs>
          <w:tab w:val="left" w:pos="1560"/>
        </w:tabs>
        <w:ind w:right="-142"/>
        <w:jc w:val="center"/>
        <w:rPr>
          <w:color w:val="FF0000"/>
          <w:sz w:val="22"/>
          <w:szCs w:val="22"/>
        </w:rPr>
      </w:pPr>
    </w:p>
    <w:p w14:paraId="6912F1F7" w14:textId="77777777" w:rsidR="000D0078" w:rsidRPr="00BB7074" w:rsidRDefault="000D0078" w:rsidP="000D0078">
      <w:pPr>
        <w:tabs>
          <w:tab w:val="left" w:pos="1560"/>
        </w:tabs>
        <w:ind w:firstLine="851"/>
        <w:jc w:val="both"/>
        <w:rPr>
          <w:b/>
          <w:i/>
          <w:color w:val="000000" w:themeColor="text1"/>
          <w:sz w:val="22"/>
          <w:szCs w:val="22"/>
        </w:rPr>
      </w:pPr>
      <w:r w:rsidRPr="00BB7074">
        <w:rPr>
          <w:b/>
          <w:i/>
          <w:color w:val="000000" w:themeColor="text1"/>
          <w:sz w:val="22"/>
          <w:szCs w:val="22"/>
        </w:rPr>
        <w:t>Bendrovės valdymo organai</w:t>
      </w:r>
    </w:p>
    <w:p w14:paraId="16D97596" w14:textId="77777777" w:rsidR="000D0078" w:rsidRPr="00B538FF" w:rsidRDefault="000D0078" w:rsidP="000D0078">
      <w:pPr>
        <w:tabs>
          <w:tab w:val="left" w:pos="3570"/>
        </w:tabs>
        <w:ind w:firstLine="567"/>
        <w:jc w:val="both"/>
        <w:rPr>
          <w:b/>
          <w:color w:val="FF0000"/>
          <w:sz w:val="22"/>
          <w:szCs w:val="22"/>
        </w:rPr>
      </w:pPr>
      <w:r w:rsidRPr="00B538FF">
        <w:rPr>
          <w:b/>
          <w:color w:val="FF0000"/>
          <w:sz w:val="22"/>
          <w:szCs w:val="22"/>
        </w:rPr>
        <w:tab/>
      </w:r>
    </w:p>
    <w:p w14:paraId="2F80C1B4" w14:textId="77777777" w:rsidR="000D0078" w:rsidRPr="00BB7074" w:rsidRDefault="000D0078" w:rsidP="009F2CE1">
      <w:pPr>
        <w:tabs>
          <w:tab w:val="left" w:pos="1560"/>
        </w:tabs>
        <w:ind w:firstLine="851"/>
        <w:jc w:val="both"/>
        <w:rPr>
          <w:color w:val="000000" w:themeColor="text1"/>
          <w:sz w:val="22"/>
          <w:szCs w:val="22"/>
        </w:rPr>
      </w:pPr>
      <w:r w:rsidRPr="00BB7074">
        <w:rPr>
          <w:color w:val="000000" w:themeColor="text1"/>
          <w:sz w:val="22"/>
          <w:szCs w:val="22"/>
        </w:rPr>
        <w:t>Bendrovės valdymo organai: visuotinis akcininkų susirinkimas, stebėtojų taryba, valdyba ir generalinis direktorius.</w:t>
      </w:r>
    </w:p>
    <w:p w14:paraId="7993D16E" w14:textId="77777777" w:rsidR="000D0078" w:rsidRPr="00B538FF" w:rsidRDefault="000D0078" w:rsidP="000D0078">
      <w:pPr>
        <w:tabs>
          <w:tab w:val="left" w:pos="1560"/>
        </w:tabs>
        <w:ind w:firstLine="851"/>
        <w:jc w:val="both"/>
        <w:rPr>
          <w:color w:val="FF0000"/>
          <w:sz w:val="22"/>
          <w:szCs w:val="22"/>
        </w:rPr>
      </w:pPr>
      <w:r w:rsidRPr="00B538FF">
        <w:rPr>
          <w:noProof/>
          <w:color w:val="FF0000"/>
          <w:sz w:val="22"/>
          <w:szCs w:val="22"/>
          <w:lang w:eastAsia="lt-LT"/>
        </w:rPr>
        <mc:AlternateContent>
          <mc:Choice Requires="wps">
            <w:drawing>
              <wp:anchor distT="0" distB="0" distL="114300" distR="114300" simplePos="0" relativeHeight="251667456" behindDoc="0" locked="0" layoutInCell="1" allowOverlap="1" wp14:anchorId="12E4412B" wp14:editId="121B46DF">
                <wp:simplePos x="0" y="0"/>
                <wp:positionH relativeFrom="column">
                  <wp:posOffset>3168015</wp:posOffset>
                </wp:positionH>
                <wp:positionV relativeFrom="paragraph">
                  <wp:posOffset>168275</wp:posOffset>
                </wp:positionV>
                <wp:extent cx="1257300" cy="484505"/>
                <wp:effectExtent l="0" t="0" r="0" b="0"/>
                <wp:wrapNone/>
                <wp:docPr id="58" name="Penkiakampi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4505"/>
                        </a:xfrm>
                        <a:prstGeom prst="homePlate">
                          <a:avLst>
                            <a:gd name="adj" fmla="val 64875"/>
                          </a:avLst>
                        </a:prstGeom>
                        <a:solidFill>
                          <a:schemeClr val="accent1">
                            <a:lumMod val="20000"/>
                            <a:lumOff val="80000"/>
                          </a:schemeClr>
                        </a:solidFill>
                        <a:ln w="9525">
                          <a:noFill/>
                          <a:miter lim="800000"/>
                          <a:headEnd/>
                          <a:tailEnd/>
                        </a:ln>
                      </wps:spPr>
                      <wps:txbx>
                        <w:txbxContent>
                          <w:p w14:paraId="02A4034D" w14:textId="77777777" w:rsidR="005B7BED" w:rsidRDefault="005B7BED" w:rsidP="000D0078">
                            <w:pPr>
                              <w:jc w:val="center"/>
                              <w:rPr>
                                <w:b/>
                              </w:rPr>
                            </w:pPr>
                          </w:p>
                          <w:p w14:paraId="691F5C63" w14:textId="77777777" w:rsidR="005B7BED" w:rsidRPr="00F34A8A" w:rsidRDefault="005B7BED" w:rsidP="000D0078">
                            <w:pPr>
                              <w:jc w:val="center"/>
                              <w:rPr>
                                <w:b/>
                              </w:rPr>
                            </w:pPr>
                            <w:r w:rsidRPr="00F34A8A">
                              <w:rPr>
                                <w:b/>
                              </w:rPr>
                              <w:t>Valdyba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4412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kiakampis 58" o:spid="_x0000_s1033" type="#_x0000_t15" style="position:absolute;left:0;text-align:left;margin-left:249.45pt;margin-top:13.25pt;width:99pt;height:3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" fillcolor="#deeaf6 [660]" stroked="f">
                <v:textbox>
                  <w:txbxContent>
                    <w:p w14:paraId="02A4034D" w14:textId="77777777" w:rsidR="005B7BED" w:rsidRDefault="005B7BED" w:rsidP="000D0078">
                      <w:pPr>
                        <w:jc w:val="center"/>
                        <w:rPr>
                          <w:b/>
                        </w:rPr>
                      </w:pPr>
                    </w:p>
                    <w:p w14:paraId="691F5C63" w14:textId="77777777" w:rsidR="005B7BED" w:rsidRPr="00F34A8A" w:rsidRDefault="005B7BED" w:rsidP="000D0078">
                      <w:pPr>
                        <w:jc w:val="center"/>
                        <w:rPr>
                          <w:b/>
                        </w:rPr>
                      </w:pPr>
                      <w:r w:rsidRPr="00F34A8A">
                        <w:rPr>
                          <w:b/>
                        </w:rPr>
                        <w:t>Valdyba</w:t>
                      </w:r>
                    </w:p>
                  </w:txbxContent>
                </v:textbox>
              </v:shape>
            </w:pict>
          </mc:Fallback>
        </mc:AlternateContent>
      </w:r>
    </w:p>
    <w:p w14:paraId="36D66E42" w14:textId="77777777" w:rsidR="000D0078" w:rsidRPr="00B538FF" w:rsidRDefault="000D0078" w:rsidP="000D0078">
      <w:pPr>
        <w:tabs>
          <w:tab w:val="center" w:pos="4961"/>
        </w:tabs>
        <w:ind w:firstLine="567"/>
        <w:jc w:val="both"/>
        <w:rPr>
          <w:color w:val="FF0000"/>
          <w:sz w:val="22"/>
          <w:szCs w:val="22"/>
        </w:rPr>
      </w:pPr>
      <w:r w:rsidRPr="00B538FF">
        <w:rPr>
          <w:noProof/>
          <w:color w:val="FF0000"/>
          <w:sz w:val="22"/>
          <w:szCs w:val="22"/>
          <w:lang w:eastAsia="lt-LT"/>
        </w:rPr>
        <mc:AlternateContent>
          <mc:Choice Requires="wps">
            <w:drawing>
              <wp:anchor distT="0" distB="0" distL="114300" distR="114300" simplePos="0" relativeHeight="251665408" behindDoc="0" locked="0" layoutInCell="1" allowOverlap="1" wp14:anchorId="233AEDC9" wp14:editId="6EB84B87">
                <wp:simplePos x="0" y="0"/>
                <wp:positionH relativeFrom="column">
                  <wp:posOffset>91440</wp:posOffset>
                </wp:positionH>
                <wp:positionV relativeFrom="paragraph">
                  <wp:posOffset>17145</wp:posOffset>
                </wp:positionV>
                <wp:extent cx="1552575" cy="457200"/>
                <wp:effectExtent l="0" t="0" r="9525" b="0"/>
                <wp:wrapNone/>
                <wp:docPr id="57" name="Penkiakampi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57200"/>
                        </a:xfrm>
                        <a:prstGeom prst="homePlate">
                          <a:avLst>
                            <a:gd name="adj" fmla="val 84896"/>
                          </a:avLst>
                        </a:prstGeom>
                        <a:solidFill>
                          <a:schemeClr val="accent1">
                            <a:lumMod val="20000"/>
                            <a:lumOff val="80000"/>
                          </a:schemeClr>
                        </a:solidFill>
                        <a:ln w="9525">
                          <a:noFill/>
                          <a:miter lim="800000"/>
                          <a:headEnd/>
                          <a:tailEnd/>
                        </a:ln>
                      </wps:spPr>
                      <wps:txbx>
                        <w:txbxContent>
                          <w:p w14:paraId="6ABBB194" w14:textId="77777777" w:rsidR="005B7BED" w:rsidRPr="00F34A8A" w:rsidRDefault="005B7BED" w:rsidP="000D0078">
                            <w:pPr>
                              <w:jc w:val="center"/>
                              <w:rPr>
                                <w:b/>
                              </w:rPr>
                            </w:pPr>
                            <w:r>
                              <w:rPr>
                                <w:b/>
                              </w:rPr>
                              <w:t xml:space="preserve">Visuotinis akcininkų </w:t>
                            </w:r>
                            <w:r w:rsidRPr="00F34A8A">
                              <w:rPr>
                                <w:b/>
                              </w:rPr>
                              <w:t>susirinkimas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AEDC9" id="Penkiakampis 57" o:spid="_x0000_s1034" type="#_x0000_t15" style="position:absolute;left:0;text-align:left;margin-left:7.2pt;margin-top:1.35pt;width:122.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" fillcolor="#deeaf6 [660]" stroked="f">
                <v:textbox>
                  <w:txbxContent>
                    <w:p w14:paraId="6ABBB194" w14:textId="77777777" w:rsidR="005B7BED" w:rsidRPr="00F34A8A" w:rsidRDefault="005B7BED" w:rsidP="000D0078">
                      <w:pPr>
                        <w:jc w:val="center"/>
                        <w:rPr>
                          <w:b/>
                        </w:rPr>
                      </w:pPr>
                      <w:r>
                        <w:rPr>
                          <w:b/>
                        </w:rPr>
                        <w:t xml:space="preserve">Visuotinis akcininkų </w:t>
                      </w:r>
                      <w:r w:rsidRPr="00F34A8A">
                        <w:rPr>
                          <w:b/>
                        </w:rPr>
                        <w:t>susirinkimas</w:t>
                      </w:r>
                    </w:p>
                  </w:txbxContent>
                </v:textbox>
              </v:shape>
            </w:pict>
          </mc:Fallback>
        </mc:AlternateContent>
      </w:r>
      <w:r w:rsidRPr="00B538FF">
        <w:rPr>
          <w:noProof/>
          <w:color w:val="FF0000"/>
          <w:sz w:val="22"/>
          <w:szCs w:val="22"/>
          <w:lang w:eastAsia="lt-LT"/>
        </w:rPr>
        <mc:AlternateContent>
          <mc:Choice Requires="wps">
            <w:drawing>
              <wp:anchor distT="0" distB="0" distL="114300" distR="114300" simplePos="0" relativeHeight="251668480" behindDoc="0" locked="0" layoutInCell="1" allowOverlap="1" wp14:anchorId="5769BB82" wp14:editId="6AAB23B4">
                <wp:simplePos x="0" y="0"/>
                <wp:positionH relativeFrom="column">
                  <wp:posOffset>4463415</wp:posOffset>
                </wp:positionH>
                <wp:positionV relativeFrom="paragraph">
                  <wp:posOffset>26670</wp:posOffset>
                </wp:positionV>
                <wp:extent cx="1371600" cy="466725"/>
                <wp:effectExtent l="0" t="0" r="0" b="9525"/>
                <wp:wrapNone/>
                <wp:docPr id="56" name="Penkiakampi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6725"/>
                        </a:xfrm>
                        <a:prstGeom prst="homePlate">
                          <a:avLst>
                            <a:gd name="adj" fmla="val 73469"/>
                          </a:avLst>
                        </a:prstGeom>
                        <a:solidFill>
                          <a:schemeClr val="accent1">
                            <a:lumMod val="20000"/>
                            <a:lumOff val="80000"/>
                          </a:schemeClr>
                        </a:solidFill>
                        <a:ln w="9525">
                          <a:noFill/>
                          <a:miter lim="800000"/>
                          <a:headEnd/>
                          <a:tailEnd/>
                        </a:ln>
                      </wps:spPr>
                      <wps:txbx>
                        <w:txbxContent>
                          <w:p w14:paraId="1AD26EE0" w14:textId="77777777" w:rsidR="005B7BED" w:rsidRPr="00F34A8A" w:rsidRDefault="005B7BED" w:rsidP="000D0078">
                            <w:pPr>
                              <w:jc w:val="center"/>
                              <w:rPr>
                                <w:b/>
                              </w:rPr>
                            </w:pPr>
                            <w:r w:rsidRPr="00F34A8A">
                              <w:rPr>
                                <w:b/>
                              </w:rPr>
                              <w:t>Generalinis</w:t>
                            </w:r>
                          </w:p>
                          <w:p w14:paraId="15F44D96" w14:textId="77777777" w:rsidR="005B7BED" w:rsidRPr="00F34A8A" w:rsidRDefault="005B7BED" w:rsidP="000D0078">
                            <w:pPr>
                              <w:jc w:val="center"/>
                              <w:rPr>
                                <w:b/>
                              </w:rPr>
                            </w:pPr>
                            <w:r w:rsidRPr="00F34A8A">
                              <w:rPr>
                                <w:b/>
                              </w:rPr>
                              <w:t>direktorius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9BB82" id="Penkiakampis 56" o:spid="_x0000_s1035" type="#_x0000_t15" style="position:absolute;left:0;text-align:left;margin-left:351.45pt;margin-top:2.1pt;width:108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" fillcolor="#deeaf6 [660]" stroked="f">
                <v:textbox>
                  <w:txbxContent>
                    <w:p w14:paraId="1AD26EE0" w14:textId="77777777" w:rsidR="005B7BED" w:rsidRPr="00F34A8A" w:rsidRDefault="005B7BED" w:rsidP="000D0078">
                      <w:pPr>
                        <w:jc w:val="center"/>
                        <w:rPr>
                          <w:b/>
                        </w:rPr>
                      </w:pPr>
                      <w:r w:rsidRPr="00F34A8A">
                        <w:rPr>
                          <w:b/>
                        </w:rPr>
                        <w:t>Generalinis</w:t>
                      </w:r>
                    </w:p>
                    <w:p w14:paraId="15F44D96" w14:textId="77777777" w:rsidR="005B7BED" w:rsidRPr="00F34A8A" w:rsidRDefault="005B7BED" w:rsidP="000D0078">
                      <w:pPr>
                        <w:jc w:val="center"/>
                        <w:rPr>
                          <w:b/>
                        </w:rPr>
                      </w:pPr>
                      <w:r w:rsidRPr="00F34A8A">
                        <w:rPr>
                          <w:b/>
                        </w:rPr>
                        <w:t>direktorius</w:t>
                      </w:r>
                    </w:p>
                  </w:txbxContent>
                </v:textbox>
              </v:shape>
            </w:pict>
          </mc:Fallback>
        </mc:AlternateContent>
      </w:r>
      <w:r w:rsidRPr="00B538FF">
        <w:rPr>
          <w:noProof/>
          <w:color w:val="FF0000"/>
          <w:sz w:val="22"/>
          <w:szCs w:val="22"/>
          <w:lang w:eastAsia="lt-LT"/>
        </w:rPr>
        <mc:AlternateContent>
          <mc:Choice Requires="wps">
            <w:drawing>
              <wp:anchor distT="0" distB="0" distL="114300" distR="114300" simplePos="0" relativeHeight="251666432" behindDoc="0" locked="0" layoutInCell="1" allowOverlap="1" wp14:anchorId="78E68D30" wp14:editId="53596A1F">
                <wp:simplePos x="0" y="0"/>
                <wp:positionH relativeFrom="column">
                  <wp:posOffset>1729740</wp:posOffset>
                </wp:positionH>
                <wp:positionV relativeFrom="paragraph">
                  <wp:posOffset>36195</wp:posOffset>
                </wp:positionV>
                <wp:extent cx="1371600" cy="438150"/>
                <wp:effectExtent l="0" t="0" r="0" b="0"/>
                <wp:wrapNone/>
                <wp:docPr id="55" name="Penkiakampi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38150"/>
                        </a:xfrm>
                        <a:prstGeom prst="homePlate">
                          <a:avLst>
                            <a:gd name="adj" fmla="val 78261"/>
                          </a:avLst>
                        </a:prstGeom>
                        <a:solidFill>
                          <a:schemeClr val="accent1">
                            <a:lumMod val="20000"/>
                            <a:lumOff val="80000"/>
                          </a:schemeClr>
                        </a:solidFill>
                        <a:ln w="9525">
                          <a:noFill/>
                          <a:miter lim="800000"/>
                          <a:headEnd/>
                          <a:tailEnd/>
                        </a:ln>
                      </wps:spPr>
                      <wps:txbx>
                        <w:txbxContent>
                          <w:p w14:paraId="3D731CB4" w14:textId="77777777" w:rsidR="005B7BED" w:rsidRPr="00F34A8A" w:rsidRDefault="005B7BED" w:rsidP="000D0078">
                            <w:pPr>
                              <w:jc w:val="center"/>
                              <w:rPr>
                                <w:b/>
                              </w:rPr>
                            </w:pPr>
                            <w:r w:rsidRPr="00F34A8A">
                              <w:rPr>
                                <w:b/>
                              </w:rPr>
                              <w:t>Stebėtojų</w:t>
                            </w:r>
                          </w:p>
                          <w:p w14:paraId="0421048E" w14:textId="77777777" w:rsidR="005B7BED" w:rsidRPr="00F34A8A" w:rsidRDefault="005B7BED" w:rsidP="000D0078">
                            <w:pPr>
                              <w:jc w:val="center"/>
                              <w:rPr>
                                <w:b/>
                              </w:rPr>
                            </w:pPr>
                            <w:r w:rsidRPr="00F34A8A">
                              <w:rPr>
                                <w:b/>
                              </w:rPr>
                              <w:t>taryba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68D30" id="Penkiakampis 55" o:spid="_x0000_s1036" type="#_x0000_t15" style="position:absolute;left:0;text-align:left;margin-left:136.2pt;margin-top:2.85pt;width:108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" fillcolor="#deeaf6 [660]" stroked="f">
                <v:textbox>
                  <w:txbxContent>
                    <w:p w14:paraId="3D731CB4" w14:textId="77777777" w:rsidR="005B7BED" w:rsidRPr="00F34A8A" w:rsidRDefault="005B7BED" w:rsidP="000D0078">
                      <w:pPr>
                        <w:jc w:val="center"/>
                        <w:rPr>
                          <w:b/>
                        </w:rPr>
                      </w:pPr>
                      <w:r w:rsidRPr="00F34A8A">
                        <w:rPr>
                          <w:b/>
                        </w:rPr>
                        <w:t>Stebėtojų</w:t>
                      </w:r>
                    </w:p>
                    <w:p w14:paraId="0421048E" w14:textId="77777777" w:rsidR="005B7BED" w:rsidRPr="00F34A8A" w:rsidRDefault="005B7BED" w:rsidP="000D0078">
                      <w:pPr>
                        <w:jc w:val="center"/>
                        <w:rPr>
                          <w:b/>
                        </w:rPr>
                      </w:pPr>
                      <w:r w:rsidRPr="00F34A8A">
                        <w:rPr>
                          <w:b/>
                        </w:rPr>
                        <w:t>taryba</w:t>
                      </w:r>
                    </w:p>
                  </w:txbxContent>
                </v:textbox>
              </v:shape>
            </w:pict>
          </mc:Fallback>
        </mc:AlternateContent>
      </w:r>
      <w:r w:rsidRPr="00B538FF">
        <w:rPr>
          <w:color w:val="FF0000"/>
          <w:sz w:val="22"/>
          <w:szCs w:val="22"/>
        </w:rPr>
        <w:tab/>
      </w:r>
    </w:p>
    <w:p w14:paraId="5B50B936" w14:textId="77777777" w:rsidR="000D0078" w:rsidRPr="00B538FF" w:rsidRDefault="000D0078" w:rsidP="000D0078">
      <w:pPr>
        <w:tabs>
          <w:tab w:val="left" w:pos="2595"/>
          <w:tab w:val="left" w:pos="6465"/>
        </w:tabs>
        <w:ind w:firstLine="567"/>
        <w:jc w:val="both"/>
        <w:rPr>
          <w:color w:val="FF0000"/>
          <w:sz w:val="22"/>
          <w:szCs w:val="22"/>
        </w:rPr>
      </w:pPr>
      <w:r w:rsidRPr="00B538FF">
        <w:rPr>
          <w:color w:val="FF0000"/>
          <w:sz w:val="22"/>
          <w:szCs w:val="22"/>
        </w:rPr>
        <w:tab/>
      </w:r>
      <w:r w:rsidRPr="00B538FF">
        <w:rPr>
          <w:color w:val="FF0000"/>
          <w:sz w:val="22"/>
          <w:szCs w:val="22"/>
        </w:rPr>
        <w:tab/>
      </w:r>
    </w:p>
    <w:p w14:paraId="42DE2149" w14:textId="77777777" w:rsidR="000D0078" w:rsidRPr="00B538FF" w:rsidRDefault="000D0078" w:rsidP="000D0078">
      <w:pPr>
        <w:tabs>
          <w:tab w:val="left" w:pos="1560"/>
        </w:tabs>
        <w:ind w:firstLine="567"/>
        <w:jc w:val="both"/>
        <w:rPr>
          <w:b/>
          <w:color w:val="FF0000"/>
          <w:sz w:val="22"/>
          <w:szCs w:val="22"/>
        </w:rPr>
      </w:pPr>
    </w:p>
    <w:p w14:paraId="134A4A7D" w14:textId="77777777" w:rsidR="00F90B1E" w:rsidRDefault="00F90B1E" w:rsidP="000D0078">
      <w:pPr>
        <w:tabs>
          <w:tab w:val="left" w:pos="1560"/>
        </w:tabs>
        <w:ind w:left="567"/>
        <w:jc w:val="both"/>
        <w:rPr>
          <w:color w:val="FF0000"/>
          <w:sz w:val="22"/>
          <w:szCs w:val="22"/>
        </w:rPr>
      </w:pPr>
    </w:p>
    <w:p w14:paraId="1F6C634E" w14:textId="77777777" w:rsidR="00E42AB8" w:rsidRDefault="00E42AB8" w:rsidP="000D0078">
      <w:pPr>
        <w:tabs>
          <w:tab w:val="left" w:pos="1560"/>
        </w:tabs>
        <w:ind w:left="567"/>
        <w:jc w:val="both"/>
        <w:rPr>
          <w:color w:val="FF0000"/>
          <w:sz w:val="22"/>
          <w:szCs w:val="22"/>
        </w:rPr>
      </w:pPr>
    </w:p>
    <w:p w14:paraId="1C2A6228" w14:textId="77777777" w:rsidR="00E42AB8" w:rsidRPr="00B538FF" w:rsidRDefault="00E42AB8" w:rsidP="000D0078">
      <w:pPr>
        <w:tabs>
          <w:tab w:val="left" w:pos="1560"/>
        </w:tabs>
        <w:ind w:left="567"/>
        <w:jc w:val="both"/>
        <w:rPr>
          <w:color w:val="FF0000"/>
          <w:sz w:val="22"/>
          <w:szCs w:val="22"/>
        </w:rPr>
      </w:pPr>
    </w:p>
    <w:p w14:paraId="50F0BAC2" w14:textId="77777777" w:rsidR="000D0078" w:rsidRPr="00B538FF" w:rsidRDefault="000D0078" w:rsidP="000D0078">
      <w:pPr>
        <w:tabs>
          <w:tab w:val="left" w:pos="1560"/>
        </w:tabs>
        <w:ind w:left="567"/>
        <w:jc w:val="both"/>
        <w:rPr>
          <w:color w:val="FF0000"/>
          <w:sz w:val="22"/>
          <w:szCs w:val="22"/>
        </w:rPr>
      </w:pPr>
    </w:p>
    <w:p w14:paraId="3E3972ED" w14:textId="77777777" w:rsidR="000D0078" w:rsidRPr="002C4114" w:rsidRDefault="000D0078" w:rsidP="000D0078">
      <w:pPr>
        <w:tabs>
          <w:tab w:val="left" w:pos="1560"/>
        </w:tabs>
        <w:ind w:firstLine="851"/>
        <w:jc w:val="both"/>
        <w:rPr>
          <w:b/>
          <w:i/>
          <w:color w:val="000000" w:themeColor="text1"/>
          <w:sz w:val="22"/>
          <w:szCs w:val="22"/>
        </w:rPr>
      </w:pPr>
      <w:r w:rsidRPr="002C4114">
        <w:rPr>
          <w:b/>
          <w:i/>
          <w:color w:val="000000" w:themeColor="text1"/>
          <w:sz w:val="22"/>
          <w:szCs w:val="22"/>
        </w:rPr>
        <w:lastRenderedPageBreak/>
        <w:t>Visuotinis akcininkų susirinkimas</w:t>
      </w:r>
    </w:p>
    <w:p w14:paraId="3CFACEC1" w14:textId="77777777" w:rsidR="000D0078" w:rsidRPr="002C4114" w:rsidRDefault="000D0078" w:rsidP="000D0078">
      <w:pPr>
        <w:tabs>
          <w:tab w:val="left" w:pos="1560"/>
        </w:tabs>
        <w:ind w:firstLine="567"/>
        <w:jc w:val="both"/>
        <w:rPr>
          <w:b/>
          <w:i/>
          <w:color w:val="000000" w:themeColor="text1"/>
          <w:sz w:val="22"/>
          <w:szCs w:val="22"/>
        </w:rPr>
      </w:pPr>
    </w:p>
    <w:p w14:paraId="7CDAA816" w14:textId="77777777" w:rsidR="000D0078" w:rsidRPr="002C4114" w:rsidRDefault="000D0078" w:rsidP="000D0078">
      <w:pPr>
        <w:tabs>
          <w:tab w:val="left" w:pos="1560"/>
        </w:tabs>
        <w:ind w:firstLine="851"/>
        <w:jc w:val="both"/>
        <w:rPr>
          <w:color w:val="000000" w:themeColor="text1"/>
          <w:sz w:val="22"/>
          <w:szCs w:val="22"/>
        </w:rPr>
      </w:pPr>
      <w:r w:rsidRPr="002C4114">
        <w:rPr>
          <w:color w:val="000000" w:themeColor="text1"/>
          <w:sz w:val="22"/>
          <w:szCs w:val="22"/>
        </w:rPr>
        <w:t>Visuotinis akcininkų susirinkimas yra aukščiausias Bendrovės organas. Visuotinio akcininkų susirinkimo kompetencija, jo sušaukimo ir balsavimo jame tvarka bei kiti su visuotinio susirinkimo veikla ir priimamais sprendimais susiję klausimai reglamentuojami atitinkamomis LR akcinių bendrovių įstatymo nuostatomis ir Bendrovės įstatais.</w:t>
      </w:r>
    </w:p>
    <w:p w14:paraId="174D077D" w14:textId="77777777" w:rsidR="00915D9B" w:rsidRPr="002C4114" w:rsidRDefault="00915D9B" w:rsidP="000D0078">
      <w:pPr>
        <w:tabs>
          <w:tab w:val="left" w:pos="1560"/>
        </w:tabs>
        <w:ind w:firstLine="851"/>
        <w:rPr>
          <w:b/>
          <w:i/>
          <w:color w:val="000000" w:themeColor="text1"/>
          <w:sz w:val="22"/>
          <w:szCs w:val="22"/>
        </w:rPr>
      </w:pPr>
    </w:p>
    <w:p w14:paraId="2A3725BE" w14:textId="77777777" w:rsidR="000D0078" w:rsidRPr="002C4114" w:rsidRDefault="000D0078" w:rsidP="000D0078">
      <w:pPr>
        <w:tabs>
          <w:tab w:val="left" w:pos="1560"/>
        </w:tabs>
        <w:ind w:firstLine="851"/>
        <w:rPr>
          <w:b/>
          <w:i/>
          <w:color w:val="000000" w:themeColor="text1"/>
          <w:sz w:val="22"/>
          <w:szCs w:val="22"/>
        </w:rPr>
      </w:pPr>
      <w:r w:rsidRPr="002C4114">
        <w:rPr>
          <w:b/>
          <w:i/>
          <w:color w:val="000000" w:themeColor="text1"/>
          <w:sz w:val="22"/>
          <w:szCs w:val="22"/>
        </w:rPr>
        <w:t>Stebėtojų taryba</w:t>
      </w:r>
    </w:p>
    <w:p w14:paraId="20AFA84B" w14:textId="77777777" w:rsidR="000D0078" w:rsidRPr="002C4114" w:rsidRDefault="000D0078" w:rsidP="000D0078">
      <w:pPr>
        <w:tabs>
          <w:tab w:val="left" w:pos="1560"/>
        </w:tabs>
        <w:ind w:firstLine="709"/>
        <w:rPr>
          <w:color w:val="000000" w:themeColor="text1"/>
          <w:sz w:val="22"/>
          <w:szCs w:val="22"/>
        </w:rPr>
      </w:pPr>
    </w:p>
    <w:p w14:paraId="0DD7F68D" w14:textId="77777777" w:rsidR="000D0078" w:rsidRDefault="000D0078" w:rsidP="000D0078">
      <w:pPr>
        <w:tabs>
          <w:tab w:val="left" w:pos="1560"/>
        </w:tabs>
        <w:ind w:firstLine="851"/>
        <w:jc w:val="both"/>
        <w:rPr>
          <w:color w:val="000000" w:themeColor="text1"/>
          <w:sz w:val="22"/>
          <w:szCs w:val="22"/>
        </w:rPr>
      </w:pPr>
      <w:r w:rsidRPr="002C4114">
        <w:rPr>
          <w:color w:val="000000" w:themeColor="text1"/>
          <w:sz w:val="22"/>
          <w:szCs w:val="22"/>
        </w:rPr>
        <w:t xml:space="preserve">Stebėtojų tarybą iš 5 narių 4 metams renka visuotinis akcininkų susirinkimas, 3 iš 5 stebėtojų narių yra nepriklausomi. Stebėtojų tarybos kompetencija, jos narių rinkimo ir atšaukimo tvarka bei kiti su stebėtojų tarybos veikla ir priimamais sprendimais susiję klausimai reglamentuojami atitinkamomis LR akcinių bendrovių įstatymo nuostatomis ir  stebėtojų tarybos reglamentu. </w:t>
      </w:r>
    </w:p>
    <w:p w14:paraId="311A46A1" w14:textId="77777777" w:rsidR="007F00D1" w:rsidRPr="002C4114" w:rsidRDefault="007F00D1" w:rsidP="000D0078">
      <w:pPr>
        <w:tabs>
          <w:tab w:val="left" w:pos="1560"/>
        </w:tabs>
        <w:ind w:firstLine="851"/>
        <w:jc w:val="both"/>
        <w:rPr>
          <w:color w:val="000000" w:themeColor="text1"/>
          <w:sz w:val="22"/>
          <w:szCs w:val="22"/>
        </w:rPr>
      </w:pPr>
    </w:p>
    <w:p w14:paraId="58146C4C" w14:textId="7E59EED1" w:rsidR="000D0078" w:rsidRPr="002C4114" w:rsidRDefault="002C4114" w:rsidP="000D0078">
      <w:pPr>
        <w:tabs>
          <w:tab w:val="left" w:pos="851"/>
        </w:tabs>
        <w:jc w:val="both"/>
        <w:rPr>
          <w:b/>
          <w:i/>
          <w:color w:val="000000" w:themeColor="text1"/>
          <w:sz w:val="22"/>
          <w:szCs w:val="22"/>
        </w:rPr>
      </w:pPr>
      <w:r w:rsidRPr="002C4114">
        <w:rPr>
          <w:b/>
          <w:i/>
          <w:color w:val="000000" w:themeColor="text1"/>
          <w:sz w:val="22"/>
          <w:szCs w:val="22"/>
        </w:rPr>
        <w:tab/>
        <w:t>Stebėtojų tarybą 2020</w:t>
      </w:r>
      <w:r w:rsidR="000D0078" w:rsidRPr="002C4114">
        <w:rPr>
          <w:b/>
          <w:i/>
          <w:color w:val="000000" w:themeColor="text1"/>
          <w:sz w:val="22"/>
          <w:szCs w:val="22"/>
        </w:rPr>
        <w:t xml:space="preserve"> m. gruodžio 31 d. sudaro:</w:t>
      </w:r>
    </w:p>
    <w:p w14:paraId="228B8956" w14:textId="77777777" w:rsidR="000D0078" w:rsidRPr="00B538FF" w:rsidRDefault="000D0078" w:rsidP="000D0078">
      <w:pPr>
        <w:tabs>
          <w:tab w:val="left" w:pos="1560"/>
        </w:tabs>
        <w:ind w:firstLine="709"/>
        <w:jc w:val="both"/>
        <w:rPr>
          <w:color w:val="FF0000"/>
          <w:sz w:val="22"/>
          <w:szCs w:val="22"/>
        </w:rPr>
      </w:pPr>
    </w:p>
    <w:tbl>
      <w:tblPr>
        <w:tblW w:w="0" w:type="auto"/>
        <w:jc w:val="center"/>
        <w:tblBorders>
          <w:bottom w:val="double" w:sz="4" w:space="0" w:color="0070C0"/>
        </w:tblBorders>
        <w:tblLook w:val="04A0" w:firstRow="1" w:lastRow="0" w:firstColumn="1" w:lastColumn="0" w:noHBand="0" w:noVBand="1"/>
      </w:tblPr>
      <w:tblGrid>
        <w:gridCol w:w="2127"/>
        <w:gridCol w:w="2268"/>
        <w:gridCol w:w="5812"/>
      </w:tblGrid>
      <w:tr w:rsidR="00B538FF" w:rsidRPr="00B538FF" w14:paraId="080D753A" w14:textId="77777777" w:rsidTr="00B41154">
        <w:trPr>
          <w:jc w:val="center"/>
        </w:trPr>
        <w:tc>
          <w:tcPr>
            <w:tcW w:w="2127" w:type="dxa"/>
            <w:shd w:val="clear" w:color="auto" w:fill="DEEAF6" w:themeFill="accent1" w:themeFillTint="33"/>
          </w:tcPr>
          <w:p w14:paraId="5E206708" w14:textId="77777777" w:rsidR="000D0078" w:rsidRPr="00087472" w:rsidRDefault="000D0078" w:rsidP="000D0078">
            <w:pPr>
              <w:tabs>
                <w:tab w:val="left" w:pos="1560"/>
              </w:tabs>
              <w:jc w:val="both"/>
              <w:rPr>
                <w:b/>
                <w:color w:val="000000" w:themeColor="text1"/>
              </w:rPr>
            </w:pPr>
          </w:p>
          <w:p w14:paraId="1C1D7FFD" w14:textId="77777777" w:rsidR="000D0078" w:rsidRPr="00087472" w:rsidRDefault="000D0078" w:rsidP="000D0078">
            <w:pPr>
              <w:tabs>
                <w:tab w:val="left" w:pos="1560"/>
              </w:tabs>
              <w:jc w:val="both"/>
              <w:rPr>
                <w:b/>
                <w:color w:val="000000" w:themeColor="text1"/>
              </w:rPr>
            </w:pPr>
            <w:r w:rsidRPr="00087472">
              <w:rPr>
                <w:b/>
                <w:color w:val="000000" w:themeColor="text1"/>
              </w:rPr>
              <w:t>Vardas, pavardė</w:t>
            </w:r>
          </w:p>
        </w:tc>
        <w:tc>
          <w:tcPr>
            <w:tcW w:w="2268" w:type="dxa"/>
            <w:shd w:val="clear" w:color="auto" w:fill="DEEAF6" w:themeFill="accent1" w:themeFillTint="33"/>
          </w:tcPr>
          <w:p w14:paraId="32C3DDD5" w14:textId="77777777" w:rsidR="000D0078" w:rsidRPr="00087472" w:rsidRDefault="000D0078" w:rsidP="000D0078">
            <w:pPr>
              <w:tabs>
                <w:tab w:val="left" w:pos="1560"/>
              </w:tabs>
              <w:jc w:val="both"/>
              <w:rPr>
                <w:b/>
                <w:color w:val="000000" w:themeColor="text1"/>
              </w:rPr>
            </w:pPr>
          </w:p>
          <w:p w14:paraId="1F2214D0" w14:textId="77777777" w:rsidR="000D0078" w:rsidRPr="00087472" w:rsidRDefault="000D0078" w:rsidP="000D0078">
            <w:pPr>
              <w:tabs>
                <w:tab w:val="left" w:pos="1560"/>
              </w:tabs>
              <w:jc w:val="both"/>
              <w:rPr>
                <w:b/>
                <w:color w:val="000000" w:themeColor="text1"/>
              </w:rPr>
            </w:pPr>
            <w:r w:rsidRPr="00087472">
              <w:rPr>
                <w:b/>
                <w:color w:val="000000" w:themeColor="text1"/>
              </w:rPr>
              <w:t>Pareigos</w:t>
            </w:r>
          </w:p>
        </w:tc>
        <w:tc>
          <w:tcPr>
            <w:tcW w:w="5812" w:type="dxa"/>
            <w:shd w:val="clear" w:color="auto" w:fill="DEEAF6" w:themeFill="accent1" w:themeFillTint="33"/>
          </w:tcPr>
          <w:p w14:paraId="798540A2" w14:textId="77777777" w:rsidR="000D0078" w:rsidRPr="00087472" w:rsidRDefault="000D0078" w:rsidP="000D0078">
            <w:pPr>
              <w:tabs>
                <w:tab w:val="left" w:pos="1560"/>
              </w:tabs>
              <w:rPr>
                <w:b/>
                <w:color w:val="000000" w:themeColor="text1"/>
              </w:rPr>
            </w:pPr>
            <w:r w:rsidRPr="00087472">
              <w:rPr>
                <w:b/>
                <w:color w:val="000000" w:themeColor="text1"/>
              </w:rPr>
              <w:t>Informacija apie stebėtojų tarybos narių darbovietę bei dalyvavimą kitų įmonių valdymo organuose</w:t>
            </w:r>
          </w:p>
        </w:tc>
      </w:tr>
      <w:tr w:rsidR="00B538FF" w:rsidRPr="00B538FF" w14:paraId="51738AE3" w14:textId="77777777" w:rsidTr="00B41154">
        <w:trPr>
          <w:jc w:val="center"/>
        </w:trPr>
        <w:tc>
          <w:tcPr>
            <w:tcW w:w="2127" w:type="dxa"/>
            <w:shd w:val="clear" w:color="auto" w:fill="auto"/>
          </w:tcPr>
          <w:p w14:paraId="0756D49E" w14:textId="77777777" w:rsidR="000D0078" w:rsidRPr="00087472" w:rsidRDefault="000D0078" w:rsidP="000D0078">
            <w:pPr>
              <w:tabs>
                <w:tab w:val="left" w:pos="1560"/>
              </w:tabs>
              <w:jc w:val="both"/>
              <w:rPr>
                <w:color w:val="000000" w:themeColor="text1"/>
              </w:rPr>
            </w:pPr>
            <w:r w:rsidRPr="00087472">
              <w:rPr>
                <w:color w:val="000000" w:themeColor="text1"/>
              </w:rPr>
              <w:t>Jokūbas Leipus</w:t>
            </w:r>
          </w:p>
          <w:p w14:paraId="29275AC3" w14:textId="77777777" w:rsidR="000D0078" w:rsidRPr="00087472" w:rsidRDefault="000D0078" w:rsidP="000D0078">
            <w:pPr>
              <w:rPr>
                <w:color w:val="000000" w:themeColor="text1"/>
              </w:rPr>
            </w:pPr>
          </w:p>
          <w:p w14:paraId="65D1A881" w14:textId="77777777" w:rsidR="000D0078" w:rsidRPr="00087472" w:rsidRDefault="000D0078" w:rsidP="000D0078">
            <w:pPr>
              <w:rPr>
                <w:color w:val="000000" w:themeColor="text1"/>
              </w:rPr>
            </w:pPr>
          </w:p>
          <w:p w14:paraId="373A4983" w14:textId="77777777" w:rsidR="000D0078" w:rsidRPr="00087472" w:rsidRDefault="000D0078" w:rsidP="000D0078">
            <w:pPr>
              <w:rPr>
                <w:color w:val="000000" w:themeColor="text1"/>
              </w:rPr>
            </w:pPr>
          </w:p>
          <w:p w14:paraId="5222E89A" w14:textId="77777777" w:rsidR="000D0078" w:rsidRPr="00087472" w:rsidRDefault="000D0078" w:rsidP="000D0078">
            <w:pPr>
              <w:rPr>
                <w:color w:val="000000" w:themeColor="text1"/>
              </w:rPr>
            </w:pPr>
          </w:p>
          <w:p w14:paraId="204236C3" w14:textId="77777777" w:rsidR="000D0078" w:rsidRPr="00087472" w:rsidRDefault="000D0078" w:rsidP="000D0078">
            <w:pPr>
              <w:rPr>
                <w:color w:val="000000" w:themeColor="text1"/>
              </w:rPr>
            </w:pPr>
          </w:p>
          <w:p w14:paraId="273B9003" w14:textId="77777777" w:rsidR="000D0078" w:rsidRPr="00087472" w:rsidRDefault="000D0078" w:rsidP="000D0078">
            <w:pPr>
              <w:rPr>
                <w:color w:val="000000" w:themeColor="text1"/>
              </w:rPr>
            </w:pPr>
          </w:p>
          <w:p w14:paraId="33108D45" w14:textId="77777777" w:rsidR="000D0078" w:rsidRPr="00087472" w:rsidRDefault="000D0078" w:rsidP="000D0078">
            <w:pPr>
              <w:rPr>
                <w:color w:val="000000" w:themeColor="text1"/>
              </w:rPr>
            </w:pPr>
          </w:p>
          <w:p w14:paraId="465F406D" w14:textId="77777777" w:rsidR="005D052D" w:rsidRPr="00087472" w:rsidRDefault="005D052D" w:rsidP="000D0078">
            <w:pPr>
              <w:ind w:right="-233"/>
              <w:rPr>
                <w:color w:val="000000" w:themeColor="text1"/>
              </w:rPr>
            </w:pPr>
          </w:p>
          <w:p w14:paraId="1D08632A" w14:textId="77777777" w:rsidR="000D0078" w:rsidRPr="00087472" w:rsidRDefault="000D0078" w:rsidP="000D0078">
            <w:pPr>
              <w:ind w:right="-233"/>
              <w:rPr>
                <w:color w:val="000000" w:themeColor="text1"/>
              </w:rPr>
            </w:pPr>
            <w:r w:rsidRPr="00087472">
              <w:rPr>
                <w:color w:val="000000" w:themeColor="text1"/>
              </w:rPr>
              <w:t xml:space="preserve">Dalius Vadluga                                                          </w:t>
            </w:r>
          </w:p>
        </w:tc>
        <w:tc>
          <w:tcPr>
            <w:tcW w:w="2268" w:type="dxa"/>
            <w:shd w:val="clear" w:color="auto" w:fill="auto"/>
          </w:tcPr>
          <w:p w14:paraId="65D10697" w14:textId="77777777" w:rsidR="000D0078" w:rsidRPr="00087472" w:rsidRDefault="000D0078" w:rsidP="000D0078">
            <w:pPr>
              <w:tabs>
                <w:tab w:val="left" w:pos="1560"/>
              </w:tabs>
              <w:rPr>
                <w:color w:val="000000" w:themeColor="text1"/>
              </w:rPr>
            </w:pPr>
            <w:r w:rsidRPr="00087472">
              <w:rPr>
                <w:color w:val="000000" w:themeColor="text1"/>
              </w:rPr>
              <w:t>Stebėtojų tarybos pirmininkas</w:t>
            </w:r>
          </w:p>
          <w:p w14:paraId="1EF6C1DF" w14:textId="77777777" w:rsidR="000D0078" w:rsidRPr="00087472" w:rsidRDefault="000D0078" w:rsidP="000D0078">
            <w:pPr>
              <w:rPr>
                <w:color w:val="000000" w:themeColor="text1"/>
              </w:rPr>
            </w:pPr>
          </w:p>
          <w:p w14:paraId="7B785AE1" w14:textId="77777777" w:rsidR="000D0078" w:rsidRPr="00087472" w:rsidRDefault="000D0078" w:rsidP="000D0078">
            <w:pPr>
              <w:rPr>
                <w:color w:val="000000" w:themeColor="text1"/>
              </w:rPr>
            </w:pPr>
          </w:p>
          <w:p w14:paraId="534365E5" w14:textId="77777777" w:rsidR="000D0078" w:rsidRPr="00087472" w:rsidRDefault="000D0078" w:rsidP="000D0078">
            <w:pPr>
              <w:rPr>
                <w:color w:val="000000" w:themeColor="text1"/>
              </w:rPr>
            </w:pPr>
          </w:p>
          <w:p w14:paraId="5BA8DB48" w14:textId="77777777" w:rsidR="000D0078" w:rsidRPr="00087472" w:rsidRDefault="000D0078" w:rsidP="000D0078">
            <w:pPr>
              <w:rPr>
                <w:color w:val="000000" w:themeColor="text1"/>
              </w:rPr>
            </w:pPr>
          </w:p>
          <w:p w14:paraId="77F131DE" w14:textId="77777777" w:rsidR="000D0078" w:rsidRPr="00087472" w:rsidRDefault="000D0078" w:rsidP="000D0078">
            <w:pPr>
              <w:rPr>
                <w:color w:val="000000" w:themeColor="text1"/>
              </w:rPr>
            </w:pPr>
          </w:p>
          <w:p w14:paraId="7B13143F" w14:textId="77777777" w:rsidR="000D0078" w:rsidRPr="00087472" w:rsidRDefault="000D0078" w:rsidP="000D0078">
            <w:pPr>
              <w:rPr>
                <w:color w:val="000000" w:themeColor="text1"/>
              </w:rPr>
            </w:pPr>
          </w:p>
          <w:p w14:paraId="4AF22416" w14:textId="77777777" w:rsidR="005D052D" w:rsidRPr="00087472" w:rsidRDefault="005D052D" w:rsidP="000D0078">
            <w:pPr>
              <w:rPr>
                <w:color w:val="000000" w:themeColor="text1"/>
              </w:rPr>
            </w:pPr>
          </w:p>
          <w:p w14:paraId="25FCA5CE" w14:textId="77777777" w:rsidR="000D0078" w:rsidRPr="00087472" w:rsidRDefault="000D0078" w:rsidP="000D0078">
            <w:pPr>
              <w:rPr>
                <w:color w:val="000000" w:themeColor="text1"/>
              </w:rPr>
            </w:pPr>
            <w:r w:rsidRPr="00087472">
              <w:rPr>
                <w:color w:val="000000" w:themeColor="text1"/>
              </w:rPr>
              <w:t>Stebėtojų tarybos narys</w:t>
            </w:r>
          </w:p>
        </w:tc>
        <w:tc>
          <w:tcPr>
            <w:tcW w:w="5812" w:type="dxa"/>
            <w:shd w:val="clear" w:color="auto" w:fill="auto"/>
          </w:tcPr>
          <w:p w14:paraId="68719F7C" w14:textId="77777777" w:rsidR="000D0078" w:rsidRPr="00087472" w:rsidRDefault="000D0078" w:rsidP="000D0078">
            <w:pPr>
              <w:tabs>
                <w:tab w:val="left" w:pos="1560"/>
              </w:tabs>
              <w:rPr>
                <w:color w:val="000000" w:themeColor="text1"/>
              </w:rPr>
            </w:pPr>
            <w:r w:rsidRPr="00087472">
              <w:rPr>
                <w:color w:val="000000" w:themeColor="text1"/>
              </w:rPr>
              <w:t xml:space="preserve">Darbovietė – Panevėžio m. savivaldybės administracija – Miesto plėtros skyriaus vedėjas,   į. k. 288724610, Laisvės a. 20, Panevėžys; </w:t>
            </w:r>
          </w:p>
          <w:p w14:paraId="7E899582" w14:textId="77777777" w:rsidR="00054E7B" w:rsidRPr="00087472" w:rsidRDefault="000D0078" w:rsidP="000D0078">
            <w:pPr>
              <w:tabs>
                <w:tab w:val="left" w:pos="1560"/>
              </w:tabs>
              <w:rPr>
                <w:color w:val="000000" w:themeColor="text1"/>
              </w:rPr>
            </w:pPr>
            <w:r w:rsidRPr="00087472">
              <w:rPr>
                <w:color w:val="000000" w:themeColor="text1"/>
              </w:rPr>
              <w:t>Dalyvavimas kitų įmonių valdymo organuose – UAB „Panevėžio gatvės“ – valdybos pirmininkas, į. k. 147026330, Beržų g. 12, Panevėžys; AB „Panevėžio specialus autotransportas“ – valdybos pirminink</w:t>
            </w:r>
            <w:r w:rsidR="00054E7B" w:rsidRPr="00087472">
              <w:rPr>
                <w:color w:val="000000" w:themeColor="text1"/>
              </w:rPr>
              <w:t xml:space="preserve">as, į. k. 247025610, </w:t>
            </w:r>
            <w:r w:rsidRPr="00087472">
              <w:rPr>
                <w:color w:val="000000" w:themeColor="text1"/>
              </w:rPr>
              <w:t xml:space="preserve">Pilėnų g. 43, Panevėžys; </w:t>
            </w:r>
          </w:p>
          <w:p w14:paraId="6A00351B" w14:textId="7F39A99D" w:rsidR="000D0078" w:rsidRPr="00087472" w:rsidRDefault="000D0078" w:rsidP="000D0078">
            <w:pPr>
              <w:tabs>
                <w:tab w:val="left" w:pos="1560"/>
              </w:tabs>
              <w:rPr>
                <w:color w:val="000000" w:themeColor="text1"/>
              </w:rPr>
            </w:pPr>
            <w:r w:rsidRPr="00087472">
              <w:rPr>
                <w:color w:val="000000" w:themeColor="text1"/>
              </w:rPr>
              <w:t>UAB „LIUMI“ – direktorius, į. k. 300878556, Pušaloto g. 125, Panevėžys.</w:t>
            </w:r>
          </w:p>
          <w:p w14:paraId="25023D94" w14:textId="77777777" w:rsidR="000D0078" w:rsidRPr="00087472" w:rsidRDefault="000D0078" w:rsidP="000D0078">
            <w:pPr>
              <w:tabs>
                <w:tab w:val="left" w:pos="1560"/>
              </w:tabs>
              <w:rPr>
                <w:color w:val="000000" w:themeColor="text1"/>
              </w:rPr>
            </w:pPr>
          </w:p>
          <w:p w14:paraId="62011867" w14:textId="77777777" w:rsidR="000D0078" w:rsidRPr="00087472" w:rsidRDefault="000D0078" w:rsidP="000D0078">
            <w:pPr>
              <w:tabs>
                <w:tab w:val="left" w:pos="1560"/>
              </w:tabs>
              <w:rPr>
                <w:color w:val="000000" w:themeColor="text1"/>
              </w:rPr>
            </w:pPr>
            <w:r w:rsidRPr="00087472">
              <w:rPr>
                <w:color w:val="000000" w:themeColor="text1"/>
              </w:rPr>
              <w:t>Darbovietė - Panevėžio m. savivaldybės administracija – Miesto infrastruktūros skyriaus vedėjas, į. k. 288724610, Laisvės a. 20, Panevėžys;</w:t>
            </w:r>
          </w:p>
          <w:p w14:paraId="5F1205C0" w14:textId="77777777" w:rsidR="000D0078" w:rsidRPr="00087472" w:rsidRDefault="000D0078" w:rsidP="000D0078">
            <w:pPr>
              <w:tabs>
                <w:tab w:val="left" w:pos="1560"/>
              </w:tabs>
              <w:rPr>
                <w:color w:val="000000" w:themeColor="text1"/>
              </w:rPr>
            </w:pPr>
          </w:p>
        </w:tc>
      </w:tr>
      <w:tr w:rsidR="00B538FF" w:rsidRPr="00B538FF" w14:paraId="2EC7457E" w14:textId="77777777" w:rsidTr="00B41154">
        <w:trPr>
          <w:jc w:val="center"/>
        </w:trPr>
        <w:tc>
          <w:tcPr>
            <w:tcW w:w="2127" w:type="dxa"/>
            <w:shd w:val="clear" w:color="auto" w:fill="auto"/>
          </w:tcPr>
          <w:p w14:paraId="58A41522" w14:textId="77777777" w:rsidR="000D0078" w:rsidRPr="00B538FF" w:rsidRDefault="000D0078" w:rsidP="000D0078">
            <w:pPr>
              <w:tabs>
                <w:tab w:val="left" w:pos="1560"/>
              </w:tabs>
              <w:jc w:val="both"/>
              <w:rPr>
                <w:color w:val="FF0000"/>
              </w:rPr>
            </w:pPr>
          </w:p>
        </w:tc>
        <w:tc>
          <w:tcPr>
            <w:tcW w:w="2268" w:type="dxa"/>
            <w:shd w:val="clear" w:color="auto" w:fill="auto"/>
          </w:tcPr>
          <w:p w14:paraId="29CB9E0F" w14:textId="77777777" w:rsidR="000D0078" w:rsidRPr="00B538FF" w:rsidRDefault="000D0078" w:rsidP="000D0078">
            <w:pPr>
              <w:tabs>
                <w:tab w:val="left" w:pos="1560"/>
              </w:tabs>
              <w:rPr>
                <w:color w:val="FF0000"/>
              </w:rPr>
            </w:pPr>
          </w:p>
        </w:tc>
        <w:tc>
          <w:tcPr>
            <w:tcW w:w="5812" w:type="dxa"/>
            <w:shd w:val="clear" w:color="auto" w:fill="auto"/>
          </w:tcPr>
          <w:p w14:paraId="037B5DB9" w14:textId="77777777" w:rsidR="000D0078" w:rsidRPr="00B538FF" w:rsidRDefault="000D0078" w:rsidP="000D0078">
            <w:pPr>
              <w:tabs>
                <w:tab w:val="left" w:pos="1560"/>
              </w:tabs>
              <w:rPr>
                <w:color w:val="FF0000"/>
              </w:rPr>
            </w:pPr>
          </w:p>
        </w:tc>
      </w:tr>
      <w:tr w:rsidR="00B538FF" w:rsidRPr="00B538FF" w14:paraId="0F733126" w14:textId="77777777" w:rsidTr="00B41154">
        <w:trPr>
          <w:jc w:val="center"/>
        </w:trPr>
        <w:tc>
          <w:tcPr>
            <w:tcW w:w="2127" w:type="dxa"/>
            <w:shd w:val="clear" w:color="auto" w:fill="auto"/>
          </w:tcPr>
          <w:p w14:paraId="2DC1D0F6" w14:textId="77777777" w:rsidR="000D0078" w:rsidRPr="001564F5" w:rsidRDefault="000D0078" w:rsidP="000D0078">
            <w:pPr>
              <w:tabs>
                <w:tab w:val="left" w:pos="1560"/>
              </w:tabs>
              <w:jc w:val="both"/>
              <w:rPr>
                <w:color w:val="000000" w:themeColor="text1"/>
              </w:rPr>
            </w:pPr>
            <w:r w:rsidRPr="001564F5">
              <w:rPr>
                <w:color w:val="000000" w:themeColor="text1"/>
              </w:rPr>
              <w:t>Egidijus Mikalajūnas</w:t>
            </w:r>
          </w:p>
        </w:tc>
        <w:tc>
          <w:tcPr>
            <w:tcW w:w="2268" w:type="dxa"/>
            <w:shd w:val="clear" w:color="auto" w:fill="auto"/>
          </w:tcPr>
          <w:p w14:paraId="7F7A2D34" w14:textId="77777777" w:rsidR="000D0078" w:rsidRPr="001564F5" w:rsidRDefault="000D0078" w:rsidP="000D0078">
            <w:pPr>
              <w:tabs>
                <w:tab w:val="left" w:pos="1560"/>
              </w:tabs>
              <w:jc w:val="both"/>
              <w:rPr>
                <w:color w:val="000000" w:themeColor="text1"/>
              </w:rPr>
            </w:pPr>
            <w:r w:rsidRPr="001564F5">
              <w:rPr>
                <w:color w:val="000000" w:themeColor="text1"/>
              </w:rPr>
              <w:t>Nepriklausomas Stebėtojų tarybos narys</w:t>
            </w:r>
          </w:p>
          <w:p w14:paraId="0D251ACE" w14:textId="77777777" w:rsidR="000D0078" w:rsidRPr="001564F5" w:rsidRDefault="000D0078" w:rsidP="000D0078">
            <w:pPr>
              <w:tabs>
                <w:tab w:val="left" w:pos="1560"/>
              </w:tabs>
              <w:jc w:val="both"/>
              <w:rPr>
                <w:color w:val="000000" w:themeColor="text1"/>
              </w:rPr>
            </w:pPr>
          </w:p>
        </w:tc>
        <w:tc>
          <w:tcPr>
            <w:tcW w:w="5812" w:type="dxa"/>
            <w:shd w:val="clear" w:color="auto" w:fill="auto"/>
          </w:tcPr>
          <w:p w14:paraId="63820E80" w14:textId="77777777" w:rsidR="000D0078" w:rsidRPr="001564F5" w:rsidRDefault="000D0078" w:rsidP="007F00D1">
            <w:pPr>
              <w:tabs>
                <w:tab w:val="left" w:pos="1560"/>
              </w:tabs>
              <w:rPr>
                <w:color w:val="000000" w:themeColor="text1"/>
              </w:rPr>
            </w:pPr>
            <w:r w:rsidRPr="001564F5">
              <w:rPr>
                <w:color w:val="000000" w:themeColor="text1"/>
              </w:rPr>
              <w:t xml:space="preserve">Darbovietė – UAB „Dvire“ – plėtros direktorius,  į. k. 304916673, Gabijos g. 52 - 3, Vilnius. </w:t>
            </w:r>
          </w:p>
        </w:tc>
      </w:tr>
      <w:tr w:rsidR="00B538FF" w:rsidRPr="00B538FF" w14:paraId="2C983E58" w14:textId="77777777" w:rsidTr="00B41154">
        <w:trPr>
          <w:jc w:val="center"/>
        </w:trPr>
        <w:tc>
          <w:tcPr>
            <w:tcW w:w="2127" w:type="dxa"/>
            <w:shd w:val="clear" w:color="auto" w:fill="auto"/>
          </w:tcPr>
          <w:p w14:paraId="513140D1" w14:textId="77777777" w:rsidR="000D0078" w:rsidRPr="00B538FF" w:rsidRDefault="000D0078" w:rsidP="000D0078">
            <w:pPr>
              <w:tabs>
                <w:tab w:val="left" w:pos="1560"/>
              </w:tabs>
              <w:jc w:val="both"/>
              <w:rPr>
                <w:color w:val="FF0000"/>
              </w:rPr>
            </w:pPr>
          </w:p>
        </w:tc>
        <w:tc>
          <w:tcPr>
            <w:tcW w:w="2268" w:type="dxa"/>
            <w:shd w:val="clear" w:color="auto" w:fill="auto"/>
          </w:tcPr>
          <w:p w14:paraId="69906CBD" w14:textId="77777777" w:rsidR="000D0078" w:rsidRPr="00B538FF" w:rsidRDefault="000D0078" w:rsidP="000D0078">
            <w:pPr>
              <w:tabs>
                <w:tab w:val="left" w:pos="1560"/>
              </w:tabs>
              <w:jc w:val="both"/>
              <w:rPr>
                <w:color w:val="FF0000"/>
              </w:rPr>
            </w:pPr>
          </w:p>
        </w:tc>
        <w:tc>
          <w:tcPr>
            <w:tcW w:w="5812" w:type="dxa"/>
            <w:shd w:val="clear" w:color="auto" w:fill="auto"/>
          </w:tcPr>
          <w:p w14:paraId="64A86E31" w14:textId="77777777" w:rsidR="000D0078" w:rsidRPr="00B538FF" w:rsidRDefault="000D0078" w:rsidP="000D0078">
            <w:pPr>
              <w:tabs>
                <w:tab w:val="left" w:pos="1560"/>
              </w:tabs>
              <w:rPr>
                <w:color w:val="FF0000"/>
              </w:rPr>
            </w:pPr>
          </w:p>
        </w:tc>
      </w:tr>
      <w:tr w:rsidR="00B538FF" w:rsidRPr="00B538FF" w14:paraId="0AEDFFF5" w14:textId="77777777" w:rsidTr="00B41154">
        <w:trPr>
          <w:jc w:val="center"/>
        </w:trPr>
        <w:tc>
          <w:tcPr>
            <w:tcW w:w="2127" w:type="dxa"/>
            <w:shd w:val="clear" w:color="auto" w:fill="auto"/>
          </w:tcPr>
          <w:p w14:paraId="679C8910" w14:textId="77777777" w:rsidR="000D0078" w:rsidRPr="00656B23" w:rsidRDefault="000D0078" w:rsidP="000D0078">
            <w:pPr>
              <w:tabs>
                <w:tab w:val="left" w:pos="1560"/>
              </w:tabs>
              <w:jc w:val="both"/>
              <w:rPr>
                <w:color w:val="000000" w:themeColor="text1"/>
              </w:rPr>
            </w:pPr>
            <w:r w:rsidRPr="003E3419">
              <w:rPr>
                <w:color w:val="000000" w:themeColor="text1"/>
              </w:rPr>
              <w:t>Mantas Burokas</w:t>
            </w:r>
          </w:p>
        </w:tc>
        <w:tc>
          <w:tcPr>
            <w:tcW w:w="2268" w:type="dxa"/>
            <w:shd w:val="clear" w:color="auto" w:fill="auto"/>
          </w:tcPr>
          <w:p w14:paraId="7B431582" w14:textId="77777777" w:rsidR="000D0078" w:rsidRPr="00656B23" w:rsidRDefault="000D0078" w:rsidP="000D0078">
            <w:pPr>
              <w:tabs>
                <w:tab w:val="left" w:pos="1560"/>
              </w:tabs>
              <w:jc w:val="both"/>
              <w:rPr>
                <w:color w:val="000000" w:themeColor="text1"/>
              </w:rPr>
            </w:pPr>
            <w:r w:rsidRPr="00656B23">
              <w:rPr>
                <w:color w:val="000000" w:themeColor="text1"/>
              </w:rPr>
              <w:t>Nepriklausomas Stebėtojų tarybos narys</w:t>
            </w:r>
          </w:p>
          <w:p w14:paraId="579D0F3E" w14:textId="77777777" w:rsidR="000D0078" w:rsidRPr="00656B23" w:rsidRDefault="000D0078" w:rsidP="000D0078">
            <w:pPr>
              <w:tabs>
                <w:tab w:val="left" w:pos="1560"/>
              </w:tabs>
              <w:jc w:val="both"/>
              <w:rPr>
                <w:color w:val="000000" w:themeColor="text1"/>
              </w:rPr>
            </w:pPr>
          </w:p>
        </w:tc>
        <w:tc>
          <w:tcPr>
            <w:tcW w:w="5812" w:type="dxa"/>
            <w:shd w:val="clear" w:color="auto" w:fill="auto"/>
          </w:tcPr>
          <w:p w14:paraId="4628FCD1" w14:textId="6D62C81F" w:rsidR="003E3419" w:rsidRDefault="003E3419" w:rsidP="003E3419">
            <w:pPr>
              <w:tabs>
                <w:tab w:val="left" w:pos="1560"/>
              </w:tabs>
              <w:rPr>
                <w:color w:val="000000"/>
              </w:rPr>
            </w:pPr>
            <w:r w:rsidRPr="00051567">
              <w:rPr>
                <w:color w:val="000000"/>
              </w:rPr>
              <w:t>Darbovietė - AB „Lietuvos geležinkelių infrastruktūra“ – strategijos ir valdymo departamento direktorius, į. k. 305202934, Mindaugo g. 12, Vilnius;</w:t>
            </w:r>
            <w:r w:rsidR="00061966">
              <w:rPr>
                <w:color w:val="000000"/>
              </w:rPr>
              <w:t xml:space="preserve"> Nuo 2021.02.24 </w:t>
            </w:r>
            <w:r w:rsidR="00CF29AF">
              <w:rPr>
                <w:color w:val="000000"/>
              </w:rPr>
              <w:t>UAB „Vilniaus kogeneracinė jėgainė“ – generalinis direktorius, į. k. 303782367, Jačionių g. 13, Vilnius;</w:t>
            </w:r>
            <w:r w:rsidRPr="00051567">
              <w:rPr>
                <w:color w:val="000000"/>
              </w:rPr>
              <w:t xml:space="preserve"> </w:t>
            </w:r>
          </w:p>
          <w:p w14:paraId="29D9285B" w14:textId="77777777" w:rsidR="000D0078" w:rsidRPr="00656B23" w:rsidRDefault="000D0078" w:rsidP="007F00D1">
            <w:pPr>
              <w:tabs>
                <w:tab w:val="left" w:pos="1560"/>
              </w:tabs>
              <w:rPr>
                <w:color w:val="000000" w:themeColor="text1"/>
              </w:rPr>
            </w:pPr>
            <w:r w:rsidRPr="00656B23">
              <w:rPr>
                <w:color w:val="000000" w:themeColor="text1"/>
              </w:rPr>
              <w:t>Dalyvavimas kitų įmonių valdymo organuose – UAB „Alytaus šilumos tinklai“ – valdybos pirmininkas, į. k. 149947714, Pramonės g. 9, Alytus; VŠĮ „Plačiajuostis internetas“ – valdybos</w:t>
            </w:r>
            <w:r w:rsidR="007F00D1" w:rsidRPr="00656B23">
              <w:rPr>
                <w:color w:val="000000" w:themeColor="text1"/>
              </w:rPr>
              <w:t xml:space="preserve"> </w:t>
            </w:r>
            <w:r w:rsidRPr="00656B23">
              <w:rPr>
                <w:color w:val="000000" w:themeColor="text1"/>
              </w:rPr>
              <w:t xml:space="preserve">pirmininkas,  į. k. 300149794, Sausio 13 – osios g. 10, Vilnius.  </w:t>
            </w:r>
          </w:p>
        </w:tc>
      </w:tr>
      <w:tr w:rsidR="00B538FF" w:rsidRPr="00B538FF" w14:paraId="3AE7521E" w14:textId="77777777" w:rsidTr="00B41154">
        <w:trPr>
          <w:jc w:val="center"/>
        </w:trPr>
        <w:tc>
          <w:tcPr>
            <w:tcW w:w="2127" w:type="dxa"/>
            <w:shd w:val="clear" w:color="auto" w:fill="auto"/>
          </w:tcPr>
          <w:p w14:paraId="678105C3" w14:textId="77777777" w:rsidR="000D0078" w:rsidRPr="00B538FF" w:rsidRDefault="000D0078" w:rsidP="000D0078">
            <w:pPr>
              <w:tabs>
                <w:tab w:val="left" w:pos="1560"/>
              </w:tabs>
              <w:jc w:val="both"/>
              <w:rPr>
                <w:color w:val="FF0000"/>
              </w:rPr>
            </w:pPr>
          </w:p>
        </w:tc>
        <w:tc>
          <w:tcPr>
            <w:tcW w:w="2268" w:type="dxa"/>
            <w:shd w:val="clear" w:color="auto" w:fill="auto"/>
          </w:tcPr>
          <w:p w14:paraId="5BC6E6AD" w14:textId="77777777" w:rsidR="000D0078" w:rsidRPr="00B538FF" w:rsidRDefault="000D0078" w:rsidP="000D0078">
            <w:pPr>
              <w:tabs>
                <w:tab w:val="left" w:pos="1560"/>
              </w:tabs>
              <w:jc w:val="both"/>
              <w:rPr>
                <w:color w:val="FF0000"/>
              </w:rPr>
            </w:pPr>
          </w:p>
        </w:tc>
        <w:tc>
          <w:tcPr>
            <w:tcW w:w="5812" w:type="dxa"/>
            <w:shd w:val="clear" w:color="auto" w:fill="auto"/>
          </w:tcPr>
          <w:p w14:paraId="788C56B5" w14:textId="77777777" w:rsidR="000D0078" w:rsidRPr="00B538FF" w:rsidRDefault="000D0078" w:rsidP="000D0078">
            <w:pPr>
              <w:tabs>
                <w:tab w:val="left" w:pos="1560"/>
              </w:tabs>
              <w:rPr>
                <w:color w:val="FF0000"/>
              </w:rPr>
            </w:pPr>
          </w:p>
        </w:tc>
      </w:tr>
      <w:tr w:rsidR="00B538FF" w:rsidRPr="00B538FF" w14:paraId="0F128F16" w14:textId="77777777" w:rsidTr="00B41154">
        <w:trPr>
          <w:trHeight w:val="80"/>
          <w:jc w:val="center"/>
        </w:trPr>
        <w:tc>
          <w:tcPr>
            <w:tcW w:w="2127" w:type="dxa"/>
            <w:shd w:val="clear" w:color="auto" w:fill="auto"/>
          </w:tcPr>
          <w:p w14:paraId="5746262F" w14:textId="77777777" w:rsidR="000D0078" w:rsidRPr="00A33874" w:rsidRDefault="000D0078" w:rsidP="000D0078">
            <w:pPr>
              <w:tabs>
                <w:tab w:val="left" w:pos="1560"/>
              </w:tabs>
              <w:jc w:val="both"/>
              <w:rPr>
                <w:color w:val="000000" w:themeColor="text1"/>
              </w:rPr>
            </w:pPr>
            <w:r w:rsidRPr="00A33874">
              <w:rPr>
                <w:color w:val="000000" w:themeColor="text1"/>
              </w:rPr>
              <w:t>Rimantas Bakas</w:t>
            </w:r>
          </w:p>
          <w:p w14:paraId="3933B862" w14:textId="77777777" w:rsidR="000D0078" w:rsidRPr="00A33874" w:rsidRDefault="000D0078" w:rsidP="000D0078">
            <w:pPr>
              <w:rPr>
                <w:color w:val="000000" w:themeColor="text1"/>
              </w:rPr>
            </w:pPr>
          </w:p>
          <w:p w14:paraId="1035633E" w14:textId="77777777" w:rsidR="000D0078" w:rsidRPr="00A33874" w:rsidRDefault="000D0078" w:rsidP="000D0078">
            <w:pPr>
              <w:rPr>
                <w:color w:val="000000" w:themeColor="text1"/>
              </w:rPr>
            </w:pPr>
          </w:p>
          <w:p w14:paraId="6B2CFA9E" w14:textId="77777777" w:rsidR="000D0078" w:rsidRPr="00A33874" w:rsidRDefault="000D0078" w:rsidP="000D0078">
            <w:pPr>
              <w:rPr>
                <w:color w:val="000000" w:themeColor="text1"/>
              </w:rPr>
            </w:pPr>
          </w:p>
          <w:p w14:paraId="379768F9" w14:textId="77777777" w:rsidR="000D0078" w:rsidRPr="00A33874" w:rsidRDefault="000D0078" w:rsidP="000D0078">
            <w:pPr>
              <w:rPr>
                <w:color w:val="000000" w:themeColor="text1"/>
              </w:rPr>
            </w:pPr>
          </w:p>
          <w:p w14:paraId="46A2EFC0" w14:textId="77777777" w:rsidR="000D0078" w:rsidRPr="00A33874" w:rsidRDefault="000D0078" w:rsidP="000D0078">
            <w:pPr>
              <w:rPr>
                <w:color w:val="000000" w:themeColor="text1"/>
              </w:rPr>
            </w:pPr>
          </w:p>
          <w:p w14:paraId="73D463AD" w14:textId="77777777" w:rsidR="000D0078" w:rsidRPr="00A33874" w:rsidRDefault="000D0078" w:rsidP="000D0078">
            <w:pPr>
              <w:rPr>
                <w:color w:val="000000" w:themeColor="text1"/>
              </w:rPr>
            </w:pPr>
          </w:p>
          <w:p w14:paraId="08FEF813" w14:textId="77777777" w:rsidR="000D0078" w:rsidRPr="00A33874" w:rsidRDefault="000D0078" w:rsidP="000D0078">
            <w:pPr>
              <w:rPr>
                <w:color w:val="000000" w:themeColor="text1"/>
              </w:rPr>
            </w:pPr>
          </w:p>
        </w:tc>
        <w:tc>
          <w:tcPr>
            <w:tcW w:w="2268" w:type="dxa"/>
            <w:shd w:val="clear" w:color="auto" w:fill="auto"/>
          </w:tcPr>
          <w:p w14:paraId="387F9C70" w14:textId="77777777" w:rsidR="000D0078" w:rsidRPr="00A33874" w:rsidRDefault="000D0078" w:rsidP="000D0078">
            <w:pPr>
              <w:tabs>
                <w:tab w:val="left" w:pos="1560"/>
              </w:tabs>
              <w:jc w:val="both"/>
              <w:rPr>
                <w:color w:val="000000" w:themeColor="text1"/>
              </w:rPr>
            </w:pPr>
            <w:r w:rsidRPr="00A33874">
              <w:rPr>
                <w:color w:val="000000" w:themeColor="text1"/>
              </w:rPr>
              <w:t xml:space="preserve">Nepriklausomas </w:t>
            </w:r>
          </w:p>
          <w:p w14:paraId="12A13C9F" w14:textId="77777777" w:rsidR="000D0078" w:rsidRPr="00A33874" w:rsidRDefault="000D0078" w:rsidP="000D0078">
            <w:pPr>
              <w:tabs>
                <w:tab w:val="left" w:pos="1560"/>
              </w:tabs>
              <w:jc w:val="both"/>
              <w:rPr>
                <w:color w:val="000000" w:themeColor="text1"/>
              </w:rPr>
            </w:pPr>
            <w:r w:rsidRPr="00A33874">
              <w:rPr>
                <w:color w:val="000000" w:themeColor="text1"/>
              </w:rPr>
              <w:t>Stebėjų tarybos narys</w:t>
            </w:r>
          </w:p>
          <w:p w14:paraId="4E9F61A0" w14:textId="77777777" w:rsidR="000D0078" w:rsidRPr="00A33874" w:rsidRDefault="000D0078" w:rsidP="000D0078">
            <w:pPr>
              <w:rPr>
                <w:color w:val="000000" w:themeColor="text1"/>
              </w:rPr>
            </w:pPr>
          </w:p>
          <w:p w14:paraId="53710400" w14:textId="77777777" w:rsidR="000D0078" w:rsidRPr="00A33874" w:rsidRDefault="000D0078" w:rsidP="000D0078">
            <w:pPr>
              <w:rPr>
                <w:color w:val="000000" w:themeColor="text1"/>
              </w:rPr>
            </w:pPr>
          </w:p>
          <w:p w14:paraId="31B35BC7" w14:textId="77777777" w:rsidR="000D0078" w:rsidRPr="00A33874" w:rsidRDefault="000D0078" w:rsidP="000D0078">
            <w:pPr>
              <w:rPr>
                <w:color w:val="000000" w:themeColor="text1"/>
              </w:rPr>
            </w:pPr>
          </w:p>
          <w:p w14:paraId="48D4AAB9" w14:textId="77777777" w:rsidR="000D0078" w:rsidRPr="00A33874" w:rsidRDefault="000D0078" w:rsidP="000D0078">
            <w:pPr>
              <w:rPr>
                <w:color w:val="000000" w:themeColor="text1"/>
              </w:rPr>
            </w:pPr>
          </w:p>
          <w:p w14:paraId="21A65559" w14:textId="77777777" w:rsidR="000D0078" w:rsidRPr="00A33874" w:rsidRDefault="000D0078" w:rsidP="000D0078">
            <w:pPr>
              <w:rPr>
                <w:color w:val="000000" w:themeColor="text1"/>
              </w:rPr>
            </w:pPr>
          </w:p>
          <w:p w14:paraId="675AEEF8" w14:textId="77777777" w:rsidR="000D0078" w:rsidRPr="00A33874" w:rsidRDefault="000D0078" w:rsidP="000D0078">
            <w:pPr>
              <w:rPr>
                <w:color w:val="000000" w:themeColor="text1"/>
              </w:rPr>
            </w:pPr>
          </w:p>
        </w:tc>
        <w:tc>
          <w:tcPr>
            <w:tcW w:w="5812" w:type="dxa"/>
            <w:shd w:val="clear" w:color="auto" w:fill="auto"/>
          </w:tcPr>
          <w:p w14:paraId="096D3D98" w14:textId="77777777" w:rsidR="00DE12A9" w:rsidRPr="00A33874" w:rsidRDefault="000D0078" w:rsidP="000D0078">
            <w:pPr>
              <w:tabs>
                <w:tab w:val="left" w:pos="1560"/>
              </w:tabs>
              <w:rPr>
                <w:color w:val="000000" w:themeColor="text1"/>
              </w:rPr>
            </w:pPr>
            <w:r w:rsidRPr="00A33874">
              <w:rPr>
                <w:color w:val="000000" w:themeColor="text1"/>
              </w:rPr>
              <w:t xml:space="preserve">Darbovietė – Lietuvos energetikos institutas – direktoriaus pavaduotojas,  į. k. 111955219, Breslaujos g. 3, Kaunas; Dalyvavimas kitų įmonių valdymo organuose – UAB „Utenos vandenys“ – nepriklausomas stebėtojų tarybos narys,  </w:t>
            </w:r>
          </w:p>
          <w:p w14:paraId="268E8CBE" w14:textId="3EE0ABCA" w:rsidR="000D0078" w:rsidRPr="00A33874" w:rsidRDefault="000D0078" w:rsidP="000D0078">
            <w:pPr>
              <w:tabs>
                <w:tab w:val="left" w:pos="1560"/>
              </w:tabs>
              <w:rPr>
                <w:color w:val="000000" w:themeColor="text1"/>
              </w:rPr>
            </w:pPr>
            <w:r w:rsidRPr="00A33874">
              <w:rPr>
                <w:color w:val="000000" w:themeColor="text1"/>
              </w:rPr>
              <w:t>į. k. 183633981, Naujasodis, Utenos r.; Lietuvos šiluminės technikos inžinierių asociacija – prezidentas, į. k. 123962082, K. Donelaičio g. 20 – 232, Kaunas.</w:t>
            </w:r>
          </w:p>
          <w:p w14:paraId="45BA1709" w14:textId="77777777" w:rsidR="000D0078" w:rsidRPr="00A33874" w:rsidRDefault="000D0078" w:rsidP="000D0078">
            <w:pPr>
              <w:jc w:val="right"/>
              <w:rPr>
                <w:color w:val="000000" w:themeColor="text1"/>
              </w:rPr>
            </w:pPr>
          </w:p>
        </w:tc>
      </w:tr>
      <w:tr w:rsidR="00D56E7D" w:rsidRPr="00B538FF" w14:paraId="3947246D" w14:textId="77777777" w:rsidTr="00B41154">
        <w:trPr>
          <w:trHeight w:val="80"/>
          <w:jc w:val="center"/>
        </w:trPr>
        <w:tc>
          <w:tcPr>
            <w:tcW w:w="2127" w:type="dxa"/>
            <w:shd w:val="clear" w:color="auto" w:fill="auto"/>
          </w:tcPr>
          <w:p w14:paraId="78EA2A0A" w14:textId="77777777" w:rsidR="00D56E7D" w:rsidRPr="00B538FF" w:rsidRDefault="00D56E7D" w:rsidP="000D0078">
            <w:pPr>
              <w:tabs>
                <w:tab w:val="left" w:pos="1560"/>
              </w:tabs>
              <w:jc w:val="both"/>
              <w:rPr>
                <w:color w:val="FF0000"/>
              </w:rPr>
            </w:pPr>
          </w:p>
        </w:tc>
        <w:tc>
          <w:tcPr>
            <w:tcW w:w="2268" w:type="dxa"/>
            <w:shd w:val="clear" w:color="auto" w:fill="auto"/>
          </w:tcPr>
          <w:p w14:paraId="4A5BAF7A" w14:textId="77777777" w:rsidR="00D56E7D" w:rsidRPr="00B538FF" w:rsidRDefault="00D56E7D" w:rsidP="000D0078">
            <w:pPr>
              <w:tabs>
                <w:tab w:val="left" w:pos="1560"/>
              </w:tabs>
              <w:jc w:val="both"/>
              <w:rPr>
                <w:color w:val="FF0000"/>
              </w:rPr>
            </w:pPr>
          </w:p>
        </w:tc>
        <w:tc>
          <w:tcPr>
            <w:tcW w:w="5812" w:type="dxa"/>
            <w:shd w:val="clear" w:color="auto" w:fill="auto"/>
          </w:tcPr>
          <w:p w14:paraId="3A67C040" w14:textId="77777777" w:rsidR="00D56E7D" w:rsidRPr="00B538FF" w:rsidRDefault="00D56E7D" w:rsidP="000D0078">
            <w:pPr>
              <w:tabs>
                <w:tab w:val="left" w:pos="1560"/>
              </w:tabs>
              <w:rPr>
                <w:color w:val="FF0000"/>
              </w:rPr>
            </w:pPr>
          </w:p>
        </w:tc>
      </w:tr>
      <w:tr w:rsidR="00B41154" w:rsidRPr="00B538FF" w14:paraId="0D27B690" w14:textId="77777777" w:rsidTr="00B41154">
        <w:trPr>
          <w:trHeight w:val="80"/>
          <w:jc w:val="center"/>
        </w:trPr>
        <w:tc>
          <w:tcPr>
            <w:tcW w:w="2127" w:type="dxa"/>
            <w:shd w:val="clear" w:color="auto" w:fill="auto"/>
          </w:tcPr>
          <w:p w14:paraId="2127F9F3" w14:textId="77777777" w:rsidR="00B41154" w:rsidRPr="00B538FF" w:rsidRDefault="00B41154" w:rsidP="000D0078">
            <w:pPr>
              <w:tabs>
                <w:tab w:val="left" w:pos="1560"/>
              </w:tabs>
              <w:jc w:val="both"/>
              <w:rPr>
                <w:color w:val="FF0000"/>
              </w:rPr>
            </w:pPr>
          </w:p>
        </w:tc>
        <w:tc>
          <w:tcPr>
            <w:tcW w:w="2268" w:type="dxa"/>
            <w:shd w:val="clear" w:color="auto" w:fill="auto"/>
          </w:tcPr>
          <w:p w14:paraId="15ACA26A" w14:textId="77777777" w:rsidR="00B41154" w:rsidRPr="00B538FF" w:rsidRDefault="00B41154" w:rsidP="000D0078">
            <w:pPr>
              <w:tabs>
                <w:tab w:val="left" w:pos="1560"/>
              </w:tabs>
              <w:jc w:val="both"/>
              <w:rPr>
                <w:color w:val="FF0000"/>
              </w:rPr>
            </w:pPr>
          </w:p>
        </w:tc>
        <w:tc>
          <w:tcPr>
            <w:tcW w:w="5812" w:type="dxa"/>
            <w:shd w:val="clear" w:color="auto" w:fill="auto"/>
          </w:tcPr>
          <w:p w14:paraId="1ADF8CC2" w14:textId="77777777" w:rsidR="00B41154" w:rsidRPr="00B538FF" w:rsidRDefault="00B41154" w:rsidP="000D0078">
            <w:pPr>
              <w:tabs>
                <w:tab w:val="left" w:pos="1560"/>
              </w:tabs>
              <w:rPr>
                <w:color w:val="FF0000"/>
              </w:rPr>
            </w:pPr>
          </w:p>
        </w:tc>
      </w:tr>
    </w:tbl>
    <w:p w14:paraId="0AC82D71" w14:textId="77777777" w:rsidR="000D0078" w:rsidRPr="0049678F" w:rsidRDefault="000D0078" w:rsidP="000D0078">
      <w:pPr>
        <w:tabs>
          <w:tab w:val="left" w:pos="1560"/>
        </w:tabs>
        <w:ind w:firstLine="851"/>
        <w:jc w:val="both"/>
        <w:rPr>
          <w:b/>
          <w:i/>
          <w:color w:val="000000" w:themeColor="text1"/>
          <w:sz w:val="22"/>
          <w:szCs w:val="22"/>
        </w:rPr>
      </w:pPr>
      <w:r w:rsidRPr="0049678F">
        <w:rPr>
          <w:b/>
          <w:i/>
          <w:color w:val="000000" w:themeColor="text1"/>
          <w:sz w:val="22"/>
          <w:szCs w:val="22"/>
        </w:rPr>
        <w:lastRenderedPageBreak/>
        <w:t>Valdyba</w:t>
      </w:r>
    </w:p>
    <w:p w14:paraId="3C83F4C9" w14:textId="77777777" w:rsidR="000D0078" w:rsidRPr="0049678F" w:rsidRDefault="000D0078" w:rsidP="000D0078">
      <w:pPr>
        <w:tabs>
          <w:tab w:val="left" w:pos="1560"/>
        </w:tabs>
        <w:ind w:firstLine="567"/>
        <w:jc w:val="both"/>
        <w:rPr>
          <w:b/>
          <w:i/>
          <w:color w:val="000000" w:themeColor="text1"/>
          <w:sz w:val="22"/>
          <w:szCs w:val="22"/>
        </w:rPr>
      </w:pPr>
    </w:p>
    <w:p w14:paraId="2D52875B" w14:textId="77777777" w:rsidR="000D0078" w:rsidRPr="0049678F" w:rsidRDefault="000D0078" w:rsidP="000D0078">
      <w:pPr>
        <w:tabs>
          <w:tab w:val="left" w:pos="1560"/>
        </w:tabs>
        <w:ind w:firstLine="851"/>
        <w:jc w:val="both"/>
        <w:rPr>
          <w:color w:val="000000" w:themeColor="text1"/>
          <w:sz w:val="22"/>
          <w:szCs w:val="22"/>
        </w:rPr>
      </w:pPr>
      <w:r w:rsidRPr="0049678F">
        <w:rPr>
          <w:color w:val="000000" w:themeColor="text1"/>
          <w:sz w:val="22"/>
          <w:szCs w:val="22"/>
        </w:rPr>
        <w:t xml:space="preserve">Valdybą iš 3 narių renka stebėtojų taryba. Valdyba renkama 4 metams ir savo veiklą vykdo iki bus išrinkta nauja valdyba. Valdybos kompetencija, jos narių rinkimo ir atšaukimo tvarka bei kiti su valdybos veikla ir priimamais sprendimais susiję klausimai reglamentuojami atitinkamomis LR akcinių bendrovių įstatymo nuostatomis ir valdybos reglamentu. </w:t>
      </w:r>
    </w:p>
    <w:p w14:paraId="7D4D6D0A" w14:textId="77777777" w:rsidR="00915D9B" w:rsidRPr="00B538FF" w:rsidRDefault="00915D9B" w:rsidP="000D0078">
      <w:pPr>
        <w:tabs>
          <w:tab w:val="left" w:pos="1560"/>
        </w:tabs>
        <w:ind w:firstLine="851"/>
        <w:jc w:val="both"/>
        <w:rPr>
          <w:color w:val="FF0000"/>
          <w:sz w:val="22"/>
          <w:szCs w:val="22"/>
        </w:rPr>
      </w:pPr>
    </w:p>
    <w:p w14:paraId="1CB36AFE" w14:textId="780F0661" w:rsidR="000D0078" w:rsidRPr="00864285" w:rsidRDefault="00864285" w:rsidP="000D0078">
      <w:pPr>
        <w:tabs>
          <w:tab w:val="left" w:pos="1560"/>
        </w:tabs>
        <w:ind w:firstLine="851"/>
        <w:jc w:val="both"/>
        <w:rPr>
          <w:b/>
          <w:i/>
          <w:sz w:val="22"/>
          <w:szCs w:val="22"/>
        </w:rPr>
      </w:pPr>
      <w:r w:rsidRPr="00864285">
        <w:rPr>
          <w:b/>
          <w:i/>
          <w:sz w:val="22"/>
          <w:szCs w:val="22"/>
        </w:rPr>
        <w:t>Valdybą 2020</w:t>
      </w:r>
      <w:r w:rsidR="000D0078" w:rsidRPr="00864285">
        <w:rPr>
          <w:b/>
          <w:i/>
          <w:sz w:val="22"/>
          <w:szCs w:val="22"/>
        </w:rPr>
        <w:t xml:space="preserve"> m. gruodžio 31 d. sudaro:</w:t>
      </w:r>
    </w:p>
    <w:p w14:paraId="2A1C41B4" w14:textId="77777777" w:rsidR="000D0078" w:rsidRPr="00864285" w:rsidRDefault="000D0078" w:rsidP="000D0078">
      <w:pPr>
        <w:tabs>
          <w:tab w:val="left" w:pos="1560"/>
        </w:tabs>
        <w:ind w:firstLine="851"/>
        <w:jc w:val="both"/>
        <w:rPr>
          <w:b/>
          <w:i/>
          <w:sz w:val="22"/>
          <w:szCs w:val="22"/>
        </w:rPr>
      </w:pPr>
    </w:p>
    <w:tbl>
      <w:tblPr>
        <w:tblW w:w="0" w:type="auto"/>
        <w:tblLook w:val="04A0" w:firstRow="1" w:lastRow="0" w:firstColumn="1" w:lastColumn="0" w:noHBand="0" w:noVBand="1"/>
      </w:tblPr>
      <w:tblGrid>
        <w:gridCol w:w="3150"/>
        <w:gridCol w:w="1682"/>
        <w:gridCol w:w="5423"/>
      </w:tblGrid>
      <w:tr w:rsidR="00B538FF" w:rsidRPr="00864285" w14:paraId="07A14FA9" w14:textId="77777777" w:rsidTr="00BC185F">
        <w:trPr>
          <w:trHeight w:val="446"/>
        </w:trPr>
        <w:tc>
          <w:tcPr>
            <w:tcW w:w="3192" w:type="dxa"/>
            <w:shd w:val="clear" w:color="auto" w:fill="DEEAF6" w:themeFill="accent1" w:themeFillTint="33"/>
          </w:tcPr>
          <w:p w14:paraId="19116F68" w14:textId="77777777" w:rsidR="000D0078" w:rsidRPr="00864285" w:rsidRDefault="000D0078" w:rsidP="000D0078">
            <w:pPr>
              <w:tabs>
                <w:tab w:val="left" w:pos="1560"/>
              </w:tabs>
              <w:jc w:val="both"/>
              <w:rPr>
                <w:b/>
              </w:rPr>
            </w:pPr>
          </w:p>
          <w:p w14:paraId="4CEBBA87" w14:textId="77777777" w:rsidR="000D0078" w:rsidRPr="00864285" w:rsidRDefault="000D0078" w:rsidP="000D0078">
            <w:pPr>
              <w:tabs>
                <w:tab w:val="left" w:pos="1560"/>
              </w:tabs>
              <w:jc w:val="both"/>
              <w:rPr>
                <w:b/>
              </w:rPr>
            </w:pPr>
            <w:r w:rsidRPr="00864285">
              <w:rPr>
                <w:b/>
              </w:rPr>
              <w:t>Vardas, pavardė</w:t>
            </w:r>
          </w:p>
        </w:tc>
        <w:tc>
          <w:tcPr>
            <w:tcW w:w="1692" w:type="dxa"/>
            <w:shd w:val="clear" w:color="auto" w:fill="DEEAF6" w:themeFill="accent1" w:themeFillTint="33"/>
          </w:tcPr>
          <w:p w14:paraId="0A5FAD68" w14:textId="77777777" w:rsidR="000D0078" w:rsidRPr="00864285" w:rsidRDefault="000D0078" w:rsidP="000D0078">
            <w:pPr>
              <w:tabs>
                <w:tab w:val="left" w:pos="1560"/>
              </w:tabs>
              <w:jc w:val="both"/>
              <w:rPr>
                <w:b/>
              </w:rPr>
            </w:pPr>
          </w:p>
          <w:p w14:paraId="138C1286" w14:textId="77777777" w:rsidR="000D0078" w:rsidRPr="00864285" w:rsidRDefault="000D0078" w:rsidP="000D0078">
            <w:pPr>
              <w:tabs>
                <w:tab w:val="left" w:pos="1560"/>
              </w:tabs>
              <w:jc w:val="both"/>
              <w:rPr>
                <w:b/>
              </w:rPr>
            </w:pPr>
            <w:r w:rsidRPr="00864285">
              <w:rPr>
                <w:b/>
              </w:rPr>
              <w:t>Pareigos</w:t>
            </w:r>
          </w:p>
        </w:tc>
        <w:tc>
          <w:tcPr>
            <w:tcW w:w="5498" w:type="dxa"/>
            <w:shd w:val="clear" w:color="auto" w:fill="DEEAF6" w:themeFill="accent1" w:themeFillTint="33"/>
          </w:tcPr>
          <w:p w14:paraId="7FAF6ACE" w14:textId="77777777" w:rsidR="000D0078" w:rsidRPr="00864285" w:rsidRDefault="000D0078" w:rsidP="000D0078">
            <w:pPr>
              <w:tabs>
                <w:tab w:val="left" w:pos="1560"/>
              </w:tabs>
            </w:pPr>
            <w:r w:rsidRPr="00864285">
              <w:rPr>
                <w:b/>
              </w:rPr>
              <w:t>Informacija apie valdybos narių darbovietę bei dalyvavimą kitų įmonių valdymo organuose</w:t>
            </w:r>
          </w:p>
        </w:tc>
      </w:tr>
      <w:tr w:rsidR="00B538FF" w:rsidRPr="00864285" w14:paraId="60E8B075" w14:textId="77777777" w:rsidTr="007F00D1">
        <w:trPr>
          <w:trHeight w:val="216"/>
        </w:trPr>
        <w:tc>
          <w:tcPr>
            <w:tcW w:w="3192" w:type="dxa"/>
            <w:shd w:val="clear" w:color="auto" w:fill="auto"/>
          </w:tcPr>
          <w:p w14:paraId="5279AC62" w14:textId="77777777" w:rsidR="000D0078" w:rsidRPr="00864285" w:rsidRDefault="000D0078" w:rsidP="000D0078">
            <w:pPr>
              <w:tabs>
                <w:tab w:val="left" w:pos="1560"/>
              </w:tabs>
              <w:jc w:val="both"/>
              <w:rPr>
                <w:b/>
              </w:rPr>
            </w:pPr>
          </w:p>
        </w:tc>
        <w:tc>
          <w:tcPr>
            <w:tcW w:w="1692" w:type="dxa"/>
            <w:shd w:val="clear" w:color="auto" w:fill="auto"/>
          </w:tcPr>
          <w:p w14:paraId="20D708F7" w14:textId="77777777" w:rsidR="000D0078" w:rsidRPr="00864285" w:rsidRDefault="000D0078" w:rsidP="000D0078">
            <w:pPr>
              <w:tabs>
                <w:tab w:val="left" w:pos="1560"/>
              </w:tabs>
              <w:jc w:val="both"/>
              <w:rPr>
                <w:b/>
              </w:rPr>
            </w:pPr>
          </w:p>
        </w:tc>
        <w:tc>
          <w:tcPr>
            <w:tcW w:w="5498" w:type="dxa"/>
            <w:shd w:val="clear" w:color="auto" w:fill="auto"/>
          </w:tcPr>
          <w:p w14:paraId="747FABA4" w14:textId="77777777" w:rsidR="000D0078" w:rsidRPr="00864285" w:rsidRDefault="000D0078" w:rsidP="000D0078">
            <w:pPr>
              <w:tabs>
                <w:tab w:val="left" w:pos="1560"/>
              </w:tabs>
              <w:rPr>
                <w:b/>
              </w:rPr>
            </w:pPr>
          </w:p>
        </w:tc>
      </w:tr>
      <w:tr w:rsidR="00B538FF" w:rsidRPr="00864285" w14:paraId="7FA23E0F" w14:textId="77777777" w:rsidTr="007F00D1">
        <w:trPr>
          <w:trHeight w:val="446"/>
        </w:trPr>
        <w:tc>
          <w:tcPr>
            <w:tcW w:w="3192" w:type="dxa"/>
            <w:shd w:val="clear" w:color="auto" w:fill="auto"/>
          </w:tcPr>
          <w:p w14:paraId="59C65856" w14:textId="77777777" w:rsidR="000D0078" w:rsidRPr="00864285" w:rsidRDefault="000D0078" w:rsidP="000D0078">
            <w:pPr>
              <w:tabs>
                <w:tab w:val="left" w:pos="1560"/>
              </w:tabs>
            </w:pPr>
            <w:r w:rsidRPr="00864285">
              <w:t>Petras Diksa</w:t>
            </w:r>
          </w:p>
          <w:p w14:paraId="2937C14C" w14:textId="77777777" w:rsidR="000D0078" w:rsidRPr="00864285" w:rsidRDefault="000D0078" w:rsidP="000D0078">
            <w:pPr>
              <w:tabs>
                <w:tab w:val="left" w:pos="1560"/>
              </w:tabs>
            </w:pPr>
          </w:p>
        </w:tc>
        <w:tc>
          <w:tcPr>
            <w:tcW w:w="1692" w:type="dxa"/>
            <w:shd w:val="clear" w:color="auto" w:fill="auto"/>
          </w:tcPr>
          <w:p w14:paraId="5AFF4338" w14:textId="77777777" w:rsidR="000D0078" w:rsidRPr="00864285" w:rsidRDefault="000D0078" w:rsidP="000D0078">
            <w:pPr>
              <w:tabs>
                <w:tab w:val="left" w:pos="1560"/>
              </w:tabs>
              <w:jc w:val="both"/>
            </w:pPr>
            <w:r w:rsidRPr="00864285">
              <w:t>Valdybos   pirmininkas</w:t>
            </w:r>
          </w:p>
        </w:tc>
        <w:tc>
          <w:tcPr>
            <w:tcW w:w="5498" w:type="dxa"/>
            <w:shd w:val="clear" w:color="auto" w:fill="auto"/>
          </w:tcPr>
          <w:p w14:paraId="6118A85A" w14:textId="77777777" w:rsidR="006712A1" w:rsidRPr="00864285" w:rsidRDefault="000D0078" w:rsidP="000D0078">
            <w:pPr>
              <w:tabs>
                <w:tab w:val="left" w:pos="1560"/>
              </w:tabs>
            </w:pPr>
            <w:r w:rsidRPr="00864285">
              <w:t xml:space="preserve">Darbovietė - AB „Panevėžio energija“ - generalinis direktorius, </w:t>
            </w:r>
          </w:p>
          <w:p w14:paraId="0DC2A78B" w14:textId="09FF6E93" w:rsidR="000D0078" w:rsidRPr="00864285" w:rsidRDefault="000D0078" w:rsidP="000D0078">
            <w:pPr>
              <w:tabs>
                <w:tab w:val="left" w:pos="1560"/>
              </w:tabs>
            </w:pPr>
            <w:r w:rsidRPr="00864285">
              <w:t>į. k. 147248313, Senamiesčio g. 113, Panevėžys</w:t>
            </w:r>
          </w:p>
        </w:tc>
      </w:tr>
      <w:tr w:rsidR="00B538FF" w:rsidRPr="00864285" w14:paraId="7B6B7186" w14:textId="77777777" w:rsidTr="007F00D1">
        <w:trPr>
          <w:trHeight w:val="216"/>
        </w:trPr>
        <w:tc>
          <w:tcPr>
            <w:tcW w:w="3192" w:type="dxa"/>
            <w:shd w:val="clear" w:color="auto" w:fill="auto"/>
          </w:tcPr>
          <w:p w14:paraId="0E33B8FE" w14:textId="77777777" w:rsidR="000D0078" w:rsidRPr="00864285" w:rsidRDefault="000D0078" w:rsidP="000D0078">
            <w:pPr>
              <w:tabs>
                <w:tab w:val="left" w:pos="1560"/>
              </w:tabs>
            </w:pPr>
          </w:p>
        </w:tc>
        <w:tc>
          <w:tcPr>
            <w:tcW w:w="1692" w:type="dxa"/>
            <w:shd w:val="clear" w:color="auto" w:fill="auto"/>
          </w:tcPr>
          <w:p w14:paraId="714C9F58" w14:textId="77777777" w:rsidR="000D0078" w:rsidRPr="00864285" w:rsidRDefault="000D0078" w:rsidP="000D0078">
            <w:pPr>
              <w:tabs>
                <w:tab w:val="left" w:pos="1560"/>
              </w:tabs>
              <w:jc w:val="both"/>
            </w:pPr>
          </w:p>
        </w:tc>
        <w:tc>
          <w:tcPr>
            <w:tcW w:w="5498" w:type="dxa"/>
            <w:shd w:val="clear" w:color="auto" w:fill="auto"/>
          </w:tcPr>
          <w:p w14:paraId="2389E037" w14:textId="77777777" w:rsidR="000D0078" w:rsidRPr="00864285" w:rsidRDefault="000D0078" w:rsidP="000D0078">
            <w:pPr>
              <w:tabs>
                <w:tab w:val="left" w:pos="1560"/>
              </w:tabs>
            </w:pPr>
          </w:p>
        </w:tc>
      </w:tr>
      <w:tr w:rsidR="00B538FF" w:rsidRPr="00864285" w14:paraId="139EC6B0" w14:textId="77777777" w:rsidTr="007F00D1">
        <w:trPr>
          <w:trHeight w:val="1326"/>
        </w:trPr>
        <w:tc>
          <w:tcPr>
            <w:tcW w:w="3192" w:type="dxa"/>
            <w:shd w:val="clear" w:color="auto" w:fill="auto"/>
          </w:tcPr>
          <w:p w14:paraId="63EF0FD3" w14:textId="77777777" w:rsidR="000D0078" w:rsidRPr="00FA0BE6" w:rsidRDefault="000D0078" w:rsidP="000D0078">
            <w:pPr>
              <w:tabs>
                <w:tab w:val="left" w:pos="1560"/>
              </w:tabs>
              <w:jc w:val="both"/>
            </w:pPr>
            <w:r w:rsidRPr="00FA0BE6">
              <w:t>Tomas Jukna</w:t>
            </w:r>
          </w:p>
        </w:tc>
        <w:tc>
          <w:tcPr>
            <w:tcW w:w="1692" w:type="dxa"/>
            <w:shd w:val="clear" w:color="auto" w:fill="auto"/>
          </w:tcPr>
          <w:p w14:paraId="653EEC17" w14:textId="77777777" w:rsidR="000D0078" w:rsidRPr="00864285" w:rsidRDefault="000D0078" w:rsidP="000D0078">
            <w:pPr>
              <w:tabs>
                <w:tab w:val="left" w:pos="1560"/>
              </w:tabs>
              <w:jc w:val="both"/>
            </w:pPr>
            <w:r w:rsidRPr="00864285">
              <w:t>Valdybos narys</w:t>
            </w:r>
          </w:p>
        </w:tc>
        <w:tc>
          <w:tcPr>
            <w:tcW w:w="5498" w:type="dxa"/>
            <w:shd w:val="clear" w:color="auto" w:fill="auto"/>
          </w:tcPr>
          <w:p w14:paraId="39F41169" w14:textId="2FE21EFE" w:rsidR="000D0078" w:rsidRPr="00864285" w:rsidRDefault="000D0078" w:rsidP="000D0078">
            <w:pPr>
              <w:tabs>
                <w:tab w:val="left" w:pos="1560"/>
              </w:tabs>
            </w:pPr>
            <w:r w:rsidRPr="00864285">
              <w:t>Darbovietė - Panevėžio miesto savivaldybė - administr</w:t>
            </w:r>
            <w:r w:rsidR="008C74A9" w:rsidRPr="00864285">
              <w:t>acijos direktorius</w:t>
            </w:r>
            <w:r w:rsidRPr="00864285">
              <w:t xml:space="preserve">,  į. k. 288724610, Laisvės a. 20, Panevėžys; </w:t>
            </w:r>
          </w:p>
          <w:p w14:paraId="2CBDBF5D" w14:textId="77777777" w:rsidR="00E73A9C" w:rsidRDefault="000D0078" w:rsidP="007F00D1">
            <w:pPr>
              <w:tabs>
                <w:tab w:val="left" w:pos="1560"/>
              </w:tabs>
            </w:pPr>
            <w:r w:rsidRPr="00864285">
              <w:t xml:space="preserve">Dalyvavimas kitų įmonių valdymo organuose -   </w:t>
            </w:r>
          </w:p>
          <w:p w14:paraId="634CC7ED" w14:textId="06632B81" w:rsidR="000D0078" w:rsidRPr="00864285" w:rsidRDefault="000D0078" w:rsidP="007F00D1">
            <w:pPr>
              <w:tabs>
                <w:tab w:val="left" w:pos="1560"/>
              </w:tabs>
            </w:pPr>
            <w:r w:rsidRPr="00864285">
              <w:t>UAB „Aukštaitijos vandenys“ - valdybos narys, į. k. 147104754, Velžio kelias 13, Panevėžys.</w:t>
            </w:r>
          </w:p>
        </w:tc>
      </w:tr>
      <w:tr w:rsidR="00B538FF" w:rsidRPr="00864285" w14:paraId="5842C820" w14:textId="77777777" w:rsidTr="007F00D1">
        <w:trPr>
          <w:trHeight w:val="216"/>
        </w:trPr>
        <w:tc>
          <w:tcPr>
            <w:tcW w:w="3192" w:type="dxa"/>
            <w:shd w:val="clear" w:color="auto" w:fill="auto"/>
          </w:tcPr>
          <w:p w14:paraId="4D38FD84" w14:textId="77777777" w:rsidR="000D0078" w:rsidRPr="00864285" w:rsidRDefault="000D0078" w:rsidP="000D0078">
            <w:pPr>
              <w:tabs>
                <w:tab w:val="left" w:pos="1560"/>
              </w:tabs>
              <w:jc w:val="both"/>
            </w:pPr>
          </w:p>
        </w:tc>
        <w:tc>
          <w:tcPr>
            <w:tcW w:w="1692" w:type="dxa"/>
            <w:shd w:val="clear" w:color="auto" w:fill="auto"/>
          </w:tcPr>
          <w:p w14:paraId="1E6297E8" w14:textId="77777777" w:rsidR="000D0078" w:rsidRPr="00864285" w:rsidRDefault="000D0078" w:rsidP="000D0078">
            <w:pPr>
              <w:tabs>
                <w:tab w:val="left" w:pos="1560"/>
              </w:tabs>
              <w:jc w:val="both"/>
            </w:pPr>
          </w:p>
        </w:tc>
        <w:tc>
          <w:tcPr>
            <w:tcW w:w="5498" w:type="dxa"/>
            <w:shd w:val="clear" w:color="auto" w:fill="auto"/>
          </w:tcPr>
          <w:p w14:paraId="476A68C9" w14:textId="77777777" w:rsidR="000D0078" w:rsidRPr="00864285" w:rsidRDefault="000D0078" w:rsidP="000D0078">
            <w:pPr>
              <w:tabs>
                <w:tab w:val="left" w:pos="1560"/>
              </w:tabs>
            </w:pPr>
          </w:p>
        </w:tc>
      </w:tr>
      <w:tr w:rsidR="000D0078" w:rsidRPr="00864285" w14:paraId="4BDE6925" w14:textId="77777777" w:rsidTr="007F00D1">
        <w:trPr>
          <w:trHeight w:val="1542"/>
        </w:trPr>
        <w:tc>
          <w:tcPr>
            <w:tcW w:w="3192" w:type="dxa"/>
            <w:tcBorders>
              <w:bottom w:val="double" w:sz="4" w:space="0" w:color="0070C0"/>
            </w:tcBorders>
            <w:shd w:val="clear" w:color="auto" w:fill="auto"/>
          </w:tcPr>
          <w:p w14:paraId="15045D0D" w14:textId="77777777" w:rsidR="000D0078" w:rsidRPr="00864285" w:rsidRDefault="000D0078" w:rsidP="000D0078">
            <w:pPr>
              <w:tabs>
                <w:tab w:val="left" w:pos="1560"/>
              </w:tabs>
              <w:jc w:val="both"/>
            </w:pPr>
            <w:r w:rsidRPr="00864285">
              <w:t>Arvydas Šatas</w:t>
            </w:r>
          </w:p>
        </w:tc>
        <w:tc>
          <w:tcPr>
            <w:tcW w:w="1692" w:type="dxa"/>
            <w:tcBorders>
              <w:bottom w:val="double" w:sz="4" w:space="0" w:color="0070C0"/>
            </w:tcBorders>
            <w:shd w:val="clear" w:color="auto" w:fill="auto"/>
          </w:tcPr>
          <w:p w14:paraId="63728500" w14:textId="77777777" w:rsidR="000D0078" w:rsidRPr="00864285" w:rsidRDefault="000D0078" w:rsidP="000D0078">
            <w:pPr>
              <w:tabs>
                <w:tab w:val="left" w:pos="1560"/>
              </w:tabs>
              <w:jc w:val="both"/>
            </w:pPr>
            <w:r w:rsidRPr="00864285">
              <w:t>Valdybos narys</w:t>
            </w:r>
          </w:p>
        </w:tc>
        <w:tc>
          <w:tcPr>
            <w:tcW w:w="5498" w:type="dxa"/>
            <w:tcBorders>
              <w:bottom w:val="double" w:sz="4" w:space="0" w:color="0070C0"/>
            </w:tcBorders>
            <w:shd w:val="clear" w:color="auto" w:fill="auto"/>
          </w:tcPr>
          <w:p w14:paraId="3B654391" w14:textId="77777777" w:rsidR="000D0078" w:rsidRPr="00864285" w:rsidRDefault="000D0078" w:rsidP="000D0078">
            <w:pPr>
              <w:tabs>
                <w:tab w:val="left" w:pos="1560"/>
              </w:tabs>
            </w:pPr>
            <w:r w:rsidRPr="00864285">
              <w:t xml:space="preserve">Darbovietė - Panevėžio miesto savivaldybė, miesto infrastruktūros skyrius - vyr. specialistas, į. k. 288724610, Laisvės a. 20, Panevėžys; </w:t>
            </w:r>
          </w:p>
          <w:p w14:paraId="65FABD65" w14:textId="77777777" w:rsidR="008F0FCD" w:rsidRDefault="000D0078" w:rsidP="000D0078">
            <w:pPr>
              <w:tabs>
                <w:tab w:val="left" w:pos="1560"/>
              </w:tabs>
            </w:pPr>
            <w:r w:rsidRPr="00864285">
              <w:t xml:space="preserve">Dalyvavimas kitų įmonių valdymo organuose -  </w:t>
            </w:r>
          </w:p>
          <w:p w14:paraId="36DDE11A" w14:textId="5F40CAA8" w:rsidR="000D0078" w:rsidRPr="00864285" w:rsidRDefault="000D0078" w:rsidP="000D0078">
            <w:pPr>
              <w:tabs>
                <w:tab w:val="left" w:pos="1560"/>
              </w:tabs>
            </w:pPr>
            <w:r w:rsidRPr="00864285">
              <w:t xml:space="preserve">UAB „Aukštaitijos vandenys“ - valdybos narys, </w:t>
            </w:r>
          </w:p>
          <w:p w14:paraId="79116A99" w14:textId="77777777" w:rsidR="000D0078" w:rsidRPr="00864285" w:rsidRDefault="000D0078" w:rsidP="000D0078">
            <w:pPr>
              <w:tabs>
                <w:tab w:val="left" w:pos="1560"/>
              </w:tabs>
            </w:pPr>
            <w:r w:rsidRPr="00864285">
              <w:t>į. k. 147104754, Velžio kelias 13, Panevėžys.</w:t>
            </w:r>
          </w:p>
          <w:p w14:paraId="2C336CB7" w14:textId="77777777" w:rsidR="000D0078" w:rsidRPr="00864285" w:rsidRDefault="000D0078" w:rsidP="000D0078">
            <w:pPr>
              <w:tabs>
                <w:tab w:val="left" w:pos="1560"/>
              </w:tabs>
            </w:pPr>
          </w:p>
        </w:tc>
      </w:tr>
    </w:tbl>
    <w:p w14:paraId="2E7480EA" w14:textId="77777777" w:rsidR="000D0078" w:rsidRPr="00B538FF" w:rsidRDefault="000D0078" w:rsidP="000D0078">
      <w:pPr>
        <w:tabs>
          <w:tab w:val="left" w:pos="1560"/>
        </w:tabs>
        <w:ind w:firstLine="567"/>
        <w:jc w:val="both"/>
        <w:rPr>
          <w:color w:val="FF0000"/>
          <w:sz w:val="22"/>
          <w:szCs w:val="22"/>
        </w:rPr>
      </w:pPr>
    </w:p>
    <w:p w14:paraId="46826DFE" w14:textId="77777777" w:rsidR="000D0078" w:rsidRPr="00B538FF" w:rsidRDefault="000D0078" w:rsidP="000D0078">
      <w:pPr>
        <w:tabs>
          <w:tab w:val="left" w:pos="1560"/>
        </w:tabs>
        <w:ind w:firstLine="567"/>
        <w:jc w:val="both"/>
        <w:rPr>
          <w:color w:val="FF0000"/>
          <w:sz w:val="22"/>
          <w:szCs w:val="22"/>
        </w:rPr>
      </w:pPr>
    </w:p>
    <w:p w14:paraId="14C29313" w14:textId="77777777" w:rsidR="000D0078" w:rsidRPr="00F56DD9" w:rsidRDefault="000D0078" w:rsidP="000D0078">
      <w:pPr>
        <w:tabs>
          <w:tab w:val="left" w:pos="1560"/>
        </w:tabs>
        <w:ind w:firstLine="851"/>
        <w:jc w:val="both"/>
        <w:rPr>
          <w:b/>
          <w:i/>
          <w:color w:val="000000" w:themeColor="text1"/>
          <w:sz w:val="22"/>
          <w:szCs w:val="22"/>
        </w:rPr>
      </w:pPr>
      <w:r w:rsidRPr="00F56DD9">
        <w:rPr>
          <w:b/>
          <w:i/>
          <w:color w:val="000000" w:themeColor="text1"/>
          <w:sz w:val="22"/>
          <w:szCs w:val="22"/>
        </w:rPr>
        <w:t>Generalinis direktorius</w:t>
      </w:r>
    </w:p>
    <w:p w14:paraId="079105AA" w14:textId="77777777" w:rsidR="000D0078" w:rsidRPr="00F56DD9" w:rsidRDefault="000D0078" w:rsidP="000D0078">
      <w:pPr>
        <w:tabs>
          <w:tab w:val="left" w:pos="1560"/>
        </w:tabs>
        <w:ind w:firstLine="567"/>
        <w:jc w:val="both"/>
        <w:rPr>
          <w:b/>
          <w:i/>
          <w:color w:val="000000" w:themeColor="text1"/>
          <w:sz w:val="22"/>
          <w:szCs w:val="22"/>
        </w:rPr>
      </w:pPr>
    </w:p>
    <w:p w14:paraId="6193025A" w14:textId="77777777" w:rsidR="000D0078" w:rsidRPr="00F56DD9" w:rsidRDefault="000D0078" w:rsidP="000D0078">
      <w:pPr>
        <w:tabs>
          <w:tab w:val="left" w:pos="851"/>
        </w:tabs>
        <w:jc w:val="both"/>
        <w:rPr>
          <w:color w:val="000000" w:themeColor="text1"/>
          <w:sz w:val="22"/>
          <w:szCs w:val="22"/>
        </w:rPr>
      </w:pPr>
      <w:r w:rsidRPr="00F56DD9">
        <w:rPr>
          <w:color w:val="000000" w:themeColor="text1"/>
          <w:sz w:val="22"/>
          <w:szCs w:val="22"/>
        </w:rPr>
        <w:tab/>
        <w:t>Generalinis direktorius organizuoja ir vykdo Bendrovės veiklą. Bendrovės vadovo kompetencija, jo rinkimo ir atšaukimo tvarka bei kiti su Bendrovės vadovo veikla ir sudaromais sandoriais susiję klausimai reglamentuojami atitinkamomis LR akcinių bendrovių įstatymo nuostatomis ir administracijos reglamentu.</w:t>
      </w:r>
    </w:p>
    <w:p w14:paraId="5FCE2E5B" w14:textId="77777777" w:rsidR="000D0078" w:rsidRPr="00F56DD9" w:rsidRDefault="000D0078" w:rsidP="000D0078">
      <w:pPr>
        <w:tabs>
          <w:tab w:val="left" w:pos="1560"/>
        </w:tabs>
        <w:ind w:firstLine="567"/>
        <w:jc w:val="both"/>
        <w:rPr>
          <w:color w:val="000000" w:themeColor="text1"/>
          <w:sz w:val="22"/>
          <w:szCs w:val="22"/>
        </w:rPr>
      </w:pPr>
    </w:p>
    <w:tbl>
      <w:tblPr>
        <w:tblW w:w="0" w:type="auto"/>
        <w:tblLook w:val="04A0" w:firstRow="1" w:lastRow="0" w:firstColumn="1" w:lastColumn="0" w:noHBand="0" w:noVBand="1"/>
      </w:tblPr>
      <w:tblGrid>
        <w:gridCol w:w="3161"/>
        <w:gridCol w:w="3164"/>
        <w:gridCol w:w="3930"/>
      </w:tblGrid>
      <w:tr w:rsidR="00B538FF" w:rsidRPr="00F56DD9" w14:paraId="3BE5C268" w14:textId="77777777" w:rsidTr="00F20F12">
        <w:tc>
          <w:tcPr>
            <w:tcW w:w="3190" w:type="dxa"/>
            <w:shd w:val="clear" w:color="auto" w:fill="DEEAF6" w:themeFill="accent1" w:themeFillTint="33"/>
          </w:tcPr>
          <w:p w14:paraId="03D535F9" w14:textId="77777777" w:rsidR="000D0078" w:rsidRPr="00F56DD9" w:rsidRDefault="000D0078" w:rsidP="000D0078">
            <w:pPr>
              <w:tabs>
                <w:tab w:val="left" w:pos="1560"/>
              </w:tabs>
              <w:jc w:val="both"/>
              <w:rPr>
                <w:b/>
                <w:color w:val="000000" w:themeColor="text1"/>
              </w:rPr>
            </w:pPr>
            <w:r w:rsidRPr="00F56DD9">
              <w:rPr>
                <w:b/>
                <w:color w:val="000000" w:themeColor="text1"/>
              </w:rPr>
              <w:t>Vardas, pavardė</w:t>
            </w:r>
          </w:p>
        </w:tc>
        <w:tc>
          <w:tcPr>
            <w:tcW w:w="3191" w:type="dxa"/>
            <w:shd w:val="clear" w:color="auto" w:fill="DEEAF6" w:themeFill="accent1" w:themeFillTint="33"/>
          </w:tcPr>
          <w:p w14:paraId="25844DED" w14:textId="77777777" w:rsidR="000D0078" w:rsidRPr="00F56DD9" w:rsidRDefault="000D0078" w:rsidP="000D0078">
            <w:pPr>
              <w:tabs>
                <w:tab w:val="left" w:pos="1560"/>
              </w:tabs>
              <w:jc w:val="both"/>
              <w:rPr>
                <w:b/>
                <w:color w:val="000000" w:themeColor="text1"/>
              </w:rPr>
            </w:pPr>
            <w:r w:rsidRPr="00F56DD9">
              <w:rPr>
                <w:b/>
                <w:color w:val="000000" w:themeColor="text1"/>
              </w:rPr>
              <w:t>Pareigos</w:t>
            </w:r>
          </w:p>
        </w:tc>
        <w:tc>
          <w:tcPr>
            <w:tcW w:w="3967" w:type="dxa"/>
            <w:shd w:val="clear" w:color="auto" w:fill="DEEAF6" w:themeFill="accent1" w:themeFillTint="33"/>
          </w:tcPr>
          <w:p w14:paraId="5FAE46FA" w14:textId="77777777" w:rsidR="000D0078" w:rsidRPr="00F56DD9" w:rsidRDefault="000D0078" w:rsidP="000D0078">
            <w:pPr>
              <w:tabs>
                <w:tab w:val="left" w:pos="1560"/>
              </w:tabs>
              <w:rPr>
                <w:b/>
                <w:color w:val="000000" w:themeColor="text1"/>
              </w:rPr>
            </w:pPr>
            <w:r w:rsidRPr="00F56DD9">
              <w:rPr>
                <w:b/>
                <w:color w:val="000000" w:themeColor="text1"/>
              </w:rPr>
              <w:t>Paskyrimo data</w:t>
            </w:r>
          </w:p>
        </w:tc>
      </w:tr>
      <w:tr w:rsidR="000D0078" w:rsidRPr="00F56DD9" w14:paraId="1B2F0EAD" w14:textId="77777777" w:rsidTr="006D1F98">
        <w:tc>
          <w:tcPr>
            <w:tcW w:w="3190" w:type="dxa"/>
            <w:tcBorders>
              <w:bottom w:val="double" w:sz="4" w:space="0" w:color="0070C0"/>
            </w:tcBorders>
            <w:shd w:val="clear" w:color="auto" w:fill="auto"/>
          </w:tcPr>
          <w:p w14:paraId="785FE499" w14:textId="77777777" w:rsidR="000D0078" w:rsidRPr="00F56DD9" w:rsidRDefault="000D0078" w:rsidP="000D0078">
            <w:pPr>
              <w:tabs>
                <w:tab w:val="left" w:pos="1560"/>
              </w:tabs>
              <w:jc w:val="both"/>
              <w:rPr>
                <w:color w:val="000000" w:themeColor="text1"/>
              </w:rPr>
            </w:pPr>
            <w:r w:rsidRPr="00F56DD9">
              <w:rPr>
                <w:color w:val="000000" w:themeColor="text1"/>
              </w:rPr>
              <w:t>Petras Diksa</w:t>
            </w:r>
          </w:p>
        </w:tc>
        <w:tc>
          <w:tcPr>
            <w:tcW w:w="3191" w:type="dxa"/>
            <w:tcBorders>
              <w:bottom w:val="double" w:sz="4" w:space="0" w:color="0070C0"/>
            </w:tcBorders>
            <w:shd w:val="clear" w:color="auto" w:fill="auto"/>
          </w:tcPr>
          <w:p w14:paraId="11D1B31A" w14:textId="77777777" w:rsidR="000D0078" w:rsidRPr="00F56DD9" w:rsidRDefault="000D0078" w:rsidP="000D0078">
            <w:pPr>
              <w:tabs>
                <w:tab w:val="left" w:pos="1560"/>
              </w:tabs>
              <w:jc w:val="both"/>
              <w:rPr>
                <w:color w:val="000000" w:themeColor="text1"/>
              </w:rPr>
            </w:pPr>
            <w:r w:rsidRPr="00F56DD9">
              <w:rPr>
                <w:color w:val="000000" w:themeColor="text1"/>
              </w:rPr>
              <w:t>Generalinis direktorius</w:t>
            </w:r>
          </w:p>
        </w:tc>
        <w:tc>
          <w:tcPr>
            <w:tcW w:w="3967" w:type="dxa"/>
            <w:tcBorders>
              <w:bottom w:val="double" w:sz="4" w:space="0" w:color="0070C0"/>
            </w:tcBorders>
            <w:shd w:val="clear" w:color="auto" w:fill="auto"/>
          </w:tcPr>
          <w:p w14:paraId="34D0A71D" w14:textId="77777777" w:rsidR="000D0078" w:rsidRPr="00F56DD9" w:rsidRDefault="000D0078" w:rsidP="000D0078">
            <w:pPr>
              <w:tabs>
                <w:tab w:val="left" w:pos="1560"/>
              </w:tabs>
              <w:jc w:val="both"/>
              <w:rPr>
                <w:color w:val="000000" w:themeColor="text1"/>
              </w:rPr>
            </w:pPr>
            <w:r w:rsidRPr="00F56DD9">
              <w:rPr>
                <w:color w:val="000000" w:themeColor="text1"/>
              </w:rPr>
              <w:t>2013 m. lapkričio 13 d.</w:t>
            </w:r>
          </w:p>
          <w:p w14:paraId="43A7E5FE" w14:textId="77777777" w:rsidR="000D0078" w:rsidRPr="00F56DD9" w:rsidRDefault="000D0078" w:rsidP="000D0078">
            <w:pPr>
              <w:tabs>
                <w:tab w:val="left" w:pos="1560"/>
              </w:tabs>
              <w:jc w:val="both"/>
              <w:rPr>
                <w:color w:val="000000" w:themeColor="text1"/>
              </w:rPr>
            </w:pPr>
          </w:p>
        </w:tc>
      </w:tr>
    </w:tbl>
    <w:p w14:paraId="7752CEAC" w14:textId="77777777" w:rsidR="000D0078" w:rsidRPr="00B538FF" w:rsidRDefault="000D0078" w:rsidP="000D0078">
      <w:pPr>
        <w:tabs>
          <w:tab w:val="left" w:pos="1560"/>
        </w:tabs>
        <w:ind w:firstLine="567"/>
        <w:jc w:val="both"/>
        <w:rPr>
          <w:color w:val="FF0000"/>
          <w:sz w:val="22"/>
          <w:szCs w:val="22"/>
        </w:rPr>
      </w:pPr>
    </w:p>
    <w:p w14:paraId="3ECF95CB" w14:textId="77777777" w:rsidR="000D0078" w:rsidRPr="00B538FF" w:rsidRDefault="000D0078" w:rsidP="000D0078">
      <w:pPr>
        <w:tabs>
          <w:tab w:val="left" w:pos="1560"/>
        </w:tabs>
        <w:ind w:firstLine="567"/>
        <w:jc w:val="both"/>
        <w:rPr>
          <w:color w:val="FF0000"/>
          <w:sz w:val="22"/>
          <w:szCs w:val="22"/>
        </w:rPr>
      </w:pPr>
    </w:p>
    <w:p w14:paraId="3CB26995" w14:textId="77777777" w:rsidR="000D0078" w:rsidRPr="00F56DD9" w:rsidRDefault="000D0078" w:rsidP="000D0078">
      <w:pPr>
        <w:tabs>
          <w:tab w:val="left" w:pos="1560"/>
        </w:tabs>
        <w:ind w:firstLine="851"/>
        <w:jc w:val="both"/>
        <w:rPr>
          <w:b/>
          <w:i/>
          <w:color w:val="000000" w:themeColor="text1"/>
          <w:sz w:val="22"/>
          <w:szCs w:val="22"/>
        </w:rPr>
      </w:pPr>
      <w:r w:rsidRPr="00F56DD9">
        <w:rPr>
          <w:b/>
          <w:i/>
          <w:color w:val="000000" w:themeColor="text1"/>
          <w:sz w:val="22"/>
          <w:szCs w:val="22"/>
        </w:rPr>
        <w:t>Vadovų komanda</w:t>
      </w:r>
    </w:p>
    <w:p w14:paraId="238954FE" w14:textId="77777777" w:rsidR="000D0078" w:rsidRPr="00F56DD9" w:rsidRDefault="000D0078" w:rsidP="000D0078">
      <w:pPr>
        <w:tabs>
          <w:tab w:val="left" w:pos="1560"/>
        </w:tabs>
        <w:ind w:firstLine="851"/>
        <w:jc w:val="both"/>
        <w:rPr>
          <w:b/>
          <w:i/>
          <w:color w:val="000000" w:themeColor="text1"/>
          <w:sz w:val="22"/>
          <w:szCs w:val="22"/>
        </w:rPr>
      </w:pPr>
    </w:p>
    <w:p w14:paraId="668E6246" w14:textId="77777777" w:rsidR="000D0078" w:rsidRPr="00F56DD9" w:rsidRDefault="000D0078" w:rsidP="000D0078">
      <w:pPr>
        <w:tabs>
          <w:tab w:val="left" w:pos="1560"/>
        </w:tabs>
        <w:ind w:firstLine="851"/>
        <w:jc w:val="both"/>
        <w:rPr>
          <w:color w:val="000000" w:themeColor="text1"/>
          <w:sz w:val="22"/>
          <w:szCs w:val="22"/>
        </w:rPr>
      </w:pPr>
      <w:r w:rsidRPr="00F56DD9">
        <w:rPr>
          <w:color w:val="000000" w:themeColor="text1"/>
          <w:sz w:val="22"/>
          <w:szCs w:val="22"/>
        </w:rPr>
        <w:t>Vadovų komandą sudaro 3 generalinio direktoriaus pavaduotojai.</w:t>
      </w:r>
    </w:p>
    <w:p w14:paraId="7F5CF4A3" w14:textId="77777777" w:rsidR="000D0078" w:rsidRPr="00F56DD9" w:rsidRDefault="000D0078" w:rsidP="000D0078">
      <w:pPr>
        <w:tabs>
          <w:tab w:val="left" w:pos="1560"/>
        </w:tabs>
        <w:ind w:firstLine="567"/>
        <w:jc w:val="both"/>
        <w:rPr>
          <w:color w:val="000000" w:themeColor="text1"/>
          <w:sz w:val="22"/>
          <w:szCs w:val="22"/>
        </w:rPr>
      </w:pPr>
    </w:p>
    <w:tbl>
      <w:tblPr>
        <w:tblW w:w="0" w:type="auto"/>
        <w:tblBorders>
          <w:bottom w:val="double" w:sz="4" w:space="0" w:color="0070C0"/>
        </w:tblBorders>
        <w:tblLook w:val="04A0" w:firstRow="1" w:lastRow="0" w:firstColumn="1" w:lastColumn="0" w:noHBand="0" w:noVBand="1"/>
      </w:tblPr>
      <w:tblGrid>
        <w:gridCol w:w="5129"/>
        <w:gridCol w:w="5126"/>
      </w:tblGrid>
      <w:tr w:rsidR="00B538FF" w:rsidRPr="00F56DD9" w14:paraId="1BC7D2F2" w14:textId="77777777" w:rsidTr="00F20F12">
        <w:trPr>
          <w:trHeight w:val="207"/>
        </w:trPr>
        <w:tc>
          <w:tcPr>
            <w:tcW w:w="5176" w:type="dxa"/>
            <w:shd w:val="clear" w:color="auto" w:fill="DEEAF6" w:themeFill="accent1" w:themeFillTint="33"/>
          </w:tcPr>
          <w:p w14:paraId="2C220FEC" w14:textId="77777777" w:rsidR="000D0078" w:rsidRPr="00F56DD9" w:rsidRDefault="000D0078" w:rsidP="000D0078">
            <w:pPr>
              <w:tabs>
                <w:tab w:val="left" w:pos="1560"/>
              </w:tabs>
              <w:rPr>
                <w:b/>
                <w:color w:val="000000" w:themeColor="text1"/>
              </w:rPr>
            </w:pPr>
            <w:r w:rsidRPr="00F56DD9">
              <w:rPr>
                <w:b/>
                <w:color w:val="000000" w:themeColor="text1"/>
              </w:rPr>
              <w:t>Vardas, pavardė</w:t>
            </w:r>
          </w:p>
        </w:tc>
        <w:tc>
          <w:tcPr>
            <w:tcW w:w="5176" w:type="dxa"/>
            <w:shd w:val="clear" w:color="auto" w:fill="DEEAF6" w:themeFill="accent1" w:themeFillTint="33"/>
          </w:tcPr>
          <w:p w14:paraId="31C98A35" w14:textId="77777777" w:rsidR="000D0078" w:rsidRPr="00F56DD9" w:rsidRDefault="000D0078" w:rsidP="000D0078">
            <w:pPr>
              <w:tabs>
                <w:tab w:val="left" w:pos="1560"/>
              </w:tabs>
              <w:jc w:val="both"/>
              <w:rPr>
                <w:b/>
                <w:color w:val="000000" w:themeColor="text1"/>
              </w:rPr>
            </w:pPr>
            <w:r w:rsidRPr="00F56DD9">
              <w:rPr>
                <w:b/>
                <w:color w:val="000000" w:themeColor="text1"/>
              </w:rPr>
              <w:t>Užimamos pareigos</w:t>
            </w:r>
          </w:p>
        </w:tc>
      </w:tr>
      <w:tr w:rsidR="00B538FF" w:rsidRPr="00F56DD9" w14:paraId="1E0E464E" w14:textId="77777777" w:rsidTr="009A7155">
        <w:trPr>
          <w:trHeight w:val="221"/>
        </w:trPr>
        <w:tc>
          <w:tcPr>
            <w:tcW w:w="5176" w:type="dxa"/>
            <w:shd w:val="clear" w:color="auto" w:fill="auto"/>
          </w:tcPr>
          <w:p w14:paraId="5BF45086" w14:textId="77777777" w:rsidR="000D0078" w:rsidRPr="00F56DD9" w:rsidRDefault="000D0078" w:rsidP="000D0078">
            <w:pPr>
              <w:tabs>
                <w:tab w:val="left" w:pos="1560"/>
              </w:tabs>
              <w:rPr>
                <w:color w:val="000000" w:themeColor="text1"/>
              </w:rPr>
            </w:pPr>
            <w:r w:rsidRPr="00F56DD9">
              <w:rPr>
                <w:color w:val="000000" w:themeColor="text1"/>
              </w:rPr>
              <w:t>Robertas Kerežis</w:t>
            </w:r>
          </w:p>
        </w:tc>
        <w:tc>
          <w:tcPr>
            <w:tcW w:w="5176" w:type="dxa"/>
            <w:shd w:val="clear" w:color="auto" w:fill="auto"/>
          </w:tcPr>
          <w:p w14:paraId="46C210E0" w14:textId="77777777" w:rsidR="000D0078" w:rsidRPr="00F56DD9" w:rsidRDefault="000D0078" w:rsidP="000D0078">
            <w:pPr>
              <w:tabs>
                <w:tab w:val="left" w:pos="1560"/>
              </w:tabs>
              <w:jc w:val="both"/>
              <w:rPr>
                <w:color w:val="000000" w:themeColor="text1"/>
              </w:rPr>
            </w:pPr>
            <w:r w:rsidRPr="00F56DD9">
              <w:rPr>
                <w:color w:val="000000" w:themeColor="text1"/>
              </w:rPr>
              <w:t>Technikos direktorius</w:t>
            </w:r>
          </w:p>
        </w:tc>
      </w:tr>
      <w:tr w:rsidR="00B538FF" w:rsidRPr="00F56DD9" w14:paraId="552AB9AF" w14:textId="77777777" w:rsidTr="009A7155">
        <w:trPr>
          <w:trHeight w:val="207"/>
        </w:trPr>
        <w:tc>
          <w:tcPr>
            <w:tcW w:w="5176" w:type="dxa"/>
            <w:shd w:val="clear" w:color="auto" w:fill="auto"/>
          </w:tcPr>
          <w:p w14:paraId="24ABEB84" w14:textId="77777777" w:rsidR="000D0078" w:rsidRPr="00F56DD9" w:rsidRDefault="000D0078" w:rsidP="000D0078">
            <w:pPr>
              <w:tabs>
                <w:tab w:val="left" w:pos="1560"/>
              </w:tabs>
              <w:rPr>
                <w:color w:val="000000" w:themeColor="text1"/>
              </w:rPr>
            </w:pPr>
            <w:r w:rsidRPr="00F56DD9">
              <w:rPr>
                <w:color w:val="000000" w:themeColor="text1"/>
              </w:rPr>
              <w:t>Rolandas Bitcheris</w:t>
            </w:r>
          </w:p>
        </w:tc>
        <w:tc>
          <w:tcPr>
            <w:tcW w:w="5176" w:type="dxa"/>
            <w:shd w:val="clear" w:color="auto" w:fill="auto"/>
          </w:tcPr>
          <w:p w14:paraId="7276DDDF" w14:textId="77777777" w:rsidR="000D0078" w:rsidRPr="00F56DD9" w:rsidRDefault="000D0078" w:rsidP="000D0078">
            <w:pPr>
              <w:tabs>
                <w:tab w:val="left" w:pos="1560"/>
              </w:tabs>
              <w:jc w:val="both"/>
              <w:rPr>
                <w:color w:val="000000" w:themeColor="text1"/>
              </w:rPr>
            </w:pPr>
            <w:r w:rsidRPr="00F56DD9">
              <w:rPr>
                <w:color w:val="000000" w:themeColor="text1"/>
              </w:rPr>
              <w:t>Gamybos direktorius</w:t>
            </w:r>
          </w:p>
        </w:tc>
      </w:tr>
      <w:tr w:rsidR="000D0078" w:rsidRPr="00F56DD9" w14:paraId="04F0FA8A" w14:textId="77777777" w:rsidTr="009A7155">
        <w:trPr>
          <w:trHeight w:val="415"/>
        </w:trPr>
        <w:tc>
          <w:tcPr>
            <w:tcW w:w="5176" w:type="dxa"/>
            <w:shd w:val="clear" w:color="auto" w:fill="auto"/>
          </w:tcPr>
          <w:p w14:paraId="63224A36" w14:textId="77777777" w:rsidR="000D0078" w:rsidRPr="00F56DD9" w:rsidRDefault="000D0078" w:rsidP="000D0078">
            <w:pPr>
              <w:tabs>
                <w:tab w:val="left" w:pos="1560"/>
              </w:tabs>
              <w:rPr>
                <w:color w:val="000000" w:themeColor="text1"/>
              </w:rPr>
            </w:pPr>
            <w:r w:rsidRPr="00F56DD9">
              <w:rPr>
                <w:color w:val="000000" w:themeColor="text1"/>
              </w:rPr>
              <w:t>Rita Morozovienė</w:t>
            </w:r>
          </w:p>
        </w:tc>
        <w:tc>
          <w:tcPr>
            <w:tcW w:w="5176" w:type="dxa"/>
            <w:shd w:val="clear" w:color="auto" w:fill="auto"/>
          </w:tcPr>
          <w:p w14:paraId="3585D914" w14:textId="77777777" w:rsidR="000D0078" w:rsidRPr="00F56DD9" w:rsidRDefault="000D0078" w:rsidP="000D0078">
            <w:pPr>
              <w:tabs>
                <w:tab w:val="left" w:pos="1560"/>
              </w:tabs>
              <w:jc w:val="both"/>
              <w:rPr>
                <w:color w:val="000000" w:themeColor="text1"/>
              </w:rPr>
            </w:pPr>
            <w:r w:rsidRPr="00F56DD9">
              <w:rPr>
                <w:color w:val="000000" w:themeColor="text1"/>
              </w:rPr>
              <w:t>Finansų direktorė</w:t>
            </w:r>
          </w:p>
          <w:p w14:paraId="6AE59779" w14:textId="77777777" w:rsidR="000D0078" w:rsidRPr="00F56DD9" w:rsidRDefault="000D0078" w:rsidP="000D0078">
            <w:pPr>
              <w:tabs>
                <w:tab w:val="left" w:pos="1560"/>
              </w:tabs>
              <w:jc w:val="both"/>
              <w:rPr>
                <w:color w:val="000000" w:themeColor="text1"/>
              </w:rPr>
            </w:pPr>
          </w:p>
        </w:tc>
      </w:tr>
    </w:tbl>
    <w:p w14:paraId="2BC84418" w14:textId="77777777" w:rsidR="000D0078" w:rsidRDefault="000D0078" w:rsidP="000D0078">
      <w:pPr>
        <w:tabs>
          <w:tab w:val="left" w:pos="1560"/>
        </w:tabs>
        <w:ind w:firstLine="567"/>
        <w:jc w:val="both"/>
        <w:rPr>
          <w:color w:val="FF0000"/>
          <w:sz w:val="22"/>
          <w:szCs w:val="22"/>
        </w:rPr>
      </w:pPr>
    </w:p>
    <w:p w14:paraId="26001718" w14:textId="77777777" w:rsidR="00665221" w:rsidRDefault="00665221" w:rsidP="000D0078">
      <w:pPr>
        <w:tabs>
          <w:tab w:val="left" w:pos="1560"/>
        </w:tabs>
        <w:ind w:firstLine="567"/>
        <w:jc w:val="both"/>
        <w:rPr>
          <w:color w:val="FF0000"/>
          <w:sz w:val="22"/>
          <w:szCs w:val="22"/>
        </w:rPr>
      </w:pPr>
    </w:p>
    <w:p w14:paraId="6C82B774" w14:textId="77777777" w:rsidR="00665221" w:rsidRDefault="00665221" w:rsidP="000D0078">
      <w:pPr>
        <w:tabs>
          <w:tab w:val="left" w:pos="1560"/>
        </w:tabs>
        <w:ind w:firstLine="567"/>
        <w:jc w:val="both"/>
        <w:rPr>
          <w:color w:val="FF0000"/>
          <w:sz w:val="22"/>
          <w:szCs w:val="22"/>
        </w:rPr>
      </w:pPr>
    </w:p>
    <w:p w14:paraId="56063E4E" w14:textId="77777777" w:rsidR="000D0078" w:rsidRPr="00FE4822" w:rsidRDefault="000D0078" w:rsidP="000D0078">
      <w:pPr>
        <w:jc w:val="center"/>
        <w:rPr>
          <w:b/>
          <w:i/>
          <w:color w:val="000000" w:themeColor="text1"/>
        </w:rPr>
      </w:pPr>
      <w:r w:rsidRPr="00FE4822">
        <w:rPr>
          <w:b/>
          <w:i/>
          <w:color w:val="000000" w:themeColor="text1"/>
        </w:rPr>
        <w:lastRenderedPageBreak/>
        <w:t xml:space="preserve">2. </w:t>
      </w:r>
      <w:r w:rsidRPr="00FE4822">
        <w:rPr>
          <w:b/>
          <w:i/>
          <w:color w:val="000000" w:themeColor="text1"/>
          <w:sz w:val="22"/>
          <w:szCs w:val="22"/>
        </w:rPr>
        <w:t>ŠILUMOS, KARŠTO VANDENS GAMYBA, TIEKIMAS IR PARDAVIMAI</w:t>
      </w:r>
    </w:p>
    <w:p w14:paraId="48910A41" w14:textId="77777777" w:rsidR="000D0078" w:rsidRPr="00B538FF" w:rsidRDefault="000D0078" w:rsidP="000D0078">
      <w:pPr>
        <w:ind w:right="-1"/>
        <w:jc w:val="both"/>
        <w:rPr>
          <w:color w:val="FF0000"/>
          <w:sz w:val="22"/>
          <w:szCs w:val="22"/>
        </w:rPr>
      </w:pPr>
    </w:p>
    <w:p w14:paraId="7F434A3C" w14:textId="730AFAA3" w:rsidR="000D0078" w:rsidRPr="00E904A7" w:rsidRDefault="00E904A7" w:rsidP="000D0078">
      <w:pPr>
        <w:ind w:right="-1" w:firstLine="851"/>
        <w:jc w:val="both"/>
        <w:rPr>
          <w:color w:val="000000" w:themeColor="text1"/>
          <w:sz w:val="22"/>
          <w:szCs w:val="22"/>
        </w:rPr>
      </w:pPr>
      <w:r w:rsidRPr="00E904A7">
        <w:rPr>
          <w:color w:val="000000" w:themeColor="text1"/>
          <w:sz w:val="22"/>
          <w:szCs w:val="22"/>
        </w:rPr>
        <w:t>Per 2020 m. 66</w:t>
      </w:r>
      <w:r w:rsidR="000D0078" w:rsidRPr="00E904A7">
        <w:rPr>
          <w:color w:val="000000" w:themeColor="text1"/>
          <w:sz w:val="22"/>
          <w:szCs w:val="22"/>
        </w:rPr>
        <w:t xml:space="preserve"> % šilumos buvo pagaminta savuose</w:t>
      </w:r>
      <w:r w:rsidRPr="00E904A7">
        <w:rPr>
          <w:color w:val="000000" w:themeColor="text1"/>
          <w:sz w:val="22"/>
          <w:szCs w:val="22"/>
        </w:rPr>
        <w:t xml:space="preserve"> šilumos gamybos šaltiniuose, 34</w:t>
      </w:r>
      <w:r w:rsidR="000D0078" w:rsidRPr="00E904A7">
        <w:rPr>
          <w:color w:val="000000" w:themeColor="text1"/>
          <w:sz w:val="22"/>
          <w:szCs w:val="22"/>
        </w:rPr>
        <w:t xml:space="preserve"> % - pirkta iš nepriklausomų šilumos gamintojų (toliau - NŠG).</w:t>
      </w:r>
    </w:p>
    <w:p w14:paraId="698F5EBE" w14:textId="77777777" w:rsidR="001A49B4" w:rsidRPr="00B538FF" w:rsidRDefault="001A49B4" w:rsidP="000D0078">
      <w:pPr>
        <w:ind w:right="-1" w:firstLine="851"/>
        <w:jc w:val="both"/>
        <w:rPr>
          <w:color w:val="FF0000"/>
          <w:sz w:val="22"/>
          <w:szCs w:val="22"/>
        </w:rPr>
      </w:pPr>
    </w:p>
    <w:p w14:paraId="5383CBD8" w14:textId="39D0F7E5" w:rsidR="000D0078" w:rsidRPr="00B538FF" w:rsidRDefault="0016690B" w:rsidP="000D0078">
      <w:pPr>
        <w:ind w:right="-142"/>
        <w:jc w:val="center"/>
        <w:rPr>
          <w:color w:val="FF0000"/>
          <w:sz w:val="22"/>
          <w:szCs w:val="22"/>
        </w:rPr>
      </w:pPr>
      <w:r>
        <w:rPr>
          <w:noProof/>
          <w:lang w:eastAsia="lt-LT"/>
        </w:rPr>
        <w:drawing>
          <wp:inline distT="0" distB="0" distL="0" distR="0" wp14:anchorId="20C2DEB1" wp14:editId="69CFB76C">
            <wp:extent cx="6515100" cy="3943350"/>
            <wp:effectExtent l="0" t="0" r="0"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2FF49D" w14:textId="77777777" w:rsidR="000D0078" w:rsidRPr="003A17EF" w:rsidRDefault="000D0078" w:rsidP="000D0078">
      <w:pPr>
        <w:jc w:val="center"/>
        <w:rPr>
          <w:b/>
          <w:i/>
          <w:color w:val="2F5496" w:themeColor="accent5" w:themeShade="BF"/>
          <w:sz w:val="22"/>
          <w:szCs w:val="22"/>
        </w:rPr>
      </w:pPr>
      <w:r w:rsidRPr="003A17EF">
        <w:rPr>
          <w:color w:val="2F5496" w:themeColor="accent5" w:themeShade="BF"/>
          <w:sz w:val="22"/>
          <w:szCs w:val="22"/>
        </w:rPr>
        <w:t>1 pav.</w:t>
      </w:r>
      <w:r w:rsidRPr="003A17EF">
        <w:rPr>
          <w:b/>
          <w:color w:val="2F5496" w:themeColor="accent5" w:themeShade="BF"/>
          <w:sz w:val="22"/>
          <w:szCs w:val="22"/>
        </w:rPr>
        <w:t xml:space="preserve"> </w:t>
      </w:r>
      <w:r w:rsidRPr="003A17EF">
        <w:rPr>
          <w:b/>
          <w:i/>
          <w:color w:val="2F5496" w:themeColor="accent5" w:themeShade="BF"/>
          <w:sz w:val="22"/>
          <w:szCs w:val="22"/>
        </w:rPr>
        <w:t>Šilumos gamyba ir pirkimas, tūkst. MWh</w:t>
      </w:r>
    </w:p>
    <w:p w14:paraId="04C7E808" w14:textId="77777777" w:rsidR="000937B7" w:rsidRPr="00B538FF" w:rsidRDefault="000937B7" w:rsidP="000937B7">
      <w:pPr>
        <w:tabs>
          <w:tab w:val="left" w:pos="567"/>
        </w:tabs>
        <w:ind w:right="426"/>
        <w:jc w:val="center"/>
        <w:rPr>
          <w:color w:val="FF0000"/>
          <w:sz w:val="22"/>
          <w:szCs w:val="22"/>
        </w:rPr>
      </w:pPr>
    </w:p>
    <w:p w14:paraId="041D28D8" w14:textId="77777777" w:rsidR="000937B7" w:rsidRPr="00B538FF" w:rsidRDefault="000937B7" w:rsidP="000937B7">
      <w:pPr>
        <w:tabs>
          <w:tab w:val="left" w:pos="567"/>
        </w:tabs>
        <w:ind w:right="426"/>
        <w:jc w:val="center"/>
        <w:rPr>
          <w:color w:val="FF0000"/>
          <w:sz w:val="22"/>
          <w:szCs w:val="22"/>
        </w:rPr>
      </w:pPr>
    </w:p>
    <w:p w14:paraId="6DB497D6" w14:textId="77777777" w:rsidR="000937B7" w:rsidRPr="00A065F4" w:rsidRDefault="000937B7" w:rsidP="000937B7">
      <w:pPr>
        <w:tabs>
          <w:tab w:val="left" w:pos="567"/>
        </w:tabs>
        <w:ind w:right="426"/>
        <w:jc w:val="center"/>
        <w:rPr>
          <w:b/>
          <w:i/>
          <w:color w:val="2F5496" w:themeColor="accent5" w:themeShade="BF"/>
          <w:sz w:val="22"/>
          <w:szCs w:val="22"/>
        </w:rPr>
      </w:pPr>
      <w:r w:rsidRPr="00A065F4">
        <w:rPr>
          <w:color w:val="2F5496" w:themeColor="accent5" w:themeShade="BF"/>
          <w:sz w:val="22"/>
          <w:szCs w:val="22"/>
        </w:rPr>
        <w:t>2 lentelė.</w:t>
      </w:r>
      <w:r w:rsidRPr="00A065F4">
        <w:rPr>
          <w:b/>
          <w:color w:val="2F5496" w:themeColor="accent5" w:themeShade="BF"/>
          <w:sz w:val="22"/>
          <w:szCs w:val="22"/>
        </w:rPr>
        <w:t xml:space="preserve"> </w:t>
      </w:r>
      <w:r w:rsidRPr="00A065F4">
        <w:rPr>
          <w:b/>
          <w:i/>
          <w:color w:val="2F5496" w:themeColor="accent5" w:themeShade="BF"/>
          <w:sz w:val="22"/>
          <w:szCs w:val="22"/>
        </w:rPr>
        <w:t>Duomenys apie eksploatuojamus gamybos šaltinius ir tinklus</w:t>
      </w:r>
    </w:p>
    <w:tbl>
      <w:tblPr>
        <w:tblW w:w="9781" w:type="dxa"/>
        <w:jc w:val="center"/>
        <w:tblBorders>
          <w:bottom w:val="double" w:sz="4" w:space="0" w:color="2F5496"/>
        </w:tblBorders>
        <w:tblLook w:val="04A0" w:firstRow="1" w:lastRow="0" w:firstColumn="1" w:lastColumn="0" w:noHBand="0" w:noVBand="1"/>
      </w:tblPr>
      <w:tblGrid>
        <w:gridCol w:w="6771"/>
        <w:gridCol w:w="3010"/>
      </w:tblGrid>
      <w:tr w:rsidR="00B538FF" w:rsidRPr="00B538FF" w14:paraId="5386FB82" w14:textId="77777777" w:rsidTr="00455023">
        <w:trPr>
          <w:jc w:val="center"/>
        </w:trPr>
        <w:tc>
          <w:tcPr>
            <w:tcW w:w="6771" w:type="dxa"/>
            <w:shd w:val="clear" w:color="auto" w:fill="auto"/>
          </w:tcPr>
          <w:p w14:paraId="4431D239" w14:textId="77777777" w:rsidR="000937B7" w:rsidRPr="004321FE" w:rsidRDefault="000937B7" w:rsidP="000937B7">
            <w:pPr>
              <w:tabs>
                <w:tab w:val="left" w:pos="567"/>
              </w:tabs>
              <w:ind w:right="-2517"/>
              <w:rPr>
                <w:b/>
                <w:color w:val="000000" w:themeColor="text1"/>
                <w:sz w:val="22"/>
                <w:szCs w:val="22"/>
              </w:rPr>
            </w:pPr>
          </w:p>
          <w:p w14:paraId="465AB3CA" w14:textId="77777777" w:rsidR="000937B7" w:rsidRPr="004321FE" w:rsidRDefault="000937B7" w:rsidP="000937B7">
            <w:pPr>
              <w:tabs>
                <w:tab w:val="left" w:pos="567"/>
              </w:tabs>
              <w:ind w:right="426"/>
              <w:jc w:val="both"/>
              <w:rPr>
                <w:b/>
                <w:color w:val="000000" w:themeColor="text1"/>
              </w:rPr>
            </w:pPr>
          </w:p>
          <w:p w14:paraId="20B0397B" w14:textId="77777777" w:rsidR="000937B7" w:rsidRPr="004321FE" w:rsidRDefault="000937B7" w:rsidP="000937B7">
            <w:pPr>
              <w:tabs>
                <w:tab w:val="left" w:pos="567"/>
              </w:tabs>
              <w:ind w:right="426"/>
              <w:jc w:val="both"/>
              <w:rPr>
                <w:b/>
                <w:color w:val="000000" w:themeColor="text1"/>
              </w:rPr>
            </w:pPr>
          </w:p>
          <w:p w14:paraId="2399E925" w14:textId="77777777" w:rsidR="000937B7" w:rsidRPr="004321FE" w:rsidRDefault="000937B7" w:rsidP="000937B7">
            <w:pPr>
              <w:tabs>
                <w:tab w:val="left" w:pos="567"/>
              </w:tabs>
              <w:ind w:right="426"/>
              <w:jc w:val="both"/>
              <w:rPr>
                <w:color w:val="000000" w:themeColor="text1"/>
              </w:rPr>
            </w:pPr>
            <w:r w:rsidRPr="004321FE">
              <w:rPr>
                <w:b/>
                <w:color w:val="000000" w:themeColor="text1"/>
              </w:rPr>
              <w:t>Eksploatuojami įvairios galios energijos gamybos šaltiniai</w:t>
            </w:r>
            <w:r w:rsidRPr="004321FE">
              <w:rPr>
                <w:color w:val="000000" w:themeColor="text1"/>
              </w:rPr>
              <w:t xml:space="preserve"> (vnt.)</w:t>
            </w:r>
          </w:p>
        </w:tc>
        <w:tc>
          <w:tcPr>
            <w:tcW w:w="3010" w:type="dxa"/>
            <w:shd w:val="clear" w:color="auto" w:fill="auto"/>
          </w:tcPr>
          <w:p w14:paraId="6291F287" w14:textId="77777777" w:rsidR="000937B7" w:rsidRPr="004321FE" w:rsidRDefault="000937B7" w:rsidP="000937B7">
            <w:pPr>
              <w:tabs>
                <w:tab w:val="left" w:pos="567"/>
              </w:tabs>
              <w:ind w:right="426"/>
              <w:rPr>
                <w:color w:val="000000" w:themeColor="text1"/>
              </w:rPr>
            </w:pPr>
            <w:r w:rsidRPr="004321FE">
              <w:rPr>
                <w:color w:val="000000" w:themeColor="text1"/>
              </w:rPr>
              <w:t xml:space="preserve">         </w:t>
            </w:r>
          </w:p>
          <w:p w14:paraId="141206D4" w14:textId="77777777" w:rsidR="000937B7" w:rsidRPr="004321FE" w:rsidRDefault="000937B7" w:rsidP="000937B7">
            <w:pPr>
              <w:tabs>
                <w:tab w:val="left" w:pos="567"/>
              </w:tabs>
              <w:ind w:right="426"/>
              <w:jc w:val="right"/>
              <w:rPr>
                <w:color w:val="000000" w:themeColor="text1"/>
              </w:rPr>
            </w:pPr>
          </w:p>
          <w:p w14:paraId="0B4BD244" w14:textId="77777777" w:rsidR="003E3419" w:rsidRDefault="003E3419" w:rsidP="003E3419">
            <w:pPr>
              <w:tabs>
                <w:tab w:val="left" w:pos="567"/>
              </w:tabs>
              <w:ind w:right="426"/>
              <w:jc w:val="right"/>
              <w:rPr>
                <w:color w:val="000000" w:themeColor="text1"/>
              </w:rPr>
            </w:pPr>
          </w:p>
          <w:p w14:paraId="1EE85EBB" w14:textId="0742087A" w:rsidR="000937B7" w:rsidRPr="004321FE" w:rsidRDefault="003E3419" w:rsidP="003E3419">
            <w:pPr>
              <w:tabs>
                <w:tab w:val="left" w:pos="567"/>
              </w:tabs>
              <w:ind w:right="426"/>
              <w:jc w:val="right"/>
              <w:rPr>
                <w:color w:val="000000" w:themeColor="text1"/>
              </w:rPr>
            </w:pPr>
            <w:r>
              <w:rPr>
                <w:color w:val="000000" w:themeColor="text1"/>
              </w:rPr>
              <w:t xml:space="preserve">40 </w:t>
            </w:r>
          </w:p>
        </w:tc>
      </w:tr>
      <w:tr w:rsidR="00B538FF" w:rsidRPr="00B538FF" w14:paraId="3AAE1CB0" w14:textId="77777777" w:rsidTr="00455023">
        <w:trPr>
          <w:jc w:val="center"/>
        </w:trPr>
        <w:tc>
          <w:tcPr>
            <w:tcW w:w="6771" w:type="dxa"/>
            <w:shd w:val="clear" w:color="auto" w:fill="auto"/>
          </w:tcPr>
          <w:p w14:paraId="7C6B8051" w14:textId="32C0535A" w:rsidR="000937B7" w:rsidRPr="004321FE" w:rsidRDefault="006139B0" w:rsidP="000937B7">
            <w:pPr>
              <w:tabs>
                <w:tab w:val="left" w:pos="567"/>
              </w:tabs>
              <w:ind w:right="426"/>
              <w:jc w:val="both"/>
              <w:rPr>
                <w:color w:val="000000" w:themeColor="text1"/>
              </w:rPr>
            </w:pPr>
            <w:r>
              <w:rPr>
                <w:b/>
                <w:color w:val="000000" w:themeColor="text1"/>
              </w:rPr>
              <w:t>E</w:t>
            </w:r>
            <w:r w:rsidR="000937B7" w:rsidRPr="004321FE">
              <w:rPr>
                <w:b/>
                <w:color w:val="000000" w:themeColor="text1"/>
              </w:rPr>
              <w:t xml:space="preserve">ksploatuojamų energijos gamybos šaltinių instaliuota šilumos galia                                                                                                                 </w:t>
            </w:r>
            <w:r w:rsidR="000937B7" w:rsidRPr="004321FE">
              <w:rPr>
                <w:color w:val="000000" w:themeColor="text1"/>
              </w:rPr>
              <w:t xml:space="preserve">(MW) </w:t>
            </w:r>
          </w:p>
        </w:tc>
        <w:tc>
          <w:tcPr>
            <w:tcW w:w="3010" w:type="dxa"/>
            <w:shd w:val="clear" w:color="auto" w:fill="auto"/>
          </w:tcPr>
          <w:p w14:paraId="43269850" w14:textId="3E0064C7" w:rsidR="000937B7" w:rsidRPr="004321FE" w:rsidRDefault="004321FE" w:rsidP="000937B7">
            <w:pPr>
              <w:tabs>
                <w:tab w:val="left" w:pos="1450"/>
                <w:tab w:val="left" w:pos="1639"/>
              </w:tabs>
              <w:ind w:left="1072" w:right="426"/>
              <w:jc w:val="right"/>
              <w:rPr>
                <w:color w:val="000000" w:themeColor="text1"/>
              </w:rPr>
            </w:pPr>
            <w:r w:rsidRPr="004321FE">
              <w:rPr>
                <w:color w:val="000000" w:themeColor="text1"/>
              </w:rPr>
              <w:t xml:space="preserve">                         509,1</w:t>
            </w:r>
            <w:r w:rsidR="000937B7" w:rsidRPr="004321FE">
              <w:rPr>
                <w:color w:val="000000" w:themeColor="text1"/>
              </w:rPr>
              <w:t xml:space="preserve">                                </w:t>
            </w:r>
          </w:p>
        </w:tc>
      </w:tr>
      <w:tr w:rsidR="00B538FF" w:rsidRPr="00B538FF" w14:paraId="7276A36B" w14:textId="77777777" w:rsidTr="00455023">
        <w:trPr>
          <w:jc w:val="center"/>
        </w:trPr>
        <w:tc>
          <w:tcPr>
            <w:tcW w:w="6771" w:type="dxa"/>
            <w:shd w:val="clear" w:color="auto" w:fill="auto"/>
          </w:tcPr>
          <w:p w14:paraId="448F6DCB" w14:textId="77777777" w:rsidR="000937B7" w:rsidRPr="004321FE" w:rsidRDefault="000937B7" w:rsidP="000937B7">
            <w:pPr>
              <w:tabs>
                <w:tab w:val="left" w:pos="567"/>
              </w:tabs>
              <w:ind w:right="426"/>
              <w:jc w:val="both"/>
              <w:rPr>
                <w:b/>
                <w:color w:val="000000" w:themeColor="text1"/>
              </w:rPr>
            </w:pPr>
            <w:r w:rsidRPr="004321FE">
              <w:rPr>
                <w:b/>
                <w:color w:val="000000" w:themeColor="text1"/>
              </w:rPr>
              <w:t xml:space="preserve">Prie Bendrovės katilinių pajungtų veikiančių šilumos tinklų ilgis </w:t>
            </w:r>
            <w:r w:rsidRPr="004321FE">
              <w:rPr>
                <w:color w:val="000000" w:themeColor="text1"/>
              </w:rPr>
              <w:t>(km):</w:t>
            </w:r>
          </w:p>
        </w:tc>
        <w:tc>
          <w:tcPr>
            <w:tcW w:w="3010" w:type="dxa"/>
            <w:shd w:val="clear" w:color="auto" w:fill="auto"/>
          </w:tcPr>
          <w:p w14:paraId="4D73E720" w14:textId="173242B7" w:rsidR="000937B7" w:rsidRPr="004321FE" w:rsidRDefault="004321FE" w:rsidP="000937B7">
            <w:pPr>
              <w:tabs>
                <w:tab w:val="left" w:pos="567"/>
              </w:tabs>
              <w:ind w:right="426"/>
              <w:jc w:val="right"/>
              <w:rPr>
                <w:color w:val="000000" w:themeColor="text1"/>
              </w:rPr>
            </w:pPr>
            <w:r w:rsidRPr="004321FE">
              <w:rPr>
                <w:color w:val="000000" w:themeColor="text1"/>
              </w:rPr>
              <w:t xml:space="preserve">               268,01</w:t>
            </w:r>
          </w:p>
        </w:tc>
      </w:tr>
      <w:tr w:rsidR="00B538FF" w:rsidRPr="00B538FF" w14:paraId="1BDE2919" w14:textId="77777777" w:rsidTr="00455023">
        <w:trPr>
          <w:jc w:val="center"/>
        </w:trPr>
        <w:tc>
          <w:tcPr>
            <w:tcW w:w="6771" w:type="dxa"/>
            <w:shd w:val="clear" w:color="auto" w:fill="auto"/>
          </w:tcPr>
          <w:p w14:paraId="4C68362F" w14:textId="77777777" w:rsidR="000937B7" w:rsidRPr="002A0524" w:rsidRDefault="000937B7" w:rsidP="000937B7">
            <w:pPr>
              <w:tabs>
                <w:tab w:val="left" w:pos="567"/>
              </w:tabs>
              <w:ind w:right="426"/>
              <w:jc w:val="both"/>
              <w:rPr>
                <w:color w:val="000000" w:themeColor="text1"/>
              </w:rPr>
            </w:pPr>
            <w:r w:rsidRPr="002A0524">
              <w:rPr>
                <w:color w:val="000000" w:themeColor="text1"/>
              </w:rPr>
              <w:t xml:space="preserve">  t.sk. </w:t>
            </w:r>
            <w:r w:rsidRPr="002A0524">
              <w:rPr>
                <w:b/>
                <w:color w:val="000000" w:themeColor="text1"/>
              </w:rPr>
              <w:t>termofikacinio vandens</w:t>
            </w:r>
            <w:r w:rsidRPr="002A0524">
              <w:rPr>
                <w:color w:val="000000" w:themeColor="text1"/>
              </w:rPr>
              <w:t xml:space="preserve"> tinklų ilgis (km)</w:t>
            </w:r>
          </w:p>
        </w:tc>
        <w:tc>
          <w:tcPr>
            <w:tcW w:w="3010" w:type="dxa"/>
            <w:shd w:val="clear" w:color="auto" w:fill="auto"/>
          </w:tcPr>
          <w:p w14:paraId="54F37BB8" w14:textId="6AB317F0" w:rsidR="000937B7" w:rsidRPr="002A0524" w:rsidRDefault="002A0524" w:rsidP="000937B7">
            <w:pPr>
              <w:tabs>
                <w:tab w:val="left" w:pos="567"/>
              </w:tabs>
              <w:ind w:right="426"/>
              <w:jc w:val="right"/>
              <w:rPr>
                <w:color w:val="000000" w:themeColor="text1"/>
              </w:rPr>
            </w:pPr>
            <w:r w:rsidRPr="002A0524">
              <w:rPr>
                <w:color w:val="000000" w:themeColor="text1"/>
              </w:rPr>
              <w:t xml:space="preserve">                262,74</w:t>
            </w:r>
          </w:p>
        </w:tc>
      </w:tr>
      <w:tr w:rsidR="00B538FF" w:rsidRPr="00B538FF" w14:paraId="3ABD9250" w14:textId="77777777" w:rsidTr="00455023">
        <w:trPr>
          <w:jc w:val="center"/>
        </w:trPr>
        <w:tc>
          <w:tcPr>
            <w:tcW w:w="6771" w:type="dxa"/>
            <w:shd w:val="clear" w:color="auto" w:fill="auto"/>
          </w:tcPr>
          <w:p w14:paraId="34DB6319" w14:textId="77777777" w:rsidR="000937B7" w:rsidRPr="002A0524" w:rsidRDefault="000937B7" w:rsidP="000937B7">
            <w:pPr>
              <w:tabs>
                <w:tab w:val="left" w:pos="567"/>
              </w:tabs>
              <w:ind w:right="426"/>
              <w:jc w:val="both"/>
              <w:rPr>
                <w:color w:val="000000" w:themeColor="text1"/>
              </w:rPr>
            </w:pPr>
            <w:r w:rsidRPr="002A0524">
              <w:rPr>
                <w:color w:val="000000" w:themeColor="text1"/>
              </w:rPr>
              <w:t xml:space="preserve">          </w:t>
            </w:r>
            <w:r w:rsidRPr="002A0524">
              <w:rPr>
                <w:b/>
                <w:color w:val="000000" w:themeColor="text1"/>
              </w:rPr>
              <w:t>karšto vandens</w:t>
            </w:r>
            <w:r w:rsidRPr="002A0524">
              <w:rPr>
                <w:color w:val="000000" w:themeColor="text1"/>
              </w:rPr>
              <w:t xml:space="preserve"> tinklų ilgis (km)</w:t>
            </w:r>
          </w:p>
        </w:tc>
        <w:tc>
          <w:tcPr>
            <w:tcW w:w="3010" w:type="dxa"/>
            <w:shd w:val="clear" w:color="auto" w:fill="auto"/>
          </w:tcPr>
          <w:p w14:paraId="5F7586B4" w14:textId="5CB7D906" w:rsidR="000937B7" w:rsidRPr="002A0524" w:rsidRDefault="002A0524" w:rsidP="000937B7">
            <w:pPr>
              <w:tabs>
                <w:tab w:val="left" w:pos="567"/>
              </w:tabs>
              <w:ind w:right="426"/>
              <w:jc w:val="right"/>
              <w:rPr>
                <w:color w:val="000000" w:themeColor="text1"/>
              </w:rPr>
            </w:pPr>
            <w:r w:rsidRPr="002A0524">
              <w:rPr>
                <w:color w:val="000000" w:themeColor="text1"/>
              </w:rPr>
              <w:t xml:space="preserve">                        4,82</w:t>
            </w:r>
          </w:p>
        </w:tc>
      </w:tr>
      <w:tr w:rsidR="00B538FF" w:rsidRPr="00B538FF" w14:paraId="406F47FC" w14:textId="77777777" w:rsidTr="000318AE">
        <w:trPr>
          <w:jc w:val="center"/>
        </w:trPr>
        <w:tc>
          <w:tcPr>
            <w:tcW w:w="6771" w:type="dxa"/>
            <w:tcBorders>
              <w:bottom w:val="nil"/>
            </w:tcBorders>
            <w:shd w:val="clear" w:color="auto" w:fill="auto"/>
          </w:tcPr>
          <w:p w14:paraId="15A2E89F" w14:textId="77777777" w:rsidR="000937B7" w:rsidRPr="002A0524" w:rsidRDefault="000937B7" w:rsidP="000937B7">
            <w:pPr>
              <w:tabs>
                <w:tab w:val="left" w:pos="567"/>
              </w:tabs>
              <w:ind w:right="426"/>
              <w:jc w:val="both"/>
              <w:rPr>
                <w:color w:val="000000" w:themeColor="text1"/>
              </w:rPr>
            </w:pPr>
            <w:r w:rsidRPr="002A0524">
              <w:rPr>
                <w:color w:val="000000" w:themeColor="text1"/>
              </w:rPr>
              <w:t xml:space="preserve">          </w:t>
            </w:r>
            <w:r w:rsidRPr="002A0524">
              <w:rPr>
                <w:b/>
                <w:color w:val="000000" w:themeColor="text1"/>
              </w:rPr>
              <w:t>garo tinklų</w:t>
            </w:r>
            <w:r w:rsidRPr="002A0524">
              <w:rPr>
                <w:color w:val="000000" w:themeColor="text1"/>
              </w:rPr>
              <w:t xml:space="preserve"> ilgis (km)</w:t>
            </w:r>
          </w:p>
        </w:tc>
        <w:tc>
          <w:tcPr>
            <w:tcW w:w="3010" w:type="dxa"/>
            <w:tcBorders>
              <w:bottom w:val="nil"/>
            </w:tcBorders>
            <w:shd w:val="clear" w:color="auto" w:fill="auto"/>
          </w:tcPr>
          <w:p w14:paraId="25C2E245" w14:textId="77777777" w:rsidR="000937B7" w:rsidRPr="002A0524" w:rsidRDefault="000937B7" w:rsidP="000937B7">
            <w:pPr>
              <w:tabs>
                <w:tab w:val="left" w:pos="567"/>
              </w:tabs>
              <w:ind w:right="426"/>
              <w:jc w:val="right"/>
              <w:rPr>
                <w:color w:val="000000" w:themeColor="text1"/>
              </w:rPr>
            </w:pPr>
            <w:r w:rsidRPr="002A0524">
              <w:rPr>
                <w:color w:val="000000" w:themeColor="text1"/>
              </w:rPr>
              <w:t xml:space="preserve">                 0,45</w:t>
            </w:r>
          </w:p>
        </w:tc>
      </w:tr>
    </w:tbl>
    <w:p w14:paraId="10D2FEB7" w14:textId="798E6D97" w:rsidR="000937B7" w:rsidRPr="00B538FF" w:rsidRDefault="00017503" w:rsidP="000D0078">
      <w:pPr>
        <w:jc w:val="center"/>
        <w:rPr>
          <w:b/>
          <w:i/>
          <w:color w:val="FF0000"/>
          <w:sz w:val="22"/>
          <w:szCs w:val="22"/>
        </w:rPr>
      </w:pPr>
      <w:r>
        <w:rPr>
          <w:noProof/>
          <w:lang w:eastAsia="lt-LT"/>
        </w:rPr>
        <w:lastRenderedPageBreak/>
        <w:drawing>
          <wp:inline distT="0" distB="0" distL="0" distR="0" wp14:anchorId="31B9BB39" wp14:editId="77CE4AFF">
            <wp:extent cx="6226810" cy="4191000"/>
            <wp:effectExtent l="0" t="0" r="0"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827C70" w14:textId="0BE97592" w:rsidR="000D0078" w:rsidRPr="00B538FF" w:rsidRDefault="000D0078" w:rsidP="000D0078">
      <w:pPr>
        <w:ind w:right="-1"/>
        <w:jc w:val="center"/>
        <w:rPr>
          <w:b/>
          <w:color w:val="FF0000"/>
          <w:sz w:val="22"/>
          <w:szCs w:val="22"/>
        </w:rPr>
      </w:pPr>
    </w:p>
    <w:p w14:paraId="6DEC92E0" w14:textId="77777777" w:rsidR="000D0078" w:rsidRPr="009A4E2A" w:rsidRDefault="000D0078" w:rsidP="000D0078">
      <w:pPr>
        <w:tabs>
          <w:tab w:val="left" w:pos="567"/>
        </w:tabs>
        <w:ind w:right="426"/>
        <w:jc w:val="center"/>
        <w:rPr>
          <w:b/>
          <w:i/>
          <w:color w:val="2F5496" w:themeColor="accent5" w:themeShade="BF"/>
          <w:sz w:val="22"/>
          <w:szCs w:val="22"/>
        </w:rPr>
      </w:pPr>
      <w:r w:rsidRPr="009A4E2A">
        <w:rPr>
          <w:color w:val="2F5496" w:themeColor="accent5" w:themeShade="BF"/>
          <w:sz w:val="22"/>
          <w:szCs w:val="22"/>
        </w:rPr>
        <w:t xml:space="preserve">2 pav. </w:t>
      </w:r>
      <w:r w:rsidRPr="009A4E2A">
        <w:rPr>
          <w:b/>
          <w:i/>
          <w:color w:val="2F5496" w:themeColor="accent5" w:themeShade="BF"/>
          <w:sz w:val="22"/>
          <w:szCs w:val="22"/>
        </w:rPr>
        <w:t>Šilumos patiekimo į tinklą palyginimas, tūkst. MWh</w:t>
      </w:r>
    </w:p>
    <w:p w14:paraId="27CB9270" w14:textId="77777777" w:rsidR="000D0078" w:rsidRPr="00B538FF" w:rsidRDefault="000D0078" w:rsidP="000D0078">
      <w:pPr>
        <w:tabs>
          <w:tab w:val="left" w:pos="567"/>
        </w:tabs>
        <w:ind w:right="426"/>
        <w:jc w:val="center"/>
        <w:rPr>
          <w:b/>
          <w:i/>
          <w:color w:val="FF0000"/>
          <w:sz w:val="22"/>
          <w:szCs w:val="22"/>
        </w:rPr>
      </w:pPr>
    </w:p>
    <w:p w14:paraId="3B549091" w14:textId="77777777" w:rsidR="00C35F40" w:rsidRDefault="00C35F40" w:rsidP="000D0078">
      <w:pPr>
        <w:ind w:right="-1" w:firstLine="709"/>
        <w:jc w:val="center"/>
        <w:rPr>
          <w:color w:val="2F5496" w:themeColor="accent5" w:themeShade="BF"/>
          <w:sz w:val="22"/>
          <w:szCs w:val="22"/>
        </w:rPr>
      </w:pPr>
    </w:p>
    <w:p w14:paraId="47BD9E4A" w14:textId="77777777" w:rsidR="000D0078" w:rsidRPr="002238A5" w:rsidRDefault="000D0078" w:rsidP="000D0078">
      <w:pPr>
        <w:ind w:right="-1" w:firstLine="709"/>
        <w:jc w:val="center"/>
        <w:rPr>
          <w:b/>
          <w:i/>
          <w:color w:val="2F5496" w:themeColor="accent5" w:themeShade="BF"/>
          <w:sz w:val="22"/>
          <w:szCs w:val="22"/>
        </w:rPr>
      </w:pPr>
      <w:r w:rsidRPr="002238A5">
        <w:rPr>
          <w:color w:val="2F5496" w:themeColor="accent5" w:themeShade="BF"/>
          <w:sz w:val="22"/>
          <w:szCs w:val="22"/>
        </w:rPr>
        <w:t>3 lentelė.</w:t>
      </w:r>
      <w:r w:rsidRPr="002238A5">
        <w:rPr>
          <w:b/>
          <w:color w:val="2F5496" w:themeColor="accent5" w:themeShade="BF"/>
          <w:sz w:val="22"/>
          <w:szCs w:val="22"/>
        </w:rPr>
        <w:t xml:space="preserve"> </w:t>
      </w:r>
      <w:r w:rsidRPr="002238A5">
        <w:rPr>
          <w:b/>
          <w:i/>
          <w:color w:val="2F5496" w:themeColor="accent5" w:themeShade="BF"/>
          <w:sz w:val="22"/>
          <w:szCs w:val="22"/>
        </w:rPr>
        <w:t>Šilumos techniniai – gamybiniai rodikliai pagal rajonus</w:t>
      </w:r>
    </w:p>
    <w:p w14:paraId="506E6149" w14:textId="77777777" w:rsidR="000D0078" w:rsidRPr="00B538FF" w:rsidRDefault="000D0078" w:rsidP="000D0078">
      <w:pPr>
        <w:ind w:right="-1" w:firstLine="709"/>
        <w:rPr>
          <w:b/>
          <w:i/>
          <w:color w:val="FF0000"/>
          <w:sz w:val="22"/>
          <w:szCs w:val="22"/>
          <w:lang w:val="fr-FR"/>
        </w:rPr>
      </w:pPr>
    </w:p>
    <w:tbl>
      <w:tblPr>
        <w:tblW w:w="10207" w:type="dxa"/>
        <w:jc w:val="center"/>
        <w:tblLayout w:type="fixed"/>
        <w:tblLook w:val="0000" w:firstRow="0" w:lastRow="0" w:firstColumn="0" w:lastColumn="0" w:noHBand="0" w:noVBand="0"/>
      </w:tblPr>
      <w:tblGrid>
        <w:gridCol w:w="2600"/>
        <w:gridCol w:w="1134"/>
        <w:gridCol w:w="1276"/>
        <w:gridCol w:w="1701"/>
        <w:gridCol w:w="1559"/>
        <w:gridCol w:w="1937"/>
      </w:tblGrid>
      <w:tr w:rsidR="00B538FF" w:rsidRPr="00B538FF" w14:paraId="03270464" w14:textId="77777777" w:rsidTr="003E4AFC">
        <w:trPr>
          <w:cantSplit/>
          <w:trHeight w:val="970"/>
          <w:jc w:val="center"/>
        </w:trPr>
        <w:tc>
          <w:tcPr>
            <w:tcW w:w="2600" w:type="dxa"/>
            <w:shd w:val="clear" w:color="auto" w:fill="DEEAF6" w:themeFill="accent1" w:themeFillTint="33"/>
            <w:vAlign w:val="center"/>
          </w:tcPr>
          <w:p w14:paraId="359716A5" w14:textId="77777777" w:rsidR="000D0078" w:rsidRPr="00D625EB" w:rsidRDefault="000D0078" w:rsidP="000D0078">
            <w:pPr>
              <w:jc w:val="center"/>
              <w:rPr>
                <w:b/>
                <w:color w:val="000000" w:themeColor="text1"/>
              </w:rPr>
            </w:pPr>
            <w:r w:rsidRPr="00D625EB">
              <w:rPr>
                <w:b/>
                <w:color w:val="000000" w:themeColor="text1"/>
              </w:rPr>
              <w:t>Miesto, rajono pavadinimas</w:t>
            </w:r>
          </w:p>
        </w:tc>
        <w:tc>
          <w:tcPr>
            <w:tcW w:w="1134" w:type="dxa"/>
            <w:shd w:val="clear" w:color="auto" w:fill="DEEAF6" w:themeFill="accent1" w:themeFillTint="33"/>
            <w:vAlign w:val="center"/>
          </w:tcPr>
          <w:p w14:paraId="004C8BB7" w14:textId="3F50F302" w:rsidR="000D0078" w:rsidRPr="00D625EB" w:rsidRDefault="00857B78" w:rsidP="000D0078">
            <w:pPr>
              <w:jc w:val="right"/>
              <w:rPr>
                <w:b/>
                <w:color w:val="000000" w:themeColor="text1"/>
              </w:rPr>
            </w:pPr>
            <w:r>
              <w:rPr>
                <w:b/>
                <w:color w:val="000000" w:themeColor="text1"/>
              </w:rPr>
              <w:t>Šilumos</w:t>
            </w:r>
            <w:r w:rsidR="000D0078" w:rsidRPr="00D625EB">
              <w:rPr>
                <w:b/>
                <w:color w:val="000000" w:themeColor="text1"/>
              </w:rPr>
              <w:t xml:space="preserve"> gamybos šaltiniai</w:t>
            </w:r>
          </w:p>
          <w:p w14:paraId="1398A1CE" w14:textId="77777777" w:rsidR="000D0078" w:rsidRPr="00D625EB" w:rsidRDefault="000D0078" w:rsidP="000D0078">
            <w:pPr>
              <w:jc w:val="right"/>
              <w:rPr>
                <w:b/>
                <w:color w:val="000000" w:themeColor="text1"/>
              </w:rPr>
            </w:pPr>
            <w:r w:rsidRPr="00D625EB">
              <w:rPr>
                <w:b/>
                <w:color w:val="000000" w:themeColor="text1"/>
              </w:rPr>
              <w:t>(vnt.)</w:t>
            </w:r>
          </w:p>
        </w:tc>
        <w:tc>
          <w:tcPr>
            <w:tcW w:w="1276" w:type="dxa"/>
            <w:shd w:val="clear" w:color="auto" w:fill="DEEAF6" w:themeFill="accent1" w:themeFillTint="33"/>
            <w:vAlign w:val="center"/>
          </w:tcPr>
          <w:p w14:paraId="618429C3" w14:textId="77777777" w:rsidR="000D0078" w:rsidRPr="00D1422B" w:rsidRDefault="000D0078" w:rsidP="000D0078">
            <w:pPr>
              <w:jc w:val="right"/>
              <w:rPr>
                <w:b/>
                <w:color w:val="000000" w:themeColor="text1"/>
              </w:rPr>
            </w:pPr>
            <w:r w:rsidRPr="00D1422B">
              <w:rPr>
                <w:b/>
                <w:color w:val="000000" w:themeColor="text1"/>
              </w:rPr>
              <w:t>Šilumos tinklų ilgis</w:t>
            </w:r>
          </w:p>
          <w:p w14:paraId="26430274" w14:textId="77777777" w:rsidR="000D0078" w:rsidRPr="00D1422B" w:rsidRDefault="000D0078" w:rsidP="000D0078">
            <w:pPr>
              <w:jc w:val="right"/>
              <w:rPr>
                <w:b/>
                <w:color w:val="000000" w:themeColor="text1"/>
              </w:rPr>
            </w:pPr>
            <w:r w:rsidRPr="00D1422B">
              <w:rPr>
                <w:b/>
                <w:color w:val="000000" w:themeColor="text1"/>
              </w:rPr>
              <w:t>(km)</w:t>
            </w:r>
          </w:p>
        </w:tc>
        <w:tc>
          <w:tcPr>
            <w:tcW w:w="1701" w:type="dxa"/>
            <w:shd w:val="clear" w:color="auto" w:fill="DEEAF6" w:themeFill="accent1" w:themeFillTint="33"/>
            <w:vAlign w:val="center"/>
          </w:tcPr>
          <w:p w14:paraId="73C1D54F" w14:textId="77777777" w:rsidR="000D0078" w:rsidRPr="0059318E" w:rsidRDefault="000D0078" w:rsidP="000D0078">
            <w:pPr>
              <w:jc w:val="right"/>
              <w:rPr>
                <w:b/>
                <w:color w:val="000000" w:themeColor="text1"/>
              </w:rPr>
            </w:pPr>
            <w:r w:rsidRPr="0059318E">
              <w:rPr>
                <w:b/>
                <w:color w:val="000000" w:themeColor="text1"/>
              </w:rPr>
              <w:t>Šilumos gamyba savuose</w:t>
            </w:r>
          </w:p>
          <w:p w14:paraId="6E21283D" w14:textId="77777777" w:rsidR="000D0078" w:rsidRPr="00B538FF" w:rsidRDefault="000D0078" w:rsidP="000D0078">
            <w:pPr>
              <w:jc w:val="right"/>
              <w:rPr>
                <w:b/>
                <w:color w:val="FF0000"/>
              </w:rPr>
            </w:pPr>
            <w:r w:rsidRPr="0059318E">
              <w:rPr>
                <w:b/>
                <w:color w:val="000000" w:themeColor="text1"/>
              </w:rPr>
              <w:t xml:space="preserve">gamybos šaltiniuose </w:t>
            </w:r>
            <w:r w:rsidRPr="0059318E">
              <w:rPr>
                <w:b/>
                <w:color w:val="000000" w:themeColor="text1"/>
              </w:rPr>
              <w:br/>
              <w:t>(tūkst. MWh)</w:t>
            </w:r>
          </w:p>
        </w:tc>
        <w:tc>
          <w:tcPr>
            <w:tcW w:w="1559" w:type="dxa"/>
            <w:shd w:val="clear" w:color="auto" w:fill="DEEAF6" w:themeFill="accent1" w:themeFillTint="33"/>
            <w:vAlign w:val="center"/>
          </w:tcPr>
          <w:p w14:paraId="0911A5C6" w14:textId="77777777" w:rsidR="000D0078" w:rsidRPr="00B538FF" w:rsidRDefault="000D0078" w:rsidP="000D0078">
            <w:pPr>
              <w:jc w:val="right"/>
              <w:rPr>
                <w:b/>
                <w:color w:val="FF0000"/>
              </w:rPr>
            </w:pPr>
            <w:r w:rsidRPr="00B538FF">
              <w:rPr>
                <w:b/>
                <w:color w:val="FF0000"/>
              </w:rPr>
              <w:t xml:space="preserve"> </w:t>
            </w:r>
            <w:r w:rsidRPr="0059318E">
              <w:rPr>
                <w:b/>
                <w:color w:val="000000" w:themeColor="text1"/>
              </w:rPr>
              <w:t>Šiluma, pirkta iš NŠG</w:t>
            </w:r>
            <w:r w:rsidRPr="0059318E">
              <w:rPr>
                <w:b/>
                <w:color w:val="000000" w:themeColor="text1"/>
              </w:rPr>
              <w:br/>
              <w:t>(tūkst. MWh)</w:t>
            </w:r>
          </w:p>
        </w:tc>
        <w:tc>
          <w:tcPr>
            <w:tcW w:w="1937" w:type="dxa"/>
            <w:shd w:val="clear" w:color="auto" w:fill="DEEAF6" w:themeFill="accent1" w:themeFillTint="33"/>
            <w:vAlign w:val="center"/>
          </w:tcPr>
          <w:p w14:paraId="051148EB" w14:textId="77777777" w:rsidR="000D0078" w:rsidRPr="00B538FF" w:rsidRDefault="000D0078" w:rsidP="000D0078">
            <w:pPr>
              <w:jc w:val="right"/>
              <w:rPr>
                <w:b/>
                <w:color w:val="FF0000"/>
              </w:rPr>
            </w:pPr>
            <w:r w:rsidRPr="0059318E">
              <w:rPr>
                <w:b/>
                <w:color w:val="000000" w:themeColor="text1"/>
              </w:rPr>
              <w:t xml:space="preserve">Šilumos </w:t>
            </w:r>
            <w:r w:rsidRPr="0059318E">
              <w:rPr>
                <w:b/>
                <w:color w:val="000000" w:themeColor="text1"/>
              </w:rPr>
              <w:br/>
              <w:t>pardavimai</w:t>
            </w:r>
            <w:r w:rsidRPr="0059318E">
              <w:rPr>
                <w:b/>
                <w:color w:val="000000" w:themeColor="text1"/>
              </w:rPr>
              <w:br/>
              <w:t>(tūkst. MWh)</w:t>
            </w:r>
          </w:p>
        </w:tc>
      </w:tr>
      <w:tr w:rsidR="00B538FF" w:rsidRPr="00B538FF" w14:paraId="5F087AF0" w14:textId="77777777" w:rsidTr="000937B7">
        <w:trPr>
          <w:jc w:val="center"/>
        </w:trPr>
        <w:tc>
          <w:tcPr>
            <w:tcW w:w="2600" w:type="dxa"/>
            <w:vAlign w:val="center"/>
          </w:tcPr>
          <w:p w14:paraId="0AE01978" w14:textId="77777777" w:rsidR="000D0078" w:rsidRPr="00D625EB" w:rsidRDefault="000D0078" w:rsidP="000D0078">
            <w:pPr>
              <w:rPr>
                <w:color w:val="000000" w:themeColor="text1"/>
              </w:rPr>
            </w:pPr>
            <w:r w:rsidRPr="00D625EB">
              <w:rPr>
                <w:color w:val="000000" w:themeColor="text1"/>
              </w:rPr>
              <w:t xml:space="preserve">Panevėžio miestas </w:t>
            </w:r>
          </w:p>
          <w:p w14:paraId="523DB95B" w14:textId="77777777" w:rsidR="000D0078" w:rsidRPr="00D625EB" w:rsidRDefault="000D0078" w:rsidP="000D0078">
            <w:pPr>
              <w:rPr>
                <w:color w:val="000000" w:themeColor="text1"/>
              </w:rPr>
            </w:pPr>
            <w:r w:rsidRPr="00D625EB">
              <w:rPr>
                <w:color w:val="000000" w:themeColor="text1"/>
              </w:rPr>
              <w:t>ir rajonas</w:t>
            </w:r>
          </w:p>
        </w:tc>
        <w:tc>
          <w:tcPr>
            <w:tcW w:w="1134" w:type="dxa"/>
            <w:vAlign w:val="center"/>
          </w:tcPr>
          <w:p w14:paraId="24FCC1B3" w14:textId="77777777" w:rsidR="000D0078" w:rsidRPr="00D625EB" w:rsidRDefault="000D0078" w:rsidP="000D0078">
            <w:pPr>
              <w:jc w:val="right"/>
              <w:rPr>
                <w:color w:val="000000" w:themeColor="text1"/>
              </w:rPr>
            </w:pPr>
            <w:r w:rsidRPr="00D625EB">
              <w:rPr>
                <w:color w:val="000000" w:themeColor="text1"/>
              </w:rPr>
              <w:t>9</w:t>
            </w:r>
          </w:p>
        </w:tc>
        <w:tc>
          <w:tcPr>
            <w:tcW w:w="1276" w:type="dxa"/>
            <w:vAlign w:val="center"/>
          </w:tcPr>
          <w:p w14:paraId="0F9FBEEE" w14:textId="48DE4094" w:rsidR="000D0078" w:rsidRPr="00D1422B" w:rsidRDefault="00D1422B" w:rsidP="000D0078">
            <w:pPr>
              <w:jc w:val="right"/>
              <w:rPr>
                <w:color w:val="000000" w:themeColor="text1"/>
              </w:rPr>
            </w:pPr>
            <w:r w:rsidRPr="00D1422B">
              <w:rPr>
                <w:color w:val="000000" w:themeColor="text1"/>
              </w:rPr>
              <w:t>136,56</w:t>
            </w:r>
          </w:p>
        </w:tc>
        <w:tc>
          <w:tcPr>
            <w:tcW w:w="1701" w:type="dxa"/>
            <w:vAlign w:val="center"/>
          </w:tcPr>
          <w:p w14:paraId="7E6C6E33" w14:textId="45ADF7CA" w:rsidR="000D0078" w:rsidRPr="00B538FF" w:rsidRDefault="0059318E" w:rsidP="000D0078">
            <w:pPr>
              <w:jc w:val="right"/>
              <w:rPr>
                <w:color w:val="FF0000"/>
              </w:rPr>
            </w:pPr>
            <w:r w:rsidRPr="0059318E">
              <w:rPr>
                <w:color w:val="000000" w:themeColor="text1"/>
              </w:rPr>
              <w:t>268,1</w:t>
            </w:r>
          </w:p>
        </w:tc>
        <w:tc>
          <w:tcPr>
            <w:tcW w:w="1559" w:type="dxa"/>
            <w:vAlign w:val="center"/>
          </w:tcPr>
          <w:p w14:paraId="20CC8E25" w14:textId="0DE80074" w:rsidR="000D0078" w:rsidRPr="00B538FF" w:rsidRDefault="0059318E" w:rsidP="000D0078">
            <w:pPr>
              <w:jc w:val="right"/>
              <w:rPr>
                <w:color w:val="FF0000"/>
              </w:rPr>
            </w:pPr>
            <w:r w:rsidRPr="0059318E">
              <w:rPr>
                <w:color w:val="000000" w:themeColor="text1"/>
              </w:rPr>
              <w:t>95,2</w:t>
            </w:r>
          </w:p>
        </w:tc>
        <w:tc>
          <w:tcPr>
            <w:tcW w:w="1937" w:type="dxa"/>
            <w:vAlign w:val="center"/>
          </w:tcPr>
          <w:p w14:paraId="6275DF68" w14:textId="504FF386" w:rsidR="000D0078" w:rsidRPr="0059318E" w:rsidRDefault="0059318E" w:rsidP="000D0078">
            <w:pPr>
              <w:jc w:val="right"/>
              <w:rPr>
                <w:color w:val="000000" w:themeColor="text1"/>
              </w:rPr>
            </w:pPr>
            <w:r w:rsidRPr="0059318E">
              <w:rPr>
                <w:color w:val="000000" w:themeColor="text1"/>
              </w:rPr>
              <w:t>302,9</w:t>
            </w:r>
          </w:p>
        </w:tc>
      </w:tr>
      <w:tr w:rsidR="00B538FF" w:rsidRPr="00B538FF" w14:paraId="134C9FEB" w14:textId="77777777" w:rsidTr="000937B7">
        <w:trPr>
          <w:jc w:val="center"/>
        </w:trPr>
        <w:tc>
          <w:tcPr>
            <w:tcW w:w="2600" w:type="dxa"/>
            <w:vAlign w:val="center"/>
          </w:tcPr>
          <w:p w14:paraId="63612114" w14:textId="77777777" w:rsidR="000D0078" w:rsidRPr="00D625EB" w:rsidRDefault="000D0078" w:rsidP="000D0078">
            <w:pPr>
              <w:rPr>
                <w:color w:val="000000" w:themeColor="text1"/>
              </w:rPr>
            </w:pPr>
            <w:r w:rsidRPr="00D625EB">
              <w:rPr>
                <w:color w:val="000000" w:themeColor="text1"/>
              </w:rPr>
              <w:t>Rokiškio rajonas</w:t>
            </w:r>
          </w:p>
        </w:tc>
        <w:tc>
          <w:tcPr>
            <w:tcW w:w="1134" w:type="dxa"/>
            <w:vAlign w:val="center"/>
          </w:tcPr>
          <w:p w14:paraId="203ED894" w14:textId="77777777" w:rsidR="000D0078" w:rsidRPr="00D625EB" w:rsidRDefault="000D0078" w:rsidP="000D0078">
            <w:pPr>
              <w:jc w:val="right"/>
              <w:rPr>
                <w:color w:val="000000" w:themeColor="text1"/>
              </w:rPr>
            </w:pPr>
            <w:r w:rsidRPr="00D625EB">
              <w:rPr>
                <w:color w:val="000000" w:themeColor="text1"/>
              </w:rPr>
              <w:t>2</w:t>
            </w:r>
          </w:p>
        </w:tc>
        <w:tc>
          <w:tcPr>
            <w:tcW w:w="1276" w:type="dxa"/>
            <w:vAlign w:val="center"/>
          </w:tcPr>
          <w:p w14:paraId="26077737" w14:textId="47CF8BD7" w:rsidR="000D0078" w:rsidRPr="00D1422B" w:rsidRDefault="00D1422B" w:rsidP="000D0078">
            <w:pPr>
              <w:jc w:val="right"/>
              <w:rPr>
                <w:color w:val="000000" w:themeColor="text1"/>
              </w:rPr>
            </w:pPr>
            <w:r w:rsidRPr="00D1422B">
              <w:rPr>
                <w:color w:val="000000" w:themeColor="text1"/>
              </w:rPr>
              <w:t>25,23</w:t>
            </w:r>
          </w:p>
        </w:tc>
        <w:tc>
          <w:tcPr>
            <w:tcW w:w="1701" w:type="dxa"/>
            <w:vAlign w:val="center"/>
          </w:tcPr>
          <w:p w14:paraId="07753D78" w14:textId="4E45CEA3" w:rsidR="000D0078" w:rsidRPr="00B538FF" w:rsidRDefault="0059318E" w:rsidP="000D0078">
            <w:pPr>
              <w:jc w:val="right"/>
              <w:rPr>
                <w:color w:val="FF0000"/>
              </w:rPr>
            </w:pPr>
            <w:r w:rsidRPr="0059318E">
              <w:rPr>
                <w:color w:val="000000" w:themeColor="text1"/>
              </w:rPr>
              <w:t>104</w:t>
            </w:r>
            <w:r w:rsidR="000D0078" w:rsidRPr="0059318E">
              <w:rPr>
                <w:color w:val="000000" w:themeColor="text1"/>
              </w:rPr>
              <w:t>,2</w:t>
            </w:r>
          </w:p>
        </w:tc>
        <w:tc>
          <w:tcPr>
            <w:tcW w:w="1559" w:type="dxa"/>
            <w:vAlign w:val="center"/>
          </w:tcPr>
          <w:p w14:paraId="37C3D8D2" w14:textId="77777777" w:rsidR="000D0078" w:rsidRPr="00B538FF" w:rsidRDefault="000D0078" w:rsidP="000D0078">
            <w:pPr>
              <w:jc w:val="right"/>
              <w:rPr>
                <w:color w:val="FF0000"/>
              </w:rPr>
            </w:pPr>
            <w:r w:rsidRPr="0059318E">
              <w:rPr>
                <w:color w:val="000000" w:themeColor="text1"/>
              </w:rPr>
              <w:t>-</w:t>
            </w:r>
          </w:p>
        </w:tc>
        <w:tc>
          <w:tcPr>
            <w:tcW w:w="1937" w:type="dxa"/>
            <w:vAlign w:val="center"/>
          </w:tcPr>
          <w:p w14:paraId="6F61BAEA" w14:textId="375AEE4B" w:rsidR="000D0078" w:rsidRPr="0059318E" w:rsidRDefault="0059318E" w:rsidP="000D0078">
            <w:pPr>
              <w:jc w:val="right"/>
              <w:rPr>
                <w:color w:val="000000" w:themeColor="text1"/>
              </w:rPr>
            </w:pPr>
            <w:r w:rsidRPr="0059318E">
              <w:rPr>
                <w:color w:val="000000" w:themeColor="text1"/>
              </w:rPr>
              <w:t>96,1</w:t>
            </w:r>
          </w:p>
        </w:tc>
      </w:tr>
      <w:tr w:rsidR="00B538FF" w:rsidRPr="00B538FF" w14:paraId="7D417D76" w14:textId="77777777" w:rsidTr="000937B7">
        <w:trPr>
          <w:jc w:val="center"/>
        </w:trPr>
        <w:tc>
          <w:tcPr>
            <w:tcW w:w="2600" w:type="dxa"/>
            <w:vAlign w:val="center"/>
          </w:tcPr>
          <w:p w14:paraId="7D9FA60D" w14:textId="77777777" w:rsidR="000D0078" w:rsidRPr="00D625EB" w:rsidRDefault="000D0078" w:rsidP="000D0078">
            <w:pPr>
              <w:rPr>
                <w:color w:val="000000" w:themeColor="text1"/>
              </w:rPr>
            </w:pPr>
            <w:r w:rsidRPr="00D625EB">
              <w:rPr>
                <w:color w:val="000000" w:themeColor="text1"/>
              </w:rPr>
              <w:t>Kėdainių rajonas</w:t>
            </w:r>
          </w:p>
        </w:tc>
        <w:tc>
          <w:tcPr>
            <w:tcW w:w="1134" w:type="dxa"/>
            <w:vAlign w:val="center"/>
          </w:tcPr>
          <w:p w14:paraId="70B23CF3" w14:textId="77777777" w:rsidR="000D0078" w:rsidRPr="00D625EB" w:rsidRDefault="000D0078" w:rsidP="000D0078">
            <w:pPr>
              <w:jc w:val="right"/>
              <w:rPr>
                <w:color w:val="000000" w:themeColor="text1"/>
              </w:rPr>
            </w:pPr>
            <w:r w:rsidRPr="00D625EB">
              <w:rPr>
                <w:color w:val="000000" w:themeColor="text1"/>
              </w:rPr>
              <w:t>16</w:t>
            </w:r>
          </w:p>
        </w:tc>
        <w:tc>
          <w:tcPr>
            <w:tcW w:w="1276" w:type="dxa"/>
            <w:vAlign w:val="center"/>
          </w:tcPr>
          <w:p w14:paraId="00D93CC7" w14:textId="406A9C2A" w:rsidR="000D0078" w:rsidRPr="00D1422B" w:rsidRDefault="00D1422B" w:rsidP="000D0078">
            <w:pPr>
              <w:jc w:val="right"/>
              <w:rPr>
                <w:color w:val="000000" w:themeColor="text1"/>
              </w:rPr>
            </w:pPr>
            <w:r w:rsidRPr="00D1422B">
              <w:rPr>
                <w:color w:val="000000" w:themeColor="text1"/>
              </w:rPr>
              <w:t>47,49</w:t>
            </w:r>
          </w:p>
        </w:tc>
        <w:tc>
          <w:tcPr>
            <w:tcW w:w="1701" w:type="dxa"/>
            <w:vAlign w:val="center"/>
          </w:tcPr>
          <w:p w14:paraId="28FD5392" w14:textId="49D451F6" w:rsidR="000D0078" w:rsidRPr="00B538FF" w:rsidRDefault="0059318E" w:rsidP="000D0078">
            <w:pPr>
              <w:jc w:val="right"/>
              <w:rPr>
                <w:color w:val="FF0000"/>
              </w:rPr>
            </w:pPr>
            <w:r w:rsidRPr="0059318E">
              <w:rPr>
                <w:color w:val="000000" w:themeColor="text1"/>
              </w:rPr>
              <w:t>12,3</w:t>
            </w:r>
          </w:p>
        </w:tc>
        <w:tc>
          <w:tcPr>
            <w:tcW w:w="1559" w:type="dxa"/>
            <w:vAlign w:val="center"/>
          </w:tcPr>
          <w:p w14:paraId="197BC123" w14:textId="02C23FAC" w:rsidR="000D0078" w:rsidRPr="00B538FF" w:rsidRDefault="0059318E" w:rsidP="000D0078">
            <w:pPr>
              <w:jc w:val="right"/>
              <w:rPr>
                <w:color w:val="FF0000"/>
              </w:rPr>
            </w:pPr>
            <w:r w:rsidRPr="0059318E">
              <w:rPr>
                <w:color w:val="000000" w:themeColor="text1"/>
              </w:rPr>
              <w:t>87,5</w:t>
            </w:r>
          </w:p>
        </w:tc>
        <w:tc>
          <w:tcPr>
            <w:tcW w:w="1937" w:type="dxa"/>
            <w:vAlign w:val="center"/>
          </w:tcPr>
          <w:p w14:paraId="3BAD2A6D" w14:textId="7451BB06" w:rsidR="000D0078" w:rsidRPr="0059318E" w:rsidRDefault="0059318E" w:rsidP="000D0078">
            <w:pPr>
              <w:jc w:val="right"/>
              <w:rPr>
                <w:color w:val="000000" w:themeColor="text1"/>
              </w:rPr>
            </w:pPr>
            <w:r w:rsidRPr="0059318E">
              <w:rPr>
                <w:color w:val="000000" w:themeColor="text1"/>
              </w:rPr>
              <w:t>88,7</w:t>
            </w:r>
          </w:p>
        </w:tc>
      </w:tr>
      <w:tr w:rsidR="00B538FF" w:rsidRPr="00B538FF" w14:paraId="12B23615" w14:textId="77777777" w:rsidTr="000937B7">
        <w:trPr>
          <w:jc w:val="center"/>
        </w:trPr>
        <w:tc>
          <w:tcPr>
            <w:tcW w:w="2600" w:type="dxa"/>
            <w:vAlign w:val="center"/>
          </w:tcPr>
          <w:p w14:paraId="54770290" w14:textId="77777777" w:rsidR="000D0078" w:rsidRPr="00D625EB" w:rsidRDefault="000D0078" w:rsidP="000D0078">
            <w:pPr>
              <w:rPr>
                <w:color w:val="000000" w:themeColor="text1"/>
              </w:rPr>
            </w:pPr>
            <w:r w:rsidRPr="00D625EB">
              <w:rPr>
                <w:color w:val="000000" w:themeColor="text1"/>
              </w:rPr>
              <w:t>Kupiškio rajonas</w:t>
            </w:r>
          </w:p>
        </w:tc>
        <w:tc>
          <w:tcPr>
            <w:tcW w:w="1134" w:type="dxa"/>
            <w:vAlign w:val="center"/>
          </w:tcPr>
          <w:p w14:paraId="74AA4153" w14:textId="77777777" w:rsidR="000D0078" w:rsidRPr="00D625EB" w:rsidRDefault="000D0078" w:rsidP="000D0078">
            <w:pPr>
              <w:jc w:val="right"/>
              <w:rPr>
                <w:color w:val="000000" w:themeColor="text1"/>
              </w:rPr>
            </w:pPr>
            <w:r w:rsidRPr="00D625EB">
              <w:rPr>
                <w:color w:val="000000" w:themeColor="text1"/>
              </w:rPr>
              <w:t>4</w:t>
            </w:r>
          </w:p>
        </w:tc>
        <w:tc>
          <w:tcPr>
            <w:tcW w:w="1276" w:type="dxa"/>
            <w:vAlign w:val="center"/>
          </w:tcPr>
          <w:p w14:paraId="42990663" w14:textId="460DDAC0" w:rsidR="000D0078" w:rsidRPr="00D1422B" w:rsidRDefault="00D1422B" w:rsidP="000D0078">
            <w:pPr>
              <w:jc w:val="right"/>
              <w:rPr>
                <w:color w:val="000000" w:themeColor="text1"/>
              </w:rPr>
            </w:pPr>
            <w:r w:rsidRPr="00D1422B">
              <w:rPr>
                <w:color w:val="000000" w:themeColor="text1"/>
              </w:rPr>
              <w:t>23,05</w:t>
            </w:r>
          </w:p>
        </w:tc>
        <w:tc>
          <w:tcPr>
            <w:tcW w:w="1701" w:type="dxa"/>
            <w:vAlign w:val="center"/>
          </w:tcPr>
          <w:p w14:paraId="0396D9E9" w14:textId="25324ED4" w:rsidR="000D0078" w:rsidRPr="00B538FF" w:rsidRDefault="0059318E" w:rsidP="000D0078">
            <w:pPr>
              <w:jc w:val="right"/>
              <w:rPr>
                <w:color w:val="FF0000"/>
              </w:rPr>
            </w:pPr>
            <w:r w:rsidRPr="0059318E">
              <w:rPr>
                <w:color w:val="000000" w:themeColor="text1"/>
              </w:rPr>
              <w:t>6,6</w:t>
            </w:r>
          </w:p>
        </w:tc>
        <w:tc>
          <w:tcPr>
            <w:tcW w:w="1559" w:type="dxa"/>
            <w:vAlign w:val="center"/>
          </w:tcPr>
          <w:p w14:paraId="4D32803B" w14:textId="75D7BCBB" w:rsidR="000D0078" w:rsidRPr="00B538FF" w:rsidRDefault="0059318E" w:rsidP="000D0078">
            <w:pPr>
              <w:jc w:val="right"/>
              <w:rPr>
                <w:color w:val="FF0000"/>
              </w:rPr>
            </w:pPr>
            <w:r w:rsidRPr="0059318E">
              <w:rPr>
                <w:color w:val="000000" w:themeColor="text1"/>
              </w:rPr>
              <w:t>29,7</w:t>
            </w:r>
          </w:p>
        </w:tc>
        <w:tc>
          <w:tcPr>
            <w:tcW w:w="1937" w:type="dxa"/>
            <w:vAlign w:val="center"/>
          </w:tcPr>
          <w:p w14:paraId="256E474E" w14:textId="30315D35" w:rsidR="000D0078" w:rsidRPr="0059318E" w:rsidRDefault="0059318E" w:rsidP="000D0078">
            <w:pPr>
              <w:jc w:val="right"/>
              <w:rPr>
                <w:color w:val="000000" w:themeColor="text1"/>
              </w:rPr>
            </w:pPr>
            <w:r w:rsidRPr="0059318E">
              <w:rPr>
                <w:color w:val="000000" w:themeColor="text1"/>
              </w:rPr>
              <w:t>29,6</w:t>
            </w:r>
          </w:p>
        </w:tc>
      </w:tr>
      <w:tr w:rsidR="00B538FF" w:rsidRPr="00B538FF" w14:paraId="07F0BA03" w14:textId="77777777" w:rsidTr="000937B7">
        <w:trPr>
          <w:jc w:val="center"/>
        </w:trPr>
        <w:tc>
          <w:tcPr>
            <w:tcW w:w="2600" w:type="dxa"/>
            <w:vAlign w:val="center"/>
          </w:tcPr>
          <w:p w14:paraId="59D186B0" w14:textId="77777777" w:rsidR="000D0078" w:rsidRPr="00D625EB" w:rsidRDefault="000D0078" w:rsidP="000D0078">
            <w:pPr>
              <w:rPr>
                <w:color w:val="000000" w:themeColor="text1"/>
              </w:rPr>
            </w:pPr>
            <w:r w:rsidRPr="00D625EB">
              <w:rPr>
                <w:color w:val="000000" w:themeColor="text1"/>
              </w:rPr>
              <w:t>Pasvalio rajonas</w:t>
            </w:r>
          </w:p>
        </w:tc>
        <w:tc>
          <w:tcPr>
            <w:tcW w:w="1134" w:type="dxa"/>
            <w:vAlign w:val="center"/>
          </w:tcPr>
          <w:p w14:paraId="5628FD94" w14:textId="77777777" w:rsidR="000D0078" w:rsidRPr="00D625EB" w:rsidRDefault="000D0078" w:rsidP="000D0078">
            <w:pPr>
              <w:jc w:val="right"/>
              <w:rPr>
                <w:color w:val="000000" w:themeColor="text1"/>
              </w:rPr>
            </w:pPr>
            <w:r w:rsidRPr="00D625EB">
              <w:rPr>
                <w:color w:val="000000" w:themeColor="text1"/>
              </w:rPr>
              <w:t>6</w:t>
            </w:r>
          </w:p>
        </w:tc>
        <w:tc>
          <w:tcPr>
            <w:tcW w:w="1276" w:type="dxa"/>
            <w:vAlign w:val="center"/>
          </w:tcPr>
          <w:p w14:paraId="7D950954" w14:textId="0569B9A8" w:rsidR="000D0078" w:rsidRPr="00D1422B" w:rsidRDefault="00D1422B" w:rsidP="000D0078">
            <w:pPr>
              <w:jc w:val="right"/>
              <w:rPr>
                <w:color w:val="000000" w:themeColor="text1"/>
              </w:rPr>
            </w:pPr>
            <w:r w:rsidRPr="00D1422B">
              <w:rPr>
                <w:color w:val="000000" w:themeColor="text1"/>
              </w:rPr>
              <w:t>18,4</w:t>
            </w:r>
            <w:r w:rsidR="000D0078" w:rsidRPr="00D1422B">
              <w:rPr>
                <w:color w:val="000000" w:themeColor="text1"/>
              </w:rPr>
              <w:t>7</w:t>
            </w:r>
          </w:p>
        </w:tc>
        <w:tc>
          <w:tcPr>
            <w:tcW w:w="1701" w:type="dxa"/>
            <w:vAlign w:val="center"/>
          </w:tcPr>
          <w:p w14:paraId="5993D14D" w14:textId="4CAB865C" w:rsidR="000D0078" w:rsidRPr="00B538FF" w:rsidRDefault="0059318E" w:rsidP="000D0078">
            <w:pPr>
              <w:jc w:val="right"/>
              <w:rPr>
                <w:color w:val="FF0000"/>
              </w:rPr>
            </w:pPr>
            <w:r w:rsidRPr="0059318E">
              <w:rPr>
                <w:color w:val="000000" w:themeColor="text1"/>
              </w:rPr>
              <w:t>17,3</w:t>
            </w:r>
          </w:p>
        </w:tc>
        <w:tc>
          <w:tcPr>
            <w:tcW w:w="1559" w:type="dxa"/>
            <w:vAlign w:val="center"/>
          </w:tcPr>
          <w:p w14:paraId="16D1657F" w14:textId="6AD4138E" w:rsidR="000D0078" w:rsidRPr="00B538FF" w:rsidRDefault="0059318E" w:rsidP="000D0078">
            <w:pPr>
              <w:jc w:val="right"/>
              <w:rPr>
                <w:color w:val="FF0000"/>
              </w:rPr>
            </w:pPr>
            <w:r w:rsidRPr="0059318E">
              <w:rPr>
                <w:color w:val="000000" w:themeColor="text1"/>
              </w:rPr>
              <w:t>11,1</w:t>
            </w:r>
          </w:p>
        </w:tc>
        <w:tc>
          <w:tcPr>
            <w:tcW w:w="1937" w:type="dxa"/>
            <w:vAlign w:val="center"/>
          </w:tcPr>
          <w:p w14:paraId="7A2F698A" w14:textId="12A6A438" w:rsidR="000D0078" w:rsidRPr="0059318E" w:rsidRDefault="0059318E" w:rsidP="000D0078">
            <w:pPr>
              <w:jc w:val="right"/>
              <w:rPr>
                <w:color w:val="000000" w:themeColor="text1"/>
              </w:rPr>
            </w:pPr>
            <w:r w:rsidRPr="0059318E">
              <w:rPr>
                <w:color w:val="000000" w:themeColor="text1"/>
              </w:rPr>
              <w:t>24,3</w:t>
            </w:r>
          </w:p>
        </w:tc>
      </w:tr>
      <w:tr w:rsidR="00B538FF" w:rsidRPr="00B538FF" w14:paraId="7FD85189" w14:textId="77777777" w:rsidTr="000937B7">
        <w:trPr>
          <w:jc w:val="center"/>
        </w:trPr>
        <w:tc>
          <w:tcPr>
            <w:tcW w:w="2600" w:type="dxa"/>
            <w:tcBorders>
              <w:bottom w:val="double" w:sz="4" w:space="0" w:color="0070C0"/>
            </w:tcBorders>
            <w:vAlign w:val="center"/>
          </w:tcPr>
          <w:p w14:paraId="391CC7B4" w14:textId="77777777" w:rsidR="000D0078" w:rsidRPr="00D625EB" w:rsidRDefault="000D0078" w:rsidP="000D0078">
            <w:pPr>
              <w:rPr>
                <w:color w:val="000000" w:themeColor="text1"/>
              </w:rPr>
            </w:pPr>
            <w:r w:rsidRPr="00D625EB">
              <w:rPr>
                <w:color w:val="000000" w:themeColor="text1"/>
              </w:rPr>
              <w:t>Zarasų rajonas</w:t>
            </w:r>
          </w:p>
        </w:tc>
        <w:tc>
          <w:tcPr>
            <w:tcW w:w="1134" w:type="dxa"/>
            <w:tcBorders>
              <w:bottom w:val="double" w:sz="4" w:space="0" w:color="0070C0"/>
            </w:tcBorders>
            <w:vAlign w:val="center"/>
          </w:tcPr>
          <w:p w14:paraId="20260A3A" w14:textId="77777777" w:rsidR="000D0078" w:rsidRPr="00D625EB" w:rsidRDefault="000D0078" w:rsidP="000D0078">
            <w:pPr>
              <w:jc w:val="right"/>
              <w:rPr>
                <w:color w:val="000000" w:themeColor="text1"/>
              </w:rPr>
            </w:pPr>
            <w:r w:rsidRPr="00D625EB">
              <w:rPr>
                <w:color w:val="000000" w:themeColor="text1"/>
              </w:rPr>
              <w:t>3</w:t>
            </w:r>
          </w:p>
        </w:tc>
        <w:tc>
          <w:tcPr>
            <w:tcW w:w="1276" w:type="dxa"/>
            <w:tcBorders>
              <w:bottom w:val="double" w:sz="4" w:space="0" w:color="0070C0"/>
            </w:tcBorders>
            <w:vAlign w:val="center"/>
          </w:tcPr>
          <w:p w14:paraId="6E6311A2" w14:textId="6AE63B70" w:rsidR="000D0078" w:rsidRPr="00D1422B" w:rsidRDefault="00D1422B" w:rsidP="000D0078">
            <w:pPr>
              <w:jc w:val="right"/>
              <w:rPr>
                <w:color w:val="000000" w:themeColor="text1"/>
              </w:rPr>
            </w:pPr>
            <w:r w:rsidRPr="00D1422B">
              <w:rPr>
                <w:color w:val="000000" w:themeColor="text1"/>
              </w:rPr>
              <w:t>17,21</w:t>
            </w:r>
          </w:p>
        </w:tc>
        <w:tc>
          <w:tcPr>
            <w:tcW w:w="1701" w:type="dxa"/>
            <w:tcBorders>
              <w:bottom w:val="double" w:sz="4" w:space="0" w:color="0070C0"/>
            </w:tcBorders>
            <w:vAlign w:val="center"/>
          </w:tcPr>
          <w:p w14:paraId="69A86764" w14:textId="15354153" w:rsidR="000D0078" w:rsidRPr="00B538FF" w:rsidRDefault="0059318E" w:rsidP="000D0078">
            <w:pPr>
              <w:jc w:val="right"/>
              <w:rPr>
                <w:color w:val="FF0000"/>
              </w:rPr>
            </w:pPr>
            <w:r w:rsidRPr="0059318E">
              <w:rPr>
                <w:color w:val="000000" w:themeColor="text1"/>
              </w:rPr>
              <w:t>26,2</w:t>
            </w:r>
          </w:p>
        </w:tc>
        <w:tc>
          <w:tcPr>
            <w:tcW w:w="1559" w:type="dxa"/>
            <w:tcBorders>
              <w:bottom w:val="double" w:sz="4" w:space="0" w:color="0070C0"/>
            </w:tcBorders>
            <w:vAlign w:val="center"/>
          </w:tcPr>
          <w:p w14:paraId="7C9344C3" w14:textId="77777777" w:rsidR="000D0078" w:rsidRPr="00B538FF" w:rsidRDefault="000D0078" w:rsidP="000D0078">
            <w:pPr>
              <w:jc w:val="right"/>
              <w:rPr>
                <w:color w:val="FF0000"/>
              </w:rPr>
            </w:pPr>
            <w:r w:rsidRPr="0059318E">
              <w:rPr>
                <w:color w:val="000000" w:themeColor="text1"/>
              </w:rPr>
              <w:t>-</w:t>
            </w:r>
          </w:p>
        </w:tc>
        <w:tc>
          <w:tcPr>
            <w:tcW w:w="1937" w:type="dxa"/>
            <w:tcBorders>
              <w:bottom w:val="double" w:sz="4" w:space="0" w:color="0070C0"/>
            </w:tcBorders>
            <w:vAlign w:val="center"/>
          </w:tcPr>
          <w:p w14:paraId="38C1DA16" w14:textId="681F53A7" w:rsidR="000D0078" w:rsidRPr="0059318E" w:rsidRDefault="0059318E" w:rsidP="000D0078">
            <w:pPr>
              <w:jc w:val="right"/>
              <w:rPr>
                <w:color w:val="000000" w:themeColor="text1"/>
              </w:rPr>
            </w:pPr>
            <w:r w:rsidRPr="0059318E">
              <w:rPr>
                <w:color w:val="000000" w:themeColor="text1"/>
              </w:rPr>
              <w:t>21,8</w:t>
            </w:r>
          </w:p>
        </w:tc>
      </w:tr>
      <w:tr w:rsidR="00B538FF" w:rsidRPr="00B538FF" w14:paraId="178A858F" w14:textId="77777777" w:rsidTr="009A7155">
        <w:trPr>
          <w:jc w:val="center"/>
        </w:trPr>
        <w:tc>
          <w:tcPr>
            <w:tcW w:w="2600" w:type="dxa"/>
            <w:tcBorders>
              <w:top w:val="double" w:sz="4" w:space="0" w:color="0070C0"/>
              <w:bottom w:val="double" w:sz="4" w:space="0" w:color="0070C0"/>
            </w:tcBorders>
            <w:shd w:val="clear" w:color="auto" w:fill="DEEAF6" w:themeFill="accent1" w:themeFillTint="33"/>
            <w:vAlign w:val="center"/>
          </w:tcPr>
          <w:p w14:paraId="28BCE2EA" w14:textId="77777777" w:rsidR="000D0078" w:rsidRPr="00D625EB" w:rsidRDefault="000D0078" w:rsidP="000D0078">
            <w:pPr>
              <w:rPr>
                <w:b/>
                <w:bCs/>
                <w:color w:val="000000" w:themeColor="text1"/>
              </w:rPr>
            </w:pPr>
            <w:r w:rsidRPr="00D625EB">
              <w:rPr>
                <w:b/>
                <w:bCs/>
                <w:color w:val="000000" w:themeColor="text1"/>
              </w:rPr>
              <w:t>Viso</w:t>
            </w:r>
          </w:p>
        </w:tc>
        <w:tc>
          <w:tcPr>
            <w:tcW w:w="1134" w:type="dxa"/>
            <w:tcBorders>
              <w:top w:val="double" w:sz="4" w:space="0" w:color="0070C0"/>
              <w:bottom w:val="double" w:sz="4" w:space="0" w:color="0070C0"/>
            </w:tcBorders>
            <w:shd w:val="clear" w:color="auto" w:fill="DEEAF6" w:themeFill="accent1" w:themeFillTint="33"/>
            <w:vAlign w:val="center"/>
          </w:tcPr>
          <w:p w14:paraId="715A0572" w14:textId="77777777" w:rsidR="000D0078" w:rsidRPr="00D625EB" w:rsidRDefault="000D0078" w:rsidP="000D0078">
            <w:pPr>
              <w:jc w:val="right"/>
              <w:rPr>
                <w:b/>
                <w:bCs/>
                <w:color w:val="000000" w:themeColor="text1"/>
              </w:rPr>
            </w:pPr>
            <w:r w:rsidRPr="00D625EB">
              <w:rPr>
                <w:b/>
                <w:bCs/>
                <w:color w:val="000000" w:themeColor="text1"/>
              </w:rPr>
              <w:t>40</w:t>
            </w:r>
          </w:p>
        </w:tc>
        <w:tc>
          <w:tcPr>
            <w:tcW w:w="1276" w:type="dxa"/>
            <w:tcBorders>
              <w:top w:val="double" w:sz="4" w:space="0" w:color="0070C0"/>
              <w:bottom w:val="double" w:sz="4" w:space="0" w:color="0070C0"/>
            </w:tcBorders>
            <w:shd w:val="clear" w:color="auto" w:fill="DEEAF6" w:themeFill="accent1" w:themeFillTint="33"/>
            <w:vAlign w:val="center"/>
          </w:tcPr>
          <w:p w14:paraId="258FC979" w14:textId="35618554" w:rsidR="000D0078" w:rsidRPr="00D1422B" w:rsidRDefault="00D1422B" w:rsidP="000D0078">
            <w:pPr>
              <w:jc w:val="right"/>
              <w:rPr>
                <w:b/>
                <w:bCs/>
                <w:color w:val="000000" w:themeColor="text1"/>
              </w:rPr>
            </w:pPr>
            <w:r w:rsidRPr="00D1422B">
              <w:rPr>
                <w:b/>
                <w:bCs/>
                <w:color w:val="000000" w:themeColor="text1"/>
              </w:rPr>
              <w:t>268,01</w:t>
            </w:r>
          </w:p>
        </w:tc>
        <w:tc>
          <w:tcPr>
            <w:tcW w:w="1701" w:type="dxa"/>
            <w:tcBorders>
              <w:top w:val="double" w:sz="4" w:space="0" w:color="0070C0"/>
              <w:bottom w:val="double" w:sz="4" w:space="0" w:color="0070C0"/>
            </w:tcBorders>
            <w:shd w:val="clear" w:color="auto" w:fill="DEEAF6" w:themeFill="accent1" w:themeFillTint="33"/>
            <w:vAlign w:val="center"/>
          </w:tcPr>
          <w:p w14:paraId="1830DF88" w14:textId="7C08E153" w:rsidR="000D0078" w:rsidRPr="00B538FF" w:rsidRDefault="0059318E" w:rsidP="000D0078">
            <w:pPr>
              <w:jc w:val="right"/>
              <w:rPr>
                <w:b/>
                <w:bCs/>
                <w:color w:val="FF0000"/>
              </w:rPr>
            </w:pPr>
            <w:r w:rsidRPr="0059318E">
              <w:rPr>
                <w:b/>
                <w:bCs/>
                <w:color w:val="000000" w:themeColor="text1"/>
              </w:rPr>
              <w:t>434,7</w:t>
            </w:r>
          </w:p>
        </w:tc>
        <w:tc>
          <w:tcPr>
            <w:tcW w:w="1559" w:type="dxa"/>
            <w:tcBorders>
              <w:top w:val="double" w:sz="4" w:space="0" w:color="0070C0"/>
              <w:bottom w:val="double" w:sz="4" w:space="0" w:color="0070C0"/>
            </w:tcBorders>
            <w:shd w:val="clear" w:color="auto" w:fill="DEEAF6" w:themeFill="accent1" w:themeFillTint="33"/>
            <w:vAlign w:val="center"/>
          </w:tcPr>
          <w:p w14:paraId="25FC1D34" w14:textId="612BD8B0" w:rsidR="000D0078" w:rsidRPr="00B538FF" w:rsidRDefault="0059318E" w:rsidP="000D0078">
            <w:pPr>
              <w:jc w:val="right"/>
              <w:rPr>
                <w:b/>
                <w:bCs/>
                <w:color w:val="FF0000"/>
                <w:lang w:val="en-US"/>
              </w:rPr>
            </w:pPr>
            <w:r w:rsidRPr="0059318E">
              <w:rPr>
                <w:b/>
                <w:bCs/>
                <w:color w:val="000000" w:themeColor="text1"/>
                <w:lang w:val="en-US"/>
              </w:rPr>
              <w:t>223,5</w:t>
            </w:r>
          </w:p>
        </w:tc>
        <w:tc>
          <w:tcPr>
            <w:tcW w:w="1937" w:type="dxa"/>
            <w:tcBorders>
              <w:top w:val="double" w:sz="4" w:space="0" w:color="0070C0"/>
              <w:bottom w:val="double" w:sz="4" w:space="0" w:color="0070C0"/>
            </w:tcBorders>
            <w:shd w:val="clear" w:color="auto" w:fill="DEEAF6" w:themeFill="accent1" w:themeFillTint="33"/>
            <w:vAlign w:val="center"/>
          </w:tcPr>
          <w:p w14:paraId="53F92197" w14:textId="70BBAF5C" w:rsidR="000D0078" w:rsidRPr="0059318E" w:rsidRDefault="0059318E" w:rsidP="000D0078">
            <w:pPr>
              <w:jc w:val="right"/>
              <w:rPr>
                <w:b/>
                <w:bCs/>
                <w:color w:val="000000" w:themeColor="text1"/>
              </w:rPr>
            </w:pPr>
            <w:r w:rsidRPr="0059318E">
              <w:rPr>
                <w:b/>
                <w:bCs/>
                <w:color w:val="000000" w:themeColor="text1"/>
              </w:rPr>
              <w:t>563,4</w:t>
            </w:r>
          </w:p>
        </w:tc>
      </w:tr>
    </w:tbl>
    <w:p w14:paraId="38328169" w14:textId="77777777" w:rsidR="000937B7" w:rsidRPr="00B538FF" w:rsidRDefault="000D0078" w:rsidP="000D0078">
      <w:pPr>
        <w:tabs>
          <w:tab w:val="left" w:pos="851"/>
        </w:tabs>
        <w:ind w:right="-1" w:hanging="1418"/>
        <w:jc w:val="both"/>
        <w:rPr>
          <w:color w:val="FF0000"/>
          <w:sz w:val="22"/>
          <w:szCs w:val="22"/>
        </w:rPr>
      </w:pPr>
      <w:r w:rsidRPr="00B538FF">
        <w:rPr>
          <w:color w:val="FF0000"/>
          <w:sz w:val="22"/>
          <w:szCs w:val="22"/>
        </w:rPr>
        <w:tab/>
      </w:r>
      <w:r w:rsidRPr="00B538FF">
        <w:rPr>
          <w:color w:val="FF0000"/>
          <w:sz w:val="22"/>
          <w:szCs w:val="22"/>
        </w:rPr>
        <w:tab/>
      </w:r>
    </w:p>
    <w:p w14:paraId="049B7769" w14:textId="36F27725" w:rsidR="000D0078" w:rsidRPr="00F30276" w:rsidRDefault="000937B7" w:rsidP="00CD2FF6">
      <w:pPr>
        <w:tabs>
          <w:tab w:val="left" w:pos="851"/>
        </w:tabs>
        <w:ind w:right="-1" w:hanging="1418"/>
        <w:jc w:val="both"/>
        <w:rPr>
          <w:color w:val="000000" w:themeColor="text1"/>
          <w:sz w:val="22"/>
          <w:szCs w:val="22"/>
        </w:rPr>
      </w:pPr>
      <w:r w:rsidRPr="00B538FF">
        <w:rPr>
          <w:color w:val="FF0000"/>
          <w:sz w:val="22"/>
          <w:szCs w:val="22"/>
        </w:rPr>
        <w:tab/>
      </w:r>
      <w:r w:rsidRPr="00B538FF">
        <w:rPr>
          <w:color w:val="FF0000"/>
          <w:sz w:val="22"/>
          <w:szCs w:val="22"/>
        </w:rPr>
        <w:tab/>
      </w:r>
      <w:r w:rsidR="00004734" w:rsidRPr="00F30276">
        <w:rPr>
          <w:color w:val="000000" w:themeColor="text1"/>
          <w:sz w:val="22"/>
          <w:szCs w:val="22"/>
        </w:rPr>
        <w:t>Bendrovė per 2020 m. į tinklus patiekė 658,2</w:t>
      </w:r>
      <w:r w:rsidR="000D0078" w:rsidRPr="00F30276">
        <w:rPr>
          <w:color w:val="000000" w:themeColor="text1"/>
          <w:sz w:val="22"/>
          <w:szCs w:val="22"/>
        </w:rPr>
        <w:t xml:space="preserve"> tūkst. MWh šilumos,</w:t>
      </w:r>
      <w:r w:rsidR="000D0078" w:rsidRPr="00F30276">
        <w:rPr>
          <w:i/>
          <w:color w:val="000000" w:themeColor="text1"/>
          <w:sz w:val="22"/>
          <w:szCs w:val="22"/>
        </w:rPr>
        <w:t xml:space="preserve"> </w:t>
      </w:r>
      <w:r w:rsidR="00004734" w:rsidRPr="00F30276">
        <w:rPr>
          <w:color w:val="000000" w:themeColor="text1"/>
          <w:sz w:val="22"/>
          <w:szCs w:val="22"/>
        </w:rPr>
        <w:t>tai 5,5 % arba 38,2 tūkst. MWh mažiau nei 2019</w:t>
      </w:r>
      <w:r w:rsidR="000D0078" w:rsidRPr="00F30276">
        <w:rPr>
          <w:color w:val="000000" w:themeColor="text1"/>
          <w:sz w:val="22"/>
          <w:szCs w:val="22"/>
        </w:rPr>
        <w:t xml:space="preserve"> m. </w:t>
      </w:r>
      <w:r w:rsidR="00004734" w:rsidRPr="00F30276">
        <w:rPr>
          <w:color w:val="000000" w:themeColor="text1"/>
          <w:sz w:val="22"/>
          <w:szCs w:val="22"/>
        </w:rPr>
        <w:t>Šilumos supirkimas iš NŠG sumažėjo 1,9 % (arba 4,4 tūkst. MWh), sumažėjus šilumos poreikiui, dėl 2020 m.  I ir IV ketvirčių aukštesnės vidutinės lauko oro temperatūros, lyginant su 2019 m. atitinkamais ketvirčiais bei dėl sumažėjusio pirktos šilumos kiekio Pasvalio miesto šilumos tiekimo sistemoje (30,4 %), 2019 m. III ketv. pabaigoje Pasvalio RK</w:t>
      </w:r>
      <w:r w:rsidR="003A15E5" w:rsidRPr="00F30276">
        <w:rPr>
          <w:color w:val="000000" w:themeColor="text1"/>
          <w:sz w:val="22"/>
          <w:szCs w:val="22"/>
        </w:rPr>
        <w:t xml:space="preserve"> pastačius ir </w:t>
      </w:r>
      <w:r w:rsidR="000D1E5B">
        <w:rPr>
          <w:color w:val="000000" w:themeColor="text1"/>
          <w:sz w:val="22"/>
          <w:szCs w:val="22"/>
        </w:rPr>
        <w:t>pradėjus eksploatuoti  naują 4</w:t>
      </w:r>
      <w:r w:rsidR="003A15E5" w:rsidRPr="00F30276">
        <w:rPr>
          <w:color w:val="000000" w:themeColor="text1"/>
          <w:sz w:val="22"/>
          <w:szCs w:val="22"/>
        </w:rPr>
        <w:t xml:space="preserve"> MW gali</w:t>
      </w:r>
      <w:r w:rsidR="000D1E5B">
        <w:rPr>
          <w:color w:val="000000" w:themeColor="text1"/>
          <w:sz w:val="22"/>
          <w:szCs w:val="22"/>
        </w:rPr>
        <w:t>os vandens šildymo katilą ir 1</w:t>
      </w:r>
      <w:r w:rsidR="003A15E5" w:rsidRPr="00F30276">
        <w:rPr>
          <w:color w:val="000000" w:themeColor="text1"/>
          <w:sz w:val="22"/>
          <w:szCs w:val="22"/>
        </w:rPr>
        <w:t xml:space="preserve"> MW galios kondensacinį ekonomaizerį.</w:t>
      </w:r>
      <w:r w:rsidR="000D0078" w:rsidRPr="00F30276">
        <w:rPr>
          <w:color w:val="000000" w:themeColor="text1"/>
          <w:sz w:val="22"/>
          <w:szCs w:val="22"/>
        </w:rPr>
        <w:t xml:space="preserve"> </w:t>
      </w:r>
    </w:p>
    <w:p w14:paraId="5B409796" w14:textId="6F0126B2" w:rsidR="000D0078" w:rsidRDefault="000444EB" w:rsidP="000D0078">
      <w:pPr>
        <w:tabs>
          <w:tab w:val="left" w:pos="851"/>
        </w:tabs>
        <w:jc w:val="both"/>
        <w:rPr>
          <w:color w:val="000000" w:themeColor="text1"/>
          <w:sz w:val="22"/>
          <w:szCs w:val="22"/>
        </w:rPr>
      </w:pPr>
      <w:r>
        <w:rPr>
          <w:color w:val="FF0000"/>
          <w:sz w:val="22"/>
          <w:szCs w:val="22"/>
        </w:rPr>
        <w:lastRenderedPageBreak/>
        <w:tab/>
      </w:r>
      <w:r w:rsidRPr="000444EB">
        <w:rPr>
          <w:color w:val="000000" w:themeColor="text1"/>
          <w:sz w:val="22"/>
          <w:szCs w:val="22"/>
        </w:rPr>
        <w:t>2020</w:t>
      </w:r>
      <w:r w:rsidR="000D0078" w:rsidRPr="000444EB">
        <w:rPr>
          <w:color w:val="000000" w:themeColor="text1"/>
          <w:sz w:val="22"/>
          <w:szCs w:val="22"/>
        </w:rPr>
        <w:t xml:space="preserve"> m. ši</w:t>
      </w:r>
      <w:r w:rsidRPr="000444EB">
        <w:rPr>
          <w:color w:val="000000" w:themeColor="text1"/>
          <w:sz w:val="22"/>
          <w:szCs w:val="22"/>
        </w:rPr>
        <w:t>lumos vartotojams parduota 563,4 tūkst. MWh, tai sudaro 85,6</w:t>
      </w:r>
      <w:r w:rsidR="000D0078" w:rsidRPr="000444EB">
        <w:rPr>
          <w:color w:val="000000" w:themeColor="text1"/>
          <w:sz w:val="22"/>
          <w:szCs w:val="22"/>
        </w:rPr>
        <w:t xml:space="preserve"> % nuo viso į tinklus patiekto šilumos kiekio.</w:t>
      </w:r>
      <w:r>
        <w:rPr>
          <w:color w:val="FF0000"/>
          <w:sz w:val="22"/>
          <w:szCs w:val="22"/>
        </w:rPr>
        <w:t xml:space="preserve"> </w:t>
      </w:r>
      <w:r w:rsidRPr="000444EB">
        <w:rPr>
          <w:color w:val="000000" w:themeColor="text1"/>
          <w:sz w:val="22"/>
          <w:szCs w:val="22"/>
        </w:rPr>
        <w:t>Lyginant su 2019</w:t>
      </w:r>
      <w:r w:rsidR="000D0078" w:rsidRPr="000444EB">
        <w:rPr>
          <w:color w:val="000000" w:themeColor="text1"/>
          <w:sz w:val="22"/>
          <w:szCs w:val="22"/>
        </w:rPr>
        <w:t xml:space="preserve"> m., parduotos šilumos kiekis suma</w:t>
      </w:r>
      <w:r w:rsidRPr="000444EB">
        <w:rPr>
          <w:color w:val="000000" w:themeColor="text1"/>
          <w:sz w:val="22"/>
          <w:szCs w:val="22"/>
        </w:rPr>
        <w:t>žėjo 29,7 tūkst. MWh arba 5,0</w:t>
      </w:r>
      <w:r w:rsidR="000D0078" w:rsidRPr="000444EB">
        <w:rPr>
          <w:color w:val="000000" w:themeColor="text1"/>
          <w:sz w:val="22"/>
          <w:szCs w:val="22"/>
        </w:rPr>
        <w:t xml:space="preserve"> %. </w:t>
      </w:r>
      <w:r w:rsidR="000D0078" w:rsidRPr="004E19E9">
        <w:rPr>
          <w:color w:val="000000" w:themeColor="text1"/>
          <w:sz w:val="22"/>
          <w:szCs w:val="22"/>
        </w:rPr>
        <w:t>Šilumos, tiekiamos termofikacini</w:t>
      </w:r>
      <w:r w:rsidR="004E19E9" w:rsidRPr="004E19E9">
        <w:rPr>
          <w:color w:val="000000" w:themeColor="text1"/>
          <w:sz w:val="22"/>
          <w:szCs w:val="22"/>
        </w:rPr>
        <w:t>u vandeniu, pardavimai sudarė 89,9</w:t>
      </w:r>
      <w:r w:rsidR="000D0078" w:rsidRPr="004E19E9">
        <w:rPr>
          <w:color w:val="000000" w:themeColor="text1"/>
          <w:sz w:val="22"/>
          <w:szCs w:val="22"/>
        </w:rPr>
        <w:t xml:space="preserve"> %, garu – 10</w:t>
      </w:r>
      <w:r w:rsidR="004E19E9" w:rsidRPr="004E19E9">
        <w:rPr>
          <w:color w:val="000000" w:themeColor="text1"/>
          <w:sz w:val="22"/>
          <w:szCs w:val="22"/>
        </w:rPr>
        <w:t>,1</w:t>
      </w:r>
      <w:r w:rsidR="000D0078" w:rsidRPr="004E19E9">
        <w:rPr>
          <w:color w:val="000000" w:themeColor="text1"/>
          <w:sz w:val="22"/>
          <w:szCs w:val="22"/>
        </w:rPr>
        <w:t xml:space="preserve"> % nuo bendro šilumos pardavimų kiekio. Šilumos gamybos, patiekimo į tinklą bei pardavimų kie</w:t>
      </w:r>
      <w:r w:rsidR="004E19E9" w:rsidRPr="004E19E9">
        <w:rPr>
          <w:color w:val="000000" w:themeColor="text1"/>
          <w:sz w:val="22"/>
          <w:szCs w:val="22"/>
        </w:rPr>
        <w:t>kio mažėjimą lėmė aukštesnė 2020</w:t>
      </w:r>
      <w:r w:rsidR="000D0078" w:rsidRPr="004E19E9">
        <w:rPr>
          <w:color w:val="000000" w:themeColor="text1"/>
          <w:sz w:val="22"/>
          <w:szCs w:val="22"/>
        </w:rPr>
        <w:t xml:space="preserve"> m.</w:t>
      </w:r>
      <w:r w:rsidR="004E19E9" w:rsidRPr="004E19E9">
        <w:rPr>
          <w:color w:val="000000" w:themeColor="text1"/>
          <w:sz w:val="22"/>
          <w:szCs w:val="22"/>
        </w:rPr>
        <w:t xml:space="preserve"> I ir IV ketvirčių</w:t>
      </w:r>
      <w:r w:rsidR="000D0078" w:rsidRPr="004E19E9">
        <w:rPr>
          <w:color w:val="000000" w:themeColor="text1"/>
          <w:sz w:val="22"/>
          <w:szCs w:val="22"/>
        </w:rPr>
        <w:t xml:space="preserve"> vidutinė lauko oro temperatūra.</w:t>
      </w:r>
    </w:p>
    <w:p w14:paraId="61D492FC" w14:textId="77777777" w:rsidR="00337F21" w:rsidRPr="004E19E9" w:rsidRDefault="00337F21" w:rsidP="000D0078">
      <w:pPr>
        <w:tabs>
          <w:tab w:val="left" w:pos="851"/>
        </w:tabs>
        <w:jc w:val="both"/>
        <w:rPr>
          <w:color w:val="000000" w:themeColor="text1"/>
          <w:sz w:val="22"/>
          <w:szCs w:val="22"/>
        </w:rPr>
      </w:pPr>
    </w:p>
    <w:p w14:paraId="3755D67C" w14:textId="3E2738AE" w:rsidR="000D0078" w:rsidRPr="00B538FF" w:rsidRDefault="005B7BED" w:rsidP="000D0078">
      <w:pPr>
        <w:tabs>
          <w:tab w:val="left" w:pos="709"/>
          <w:tab w:val="left" w:pos="9498"/>
        </w:tabs>
        <w:jc w:val="center"/>
        <w:rPr>
          <w:color w:val="FF0000"/>
          <w:sz w:val="22"/>
          <w:szCs w:val="22"/>
        </w:rPr>
      </w:pPr>
      <w:r>
        <w:rPr>
          <w:noProof/>
          <w:lang w:eastAsia="lt-LT"/>
        </w:rPr>
        <w:drawing>
          <wp:inline distT="0" distB="0" distL="0" distR="0" wp14:anchorId="01B650E5" wp14:editId="2C579D67">
            <wp:extent cx="5457825" cy="2743200"/>
            <wp:effectExtent l="0" t="0" r="0" b="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123533" w14:textId="77777777" w:rsidR="000D0078" w:rsidRPr="00B538FF" w:rsidRDefault="000D0078" w:rsidP="000D0078">
      <w:pPr>
        <w:tabs>
          <w:tab w:val="left" w:pos="709"/>
        </w:tabs>
        <w:jc w:val="both"/>
        <w:rPr>
          <w:color w:val="FF0000"/>
          <w:sz w:val="22"/>
          <w:szCs w:val="22"/>
        </w:rPr>
      </w:pPr>
    </w:p>
    <w:p w14:paraId="1C8FE3C9" w14:textId="77777777" w:rsidR="000D0078" w:rsidRPr="002238A5" w:rsidRDefault="000D0078" w:rsidP="000D0078">
      <w:pPr>
        <w:tabs>
          <w:tab w:val="left" w:pos="709"/>
        </w:tabs>
        <w:jc w:val="center"/>
        <w:rPr>
          <w:b/>
          <w:i/>
          <w:color w:val="2F5496" w:themeColor="accent5" w:themeShade="BF"/>
          <w:sz w:val="22"/>
          <w:szCs w:val="22"/>
        </w:rPr>
      </w:pPr>
      <w:r w:rsidRPr="002238A5">
        <w:rPr>
          <w:color w:val="2F5496" w:themeColor="accent5" w:themeShade="BF"/>
          <w:sz w:val="22"/>
          <w:szCs w:val="22"/>
        </w:rPr>
        <w:t>3 pav.</w:t>
      </w:r>
      <w:r w:rsidRPr="002238A5">
        <w:rPr>
          <w:b/>
          <w:color w:val="2F5496" w:themeColor="accent5" w:themeShade="BF"/>
          <w:sz w:val="22"/>
          <w:szCs w:val="22"/>
        </w:rPr>
        <w:t xml:space="preserve"> </w:t>
      </w:r>
      <w:r w:rsidRPr="002238A5">
        <w:rPr>
          <w:b/>
          <w:i/>
          <w:color w:val="2F5496" w:themeColor="accent5" w:themeShade="BF"/>
          <w:sz w:val="22"/>
          <w:szCs w:val="22"/>
        </w:rPr>
        <w:t>Bendrovės tiekiamos šilumos pasiskirstymas pagal vartotojų grupes</w:t>
      </w:r>
    </w:p>
    <w:p w14:paraId="57224C0B" w14:textId="77777777" w:rsidR="000D0078" w:rsidRPr="00B538FF" w:rsidRDefault="000D0078" w:rsidP="000D0078">
      <w:pPr>
        <w:ind w:firstLine="851"/>
        <w:jc w:val="both"/>
        <w:rPr>
          <w:color w:val="FF0000"/>
          <w:sz w:val="22"/>
          <w:szCs w:val="22"/>
        </w:rPr>
      </w:pPr>
    </w:p>
    <w:p w14:paraId="6413A367" w14:textId="2D381439" w:rsidR="00FA3D54" w:rsidRPr="00F3149C" w:rsidRDefault="00355C3F" w:rsidP="000937B7">
      <w:pPr>
        <w:ind w:firstLine="851"/>
        <w:jc w:val="both"/>
        <w:rPr>
          <w:color w:val="000000" w:themeColor="text1"/>
          <w:sz w:val="22"/>
          <w:szCs w:val="22"/>
        </w:rPr>
      </w:pPr>
      <w:r w:rsidRPr="00355C3F">
        <w:rPr>
          <w:color w:val="000000" w:themeColor="text1"/>
          <w:sz w:val="22"/>
          <w:szCs w:val="22"/>
        </w:rPr>
        <w:t>2020</w:t>
      </w:r>
      <w:r w:rsidR="000D0078" w:rsidRPr="00355C3F">
        <w:rPr>
          <w:color w:val="000000" w:themeColor="text1"/>
          <w:sz w:val="22"/>
          <w:szCs w:val="22"/>
        </w:rPr>
        <w:t xml:space="preserve"> m. faktiniai šilumos tiek</w:t>
      </w:r>
      <w:r w:rsidRPr="00355C3F">
        <w:rPr>
          <w:color w:val="000000" w:themeColor="text1"/>
          <w:sz w:val="22"/>
          <w:szCs w:val="22"/>
        </w:rPr>
        <w:t>imo nuostoliai, lyginant su 2019</w:t>
      </w:r>
      <w:r w:rsidR="000D0078" w:rsidRPr="00355C3F">
        <w:rPr>
          <w:color w:val="000000" w:themeColor="text1"/>
          <w:sz w:val="22"/>
          <w:szCs w:val="22"/>
        </w:rPr>
        <w:t xml:space="preserve"> m., s</w:t>
      </w:r>
      <w:r w:rsidRPr="00355C3F">
        <w:rPr>
          <w:color w:val="000000" w:themeColor="text1"/>
          <w:sz w:val="22"/>
          <w:szCs w:val="22"/>
        </w:rPr>
        <w:t>umažėjo 8,2 % arba 8,3</w:t>
      </w:r>
      <w:r w:rsidR="00977D3B" w:rsidRPr="00355C3F">
        <w:rPr>
          <w:color w:val="000000" w:themeColor="text1"/>
          <w:sz w:val="22"/>
          <w:szCs w:val="22"/>
        </w:rPr>
        <w:t xml:space="preserve"> </w:t>
      </w:r>
      <w:r w:rsidRPr="00355C3F">
        <w:rPr>
          <w:color w:val="000000" w:themeColor="text1"/>
          <w:sz w:val="22"/>
          <w:szCs w:val="22"/>
        </w:rPr>
        <w:t>tūkst. MWh ir sudarė 14,1</w:t>
      </w:r>
      <w:r w:rsidR="000D0078" w:rsidRPr="00355C3F">
        <w:rPr>
          <w:color w:val="000000" w:themeColor="text1"/>
          <w:sz w:val="22"/>
          <w:szCs w:val="22"/>
        </w:rPr>
        <w:t xml:space="preserve"> % nuo bendro į tinklą patiekto šilumos kiekio. </w:t>
      </w:r>
      <w:r w:rsidR="000D0078" w:rsidRPr="00F3149C">
        <w:rPr>
          <w:color w:val="000000" w:themeColor="text1"/>
          <w:sz w:val="22"/>
          <w:szCs w:val="22"/>
        </w:rPr>
        <w:t xml:space="preserve">Šilumos tiekimo nuostolių mažėjimui įtakos turėjo atliktos šilumos tinklų rekonstrukcijos ir remontai bei </w:t>
      </w:r>
      <w:r w:rsidR="000D0078" w:rsidRPr="000C1A84">
        <w:rPr>
          <w:color w:val="000000" w:themeColor="text1"/>
          <w:sz w:val="22"/>
          <w:szCs w:val="22"/>
        </w:rPr>
        <w:t>žemesnė</w:t>
      </w:r>
      <w:r w:rsidR="00FA3D54" w:rsidRPr="000C1A84">
        <w:rPr>
          <w:color w:val="000000" w:themeColor="text1"/>
          <w:sz w:val="22"/>
          <w:szCs w:val="22"/>
        </w:rPr>
        <w:t xml:space="preserve"> vidutinė šilumnešio temperatūr</w:t>
      </w:r>
      <w:r w:rsidR="00D13AAB" w:rsidRPr="000C1A84">
        <w:rPr>
          <w:color w:val="000000" w:themeColor="text1"/>
          <w:sz w:val="22"/>
          <w:szCs w:val="22"/>
        </w:rPr>
        <w:t>a</w:t>
      </w:r>
      <w:r w:rsidR="00D13AAB">
        <w:rPr>
          <w:color w:val="000000" w:themeColor="text1"/>
          <w:sz w:val="22"/>
          <w:szCs w:val="22"/>
        </w:rPr>
        <w:t xml:space="preserve"> </w:t>
      </w:r>
      <w:r w:rsidR="00FA3D54" w:rsidRPr="00F3149C">
        <w:rPr>
          <w:color w:val="000000" w:themeColor="text1"/>
          <w:sz w:val="22"/>
          <w:szCs w:val="22"/>
        </w:rPr>
        <w:t>tiekimo ir grąžinimo vamzdynuose</w:t>
      </w:r>
      <w:r w:rsidR="00C76784">
        <w:rPr>
          <w:color w:val="000000" w:themeColor="text1"/>
          <w:sz w:val="22"/>
          <w:szCs w:val="22"/>
        </w:rPr>
        <w:t>, lyginant su 2019 m</w:t>
      </w:r>
      <w:r w:rsidR="00FA3D54" w:rsidRPr="00F3149C">
        <w:rPr>
          <w:color w:val="000000" w:themeColor="text1"/>
          <w:sz w:val="22"/>
          <w:szCs w:val="22"/>
        </w:rPr>
        <w:t>.</w:t>
      </w:r>
    </w:p>
    <w:p w14:paraId="061E14E0" w14:textId="3C15D72A" w:rsidR="000D0078" w:rsidRPr="00E414C3" w:rsidRDefault="000D0078" w:rsidP="000937B7">
      <w:pPr>
        <w:ind w:firstLine="851"/>
        <w:jc w:val="both"/>
        <w:rPr>
          <w:b/>
          <w:color w:val="000000" w:themeColor="text1"/>
          <w:sz w:val="22"/>
          <w:szCs w:val="22"/>
        </w:rPr>
      </w:pPr>
      <w:r w:rsidRPr="00F3149C">
        <w:rPr>
          <w:color w:val="000000" w:themeColor="text1"/>
          <w:sz w:val="22"/>
          <w:szCs w:val="22"/>
        </w:rPr>
        <w:t xml:space="preserve">Karšto vandens suvartojimas </w:t>
      </w:r>
      <w:r w:rsidR="00E414C3" w:rsidRPr="00F3149C">
        <w:rPr>
          <w:color w:val="000000" w:themeColor="text1"/>
          <w:sz w:val="22"/>
          <w:szCs w:val="22"/>
        </w:rPr>
        <w:t xml:space="preserve">nagrinėjamu laikotarpiu padidėjo </w:t>
      </w:r>
      <w:r w:rsidR="00E414C3" w:rsidRPr="00E414C3">
        <w:rPr>
          <w:color w:val="000000" w:themeColor="text1"/>
          <w:sz w:val="22"/>
          <w:szCs w:val="22"/>
        </w:rPr>
        <w:t>4,1 % ir sudarė 1 148,6 tūkst. m³ (2019 m. – 1 103,1</w:t>
      </w:r>
      <w:r w:rsidRPr="00E414C3">
        <w:rPr>
          <w:color w:val="000000" w:themeColor="text1"/>
          <w:sz w:val="22"/>
          <w:szCs w:val="22"/>
        </w:rPr>
        <w:t xml:space="preserve"> tūkst. m³).</w:t>
      </w:r>
      <w:r w:rsidR="00E414C3" w:rsidRPr="00E414C3">
        <w:rPr>
          <w:color w:val="000000" w:themeColor="text1"/>
          <w:sz w:val="22"/>
          <w:szCs w:val="22"/>
        </w:rPr>
        <w:t xml:space="preserve"> Tikėtina, kad karšto vandens pardavimai išaugo dėl karantino metu didesnio vartotojų suvartoto karšto vandens kiekio.</w:t>
      </w:r>
      <w:r w:rsidRPr="00E414C3">
        <w:rPr>
          <w:color w:val="000000" w:themeColor="text1"/>
          <w:sz w:val="22"/>
          <w:szCs w:val="22"/>
        </w:rPr>
        <w:t xml:space="preserve"> Karšto vandens</w:t>
      </w:r>
      <w:r w:rsidR="00E414C3" w:rsidRPr="00E414C3">
        <w:rPr>
          <w:color w:val="000000" w:themeColor="text1"/>
          <w:sz w:val="22"/>
          <w:szCs w:val="22"/>
        </w:rPr>
        <w:t xml:space="preserve"> pardavimo procentas sudarė 97,1</w:t>
      </w:r>
      <w:r w:rsidRPr="00E414C3">
        <w:rPr>
          <w:color w:val="000000" w:themeColor="text1"/>
          <w:sz w:val="22"/>
          <w:szCs w:val="22"/>
        </w:rPr>
        <w:t xml:space="preserve"> % nuo paru</w:t>
      </w:r>
      <w:r w:rsidR="00E414C3" w:rsidRPr="00E414C3">
        <w:rPr>
          <w:color w:val="000000" w:themeColor="text1"/>
          <w:sz w:val="22"/>
          <w:szCs w:val="22"/>
        </w:rPr>
        <w:t xml:space="preserve">ošto karšto vandens kiekio (2019 m. – </w:t>
      </w:r>
      <w:r w:rsidR="00F57386">
        <w:rPr>
          <w:color w:val="000000" w:themeColor="text1"/>
          <w:sz w:val="22"/>
          <w:szCs w:val="22"/>
        </w:rPr>
        <w:t xml:space="preserve">    </w:t>
      </w:r>
      <w:r w:rsidR="00E414C3" w:rsidRPr="00E414C3">
        <w:rPr>
          <w:color w:val="000000" w:themeColor="text1"/>
          <w:sz w:val="22"/>
          <w:szCs w:val="22"/>
        </w:rPr>
        <w:t>97,6</w:t>
      </w:r>
      <w:r w:rsidRPr="00E414C3">
        <w:rPr>
          <w:color w:val="000000" w:themeColor="text1"/>
          <w:sz w:val="22"/>
          <w:szCs w:val="22"/>
        </w:rPr>
        <w:t xml:space="preserve"> %).</w:t>
      </w:r>
    </w:p>
    <w:p w14:paraId="4B1389F9" w14:textId="77777777" w:rsidR="000D0078" w:rsidRPr="00B538FF" w:rsidRDefault="000D0078" w:rsidP="000D0078">
      <w:pPr>
        <w:pStyle w:val="Pagrindiniotekstotrauka"/>
        <w:tabs>
          <w:tab w:val="left" w:pos="142"/>
          <w:tab w:val="left" w:pos="284"/>
          <w:tab w:val="left" w:pos="851"/>
        </w:tabs>
        <w:rPr>
          <w:rFonts w:ascii="TimesLT" w:hAnsi="TimesLT"/>
          <w:color w:val="FF0000"/>
        </w:rPr>
      </w:pPr>
    </w:p>
    <w:p w14:paraId="47A102ED" w14:textId="77777777" w:rsidR="000D0078" w:rsidRPr="002238A5" w:rsidRDefault="000D0078" w:rsidP="000D0078">
      <w:pPr>
        <w:pStyle w:val="Pagrindiniotekstotrauka"/>
        <w:tabs>
          <w:tab w:val="left" w:pos="142"/>
          <w:tab w:val="left" w:pos="284"/>
          <w:tab w:val="left" w:pos="709"/>
          <w:tab w:val="left" w:pos="851"/>
        </w:tabs>
        <w:jc w:val="center"/>
        <w:rPr>
          <w:color w:val="2F5496" w:themeColor="accent5" w:themeShade="BF"/>
          <w:szCs w:val="22"/>
          <w:u w:val="single"/>
        </w:rPr>
      </w:pPr>
      <w:r w:rsidRPr="002238A5">
        <w:rPr>
          <w:color w:val="2F5496" w:themeColor="accent5" w:themeShade="BF"/>
          <w:szCs w:val="22"/>
        </w:rPr>
        <w:t>4 lentelė.</w:t>
      </w:r>
      <w:r w:rsidRPr="002238A5">
        <w:rPr>
          <w:b/>
          <w:color w:val="2F5496" w:themeColor="accent5" w:themeShade="BF"/>
          <w:szCs w:val="22"/>
        </w:rPr>
        <w:t xml:space="preserve"> </w:t>
      </w:r>
      <w:r w:rsidRPr="002238A5">
        <w:rPr>
          <w:b/>
          <w:i/>
          <w:color w:val="2F5496" w:themeColor="accent5" w:themeShade="BF"/>
          <w:szCs w:val="22"/>
        </w:rPr>
        <w:t>Šilumos gamybos, pardavimų bei techninių - ekonominių rodiklių lyginamoji analizė</w:t>
      </w:r>
    </w:p>
    <w:p w14:paraId="06FA2667" w14:textId="77777777" w:rsidR="000D0078" w:rsidRPr="00B538FF" w:rsidRDefault="000D0078" w:rsidP="000D0078">
      <w:pPr>
        <w:tabs>
          <w:tab w:val="left" w:pos="-142"/>
          <w:tab w:val="left" w:pos="0"/>
          <w:tab w:val="left" w:pos="709"/>
        </w:tabs>
        <w:ind w:hanging="142"/>
        <w:jc w:val="both"/>
        <w:rPr>
          <w:b/>
          <w:color w:val="FF0000"/>
          <w:sz w:val="22"/>
          <w:szCs w:val="22"/>
        </w:rPr>
      </w:pPr>
    </w:p>
    <w:tbl>
      <w:tblPr>
        <w:tblW w:w="9262" w:type="dxa"/>
        <w:jc w:val="center"/>
        <w:tblBorders>
          <w:bottom w:val="double" w:sz="4" w:space="0" w:color="0070C0"/>
        </w:tblBorders>
        <w:tblLayout w:type="fixed"/>
        <w:tblLook w:val="0000" w:firstRow="0" w:lastRow="0" w:firstColumn="0" w:lastColumn="0" w:noHBand="0" w:noVBand="0"/>
      </w:tblPr>
      <w:tblGrid>
        <w:gridCol w:w="3879"/>
        <w:gridCol w:w="1559"/>
        <w:gridCol w:w="1276"/>
        <w:gridCol w:w="1275"/>
        <w:gridCol w:w="1273"/>
      </w:tblGrid>
      <w:tr w:rsidR="00C65DF3" w:rsidRPr="00C65DF3" w14:paraId="08073C7F" w14:textId="77777777" w:rsidTr="00381D73">
        <w:trPr>
          <w:jc w:val="center"/>
        </w:trPr>
        <w:tc>
          <w:tcPr>
            <w:tcW w:w="3879" w:type="dxa"/>
            <w:shd w:val="clear" w:color="auto" w:fill="DEEAF6" w:themeFill="accent1" w:themeFillTint="33"/>
            <w:vAlign w:val="center"/>
          </w:tcPr>
          <w:p w14:paraId="459FEAE6" w14:textId="77777777" w:rsidR="000D0078" w:rsidRPr="00C65DF3" w:rsidRDefault="000D0078" w:rsidP="000D0078">
            <w:pPr>
              <w:rPr>
                <w:b/>
                <w:color w:val="000000" w:themeColor="text1"/>
              </w:rPr>
            </w:pPr>
            <w:r w:rsidRPr="00C65DF3">
              <w:rPr>
                <w:b/>
                <w:color w:val="000000" w:themeColor="text1"/>
              </w:rPr>
              <w:t>Rodikliai</w:t>
            </w:r>
          </w:p>
        </w:tc>
        <w:tc>
          <w:tcPr>
            <w:tcW w:w="1559" w:type="dxa"/>
            <w:shd w:val="clear" w:color="auto" w:fill="DEEAF6" w:themeFill="accent1" w:themeFillTint="33"/>
            <w:vAlign w:val="center"/>
          </w:tcPr>
          <w:p w14:paraId="23035D36" w14:textId="77777777" w:rsidR="000D0078" w:rsidRPr="00C65DF3" w:rsidRDefault="000D0078" w:rsidP="000D0078">
            <w:pPr>
              <w:jc w:val="right"/>
              <w:rPr>
                <w:b/>
                <w:color w:val="000000" w:themeColor="text1"/>
              </w:rPr>
            </w:pPr>
            <w:r w:rsidRPr="00C65DF3">
              <w:rPr>
                <w:b/>
                <w:color w:val="000000" w:themeColor="text1"/>
              </w:rPr>
              <w:t>Mato vnt.</w:t>
            </w:r>
          </w:p>
        </w:tc>
        <w:tc>
          <w:tcPr>
            <w:tcW w:w="1276" w:type="dxa"/>
            <w:shd w:val="clear" w:color="auto" w:fill="DEEAF6" w:themeFill="accent1" w:themeFillTint="33"/>
            <w:vAlign w:val="center"/>
          </w:tcPr>
          <w:p w14:paraId="531BAA6C" w14:textId="18BD9F7A" w:rsidR="000D0078" w:rsidRPr="00C65DF3" w:rsidRDefault="007A1CD7" w:rsidP="000D0078">
            <w:pPr>
              <w:jc w:val="right"/>
              <w:rPr>
                <w:b/>
                <w:color w:val="000000" w:themeColor="text1"/>
                <w:highlight w:val="yellow"/>
              </w:rPr>
            </w:pPr>
            <w:r w:rsidRPr="00C65DF3">
              <w:rPr>
                <w:b/>
                <w:color w:val="000000" w:themeColor="text1"/>
              </w:rPr>
              <w:t>2020</w:t>
            </w:r>
            <w:r w:rsidR="000D0078" w:rsidRPr="00C65DF3">
              <w:rPr>
                <w:b/>
                <w:color w:val="000000" w:themeColor="text1"/>
              </w:rPr>
              <w:t xml:space="preserve"> m.</w:t>
            </w:r>
          </w:p>
        </w:tc>
        <w:tc>
          <w:tcPr>
            <w:tcW w:w="1275" w:type="dxa"/>
            <w:shd w:val="clear" w:color="auto" w:fill="DEEAF6" w:themeFill="accent1" w:themeFillTint="33"/>
            <w:vAlign w:val="center"/>
          </w:tcPr>
          <w:p w14:paraId="6765C7D9" w14:textId="18901EFC" w:rsidR="000D0078" w:rsidRPr="00C65DF3" w:rsidRDefault="001C5931" w:rsidP="000D0078">
            <w:pPr>
              <w:jc w:val="right"/>
              <w:rPr>
                <w:b/>
                <w:color w:val="000000" w:themeColor="text1"/>
                <w:highlight w:val="yellow"/>
              </w:rPr>
            </w:pPr>
            <w:r w:rsidRPr="00C65DF3">
              <w:rPr>
                <w:b/>
                <w:color w:val="000000" w:themeColor="text1"/>
              </w:rPr>
              <w:t>2019</w:t>
            </w:r>
            <w:r w:rsidR="000D0078" w:rsidRPr="00C65DF3">
              <w:rPr>
                <w:b/>
                <w:color w:val="000000" w:themeColor="text1"/>
              </w:rPr>
              <w:t xml:space="preserve"> m.</w:t>
            </w:r>
          </w:p>
        </w:tc>
        <w:tc>
          <w:tcPr>
            <w:tcW w:w="1273" w:type="dxa"/>
            <w:shd w:val="clear" w:color="auto" w:fill="DEEAF6" w:themeFill="accent1" w:themeFillTint="33"/>
            <w:vAlign w:val="center"/>
          </w:tcPr>
          <w:p w14:paraId="46B0CF23" w14:textId="77777777" w:rsidR="000D0078" w:rsidRPr="00C65DF3" w:rsidRDefault="000D0078" w:rsidP="000D0078">
            <w:pPr>
              <w:jc w:val="right"/>
              <w:rPr>
                <w:b/>
                <w:color w:val="000000" w:themeColor="text1"/>
              </w:rPr>
            </w:pPr>
            <w:r w:rsidRPr="00C65DF3">
              <w:rPr>
                <w:b/>
                <w:color w:val="000000" w:themeColor="text1"/>
              </w:rPr>
              <w:t>Pokytis (%)</w:t>
            </w:r>
          </w:p>
        </w:tc>
      </w:tr>
      <w:tr w:rsidR="00C65DF3" w:rsidRPr="00C65DF3" w14:paraId="2767EA25" w14:textId="77777777" w:rsidTr="00381D73">
        <w:trPr>
          <w:jc w:val="center"/>
        </w:trPr>
        <w:tc>
          <w:tcPr>
            <w:tcW w:w="3879" w:type="dxa"/>
            <w:vAlign w:val="center"/>
          </w:tcPr>
          <w:p w14:paraId="18A89241" w14:textId="77777777" w:rsidR="000D0078" w:rsidRPr="00C65DF3" w:rsidRDefault="000D0078" w:rsidP="000D0078">
            <w:pPr>
              <w:rPr>
                <w:color w:val="000000" w:themeColor="text1"/>
              </w:rPr>
            </w:pPr>
            <w:r w:rsidRPr="00C65DF3">
              <w:rPr>
                <w:color w:val="000000" w:themeColor="text1"/>
              </w:rPr>
              <w:t>Šilumos gamyba</w:t>
            </w:r>
          </w:p>
        </w:tc>
        <w:tc>
          <w:tcPr>
            <w:tcW w:w="1559" w:type="dxa"/>
            <w:vAlign w:val="center"/>
          </w:tcPr>
          <w:p w14:paraId="15FF9158"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0877AC9F" w14:textId="1C38E0DC" w:rsidR="000D0078" w:rsidRPr="00C65DF3" w:rsidRDefault="007A1CD7" w:rsidP="000D0078">
            <w:pPr>
              <w:jc w:val="right"/>
              <w:rPr>
                <w:color w:val="000000" w:themeColor="text1"/>
              </w:rPr>
            </w:pPr>
            <w:r w:rsidRPr="00C65DF3">
              <w:rPr>
                <w:color w:val="000000" w:themeColor="text1"/>
              </w:rPr>
              <w:t>434,7</w:t>
            </w:r>
          </w:p>
        </w:tc>
        <w:tc>
          <w:tcPr>
            <w:tcW w:w="1275" w:type="dxa"/>
            <w:vAlign w:val="center"/>
          </w:tcPr>
          <w:p w14:paraId="72260675" w14:textId="1F92A790" w:rsidR="000D0078" w:rsidRPr="00C65DF3" w:rsidRDefault="001C5931" w:rsidP="000D0078">
            <w:pPr>
              <w:jc w:val="right"/>
              <w:rPr>
                <w:color w:val="000000" w:themeColor="text1"/>
              </w:rPr>
            </w:pPr>
            <w:r w:rsidRPr="00C65DF3">
              <w:rPr>
                <w:color w:val="000000" w:themeColor="text1"/>
              </w:rPr>
              <w:t>468,5</w:t>
            </w:r>
          </w:p>
        </w:tc>
        <w:tc>
          <w:tcPr>
            <w:tcW w:w="1273" w:type="dxa"/>
            <w:vAlign w:val="center"/>
          </w:tcPr>
          <w:p w14:paraId="37D2A746" w14:textId="76F7DA06" w:rsidR="000D0078" w:rsidRPr="00C65DF3" w:rsidRDefault="00DF5A0E" w:rsidP="000D0078">
            <w:pPr>
              <w:jc w:val="right"/>
              <w:rPr>
                <w:color w:val="000000" w:themeColor="text1"/>
              </w:rPr>
            </w:pPr>
            <w:r w:rsidRPr="00C65DF3">
              <w:rPr>
                <w:color w:val="000000" w:themeColor="text1"/>
              </w:rPr>
              <w:t>(7,2</w:t>
            </w:r>
            <w:r w:rsidR="000D0078" w:rsidRPr="00C65DF3">
              <w:rPr>
                <w:color w:val="000000" w:themeColor="text1"/>
              </w:rPr>
              <w:t>)</w:t>
            </w:r>
          </w:p>
        </w:tc>
      </w:tr>
      <w:tr w:rsidR="00C65DF3" w:rsidRPr="00C65DF3" w14:paraId="60929F3F" w14:textId="77777777" w:rsidTr="00381D73">
        <w:trPr>
          <w:jc w:val="center"/>
        </w:trPr>
        <w:tc>
          <w:tcPr>
            <w:tcW w:w="3879" w:type="dxa"/>
            <w:vAlign w:val="center"/>
          </w:tcPr>
          <w:p w14:paraId="588E4C61" w14:textId="77777777" w:rsidR="000D0078" w:rsidRPr="00C65DF3" w:rsidRDefault="000D0078" w:rsidP="000D0078">
            <w:pPr>
              <w:rPr>
                <w:color w:val="000000" w:themeColor="text1"/>
              </w:rPr>
            </w:pPr>
            <w:r w:rsidRPr="00C65DF3">
              <w:rPr>
                <w:color w:val="000000" w:themeColor="text1"/>
              </w:rPr>
              <w:t>Šiluma, pirkta iš NŠG</w:t>
            </w:r>
          </w:p>
        </w:tc>
        <w:tc>
          <w:tcPr>
            <w:tcW w:w="1559" w:type="dxa"/>
            <w:vAlign w:val="center"/>
          </w:tcPr>
          <w:p w14:paraId="66151541"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51DD4DA8" w14:textId="02EBE9C3" w:rsidR="000D0078" w:rsidRPr="00C65DF3" w:rsidRDefault="00DF5A0E" w:rsidP="000D0078">
            <w:pPr>
              <w:jc w:val="right"/>
              <w:rPr>
                <w:color w:val="000000" w:themeColor="text1"/>
              </w:rPr>
            </w:pPr>
            <w:r w:rsidRPr="00C65DF3">
              <w:rPr>
                <w:color w:val="000000" w:themeColor="text1"/>
              </w:rPr>
              <w:t>223,5</w:t>
            </w:r>
          </w:p>
        </w:tc>
        <w:tc>
          <w:tcPr>
            <w:tcW w:w="1275" w:type="dxa"/>
            <w:vAlign w:val="center"/>
          </w:tcPr>
          <w:p w14:paraId="31F90737" w14:textId="496CF828" w:rsidR="000D0078" w:rsidRPr="00C65DF3" w:rsidRDefault="001C5931" w:rsidP="000D0078">
            <w:pPr>
              <w:jc w:val="right"/>
              <w:rPr>
                <w:color w:val="000000" w:themeColor="text1"/>
              </w:rPr>
            </w:pPr>
            <w:r w:rsidRPr="00C65DF3">
              <w:rPr>
                <w:color w:val="000000" w:themeColor="text1"/>
              </w:rPr>
              <w:t>227,9</w:t>
            </w:r>
          </w:p>
        </w:tc>
        <w:tc>
          <w:tcPr>
            <w:tcW w:w="1273" w:type="dxa"/>
            <w:vAlign w:val="center"/>
          </w:tcPr>
          <w:p w14:paraId="39969303" w14:textId="2DF159DF" w:rsidR="000D0078" w:rsidRPr="00C65DF3" w:rsidRDefault="00DF5A0E" w:rsidP="000D0078">
            <w:pPr>
              <w:jc w:val="right"/>
              <w:rPr>
                <w:color w:val="000000" w:themeColor="text1"/>
              </w:rPr>
            </w:pPr>
            <w:r w:rsidRPr="00C65DF3">
              <w:rPr>
                <w:color w:val="000000" w:themeColor="text1"/>
              </w:rPr>
              <w:t>(1,9)</w:t>
            </w:r>
          </w:p>
        </w:tc>
      </w:tr>
      <w:tr w:rsidR="00C65DF3" w:rsidRPr="00C65DF3" w14:paraId="2E3189F4" w14:textId="77777777" w:rsidTr="00381D73">
        <w:trPr>
          <w:jc w:val="center"/>
        </w:trPr>
        <w:tc>
          <w:tcPr>
            <w:tcW w:w="3879" w:type="dxa"/>
            <w:vAlign w:val="center"/>
          </w:tcPr>
          <w:p w14:paraId="73F426D3" w14:textId="77777777" w:rsidR="000D0078" w:rsidRPr="00C65DF3" w:rsidRDefault="000D0078" w:rsidP="000D0078">
            <w:pPr>
              <w:rPr>
                <w:color w:val="000000" w:themeColor="text1"/>
              </w:rPr>
            </w:pPr>
            <w:r w:rsidRPr="00C65DF3">
              <w:rPr>
                <w:color w:val="000000" w:themeColor="text1"/>
              </w:rPr>
              <w:t>Šiluma, patiekta į tinklą</w:t>
            </w:r>
          </w:p>
        </w:tc>
        <w:tc>
          <w:tcPr>
            <w:tcW w:w="1559" w:type="dxa"/>
            <w:vAlign w:val="center"/>
          </w:tcPr>
          <w:p w14:paraId="78825EEA"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3C80375C" w14:textId="7BC4E55E" w:rsidR="000D0078" w:rsidRPr="00C65DF3" w:rsidRDefault="00DF5A0E" w:rsidP="000D0078">
            <w:pPr>
              <w:jc w:val="right"/>
              <w:rPr>
                <w:color w:val="000000" w:themeColor="text1"/>
              </w:rPr>
            </w:pPr>
            <w:r w:rsidRPr="00C65DF3">
              <w:rPr>
                <w:color w:val="000000" w:themeColor="text1"/>
              </w:rPr>
              <w:t>658,2</w:t>
            </w:r>
          </w:p>
        </w:tc>
        <w:tc>
          <w:tcPr>
            <w:tcW w:w="1275" w:type="dxa"/>
            <w:vAlign w:val="center"/>
          </w:tcPr>
          <w:p w14:paraId="1DD8A41C" w14:textId="640408EB" w:rsidR="000D0078" w:rsidRPr="00C65DF3" w:rsidRDefault="001C5931" w:rsidP="000D0078">
            <w:pPr>
              <w:jc w:val="right"/>
              <w:rPr>
                <w:color w:val="000000" w:themeColor="text1"/>
              </w:rPr>
            </w:pPr>
            <w:r w:rsidRPr="00C65DF3">
              <w:rPr>
                <w:color w:val="000000" w:themeColor="text1"/>
              </w:rPr>
              <w:t>696,4</w:t>
            </w:r>
          </w:p>
        </w:tc>
        <w:tc>
          <w:tcPr>
            <w:tcW w:w="1273" w:type="dxa"/>
            <w:vAlign w:val="center"/>
          </w:tcPr>
          <w:p w14:paraId="1B1C77ED" w14:textId="667C8BE3" w:rsidR="000D0078" w:rsidRPr="00C65DF3" w:rsidRDefault="00B62020" w:rsidP="000D0078">
            <w:pPr>
              <w:jc w:val="right"/>
              <w:rPr>
                <w:color w:val="000000" w:themeColor="text1"/>
              </w:rPr>
            </w:pPr>
            <w:r w:rsidRPr="00C65DF3">
              <w:rPr>
                <w:color w:val="000000" w:themeColor="text1"/>
              </w:rPr>
              <w:t>(5,5</w:t>
            </w:r>
            <w:r w:rsidR="000D0078" w:rsidRPr="00C65DF3">
              <w:rPr>
                <w:color w:val="000000" w:themeColor="text1"/>
              </w:rPr>
              <w:t>)</w:t>
            </w:r>
          </w:p>
        </w:tc>
      </w:tr>
      <w:tr w:rsidR="00C65DF3" w:rsidRPr="00C65DF3" w14:paraId="0767D8CC" w14:textId="77777777" w:rsidTr="00381D73">
        <w:trPr>
          <w:jc w:val="center"/>
        </w:trPr>
        <w:tc>
          <w:tcPr>
            <w:tcW w:w="3879" w:type="dxa"/>
            <w:vAlign w:val="center"/>
          </w:tcPr>
          <w:p w14:paraId="3D861ABA" w14:textId="77777777" w:rsidR="000D0078" w:rsidRPr="00C65DF3" w:rsidRDefault="000D0078" w:rsidP="000D0078">
            <w:pPr>
              <w:rPr>
                <w:color w:val="000000" w:themeColor="text1"/>
              </w:rPr>
            </w:pPr>
            <w:r w:rsidRPr="00C65DF3">
              <w:rPr>
                <w:color w:val="000000" w:themeColor="text1"/>
              </w:rPr>
              <w:t>Šilumos pardavimai:</w:t>
            </w:r>
          </w:p>
        </w:tc>
        <w:tc>
          <w:tcPr>
            <w:tcW w:w="1559" w:type="dxa"/>
            <w:vAlign w:val="center"/>
          </w:tcPr>
          <w:p w14:paraId="5CBC172D"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36D20FBC" w14:textId="71E58A41" w:rsidR="000D0078" w:rsidRPr="00C65DF3" w:rsidRDefault="00DF5A0E" w:rsidP="000D0078">
            <w:pPr>
              <w:jc w:val="right"/>
              <w:rPr>
                <w:color w:val="000000" w:themeColor="text1"/>
              </w:rPr>
            </w:pPr>
            <w:r w:rsidRPr="00C65DF3">
              <w:rPr>
                <w:color w:val="000000" w:themeColor="text1"/>
              </w:rPr>
              <w:t>563,4</w:t>
            </w:r>
          </w:p>
        </w:tc>
        <w:tc>
          <w:tcPr>
            <w:tcW w:w="1275" w:type="dxa"/>
            <w:vAlign w:val="center"/>
          </w:tcPr>
          <w:p w14:paraId="33B278D6" w14:textId="56859072" w:rsidR="000D0078" w:rsidRPr="00C65DF3" w:rsidRDefault="001C5931" w:rsidP="000D0078">
            <w:pPr>
              <w:jc w:val="right"/>
              <w:rPr>
                <w:color w:val="000000" w:themeColor="text1"/>
              </w:rPr>
            </w:pPr>
            <w:r w:rsidRPr="00C65DF3">
              <w:rPr>
                <w:color w:val="000000" w:themeColor="text1"/>
              </w:rPr>
              <w:t>593,1</w:t>
            </w:r>
          </w:p>
        </w:tc>
        <w:tc>
          <w:tcPr>
            <w:tcW w:w="1273" w:type="dxa"/>
            <w:vAlign w:val="center"/>
          </w:tcPr>
          <w:p w14:paraId="60D285E7" w14:textId="103BE259" w:rsidR="000D0078" w:rsidRPr="00C65DF3" w:rsidRDefault="00B62020" w:rsidP="000D0078">
            <w:pPr>
              <w:jc w:val="right"/>
              <w:rPr>
                <w:color w:val="000000" w:themeColor="text1"/>
              </w:rPr>
            </w:pPr>
            <w:r w:rsidRPr="00C65DF3">
              <w:rPr>
                <w:color w:val="000000" w:themeColor="text1"/>
              </w:rPr>
              <w:t>(5,0</w:t>
            </w:r>
            <w:r w:rsidR="000D0078" w:rsidRPr="00C65DF3">
              <w:rPr>
                <w:color w:val="000000" w:themeColor="text1"/>
              </w:rPr>
              <w:t>)</w:t>
            </w:r>
          </w:p>
        </w:tc>
      </w:tr>
      <w:tr w:rsidR="00C65DF3" w:rsidRPr="00C65DF3" w14:paraId="0035E440" w14:textId="77777777" w:rsidTr="00381D73">
        <w:trPr>
          <w:jc w:val="center"/>
        </w:trPr>
        <w:tc>
          <w:tcPr>
            <w:tcW w:w="3879" w:type="dxa"/>
            <w:vAlign w:val="center"/>
          </w:tcPr>
          <w:p w14:paraId="35F4B079" w14:textId="77777777" w:rsidR="000D0078" w:rsidRPr="00C65DF3" w:rsidRDefault="000D0078" w:rsidP="000D0078">
            <w:pPr>
              <w:rPr>
                <w:color w:val="000000" w:themeColor="text1"/>
              </w:rPr>
            </w:pPr>
            <w:r w:rsidRPr="00C65DF3">
              <w:rPr>
                <w:color w:val="000000" w:themeColor="text1"/>
              </w:rPr>
              <w:t xml:space="preserve">  - t.sk. šilumos pardavimai termofikaciniu vandeniu</w:t>
            </w:r>
          </w:p>
        </w:tc>
        <w:tc>
          <w:tcPr>
            <w:tcW w:w="1559" w:type="dxa"/>
            <w:vAlign w:val="center"/>
          </w:tcPr>
          <w:p w14:paraId="0722EBCD"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61BCC2C8" w14:textId="79F52A66" w:rsidR="000D0078" w:rsidRPr="00C65DF3" w:rsidRDefault="00DF5A0E" w:rsidP="000D0078">
            <w:pPr>
              <w:jc w:val="right"/>
              <w:rPr>
                <w:color w:val="000000" w:themeColor="text1"/>
              </w:rPr>
            </w:pPr>
            <w:r w:rsidRPr="00C65DF3">
              <w:rPr>
                <w:color w:val="000000" w:themeColor="text1"/>
              </w:rPr>
              <w:t>506,6</w:t>
            </w:r>
          </w:p>
        </w:tc>
        <w:tc>
          <w:tcPr>
            <w:tcW w:w="1275" w:type="dxa"/>
            <w:vAlign w:val="center"/>
          </w:tcPr>
          <w:p w14:paraId="21894C0C" w14:textId="571379B9" w:rsidR="000D0078" w:rsidRPr="00C65DF3" w:rsidRDefault="001C5931" w:rsidP="000D0078">
            <w:pPr>
              <w:jc w:val="right"/>
              <w:rPr>
                <w:color w:val="000000" w:themeColor="text1"/>
              </w:rPr>
            </w:pPr>
            <w:r w:rsidRPr="00C65DF3">
              <w:rPr>
                <w:color w:val="000000" w:themeColor="text1"/>
              </w:rPr>
              <w:t>533,7</w:t>
            </w:r>
          </w:p>
        </w:tc>
        <w:tc>
          <w:tcPr>
            <w:tcW w:w="1273" w:type="dxa"/>
            <w:vAlign w:val="center"/>
          </w:tcPr>
          <w:p w14:paraId="2B373696" w14:textId="62A1FBB5" w:rsidR="000D0078" w:rsidRPr="00C65DF3" w:rsidRDefault="00B62020" w:rsidP="000D0078">
            <w:pPr>
              <w:jc w:val="right"/>
              <w:rPr>
                <w:color w:val="000000" w:themeColor="text1"/>
              </w:rPr>
            </w:pPr>
            <w:r w:rsidRPr="00C65DF3">
              <w:rPr>
                <w:color w:val="000000" w:themeColor="text1"/>
              </w:rPr>
              <w:t>(5,1</w:t>
            </w:r>
            <w:r w:rsidR="000D0078" w:rsidRPr="00C65DF3">
              <w:rPr>
                <w:color w:val="000000" w:themeColor="text1"/>
              </w:rPr>
              <w:t>)</w:t>
            </w:r>
          </w:p>
        </w:tc>
      </w:tr>
      <w:tr w:rsidR="00C65DF3" w:rsidRPr="00C65DF3" w14:paraId="3E24CC71" w14:textId="77777777" w:rsidTr="00381D73">
        <w:trPr>
          <w:jc w:val="center"/>
        </w:trPr>
        <w:tc>
          <w:tcPr>
            <w:tcW w:w="3879" w:type="dxa"/>
            <w:vAlign w:val="center"/>
          </w:tcPr>
          <w:p w14:paraId="2E8210DE" w14:textId="77777777" w:rsidR="000D0078" w:rsidRPr="00C65DF3" w:rsidRDefault="000D0078" w:rsidP="000D0078">
            <w:pPr>
              <w:rPr>
                <w:color w:val="000000" w:themeColor="text1"/>
              </w:rPr>
            </w:pPr>
            <w:r w:rsidRPr="00C65DF3">
              <w:rPr>
                <w:color w:val="000000" w:themeColor="text1"/>
              </w:rPr>
              <w:t xml:space="preserve">  - šilumos pardavimai garu</w:t>
            </w:r>
          </w:p>
        </w:tc>
        <w:tc>
          <w:tcPr>
            <w:tcW w:w="1559" w:type="dxa"/>
            <w:vAlign w:val="center"/>
          </w:tcPr>
          <w:p w14:paraId="4ECDCF2B"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48918787" w14:textId="0082F457" w:rsidR="000D0078" w:rsidRPr="00C65DF3" w:rsidRDefault="00DF5A0E" w:rsidP="000D0078">
            <w:pPr>
              <w:jc w:val="right"/>
              <w:rPr>
                <w:color w:val="000000" w:themeColor="text1"/>
              </w:rPr>
            </w:pPr>
            <w:r w:rsidRPr="00C65DF3">
              <w:rPr>
                <w:color w:val="000000" w:themeColor="text1"/>
              </w:rPr>
              <w:t>56,8</w:t>
            </w:r>
          </w:p>
        </w:tc>
        <w:tc>
          <w:tcPr>
            <w:tcW w:w="1275" w:type="dxa"/>
            <w:vAlign w:val="center"/>
          </w:tcPr>
          <w:p w14:paraId="120916E5" w14:textId="02FC7A50" w:rsidR="000D0078" w:rsidRPr="00C65DF3" w:rsidRDefault="001C5931" w:rsidP="000D0078">
            <w:pPr>
              <w:jc w:val="right"/>
              <w:rPr>
                <w:color w:val="000000" w:themeColor="text1"/>
              </w:rPr>
            </w:pPr>
            <w:r w:rsidRPr="00C65DF3">
              <w:rPr>
                <w:color w:val="000000" w:themeColor="text1"/>
              </w:rPr>
              <w:t>59,4</w:t>
            </w:r>
          </w:p>
        </w:tc>
        <w:tc>
          <w:tcPr>
            <w:tcW w:w="1273" w:type="dxa"/>
            <w:vAlign w:val="center"/>
          </w:tcPr>
          <w:p w14:paraId="01C0024C" w14:textId="36E220F3" w:rsidR="000D0078" w:rsidRPr="00C65DF3" w:rsidRDefault="00B62020" w:rsidP="000D0078">
            <w:pPr>
              <w:jc w:val="right"/>
              <w:rPr>
                <w:color w:val="000000" w:themeColor="text1"/>
              </w:rPr>
            </w:pPr>
            <w:r w:rsidRPr="00C65DF3">
              <w:rPr>
                <w:color w:val="000000" w:themeColor="text1"/>
              </w:rPr>
              <w:t>(4,4</w:t>
            </w:r>
            <w:r w:rsidR="000D0078" w:rsidRPr="00C65DF3">
              <w:rPr>
                <w:color w:val="000000" w:themeColor="text1"/>
              </w:rPr>
              <w:t>)</w:t>
            </w:r>
          </w:p>
        </w:tc>
      </w:tr>
      <w:tr w:rsidR="00C65DF3" w:rsidRPr="00C65DF3" w14:paraId="73971019" w14:textId="77777777" w:rsidTr="00381D73">
        <w:trPr>
          <w:jc w:val="center"/>
        </w:trPr>
        <w:tc>
          <w:tcPr>
            <w:tcW w:w="3879" w:type="dxa"/>
            <w:vAlign w:val="center"/>
          </w:tcPr>
          <w:p w14:paraId="24C3D2B0" w14:textId="77777777" w:rsidR="000D0078" w:rsidRPr="00C65DF3" w:rsidRDefault="000D0078" w:rsidP="000D0078">
            <w:pPr>
              <w:rPr>
                <w:color w:val="000000" w:themeColor="text1"/>
              </w:rPr>
            </w:pPr>
            <w:r w:rsidRPr="00C65DF3">
              <w:rPr>
                <w:color w:val="000000" w:themeColor="text1"/>
              </w:rPr>
              <w:t>Vidutinė šilumos kaina</w:t>
            </w:r>
          </w:p>
        </w:tc>
        <w:tc>
          <w:tcPr>
            <w:tcW w:w="1559" w:type="dxa"/>
            <w:vAlign w:val="center"/>
          </w:tcPr>
          <w:p w14:paraId="077666EF" w14:textId="77777777" w:rsidR="000D0078" w:rsidRPr="00C65DF3" w:rsidRDefault="000D0078" w:rsidP="000D0078">
            <w:pPr>
              <w:jc w:val="right"/>
              <w:rPr>
                <w:color w:val="000000" w:themeColor="text1"/>
              </w:rPr>
            </w:pPr>
            <w:r w:rsidRPr="00C65DF3">
              <w:rPr>
                <w:color w:val="000000" w:themeColor="text1"/>
              </w:rPr>
              <w:t>ct/kWh</w:t>
            </w:r>
          </w:p>
        </w:tc>
        <w:tc>
          <w:tcPr>
            <w:tcW w:w="1276" w:type="dxa"/>
            <w:vAlign w:val="center"/>
          </w:tcPr>
          <w:p w14:paraId="64578CC1" w14:textId="4DDF1FB1" w:rsidR="000D0078" w:rsidRPr="00C65DF3" w:rsidRDefault="00DF5A0E" w:rsidP="000D0078">
            <w:pPr>
              <w:jc w:val="right"/>
              <w:rPr>
                <w:color w:val="000000" w:themeColor="text1"/>
              </w:rPr>
            </w:pPr>
            <w:r w:rsidRPr="00C65DF3">
              <w:rPr>
                <w:color w:val="000000" w:themeColor="text1"/>
              </w:rPr>
              <w:t>4,44</w:t>
            </w:r>
          </w:p>
        </w:tc>
        <w:tc>
          <w:tcPr>
            <w:tcW w:w="1275" w:type="dxa"/>
            <w:vAlign w:val="center"/>
          </w:tcPr>
          <w:p w14:paraId="0DBFAF38" w14:textId="6E4F6F43" w:rsidR="000D0078" w:rsidRPr="00C65DF3" w:rsidRDefault="001C5931" w:rsidP="000D0078">
            <w:pPr>
              <w:jc w:val="right"/>
              <w:rPr>
                <w:color w:val="000000" w:themeColor="text1"/>
              </w:rPr>
            </w:pPr>
            <w:r w:rsidRPr="00C65DF3">
              <w:rPr>
                <w:color w:val="000000" w:themeColor="text1"/>
              </w:rPr>
              <w:t>5,09</w:t>
            </w:r>
          </w:p>
        </w:tc>
        <w:tc>
          <w:tcPr>
            <w:tcW w:w="1273" w:type="dxa"/>
            <w:vAlign w:val="center"/>
          </w:tcPr>
          <w:p w14:paraId="0DB1A86D" w14:textId="321B0886" w:rsidR="000D0078" w:rsidRPr="00C65DF3" w:rsidRDefault="00B62020" w:rsidP="000D0078">
            <w:pPr>
              <w:jc w:val="right"/>
              <w:rPr>
                <w:color w:val="000000" w:themeColor="text1"/>
              </w:rPr>
            </w:pPr>
            <w:r w:rsidRPr="00C65DF3">
              <w:rPr>
                <w:color w:val="000000" w:themeColor="text1"/>
              </w:rPr>
              <w:t>(12,8</w:t>
            </w:r>
            <w:r w:rsidR="000D0078" w:rsidRPr="00C65DF3">
              <w:rPr>
                <w:color w:val="000000" w:themeColor="text1"/>
              </w:rPr>
              <w:t>)</w:t>
            </w:r>
          </w:p>
        </w:tc>
      </w:tr>
      <w:tr w:rsidR="00C65DF3" w:rsidRPr="00C65DF3" w14:paraId="7CE53875" w14:textId="77777777" w:rsidTr="00381D73">
        <w:trPr>
          <w:jc w:val="center"/>
        </w:trPr>
        <w:tc>
          <w:tcPr>
            <w:tcW w:w="3879" w:type="dxa"/>
            <w:vAlign w:val="center"/>
          </w:tcPr>
          <w:p w14:paraId="05517942" w14:textId="77777777" w:rsidR="000D0078" w:rsidRPr="00C65DF3" w:rsidRDefault="000D0078" w:rsidP="000D0078">
            <w:pPr>
              <w:rPr>
                <w:color w:val="000000" w:themeColor="text1"/>
              </w:rPr>
            </w:pPr>
            <w:r w:rsidRPr="00C65DF3">
              <w:rPr>
                <w:color w:val="000000" w:themeColor="text1"/>
              </w:rPr>
              <w:t>Karšto vandens pardavimai</w:t>
            </w:r>
          </w:p>
        </w:tc>
        <w:tc>
          <w:tcPr>
            <w:tcW w:w="1559" w:type="dxa"/>
            <w:vAlign w:val="center"/>
          </w:tcPr>
          <w:p w14:paraId="21A59B4A" w14:textId="77777777" w:rsidR="000D0078" w:rsidRPr="00C65DF3" w:rsidRDefault="000D0078" w:rsidP="000D0078">
            <w:pPr>
              <w:jc w:val="right"/>
              <w:rPr>
                <w:color w:val="000000" w:themeColor="text1"/>
              </w:rPr>
            </w:pPr>
            <w:r w:rsidRPr="00C65DF3">
              <w:rPr>
                <w:color w:val="000000" w:themeColor="text1"/>
              </w:rPr>
              <w:t>tūkst. m³</w:t>
            </w:r>
          </w:p>
        </w:tc>
        <w:tc>
          <w:tcPr>
            <w:tcW w:w="1276" w:type="dxa"/>
            <w:vAlign w:val="center"/>
          </w:tcPr>
          <w:p w14:paraId="69433634" w14:textId="61D3A81F" w:rsidR="000D0078" w:rsidRPr="00C65DF3" w:rsidRDefault="00DF5A0E" w:rsidP="000D0078">
            <w:pPr>
              <w:jc w:val="right"/>
              <w:rPr>
                <w:color w:val="000000" w:themeColor="text1"/>
              </w:rPr>
            </w:pPr>
            <w:r w:rsidRPr="00C65DF3">
              <w:rPr>
                <w:color w:val="000000" w:themeColor="text1"/>
              </w:rPr>
              <w:t>1 148,6</w:t>
            </w:r>
          </w:p>
        </w:tc>
        <w:tc>
          <w:tcPr>
            <w:tcW w:w="1275" w:type="dxa"/>
            <w:vAlign w:val="center"/>
          </w:tcPr>
          <w:p w14:paraId="52835E4D" w14:textId="5F0F6984" w:rsidR="000D0078" w:rsidRPr="00C65DF3" w:rsidRDefault="001C5931" w:rsidP="000D0078">
            <w:pPr>
              <w:jc w:val="right"/>
              <w:rPr>
                <w:color w:val="000000" w:themeColor="text1"/>
              </w:rPr>
            </w:pPr>
            <w:r w:rsidRPr="00C65DF3">
              <w:rPr>
                <w:color w:val="000000" w:themeColor="text1"/>
              </w:rPr>
              <w:t>1 103,1</w:t>
            </w:r>
          </w:p>
        </w:tc>
        <w:tc>
          <w:tcPr>
            <w:tcW w:w="1273" w:type="dxa"/>
            <w:vAlign w:val="center"/>
          </w:tcPr>
          <w:p w14:paraId="14C5A204" w14:textId="74E2BC9B" w:rsidR="000D0078" w:rsidRPr="00C65DF3" w:rsidRDefault="00B62020" w:rsidP="000D0078">
            <w:pPr>
              <w:jc w:val="right"/>
              <w:rPr>
                <w:color w:val="000000" w:themeColor="text1"/>
              </w:rPr>
            </w:pPr>
            <w:r w:rsidRPr="00C65DF3">
              <w:rPr>
                <w:color w:val="000000" w:themeColor="text1"/>
              </w:rPr>
              <w:t>4,1</w:t>
            </w:r>
          </w:p>
        </w:tc>
      </w:tr>
      <w:tr w:rsidR="00C65DF3" w:rsidRPr="00C65DF3" w14:paraId="0FAB57E3" w14:textId="77777777" w:rsidTr="00381D73">
        <w:trPr>
          <w:jc w:val="center"/>
        </w:trPr>
        <w:tc>
          <w:tcPr>
            <w:tcW w:w="3879" w:type="dxa"/>
            <w:vAlign w:val="center"/>
          </w:tcPr>
          <w:p w14:paraId="00B3EBE0" w14:textId="77777777" w:rsidR="000D0078" w:rsidRPr="00C65DF3" w:rsidRDefault="000D0078" w:rsidP="000D0078">
            <w:pPr>
              <w:rPr>
                <w:color w:val="000000" w:themeColor="text1"/>
              </w:rPr>
            </w:pPr>
            <w:r w:rsidRPr="00C65DF3">
              <w:rPr>
                <w:color w:val="000000" w:themeColor="text1"/>
              </w:rPr>
              <w:t>Šilumos tiekimo nuostoliai</w:t>
            </w:r>
          </w:p>
        </w:tc>
        <w:tc>
          <w:tcPr>
            <w:tcW w:w="1559" w:type="dxa"/>
            <w:vAlign w:val="center"/>
          </w:tcPr>
          <w:p w14:paraId="116C9E29" w14:textId="77777777" w:rsidR="000D0078" w:rsidRPr="00C65DF3" w:rsidRDefault="000D0078" w:rsidP="000D0078">
            <w:pPr>
              <w:jc w:val="right"/>
              <w:rPr>
                <w:color w:val="000000" w:themeColor="text1"/>
              </w:rPr>
            </w:pPr>
            <w:r w:rsidRPr="00C65DF3">
              <w:rPr>
                <w:color w:val="000000" w:themeColor="text1"/>
              </w:rPr>
              <w:t>tūkst. MWh</w:t>
            </w:r>
          </w:p>
        </w:tc>
        <w:tc>
          <w:tcPr>
            <w:tcW w:w="1276" w:type="dxa"/>
            <w:vAlign w:val="center"/>
          </w:tcPr>
          <w:p w14:paraId="0EFC3DB3" w14:textId="3A82312B" w:rsidR="000D0078" w:rsidRPr="00C65DF3" w:rsidRDefault="00DF5A0E" w:rsidP="000D0078">
            <w:pPr>
              <w:jc w:val="right"/>
              <w:rPr>
                <w:color w:val="000000" w:themeColor="text1"/>
              </w:rPr>
            </w:pPr>
            <w:r w:rsidRPr="00C65DF3">
              <w:rPr>
                <w:color w:val="000000" w:themeColor="text1"/>
              </w:rPr>
              <w:t>93,1</w:t>
            </w:r>
          </w:p>
        </w:tc>
        <w:tc>
          <w:tcPr>
            <w:tcW w:w="1275" w:type="dxa"/>
            <w:vAlign w:val="center"/>
          </w:tcPr>
          <w:p w14:paraId="7DD7C0D8" w14:textId="08D14153" w:rsidR="000D0078" w:rsidRPr="00C65DF3" w:rsidRDefault="001C5931" w:rsidP="000D0078">
            <w:pPr>
              <w:jc w:val="right"/>
              <w:rPr>
                <w:color w:val="000000" w:themeColor="text1"/>
              </w:rPr>
            </w:pPr>
            <w:r w:rsidRPr="00C65DF3">
              <w:rPr>
                <w:color w:val="000000" w:themeColor="text1"/>
              </w:rPr>
              <w:t>101,4</w:t>
            </w:r>
          </w:p>
        </w:tc>
        <w:tc>
          <w:tcPr>
            <w:tcW w:w="1273" w:type="dxa"/>
            <w:vAlign w:val="center"/>
          </w:tcPr>
          <w:p w14:paraId="590E2B98" w14:textId="4675043C" w:rsidR="000D0078" w:rsidRPr="00C65DF3" w:rsidRDefault="00B62020" w:rsidP="000D0078">
            <w:pPr>
              <w:jc w:val="right"/>
              <w:rPr>
                <w:color w:val="000000" w:themeColor="text1"/>
              </w:rPr>
            </w:pPr>
            <w:r w:rsidRPr="00C65DF3">
              <w:rPr>
                <w:color w:val="000000" w:themeColor="text1"/>
              </w:rPr>
              <w:t>(8,2</w:t>
            </w:r>
            <w:r w:rsidR="000D0078" w:rsidRPr="00C65DF3">
              <w:rPr>
                <w:color w:val="000000" w:themeColor="text1"/>
              </w:rPr>
              <w:t>)</w:t>
            </w:r>
          </w:p>
        </w:tc>
      </w:tr>
      <w:tr w:rsidR="00C65DF3" w:rsidRPr="00C65DF3" w14:paraId="772A2AD3" w14:textId="77777777" w:rsidTr="00381D73">
        <w:trPr>
          <w:jc w:val="center"/>
        </w:trPr>
        <w:tc>
          <w:tcPr>
            <w:tcW w:w="3879" w:type="dxa"/>
            <w:vAlign w:val="center"/>
          </w:tcPr>
          <w:p w14:paraId="3B5767FF" w14:textId="77777777" w:rsidR="000D0078" w:rsidRPr="00C65DF3" w:rsidRDefault="000D0078" w:rsidP="000D0078">
            <w:pPr>
              <w:rPr>
                <w:color w:val="000000" w:themeColor="text1"/>
              </w:rPr>
            </w:pPr>
            <w:r w:rsidRPr="00C65DF3">
              <w:rPr>
                <w:color w:val="000000" w:themeColor="text1"/>
              </w:rPr>
              <w:t>Lyginamosios kuro sąnaudos</w:t>
            </w:r>
          </w:p>
        </w:tc>
        <w:tc>
          <w:tcPr>
            <w:tcW w:w="1559" w:type="dxa"/>
            <w:vAlign w:val="center"/>
          </w:tcPr>
          <w:p w14:paraId="233D74E2" w14:textId="77777777" w:rsidR="000D0078" w:rsidRPr="00C65DF3" w:rsidRDefault="000D0078" w:rsidP="000D0078">
            <w:pPr>
              <w:jc w:val="right"/>
              <w:rPr>
                <w:color w:val="000000" w:themeColor="text1"/>
              </w:rPr>
            </w:pPr>
            <w:r w:rsidRPr="00C65DF3">
              <w:rPr>
                <w:color w:val="000000" w:themeColor="text1"/>
              </w:rPr>
              <w:t>kg/MWh</w:t>
            </w:r>
          </w:p>
        </w:tc>
        <w:tc>
          <w:tcPr>
            <w:tcW w:w="1276" w:type="dxa"/>
            <w:vAlign w:val="center"/>
          </w:tcPr>
          <w:p w14:paraId="07B9D460" w14:textId="647C67A2" w:rsidR="000D0078" w:rsidRPr="00C65DF3" w:rsidRDefault="00DF5A0E" w:rsidP="000D0078">
            <w:pPr>
              <w:jc w:val="right"/>
              <w:rPr>
                <w:color w:val="000000" w:themeColor="text1"/>
              </w:rPr>
            </w:pPr>
            <w:r w:rsidRPr="00C65DF3">
              <w:rPr>
                <w:color w:val="000000" w:themeColor="text1"/>
              </w:rPr>
              <w:t>85,58</w:t>
            </w:r>
          </w:p>
        </w:tc>
        <w:tc>
          <w:tcPr>
            <w:tcW w:w="1275" w:type="dxa"/>
            <w:vAlign w:val="center"/>
          </w:tcPr>
          <w:p w14:paraId="7F152B48" w14:textId="6072C2FE" w:rsidR="000D0078" w:rsidRPr="00C65DF3" w:rsidRDefault="001C5931" w:rsidP="000D0078">
            <w:pPr>
              <w:jc w:val="right"/>
              <w:rPr>
                <w:color w:val="000000" w:themeColor="text1"/>
              </w:rPr>
            </w:pPr>
            <w:r w:rsidRPr="00C65DF3">
              <w:rPr>
                <w:color w:val="000000" w:themeColor="text1"/>
              </w:rPr>
              <w:t>87,23</w:t>
            </w:r>
          </w:p>
        </w:tc>
        <w:tc>
          <w:tcPr>
            <w:tcW w:w="1273" w:type="dxa"/>
            <w:vAlign w:val="center"/>
          </w:tcPr>
          <w:p w14:paraId="6A2A6323" w14:textId="6475FF7E" w:rsidR="000D0078" w:rsidRPr="00C65DF3" w:rsidRDefault="00B62020" w:rsidP="000D0078">
            <w:pPr>
              <w:jc w:val="right"/>
              <w:rPr>
                <w:color w:val="000000" w:themeColor="text1"/>
              </w:rPr>
            </w:pPr>
            <w:r w:rsidRPr="00C65DF3">
              <w:rPr>
                <w:color w:val="000000" w:themeColor="text1"/>
              </w:rPr>
              <w:t>(1,9</w:t>
            </w:r>
            <w:r w:rsidR="000D0078" w:rsidRPr="00C65DF3">
              <w:rPr>
                <w:color w:val="000000" w:themeColor="text1"/>
              </w:rPr>
              <w:t>)</w:t>
            </w:r>
          </w:p>
        </w:tc>
      </w:tr>
      <w:tr w:rsidR="00C65DF3" w:rsidRPr="00C65DF3" w14:paraId="471AD413" w14:textId="77777777" w:rsidTr="00381D73">
        <w:trPr>
          <w:jc w:val="center"/>
        </w:trPr>
        <w:tc>
          <w:tcPr>
            <w:tcW w:w="3879" w:type="dxa"/>
            <w:vAlign w:val="center"/>
          </w:tcPr>
          <w:p w14:paraId="27B9DD2F" w14:textId="77777777" w:rsidR="000D0078" w:rsidRPr="00C65DF3" w:rsidRDefault="000D0078" w:rsidP="000D0078">
            <w:pPr>
              <w:rPr>
                <w:color w:val="000000" w:themeColor="text1"/>
              </w:rPr>
            </w:pPr>
            <w:r w:rsidRPr="00C65DF3">
              <w:rPr>
                <w:color w:val="000000" w:themeColor="text1"/>
              </w:rPr>
              <w:t>Lyginamosios elektros energijos sąnaudos</w:t>
            </w:r>
          </w:p>
        </w:tc>
        <w:tc>
          <w:tcPr>
            <w:tcW w:w="1559" w:type="dxa"/>
            <w:vAlign w:val="center"/>
          </w:tcPr>
          <w:p w14:paraId="206729B8" w14:textId="77777777" w:rsidR="000D0078" w:rsidRPr="00C65DF3" w:rsidRDefault="000D0078" w:rsidP="000D0078">
            <w:pPr>
              <w:jc w:val="right"/>
              <w:rPr>
                <w:color w:val="000000" w:themeColor="text1"/>
              </w:rPr>
            </w:pPr>
            <w:r w:rsidRPr="00C65DF3">
              <w:rPr>
                <w:color w:val="000000" w:themeColor="text1"/>
              </w:rPr>
              <w:t>kWh/MWh</w:t>
            </w:r>
          </w:p>
        </w:tc>
        <w:tc>
          <w:tcPr>
            <w:tcW w:w="1276" w:type="dxa"/>
            <w:vAlign w:val="center"/>
          </w:tcPr>
          <w:p w14:paraId="30B842EC" w14:textId="12CE6253" w:rsidR="000D0078" w:rsidRPr="00C65DF3" w:rsidRDefault="00DF5A0E" w:rsidP="000D0078">
            <w:pPr>
              <w:jc w:val="right"/>
              <w:rPr>
                <w:color w:val="000000" w:themeColor="text1"/>
              </w:rPr>
            </w:pPr>
            <w:r w:rsidRPr="00C65DF3">
              <w:rPr>
                <w:color w:val="000000" w:themeColor="text1"/>
              </w:rPr>
              <w:t>19,42</w:t>
            </w:r>
          </w:p>
        </w:tc>
        <w:tc>
          <w:tcPr>
            <w:tcW w:w="1275" w:type="dxa"/>
            <w:vAlign w:val="center"/>
          </w:tcPr>
          <w:p w14:paraId="27EC31BA" w14:textId="658F3120" w:rsidR="000D0078" w:rsidRPr="00C65DF3" w:rsidRDefault="001C5931" w:rsidP="000D0078">
            <w:pPr>
              <w:jc w:val="right"/>
              <w:rPr>
                <w:color w:val="000000" w:themeColor="text1"/>
              </w:rPr>
            </w:pPr>
            <w:r w:rsidRPr="00C65DF3">
              <w:rPr>
                <w:color w:val="000000" w:themeColor="text1"/>
              </w:rPr>
              <w:t>18,38</w:t>
            </w:r>
          </w:p>
        </w:tc>
        <w:tc>
          <w:tcPr>
            <w:tcW w:w="1273" w:type="dxa"/>
            <w:vAlign w:val="center"/>
          </w:tcPr>
          <w:p w14:paraId="2B3C65D1" w14:textId="0BB6577D" w:rsidR="000D0078" w:rsidRPr="00C65DF3" w:rsidRDefault="00B62020" w:rsidP="000D0078">
            <w:pPr>
              <w:jc w:val="right"/>
              <w:rPr>
                <w:color w:val="000000" w:themeColor="text1"/>
              </w:rPr>
            </w:pPr>
            <w:r w:rsidRPr="00C65DF3">
              <w:rPr>
                <w:color w:val="000000" w:themeColor="text1"/>
              </w:rPr>
              <w:t>5,7</w:t>
            </w:r>
          </w:p>
        </w:tc>
      </w:tr>
      <w:tr w:rsidR="00C65DF3" w:rsidRPr="00C65DF3" w14:paraId="42CB41C6" w14:textId="77777777" w:rsidTr="00381D73">
        <w:trPr>
          <w:jc w:val="center"/>
        </w:trPr>
        <w:tc>
          <w:tcPr>
            <w:tcW w:w="3879" w:type="dxa"/>
            <w:vAlign w:val="center"/>
          </w:tcPr>
          <w:p w14:paraId="6B46ABE0" w14:textId="77777777" w:rsidR="000D0078" w:rsidRPr="00C65DF3" w:rsidRDefault="000D0078" w:rsidP="000D0078">
            <w:pPr>
              <w:rPr>
                <w:bCs/>
                <w:color w:val="000000" w:themeColor="text1"/>
              </w:rPr>
            </w:pPr>
            <w:r w:rsidRPr="00C65DF3">
              <w:rPr>
                <w:bCs/>
                <w:color w:val="000000" w:themeColor="text1"/>
              </w:rPr>
              <w:t xml:space="preserve">Kuro sąnaudos </w:t>
            </w:r>
          </w:p>
          <w:p w14:paraId="113C9B73" w14:textId="77777777" w:rsidR="000D0078" w:rsidRPr="00C65DF3" w:rsidRDefault="000D0078" w:rsidP="000D0078">
            <w:pPr>
              <w:rPr>
                <w:bCs/>
                <w:color w:val="000000" w:themeColor="text1"/>
              </w:rPr>
            </w:pPr>
            <w:r w:rsidRPr="00C65DF3">
              <w:rPr>
                <w:bCs/>
                <w:color w:val="000000" w:themeColor="text1"/>
              </w:rPr>
              <w:t>1 MWh šilumos pagaminti</w:t>
            </w:r>
          </w:p>
        </w:tc>
        <w:tc>
          <w:tcPr>
            <w:tcW w:w="1559" w:type="dxa"/>
            <w:vAlign w:val="center"/>
          </w:tcPr>
          <w:p w14:paraId="5D2453FB" w14:textId="77777777" w:rsidR="000D0078" w:rsidRPr="00C65DF3" w:rsidRDefault="000D0078" w:rsidP="000D0078">
            <w:pPr>
              <w:jc w:val="right"/>
              <w:rPr>
                <w:bCs/>
                <w:color w:val="000000" w:themeColor="text1"/>
              </w:rPr>
            </w:pPr>
            <w:r w:rsidRPr="00C65DF3">
              <w:rPr>
                <w:bCs/>
                <w:color w:val="000000" w:themeColor="text1"/>
              </w:rPr>
              <w:t>Eur/MWh</w:t>
            </w:r>
          </w:p>
        </w:tc>
        <w:tc>
          <w:tcPr>
            <w:tcW w:w="1276" w:type="dxa"/>
            <w:vAlign w:val="center"/>
          </w:tcPr>
          <w:p w14:paraId="55B6AFC8" w14:textId="701B7D03" w:rsidR="000D0078" w:rsidRPr="00C65DF3" w:rsidRDefault="00DF5A0E" w:rsidP="000D0078">
            <w:pPr>
              <w:jc w:val="right"/>
              <w:rPr>
                <w:bCs/>
                <w:color w:val="000000" w:themeColor="text1"/>
              </w:rPr>
            </w:pPr>
            <w:r w:rsidRPr="00C65DF3">
              <w:rPr>
                <w:bCs/>
                <w:color w:val="000000" w:themeColor="text1"/>
              </w:rPr>
              <w:t>13,34</w:t>
            </w:r>
          </w:p>
        </w:tc>
        <w:tc>
          <w:tcPr>
            <w:tcW w:w="1275" w:type="dxa"/>
            <w:vAlign w:val="center"/>
          </w:tcPr>
          <w:p w14:paraId="5C825F33" w14:textId="6DF2F49D" w:rsidR="000D0078" w:rsidRPr="00C65DF3" w:rsidRDefault="001C5931" w:rsidP="000D0078">
            <w:pPr>
              <w:jc w:val="right"/>
              <w:rPr>
                <w:bCs/>
                <w:color w:val="000000" w:themeColor="text1"/>
              </w:rPr>
            </w:pPr>
            <w:r w:rsidRPr="00C65DF3">
              <w:rPr>
                <w:bCs/>
                <w:color w:val="000000" w:themeColor="text1"/>
              </w:rPr>
              <w:t>21,58</w:t>
            </w:r>
          </w:p>
        </w:tc>
        <w:tc>
          <w:tcPr>
            <w:tcW w:w="1273" w:type="dxa"/>
            <w:vAlign w:val="center"/>
          </w:tcPr>
          <w:p w14:paraId="108B15AD" w14:textId="5BBFFF33" w:rsidR="000D0078" w:rsidRPr="00C65DF3" w:rsidRDefault="00B62020" w:rsidP="000D0078">
            <w:pPr>
              <w:jc w:val="right"/>
              <w:rPr>
                <w:bCs/>
                <w:color w:val="000000" w:themeColor="text1"/>
              </w:rPr>
            </w:pPr>
            <w:r w:rsidRPr="00C65DF3">
              <w:rPr>
                <w:bCs/>
                <w:color w:val="000000" w:themeColor="text1"/>
              </w:rPr>
              <w:t>(38,2</w:t>
            </w:r>
            <w:r w:rsidR="000D0078" w:rsidRPr="00C65DF3">
              <w:rPr>
                <w:bCs/>
                <w:color w:val="000000" w:themeColor="text1"/>
              </w:rPr>
              <w:t>)</w:t>
            </w:r>
          </w:p>
        </w:tc>
      </w:tr>
      <w:tr w:rsidR="00381D73" w:rsidRPr="00C65DF3" w14:paraId="1A0D04B3" w14:textId="77777777" w:rsidTr="00381D73">
        <w:trPr>
          <w:jc w:val="center"/>
        </w:trPr>
        <w:tc>
          <w:tcPr>
            <w:tcW w:w="3879" w:type="dxa"/>
            <w:vAlign w:val="center"/>
          </w:tcPr>
          <w:p w14:paraId="1AA963AC" w14:textId="77777777" w:rsidR="00381D73" w:rsidRPr="00C65DF3" w:rsidRDefault="00381D73" w:rsidP="000D0078">
            <w:pPr>
              <w:rPr>
                <w:bCs/>
                <w:color w:val="000000" w:themeColor="text1"/>
              </w:rPr>
            </w:pPr>
          </w:p>
        </w:tc>
        <w:tc>
          <w:tcPr>
            <w:tcW w:w="1559" w:type="dxa"/>
            <w:vAlign w:val="center"/>
          </w:tcPr>
          <w:p w14:paraId="6F617A8C" w14:textId="77777777" w:rsidR="00381D73" w:rsidRPr="00C65DF3" w:rsidRDefault="00381D73" w:rsidP="000D0078">
            <w:pPr>
              <w:jc w:val="right"/>
              <w:rPr>
                <w:bCs/>
                <w:color w:val="000000" w:themeColor="text1"/>
              </w:rPr>
            </w:pPr>
          </w:p>
        </w:tc>
        <w:tc>
          <w:tcPr>
            <w:tcW w:w="1276" w:type="dxa"/>
            <w:vAlign w:val="center"/>
          </w:tcPr>
          <w:p w14:paraId="09A74E7D" w14:textId="77777777" w:rsidR="00381D73" w:rsidRPr="00C65DF3" w:rsidRDefault="00381D73" w:rsidP="000D0078">
            <w:pPr>
              <w:jc w:val="right"/>
              <w:rPr>
                <w:bCs/>
                <w:color w:val="000000" w:themeColor="text1"/>
              </w:rPr>
            </w:pPr>
          </w:p>
        </w:tc>
        <w:tc>
          <w:tcPr>
            <w:tcW w:w="1275" w:type="dxa"/>
            <w:vAlign w:val="center"/>
          </w:tcPr>
          <w:p w14:paraId="727ACE2D" w14:textId="77777777" w:rsidR="00381D73" w:rsidRPr="00C65DF3" w:rsidRDefault="00381D73" w:rsidP="000D0078">
            <w:pPr>
              <w:jc w:val="right"/>
              <w:rPr>
                <w:bCs/>
                <w:color w:val="000000" w:themeColor="text1"/>
              </w:rPr>
            </w:pPr>
          </w:p>
        </w:tc>
        <w:tc>
          <w:tcPr>
            <w:tcW w:w="1273" w:type="dxa"/>
            <w:vAlign w:val="center"/>
          </w:tcPr>
          <w:p w14:paraId="6C447A19" w14:textId="77777777" w:rsidR="00381D73" w:rsidRPr="00C65DF3" w:rsidRDefault="00381D73" w:rsidP="000D0078">
            <w:pPr>
              <w:jc w:val="right"/>
              <w:rPr>
                <w:bCs/>
                <w:color w:val="000000" w:themeColor="text1"/>
              </w:rPr>
            </w:pPr>
          </w:p>
        </w:tc>
      </w:tr>
    </w:tbl>
    <w:p w14:paraId="48389963" w14:textId="52F9E388" w:rsidR="000D0078" w:rsidRPr="00B538FF" w:rsidRDefault="000D0078" w:rsidP="000D0078">
      <w:pPr>
        <w:tabs>
          <w:tab w:val="left" w:pos="426"/>
        </w:tabs>
        <w:ind w:firstLine="851"/>
        <w:jc w:val="both"/>
        <w:rPr>
          <w:color w:val="FF0000"/>
          <w:sz w:val="22"/>
          <w:szCs w:val="22"/>
        </w:rPr>
      </w:pPr>
      <w:r w:rsidRPr="003E2E20">
        <w:rPr>
          <w:color w:val="000000" w:themeColor="text1"/>
          <w:sz w:val="22"/>
          <w:szCs w:val="22"/>
        </w:rPr>
        <w:lastRenderedPageBreak/>
        <w:t>Lyginamosios kuro sąnaudos bendrai (šilumos ir elektros</w:t>
      </w:r>
      <w:r w:rsidR="003E2E20" w:rsidRPr="003E2E20">
        <w:rPr>
          <w:color w:val="000000" w:themeColor="text1"/>
          <w:sz w:val="22"/>
          <w:szCs w:val="22"/>
        </w:rPr>
        <w:t xml:space="preserve"> energijos) gamybai sumažėjo 1,9 % arba 1,71 kg/MWh (nuo 89,85 iki 88,14</w:t>
      </w:r>
      <w:r w:rsidRPr="003E2E20">
        <w:rPr>
          <w:color w:val="000000" w:themeColor="text1"/>
          <w:sz w:val="22"/>
          <w:szCs w:val="22"/>
        </w:rPr>
        <w:t xml:space="preserve"> kg/MWh). </w:t>
      </w:r>
      <w:r w:rsidRPr="006E74E6">
        <w:rPr>
          <w:color w:val="000000" w:themeColor="text1"/>
          <w:sz w:val="22"/>
          <w:szCs w:val="22"/>
        </w:rPr>
        <w:t>Lyginamosios kuro sąnau</w:t>
      </w:r>
      <w:r w:rsidR="006E74E6" w:rsidRPr="006E74E6">
        <w:rPr>
          <w:color w:val="000000" w:themeColor="text1"/>
          <w:sz w:val="22"/>
          <w:szCs w:val="22"/>
        </w:rPr>
        <w:t>dos šilumos gamybai sumažėjo 1,9 % arba 1,65 kg/MWh (nuo 87,23 iki 85,58</w:t>
      </w:r>
      <w:r w:rsidRPr="006E74E6">
        <w:rPr>
          <w:color w:val="000000" w:themeColor="text1"/>
          <w:sz w:val="22"/>
          <w:szCs w:val="22"/>
        </w:rPr>
        <w:t xml:space="preserve"> kg/MWh).</w:t>
      </w:r>
      <w:r w:rsidRPr="00B538FF">
        <w:rPr>
          <w:color w:val="FF0000"/>
          <w:sz w:val="22"/>
          <w:szCs w:val="22"/>
        </w:rPr>
        <w:t xml:space="preserve"> </w:t>
      </w:r>
      <w:r w:rsidRPr="00A330EE">
        <w:rPr>
          <w:b/>
          <w:i/>
          <w:color w:val="000000" w:themeColor="text1"/>
          <w:sz w:val="22"/>
          <w:szCs w:val="22"/>
        </w:rPr>
        <w:t>Lyginamųjų kuro sąnaudų šilumos gamybai mažėjimą lėmė:</w:t>
      </w:r>
    </w:p>
    <w:p w14:paraId="3E613B70" w14:textId="46DEF0BA" w:rsidR="000D0078"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D844D8">
        <w:rPr>
          <w:color w:val="000000" w:themeColor="text1"/>
          <w:sz w:val="22"/>
          <w:szCs w:val="22"/>
        </w:rPr>
        <w:t>patirti mažesni šilumos nuostoliai Bendrovės katilinėse (mazuto ūkiuose, akumulia</w:t>
      </w:r>
      <w:r w:rsidR="00D844D8" w:rsidRPr="00D844D8">
        <w:rPr>
          <w:color w:val="000000" w:themeColor="text1"/>
          <w:sz w:val="22"/>
          <w:szCs w:val="22"/>
        </w:rPr>
        <w:t>ciniuose bakuose ir kt.) dėl 1,3 °C aukštesnės 2020</w:t>
      </w:r>
      <w:r w:rsidRPr="00D844D8">
        <w:rPr>
          <w:color w:val="000000" w:themeColor="text1"/>
          <w:sz w:val="22"/>
          <w:szCs w:val="22"/>
        </w:rPr>
        <w:t xml:space="preserve"> m. I ir IV ketv. vidutinės lauko oro temperatūros;</w:t>
      </w:r>
    </w:p>
    <w:p w14:paraId="3C0CE4F7" w14:textId="66243C63" w:rsidR="00AC45DC" w:rsidRPr="00D844D8" w:rsidRDefault="00ED3C1E" w:rsidP="006D1F98">
      <w:pPr>
        <w:numPr>
          <w:ilvl w:val="0"/>
          <w:numId w:val="16"/>
        </w:numPr>
        <w:tabs>
          <w:tab w:val="left" w:pos="426"/>
          <w:tab w:val="left" w:pos="1134"/>
        </w:tabs>
        <w:suppressAutoHyphens w:val="0"/>
        <w:ind w:left="0" w:firstLine="851"/>
        <w:jc w:val="both"/>
        <w:rPr>
          <w:color w:val="000000" w:themeColor="text1"/>
          <w:sz w:val="22"/>
          <w:szCs w:val="22"/>
        </w:rPr>
      </w:pPr>
      <w:r>
        <w:rPr>
          <w:color w:val="000000" w:themeColor="text1"/>
          <w:sz w:val="22"/>
          <w:szCs w:val="22"/>
        </w:rPr>
        <w:t>sumažėjusios lyginamosios kuro sąnaudos šilumos gamybai</w:t>
      </w:r>
      <w:r w:rsidR="00AC45DC">
        <w:rPr>
          <w:color w:val="000000" w:themeColor="text1"/>
          <w:sz w:val="22"/>
          <w:szCs w:val="22"/>
        </w:rPr>
        <w:t>:</w:t>
      </w:r>
    </w:p>
    <w:p w14:paraId="333214AD" w14:textId="530264F4" w:rsidR="000D0078" w:rsidRPr="00B538FF" w:rsidRDefault="00AC45DC" w:rsidP="006D1F98">
      <w:pPr>
        <w:numPr>
          <w:ilvl w:val="0"/>
          <w:numId w:val="16"/>
        </w:numPr>
        <w:tabs>
          <w:tab w:val="left" w:pos="426"/>
          <w:tab w:val="left" w:pos="1134"/>
        </w:tabs>
        <w:suppressAutoHyphens w:val="0"/>
        <w:ind w:left="0" w:firstLine="851"/>
        <w:jc w:val="both"/>
        <w:rPr>
          <w:color w:val="FF0000"/>
          <w:sz w:val="22"/>
          <w:szCs w:val="22"/>
        </w:rPr>
      </w:pPr>
      <w:r w:rsidRPr="001805D9">
        <w:rPr>
          <w:color w:val="000000" w:themeColor="text1"/>
          <w:sz w:val="22"/>
          <w:szCs w:val="22"/>
        </w:rPr>
        <w:t>Panevėžio elektrinės katilinėje</w:t>
      </w:r>
      <w:r w:rsidR="00741EB3">
        <w:rPr>
          <w:color w:val="000000" w:themeColor="text1"/>
          <w:sz w:val="22"/>
          <w:szCs w:val="22"/>
        </w:rPr>
        <w:t xml:space="preserve"> – 5,0</w:t>
      </w:r>
      <w:r w:rsidRPr="001805D9">
        <w:rPr>
          <w:color w:val="000000" w:themeColor="text1"/>
          <w:sz w:val="22"/>
          <w:szCs w:val="22"/>
        </w:rPr>
        <w:t xml:space="preserve"> % arba 4,78 kg/MWh (nuo 95,28 iki 90,50 kg/MWh). Panevėžio elektrinės katilinėje 2019 m. IV ketv. pastatytas ir pradėtas eksploatuoti naujas 8 MW galios vandens šildymo katilas</w:t>
      </w:r>
      <w:r w:rsidR="001805D9" w:rsidRPr="001805D9">
        <w:rPr>
          <w:color w:val="000000" w:themeColor="text1"/>
          <w:sz w:val="22"/>
          <w:szCs w:val="22"/>
        </w:rPr>
        <w:t xml:space="preserve"> ir 1,8 MW galios kondensacinis ekonomaizeris, kuriais per 2020 m. pagaminta 36,3 tūkst. MWh šilumos;</w:t>
      </w:r>
    </w:p>
    <w:p w14:paraId="234FF449" w14:textId="604E64B7" w:rsidR="000D0078" w:rsidRPr="00B538FF" w:rsidRDefault="00741EB3" w:rsidP="006D1F98">
      <w:pPr>
        <w:numPr>
          <w:ilvl w:val="0"/>
          <w:numId w:val="16"/>
        </w:numPr>
        <w:tabs>
          <w:tab w:val="left" w:pos="426"/>
          <w:tab w:val="left" w:pos="1134"/>
        </w:tabs>
        <w:suppressAutoHyphens w:val="0"/>
        <w:ind w:left="0" w:firstLine="851"/>
        <w:jc w:val="both"/>
        <w:rPr>
          <w:color w:val="FF0000"/>
          <w:sz w:val="22"/>
          <w:szCs w:val="22"/>
        </w:rPr>
      </w:pPr>
      <w:r w:rsidRPr="00A152C8">
        <w:rPr>
          <w:color w:val="000000" w:themeColor="text1"/>
          <w:sz w:val="22"/>
          <w:szCs w:val="22"/>
        </w:rPr>
        <w:t>Pasvalio RK</w:t>
      </w:r>
      <w:r w:rsidR="00D65510">
        <w:rPr>
          <w:color w:val="000000" w:themeColor="text1"/>
          <w:sz w:val="22"/>
          <w:szCs w:val="22"/>
        </w:rPr>
        <w:t xml:space="preserve"> -</w:t>
      </w:r>
      <w:r w:rsidRPr="00A152C8">
        <w:rPr>
          <w:color w:val="000000" w:themeColor="text1"/>
          <w:sz w:val="22"/>
          <w:szCs w:val="22"/>
        </w:rPr>
        <w:t xml:space="preserve"> 11,1 % arba 10,26 kg/MWh (nuo 92,69 iki 82,43</w:t>
      </w:r>
      <w:r w:rsidR="000D0078" w:rsidRPr="00A152C8">
        <w:rPr>
          <w:color w:val="000000" w:themeColor="text1"/>
          <w:sz w:val="22"/>
          <w:szCs w:val="22"/>
        </w:rPr>
        <w:t xml:space="preserve"> kg/MWh) dėl padidėjusio katilinės darbo efektyvumo, atlikus Pasvalio RK rekonstrukciją. 2019 m. III ketv. pabaigoje Pasvalio RK sumontuotas naujas 4 MW galios vandens šildymo katilas ir 1 MW galios kondensacinis ekonomaizeris, kuriais</w:t>
      </w:r>
      <w:r w:rsidR="00A152C8" w:rsidRPr="00A152C8">
        <w:rPr>
          <w:color w:val="000000" w:themeColor="text1"/>
          <w:sz w:val="22"/>
          <w:szCs w:val="22"/>
        </w:rPr>
        <w:t xml:space="preserve"> per 2020 m. pagaminta 12,4 </w:t>
      </w:r>
      <w:r w:rsidR="000D0078" w:rsidRPr="00A152C8">
        <w:rPr>
          <w:color w:val="000000" w:themeColor="text1"/>
          <w:sz w:val="22"/>
          <w:szCs w:val="22"/>
        </w:rPr>
        <w:t>t</w:t>
      </w:r>
      <w:r w:rsidR="00A152C8" w:rsidRPr="00A152C8">
        <w:rPr>
          <w:color w:val="000000" w:themeColor="text1"/>
          <w:sz w:val="22"/>
          <w:szCs w:val="22"/>
        </w:rPr>
        <w:t>ūkst. MWh šilumos (tai sudaro 51,9</w:t>
      </w:r>
      <w:r w:rsidR="000D0078" w:rsidRPr="00A152C8">
        <w:rPr>
          <w:color w:val="000000" w:themeColor="text1"/>
          <w:sz w:val="22"/>
          <w:szCs w:val="22"/>
        </w:rPr>
        <w:t xml:space="preserve"> % nuo viso Pasvalio miesto CŠT sistemos šilumos poreikio);</w:t>
      </w:r>
    </w:p>
    <w:p w14:paraId="4D5B5A47" w14:textId="1F1D32A2" w:rsidR="000D0078" w:rsidRPr="00533D1F"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533D1F">
        <w:rPr>
          <w:color w:val="000000" w:themeColor="text1"/>
          <w:sz w:val="22"/>
          <w:szCs w:val="22"/>
        </w:rPr>
        <w:t>Nartei</w:t>
      </w:r>
      <w:r w:rsidR="00533D1F" w:rsidRPr="00533D1F">
        <w:rPr>
          <w:color w:val="000000" w:themeColor="text1"/>
          <w:sz w:val="22"/>
          <w:szCs w:val="22"/>
        </w:rPr>
        <w:t>kių (Pasvalio r.) katilinėje</w:t>
      </w:r>
      <w:r w:rsidR="00793ADE">
        <w:rPr>
          <w:color w:val="000000" w:themeColor="text1"/>
          <w:sz w:val="22"/>
          <w:szCs w:val="22"/>
        </w:rPr>
        <w:t xml:space="preserve"> -</w:t>
      </w:r>
      <w:r w:rsidR="00533D1F" w:rsidRPr="00533D1F">
        <w:rPr>
          <w:color w:val="000000" w:themeColor="text1"/>
          <w:sz w:val="22"/>
          <w:szCs w:val="22"/>
        </w:rPr>
        <w:t xml:space="preserve"> 9,8 % arba 11,03 kg/MWh (nuo 112,60 iki 101,57</w:t>
      </w:r>
      <w:r w:rsidRPr="00533D1F">
        <w:rPr>
          <w:color w:val="000000" w:themeColor="text1"/>
          <w:sz w:val="22"/>
          <w:szCs w:val="22"/>
        </w:rPr>
        <w:t xml:space="preserve"> kg/MWh) dėl padidėjusio katilinės darbo efektyvumo, </w:t>
      </w:r>
      <w:r w:rsidR="004F21F9">
        <w:rPr>
          <w:color w:val="000000" w:themeColor="text1"/>
          <w:sz w:val="22"/>
          <w:szCs w:val="22"/>
        </w:rPr>
        <w:t xml:space="preserve">2019 m. IV ketv. pakeitus seną, </w:t>
      </w:r>
      <w:r w:rsidRPr="00533D1F">
        <w:rPr>
          <w:color w:val="000000" w:themeColor="text1"/>
          <w:sz w:val="22"/>
          <w:szCs w:val="22"/>
        </w:rPr>
        <w:t>šiaudais kūrenamą vandens šildymo katilą, nauju, efektyvesniu, medienos kilmės biokuru (skiedromis) kūrenamu vandens šildymo katilu;</w:t>
      </w:r>
    </w:p>
    <w:p w14:paraId="44A333C1" w14:textId="46D99F78" w:rsidR="000D0078" w:rsidRPr="00175DA2" w:rsidRDefault="00175DA2" w:rsidP="006D1F98">
      <w:pPr>
        <w:numPr>
          <w:ilvl w:val="0"/>
          <w:numId w:val="16"/>
        </w:numPr>
        <w:tabs>
          <w:tab w:val="left" w:pos="426"/>
          <w:tab w:val="left" w:pos="1134"/>
        </w:tabs>
        <w:suppressAutoHyphens w:val="0"/>
        <w:ind w:left="0" w:firstLine="851"/>
        <w:jc w:val="both"/>
        <w:rPr>
          <w:color w:val="000000" w:themeColor="text1"/>
          <w:sz w:val="22"/>
          <w:szCs w:val="22"/>
        </w:rPr>
      </w:pPr>
      <w:r w:rsidRPr="00175DA2">
        <w:rPr>
          <w:color w:val="000000" w:themeColor="text1"/>
          <w:sz w:val="22"/>
          <w:szCs w:val="22"/>
        </w:rPr>
        <w:t>Gudžiūnų (Kėdainių r.) katilinėje</w:t>
      </w:r>
      <w:r w:rsidR="00C217E0">
        <w:rPr>
          <w:color w:val="000000" w:themeColor="text1"/>
          <w:sz w:val="22"/>
          <w:szCs w:val="22"/>
        </w:rPr>
        <w:t xml:space="preserve"> -</w:t>
      </w:r>
      <w:r w:rsidRPr="00175DA2">
        <w:rPr>
          <w:color w:val="000000" w:themeColor="text1"/>
          <w:sz w:val="22"/>
          <w:szCs w:val="22"/>
        </w:rPr>
        <w:t xml:space="preserve"> 29,3 % arba 38,44</w:t>
      </w:r>
      <w:r w:rsidR="000D0078" w:rsidRPr="00175DA2">
        <w:rPr>
          <w:color w:val="000000" w:themeColor="text1"/>
          <w:sz w:val="22"/>
          <w:szCs w:val="22"/>
        </w:rPr>
        <w:t xml:space="preserve"> kg/MWh (nu</w:t>
      </w:r>
      <w:r w:rsidRPr="00175DA2">
        <w:rPr>
          <w:color w:val="000000" w:themeColor="text1"/>
          <w:sz w:val="22"/>
          <w:szCs w:val="22"/>
        </w:rPr>
        <w:t>o 131,40 iki 92,96</w:t>
      </w:r>
      <w:r w:rsidR="000D0078" w:rsidRPr="00175DA2">
        <w:rPr>
          <w:color w:val="000000" w:themeColor="text1"/>
          <w:sz w:val="22"/>
          <w:szCs w:val="22"/>
        </w:rPr>
        <w:t xml:space="preserve"> kg/MWh) dėl padidėjusio</w:t>
      </w:r>
      <w:r w:rsidRPr="00175DA2">
        <w:rPr>
          <w:color w:val="000000" w:themeColor="text1"/>
          <w:sz w:val="22"/>
          <w:szCs w:val="22"/>
        </w:rPr>
        <w:t xml:space="preserve"> katilinės darbo efektyvumo</w:t>
      </w:r>
      <w:r w:rsidR="000C568F">
        <w:rPr>
          <w:color w:val="000000" w:themeColor="text1"/>
          <w:sz w:val="22"/>
          <w:szCs w:val="22"/>
        </w:rPr>
        <w:t>,</w:t>
      </w:r>
      <w:r w:rsidRPr="00175DA2">
        <w:rPr>
          <w:color w:val="000000" w:themeColor="text1"/>
          <w:sz w:val="22"/>
          <w:szCs w:val="22"/>
        </w:rPr>
        <w:t xml:space="preserve"> 2019 m. IV ketv. pakeitus seną vandens šildymo ka</w:t>
      </w:r>
      <w:r w:rsidR="00090B16">
        <w:rPr>
          <w:color w:val="000000" w:themeColor="text1"/>
          <w:sz w:val="22"/>
          <w:szCs w:val="22"/>
        </w:rPr>
        <w:t>tilą (kūrenamą malkine mediena)</w:t>
      </w:r>
      <w:r w:rsidRPr="00175DA2">
        <w:rPr>
          <w:color w:val="000000" w:themeColor="text1"/>
          <w:sz w:val="22"/>
          <w:szCs w:val="22"/>
        </w:rPr>
        <w:t xml:space="preserve"> nauju, efektyvesniu vandens šildymo katilu (kūrenamu medienos granulėmis);</w:t>
      </w:r>
    </w:p>
    <w:p w14:paraId="44054469" w14:textId="20E30123" w:rsidR="000D0078" w:rsidRPr="006D66A4" w:rsidRDefault="002716C0" w:rsidP="006D1F98">
      <w:pPr>
        <w:numPr>
          <w:ilvl w:val="0"/>
          <w:numId w:val="16"/>
        </w:numPr>
        <w:tabs>
          <w:tab w:val="left" w:pos="426"/>
          <w:tab w:val="left" w:pos="1134"/>
        </w:tabs>
        <w:suppressAutoHyphens w:val="0"/>
        <w:ind w:left="0" w:firstLine="851"/>
        <w:jc w:val="both"/>
        <w:rPr>
          <w:color w:val="000000" w:themeColor="text1"/>
          <w:sz w:val="22"/>
          <w:szCs w:val="22"/>
        </w:rPr>
      </w:pPr>
      <w:r w:rsidRPr="006D66A4">
        <w:rPr>
          <w:color w:val="000000" w:themeColor="text1"/>
          <w:sz w:val="22"/>
          <w:szCs w:val="22"/>
        </w:rPr>
        <w:t>Tiskūnų (Kėdainių r.) katilinėje</w:t>
      </w:r>
      <w:r w:rsidR="005F4F9B">
        <w:rPr>
          <w:color w:val="000000" w:themeColor="text1"/>
          <w:sz w:val="22"/>
          <w:szCs w:val="22"/>
        </w:rPr>
        <w:t xml:space="preserve"> -</w:t>
      </w:r>
      <w:r w:rsidRPr="006D66A4">
        <w:rPr>
          <w:color w:val="000000" w:themeColor="text1"/>
          <w:sz w:val="22"/>
          <w:szCs w:val="22"/>
        </w:rPr>
        <w:t xml:space="preserve"> 16,6 % arba 19,40</w:t>
      </w:r>
      <w:r w:rsidR="000D0078" w:rsidRPr="006D66A4">
        <w:rPr>
          <w:color w:val="000000" w:themeColor="text1"/>
          <w:sz w:val="22"/>
          <w:szCs w:val="22"/>
        </w:rPr>
        <w:t xml:space="preserve"> kg/MWh (nuo</w:t>
      </w:r>
      <w:r w:rsidRPr="006D66A4">
        <w:rPr>
          <w:color w:val="000000" w:themeColor="text1"/>
          <w:sz w:val="22"/>
          <w:szCs w:val="22"/>
        </w:rPr>
        <w:t xml:space="preserve"> 117,13 iki 97,73</w:t>
      </w:r>
      <w:r w:rsidR="000D0078" w:rsidRPr="006D66A4">
        <w:rPr>
          <w:color w:val="000000" w:themeColor="text1"/>
          <w:sz w:val="22"/>
          <w:szCs w:val="22"/>
        </w:rPr>
        <w:t xml:space="preserve"> kg/MWh) dėl padidėjusio </w:t>
      </w:r>
      <w:r w:rsidRPr="006D66A4">
        <w:rPr>
          <w:color w:val="000000" w:themeColor="text1"/>
          <w:sz w:val="22"/>
          <w:szCs w:val="22"/>
        </w:rPr>
        <w:t>katilinės darbo efektyvumo, 2019</w:t>
      </w:r>
      <w:r w:rsidR="000D0078" w:rsidRPr="006D66A4">
        <w:rPr>
          <w:color w:val="000000" w:themeColor="text1"/>
          <w:sz w:val="22"/>
          <w:szCs w:val="22"/>
        </w:rPr>
        <w:t xml:space="preserve"> m. I</w:t>
      </w:r>
      <w:r w:rsidRPr="006D66A4">
        <w:rPr>
          <w:color w:val="000000" w:themeColor="text1"/>
          <w:sz w:val="22"/>
          <w:szCs w:val="22"/>
        </w:rPr>
        <w:t>V</w:t>
      </w:r>
      <w:r w:rsidR="000D0078" w:rsidRPr="006D66A4">
        <w:rPr>
          <w:color w:val="000000" w:themeColor="text1"/>
          <w:sz w:val="22"/>
          <w:szCs w:val="22"/>
        </w:rPr>
        <w:t xml:space="preserve"> ketv.</w:t>
      </w:r>
      <w:r w:rsidRPr="006D66A4">
        <w:rPr>
          <w:color w:val="000000" w:themeColor="text1"/>
          <w:sz w:val="22"/>
          <w:szCs w:val="22"/>
        </w:rPr>
        <w:t xml:space="preserve"> modernizavu</w:t>
      </w:r>
      <w:r w:rsidR="00FC2F65">
        <w:rPr>
          <w:color w:val="000000" w:themeColor="text1"/>
          <w:sz w:val="22"/>
          <w:szCs w:val="22"/>
        </w:rPr>
        <w:t>s seną vandens šildymo katilą (</w:t>
      </w:r>
      <w:r w:rsidRPr="006D66A4">
        <w:rPr>
          <w:color w:val="000000" w:themeColor="text1"/>
          <w:sz w:val="22"/>
          <w:szCs w:val="22"/>
        </w:rPr>
        <w:t>į vandens šildymo katilą, kūrenamą malkine mediena</w:t>
      </w:r>
      <w:r w:rsidR="00EC4131">
        <w:rPr>
          <w:color w:val="000000" w:themeColor="text1"/>
          <w:sz w:val="22"/>
          <w:szCs w:val="22"/>
        </w:rPr>
        <w:t>,</w:t>
      </w:r>
      <w:r w:rsidRPr="006D66A4">
        <w:rPr>
          <w:color w:val="000000" w:themeColor="text1"/>
          <w:sz w:val="22"/>
          <w:szCs w:val="22"/>
        </w:rPr>
        <w:t xml:space="preserve"> įdiegus</w:t>
      </w:r>
      <w:r w:rsidR="006D66A4" w:rsidRPr="006D66A4">
        <w:rPr>
          <w:color w:val="000000" w:themeColor="text1"/>
          <w:sz w:val="22"/>
          <w:szCs w:val="22"/>
        </w:rPr>
        <w:t xml:space="preserve"> granulių kūrenimui skirtą degik</w:t>
      </w:r>
      <w:r w:rsidRPr="006D66A4">
        <w:rPr>
          <w:color w:val="000000" w:themeColor="text1"/>
          <w:sz w:val="22"/>
          <w:szCs w:val="22"/>
        </w:rPr>
        <w:t>lį) ir vietoj malkinės medienos pradėjus deginti medienos granules;</w:t>
      </w:r>
    </w:p>
    <w:p w14:paraId="3A7EF4EB" w14:textId="7B17424B" w:rsidR="000D0078" w:rsidRPr="009D3DC4"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9D3DC4">
        <w:rPr>
          <w:color w:val="000000" w:themeColor="text1"/>
          <w:sz w:val="22"/>
          <w:szCs w:val="22"/>
        </w:rPr>
        <w:t>Šepe</w:t>
      </w:r>
      <w:r w:rsidR="009D3DC4" w:rsidRPr="009D3DC4">
        <w:rPr>
          <w:color w:val="000000" w:themeColor="text1"/>
          <w:sz w:val="22"/>
          <w:szCs w:val="22"/>
        </w:rPr>
        <w:t>tos (Kupiškio r.) katilinėje</w:t>
      </w:r>
      <w:r w:rsidR="00070D95">
        <w:rPr>
          <w:color w:val="000000" w:themeColor="text1"/>
          <w:sz w:val="22"/>
          <w:szCs w:val="22"/>
        </w:rPr>
        <w:t xml:space="preserve"> -</w:t>
      </w:r>
      <w:r w:rsidR="009D3DC4" w:rsidRPr="009D3DC4">
        <w:rPr>
          <w:color w:val="000000" w:themeColor="text1"/>
          <w:sz w:val="22"/>
          <w:szCs w:val="22"/>
        </w:rPr>
        <w:t xml:space="preserve"> 23,7 % arba 28,43 kg/MWh (nuo 120,21 iki 91,78</w:t>
      </w:r>
      <w:r w:rsidRPr="009D3DC4">
        <w:rPr>
          <w:color w:val="000000" w:themeColor="text1"/>
          <w:sz w:val="22"/>
          <w:szCs w:val="22"/>
        </w:rPr>
        <w:t xml:space="preserve"> kg/MWh) dėl padidėjusio katilinės darbo efektyvumo</w:t>
      </w:r>
      <w:r w:rsidR="00070D95">
        <w:rPr>
          <w:color w:val="000000" w:themeColor="text1"/>
          <w:sz w:val="22"/>
          <w:szCs w:val="22"/>
        </w:rPr>
        <w:t>,</w:t>
      </w:r>
      <w:r w:rsidRPr="009D3DC4">
        <w:rPr>
          <w:color w:val="000000" w:themeColor="text1"/>
          <w:sz w:val="22"/>
          <w:szCs w:val="22"/>
        </w:rPr>
        <w:t xml:space="preserve"> 2019 m. IV ketv. pradėjus eksploatuoti naujai įrengtoje Šepetos katilinėje įrengtus naujus, efektyvesnius, medienos granulėmis kūrenamus vandens šildymo katilus</w:t>
      </w:r>
      <w:r w:rsidR="00F865F2">
        <w:rPr>
          <w:color w:val="000000" w:themeColor="text1"/>
          <w:sz w:val="22"/>
          <w:szCs w:val="22"/>
        </w:rPr>
        <w:t>,</w:t>
      </w:r>
      <w:r w:rsidRPr="009D3DC4">
        <w:rPr>
          <w:color w:val="000000" w:themeColor="text1"/>
          <w:sz w:val="22"/>
          <w:szCs w:val="22"/>
        </w:rPr>
        <w:t xml:space="preserve"> vietoje senų, smulkinta mediena (skiedromis) kūrenamų vandens šildymo katilų;</w:t>
      </w:r>
    </w:p>
    <w:p w14:paraId="3386A540" w14:textId="7778ADB7" w:rsidR="000D0078" w:rsidRPr="00BB0DB0"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BB0DB0">
        <w:rPr>
          <w:color w:val="000000" w:themeColor="text1"/>
          <w:sz w:val="22"/>
          <w:szCs w:val="22"/>
        </w:rPr>
        <w:t>Pelėdnagių</w:t>
      </w:r>
      <w:r w:rsidR="00BB0DB0" w:rsidRPr="00BB0DB0">
        <w:rPr>
          <w:color w:val="000000" w:themeColor="text1"/>
          <w:sz w:val="22"/>
          <w:szCs w:val="22"/>
        </w:rPr>
        <w:t xml:space="preserve"> Beržų g. 4</w:t>
      </w:r>
      <w:r w:rsidRPr="00BB0DB0">
        <w:rPr>
          <w:color w:val="000000" w:themeColor="text1"/>
          <w:sz w:val="22"/>
          <w:szCs w:val="22"/>
        </w:rPr>
        <w:t xml:space="preserve"> (Kėdainių r.) katilinėje</w:t>
      </w:r>
      <w:r w:rsidR="000352D8">
        <w:rPr>
          <w:color w:val="000000" w:themeColor="text1"/>
          <w:sz w:val="22"/>
          <w:szCs w:val="22"/>
        </w:rPr>
        <w:t xml:space="preserve"> -</w:t>
      </w:r>
      <w:r w:rsidR="00BB0DB0" w:rsidRPr="00BB0DB0">
        <w:rPr>
          <w:color w:val="000000" w:themeColor="text1"/>
          <w:sz w:val="22"/>
          <w:szCs w:val="22"/>
        </w:rPr>
        <w:t xml:space="preserve"> 12,2 % arba 11,63 kg/MWh (nuo 95,69 iki 84,06</w:t>
      </w:r>
      <w:r w:rsidRPr="00BB0DB0">
        <w:rPr>
          <w:color w:val="000000" w:themeColor="text1"/>
          <w:sz w:val="22"/>
          <w:szCs w:val="22"/>
        </w:rPr>
        <w:t xml:space="preserve"> kg/MWh) dėl padidėjusio katilinės darbo </w:t>
      </w:r>
      <w:r w:rsidR="00BB0DB0" w:rsidRPr="00BB0DB0">
        <w:rPr>
          <w:color w:val="000000" w:themeColor="text1"/>
          <w:sz w:val="22"/>
          <w:szCs w:val="22"/>
        </w:rPr>
        <w:t>efektyvumo</w:t>
      </w:r>
      <w:r w:rsidR="000352D8">
        <w:rPr>
          <w:color w:val="000000" w:themeColor="text1"/>
          <w:sz w:val="22"/>
          <w:szCs w:val="22"/>
        </w:rPr>
        <w:t>,</w:t>
      </w:r>
      <w:r w:rsidR="00BB0DB0" w:rsidRPr="00BB0DB0">
        <w:rPr>
          <w:color w:val="000000" w:themeColor="text1"/>
          <w:sz w:val="22"/>
          <w:szCs w:val="22"/>
        </w:rPr>
        <w:t xml:space="preserve"> 2019 m. IV ketv. pakeitus seną, dujomis kūrenamą vandens šildymo katilą, į naują, efektyvesnį, dujomis kūrenamą kondensacinį vandens šildymo katilą</w:t>
      </w:r>
      <w:r w:rsidRPr="00BB0DB0">
        <w:rPr>
          <w:color w:val="000000" w:themeColor="text1"/>
          <w:sz w:val="22"/>
          <w:szCs w:val="22"/>
        </w:rPr>
        <w:t>;</w:t>
      </w:r>
    </w:p>
    <w:p w14:paraId="4F7E65D6" w14:textId="7091320A" w:rsidR="000D0078" w:rsidRPr="00B538FF" w:rsidRDefault="000D0078" w:rsidP="006D1F98">
      <w:pPr>
        <w:numPr>
          <w:ilvl w:val="0"/>
          <w:numId w:val="16"/>
        </w:numPr>
        <w:tabs>
          <w:tab w:val="left" w:pos="426"/>
          <w:tab w:val="left" w:pos="1134"/>
        </w:tabs>
        <w:suppressAutoHyphens w:val="0"/>
        <w:ind w:left="0" w:firstLine="851"/>
        <w:jc w:val="both"/>
        <w:rPr>
          <w:color w:val="FF0000"/>
          <w:sz w:val="22"/>
          <w:szCs w:val="22"/>
        </w:rPr>
      </w:pPr>
      <w:r w:rsidRPr="00C579AC">
        <w:rPr>
          <w:color w:val="000000" w:themeColor="text1"/>
          <w:sz w:val="22"/>
          <w:szCs w:val="22"/>
        </w:rPr>
        <w:t>Sinago</w:t>
      </w:r>
      <w:r w:rsidR="00C579AC" w:rsidRPr="00C579AC">
        <w:rPr>
          <w:color w:val="000000" w:themeColor="text1"/>
          <w:sz w:val="22"/>
          <w:szCs w:val="22"/>
        </w:rPr>
        <w:t>gos (Kėdainių m.) katilinėje</w:t>
      </w:r>
      <w:r w:rsidR="00105E11">
        <w:rPr>
          <w:color w:val="000000" w:themeColor="text1"/>
          <w:sz w:val="22"/>
          <w:szCs w:val="22"/>
        </w:rPr>
        <w:t xml:space="preserve"> -</w:t>
      </w:r>
      <w:r w:rsidR="00C579AC" w:rsidRPr="00C579AC">
        <w:rPr>
          <w:color w:val="000000" w:themeColor="text1"/>
          <w:sz w:val="22"/>
          <w:szCs w:val="22"/>
        </w:rPr>
        <w:t xml:space="preserve"> 13,3 % arba 12,76 kg/MWh (nuo 95,65 iki 82,89</w:t>
      </w:r>
      <w:r w:rsidRPr="00C579AC">
        <w:rPr>
          <w:color w:val="000000" w:themeColor="text1"/>
          <w:sz w:val="22"/>
          <w:szCs w:val="22"/>
        </w:rPr>
        <w:t xml:space="preserve"> kg/MWh) dėl padidėjusio katilinės darbo efektyvumo</w:t>
      </w:r>
      <w:r w:rsidR="00105E11">
        <w:rPr>
          <w:color w:val="000000" w:themeColor="text1"/>
          <w:sz w:val="22"/>
          <w:szCs w:val="22"/>
        </w:rPr>
        <w:t>,</w:t>
      </w:r>
      <w:r w:rsidRPr="00C579AC">
        <w:rPr>
          <w:color w:val="000000" w:themeColor="text1"/>
          <w:sz w:val="22"/>
          <w:szCs w:val="22"/>
        </w:rPr>
        <w:t xml:space="preserve"> 2019 m. IV ketv. pakeitus seną, dujomis kūrenamą vandens šildymo katilą, į naują, efektyvesnį, dujomis kūrenamą kondensacinį vandens šildymo katilą</w:t>
      </w:r>
      <w:r w:rsidRPr="00001CAD">
        <w:rPr>
          <w:color w:val="000000" w:themeColor="text1"/>
          <w:sz w:val="22"/>
          <w:szCs w:val="22"/>
        </w:rPr>
        <w:t xml:space="preserve">. </w:t>
      </w:r>
    </w:p>
    <w:p w14:paraId="3F159790" w14:textId="5E1B4E28" w:rsidR="000D0078" w:rsidRPr="00001CAD" w:rsidRDefault="000D0078" w:rsidP="000D0078">
      <w:pPr>
        <w:tabs>
          <w:tab w:val="left" w:pos="709"/>
          <w:tab w:val="left" w:pos="1134"/>
        </w:tabs>
        <w:ind w:firstLine="851"/>
        <w:jc w:val="both"/>
        <w:rPr>
          <w:color w:val="000000" w:themeColor="text1"/>
          <w:sz w:val="22"/>
          <w:szCs w:val="22"/>
        </w:rPr>
      </w:pPr>
      <w:r w:rsidRPr="00001CAD">
        <w:rPr>
          <w:color w:val="000000" w:themeColor="text1"/>
          <w:sz w:val="22"/>
          <w:szCs w:val="22"/>
        </w:rPr>
        <w:t xml:space="preserve">Biokuro sunaudojimas bendrai (šilumos ir elektros </w:t>
      </w:r>
      <w:r w:rsidR="00001CAD" w:rsidRPr="00001CAD">
        <w:rPr>
          <w:color w:val="000000" w:themeColor="text1"/>
          <w:sz w:val="22"/>
          <w:szCs w:val="22"/>
        </w:rPr>
        <w:t>energijos) gamybai padidėjo 12,5 % (nuo 80,7 iki 90,8</w:t>
      </w:r>
      <w:r w:rsidRPr="00001CAD">
        <w:rPr>
          <w:color w:val="000000" w:themeColor="text1"/>
          <w:sz w:val="22"/>
          <w:szCs w:val="22"/>
        </w:rPr>
        <w:t xml:space="preserve"> %) nuo viso kuro energetinės vertės.</w:t>
      </w:r>
    </w:p>
    <w:p w14:paraId="778C997C" w14:textId="77777777" w:rsidR="004804DB" w:rsidRDefault="000D0078" w:rsidP="000D0078">
      <w:pPr>
        <w:tabs>
          <w:tab w:val="left" w:pos="426"/>
        </w:tabs>
        <w:ind w:firstLine="851"/>
        <w:jc w:val="both"/>
        <w:rPr>
          <w:color w:val="FF0000"/>
          <w:sz w:val="22"/>
          <w:szCs w:val="22"/>
        </w:rPr>
      </w:pPr>
      <w:r w:rsidRPr="001B2F3F">
        <w:rPr>
          <w:color w:val="000000" w:themeColor="text1"/>
          <w:sz w:val="22"/>
          <w:szCs w:val="22"/>
        </w:rPr>
        <w:t>Biokuro sunaudojimas šilumos gamybai nagri</w:t>
      </w:r>
      <w:r w:rsidR="001B2F3F" w:rsidRPr="001B2F3F">
        <w:rPr>
          <w:color w:val="000000" w:themeColor="text1"/>
          <w:sz w:val="22"/>
          <w:szCs w:val="22"/>
        </w:rPr>
        <w:t>nėjamu laikotarpiu padidėjo 14,9 % (nuo 79,9 iki 91,8</w:t>
      </w:r>
      <w:r w:rsidRPr="001B2F3F">
        <w:rPr>
          <w:color w:val="000000" w:themeColor="text1"/>
          <w:sz w:val="22"/>
          <w:szCs w:val="22"/>
        </w:rPr>
        <w:t xml:space="preserve"> %) nuo viso kuro energetinės vertės.</w:t>
      </w:r>
      <w:r w:rsidRPr="00B538FF">
        <w:rPr>
          <w:color w:val="FF0000"/>
          <w:sz w:val="22"/>
          <w:szCs w:val="22"/>
        </w:rPr>
        <w:t xml:space="preserve"> </w:t>
      </w:r>
      <w:r w:rsidRPr="00510A88">
        <w:rPr>
          <w:b/>
          <w:i/>
          <w:color w:val="000000" w:themeColor="text1"/>
          <w:sz w:val="22"/>
          <w:szCs w:val="22"/>
        </w:rPr>
        <w:t>Biokuro sunaudojimo padidėjimą lėmė</w:t>
      </w:r>
      <w:r w:rsidRPr="0083246F">
        <w:rPr>
          <w:color w:val="000000" w:themeColor="text1"/>
          <w:sz w:val="22"/>
          <w:szCs w:val="22"/>
        </w:rPr>
        <w:t>:</w:t>
      </w:r>
      <w:r w:rsidRPr="00B538FF">
        <w:rPr>
          <w:color w:val="FF0000"/>
          <w:sz w:val="22"/>
          <w:szCs w:val="22"/>
        </w:rPr>
        <w:t xml:space="preserve"> </w:t>
      </w:r>
    </w:p>
    <w:p w14:paraId="257439FD" w14:textId="77777777" w:rsidR="004804DB" w:rsidRPr="004804DB" w:rsidRDefault="000D0078" w:rsidP="004804DB">
      <w:pPr>
        <w:pStyle w:val="Sraopastraipa"/>
        <w:numPr>
          <w:ilvl w:val="0"/>
          <w:numId w:val="26"/>
        </w:numPr>
        <w:tabs>
          <w:tab w:val="left" w:pos="426"/>
          <w:tab w:val="left" w:pos="1134"/>
        </w:tabs>
        <w:ind w:left="0" w:firstLine="851"/>
        <w:jc w:val="both"/>
        <w:rPr>
          <w:color w:val="000000" w:themeColor="text1"/>
          <w:sz w:val="22"/>
          <w:szCs w:val="22"/>
        </w:rPr>
      </w:pPr>
      <w:r w:rsidRPr="004804DB">
        <w:rPr>
          <w:color w:val="000000" w:themeColor="text1"/>
          <w:sz w:val="22"/>
          <w:szCs w:val="22"/>
        </w:rPr>
        <w:t>sumažėjęs</w:t>
      </w:r>
      <w:r w:rsidR="0083246F" w:rsidRPr="004804DB">
        <w:rPr>
          <w:color w:val="000000" w:themeColor="text1"/>
          <w:sz w:val="22"/>
          <w:szCs w:val="22"/>
        </w:rPr>
        <w:t xml:space="preserve"> pagamintos šilumos kiekis (7,2</w:t>
      </w:r>
      <w:r w:rsidR="00872232" w:rsidRPr="004804DB">
        <w:rPr>
          <w:color w:val="000000" w:themeColor="text1"/>
          <w:sz w:val="22"/>
          <w:szCs w:val="22"/>
        </w:rPr>
        <w:t xml:space="preserve"> %),</w:t>
      </w:r>
      <w:r w:rsidRPr="004804DB">
        <w:rPr>
          <w:color w:val="000000" w:themeColor="text1"/>
          <w:sz w:val="22"/>
          <w:szCs w:val="22"/>
        </w:rPr>
        <w:t xml:space="preserve"> sumažė</w:t>
      </w:r>
      <w:r w:rsidR="0083246F" w:rsidRPr="004804DB">
        <w:rPr>
          <w:color w:val="000000" w:themeColor="text1"/>
          <w:sz w:val="22"/>
          <w:szCs w:val="22"/>
        </w:rPr>
        <w:t>jus šilumos poreikiui,</w:t>
      </w:r>
      <w:r w:rsidRPr="004804DB">
        <w:rPr>
          <w:color w:val="000000" w:themeColor="text1"/>
          <w:sz w:val="22"/>
          <w:szCs w:val="22"/>
        </w:rPr>
        <w:t xml:space="preserve"> mažiau dirbo iškastiniu kuru kūrenami pikiniai katilai;</w:t>
      </w:r>
      <w:r w:rsidRPr="004804DB">
        <w:rPr>
          <w:color w:val="FF0000"/>
          <w:sz w:val="22"/>
          <w:szCs w:val="22"/>
        </w:rPr>
        <w:t xml:space="preserve"> </w:t>
      </w:r>
    </w:p>
    <w:p w14:paraId="3FD73278" w14:textId="77777777" w:rsidR="004804DB" w:rsidRDefault="000D0078" w:rsidP="004804DB">
      <w:pPr>
        <w:pStyle w:val="Sraopastraipa"/>
        <w:numPr>
          <w:ilvl w:val="0"/>
          <w:numId w:val="26"/>
        </w:numPr>
        <w:tabs>
          <w:tab w:val="left" w:pos="426"/>
          <w:tab w:val="left" w:pos="1134"/>
        </w:tabs>
        <w:ind w:left="0" w:firstLine="851"/>
        <w:jc w:val="both"/>
        <w:rPr>
          <w:color w:val="000000" w:themeColor="text1"/>
          <w:sz w:val="22"/>
          <w:szCs w:val="22"/>
        </w:rPr>
      </w:pPr>
      <w:r w:rsidRPr="004804DB">
        <w:rPr>
          <w:color w:val="000000" w:themeColor="text1"/>
          <w:sz w:val="22"/>
          <w:szCs w:val="22"/>
        </w:rPr>
        <w:t>padidėję</w:t>
      </w:r>
      <w:r w:rsidR="0083246F" w:rsidRPr="004804DB">
        <w:rPr>
          <w:color w:val="000000" w:themeColor="text1"/>
          <w:sz w:val="22"/>
          <w:szCs w:val="22"/>
        </w:rPr>
        <w:t>s biokuro sunaudojimas (nuo 0,6 iki 64,6 %) Panevėžio elektrinės katilinėje</w:t>
      </w:r>
      <w:r w:rsidRPr="004804DB">
        <w:rPr>
          <w:color w:val="000000" w:themeColor="text1"/>
          <w:sz w:val="22"/>
          <w:szCs w:val="22"/>
        </w:rPr>
        <w:t>,</w:t>
      </w:r>
      <w:r w:rsidR="009E71A4" w:rsidRPr="004804DB">
        <w:rPr>
          <w:color w:val="000000" w:themeColor="text1"/>
          <w:sz w:val="22"/>
          <w:szCs w:val="22"/>
        </w:rPr>
        <w:t xml:space="preserve"> 2019 m. IV ketv.</w:t>
      </w:r>
      <w:r w:rsidRPr="004804DB">
        <w:rPr>
          <w:color w:val="000000" w:themeColor="text1"/>
          <w:sz w:val="22"/>
          <w:szCs w:val="22"/>
        </w:rPr>
        <w:t xml:space="preserve"> pradėjus eksploatuoti 8 MW g</w:t>
      </w:r>
      <w:r w:rsidR="00080AD0" w:rsidRPr="004804DB">
        <w:rPr>
          <w:color w:val="000000" w:themeColor="text1"/>
          <w:sz w:val="22"/>
          <w:szCs w:val="22"/>
        </w:rPr>
        <w:t xml:space="preserve">alios vandens šildymo katilą su </w:t>
      </w:r>
      <w:r w:rsidRPr="004804DB">
        <w:rPr>
          <w:color w:val="000000" w:themeColor="text1"/>
          <w:sz w:val="22"/>
          <w:szCs w:val="22"/>
        </w:rPr>
        <w:t>1,8 MW galios kondensaciniu ekonomaizeriu</w:t>
      </w:r>
      <w:r w:rsidR="0083246F" w:rsidRPr="004804DB">
        <w:rPr>
          <w:color w:val="000000" w:themeColor="text1"/>
          <w:sz w:val="22"/>
          <w:szCs w:val="22"/>
        </w:rPr>
        <w:t xml:space="preserve">; </w:t>
      </w:r>
    </w:p>
    <w:p w14:paraId="3A643A77" w14:textId="1A07BDEC" w:rsidR="000D0078" w:rsidRDefault="0083246F" w:rsidP="004804DB">
      <w:pPr>
        <w:pStyle w:val="Sraopastraipa"/>
        <w:numPr>
          <w:ilvl w:val="0"/>
          <w:numId w:val="26"/>
        </w:numPr>
        <w:tabs>
          <w:tab w:val="left" w:pos="426"/>
          <w:tab w:val="left" w:pos="1134"/>
        </w:tabs>
        <w:ind w:left="0" w:firstLine="851"/>
        <w:jc w:val="both"/>
        <w:rPr>
          <w:color w:val="000000" w:themeColor="text1"/>
          <w:sz w:val="22"/>
          <w:szCs w:val="22"/>
        </w:rPr>
      </w:pPr>
      <w:r w:rsidRPr="004804DB">
        <w:rPr>
          <w:color w:val="000000" w:themeColor="text1"/>
          <w:sz w:val="22"/>
          <w:szCs w:val="22"/>
        </w:rPr>
        <w:t>padidėjęs biokuru pagamintos šilumos kiekis Pasvalio RK (nuo 9,</w:t>
      </w:r>
      <w:r w:rsidR="005B08EB">
        <w:rPr>
          <w:color w:val="000000" w:themeColor="text1"/>
          <w:sz w:val="22"/>
          <w:szCs w:val="22"/>
        </w:rPr>
        <w:t xml:space="preserve">6 iki 12,4 tūkst. MWh), 2019 m. </w:t>
      </w:r>
      <w:r w:rsidRPr="004804DB">
        <w:rPr>
          <w:color w:val="000000" w:themeColor="text1"/>
          <w:sz w:val="22"/>
          <w:szCs w:val="22"/>
        </w:rPr>
        <w:t>III ketv. pabaigoje Pasva</w:t>
      </w:r>
      <w:r w:rsidR="00C45D08" w:rsidRPr="004804DB">
        <w:rPr>
          <w:color w:val="000000" w:themeColor="text1"/>
          <w:sz w:val="22"/>
          <w:szCs w:val="22"/>
        </w:rPr>
        <w:t>lio RK pradėjus eksploatuoti 4</w:t>
      </w:r>
      <w:r w:rsidRPr="004804DB">
        <w:rPr>
          <w:color w:val="000000" w:themeColor="text1"/>
          <w:sz w:val="22"/>
          <w:szCs w:val="22"/>
        </w:rPr>
        <w:t xml:space="preserve"> MW gali</w:t>
      </w:r>
      <w:r w:rsidR="00092A89" w:rsidRPr="004804DB">
        <w:rPr>
          <w:color w:val="000000" w:themeColor="text1"/>
          <w:sz w:val="22"/>
          <w:szCs w:val="22"/>
        </w:rPr>
        <w:t>os vandens šildymo katilą su 1</w:t>
      </w:r>
      <w:r w:rsidRPr="004804DB">
        <w:rPr>
          <w:color w:val="000000" w:themeColor="text1"/>
          <w:sz w:val="22"/>
          <w:szCs w:val="22"/>
        </w:rPr>
        <w:t xml:space="preserve"> MW gal</w:t>
      </w:r>
      <w:r w:rsidR="00B401A8" w:rsidRPr="004804DB">
        <w:rPr>
          <w:color w:val="000000" w:themeColor="text1"/>
          <w:sz w:val="22"/>
          <w:szCs w:val="22"/>
        </w:rPr>
        <w:t>ios kondensaciniu ekonomaizeriu</w:t>
      </w:r>
      <w:r w:rsidR="000D0078" w:rsidRPr="004804DB">
        <w:rPr>
          <w:color w:val="000000" w:themeColor="text1"/>
          <w:sz w:val="22"/>
          <w:szCs w:val="22"/>
        </w:rPr>
        <w:t>.</w:t>
      </w:r>
    </w:p>
    <w:p w14:paraId="749142CA" w14:textId="77777777" w:rsidR="007C24C6" w:rsidRDefault="007E176C" w:rsidP="000D0078">
      <w:pPr>
        <w:tabs>
          <w:tab w:val="left" w:pos="426"/>
        </w:tabs>
        <w:ind w:firstLine="851"/>
        <w:jc w:val="both"/>
        <w:rPr>
          <w:color w:val="000000" w:themeColor="text1"/>
          <w:sz w:val="22"/>
          <w:szCs w:val="22"/>
        </w:rPr>
      </w:pPr>
      <w:r w:rsidRPr="00C4384E">
        <w:rPr>
          <w:b/>
          <w:i/>
          <w:color w:val="000000" w:themeColor="text1"/>
          <w:sz w:val="22"/>
          <w:szCs w:val="22"/>
        </w:rPr>
        <w:t>Lyginamosios elektros energijos sąnaudos šilumos gamybai padidėjo</w:t>
      </w:r>
      <w:r>
        <w:rPr>
          <w:color w:val="000000" w:themeColor="text1"/>
          <w:sz w:val="22"/>
          <w:szCs w:val="22"/>
        </w:rPr>
        <w:t xml:space="preserve"> 5,7 % arba 1,04 kWh/MWh (nuo 18,38 iki 19,42 kWh/MW</w:t>
      </w:r>
      <w:r w:rsidR="009E169B">
        <w:rPr>
          <w:color w:val="000000" w:themeColor="text1"/>
          <w:sz w:val="22"/>
          <w:szCs w:val="22"/>
        </w:rPr>
        <w:t xml:space="preserve">h) </w:t>
      </w:r>
      <w:r w:rsidR="009E169B" w:rsidRPr="00C4384E">
        <w:rPr>
          <w:b/>
          <w:i/>
          <w:color w:val="000000" w:themeColor="text1"/>
          <w:sz w:val="22"/>
          <w:szCs w:val="22"/>
        </w:rPr>
        <w:t>dėl</w:t>
      </w:r>
      <w:r w:rsidR="009E169B">
        <w:rPr>
          <w:color w:val="000000" w:themeColor="text1"/>
          <w:sz w:val="22"/>
          <w:szCs w:val="22"/>
        </w:rPr>
        <w:t xml:space="preserve">: </w:t>
      </w:r>
    </w:p>
    <w:p w14:paraId="143E72D4" w14:textId="77777777" w:rsidR="007C24C6" w:rsidRDefault="007E176C" w:rsidP="001F6EA2">
      <w:pPr>
        <w:pStyle w:val="Sraopastraipa"/>
        <w:numPr>
          <w:ilvl w:val="0"/>
          <w:numId w:val="26"/>
        </w:numPr>
        <w:tabs>
          <w:tab w:val="left" w:pos="426"/>
        </w:tabs>
        <w:ind w:left="1134" w:hanging="283"/>
        <w:jc w:val="both"/>
        <w:rPr>
          <w:color w:val="000000" w:themeColor="text1"/>
          <w:sz w:val="22"/>
          <w:szCs w:val="22"/>
        </w:rPr>
      </w:pPr>
      <w:r w:rsidRPr="007C24C6">
        <w:rPr>
          <w:color w:val="000000" w:themeColor="text1"/>
          <w:sz w:val="22"/>
          <w:szCs w:val="22"/>
        </w:rPr>
        <w:t>sumažėjusios šilumos gamybos</w:t>
      </w:r>
      <w:r w:rsidR="009E169B" w:rsidRPr="007C24C6">
        <w:rPr>
          <w:color w:val="000000" w:themeColor="text1"/>
          <w:sz w:val="22"/>
          <w:szCs w:val="22"/>
        </w:rPr>
        <w:t xml:space="preserve"> (7,2 %)</w:t>
      </w:r>
      <w:r w:rsidRPr="007C24C6">
        <w:rPr>
          <w:color w:val="000000" w:themeColor="text1"/>
          <w:sz w:val="22"/>
          <w:szCs w:val="22"/>
        </w:rPr>
        <w:t xml:space="preserve">; </w:t>
      </w:r>
    </w:p>
    <w:p w14:paraId="2467E97F" w14:textId="5E55BF59" w:rsidR="007C24C6" w:rsidRDefault="007E176C" w:rsidP="00A93365">
      <w:pPr>
        <w:pStyle w:val="Sraopastraipa"/>
        <w:numPr>
          <w:ilvl w:val="0"/>
          <w:numId w:val="26"/>
        </w:numPr>
        <w:tabs>
          <w:tab w:val="left" w:pos="426"/>
          <w:tab w:val="left" w:pos="1134"/>
        </w:tabs>
        <w:ind w:left="142" w:firstLine="709"/>
        <w:jc w:val="both"/>
        <w:rPr>
          <w:color w:val="000000" w:themeColor="text1"/>
          <w:sz w:val="22"/>
          <w:szCs w:val="22"/>
        </w:rPr>
      </w:pPr>
      <w:r w:rsidRPr="007C24C6">
        <w:rPr>
          <w:color w:val="000000" w:themeColor="text1"/>
          <w:sz w:val="22"/>
          <w:szCs w:val="22"/>
        </w:rPr>
        <w:t>padidėjusių elektros energijos sąnaudų, išaugus biokuro pa</w:t>
      </w:r>
      <w:r w:rsidR="0077267D">
        <w:rPr>
          <w:color w:val="000000" w:themeColor="text1"/>
          <w:sz w:val="22"/>
          <w:szCs w:val="22"/>
        </w:rPr>
        <w:t xml:space="preserve">naudojimui šilumos gamyboje, </w:t>
      </w:r>
      <w:r w:rsidR="00990008" w:rsidRPr="007C24C6">
        <w:rPr>
          <w:color w:val="000000" w:themeColor="text1"/>
          <w:sz w:val="22"/>
          <w:szCs w:val="22"/>
        </w:rPr>
        <w:t>bio</w:t>
      </w:r>
      <w:r w:rsidRPr="007C24C6">
        <w:rPr>
          <w:color w:val="000000" w:themeColor="text1"/>
          <w:sz w:val="22"/>
          <w:szCs w:val="22"/>
        </w:rPr>
        <w:t xml:space="preserve">kuru kūrenamais katilais pagaminti 1 MWh šilumos sunaudojama daugiau elektros energijos nei iškastiniu kuru kūrenamais katilais; </w:t>
      </w:r>
    </w:p>
    <w:p w14:paraId="52416A96" w14:textId="5B6CA76C" w:rsidR="007E176C" w:rsidRPr="007C24C6" w:rsidRDefault="007E176C" w:rsidP="00267B84">
      <w:pPr>
        <w:pStyle w:val="Sraopastraipa"/>
        <w:numPr>
          <w:ilvl w:val="0"/>
          <w:numId w:val="26"/>
        </w:numPr>
        <w:tabs>
          <w:tab w:val="left" w:pos="426"/>
          <w:tab w:val="left" w:pos="1134"/>
        </w:tabs>
        <w:ind w:left="0" w:firstLine="851"/>
        <w:jc w:val="both"/>
        <w:rPr>
          <w:color w:val="000000" w:themeColor="text1"/>
          <w:sz w:val="22"/>
          <w:szCs w:val="22"/>
        </w:rPr>
      </w:pPr>
      <w:r w:rsidRPr="007C24C6">
        <w:rPr>
          <w:color w:val="000000" w:themeColor="text1"/>
          <w:sz w:val="22"/>
          <w:szCs w:val="22"/>
        </w:rPr>
        <w:lastRenderedPageBreak/>
        <w:t>didesnių elektros energijos sąnaud</w:t>
      </w:r>
      <w:r w:rsidR="008E433B">
        <w:rPr>
          <w:color w:val="000000" w:themeColor="text1"/>
          <w:sz w:val="22"/>
          <w:szCs w:val="22"/>
        </w:rPr>
        <w:t xml:space="preserve">ų ekonomaizerių eksploatavimui, </w:t>
      </w:r>
      <w:r w:rsidRPr="007C24C6">
        <w:rPr>
          <w:color w:val="000000" w:themeColor="text1"/>
          <w:sz w:val="22"/>
          <w:szCs w:val="22"/>
        </w:rPr>
        <w:t>7,3 % išaugus kondensacin</w:t>
      </w:r>
      <w:r w:rsidR="00D13AAB">
        <w:rPr>
          <w:color w:val="000000" w:themeColor="text1"/>
          <w:sz w:val="22"/>
          <w:szCs w:val="22"/>
        </w:rPr>
        <w:t>i</w:t>
      </w:r>
      <w:r w:rsidRPr="007C24C6">
        <w:rPr>
          <w:color w:val="000000" w:themeColor="text1"/>
          <w:sz w:val="22"/>
          <w:szCs w:val="22"/>
        </w:rPr>
        <w:t>ais ekonomaizeriais pagamintam šilumos kiekiui.</w:t>
      </w:r>
    </w:p>
    <w:p w14:paraId="21C3B4ED" w14:textId="7EBCD31B" w:rsidR="000D0078" w:rsidRPr="00B538FF" w:rsidRDefault="000D0078" w:rsidP="000D0078">
      <w:pPr>
        <w:tabs>
          <w:tab w:val="left" w:pos="426"/>
        </w:tabs>
        <w:ind w:firstLine="851"/>
        <w:jc w:val="both"/>
        <w:rPr>
          <w:color w:val="FF0000"/>
          <w:sz w:val="22"/>
          <w:szCs w:val="22"/>
        </w:rPr>
      </w:pPr>
      <w:r w:rsidRPr="00A512DB">
        <w:rPr>
          <w:color w:val="000000" w:themeColor="text1"/>
          <w:sz w:val="22"/>
          <w:szCs w:val="22"/>
        </w:rPr>
        <w:t>Kuro sąnaudos 1 MW</w:t>
      </w:r>
      <w:r w:rsidR="00A512DB" w:rsidRPr="00A512DB">
        <w:rPr>
          <w:color w:val="000000" w:themeColor="text1"/>
          <w:sz w:val="22"/>
          <w:szCs w:val="22"/>
        </w:rPr>
        <w:t>h šilumos pagaminti sumažėjo 38,2 % arba 8,24</w:t>
      </w:r>
      <w:r w:rsidRPr="00A512DB">
        <w:rPr>
          <w:color w:val="000000" w:themeColor="text1"/>
          <w:sz w:val="22"/>
          <w:szCs w:val="22"/>
        </w:rPr>
        <w:t xml:space="preserve"> Eur/MWh. </w:t>
      </w:r>
      <w:r w:rsidRPr="00704BFE">
        <w:rPr>
          <w:b/>
          <w:i/>
          <w:color w:val="000000" w:themeColor="text1"/>
          <w:sz w:val="22"/>
          <w:szCs w:val="22"/>
        </w:rPr>
        <w:t>Pagrindinės kuro sąnaudų sumažėjimo priežastys</w:t>
      </w:r>
      <w:r w:rsidRPr="00A512DB">
        <w:rPr>
          <w:color w:val="000000" w:themeColor="text1"/>
          <w:sz w:val="22"/>
          <w:szCs w:val="22"/>
        </w:rPr>
        <w:t>:</w:t>
      </w:r>
      <w:r w:rsidRPr="00B538FF">
        <w:rPr>
          <w:color w:val="FF0000"/>
          <w:sz w:val="22"/>
          <w:szCs w:val="22"/>
        </w:rPr>
        <w:t xml:space="preserve"> </w:t>
      </w:r>
    </w:p>
    <w:p w14:paraId="6C00B99E" w14:textId="644A4AD9" w:rsidR="000D0078" w:rsidRPr="00714B42"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714B42">
        <w:rPr>
          <w:color w:val="000000" w:themeColor="text1"/>
          <w:sz w:val="22"/>
          <w:szCs w:val="22"/>
        </w:rPr>
        <w:t>sąlyg</w:t>
      </w:r>
      <w:r w:rsidR="00A512DB" w:rsidRPr="00714B42">
        <w:rPr>
          <w:color w:val="000000" w:themeColor="text1"/>
          <w:sz w:val="22"/>
          <w:szCs w:val="22"/>
        </w:rPr>
        <w:t>inio kuro kainos sumažėjimas 37,1 % (nuo 21,30 iki 13,40</w:t>
      </w:r>
      <w:r w:rsidRPr="00714B42">
        <w:rPr>
          <w:color w:val="000000" w:themeColor="text1"/>
          <w:sz w:val="22"/>
          <w:szCs w:val="22"/>
        </w:rPr>
        <w:t xml:space="preserve"> Eur/MWh), atpigus pagrindinėms šilumos gamybai naudotoms </w:t>
      </w:r>
      <w:r w:rsidR="00A512DB" w:rsidRPr="00714B42">
        <w:rPr>
          <w:color w:val="000000" w:themeColor="text1"/>
          <w:sz w:val="22"/>
          <w:szCs w:val="22"/>
        </w:rPr>
        <w:t xml:space="preserve">kuro rūšims (skiedroms, </w:t>
      </w:r>
      <w:r w:rsidRPr="00714B42">
        <w:rPr>
          <w:color w:val="000000" w:themeColor="text1"/>
          <w:sz w:val="22"/>
          <w:szCs w:val="22"/>
        </w:rPr>
        <w:t>medienos granulėms</w:t>
      </w:r>
      <w:r w:rsidR="00A512DB" w:rsidRPr="00714B42">
        <w:rPr>
          <w:color w:val="000000" w:themeColor="text1"/>
          <w:sz w:val="22"/>
          <w:szCs w:val="22"/>
        </w:rPr>
        <w:t>, malkinei medienai, gamtinėms du</w:t>
      </w:r>
      <w:r w:rsidR="007A18E6">
        <w:rPr>
          <w:color w:val="000000" w:themeColor="text1"/>
          <w:sz w:val="22"/>
          <w:szCs w:val="22"/>
        </w:rPr>
        <w:t>joms ir kt.), išskyrus</w:t>
      </w:r>
      <w:r w:rsidR="00A512DB" w:rsidRPr="00714B42">
        <w:rPr>
          <w:color w:val="000000" w:themeColor="text1"/>
          <w:sz w:val="22"/>
          <w:szCs w:val="22"/>
        </w:rPr>
        <w:t xml:space="preserve"> šiaudus</w:t>
      </w:r>
      <w:r w:rsidRPr="00714B42">
        <w:rPr>
          <w:color w:val="000000" w:themeColor="text1"/>
          <w:sz w:val="22"/>
          <w:szCs w:val="22"/>
        </w:rPr>
        <w:t>;</w:t>
      </w:r>
    </w:p>
    <w:p w14:paraId="72DDD436" w14:textId="3565376F" w:rsidR="000D0078" w:rsidRPr="007D694C"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7D694C">
        <w:rPr>
          <w:color w:val="000000" w:themeColor="text1"/>
          <w:sz w:val="22"/>
          <w:szCs w:val="22"/>
        </w:rPr>
        <w:t>padidėjęs biokuro sunaud</w:t>
      </w:r>
      <w:r w:rsidR="007D694C" w:rsidRPr="007D694C">
        <w:rPr>
          <w:color w:val="000000" w:themeColor="text1"/>
          <w:sz w:val="22"/>
          <w:szCs w:val="22"/>
        </w:rPr>
        <w:t>ojimas šilumos gamybai (nuo 79,9 iki 91,8</w:t>
      </w:r>
      <w:r w:rsidRPr="007D694C">
        <w:rPr>
          <w:color w:val="000000" w:themeColor="text1"/>
          <w:sz w:val="22"/>
          <w:szCs w:val="22"/>
        </w:rPr>
        <w:t xml:space="preserve"> % nuo viso kuro energetinės vertės);</w:t>
      </w:r>
    </w:p>
    <w:p w14:paraId="43231886" w14:textId="25230DFB" w:rsidR="000D0078" w:rsidRPr="00B10B52" w:rsidRDefault="000D0078" w:rsidP="006D1F98">
      <w:pPr>
        <w:numPr>
          <w:ilvl w:val="0"/>
          <w:numId w:val="16"/>
        </w:numPr>
        <w:tabs>
          <w:tab w:val="left" w:pos="426"/>
          <w:tab w:val="left" w:pos="1134"/>
        </w:tabs>
        <w:suppressAutoHyphens w:val="0"/>
        <w:ind w:left="0" w:firstLine="851"/>
        <w:jc w:val="both"/>
        <w:rPr>
          <w:color w:val="000000" w:themeColor="text1"/>
          <w:sz w:val="22"/>
          <w:szCs w:val="22"/>
        </w:rPr>
      </w:pPr>
      <w:r w:rsidRPr="00B10B52">
        <w:rPr>
          <w:color w:val="000000" w:themeColor="text1"/>
          <w:sz w:val="22"/>
          <w:szCs w:val="22"/>
        </w:rPr>
        <w:t xml:space="preserve">lyginamųjų kuro sąnaudų </w:t>
      </w:r>
      <w:r w:rsidR="00B10B52" w:rsidRPr="00B10B52">
        <w:rPr>
          <w:color w:val="000000" w:themeColor="text1"/>
          <w:sz w:val="22"/>
          <w:szCs w:val="22"/>
        </w:rPr>
        <w:t>šilumos gamybai sumažėjimas 1,65 kg/MWh (nuo 87,23 iki 85,58</w:t>
      </w:r>
      <w:r w:rsidRPr="00B10B52">
        <w:rPr>
          <w:color w:val="000000" w:themeColor="text1"/>
          <w:sz w:val="22"/>
          <w:szCs w:val="22"/>
        </w:rPr>
        <w:t xml:space="preserve"> kg/MWh).</w:t>
      </w:r>
    </w:p>
    <w:p w14:paraId="34709EBA" w14:textId="3A56FBF4" w:rsidR="000D0078" w:rsidRDefault="000D0078" w:rsidP="000D0078">
      <w:pPr>
        <w:tabs>
          <w:tab w:val="left" w:pos="426"/>
          <w:tab w:val="left" w:pos="1134"/>
        </w:tabs>
        <w:ind w:firstLine="851"/>
        <w:jc w:val="both"/>
        <w:rPr>
          <w:color w:val="000000" w:themeColor="text1"/>
          <w:sz w:val="22"/>
          <w:szCs w:val="22"/>
        </w:rPr>
      </w:pPr>
      <w:r w:rsidRPr="00292EB4">
        <w:rPr>
          <w:color w:val="000000" w:themeColor="text1"/>
          <w:sz w:val="22"/>
          <w:szCs w:val="22"/>
        </w:rPr>
        <w:t>Kuro sąnaudos bendrai (šilumos ir elektros energij</w:t>
      </w:r>
      <w:r w:rsidR="00292EB4" w:rsidRPr="00292EB4">
        <w:rPr>
          <w:color w:val="000000" w:themeColor="text1"/>
          <w:sz w:val="22"/>
          <w:szCs w:val="22"/>
        </w:rPr>
        <w:t>os) 1 MWh pagaminti sumažėjo 37,1 % arba 8,70 Eur/MWh (nuo 23,44 iki 14,74</w:t>
      </w:r>
      <w:r w:rsidRPr="00292EB4">
        <w:rPr>
          <w:color w:val="000000" w:themeColor="text1"/>
          <w:sz w:val="22"/>
          <w:szCs w:val="22"/>
        </w:rPr>
        <w:t xml:space="preserve"> Eur/MWh).</w:t>
      </w:r>
    </w:p>
    <w:p w14:paraId="79BA1388" w14:textId="77777777" w:rsidR="00CA6ACD" w:rsidRPr="00292EB4" w:rsidRDefault="00CA6ACD" w:rsidP="000D0078">
      <w:pPr>
        <w:tabs>
          <w:tab w:val="left" w:pos="426"/>
          <w:tab w:val="left" w:pos="1134"/>
        </w:tabs>
        <w:ind w:firstLine="851"/>
        <w:jc w:val="both"/>
        <w:rPr>
          <w:color w:val="000000" w:themeColor="text1"/>
          <w:sz w:val="22"/>
          <w:szCs w:val="22"/>
        </w:rPr>
      </w:pPr>
    </w:p>
    <w:p w14:paraId="5F861B70" w14:textId="166C6C50" w:rsidR="000D0078" w:rsidRPr="00B538FF" w:rsidRDefault="00F173E0" w:rsidP="000D0078">
      <w:pPr>
        <w:ind w:right="283"/>
        <w:jc w:val="center"/>
        <w:rPr>
          <w:color w:val="FF0000"/>
          <w:sz w:val="22"/>
          <w:szCs w:val="22"/>
        </w:rPr>
      </w:pPr>
      <w:r>
        <w:rPr>
          <w:noProof/>
          <w:lang w:eastAsia="lt-LT"/>
        </w:rPr>
        <w:drawing>
          <wp:inline distT="0" distB="0" distL="0" distR="0" wp14:anchorId="5883EC63" wp14:editId="599A4658">
            <wp:extent cx="6692265" cy="3762375"/>
            <wp:effectExtent l="0" t="0" r="0" b="0"/>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D777AC" w14:textId="77777777" w:rsidR="000D0078" w:rsidRPr="00F173E0" w:rsidRDefault="000D0078" w:rsidP="000D0078">
      <w:pPr>
        <w:jc w:val="center"/>
        <w:rPr>
          <w:color w:val="2F5496" w:themeColor="accent5" w:themeShade="BF"/>
          <w:sz w:val="22"/>
          <w:szCs w:val="22"/>
          <w:u w:val="single"/>
        </w:rPr>
      </w:pPr>
      <w:r w:rsidRPr="00F173E0">
        <w:rPr>
          <w:color w:val="2F5496" w:themeColor="accent5" w:themeShade="BF"/>
          <w:sz w:val="22"/>
          <w:szCs w:val="22"/>
        </w:rPr>
        <w:t>4 pav.</w:t>
      </w:r>
      <w:r w:rsidRPr="00F173E0">
        <w:rPr>
          <w:b/>
          <w:color w:val="2F5496" w:themeColor="accent5" w:themeShade="BF"/>
          <w:sz w:val="22"/>
          <w:szCs w:val="22"/>
        </w:rPr>
        <w:t xml:space="preserve"> </w:t>
      </w:r>
      <w:r w:rsidRPr="00F173E0">
        <w:rPr>
          <w:b/>
          <w:i/>
          <w:color w:val="2F5496" w:themeColor="accent5" w:themeShade="BF"/>
          <w:sz w:val="22"/>
          <w:szCs w:val="22"/>
        </w:rPr>
        <w:t>Kuro sąnaudų palyginimas 1 MWh šilumos pagaminti, Eur</w:t>
      </w:r>
    </w:p>
    <w:p w14:paraId="06718EFA" w14:textId="77777777" w:rsidR="00AB33BE" w:rsidRDefault="00AB33BE" w:rsidP="000D0078">
      <w:pPr>
        <w:jc w:val="center"/>
        <w:rPr>
          <w:b/>
          <w:color w:val="FF0000"/>
          <w:sz w:val="22"/>
          <w:szCs w:val="22"/>
        </w:rPr>
      </w:pPr>
    </w:p>
    <w:p w14:paraId="06B9E3D2" w14:textId="77777777" w:rsidR="00C35F40" w:rsidRDefault="00C35F40" w:rsidP="000D0078">
      <w:pPr>
        <w:jc w:val="center"/>
        <w:rPr>
          <w:b/>
          <w:i/>
          <w:color w:val="000000" w:themeColor="text1"/>
          <w:sz w:val="22"/>
          <w:szCs w:val="22"/>
        </w:rPr>
      </w:pPr>
    </w:p>
    <w:p w14:paraId="24659FB2" w14:textId="77777777" w:rsidR="00C35F40" w:rsidRDefault="00C35F40" w:rsidP="000D0078">
      <w:pPr>
        <w:jc w:val="center"/>
        <w:rPr>
          <w:b/>
          <w:i/>
          <w:color w:val="000000" w:themeColor="text1"/>
          <w:sz w:val="22"/>
          <w:szCs w:val="22"/>
        </w:rPr>
      </w:pPr>
    </w:p>
    <w:p w14:paraId="2DCA9BDE" w14:textId="77777777" w:rsidR="000D0078" w:rsidRPr="00A76859" w:rsidRDefault="000D0078" w:rsidP="000D0078">
      <w:pPr>
        <w:jc w:val="center"/>
        <w:rPr>
          <w:b/>
          <w:i/>
          <w:color w:val="000000" w:themeColor="text1"/>
          <w:sz w:val="22"/>
          <w:szCs w:val="22"/>
        </w:rPr>
      </w:pPr>
      <w:r w:rsidRPr="00A76859">
        <w:rPr>
          <w:b/>
          <w:i/>
          <w:color w:val="000000" w:themeColor="text1"/>
          <w:sz w:val="22"/>
          <w:szCs w:val="22"/>
        </w:rPr>
        <w:t>3. ELEKTROS ENERGIJOS VEIKLA</w:t>
      </w:r>
    </w:p>
    <w:p w14:paraId="50CA622C" w14:textId="77777777" w:rsidR="000D0078" w:rsidRPr="00B538FF" w:rsidRDefault="000D0078" w:rsidP="000D0078">
      <w:pPr>
        <w:jc w:val="center"/>
        <w:rPr>
          <w:b/>
          <w:color w:val="FF0000"/>
          <w:sz w:val="22"/>
          <w:szCs w:val="22"/>
        </w:rPr>
      </w:pPr>
    </w:p>
    <w:p w14:paraId="5D8EFF66" w14:textId="0BAD8BD9" w:rsidR="006B379E" w:rsidRDefault="000D0078" w:rsidP="00F80D4E">
      <w:pPr>
        <w:tabs>
          <w:tab w:val="left" w:pos="709"/>
          <w:tab w:val="left" w:pos="851"/>
        </w:tabs>
        <w:ind w:firstLine="142"/>
        <w:jc w:val="both"/>
        <w:rPr>
          <w:color w:val="000000" w:themeColor="text1"/>
          <w:sz w:val="22"/>
          <w:szCs w:val="22"/>
        </w:rPr>
      </w:pPr>
      <w:r w:rsidRPr="00B538FF">
        <w:rPr>
          <w:color w:val="FF0000"/>
          <w:sz w:val="22"/>
          <w:szCs w:val="22"/>
        </w:rPr>
        <w:t xml:space="preserve">          </w:t>
      </w:r>
      <w:r w:rsidR="00A76266">
        <w:rPr>
          <w:color w:val="FF0000"/>
          <w:sz w:val="22"/>
          <w:szCs w:val="22"/>
        </w:rPr>
        <w:t xml:space="preserve">  </w:t>
      </w:r>
      <w:r w:rsidR="006E187F" w:rsidRPr="006E187F">
        <w:rPr>
          <w:color w:val="000000" w:themeColor="text1"/>
          <w:sz w:val="22"/>
          <w:szCs w:val="22"/>
        </w:rPr>
        <w:t>Viso per 2020</w:t>
      </w:r>
      <w:r w:rsidRPr="006E187F">
        <w:rPr>
          <w:color w:val="000000" w:themeColor="text1"/>
          <w:sz w:val="22"/>
          <w:szCs w:val="22"/>
        </w:rPr>
        <w:t xml:space="preserve"> m. </w:t>
      </w:r>
      <w:r w:rsidR="006E187F" w:rsidRPr="006E187F">
        <w:rPr>
          <w:color w:val="000000" w:themeColor="text1"/>
          <w:sz w:val="22"/>
          <w:szCs w:val="22"/>
        </w:rPr>
        <w:t>elektros energijos pagaminta 7,6</w:t>
      </w:r>
      <w:r w:rsidRPr="006E187F">
        <w:rPr>
          <w:color w:val="000000" w:themeColor="text1"/>
          <w:sz w:val="22"/>
          <w:szCs w:val="22"/>
        </w:rPr>
        <w:t xml:space="preserve"> tūkst. MWh.</w:t>
      </w:r>
      <w:r w:rsidR="006E187F">
        <w:rPr>
          <w:color w:val="FF0000"/>
          <w:sz w:val="22"/>
          <w:szCs w:val="22"/>
        </w:rPr>
        <w:t xml:space="preserve"> </w:t>
      </w:r>
      <w:r w:rsidR="006E187F" w:rsidRPr="0018380E">
        <w:rPr>
          <w:color w:val="000000" w:themeColor="text1"/>
          <w:sz w:val="22"/>
          <w:szCs w:val="22"/>
        </w:rPr>
        <w:t>Lyginant su 2019</w:t>
      </w:r>
      <w:r w:rsidRPr="0018380E">
        <w:rPr>
          <w:color w:val="000000" w:themeColor="text1"/>
          <w:sz w:val="22"/>
          <w:szCs w:val="22"/>
        </w:rPr>
        <w:t xml:space="preserve"> m., pagamintos el</w:t>
      </w:r>
      <w:r w:rsidR="006E187F" w:rsidRPr="0018380E">
        <w:rPr>
          <w:color w:val="000000" w:themeColor="text1"/>
          <w:sz w:val="22"/>
          <w:szCs w:val="22"/>
        </w:rPr>
        <w:t>ektros energijos kiekis padidėjo</w:t>
      </w:r>
      <w:r w:rsidR="0018380E" w:rsidRPr="0018380E">
        <w:rPr>
          <w:color w:val="000000" w:themeColor="text1"/>
          <w:sz w:val="22"/>
          <w:szCs w:val="22"/>
        </w:rPr>
        <w:t xml:space="preserve"> </w:t>
      </w:r>
      <w:r w:rsidR="00F678A0" w:rsidRPr="00F678A0">
        <w:rPr>
          <w:color w:val="000000" w:themeColor="text1"/>
          <w:sz w:val="22"/>
          <w:szCs w:val="22"/>
        </w:rPr>
        <w:t>16,9</w:t>
      </w:r>
      <w:r w:rsidR="003B43AC" w:rsidRPr="00F678A0">
        <w:rPr>
          <w:color w:val="000000" w:themeColor="text1"/>
          <w:sz w:val="22"/>
          <w:szCs w:val="22"/>
        </w:rPr>
        <w:t xml:space="preserve"> % (nuo 6,5</w:t>
      </w:r>
      <w:r w:rsidR="00F25280" w:rsidRPr="00F678A0">
        <w:rPr>
          <w:color w:val="000000" w:themeColor="text1"/>
          <w:sz w:val="22"/>
          <w:szCs w:val="22"/>
        </w:rPr>
        <w:t xml:space="preserve"> iki 7</w:t>
      </w:r>
      <w:r w:rsidR="003B43AC" w:rsidRPr="00F678A0">
        <w:rPr>
          <w:color w:val="000000" w:themeColor="text1"/>
          <w:sz w:val="22"/>
          <w:szCs w:val="22"/>
        </w:rPr>
        <w:t>,6</w:t>
      </w:r>
      <w:r w:rsidRPr="00F678A0">
        <w:rPr>
          <w:color w:val="000000" w:themeColor="text1"/>
          <w:sz w:val="22"/>
          <w:szCs w:val="22"/>
        </w:rPr>
        <w:t xml:space="preserve"> tūkst. MWh).</w:t>
      </w:r>
      <w:r w:rsidR="00647A61">
        <w:rPr>
          <w:color w:val="000000" w:themeColor="text1"/>
          <w:sz w:val="22"/>
          <w:szCs w:val="22"/>
        </w:rPr>
        <w:t xml:space="preserve"> Bendrovėje pagamintos elektros energijos kiekis padidėjo dėl Panevėžio termofikacinėje elektrinė</w:t>
      </w:r>
      <w:r w:rsidR="00F678A0">
        <w:rPr>
          <w:color w:val="000000" w:themeColor="text1"/>
          <w:sz w:val="22"/>
          <w:szCs w:val="22"/>
        </w:rPr>
        <w:t>je (toliau – Panevėžio TE) 2,1 tūkst.</w:t>
      </w:r>
      <w:r w:rsidR="00647A61">
        <w:rPr>
          <w:color w:val="000000" w:themeColor="text1"/>
          <w:sz w:val="22"/>
          <w:szCs w:val="22"/>
        </w:rPr>
        <w:t xml:space="preserve"> MWh padidėjusio pagamintos elektros energijos kiekio (nuo 15</w:t>
      </w:r>
      <w:r w:rsidR="00F678A0">
        <w:rPr>
          <w:color w:val="000000" w:themeColor="text1"/>
          <w:sz w:val="22"/>
          <w:szCs w:val="22"/>
        </w:rPr>
        <w:t xml:space="preserve"> MWh</w:t>
      </w:r>
      <w:r w:rsidR="00647A61">
        <w:rPr>
          <w:color w:val="000000" w:themeColor="text1"/>
          <w:sz w:val="22"/>
          <w:szCs w:val="22"/>
        </w:rPr>
        <w:t xml:space="preserve"> iki 2</w:t>
      </w:r>
      <w:r w:rsidR="00F678A0">
        <w:rPr>
          <w:color w:val="000000" w:themeColor="text1"/>
          <w:sz w:val="22"/>
          <w:szCs w:val="22"/>
        </w:rPr>
        <w:t>,1 tūkst.</w:t>
      </w:r>
      <w:r w:rsidR="00647A61">
        <w:rPr>
          <w:color w:val="000000" w:themeColor="text1"/>
          <w:sz w:val="22"/>
          <w:szCs w:val="22"/>
        </w:rPr>
        <w:t xml:space="preserve"> MWh)</w:t>
      </w:r>
      <w:r w:rsidR="0037396A">
        <w:rPr>
          <w:color w:val="000000" w:themeColor="text1"/>
          <w:sz w:val="22"/>
          <w:szCs w:val="22"/>
        </w:rPr>
        <w:t>.</w:t>
      </w:r>
      <w:r w:rsidR="0060045D">
        <w:rPr>
          <w:color w:val="000000" w:themeColor="text1"/>
          <w:sz w:val="22"/>
          <w:szCs w:val="22"/>
        </w:rPr>
        <w:t xml:space="preserve"> </w:t>
      </w:r>
      <w:r w:rsidR="009B54FE">
        <w:rPr>
          <w:color w:val="000000" w:themeColor="text1"/>
          <w:sz w:val="22"/>
          <w:szCs w:val="22"/>
        </w:rPr>
        <w:t xml:space="preserve">Panevėžio TE 2020 m. atliko izoliuoto elektros energetikos sistemos darbo paslaugos teikimo funkciją ir </w:t>
      </w:r>
      <w:r w:rsidR="009B54FE" w:rsidRPr="00230A49">
        <w:rPr>
          <w:color w:val="000000" w:themeColor="text1"/>
          <w:sz w:val="22"/>
          <w:szCs w:val="22"/>
        </w:rPr>
        <w:t xml:space="preserve">2020 m. rugsėjo – gruodžio mėn. dirbant tik dujų turbina bei esant palankiai elektros energijos supirkimo kainai, </w:t>
      </w:r>
      <w:r w:rsidR="0060045D">
        <w:rPr>
          <w:color w:val="000000" w:themeColor="text1"/>
          <w:sz w:val="22"/>
          <w:szCs w:val="22"/>
        </w:rPr>
        <w:t>pagamintą elektros energiją pardavė</w:t>
      </w:r>
      <w:r w:rsidR="009B54FE" w:rsidRPr="00230A49">
        <w:rPr>
          <w:color w:val="000000" w:themeColor="text1"/>
          <w:sz w:val="22"/>
          <w:szCs w:val="22"/>
        </w:rPr>
        <w:t xml:space="preserve"> elektros energijos biržoje.</w:t>
      </w:r>
      <w:r w:rsidR="0060045D">
        <w:rPr>
          <w:color w:val="000000" w:themeColor="text1"/>
          <w:sz w:val="22"/>
          <w:szCs w:val="22"/>
        </w:rPr>
        <w:t xml:space="preserve"> </w:t>
      </w:r>
      <w:r w:rsidR="006B379E">
        <w:rPr>
          <w:color w:val="000000" w:themeColor="text1"/>
          <w:sz w:val="22"/>
          <w:szCs w:val="22"/>
        </w:rPr>
        <w:t>2019 m.</w:t>
      </w:r>
      <w:r w:rsidR="00FC41FC">
        <w:rPr>
          <w:color w:val="000000" w:themeColor="text1"/>
          <w:sz w:val="22"/>
          <w:szCs w:val="22"/>
        </w:rPr>
        <w:t xml:space="preserve"> Panevėžio TE</w:t>
      </w:r>
      <w:r w:rsidR="006B379E">
        <w:rPr>
          <w:color w:val="000000" w:themeColor="text1"/>
          <w:sz w:val="22"/>
          <w:szCs w:val="22"/>
        </w:rPr>
        <w:t xml:space="preserve"> atliko tretinio aktyviosios galios rezervo paslaugą, kurią vykdant negalima elektros energijos gaminti pardavimui į elektros energijos biržą.</w:t>
      </w:r>
    </w:p>
    <w:p w14:paraId="3A132474" w14:textId="5E1E492B" w:rsidR="006B379E" w:rsidRDefault="006B379E" w:rsidP="000D0078">
      <w:pPr>
        <w:tabs>
          <w:tab w:val="left" w:pos="709"/>
          <w:tab w:val="left" w:pos="851"/>
        </w:tabs>
        <w:ind w:firstLine="142"/>
        <w:jc w:val="both"/>
        <w:rPr>
          <w:color w:val="000000" w:themeColor="text1"/>
          <w:sz w:val="22"/>
          <w:szCs w:val="22"/>
        </w:rPr>
      </w:pPr>
      <w:r>
        <w:rPr>
          <w:color w:val="000000" w:themeColor="text1"/>
          <w:sz w:val="22"/>
          <w:szCs w:val="22"/>
        </w:rPr>
        <w:lastRenderedPageBreak/>
        <w:tab/>
      </w:r>
      <w:r w:rsidR="00A76266">
        <w:rPr>
          <w:color w:val="000000" w:themeColor="text1"/>
          <w:sz w:val="22"/>
          <w:szCs w:val="22"/>
        </w:rPr>
        <w:t xml:space="preserve">  </w:t>
      </w:r>
      <w:r>
        <w:rPr>
          <w:color w:val="000000" w:themeColor="text1"/>
          <w:sz w:val="22"/>
          <w:szCs w:val="22"/>
        </w:rPr>
        <w:t xml:space="preserve">Panevėžio rajoninėje katilinėje (toliau – Panevėžio RK – 1) per 2020 m. visa pagaminta elektros energija buvo naudojama Bendrovės katilinių elektros energijos poreikių tenkinimui (per 2020 m. elektros energijos pagaminta </w:t>
      </w:r>
      <w:r w:rsidR="00DD4121">
        <w:rPr>
          <w:color w:val="000000" w:themeColor="text1"/>
          <w:sz w:val="22"/>
          <w:szCs w:val="22"/>
        </w:rPr>
        <w:t xml:space="preserve">                </w:t>
      </w:r>
      <w:r w:rsidR="005F320B">
        <w:rPr>
          <w:color w:val="000000" w:themeColor="text1"/>
          <w:sz w:val="22"/>
          <w:szCs w:val="22"/>
        </w:rPr>
        <w:t>5,5 tūkst.</w:t>
      </w:r>
      <w:r w:rsidR="0077476A">
        <w:rPr>
          <w:color w:val="000000" w:themeColor="text1"/>
          <w:sz w:val="22"/>
          <w:szCs w:val="22"/>
        </w:rPr>
        <w:t xml:space="preserve"> MWh; per 2019 m. – </w:t>
      </w:r>
      <w:r w:rsidR="006F06CF" w:rsidRPr="006F06CF">
        <w:rPr>
          <w:color w:val="000000" w:themeColor="text1"/>
          <w:sz w:val="22"/>
          <w:szCs w:val="22"/>
        </w:rPr>
        <w:t>6</w:t>
      </w:r>
      <w:r w:rsidR="005F320B">
        <w:rPr>
          <w:color w:val="000000" w:themeColor="text1"/>
          <w:sz w:val="22"/>
          <w:szCs w:val="22"/>
        </w:rPr>
        <w:t>,5 tūkst.</w:t>
      </w:r>
      <w:r w:rsidR="0077476A" w:rsidRPr="0077476A">
        <w:rPr>
          <w:b/>
          <w:color w:val="FF0000"/>
          <w:sz w:val="22"/>
          <w:szCs w:val="22"/>
        </w:rPr>
        <w:t xml:space="preserve"> </w:t>
      </w:r>
      <w:r w:rsidR="0077476A">
        <w:rPr>
          <w:color w:val="000000" w:themeColor="text1"/>
          <w:sz w:val="22"/>
          <w:szCs w:val="22"/>
        </w:rPr>
        <w:t>MWh).</w:t>
      </w:r>
    </w:p>
    <w:p w14:paraId="4D545787" w14:textId="5D38292F" w:rsidR="000D0078" w:rsidRDefault="00647A61" w:rsidP="00CE5D5C">
      <w:pPr>
        <w:tabs>
          <w:tab w:val="left" w:pos="709"/>
          <w:tab w:val="left" w:pos="851"/>
        </w:tabs>
        <w:ind w:firstLine="142"/>
        <w:jc w:val="both"/>
        <w:rPr>
          <w:color w:val="FF0000"/>
          <w:sz w:val="22"/>
          <w:szCs w:val="22"/>
        </w:rPr>
      </w:pPr>
      <w:r>
        <w:rPr>
          <w:color w:val="000000" w:themeColor="text1"/>
          <w:sz w:val="22"/>
          <w:szCs w:val="22"/>
        </w:rPr>
        <w:t xml:space="preserve"> </w:t>
      </w:r>
      <w:r w:rsidR="000D0078" w:rsidRPr="00B538FF">
        <w:rPr>
          <w:color w:val="FF0000"/>
          <w:sz w:val="22"/>
          <w:szCs w:val="22"/>
        </w:rPr>
        <w:t xml:space="preserve"> </w:t>
      </w:r>
    </w:p>
    <w:p w14:paraId="215C7AA3" w14:textId="77777777" w:rsidR="000D0078" w:rsidRPr="001F04CA" w:rsidRDefault="000D0078" w:rsidP="000D0078">
      <w:pPr>
        <w:tabs>
          <w:tab w:val="left" w:pos="709"/>
          <w:tab w:val="left" w:pos="851"/>
        </w:tabs>
        <w:jc w:val="center"/>
        <w:rPr>
          <w:b/>
          <w:i/>
          <w:color w:val="000000" w:themeColor="text1"/>
          <w:sz w:val="22"/>
          <w:szCs w:val="22"/>
        </w:rPr>
      </w:pPr>
      <w:r w:rsidRPr="001F04CA">
        <w:rPr>
          <w:color w:val="000000" w:themeColor="text1"/>
          <w:sz w:val="22"/>
          <w:szCs w:val="22"/>
        </w:rPr>
        <w:t>5 lentelė.</w:t>
      </w:r>
      <w:r w:rsidRPr="001F04CA">
        <w:rPr>
          <w:b/>
          <w:color w:val="000000" w:themeColor="text1"/>
          <w:sz w:val="22"/>
          <w:szCs w:val="22"/>
        </w:rPr>
        <w:t xml:space="preserve"> </w:t>
      </w:r>
      <w:r w:rsidRPr="001F04CA">
        <w:rPr>
          <w:b/>
          <w:i/>
          <w:color w:val="000000" w:themeColor="text1"/>
          <w:sz w:val="22"/>
          <w:szCs w:val="22"/>
        </w:rPr>
        <w:t>Elektros energijos veiklos rodikliai</w:t>
      </w:r>
    </w:p>
    <w:p w14:paraId="73D99288" w14:textId="77777777" w:rsidR="000D0078" w:rsidRPr="00B538FF" w:rsidRDefault="000D0078" w:rsidP="000D0078">
      <w:pPr>
        <w:tabs>
          <w:tab w:val="left" w:pos="709"/>
          <w:tab w:val="left" w:pos="851"/>
        </w:tabs>
        <w:jc w:val="center"/>
        <w:rPr>
          <w:b/>
          <w:color w:val="FF0000"/>
          <w:sz w:val="22"/>
          <w:szCs w:val="22"/>
        </w:rPr>
      </w:pPr>
    </w:p>
    <w:tbl>
      <w:tblPr>
        <w:tblW w:w="0" w:type="auto"/>
        <w:jc w:val="center"/>
        <w:tblBorders>
          <w:bottom w:val="double" w:sz="4" w:space="0" w:color="auto"/>
        </w:tblBorders>
        <w:tblLook w:val="04A0" w:firstRow="1" w:lastRow="0" w:firstColumn="1" w:lastColumn="0" w:noHBand="0" w:noVBand="1"/>
      </w:tblPr>
      <w:tblGrid>
        <w:gridCol w:w="4361"/>
        <w:gridCol w:w="1417"/>
        <w:gridCol w:w="1134"/>
        <w:gridCol w:w="1276"/>
        <w:gridCol w:w="1242"/>
      </w:tblGrid>
      <w:tr w:rsidR="00B538FF" w:rsidRPr="00B538FF" w14:paraId="18DA9EA4" w14:textId="77777777" w:rsidTr="007B6615">
        <w:trPr>
          <w:jc w:val="center"/>
        </w:trPr>
        <w:tc>
          <w:tcPr>
            <w:tcW w:w="4361" w:type="dxa"/>
            <w:shd w:val="clear" w:color="auto" w:fill="DEEAF6" w:themeFill="accent1" w:themeFillTint="33"/>
          </w:tcPr>
          <w:p w14:paraId="7CD76B01" w14:textId="77777777" w:rsidR="000D0078" w:rsidRPr="0012311E" w:rsidRDefault="000D0078" w:rsidP="000D0078">
            <w:pPr>
              <w:tabs>
                <w:tab w:val="left" w:pos="709"/>
                <w:tab w:val="left" w:pos="851"/>
              </w:tabs>
              <w:rPr>
                <w:b/>
                <w:color w:val="000000" w:themeColor="text1"/>
              </w:rPr>
            </w:pPr>
            <w:r w:rsidRPr="0012311E">
              <w:rPr>
                <w:b/>
                <w:color w:val="000000" w:themeColor="text1"/>
              </w:rPr>
              <w:t>Rodikliai</w:t>
            </w:r>
          </w:p>
        </w:tc>
        <w:tc>
          <w:tcPr>
            <w:tcW w:w="1417" w:type="dxa"/>
            <w:shd w:val="clear" w:color="auto" w:fill="DEEAF6" w:themeFill="accent1" w:themeFillTint="33"/>
          </w:tcPr>
          <w:p w14:paraId="6F311273" w14:textId="77777777" w:rsidR="000D0078" w:rsidRPr="0012311E" w:rsidRDefault="000D0078" w:rsidP="000D0078">
            <w:pPr>
              <w:tabs>
                <w:tab w:val="left" w:pos="709"/>
                <w:tab w:val="left" w:pos="851"/>
              </w:tabs>
              <w:jc w:val="right"/>
              <w:rPr>
                <w:b/>
                <w:color w:val="000000" w:themeColor="text1"/>
              </w:rPr>
            </w:pPr>
            <w:r w:rsidRPr="0012311E">
              <w:rPr>
                <w:b/>
                <w:color w:val="000000" w:themeColor="text1"/>
              </w:rPr>
              <w:t>Mato vnt.</w:t>
            </w:r>
          </w:p>
        </w:tc>
        <w:tc>
          <w:tcPr>
            <w:tcW w:w="1134" w:type="dxa"/>
            <w:shd w:val="clear" w:color="auto" w:fill="DEEAF6" w:themeFill="accent1" w:themeFillTint="33"/>
          </w:tcPr>
          <w:p w14:paraId="489DC72E" w14:textId="3EAE916F" w:rsidR="000D0078" w:rsidRPr="0012311E" w:rsidRDefault="00814D68" w:rsidP="000D0078">
            <w:pPr>
              <w:tabs>
                <w:tab w:val="left" w:pos="709"/>
                <w:tab w:val="left" w:pos="851"/>
              </w:tabs>
              <w:jc w:val="right"/>
              <w:rPr>
                <w:b/>
                <w:color w:val="000000" w:themeColor="text1"/>
              </w:rPr>
            </w:pPr>
            <w:r w:rsidRPr="0012311E">
              <w:rPr>
                <w:b/>
                <w:color w:val="000000" w:themeColor="text1"/>
              </w:rPr>
              <w:t>2020</w:t>
            </w:r>
            <w:r w:rsidR="000D0078" w:rsidRPr="0012311E">
              <w:rPr>
                <w:b/>
                <w:color w:val="000000" w:themeColor="text1"/>
              </w:rPr>
              <w:t xml:space="preserve"> m.</w:t>
            </w:r>
          </w:p>
        </w:tc>
        <w:tc>
          <w:tcPr>
            <w:tcW w:w="1276" w:type="dxa"/>
            <w:shd w:val="clear" w:color="auto" w:fill="DEEAF6" w:themeFill="accent1" w:themeFillTint="33"/>
          </w:tcPr>
          <w:p w14:paraId="67EEFDDC" w14:textId="60CE6DF7" w:rsidR="000D0078" w:rsidRPr="0012311E" w:rsidRDefault="00814D68" w:rsidP="000D0078">
            <w:pPr>
              <w:tabs>
                <w:tab w:val="left" w:pos="709"/>
                <w:tab w:val="left" w:pos="851"/>
              </w:tabs>
              <w:jc w:val="right"/>
              <w:rPr>
                <w:b/>
                <w:color w:val="000000" w:themeColor="text1"/>
              </w:rPr>
            </w:pPr>
            <w:r w:rsidRPr="0012311E">
              <w:rPr>
                <w:b/>
                <w:color w:val="000000" w:themeColor="text1"/>
              </w:rPr>
              <w:t>2019</w:t>
            </w:r>
            <w:r w:rsidR="000D0078" w:rsidRPr="0012311E">
              <w:rPr>
                <w:b/>
                <w:color w:val="000000" w:themeColor="text1"/>
              </w:rPr>
              <w:t xml:space="preserve"> m.</w:t>
            </w:r>
          </w:p>
        </w:tc>
        <w:tc>
          <w:tcPr>
            <w:tcW w:w="1242" w:type="dxa"/>
            <w:shd w:val="clear" w:color="auto" w:fill="DEEAF6" w:themeFill="accent1" w:themeFillTint="33"/>
          </w:tcPr>
          <w:p w14:paraId="568DCC11" w14:textId="77777777" w:rsidR="000D0078" w:rsidRPr="0012311E" w:rsidRDefault="000D0078" w:rsidP="000D0078">
            <w:pPr>
              <w:tabs>
                <w:tab w:val="left" w:pos="709"/>
                <w:tab w:val="left" w:pos="851"/>
              </w:tabs>
              <w:jc w:val="right"/>
              <w:rPr>
                <w:b/>
                <w:color w:val="000000" w:themeColor="text1"/>
              </w:rPr>
            </w:pPr>
            <w:r w:rsidRPr="0012311E">
              <w:rPr>
                <w:b/>
                <w:color w:val="000000" w:themeColor="text1"/>
              </w:rPr>
              <w:t>Pokytis (%)</w:t>
            </w:r>
          </w:p>
        </w:tc>
      </w:tr>
      <w:tr w:rsidR="00B538FF" w:rsidRPr="00B538FF" w14:paraId="07D7B5A4" w14:textId="77777777" w:rsidTr="007B6615">
        <w:trPr>
          <w:jc w:val="center"/>
        </w:trPr>
        <w:tc>
          <w:tcPr>
            <w:tcW w:w="4361" w:type="dxa"/>
            <w:shd w:val="clear" w:color="auto" w:fill="auto"/>
          </w:tcPr>
          <w:p w14:paraId="1604B3BA" w14:textId="77777777" w:rsidR="000D0078" w:rsidRPr="00D12C26" w:rsidRDefault="000D0078" w:rsidP="000D0078">
            <w:pPr>
              <w:tabs>
                <w:tab w:val="left" w:pos="709"/>
                <w:tab w:val="left" w:pos="851"/>
              </w:tabs>
              <w:rPr>
                <w:color w:val="000000" w:themeColor="text1"/>
              </w:rPr>
            </w:pPr>
            <w:r w:rsidRPr="00D12C26">
              <w:rPr>
                <w:color w:val="000000" w:themeColor="text1"/>
              </w:rPr>
              <w:t>Elektros energijos gamyba</w:t>
            </w:r>
          </w:p>
        </w:tc>
        <w:tc>
          <w:tcPr>
            <w:tcW w:w="1417" w:type="dxa"/>
            <w:shd w:val="clear" w:color="auto" w:fill="auto"/>
          </w:tcPr>
          <w:p w14:paraId="4D6F983F" w14:textId="77777777" w:rsidR="000D0078" w:rsidRPr="00D12C26" w:rsidRDefault="000D0078" w:rsidP="000D0078">
            <w:pPr>
              <w:tabs>
                <w:tab w:val="left" w:pos="709"/>
                <w:tab w:val="left" w:pos="851"/>
              </w:tabs>
              <w:jc w:val="right"/>
              <w:rPr>
                <w:color w:val="000000" w:themeColor="text1"/>
              </w:rPr>
            </w:pPr>
            <w:r w:rsidRPr="00D12C26">
              <w:rPr>
                <w:color w:val="000000" w:themeColor="text1"/>
              </w:rPr>
              <w:t>tūkst. MWh</w:t>
            </w:r>
          </w:p>
        </w:tc>
        <w:tc>
          <w:tcPr>
            <w:tcW w:w="1134" w:type="dxa"/>
            <w:shd w:val="clear" w:color="auto" w:fill="auto"/>
          </w:tcPr>
          <w:p w14:paraId="4D309322" w14:textId="63CE2C76" w:rsidR="000D0078" w:rsidRPr="00D12C26" w:rsidRDefault="00814D68" w:rsidP="000D0078">
            <w:pPr>
              <w:tabs>
                <w:tab w:val="left" w:pos="709"/>
                <w:tab w:val="left" w:pos="851"/>
              </w:tabs>
              <w:jc w:val="right"/>
              <w:rPr>
                <w:color w:val="000000" w:themeColor="text1"/>
              </w:rPr>
            </w:pPr>
            <w:r w:rsidRPr="00D12C26">
              <w:rPr>
                <w:color w:val="000000" w:themeColor="text1"/>
              </w:rPr>
              <w:t>7,6</w:t>
            </w:r>
          </w:p>
        </w:tc>
        <w:tc>
          <w:tcPr>
            <w:tcW w:w="1276" w:type="dxa"/>
            <w:shd w:val="clear" w:color="auto" w:fill="auto"/>
          </w:tcPr>
          <w:p w14:paraId="5B896EEB" w14:textId="7768913D" w:rsidR="000D0078" w:rsidRPr="00D12C26" w:rsidRDefault="00814D68" w:rsidP="000D0078">
            <w:pPr>
              <w:tabs>
                <w:tab w:val="left" w:pos="709"/>
                <w:tab w:val="left" w:pos="851"/>
              </w:tabs>
              <w:jc w:val="right"/>
              <w:rPr>
                <w:color w:val="000000" w:themeColor="text1"/>
              </w:rPr>
            </w:pPr>
            <w:r w:rsidRPr="00D12C26">
              <w:rPr>
                <w:color w:val="000000" w:themeColor="text1"/>
              </w:rPr>
              <w:t>6,5</w:t>
            </w:r>
          </w:p>
        </w:tc>
        <w:tc>
          <w:tcPr>
            <w:tcW w:w="1242" w:type="dxa"/>
            <w:shd w:val="clear" w:color="auto" w:fill="auto"/>
          </w:tcPr>
          <w:p w14:paraId="427118F8" w14:textId="4FADD266" w:rsidR="000D0078" w:rsidRPr="00B538FF" w:rsidRDefault="009E7B91" w:rsidP="000D0078">
            <w:pPr>
              <w:tabs>
                <w:tab w:val="left" w:pos="709"/>
                <w:tab w:val="left" w:pos="851"/>
              </w:tabs>
              <w:jc w:val="right"/>
              <w:rPr>
                <w:color w:val="FF0000"/>
              </w:rPr>
            </w:pPr>
            <w:r w:rsidRPr="004A3577">
              <w:rPr>
                <w:color w:val="000000" w:themeColor="text1"/>
              </w:rPr>
              <w:t>16,9</w:t>
            </w:r>
          </w:p>
        </w:tc>
      </w:tr>
      <w:tr w:rsidR="00B538FF" w:rsidRPr="00B538FF" w14:paraId="79C3ADF6" w14:textId="77777777" w:rsidTr="007B6615">
        <w:trPr>
          <w:jc w:val="center"/>
        </w:trPr>
        <w:tc>
          <w:tcPr>
            <w:tcW w:w="4361" w:type="dxa"/>
            <w:shd w:val="clear" w:color="auto" w:fill="auto"/>
          </w:tcPr>
          <w:p w14:paraId="79601C5B" w14:textId="77777777" w:rsidR="000D0078" w:rsidRPr="00D12C26" w:rsidRDefault="000D0078" w:rsidP="000D0078">
            <w:pPr>
              <w:tabs>
                <w:tab w:val="left" w:pos="709"/>
                <w:tab w:val="left" w:pos="851"/>
              </w:tabs>
              <w:rPr>
                <w:color w:val="000000" w:themeColor="text1"/>
              </w:rPr>
            </w:pPr>
            <w:r w:rsidRPr="00D12C26">
              <w:rPr>
                <w:color w:val="000000" w:themeColor="text1"/>
              </w:rPr>
              <w:t>Elektros energijos pardavimai</w:t>
            </w:r>
          </w:p>
          <w:p w14:paraId="772CCFB5" w14:textId="77777777" w:rsidR="000D0078" w:rsidRPr="00D12C26" w:rsidRDefault="000D0078" w:rsidP="000D0078">
            <w:pPr>
              <w:tabs>
                <w:tab w:val="left" w:pos="709"/>
                <w:tab w:val="left" w:pos="851"/>
              </w:tabs>
              <w:rPr>
                <w:color w:val="000000" w:themeColor="text1"/>
              </w:rPr>
            </w:pPr>
            <w:r w:rsidRPr="00D12C26">
              <w:rPr>
                <w:color w:val="000000" w:themeColor="text1"/>
              </w:rPr>
              <w:t>Vidutinė elektros energijos pardavimo kaina</w:t>
            </w:r>
          </w:p>
        </w:tc>
        <w:tc>
          <w:tcPr>
            <w:tcW w:w="1417" w:type="dxa"/>
            <w:shd w:val="clear" w:color="auto" w:fill="auto"/>
          </w:tcPr>
          <w:p w14:paraId="0D294E50" w14:textId="77777777" w:rsidR="000D0078" w:rsidRPr="00D12C26" w:rsidRDefault="000D0078" w:rsidP="000D0078">
            <w:pPr>
              <w:tabs>
                <w:tab w:val="left" w:pos="709"/>
                <w:tab w:val="left" w:pos="851"/>
              </w:tabs>
              <w:jc w:val="right"/>
              <w:rPr>
                <w:color w:val="000000" w:themeColor="text1"/>
              </w:rPr>
            </w:pPr>
            <w:r w:rsidRPr="00D12C26">
              <w:rPr>
                <w:color w:val="000000" w:themeColor="text1"/>
              </w:rPr>
              <w:t>tūkst. MWh</w:t>
            </w:r>
          </w:p>
          <w:p w14:paraId="04AE1AC6" w14:textId="77777777" w:rsidR="000D0078" w:rsidRPr="00D12C26" w:rsidRDefault="000D0078" w:rsidP="000D0078">
            <w:pPr>
              <w:jc w:val="right"/>
              <w:rPr>
                <w:color w:val="000000" w:themeColor="text1"/>
              </w:rPr>
            </w:pPr>
            <w:r w:rsidRPr="00D12C26">
              <w:rPr>
                <w:color w:val="000000" w:themeColor="text1"/>
              </w:rPr>
              <w:t xml:space="preserve">     ct/kWh                                                           </w:t>
            </w:r>
          </w:p>
        </w:tc>
        <w:tc>
          <w:tcPr>
            <w:tcW w:w="1134" w:type="dxa"/>
            <w:shd w:val="clear" w:color="auto" w:fill="auto"/>
          </w:tcPr>
          <w:p w14:paraId="2645CAE3" w14:textId="58113589" w:rsidR="000D0078" w:rsidRPr="00D12C26" w:rsidRDefault="00DA1C96" w:rsidP="000D0078">
            <w:pPr>
              <w:tabs>
                <w:tab w:val="left" w:pos="709"/>
                <w:tab w:val="left" w:pos="851"/>
              </w:tabs>
              <w:jc w:val="right"/>
              <w:rPr>
                <w:color w:val="000000" w:themeColor="text1"/>
              </w:rPr>
            </w:pPr>
            <w:r w:rsidRPr="00D12C26">
              <w:rPr>
                <w:color w:val="000000" w:themeColor="text1"/>
              </w:rPr>
              <w:t>2,0</w:t>
            </w:r>
          </w:p>
          <w:p w14:paraId="5E853FB4" w14:textId="60F17E8D" w:rsidR="000D0078" w:rsidRPr="00B538FF" w:rsidRDefault="00DA1C96" w:rsidP="000D0078">
            <w:pPr>
              <w:jc w:val="right"/>
              <w:rPr>
                <w:color w:val="FF0000"/>
              </w:rPr>
            </w:pPr>
            <w:r w:rsidRPr="00D12C26">
              <w:rPr>
                <w:color w:val="000000" w:themeColor="text1"/>
              </w:rPr>
              <w:t>7,7</w:t>
            </w:r>
            <w:r w:rsidR="00D12C26" w:rsidRPr="00D12C26">
              <w:rPr>
                <w:color w:val="000000" w:themeColor="text1"/>
              </w:rPr>
              <w:t>4</w:t>
            </w:r>
            <w:r w:rsidR="000D0078" w:rsidRPr="00D12C26">
              <w:rPr>
                <w:color w:val="000000" w:themeColor="text1"/>
              </w:rPr>
              <w:t xml:space="preserve">      </w:t>
            </w:r>
          </w:p>
        </w:tc>
        <w:tc>
          <w:tcPr>
            <w:tcW w:w="1276" w:type="dxa"/>
            <w:shd w:val="clear" w:color="auto" w:fill="auto"/>
          </w:tcPr>
          <w:p w14:paraId="38E9C30B" w14:textId="5F17A95B" w:rsidR="000D0078" w:rsidRPr="009E7B91" w:rsidRDefault="00814D68" w:rsidP="000D0078">
            <w:pPr>
              <w:tabs>
                <w:tab w:val="left" w:pos="709"/>
                <w:tab w:val="left" w:pos="851"/>
              </w:tabs>
              <w:jc w:val="right"/>
              <w:rPr>
                <w:color w:val="000000" w:themeColor="text1"/>
              </w:rPr>
            </w:pPr>
            <w:r w:rsidRPr="009E7B91">
              <w:rPr>
                <w:color w:val="000000" w:themeColor="text1"/>
              </w:rPr>
              <w:t>-</w:t>
            </w:r>
          </w:p>
          <w:p w14:paraId="7AEC50FD" w14:textId="5F06918E" w:rsidR="000D0078" w:rsidRPr="00B538FF" w:rsidRDefault="00814D68" w:rsidP="000D0078">
            <w:pPr>
              <w:jc w:val="right"/>
              <w:rPr>
                <w:color w:val="FF0000"/>
              </w:rPr>
            </w:pPr>
            <w:r w:rsidRPr="009E7B91">
              <w:rPr>
                <w:color w:val="000000" w:themeColor="text1"/>
              </w:rPr>
              <w:t xml:space="preserve">       -</w:t>
            </w:r>
          </w:p>
        </w:tc>
        <w:tc>
          <w:tcPr>
            <w:tcW w:w="1242" w:type="dxa"/>
            <w:shd w:val="clear" w:color="auto" w:fill="auto"/>
          </w:tcPr>
          <w:p w14:paraId="56EBEB80" w14:textId="77777777" w:rsidR="000D0078" w:rsidRPr="009E7B91" w:rsidRDefault="000D0078" w:rsidP="000D0078">
            <w:pPr>
              <w:tabs>
                <w:tab w:val="left" w:pos="709"/>
                <w:tab w:val="left" w:pos="851"/>
              </w:tabs>
              <w:jc w:val="center"/>
              <w:rPr>
                <w:color w:val="000000" w:themeColor="text1"/>
              </w:rPr>
            </w:pPr>
            <w:r w:rsidRPr="009E7B91">
              <w:rPr>
                <w:color w:val="000000" w:themeColor="text1"/>
              </w:rPr>
              <w:t xml:space="preserve">                 -</w:t>
            </w:r>
          </w:p>
          <w:p w14:paraId="33B6756D" w14:textId="77777777" w:rsidR="000D0078" w:rsidRPr="00B538FF" w:rsidRDefault="000D0078" w:rsidP="000D0078">
            <w:pPr>
              <w:jc w:val="center"/>
              <w:rPr>
                <w:color w:val="FF0000"/>
              </w:rPr>
            </w:pPr>
            <w:r w:rsidRPr="009E7B91">
              <w:rPr>
                <w:color w:val="000000" w:themeColor="text1"/>
              </w:rPr>
              <w:t xml:space="preserve">                  -      </w:t>
            </w:r>
          </w:p>
        </w:tc>
      </w:tr>
      <w:tr w:rsidR="00B538FF" w:rsidRPr="00B538FF" w14:paraId="226E5575" w14:textId="77777777" w:rsidTr="007B6615">
        <w:trPr>
          <w:jc w:val="center"/>
        </w:trPr>
        <w:tc>
          <w:tcPr>
            <w:tcW w:w="4361" w:type="dxa"/>
            <w:shd w:val="clear" w:color="auto" w:fill="auto"/>
          </w:tcPr>
          <w:p w14:paraId="62F5AEA0" w14:textId="2F597B8B" w:rsidR="000D0078" w:rsidRPr="00B538FF" w:rsidRDefault="00974A3C" w:rsidP="000D0078">
            <w:pPr>
              <w:tabs>
                <w:tab w:val="left" w:pos="709"/>
                <w:tab w:val="left" w:pos="851"/>
              </w:tabs>
              <w:rPr>
                <w:color w:val="FF0000"/>
              </w:rPr>
            </w:pPr>
            <w:r w:rsidRPr="00974A3C">
              <w:rPr>
                <w:color w:val="000000" w:themeColor="text1"/>
              </w:rPr>
              <w:t>Izoliuoto darbo/tretinio rezervo e</w:t>
            </w:r>
            <w:r w:rsidR="00FE0CF3" w:rsidRPr="00974A3C">
              <w:rPr>
                <w:color w:val="000000" w:themeColor="text1"/>
              </w:rPr>
              <w:t>lektros energijos</w:t>
            </w:r>
            <w:r w:rsidR="000D0078" w:rsidRPr="00974A3C">
              <w:rPr>
                <w:color w:val="000000" w:themeColor="text1"/>
              </w:rPr>
              <w:t xml:space="preserve"> paslauga</w:t>
            </w:r>
          </w:p>
        </w:tc>
        <w:tc>
          <w:tcPr>
            <w:tcW w:w="1417" w:type="dxa"/>
            <w:shd w:val="clear" w:color="auto" w:fill="auto"/>
          </w:tcPr>
          <w:p w14:paraId="06391E80" w14:textId="77777777" w:rsidR="000D0078" w:rsidRPr="00FE0CF3" w:rsidRDefault="000D0078" w:rsidP="000D0078">
            <w:pPr>
              <w:tabs>
                <w:tab w:val="left" w:pos="709"/>
                <w:tab w:val="left" w:pos="851"/>
              </w:tabs>
              <w:jc w:val="right"/>
              <w:rPr>
                <w:color w:val="000000" w:themeColor="text1"/>
              </w:rPr>
            </w:pPr>
            <w:r w:rsidRPr="00FE0CF3">
              <w:rPr>
                <w:color w:val="000000" w:themeColor="text1"/>
              </w:rPr>
              <w:t xml:space="preserve">tūkst. MW/h                  </w:t>
            </w:r>
          </w:p>
        </w:tc>
        <w:tc>
          <w:tcPr>
            <w:tcW w:w="1134" w:type="dxa"/>
            <w:shd w:val="clear" w:color="auto" w:fill="auto"/>
          </w:tcPr>
          <w:p w14:paraId="5853B6F7" w14:textId="6D37131D" w:rsidR="000D0078" w:rsidRPr="00FE0CF3" w:rsidRDefault="00FE0CF3" w:rsidP="000D0078">
            <w:pPr>
              <w:tabs>
                <w:tab w:val="left" w:pos="709"/>
                <w:tab w:val="left" w:pos="851"/>
              </w:tabs>
              <w:jc w:val="right"/>
              <w:rPr>
                <w:color w:val="000000" w:themeColor="text1"/>
              </w:rPr>
            </w:pPr>
            <w:r w:rsidRPr="00FE0CF3">
              <w:rPr>
                <w:color w:val="000000" w:themeColor="text1"/>
              </w:rPr>
              <w:t>263,3</w:t>
            </w:r>
          </w:p>
        </w:tc>
        <w:tc>
          <w:tcPr>
            <w:tcW w:w="1276" w:type="dxa"/>
            <w:shd w:val="clear" w:color="auto" w:fill="auto"/>
          </w:tcPr>
          <w:p w14:paraId="1E9F10DA" w14:textId="11DA9BB8" w:rsidR="000D0078" w:rsidRPr="00FE0CF3" w:rsidRDefault="00814D68" w:rsidP="000D0078">
            <w:pPr>
              <w:tabs>
                <w:tab w:val="left" w:pos="709"/>
                <w:tab w:val="left" w:pos="851"/>
              </w:tabs>
              <w:jc w:val="right"/>
              <w:rPr>
                <w:color w:val="000000" w:themeColor="text1"/>
              </w:rPr>
            </w:pPr>
            <w:r w:rsidRPr="00FE0CF3">
              <w:rPr>
                <w:color w:val="000000" w:themeColor="text1"/>
              </w:rPr>
              <w:t>257,9</w:t>
            </w:r>
          </w:p>
        </w:tc>
        <w:tc>
          <w:tcPr>
            <w:tcW w:w="1242" w:type="dxa"/>
            <w:shd w:val="clear" w:color="auto" w:fill="auto"/>
          </w:tcPr>
          <w:p w14:paraId="57563CFB" w14:textId="188BF5B1" w:rsidR="000D0078" w:rsidRPr="00FE0CF3" w:rsidRDefault="00FE0CF3" w:rsidP="000D0078">
            <w:pPr>
              <w:tabs>
                <w:tab w:val="left" w:pos="709"/>
                <w:tab w:val="left" w:pos="851"/>
              </w:tabs>
              <w:jc w:val="right"/>
              <w:rPr>
                <w:color w:val="000000" w:themeColor="text1"/>
              </w:rPr>
            </w:pPr>
            <w:r w:rsidRPr="00FE0CF3">
              <w:rPr>
                <w:color w:val="000000" w:themeColor="text1"/>
              </w:rPr>
              <w:t>2,1</w:t>
            </w:r>
          </w:p>
        </w:tc>
      </w:tr>
      <w:tr w:rsidR="00B538FF" w:rsidRPr="00B538FF" w14:paraId="4A9B7CF8" w14:textId="77777777" w:rsidTr="007B6615">
        <w:trPr>
          <w:jc w:val="center"/>
        </w:trPr>
        <w:tc>
          <w:tcPr>
            <w:tcW w:w="4361" w:type="dxa"/>
            <w:tcBorders>
              <w:bottom w:val="nil"/>
            </w:tcBorders>
            <w:shd w:val="clear" w:color="auto" w:fill="auto"/>
          </w:tcPr>
          <w:p w14:paraId="7DD12F09" w14:textId="0D1FA324" w:rsidR="000D0078" w:rsidRPr="00974A3C" w:rsidRDefault="00974A3C" w:rsidP="000D0078">
            <w:pPr>
              <w:tabs>
                <w:tab w:val="left" w:pos="709"/>
                <w:tab w:val="left" w:pos="851"/>
              </w:tabs>
              <w:rPr>
                <w:color w:val="000000" w:themeColor="text1"/>
              </w:rPr>
            </w:pPr>
            <w:r w:rsidRPr="00974A3C">
              <w:rPr>
                <w:color w:val="000000" w:themeColor="text1"/>
              </w:rPr>
              <w:t>Izoliuoto darbo/tretinio r</w:t>
            </w:r>
            <w:r w:rsidR="000D0078" w:rsidRPr="00974A3C">
              <w:rPr>
                <w:color w:val="000000" w:themeColor="text1"/>
              </w:rPr>
              <w:t>ezervo</w:t>
            </w:r>
            <w:r w:rsidRPr="00974A3C">
              <w:rPr>
                <w:color w:val="000000" w:themeColor="text1"/>
              </w:rPr>
              <w:t xml:space="preserve"> paslaugos</w:t>
            </w:r>
            <w:r w:rsidR="000D0078" w:rsidRPr="00974A3C">
              <w:rPr>
                <w:color w:val="000000" w:themeColor="text1"/>
              </w:rPr>
              <w:t xml:space="preserve"> kaina </w:t>
            </w:r>
          </w:p>
          <w:p w14:paraId="5D065BB0" w14:textId="77777777" w:rsidR="000D0078" w:rsidRPr="00974A3C" w:rsidRDefault="000D0078" w:rsidP="000D0078">
            <w:pPr>
              <w:tabs>
                <w:tab w:val="left" w:pos="709"/>
                <w:tab w:val="left" w:pos="851"/>
              </w:tabs>
              <w:rPr>
                <w:color w:val="000000" w:themeColor="text1"/>
              </w:rPr>
            </w:pPr>
            <w:r w:rsidRPr="00974A3C">
              <w:rPr>
                <w:color w:val="000000" w:themeColor="text1"/>
              </w:rPr>
              <w:t>(įskaitant gamtinių dujų saugumo dedamąją)</w:t>
            </w:r>
          </w:p>
          <w:p w14:paraId="57F84CAC" w14:textId="77777777" w:rsidR="000D0078" w:rsidRPr="00974A3C" w:rsidRDefault="000D0078" w:rsidP="000D0078">
            <w:pPr>
              <w:tabs>
                <w:tab w:val="left" w:pos="709"/>
                <w:tab w:val="left" w:pos="851"/>
              </w:tabs>
              <w:rPr>
                <w:color w:val="000000" w:themeColor="text1"/>
              </w:rPr>
            </w:pPr>
          </w:p>
        </w:tc>
        <w:tc>
          <w:tcPr>
            <w:tcW w:w="1417" w:type="dxa"/>
            <w:tcBorders>
              <w:bottom w:val="nil"/>
            </w:tcBorders>
            <w:shd w:val="clear" w:color="auto" w:fill="auto"/>
          </w:tcPr>
          <w:p w14:paraId="6BA2453D" w14:textId="77777777" w:rsidR="000D0078" w:rsidRPr="00FE0CF3" w:rsidRDefault="000D0078" w:rsidP="000D0078">
            <w:pPr>
              <w:tabs>
                <w:tab w:val="left" w:pos="709"/>
                <w:tab w:val="left" w:pos="851"/>
              </w:tabs>
              <w:jc w:val="right"/>
              <w:rPr>
                <w:color w:val="000000" w:themeColor="text1"/>
              </w:rPr>
            </w:pPr>
            <w:r w:rsidRPr="00FE0CF3">
              <w:rPr>
                <w:color w:val="000000" w:themeColor="text1"/>
              </w:rPr>
              <w:t xml:space="preserve">Eur/MW/h      </w:t>
            </w:r>
          </w:p>
          <w:p w14:paraId="4B471E6F" w14:textId="77777777" w:rsidR="000D0078" w:rsidRPr="00FE0CF3" w:rsidRDefault="000D0078" w:rsidP="000D0078">
            <w:pPr>
              <w:jc w:val="right"/>
              <w:rPr>
                <w:color w:val="000000" w:themeColor="text1"/>
              </w:rPr>
            </w:pPr>
          </w:p>
        </w:tc>
        <w:tc>
          <w:tcPr>
            <w:tcW w:w="1134" w:type="dxa"/>
            <w:tcBorders>
              <w:bottom w:val="nil"/>
            </w:tcBorders>
            <w:shd w:val="clear" w:color="auto" w:fill="auto"/>
          </w:tcPr>
          <w:p w14:paraId="02676A1C" w14:textId="2F263BA8" w:rsidR="000D0078" w:rsidRPr="00FE0CF3" w:rsidRDefault="00FE0CF3" w:rsidP="000D0078">
            <w:pPr>
              <w:tabs>
                <w:tab w:val="left" w:pos="709"/>
                <w:tab w:val="left" w:pos="851"/>
              </w:tabs>
              <w:jc w:val="right"/>
              <w:rPr>
                <w:color w:val="000000" w:themeColor="text1"/>
              </w:rPr>
            </w:pPr>
            <w:r w:rsidRPr="00FE0CF3">
              <w:rPr>
                <w:color w:val="000000" w:themeColor="text1"/>
              </w:rPr>
              <w:t>6,56</w:t>
            </w:r>
          </w:p>
          <w:p w14:paraId="545E6938" w14:textId="77777777" w:rsidR="000D0078" w:rsidRPr="00FE0CF3" w:rsidRDefault="000D0078" w:rsidP="000D0078">
            <w:pPr>
              <w:tabs>
                <w:tab w:val="left" w:pos="709"/>
                <w:tab w:val="left" w:pos="851"/>
              </w:tabs>
              <w:jc w:val="right"/>
              <w:rPr>
                <w:color w:val="000000" w:themeColor="text1"/>
              </w:rPr>
            </w:pPr>
          </w:p>
        </w:tc>
        <w:tc>
          <w:tcPr>
            <w:tcW w:w="1276" w:type="dxa"/>
            <w:tcBorders>
              <w:bottom w:val="nil"/>
            </w:tcBorders>
            <w:shd w:val="clear" w:color="auto" w:fill="auto"/>
          </w:tcPr>
          <w:p w14:paraId="44F77A43" w14:textId="50B23277" w:rsidR="000D0078" w:rsidRPr="00FE0CF3" w:rsidRDefault="00814D68" w:rsidP="000D0078">
            <w:pPr>
              <w:tabs>
                <w:tab w:val="left" w:pos="709"/>
                <w:tab w:val="left" w:pos="851"/>
              </w:tabs>
              <w:jc w:val="right"/>
              <w:rPr>
                <w:color w:val="000000" w:themeColor="text1"/>
              </w:rPr>
            </w:pPr>
            <w:r w:rsidRPr="00FE0CF3">
              <w:rPr>
                <w:color w:val="000000" w:themeColor="text1"/>
              </w:rPr>
              <w:t>7,29</w:t>
            </w:r>
          </w:p>
          <w:p w14:paraId="651A42EA" w14:textId="77777777" w:rsidR="000D0078" w:rsidRPr="00FE0CF3" w:rsidRDefault="000D0078" w:rsidP="000D0078">
            <w:pPr>
              <w:tabs>
                <w:tab w:val="left" w:pos="709"/>
                <w:tab w:val="left" w:pos="851"/>
              </w:tabs>
              <w:jc w:val="right"/>
              <w:rPr>
                <w:color w:val="000000" w:themeColor="text1"/>
              </w:rPr>
            </w:pPr>
          </w:p>
        </w:tc>
        <w:tc>
          <w:tcPr>
            <w:tcW w:w="1242" w:type="dxa"/>
            <w:tcBorders>
              <w:bottom w:val="nil"/>
            </w:tcBorders>
            <w:shd w:val="clear" w:color="auto" w:fill="auto"/>
          </w:tcPr>
          <w:p w14:paraId="3B85FE66" w14:textId="5ED21090" w:rsidR="000D0078" w:rsidRPr="00FE0CF3" w:rsidRDefault="00FE0CF3" w:rsidP="000D0078">
            <w:pPr>
              <w:tabs>
                <w:tab w:val="left" w:pos="709"/>
                <w:tab w:val="left" w:pos="851"/>
              </w:tabs>
              <w:jc w:val="right"/>
              <w:rPr>
                <w:color w:val="000000" w:themeColor="text1"/>
              </w:rPr>
            </w:pPr>
            <w:r w:rsidRPr="00FE0CF3">
              <w:rPr>
                <w:color w:val="000000" w:themeColor="text1"/>
              </w:rPr>
              <w:t>10,0</w:t>
            </w:r>
          </w:p>
          <w:p w14:paraId="1E7D5E68" w14:textId="77777777" w:rsidR="000D0078" w:rsidRPr="00FE0CF3" w:rsidRDefault="000D0078" w:rsidP="000D0078">
            <w:pPr>
              <w:tabs>
                <w:tab w:val="left" w:pos="709"/>
                <w:tab w:val="left" w:pos="851"/>
              </w:tabs>
              <w:jc w:val="right"/>
              <w:rPr>
                <w:color w:val="000000" w:themeColor="text1"/>
              </w:rPr>
            </w:pPr>
          </w:p>
        </w:tc>
      </w:tr>
      <w:tr w:rsidR="007B6615" w:rsidRPr="00B538FF" w14:paraId="4A7F0719" w14:textId="77777777" w:rsidTr="007B6615">
        <w:trPr>
          <w:jc w:val="center"/>
        </w:trPr>
        <w:tc>
          <w:tcPr>
            <w:tcW w:w="4361" w:type="dxa"/>
            <w:tcBorders>
              <w:bottom w:val="double" w:sz="4" w:space="0" w:color="0070C0"/>
            </w:tcBorders>
            <w:shd w:val="clear" w:color="auto" w:fill="auto"/>
          </w:tcPr>
          <w:p w14:paraId="65766A56" w14:textId="77777777" w:rsidR="007B6615" w:rsidRPr="00B538FF" w:rsidRDefault="007B6615" w:rsidP="000D0078">
            <w:pPr>
              <w:tabs>
                <w:tab w:val="left" w:pos="709"/>
                <w:tab w:val="left" w:pos="851"/>
              </w:tabs>
              <w:rPr>
                <w:color w:val="FF0000"/>
              </w:rPr>
            </w:pPr>
          </w:p>
        </w:tc>
        <w:tc>
          <w:tcPr>
            <w:tcW w:w="1417" w:type="dxa"/>
            <w:tcBorders>
              <w:bottom w:val="double" w:sz="4" w:space="0" w:color="0070C0"/>
            </w:tcBorders>
            <w:shd w:val="clear" w:color="auto" w:fill="auto"/>
          </w:tcPr>
          <w:p w14:paraId="0ADA60A7" w14:textId="77777777" w:rsidR="007B6615" w:rsidRPr="00B538FF" w:rsidRDefault="007B6615" w:rsidP="000D0078">
            <w:pPr>
              <w:tabs>
                <w:tab w:val="left" w:pos="709"/>
                <w:tab w:val="left" w:pos="851"/>
              </w:tabs>
              <w:jc w:val="right"/>
              <w:rPr>
                <w:color w:val="FF0000"/>
              </w:rPr>
            </w:pPr>
          </w:p>
        </w:tc>
        <w:tc>
          <w:tcPr>
            <w:tcW w:w="1134" w:type="dxa"/>
            <w:tcBorders>
              <w:bottom w:val="double" w:sz="4" w:space="0" w:color="0070C0"/>
            </w:tcBorders>
            <w:shd w:val="clear" w:color="auto" w:fill="auto"/>
          </w:tcPr>
          <w:p w14:paraId="76BAA05C" w14:textId="77777777" w:rsidR="007B6615" w:rsidRPr="00B538FF" w:rsidRDefault="007B6615" w:rsidP="000D0078">
            <w:pPr>
              <w:tabs>
                <w:tab w:val="left" w:pos="709"/>
                <w:tab w:val="left" w:pos="851"/>
              </w:tabs>
              <w:jc w:val="right"/>
              <w:rPr>
                <w:color w:val="FF0000"/>
              </w:rPr>
            </w:pPr>
          </w:p>
        </w:tc>
        <w:tc>
          <w:tcPr>
            <w:tcW w:w="1276" w:type="dxa"/>
            <w:tcBorders>
              <w:bottom w:val="double" w:sz="4" w:space="0" w:color="0070C0"/>
            </w:tcBorders>
            <w:shd w:val="clear" w:color="auto" w:fill="auto"/>
          </w:tcPr>
          <w:p w14:paraId="70A6E460" w14:textId="77777777" w:rsidR="007B6615" w:rsidRDefault="007B6615" w:rsidP="000D0078">
            <w:pPr>
              <w:tabs>
                <w:tab w:val="left" w:pos="709"/>
                <w:tab w:val="left" w:pos="851"/>
              </w:tabs>
              <w:jc w:val="right"/>
              <w:rPr>
                <w:color w:val="FF0000"/>
              </w:rPr>
            </w:pPr>
          </w:p>
        </w:tc>
        <w:tc>
          <w:tcPr>
            <w:tcW w:w="1242" w:type="dxa"/>
            <w:tcBorders>
              <w:bottom w:val="double" w:sz="4" w:space="0" w:color="0070C0"/>
            </w:tcBorders>
            <w:shd w:val="clear" w:color="auto" w:fill="auto"/>
          </w:tcPr>
          <w:p w14:paraId="4D9439ED" w14:textId="77777777" w:rsidR="007B6615" w:rsidRPr="00B538FF" w:rsidRDefault="007B6615" w:rsidP="000D0078">
            <w:pPr>
              <w:tabs>
                <w:tab w:val="left" w:pos="709"/>
                <w:tab w:val="left" w:pos="851"/>
              </w:tabs>
              <w:jc w:val="right"/>
              <w:rPr>
                <w:color w:val="FF0000"/>
              </w:rPr>
            </w:pPr>
          </w:p>
        </w:tc>
      </w:tr>
    </w:tbl>
    <w:p w14:paraId="11C6FEBB" w14:textId="77777777" w:rsidR="00A22DBB" w:rsidRDefault="00A22DBB" w:rsidP="000D0078">
      <w:pPr>
        <w:pStyle w:val="Pagrindiniotekstotrauka"/>
        <w:tabs>
          <w:tab w:val="left" w:pos="4140"/>
        </w:tabs>
        <w:ind w:left="3780"/>
        <w:rPr>
          <w:rFonts w:ascii="TimesLT" w:hAnsi="TimesLT"/>
          <w:b/>
          <w:i/>
          <w:color w:val="000000" w:themeColor="text1"/>
          <w:sz w:val="22"/>
          <w:szCs w:val="22"/>
        </w:rPr>
      </w:pPr>
    </w:p>
    <w:p w14:paraId="0937A61C" w14:textId="77777777" w:rsidR="000D0078" w:rsidRPr="00303A3F" w:rsidRDefault="000D0078" w:rsidP="000D0078">
      <w:pPr>
        <w:pStyle w:val="Pagrindiniotekstotrauka"/>
        <w:tabs>
          <w:tab w:val="left" w:pos="4140"/>
        </w:tabs>
        <w:ind w:left="3780"/>
        <w:rPr>
          <w:rFonts w:ascii="TimesLT" w:hAnsi="TimesLT"/>
          <w:b/>
          <w:bCs/>
          <w:i/>
          <w:color w:val="000000" w:themeColor="text1"/>
          <w:sz w:val="22"/>
          <w:szCs w:val="22"/>
        </w:rPr>
      </w:pPr>
      <w:r w:rsidRPr="00303A3F">
        <w:rPr>
          <w:rFonts w:ascii="TimesLT" w:hAnsi="TimesLT"/>
          <w:b/>
          <w:i/>
          <w:color w:val="000000" w:themeColor="text1"/>
          <w:sz w:val="22"/>
          <w:szCs w:val="22"/>
        </w:rPr>
        <w:t>4. KLIENTŲ</w:t>
      </w:r>
      <w:r w:rsidRPr="00303A3F">
        <w:rPr>
          <w:rFonts w:ascii="TimesLT" w:hAnsi="TimesLT"/>
          <w:b/>
          <w:bCs/>
          <w:i/>
          <w:color w:val="000000" w:themeColor="text1"/>
          <w:sz w:val="22"/>
          <w:szCs w:val="22"/>
        </w:rPr>
        <w:t xml:space="preserve"> SKOLOS</w:t>
      </w:r>
    </w:p>
    <w:p w14:paraId="36EC40FC" w14:textId="77777777" w:rsidR="000D0078" w:rsidRPr="00B538FF" w:rsidRDefault="000D0078" w:rsidP="000D0078">
      <w:pPr>
        <w:pStyle w:val="Pagrindiniotekstotrauka"/>
        <w:tabs>
          <w:tab w:val="left" w:pos="4140"/>
        </w:tabs>
        <w:ind w:left="3780"/>
        <w:rPr>
          <w:rFonts w:ascii="TimesLT" w:hAnsi="TimesLT"/>
          <w:b/>
          <w:bCs/>
          <w:color w:val="FF0000"/>
          <w:szCs w:val="22"/>
        </w:rPr>
      </w:pPr>
    </w:p>
    <w:p w14:paraId="2085E1F5" w14:textId="10EC4B93" w:rsidR="000D0078" w:rsidRDefault="00515963" w:rsidP="00CC3597">
      <w:pPr>
        <w:tabs>
          <w:tab w:val="left" w:pos="0"/>
          <w:tab w:val="left" w:pos="709"/>
          <w:tab w:val="left" w:pos="851"/>
        </w:tabs>
        <w:jc w:val="both"/>
        <w:rPr>
          <w:color w:val="000000" w:themeColor="text1"/>
          <w:sz w:val="22"/>
          <w:szCs w:val="22"/>
        </w:rPr>
      </w:pPr>
      <w:r>
        <w:rPr>
          <w:color w:val="FF0000"/>
          <w:sz w:val="22"/>
          <w:szCs w:val="22"/>
        </w:rPr>
        <w:tab/>
      </w:r>
      <w:r w:rsidR="00CC3597">
        <w:rPr>
          <w:color w:val="FF0000"/>
          <w:sz w:val="22"/>
          <w:szCs w:val="22"/>
        </w:rPr>
        <w:t xml:space="preserve">  </w:t>
      </w:r>
      <w:r w:rsidRPr="00515963">
        <w:rPr>
          <w:color w:val="000000" w:themeColor="text1"/>
          <w:sz w:val="22"/>
          <w:szCs w:val="22"/>
        </w:rPr>
        <w:t>2020</w:t>
      </w:r>
      <w:r w:rsidR="000D0078" w:rsidRPr="00515963">
        <w:rPr>
          <w:color w:val="000000" w:themeColor="text1"/>
          <w:sz w:val="22"/>
          <w:szCs w:val="22"/>
        </w:rPr>
        <w:t xml:space="preserve"> m. gruodžio 31 d. Bendrovės klientų, kurių atsiskaitymo terminai pasibaigę, skola už šilumą, karštą vandenį, pastatų šildymo ir karšto vandens sistemų priežiūrą bei karšto vandens s</w:t>
      </w:r>
      <w:r w:rsidRPr="00515963">
        <w:rPr>
          <w:color w:val="000000" w:themeColor="text1"/>
          <w:sz w:val="22"/>
          <w:szCs w:val="22"/>
        </w:rPr>
        <w:t>kaitiklių priežiūrą sudarė 2 943</w:t>
      </w:r>
      <w:r w:rsidR="000D0078" w:rsidRPr="00515963">
        <w:rPr>
          <w:color w:val="000000" w:themeColor="text1"/>
          <w:sz w:val="22"/>
          <w:szCs w:val="22"/>
        </w:rPr>
        <w:t xml:space="preserve"> </w:t>
      </w:r>
      <w:r w:rsidRPr="00515963">
        <w:rPr>
          <w:color w:val="000000" w:themeColor="text1"/>
          <w:sz w:val="22"/>
          <w:szCs w:val="22"/>
        </w:rPr>
        <w:t xml:space="preserve">         </w:t>
      </w:r>
      <w:r w:rsidR="000D0078" w:rsidRPr="00515963">
        <w:rPr>
          <w:color w:val="000000" w:themeColor="text1"/>
          <w:sz w:val="22"/>
          <w:szCs w:val="22"/>
        </w:rPr>
        <w:t>tūkst. Eur,</w:t>
      </w:r>
      <w:r w:rsidR="000D0078" w:rsidRPr="00515963">
        <w:rPr>
          <w:i/>
          <w:color w:val="000000" w:themeColor="text1"/>
          <w:sz w:val="22"/>
          <w:szCs w:val="22"/>
        </w:rPr>
        <w:t xml:space="preserve"> </w:t>
      </w:r>
      <w:r w:rsidRPr="00515963">
        <w:rPr>
          <w:color w:val="000000" w:themeColor="text1"/>
          <w:sz w:val="22"/>
          <w:szCs w:val="22"/>
        </w:rPr>
        <w:t>lyginant su 2019</w:t>
      </w:r>
      <w:r w:rsidR="000D0078" w:rsidRPr="00515963">
        <w:rPr>
          <w:color w:val="000000" w:themeColor="text1"/>
          <w:sz w:val="22"/>
          <w:szCs w:val="22"/>
        </w:rPr>
        <w:t xml:space="preserve"> m. gruodžio 31 d., skola sumažė</w:t>
      </w:r>
      <w:r w:rsidRPr="00515963">
        <w:rPr>
          <w:color w:val="000000" w:themeColor="text1"/>
          <w:sz w:val="22"/>
          <w:szCs w:val="22"/>
        </w:rPr>
        <w:t>jo 163 tūkst. Eur, t. y. 5,2</w:t>
      </w:r>
      <w:r w:rsidR="00F4603E" w:rsidRPr="00515963">
        <w:rPr>
          <w:color w:val="000000" w:themeColor="text1"/>
          <w:sz w:val="22"/>
          <w:szCs w:val="22"/>
        </w:rPr>
        <w:t xml:space="preserve"> % </w:t>
      </w:r>
      <w:r w:rsidRPr="00515963">
        <w:rPr>
          <w:color w:val="000000" w:themeColor="text1"/>
          <w:sz w:val="22"/>
          <w:szCs w:val="22"/>
        </w:rPr>
        <w:t>(2019</w:t>
      </w:r>
      <w:r w:rsidR="000D0078" w:rsidRPr="00515963">
        <w:rPr>
          <w:color w:val="000000" w:themeColor="text1"/>
          <w:sz w:val="22"/>
          <w:szCs w:val="22"/>
        </w:rPr>
        <w:t xml:space="preserve"> m. skola </w:t>
      </w:r>
      <w:r w:rsidRPr="00515963">
        <w:rPr>
          <w:color w:val="000000" w:themeColor="text1"/>
          <w:sz w:val="22"/>
          <w:szCs w:val="22"/>
        </w:rPr>
        <w:t>gruodžio 31 d., lyginant su 2018</w:t>
      </w:r>
      <w:r w:rsidR="000D0078" w:rsidRPr="00515963">
        <w:rPr>
          <w:color w:val="000000" w:themeColor="text1"/>
          <w:sz w:val="22"/>
          <w:szCs w:val="22"/>
        </w:rPr>
        <w:t xml:space="preserve"> m. to paties laikotarpio skola</w:t>
      </w:r>
      <w:r w:rsidRPr="00515963">
        <w:rPr>
          <w:color w:val="000000" w:themeColor="text1"/>
          <w:sz w:val="22"/>
          <w:szCs w:val="22"/>
        </w:rPr>
        <w:t>, buvo sumažėjusi 347 tūkst. Eur, t. y. 10,0</w:t>
      </w:r>
      <w:r w:rsidR="000D0078" w:rsidRPr="00515963">
        <w:rPr>
          <w:color w:val="000000" w:themeColor="text1"/>
          <w:sz w:val="22"/>
          <w:szCs w:val="22"/>
        </w:rPr>
        <w:t xml:space="preserve"> %).</w:t>
      </w:r>
    </w:p>
    <w:p w14:paraId="2B444879" w14:textId="725FB678" w:rsidR="009D7907" w:rsidRDefault="009D7907" w:rsidP="009223E4">
      <w:pPr>
        <w:tabs>
          <w:tab w:val="left" w:pos="6804"/>
          <w:tab w:val="left" w:pos="8931"/>
        </w:tabs>
        <w:ind w:firstLine="851"/>
        <w:jc w:val="both"/>
        <w:rPr>
          <w:color w:val="000000" w:themeColor="text1"/>
          <w:sz w:val="22"/>
          <w:szCs w:val="22"/>
        </w:rPr>
      </w:pPr>
      <w:r w:rsidRPr="009D7907">
        <w:rPr>
          <w:color w:val="000000" w:themeColor="text1"/>
          <w:sz w:val="22"/>
          <w:szCs w:val="22"/>
        </w:rPr>
        <w:t>Taikant skolų išieškojimo priemonių planą, skolų augimas sustabdytas. Pirmojo karantino (2020 m. pavasarį) metu buvo gauti 33 juridinių asmenų ir 41 fizinio asmens prašymai atidėti mokėjimus (atitinkamai 4</w:t>
      </w:r>
      <w:r w:rsidR="00FB6E2D">
        <w:rPr>
          <w:color w:val="000000" w:themeColor="text1"/>
          <w:sz w:val="22"/>
          <w:szCs w:val="22"/>
        </w:rPr>
        <w:t xml:space="preserve">8 ir 11 tūkst. Eur sumai). </w:t>
      </w:r>
      <w:r w:rsidRPr="009D7907">
        <w:rPr>
          <w:color w:val="000000" w:themeColor="text1"/>
          <w:sz w:val="22"/>
          <w:szCs w:val="22"/>
        </w:rPr>
        <w:t>Atidėjus mokėjimo terminus, vėliau visi klientai įvykdė savo įsipareigojimus, todėl metiniams mokumo rezultatams pirmasis karantinas reikšmingos įtakos neturėjo.</w:t>
      </w:r>
    </w:p>
    <w:p w14:paraId="64E4AF20" w14:textId="3850B1CC" w:rsidR="00B24049" w:rsidRDefault="009223E4" w:rsidP="009D7907">
      <w:pPr>
        <w:tabs>
          <w:tab w:val="left" w:pos="6804"/>
          <w:tab w:val="left" w:pos="8931"/>
        </w:tabs>
        <w:ind w:firstLine="709"/>
        <w:jc w:val="both"/>
        <w:rPr>
          <w:color w:val="000000" w:themeColor="text1"/>
          <w:sz w:val="22"/>
          <w:szCs w:val="22"/>
        </w:rPr>
      </w:pPr>
      <w:r>
        <w:rPr>
          <w:color w:val="000000" w:themeColor="text1"/>
          <w:sz w:val="22"/>
          <w:szCs w:val="22"/>
        </w:rPr>
        <w:t xml:space="preserve">  </w:t>
      </w:r>
      <w:r w:rsidR="00B24049">
        <w:rPr>
          <w:color w:val="000000" w:themeColor="text1"/>
          <w:sz w:val="22"/>
          <w:szCs w:val="22"/>
        </w:rPr>
        <w:t>Antrojo karantino (nuo 2020 m. lapkričio mėn.) reikšmingos įtakos 2020 m. mokumo rodikliams dar nematoma, tačiau galima numanyti, kad 2021 m. jo įtaka bus jaučiama, kadangi šildymo sezono metu žymiai išauga mokėtinos sumos (kurias</w:t>
      </w:r>
      <w:r w:rsidR="00EF0D45">
        <w:rPr>
          <w:color w:val="000000" w:themeColor="text1"/>
          <w:sz w:val="22"/>
          <w:szCs w:val="22"/>
        </w:rPr>
        <w:t xml:space="preserve"> dar labiau didina šalta žiema), t</w:t>
      </w:r>
      <w:r w:rsidR="00B24049">
        <w:rPr>
          <w:color w:val="000000" w:themeColor="text1"/>
          <w:sz w:val="22"/>
          <w:szCs w:val="22"/>
        </w:rPr>
        <w:t xml:space="preserve">odėl klientams dėl karantino pasikeitusių verslo sąlygų gali būti sunku atsiskaityti už patiektą šilumą. </w:t>
      </w:r>
    </w:p>
    <w:p w14:paraId="22DFFED2" w14:textId="77777777" w:rsidR="00320411" w:rsidRDefault="00320411" w:rsidP="009D7907">
      <w:pPr>
        <w:tabs>
          <w:tab w:val="left" w:pos="6804"/>
          <w:tab w:val="left" w:pos="8931"/>
        </w:tabs>
        <w:ind w:firstLine="709"/>
        <w:jc w:val="both"/>
        <w:rPr>
          <w:color w:val="000000" w:themeColor="text1"/>
          <w:sz w:val="22"/>
          <w:szCs w:val="22"/>
        </w:rPr>
      </w:pPr>
    </w:p>
    <w:p w14:paraId="5926E056" w14:textId="3E61D290" w:rsidR="000D0078" w:rsidRPr="002238A5" w:rsidRDefault="000D0078" w:rsidP="000D0078">
      <w:pPr>
        <w:tabs>
          <w:tab w:val="left" w:pos="567"/>
          <w:tab w:val="left" w:pos="709"/>
        </w:tabs>
        <w:jc w:val="center"/>
        <w:rPr>
          <w:b/>
          <w:i/>
          <w:color w:val="2F5496" w:themeColor="accent5" w:themeShade="BF"/>
          <w:sz w:val="22"/>
          <w:szCs w:val="22"/>
        </w:rPr>
      </w:pPr>
      <w:r w:rsidRPr="002238A5">
        <w:rPr>
          <w:color w:val="2F5496" w:themeColor="accent5" w:themeShade="BF"/>
          <w:sz w:val="22"/>
          <w:szCs w:val="22"/>
        </w:rPr>
        <w:t>6 lentelė.</w:t>
      </w:r>
      <w:r w:rsidRPr="002238A5">
        <w:rPr>
          <w:b/>
          <w:color w:val="2F5496" w:themeColor="accent5" w:themeShade="BF"/>
          <w:sz w:val="22"/>
          <w:szCs w:val="22"/>
        </w:rPr>
        <w:t xml:space="preserve"> </w:t>
      </w:r>
      <w:r w:rsidR="009671C7" w:rsidRPr="002238A5">
        <w:rPr>
          <w:b/>
          <w:i/>
          <w:color w:val="2F5496" w:themeColor="accent5" w:themeShade="BF"/>
          <w:sz w:val="22"/>
          <w:szCs w:val="22"/>
        </w:rPr>
        <w:t xml:space="preserve">Klientų skolos kitimas ir 2020 </w:t>
      </w:r>
      <w:r w:rsidRPr="002238A5">
        <w:rPr>
          <w:b/>
          <w:i/>
          <w:color w:val="2F5496" w:themeColor="accent5" w:themeShade="BF"/>
          <w:sz w:val="22"/>
          <w:szCs w:val="22"/>
        </w:rPr>
        <w:t xml:space="preserve"> m. klientų skolos išskaidymas pagal rajonus, </w:t>
      </w:r>
    </w:p>
    <w:p w14:paraId="437917D6" w14:textId="77777777" w:rsidR="000D0078" w:rsidRPr="002238A5" w:rsidRDefault="000D0078" w:rsidP="000D0078">
      <w:pPr>
        <w:tabs>
          <w:tab w:val="left" w:pos="567"/>
          <w:tab w:val="left" w:pos="709"/>
        </w:tabs>
        <w:jc w:val="center"/>
        <w:rPr>
          <w:b/>
          <w:i/>
          <w:color w:val="2F5496" w:themeColor="accent5" w:themeShade="BF"/>
          <w:sz w:val="22"/>
          <w:szCs w:val="22"/>
        </w:rPr>
      </w:pPr>
      <w:r w:rsidRPr="002238A5">
        <w:rPr>
          <w:b/>
          <w:i/>
          <w:color w:val="2F5496" w:themeColor="accent5" w:themeShade="BF"/>
          <w:sz w:val="22"/>
          <w:szCs w:val="22"/>
        </w:rPr>
        <w:t>tūkst. Eur</w:t>
      </w:r>
    </w:p>
    <w:p w14:paraId="1794495B" w14:textId="77777777" w:rsidR="000D0078" w:rsidRPr="00B538FF" w:rsidRDefault="000D0078" w:rsidP="000D0078">
      <w:pPr>
        <w:jc w:val="right"/>
        <w:rPr>
          <w:b/>
          <w:color w:val="FF0000"/>
          <w:sz w:val="22"/>
          <w:szCs w:val="22"/>
        </w:rPr>
      </w:pPr>
    </w:p>
    <w:tbl>
      <w:tblPr>
        <w:tblW w:w="5039" w:type="pct"/>
        <w:jc w:val="center"/>
        <w:tblBorders>
          <w:bottom w:val="double" w:sz="4" w:space="0" w:color="0070C0"/>
        </w:tblBorders>
        <w:tblLayout w:type="fixed"/>
        <w:tblLook w:val="01E0" w:firstRow="1" w:lastRow="1" w:firstColumn="1" w:lastColumn="1" w:noHBand="0" w:noVBand="0"/>
      </w:tblPr>
      <w:tblGrid>
        <w:gridCol w:w="1434"/>
        <w:gridCol w:w="1127"/>
        <w:gridCol w:w="1127"/>
        <w:gridCol w:w="1548"/>
        <w:gridCol w:w="1127"/>
        <w:gridCol w:w="1637"/>
        <w:gridCol w:w="1025"/>
        <w:gridCol w:w="1310"/>
      </w:tblGrid>
      <w:tr w:rsidR="00B538FF" w:rsidRPr="003D3454" w14:paraId="025FA680" w14:textId="77777777" w:rsidTr="00A36459">
        <w:trPr>
          <w:trHeight w:val="689"/>
          <w:jc w:val="center"/>
        </w:trPr>
        <w:tc>
          <w:tcPr>
            <w:tcW w:w="694" w:type="pct"/>
            <w:shd w:val="clear" w:color="auto" w:fill="DEEAF6" w:themeFill="accent1" w:themeFillTint="33"/>
            <w:vAlign w:val="center"/>
          </w:tcPr>
          <w:p w14:paraId="2ECEEF04" w14:textId="77777777" w:rsidR="000D0078" w:rsidRPr="003D3454" w:rsidRDefault="000D0078" w:rsidP="000D0078">
            <w:pPr>
              <w:jc w:val="center"/>
              <w:rPr>
                <w:b/>
                <w:color w:val="000000" w:themeColor="text1"/>
              </w:rPr>
            </w:pPr>
            <w:r w:rsidRPr="003D3454">
              <w:rPr>
                <w:b/>
                <w:color w:val="000000" w:themeColor="text1"/>
              </w:rPr>
              <w:t>Data</w:t>
            </w:r>
          </w:p>
        </w:tc>
        <w:tc>
          <w:tcPr>
            <w:tcW w:w="545" w:type="pct"/>
            <w:shd w:val="clear" w:color="auto" w:fill="DEEAF6" w:themeFill="accent1" w:themeFillTint="33"/>
            <w:vAlign w:val="center"/>
          </w:tcPr>
          <w:p w14:paraId="53B446D1" w14:textId="77777777" w:rsidR="000D0078" w:rsidRPr="003D3454" w:rsidRDefault="000D0078" w:rsidP="000D0078">
            <w:pPr>
              <w:jc w:val="right"/>
              <w:rPr>
                <w:b/>
                <w:color w:val="000000" w:themeColor="text1"/>
              </w:rPr>
            </w:pPr>
            <w:r w:rsidRPr="003D3454">
              <w:rPr>
                <w:b/>
                <w:color w:val="000000" w:themeColor="text1"/>
              </w:rPr>
              <w:t>Pramonės</w:t>
            </w:r>
          </w:p>
          <w:p w14:paraId="460D9C03" w14:textId="77777777" w:rsidR="000D0078" w:rsidRPr="003D3454" w:rsidRDefault="000D0078" w:rsidP="000D0078">
            <w:pPr>
              <w:jc w:val="right"/>
              <w:rPr>
                <w:b/>
                <w:color w:val="000000" w:themeColor="text1"/>
              </w:rPr>
            </w:pPr>
            <w:r w:rsidRPr="003D3454">
              <w:rPr>
                <w:b/>
                <w:color w:val="000000" w:themeColor="text1"/>
              </w:rPr>
              <w:t>įmonių</w:t>
            </w:r>
          </w:p>
        </w:tc>
        <w:tc>
          <w:tcPr>
            <w:tcW w:w="545" w:type="pct"/>
            <w:shd w:val="clear" w:color="auto" w:fill="DEEAF6" w:themeFill="accent1" w:themeFillTint="33"/>
            <w:vAlign w:val="center"/>
          </w:tcPr>
          <w:p w14:paraId="13270200" w14:textId="77777777" w:rsidR="000D0078" w:rsidRPr="003D3454" w:rsidRDefault="000D0078" w:rsidP="000D0078">
            <w:pPr>
              <w:jc w:val="right"/>
              <w:rPr>
                <w:b/>
                <w:color w:val="000000" w:themeColor="text1"/>
              </w:rPr>
            </w:pPr>
            <w:r w:rsidRPr="003D3454">
              <w:rPr>
                <w:b/>
                <w:color w:val="000000" w:themeColor="text1"/>
              </w:rPr>
              <w:t>Gyventojų</w:t>
            </w:r>
          </w:p>
        </w:tc>
        <w:tc>
          <w:tcPr>
            <w:tcW w:w="749" w:type="pct"/>
            <w:shd w:val="clear" w:color="auto" w:fill="DEEAF6" w:themeFill="accent1" w:themeFillTint="33"/>
            <w:vAlign w:val="center"/>
          </w:tcPr>
          <w:p w14:paraId="5A84647C" w14:textId="77777777" w:rsidR="000D0078" w:rsidRPr="003D3454" w:rsidRDefault="000D0078" w:rsidP="000D0078">
            <w:pPr>
              <w:jc w:val="right"/>
              <w:rPr>
                <w:b/>
                <w:color w:val="000000" w:themeColor="text1"/>
              </w:rPr>
            </w:pPr>
            <w:r w:rsidRPr="003D3454">
              <w:rPr>
                <w:b/>
                <w:color w:val="000000" w:themeColor="text1"/>
              </w:rPr>
              <w:t>Respublikinio biudžeto įstaigų</w:t>
            </w:r>
          </w:p>
        </w:tc>
        <w:tc>
          <w:tcPr>
            <w:tcW w:w="545" w:type="pct"/>
            <w:shd w:val="clear" w:color="auto" w:fill="DEEAF6" w:themeFill="accent1" w:themeFillTint="33"/>
            <w:vAlign w:val="center"/>
          </w:tcPr>
          <w:p w14:paraId="240FC283" w14:textId="77777777" w:rsidR="000D0078" w:rsidRPr="003D3454" w:rsidRDefault="000D0078" w:rsidP="000D0078">
            <w:pPr>
              <w:jc w:val="right"/>
              <w:rPr>
                <w:b/>
                <w:color w:val="000000" w:themeColor="text1"/>
              </w:rPr>
            </w:pPr>
            <w:r w:rsidRPr="003D3454">
              <w:rPr>
                <w:b/>
                <w:color w:val="000000" w:themeColor="text1"/>
              </w:rPr>
              <w:t>Vietinio   biudžeto įstaigų</w:t>
            </w:r>
          </w:p>
        </w:tc>
        <w:tc>
          <w:tcPr>
            <w:tcW w:w="792" w:type="pct"/>
            <w:shd w:val="clear" w:color="auto" w:fill="DEEAF6" w:themeFill="accent1" w:themeFillTint="33"/>
          </w:tcPr>
          <w:p w14:paraId="0BA5F0C9" w14:textId="77777777" w:rsidR="000D0078" w:rsidRPr="003D3454" w:rsidRDefault="000D0078" w:rsidP="000D0078">
            <w:pPr>
              <w:jc w:val="right"/>
              <w:rPr>
                <w:b/>
                <w:color w:val="000000" w:themeColor="text1"/>
              </w:rPr>
            </w:pPr>
            <w:r w:rsidRPr="003D3454">
              <w:rPr>
                <w:b/>
                <w:color w:val="000000" w:themeColor="text1"/>
              </w:rPr>
              <w:t>Savivaldybių už kompensacijas</w:t>
            </w:r>
          </w:p>
        </w:tc>
        <w:tc>
          <w:tcPr>
            <w:tcW w:w="496" w:type="pct"/>
            <w:shd w:val="clear" w:color="auto" w:fill="DEEAF6" w:themeFill="accent1" w:themeFillTint="33"/>
            <w:vAlign w:val="center"/>
          </w:tcPr>
          <w:p w14:paraId="781316A6" w14:textId="77777777" w:rsidR="000D0078" w:rsidRPr="003D3454" w:rsidRDefault="000D0078" w:rsidP="000D0078">
            <w:pPr>
              <w:jc w:val="right"/>
              <w:rPr>
                <w:b/>
                <w:color w:val="000000" w:themeColor="text1"/>
              </w:rPr>
            </w:pPr>
            <w:r w:rsidRPr="003D3454">
              <w:rPr>
                <w:b/>
                <w:color w:val="000000" w:themeColor="text1"/>
              </w:rPr>
              <w:t>Kitų</w:t>
            </w:r>
          </w:p>
          <w:p w14:paraId="0F58D106" w14:textId="77777777" w:rsidR="000D0078" w:rsidRPr="003D3454" w:rsidRDefault="000D0078" w:rsidP="000D0078">
            <w:pPr>
              <w:jc w:val="right"/>
              <w:rPr>
                <w:b/>
                <w:color w:val="000000" w:themeColor="text1"/>
              </w:rPr>
            </w:pPr>
            <w:r w:rsidRPr="003D3454">
              <w:rPr>
                <w:b/>
                <w:color w:val="000000" w:themeColor="text1"/>
              </w:rPr>
              <w:t>klientų</w:t>
            </w:r>
          </w:p>
        </w:tc>
        <w:tc>
          <w:tcPr>
            <w:tcW w:w="633" w:type="pct"/>
            <w:shd w:val="clear" w:color="auto" w:fill="DEEAF6" w:themeFill="accent1" w:themeFillTint="33"/>
            <w:vAlign w:val="center"/>
          </w:tcPr>
          <w:p w14:paraId="5D578A40" w14:textId="77777777" w:rsidR="000D0078" w:rsidRPr="003D3454" w:rsidRDefault="000D0078" w:rsidP="000D0078">
            <w:pPr>
              <w:jc w:val="center"/>
              <w:rPr>
                <w:b/>
                <w:color w:val="000000" w:themeColor="text1"/>
              </w:rPr>
            </w:pPr>
            <w:r w:rsidRPr="003D3454">
              <w:rPr>
                <w:b/>
                <w:color w:val="000000" w:themeColor="text1"/>
              </w:rPr>
              <w:t>Viso</w:t>
            </w:r>
          </w:p>
        </w:tc>
      </w:tr>
      <w:tr w:rsidR="00B538FF" w:rsidRPr="003D3454" w14:paraId="399E1D75" w14:textId="77777777" w:rsidTr="000937B7">
        <w:trPr>
          <w:trHeight w:val="224"/>
          <w:jc w:val="center"/>
        </w:trPr>
        <w:tc>
          <w:tcPr>
            <w:tcW w:w="694" w:type="pct"/>
            <w:vAlign w:val="center"/>
          </w:tcPr>
          <w:p w14:paraId="2A832989" w14:textId="75A08C3D" w:rsidR="000D0078" w:rsidRPr="003D3454" w:rsidRDefault="009671C7" w:rsidP="000D0078">
            <w:pPr>
              <w:rPr>
                <w:color w:val="000000" w:themeColor="text1"/>
              </w:rPr>
            </w:pPr>
            <w:r w:rsidRPr="003D3454">
              <w:rPr>
                <w:color w:val="000000" w:themeColor="text1"/>
              </w:rPr>
              <w:t>2018</w:t>
            </w:r>
            <w:r w:rsidR="000D0078" w:rsidRPr="003D3454">
              <w:rPr>
                <w:color w:val="000000" w:themeColor="text1"/>
              </w:rPr>
              <w:t>.12.31</w:t>
            </w:r>
          </w:p>
        </w:tc>
        <w:tc>
          <w:tcPr>
            <w:tcW w:w="545" w:type="pct"/>
            <w:vAlign w:val="center"/>
          </w:tcPr>
          <w:p w14:paraId="04DD269F" w14:textId="77777777" w:rsidR="000D0078" w:rsidRPr="003D3454" w:rsidRDefault="000D0078" w:rsidP="000D0078">
            <w:pPr>
              <w:jc w:val="right"/>
              <w:rPr>
                <w:color w:val="000000" w:themeColor="text1"/>
              </w:rPr>
            </w:pPr>
            <w:r w:rsidRPr="003D3454">
              <w:rPr>
                <w:color w:val="000000" w:themeColor="text1"/>
              </w:rPr>
              <w:t>5</w:t>
            </w:r>
          </w:p>
        </w:tc>
        <w:tc>
          <w:tcPr>
            <w:tcW w:w="545" w:type="pct"/>
            <w:vAlign w:val="center"/>
          </w:tcPr>
          <w:p w14:paraId="331F4E92" w14:textId="5C78B1F8" w:rsidR="000D0078" w:rsidRPr="003D3454" w:rsidRDefault="009671C7" w:rsidP="000D0078">
            <w:pPr>
              <w:jc w:val="right"/>
              <w:rPr>
                <w:color w:val="000000" w:themeColor="text1"/>
              </w:rPr>
            </w:pPr>
            <w:r w:rsidRPr="003D3454">
              <w:rPr>
                <w:color w:val="000000" w:themeColor="text1"/>
              </w:rPr>
              <w:t>3 059</w:t>
            </w:r>
          </w:p>
        </w:tc>
        <w:tc>
          <w:tcPr>
            <w:tcW w:w="749" w:type="pct"/>
            <w:vAlign w:val="center"/>
          </w:tcPr>
          <w:p w14:paraId="53160257" w14:textId="7324436E" w:rsidR="000D0078" w:rsidRPr="003D3454" w:rsidRDefault="009671C7" w:rsidP="000D0078">
            <w:pPr>
              <w:jc w:val="right"/>
              <w:rPr>
                <w:color w:val="000000" w:themeColor="text1"/>
              </w:rPr>
            </w:pPr>
            <w:r w:rsidRPr="003D3454">
              <w:rPr>
                <w:color w:val="000000" w:themeColor="text1"/>
              </w:rPr>
              <w:t>26</w:t>
            </w:r>
          </w:p>
        </w:tc>
        <w:tc>
          <w:tcPr>
            <w:tcW w:w="545" w:type="pct"/>
            <w:vAlign w:val="center"/>
          </w:tcPr>
          <w:p w14:paraId="0E64B281" w14:textId="58548144" w:rsidR="000D0078" w:rsidRPr="003D3454" w:rsidRDefault="009671C7" w:rsidP="000D0078">
            <w:pPr>
              <w:jc w:val="right"/>
              <w:rPr>
                <w:color w:val="000000" w:themeColor="text1"/>
              </w:rPr>
            </w:pPr>
            <w:r w:rsidRPr="003D3454">
              <w:rPr>
                <w:color w:val="000000" w:themeColor="text1"/>
              </w:rPr>
              <w:t>3</w:t>
            </w:r>
          </w:p>
        </w:tc>
        <w:tc>
          <w:tcPr>
            <w:tcW w:w="792" w:type="pct"/>
          </w:tcPr>
          <w:p w14:paraId="4820ABBF" w14:textId="46F95772" w:rsidR="000D0078" w:rsidRPr="003D3454" w:rsidRDefault="009671C7" w:rsidP="000D0078">
            <w:pPr>
              <w:jc w:val="right"/>
              <w:rPr>
                <w:color w:val="000000" w:themeColor="text1"/>
              </w:rPr>
            </w:pPr>
            <w:r w:rsidRPr="003D3454">
              <w:rPr>
                <w:color w:val="000000" w:themeColor="text1"/>
              </w:rPr>
              <w:t>255</w:t>
            </w:r>
          </w:p>
        </w:tc>
        <w:tc>
          <w:tcPr>
            <w:tcW w:w="496" w:type="pct"/>
            <w:vAlign w:val="center"/>
          </w:tcPr>
          <w:p w14:paraId="286990A9" w14:textId="57C60C2F" w:rsidR="000D0078" w:rsidRPr="003D3454" w:rsidRDefault="009671C7" w:rsidP="000D0078">
            <w:pPr>
              <w:jc w:val="right"/>
              <w:rPr>
                <w:color w:val="000000" w:themeColor="text1"/>
              </w:rPr>
            </w:pPr>
            <w:r w:rsidRPr="003D3454">
              <w:rPr>
                <w:color w:val="000000" w:themeColor="text1"/>
              </w:rPr>
              <w:t>105</w:t>
            </w:r>
          </w:p>
        </w:tc>
        <w:tc>
          <w:tcPr>
            <w:tcW w:w="633" w:type="pct"/>
            <w:vAlign w:val="center"/>
          </w:tcPr>
          <w:p w14:paraId="74DF67CD" w14:textId="2922F326" w:rsidR="000D0078" w:rsidRPr="003D3454" w:rsidRDefault="00EB322C" w:rsidP="000D0078">
            <w:pPr>
              <w:jc w:val="center"/>
              <w:rPr>
                <w:color w:val="000000" w:themeColor="text1"/>
              </w:rPr>
            </w:pPr>
            <w:r w:rsidRPr="003D3454">
              <w:rPr>
                <w:color w:val="000000" w:themeColor="text1"/>
              </w:rPr>
              <w:t>3 453</w:t>
            </w:r>
          </w:p>
        </w:tc>
      </w:tr>
      <w:tr w:rsidR="00B538FF" w:rsidRPr="003D3454" w14:paraId="3DB34056" w14:textId="77777777" w:rsidTr="000937B7">
        <w:trPr>
          <w:trHeight w:val="239"/>
          <w:jc w:val="center"/>
        </w:trPr>
        <w:tc>
          <w:tcPr>
            <w:tcW w:w="694" w:type="pct"/>
            <w:vAlign w:val="center"/>
          </w:tcPr>
          <w:p w14:paraId="01DCE042" w14:textId="122F9E3A" w:rsidR="000D0078" w:rsidRPr="003D3454" w:rsidRDefault="009671C7" w:rsidP="000D0078">
            <w:pPr>
              <w:rPr>
                <w:color w:val="000000" w:themeColor="text1"/>
              </w:rPr>
            </w:pPr>
            <w:r w:rsidRPr="003D3454">
              <w:rPr>
                <w:color w:val="000000" w:themeColor="text1"/>
              </w:rPr>
              <w:t>2019</w:t>
            </w:r>
            <w:r w:rsidR="000D0078" w:rsidRPr="003D3454">
              <w:rPr>
                <w:color w:val="000000" w:themeColor="text1"/>
              </w:rPr>
              <w:t>.12.31</w:t>
            </w:r>
          </w:p>
        </w:tc>
        <w:tc>
          <w:tcPr>
            <w:tcW w:w="545" w:type="pct"/>
            <w:vAlign w:val="center"/>
          </w:tcPr>
          <w:p w14:paraId="1193F3C9" w14:textId="77777777" w:rsidR="000D0078" w:rsidRPr="003D3454" w:rsidRDefault="000D0078" w:rsidP="000D0078">
            <w:pPr>
              <w:jc w:val="right"/>
              <w:rPr>
                <w:color w:val="000000" w:themeColor="text1"/>
              </w:rPr>
            </w:pPr>
            <w:r w:rsidRPr="003D3454">
              <w:rPr>
                <w:color w:val="000000" w:themeColor="text1"/>
              </w:rPr>
              <w:t>5</w:t>
            </w:r>
          </w:p>
        </w:tc>
        <w:tc>
          <w:tcPr>
            <w:tcW w:w="545" w:type="pct"/>
            <w:vAlign w:val="center"/>
          </w:tcPr>
          <w:p w14:paraId="73FC1526" w14:textId="55CD2636" w:rsidR="000D0078" w:rsidRPr="003D3454" w:rsidRDefault="009671C7" w:rsidP="000D0078">
            <w:pPr>
              <w:jc w:val="right"/>
              <w:rPr>
                <w:color w:val="000000" w:themeColor="text1"/>
              </w:rPr>
            </w:pPr>
            <w:r w:rsidRPr="003D3454">
              <w:rPr>
                <w:color w:val="000000" w:themeColor="text1"/>
              </w:rPr>
              <w:t>3 006</w:t>
            </w:r>
          </w:p>
        </w:tc>
        <w:tc>
          <w:tcPr>
            <w:tcW w:w="749" w:type="pct"/>
            <w:vAlign w:val="center"/>
          </w:tcPr>
          <w:p w14:paraId="28C44D50" w14:textId="35556006" w:rsidR="000D0078" w:rsidRPr="003D3454" w:rsidRDefault="009671C7" w:rsidP="000D0078">
            <w:pPr>
              <w:jc w:val="right"/>
              <w:rPr>
                <w:color w:val="000000" w:themeColor="text1"/>
              </w:rPr>
            </w:pPr>
            <w:r w:rsidRPr="003D3454">
              <w:rPr>
                <w:color w:val="000000" w:themeColor="text1"/>
              </w:rPr>
              <w:t>3</w:t>
            </w:r>
          </w:p>
        </w:tc>
        <w:tc>
          <w:tcPr>
            <w:tcW w:w="545" w:type="pct"/>
            <w:vAlign w:val="center"/>
          </w:tcPr>
          <w:p w14:paraId="0DD6CF4E" w14:textId="5AC36EF8" w:rsidR="000D0078" w:rsidRPr="003D3454" w:rsidRDefault="009671C7" w:rsidP="000D0078">
            <w:pPr>
              <w:jc w:val="right"/>
              <w:rPr>
                <w:color w:val="000000" w:themeColor="text1"/>
              </w:rPr>
            </w:pPr>
            <w:r w:rsidRPr="003D3454">
              <w:rPr>
                <w:color w:val="000000" w:themeColor="text1"/>
              </w:rPr>
              <w:t>2</w:t>
            </w:r>
          </w:p>
        </w:tc>
        <w:tc>
          <w:tcPr>
            <w:tcW w:w="792" w:type="pct"/>
          </w:tcPr>
          <w:p w14:paraId="04DBA3A1" w14:textId="2D1B5369" w:rsidR="000D0078" w:rsidRPr="003D3454" w:rsidRDefault="009671C7" w:rsidP="000D0078">
            <w:pPr>
              <w:jc w:val="right"/>
              <w:rPr>
                <w:b/>
                <w:color w:val="000000" w:themeColor="text1"/>
              </w:rPr>
            </w:pPr>
            <w:r w:rsidRPr="003D3454">
              <w:rPr>
                <w:b/>
                <w:color w:val="000000" w:themeColor="text1"/>
              </w:rPr>
              <w:t>-</w:t>
            </w:r>
          </w:p>
        </w:tc>
        <w:tc>
          <w:tcPr>
            <w:tcW w:w="496" w:type="pct"/>
            <w:vAlign w:val="center"/>
          </w:tcPr>
          <w:p w14:paraId="7921051E" w14:textId="50A8FDB4" w:rsidR="000D0078" w:rsidRPr="003D3454" w:rsidRDefault="009671C7" w:rsidP="000D0078">
            <w:pPr>
              <w:jc w:val="right"/>
              <w:rPr>
                <w:color w:val="000000" w:themeColor="text1"/>
              </w:rPr>
            </w:pPr>
            <w:r w:rsidRPr="003D3454">
              <w:rPr>
                <w:color w:val="000000" w:themeColor="text1"/>
              </w:rPr>
              <w:t>90</w:t>
            </w:r>
          </w:p>
        </w:tc>
        <w:tc>
          <w:tcPr>
            <w:tcW w:w="633" w:type="pct"/>
            <w:vAlign w:val="center"/>
          </w:tcPr>
          <w:p w14:paraId="02CE417E" w14:textId="4DAEDC3E" w:rsidR="000D0078" w:rsidRPr="003D3454" w:rsidRDefault="00EB322C" w:rsidP="000D0078">
            <w:pPr>
              <w:jc w:val="center"/>
              <w:rPr>
                <w:color w:val="000000" w:themeColor="text1"/>
              </w:rPr>
            </w:pPr>
            <w:r w:rsidRPr="003D3454">
              <w:rPr>
                <w:color w:val="000000" w:themeColor="text1"/>
              </w:rPr>
              <w:t>3 106</w:t>
            </w:r>
          </w:p>
        </w:tc>
      </w:tr>
      <w:tr w:rsidR="00B538FF" w:rsidRPr="003D3454" w14:paraId="266A66B3" w14:textId="77777777" w:rsidTr="00F35E85">
        <w:trPr>
          <w:trHeight w:val="72"/>
          <w:jc w:val="center"/>
        </w:trPr>
        <w:tc>
          <w:tcPr>
            <w:tcW w:w="694" w:type="pct"/>
            <w:shd w:val="clear" w:color="auto" w:fill="DEEAF6" w:themeFill="accent1" w:themeFillTint="33"/>
            <w:vAlign w:val="center"/>
          </w:tcPr>
          <w:p w14:paraId="20B7FA9D" w14:textId="7185BA7C" w:rsidR="000D0078" w:rsidRPr="003D3454" w:rsidRDefault="009671C7" w:rsidP="000D0078">
            <w:pPr>
              <w:rPr>
                <w:b/>
                <w:color w:val="000000" w:themeColor="text1"/>
              </w:rPr>
            </w:pPr>
            <w:r w:rsidRPr="003D3454">
              <w:rPr>
                <w:b/>
                <w:color w:val="000000" w:themeColor="text1"/>
              </w:rPr>
              <w:t>2020</w:t>
            </w:r>
            <w:r w:rsidR="000D0078" w:rsidRPr="003D3454">
              <w:rPr>
                <w:b/>
                <w:color w:val="000000" w:themeColor="text1"/>
              </w:rPr>
              <w:t>.12.31</w:t>
            </w:r>
          </w:p>
        </w:tc>
        <w:tc>
          <w:tcPr>
            <w:tcW w:w="545" w:type="pct"/>
            <w:shd w:val="clear" w:color="auto" w:fill="DEEAF6" w:themeFill="accent1" w:themeFillTint="33"/>
            <w:vAlign w:val="center"/>
          </w:tcPr>
          <w:p w14:paraId="4D161B92" w14:textId="44301FC3" w:rsidR="000D0078" w:rsidRPr="003D3454" w:rsidRDefault="009671C7" w:rsidP="000D0078">
            <w:pPr>
              <w:jc w:val="right"/>
              <w:rPr>
                <w:b/>
                <w:color w:val="000000" w:themeColor="text1"/>
              </w:rPr>
            </w:pPr>
            <w:r w:rsidRPr="003D3454">
              <w:rPr>
                <w:b/>
                <w:color w:val="000000" w:themeColor="text1"/>
              </w:rPr>
              <w:t>1</w:t>
            </w:r>
          </w:p>
        </w:tc>
        <w:tc>
          <w:tcPr>
            <w:tcW w:w="545" w:type="pct"/>
            <w:shd w:val="clear" w:color="auto" w:fill="DEEAF6" w:themeFill="accent1" w:themeFillTint="33"/>
            <w:vAlign w:val="center"/>
          </w:tcPr>
          <w:p w14:paraId="642C9544" w14:textId="069ED10D" w:rsidR="000D0078" w:rsidRPr="003D3454" w:rsidRDefault="009671C7" w:rsidP="000D0078">
            <w:pPr>
              <w:jc w:val="right"/>
              <w:rPr>
                <w:b/>
                <w:color w:val="000000" w:themeColor="text1"/>
              </w:rPr>
            </w:pPr>
            <w:r w:rsidRPr="003D3454">
              <w:rPr>
                <w:b/>
                <w:color w:val="000000" w:themeColor="text1"/>
              </w:rPr>
              <w:t>2 843</w:t>
            </w:r>
          </w:p>
        </w:tc>
        <w:tc>
          <w:tcPr>
            <w:tcW w:w="749" w:type="pct"/>
            <w:shd w:val="clear" w:color="auto" w:fill="DEEAF6" w:themeFill="accent1" w:themeFillTint="33"/>
            <w:vAlign w:val="center"/>
          </w:tcPr>
          <w:p w14:paraId="1D673AC1" w14:textId="0152330B" w:rsidR="000D0078" w:rsidRPr="003D3454" w:rsidRDefault="009671C7" w:rsidP="000D0078">
            <w:pPr>
              <w:jc w:val="right"/>
              <w:rPr>
                <w:b/>
                <w:color w:val="000000" w:themeColor="text1"/>
              </w:rPr>
            </w:pPr>
            <w:r w:rsidRPr="003D3454">
              <w:rPr>
                <w:b/>
                <w:color w:val="000000" w:themeColor="text1"/>
              </w:rPr>
              <w:t>23</w:t>
            </w:r>
          </w:p>
        </w:tc>
        <w:tc>
          <w:tcPr>
            <w:tcW w:w="545" w:type="pct"/>
            <w:shd w:val="clear" w:color="auto" w:fill="DEEAF6" w:themeFill="accent1" w:themeFillTint="33"/>
            <w:vAlign w:val="center"/>
          </w:tcPr>
          <w:p w14:paraId="1C45CAEB" w14:textId="0763ACC4" w:rsidR="000D0078" w:rsidRPr="003D3454" w:rsidRDefault="009671C7" w:rsidP="000D0078">
            <w:pPr>
              <w:jc w:val="right"/>
              <w:rPr>
                <w:b/>
                <w:color w:val="000000" w:themeColor="text1"/>
              </w:rPr>
            </w:pPr>
            <w:r w:rsidRPr="003D3454">
              <w:rPr>
                <w:b/>
                <w:color w:val="000000" w:themeColor="text1"/>
              </w:rPr>
              <w:t>-</w:t>
            </w:r>
          </w:p>
        </w:tc>
        <w:tc>
          <w:tcPr>
            <w:tcW w:w="792" w:type="pct"/>
            <w:shd w:val="clear" w:color="auto" w:fill="DEEAF6" w:themeFill="accent1" w:themeFillTint="33"/>
          </w:tcPr>
          <w:p w14:paraId="3C8653D1" w14:textId="77777777" w:rsidR="000D0078" w:rsidRPr="003D3454" w:rsidRDefault="000D0078" w:rsidP="000D0078">
            <w:pPr>
              <w:jc w:val="right"/>
              <w:rPr>
                <w:b/>
                <w:color w:val="000000" w:themeColor="text1"/>
              </w:rPr>
            </w:pPr>
            <w:r w:rsidRPr="003D3454">
              <w:rPr>
                <w:b/>
                <w:color w:val="000000" w:themeColor="text1"/>
              </w:rPr>
              <w:t>-</w:t>
            </w:r>
          </w:p>
        </w:tc>
        <w:tc>
          <w:tcPr>
            <w:tcW w:w="496" w:type="pct"/>
            <w:shd w:val="clear" w:color="auto" w:fill="DEEAF6" w:themeFill="accent1" w:themeFillTint="33"/>
            <w:vAlign w:val="center"/>
          </w:tcPr>
          <w:p w14:paraId="084A467B" w14:textId="5D8A8A60" w:rsidR="000D0078" w:rsidRPr="003D3454" w:rsidRDefault="009671C7" w:rsidP="000D0078">
            <w:pPr>
              <w:jc w:val="right"/>
              <w:rPr>
                <w:b/>
                <w:color w:val="000000" w:themeColor="text1"/>
              </w:rPr>
            </w:pPr>
            <w:r w:rsidRPr="003D3454">
              <w:rPr>
                <w:b/>
                <w:color w:val="000000" w:themeColor="text1"/>
              </w:rPr>
              <w:t>76</w:t>
            </w:r>
          </w:p>
        </w:tc>
        <w:tc>
          <w:tcPr>
            <w:tcW w:w="633" w:type="pct"/>
            <w:shd w:val="clear" w:color="auto" w:fill="DEEAF6" w:themeFill="accent1" w:themeFillTint="33"/>
            <w:vAlign w:val="center"/>
          </w:tcPr>
          <w:p w14:paraId="247E9016" w14:textId="78F7B1A4" w:rsidR="000D0078" w:rsidRPr="003D3454" w:rsidRDefault="00EB322C" w:rsidP="000D0078">
            <w:pPr>
              <w:jc w:val="center"/>
              <w:rPr>
                <w:b/>
                <w:color w:val="000000" w:themeColor="text1"/>
              </w:rPr>
            </w:pPr>
            <w:r w:rsidRPr="003D3454">
              <w:rPr>
                <w:b/>
                <w:color w:val="000000" w:themeColor="text1"/>
              </w:rPr>
              <w:t>2 943</w:t>
            </w:r>
          </w:p>
        </w:tc>
      </w:tr>
      <w:tr w:rsidR="00B538FF" w:rsidRPr="003D3454" w14:paraId="27C4C433" w14:textId="77777777" w:rsidTr="000937B7">
        <w:trPr>
          <w:trHeight w:val="224"/>
          <w:jc w:val="center"/>
        </w:trPr>
        <w:tc>
          <w:tcPr>
            <w:tcW w:w="5000" w:type="pct"/>
            <w:gridSpan w:val="8"/>
          </w:tcPr>
          <w:p w14:paraId="5AF2982C" w14:textId="77777777" w:rsidR="000D0078" w:rsidRPr="003D3454" w:rsidRDefault="000D0078" w:rsidP="000D0078">
            <w:pPr>
              <w:rPr>
                <w:color w:val="000000" w:themeColor="text1"/>
              </w:rPr>
            </w:pPr>
            <w:r w:rsidRPr="003D3454">
              <w:rPr>
                <w:color w:val="000000" w:themeColor="text1"/>
              </w:rPr>
              <w:t>t.sk.:</w:t>
            </w:r>
          </w:p>
        </w:tc>
      </w:tr>
      <w:tr w:rsidR="00B538FF" w:rsidRPr="003D3454" w14:paraId="5184B00C" w14:textId="77777777" w:rsidTr="000937B7">
        <w:trPr>
          <w:trHeight w:val="239"/>
          <w:jc w:val="center"/>
        </w:trPr>
        <w:tc>
          <w:tcPr>
            <w:tcW w:w="694" w:type="pct"/>
            <w:vAlign w:val="center"/>
          </w:tcPr>
          <w:p w14:paraId="42A7A7CD" w14:textId="77777777" w:rsidR="000D0078" w:rsidRPr="003D3454" w:rsidRDefault="000D0078" w:rsidP="000D0078">
            <w:pPr>
              <w:rPr>
                <w:color w:val="000000" w:themeColor="text1"/>
              </w:rPr>
            </w:pPr>
            <w:r w:rsidRPr="003D3454">
              <w:rPr>
                <w:color w:val="000000" w:themeColor="text1"/>
              </w:rPr>
              <w:t>Panevėžio m.</w:t>
            </w:r>
          </w:p>
        </w:tc>
        <w:tc>
          <w:tcPr>
            <w:tcW w:w="545" w:type="pct"/>
            <w:vAlign w:val="center"/>
          </w:tcPr>
          <w:p w14:paraId="34DD440E" w14:textId="43D3FCFD" w:rsidR="000D0078" w:rsidRPr="003D3454" w:rsidRDefault="00CD29CF" w:rsidP="000D0078">
            <w:pPr>
              <w:jc w:val="right"/>
              <w:rPr>
                <w:color w:val="000000" w:themeColor="text1"/>
              </w:rPr>
            </w:pPr>
            <w:r w:rsidRPr="003D3454">
              <w:rPr>
                <w:color w:val="000000" w:themeColor="text1"/>
              </w:rPr>
              <w:t>1</w:t>
            </w:r>
          </w:p>
        </w:tc>
        <w:tc>
          <w:tcPr>
            <w:tcW w:w="545" w:type="pct"/>
            <w:vAlign w:val="center"/>
          </w:tcPr>
          <w:p w14:paraId="2788AC19" w14:textId="317CBD4A" w:rsidR="000D0078" w:rsidRPr="003D3454" w:rsidRDefault="00CD29CF" w:rsidP="000D0078">
            <w:pPr>
              <w:jc w:val="right"/>
              <w:rPr>
                <w:color w:val="000000" w:themeColor="text1"/>
              </w:rPr>
            </w:pPr>
            <w:r w:rsidRPr="003D3454">
              <w:rPr>
                <w:color w:val="000000" w:themeColor="text1"/>
              </w:rPr>
              <w:t>1 147</w:t>
            </w:r>
          </w:p>
        </w:tc>
        <w:tc>
          <w:tcPr>
            <w:tcW w:w="749" w:type="pct"/>
            <w:vAlign w:val="center"/>
          </w:tcPr>
          <w:p w14:paraId="413EFAD9" w14:textId="258E0010" w:rsidR="000D0078" w:rsidRPr="003D3454" w:rsidRDefault="000D0078" w:rsidP="000D0078">
            <w:pPr>
              <w:jc w:val="right"/>
              <w:rPr>
                <w:color w:val="000000" w:themeColor="text1"/>
              </w:rPr>
            </w:pPr>
            <w:r w:rsidRPr="003D3454">
              <w:rPr>
                <w:color w:val="000000" w:themeColor="text1"/>
              </w:rPr>
              <w:t>1</w:t>
            </w:r>
            <w:r w:rsidR="00CD29CF" w:rsidRPr="003D3454">
              <w:rPr>
                <w:color w:val="000000" w:themeColor="text1"/>
              </w:rPr>
              <w:t>3</w:t>
            </w:r>
          </w:p>
        </w:tc>
        <w:tc>
          <w:tcPr>
            <w:tcW w:w="545" w:type="pct"/>
            <w:vAlign w:val="center"/>
          </w:tcPr>
          <w:p w14:paraId="282A206A" w14:textId="77777777" w:rsidR="000D0078" w:rsidRPr="003D3454" w:rsidRDefault="000D0078" w:rsidP="000D0078">
            <w:pPr>
              <w:jc w:val="right"/>
              <w:rPr>
                <w:color w:val="000000" w:themeColor="text1"/>
              </w:rPr>
            </w:pPr>
            <w:r w:rsidRPr="003D3454">
              <w:rPr>
                <w:color w:val="000000" w:themeColor="text1"/>
              </w:rPr>
              <w:t>-</w:t>
            </w:r>
          </w:p>
        </w:tc>
        <w:tc>
          <w:tcPr>
            <w:tcW w:w="792" w:type="pct"/>
          </w:tcPr>
          <w:p w14:paraId="732A4438"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3787FDA6" w14:textId="7EE452DC" w:rsidR="000D0078" w:rsidRPr="003D3454" w:rsidRDefault="000D0078" w:rsidP="000D0078">
            <w:pPr>
              <w:jc w:val="right"/>
              <w:rPr>
                <w:color w:val="000000" w:themeColor="text1"/>
              </w:rPr>
            </w:pPr>
            <w:r w:rsidRPr="003D3454">
              <w:rPr>
                <w:color w:val="000000" w:themeColor="text1"/>
              </w:rPr>
              <w:t>3</w:t>
            </w:r>
            <w:r w:rsidR="00CD29CF" w:rsidRPr="003D3454">
              <w:rPr>
                <w:color w:val="000000" w:themeColor="text1"/>
              </w:rPr>
              <w:t>5</w:t>
            </w:r>
          </w:p>
        </w:tc>
        <w:tc>
          <w:tcPr>
            <w:tcW w:w="633" w:type="pct"/>
            <w:vAlign w:val="center"/>
          </w:tcPr>
          <w:p w14:paraId="771A92F5" w14:textId="497EBBE3" w:rsidR="000D0078" w:rsidRPr="003D3454" w:rsidRDefault="00B27125" w:rsidP="000D0078">
            <w:pPr>
              <w:jc w:val="center"/>
              <w:rPr>
                <w:color w:val="000000" w:themeColor="text1"/>
              </w:rPr>
            </w:pPr>
            <w:r w:rsidRPr="003D3454">
              <w:rPr>
                <w:color w:val="000000" w:themeColor="text1"/>
              </w:rPr>
              <w:t>1 196</w:t>
            </w:r>
          </w:p>
        </w:tc>
      </w:tr>
      <w:tr w:rsidR="00B538FF" w:rsidRPr="003D3454" w14:paraId="6DCB0647" w14:textId="77777777" w:rsidTr="000937B7">
        <w:trPr>
          <w:trHeight w:val="224"/>
          <w:jc w:val="center"/>
        </w:trPr>
        <w:tc>
          <w:tcPr>
            <w:tcW w:w="694" w:type="pct"/>
            <w:vAlign w:val="center"/>
          </w:tcPr>
          <w:p w14:paraId="6A629DB0" w14:textId="77777777" w:rsidR="000D0078" w:rsidRPr="003D3454" w:rsidRDefault="000D0078" w:rsidP="000D0078">
            <w:pPr>
              <w:rPr>
                <w:color w:val="000000" w:themeColor="text1"/>
              </w:rPr>
            </w:pPr>
            <w:r w:rsidRPr="003D3454">
              <w:rPr>
                <w:color w:val="000000" w:themeColor="text1"/>
              </w:rPr>
              <w:t>Panevėžio r.</w:t>
            </w:r>
          </w:p>
        </w:tc>
        <w:tc>
          <w:tcPr>
            <w:tcW w:w="545" w:type="pct"/>
            <w:vAlign w:val="center"/>
          </w:tcPr>
          <w:p w14:paraId="64486744" w14:textId="77777777" w:rsidR="000D0078" w:rsidRPr="003D3454" w:rsidRDefault="000D0078" w:rsidP="000D0078">
            <w:pPr>
              <w:jc w:val="right"/>
              <w:rPr>
                <w:color w:val="000000" w:themeColor="text1"/>
              </w:rPr>
            </w:pPr>
            <w:r w:rsidRPr="003D3454">
              <w:rPr>
                <w:color w:val="000000" w:themeColor="text1"/>
              </w:rPr>
              <w:t>-</w:t>
            </w:r>
          </w:p>
        </w:tc>
        <w:tc>
          <w:tcPr>
            <w:tcW w:w="545" w:type="pct"/>
            <w:vAlign w:val="center"/>
          </w:tcPr>
          <w:p w14:paraId="48AE7EFC" w14:textId="7519A9B4" w:rsidR="000D0078" w:rsidRPr="003D3454" w:rsidRDefault="000D0078" w:rsidP="000D0078">
            <w:pPr>
              <w:jc w:val="right"/>
              <w:rPr>
                <w:color w:val="000000" w:themeColor="text1"/>
              </w:rPr>
            </w:pPr>
            <w:r w:rsidRPr="003D3454">
              <w:rPr>
                <w:color w:val="000000" w:themeColor="text1"/>
              </w:rPr>
              <w:t>5</w:t>
            </w:r>
            <w:r w:rsidR="00CD29CF" w:rsidRPr="003D3454">
              <w:rPr>
                <w:color w:val="000000" w:themeColor="text1"/>
              </w:rPr>
              <w:t>9</w:t>
            </w:r>
          </w:p>
        </w:tc>
        <w:tc>
          <w:tcPr>
            <w:tcW w:w="749" w:type="pct"/>
            <w:vAlign w:val="center"/>
          </w:tcPr>
          <w:p w14:paraId="694A56DF" w14:textId="03E6EE19" w:rsidR="000D0078" w:rsidRPr="003D3454" w:rsidRDefault="00CD29CF" w:rsidP="000D0078">
            <w:pPr>
              <w:jc w:val="right"/>
              <w:rPr>
                <w:color w:val="000000" w:themeColor="text1"/>
              </w:rPr>
            </w:pPr>
            <w:r w:rsidRPr="003D3454">
              <w:rPr>
                <w:color w:val="000000" w:themeColor="text1"/>
              </w:rPr>
              <w:t>2</w:t>
            </w:r>
          </w:p>
        </w:tc>
        <w:tc>
          <w:tcPr>
            <w:tcW w:w="545" w:type="pct"/>
            <w:vAlign w:val="center"/>
          </w:tcPr>
          <w:p w14:paraId="63F3943B" w14:textId="77777777" w:rsidR="000D0078" w:rsidRPr="003D3454" w:rsidRDefault="000D0078" w:rsidP="000D0078">
            <w:pPr>
              <w:jc w:val="right"/>
              <w:rPr>
                <w:color w:val="000000" w:themeColor="text1"/>
              </w:rPr>
            </w:pPr>
            <w:r w:rsidRPr="003D3454">
              <w:rPr>
                <w:color w:val="000000" w:themeColor="text1"/>
              </w:rPr>
              <w:t>-</w:t>
            </w:r>
          </w:p>
        </w:tc>
        <w:tc>
          <w:tcPr>
            <w:tcW w:w="792" w:type="pct"/>
          </w:tcPr>
          <w:p w14:paraId="128A98DE"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6A1732AB" w14:textId="77777777" w:rsidR="000D0078" w:rsidRPr="003D3454" w:rsidRDefault="000D0078" w:rsidP="000D0078">
            <w:pPr>
              <w:jc w:val="right"/>
              <w:rPr>
                <w:color w:val="000000" w:themeColor="text1"/>
              </w:rPr>
            </w:pPr>
            <w:r w:rsidRPr="003D3454">
              <w:rPr>
                <w:color w:val="000000" w:themeColor="text1"/>
              </w:rPr>
              <w:t>-</w:t>
            </w:r>
          </w:p>
        </w:tc>
        <w:tc>
          <w:tcPr>
            <w:tcW w:w="633" w:type="pct"/>
            <w:vAlign w:val="center"/>
          </w:tcPr>
          <w:p w14:paraId="16FFC8E7" w14:textId="036AAD8F" w:rsidR="000D0078" w:rsidRPr="003D3454" w:rsidRDefault="00B27125" w:rsidP="000D0078">
            <w:pPr>
              <w:jc w:val="center"/>
              <w:rPr>
                <w:color w:val="000000" w:themeColor="text1"/>
              </w:rPr>
            </w:pPr>
            <w:r w:rsidRPr="003D3454">
              <w:rPr>
                <w:color w:val="000000" w:themeColor="text1"/>
              </w:rPr>
              <w:t xml:space="preserve">    61</w:t>
            </w:r>
          </w:p>
        </w:tc>
      </w:tr>
      <w:tr w:rsidR="00B538FF" w:rsidRPr="003D3454" w14:paraId="3C31CE9C" w14:textId="77777777" w:rsidTr="000937B7">
        <w:trPr>
          <w:trHeight w:val="224"/>
          <w:jc w:val="center"/>
        </w:trPr>
        <w:tc>
          <w:tcPr>
            <w:tcW w:w="694" w:type="pct"/>
            <w:vAlign w:val="center"/>
          </w:tcPr>
          <w:p w14:paraId="20BCD31F" w14:textId="77777777" w:rsidR="000D0078" w:rsidRPr="003D3454" w:rsidRDefault="000D0078" w:rsidP="000D0078">
            <w:pPr>
              <w:rPr>
                <w:color w:val="000000" w:themeColor="text1"/>
              </w:rPr>
            </w:pPr>
            <w:r w:rsidRPr="003D3454">
              <w:rPr>
                <w:color w:val="000000" w:themeColor="text1"/>
              </w:rPr>
              <w:t>Kėdainiai</w:t>
            </w:r>
          </w:p>
        </w:tc>
        <w:tc>
          <w:tcPr>
            <w:tcW w:w="545" w:type="pct"/>
            <w:vAlign w:val="center"/>
          </w:tcPr>
          <w:p w14:paraId="06FC1386" w14:textId="77777777" w:rsidR="000D0078" w:rsidRPr="003D3454" w:rsidRDefault="000D0078" w:rsidP="000D0078">
            <w:pPr>
              <w:jc w:val="right"/>
              <w:rPr>
                <w:color w:val="000000" w:themeColor="text1"/>
              </w:rPr>
            </w:pPr>
            <w:r w:rsidRPr="003D3454">
              <w:rPr>
                <w:color w:val="000000" w:themeColor="text1"/>
              </w:rPr>
              <w:t>-</w:t>
            </w:r>
          </w:p>
        </w:tc>
        <w:tc>
          <w:tcPr>
            <w:tcW w:w="545" w:type="pct"/>
            <w:vAlign w:val="center"/>
          </w:tcPr>
          <w:p w14:paraId="0F85A531" w14:textId="6DB78E25" w:rsidR="000D0078" w:rsidRPr="003D3454" w:rsidRDefault="00CD29CF" w:rsidP="000D0078">
            <w:pPr>
              <w:jc w:val="right"/>
              <w:rPr>
                <w:color w:val="000000" w:themeColor="text1"/>
              </w:rPr>
            </w:pPr>
            <w:r w:rsidRPr="003D3454">
              <w:rPr>
                <w:color w:val="000000" w:themeColor="text1"/>
              </w:rPr>
              <w:t>995</w:t>
            </w:r>
          </w:p>
        </w:tc>
        <w:tc>
          <w:tcPr>
            <w:tcW w:w="749" w:type="pct"/>
            <w:vAlign w:val="center"/>
          </w:tcPr>
          <w:p w14:paraId="151F1468" w14:textId="7E8D8475" w:rsidR="000D0078" w:rsidRPr="003D3454" w:rsidRDefault="00CD29CF" w:rsidP="000D0078">
            <w:pPr>
              <w:jc w:val="right"/>
              <w:rPr>
                <w:color w:val="000000" w:themeColor="text1"/>
              </w:rPr>
            </w:pPr>
            <w:r w:rsidRPr="003D3454">
              <w:rPr>
                <w:color w:val="000000" w:themeColor="text1"/>
              </w:rPr>
              <w:t>2</w:t>
            </w:r>
          </w:p>
        </w:tc>
        <w:tc>
          <w:tcPr>
            <w:tcW w:w="545" w:type="pct"/>
            <w:vAlign w:val="center"/>
          </w:tcPr>
          <w:p w14:paraId="645E97D2" w14:textId="77777777" w:rsidR="000D0078" w:rsidRPr="003D3454" w:rsidRDefault="000D0078" w:rsidP="000D0078">
            <w:pPr>
              <w:jc w:val="right"/>
              <w:rPr>
                <w:color w:val="000000" w:themeColor="text1"/>
              </w:rPr>
            </w:pPr>
            <w:r w:rsidRPr="003D3454">
              <w:rPr>
                <w:color w:val="000000" w:themeColor="text1"/>
              </w:rPr>
              <w:t>-</w:t>
            </w:r>
          </w:p>
        </w:tc>
        <w:tc>
          <w:tcPr>
            <w:tcW w:w="792" w:type="pct"/>
          </w:tcPr>
          <w:p w14:paraId="1BF33C6A"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5D618247" w14:textId="2DA54B67" w:rsidR="000D0078" w:rsidRPr="003D3454" w:rsidRDefault="000D0078" w:rsidP="000D0078">
            <w:pPr>
              <w:jc w:val="right"/>
              <w:rPr>
                <w:color w:val="000000" w:themeColor="text1"/>
              </w:rPr>
            </w:pPr>
            <w:r w:rsidRPr="003D3454">
              <w:rPr>
                <w:color w:val="000000" w:themeColor="text1"/>
              </w:rPr>
              <w:t>2</w:t>
            </w:r>
            <w:r w:rsidR="00CD29CF" w:rsidRPr="003D3454">
              <w:rPr>
                <w:color w:val="000000" w:themeColor="text1"/>
              </w:rPr>
              <w:t>4</w:t>
            </w:r>
          </w:p>
        </w:tc>
        <w:tc>
          <w:tcPr>
            <w:tcW w:w="633" w:type="pct"/>
            <w:vAlign w:val="center"/>
          </w:tcPr>
          <w:p w14:paraId="00CFBA7C" w14:textId="08ECEFE8" w:rsidR="000D0078" w:rsidRPr="003D3454" w:rsidRDefault="00B27125" w:rsidP="000D0078">
            <w:pPr>
              <w:jc w:val="center"/>
              <w:rPr>
                <w:color w:val="000000" w:themeColor="text1"/>
              </w:rPr>
            </w:pPr>
            <w:r w:rsidRPr="003D3454">
              <w:rPr>
                <w:color w:val="000000" w:themeColor="text1"/>
              </w:rPr>
              <w:t>1 02</w:t>
            </w:r>
            <w:r w:rsidR="000D0078" w:rsidRPr="003D3454">
              <w:rPr>
                <w:color w:val="000000" w:themeColor="text1"/>
              </w:rPr>
              <w:t>1</w:t>
            </w:r>
          </w:p>
        </w:tc>
      </w:tr>
      <w:tr w:rsidR="00B538FF" w:rsidRPr="003D3454" w14:paraId="6151F1C0" w14:textId="77777777" w:rsidTr="000937B7">
        <w:trPr>
          <w:trHeight w:val="239"/>
          <w:jc w:val="center"/>
        </w:trPr>
        <w:tc>
          <w:tcPr>
            <w:tcW w:w="694" w:type="pct"/>
            <w:vAlign w:val="center"/>
          </w:tcPr>
          <w:p w14:paraId="5DD00CEA" w14:textId="77777777" w:rsidR="000D0078" w:rsidRPr="003D3454" w:rsidRDefault="000D0078" w:rsidP="000D0078">
            <w:pPr>
              <w:rPr>
                <w:color w:val="000000" w:themeColor="text1"/>
              </w:rPr>
            </w:pPr>
            <w:r w:rsidRPr="003D3454">
              <w:rPr>
                <w:color w:val="000000" w:themeColor="text1"/>
              </w:rPr>
              <w:t>Rokiškis</w:t>
            </w:r>
          </w:p>
        </w:tc>
        <w:tc>
          <w:tcPr>
            <w:tcW w:w="545" w:type="pct"/>
            <w:vAlign w:val="center"/>
          </w:tcPr>
          <w:p w14:paraId="118C54F0" w14:textId="77777777" w:rsidR="000D0078" w:rsidRPr="003D3454" w:rsidRDefault="000D0078" w:rsidP="000D0078">
            <w:pPr>
              <w:jc w:val="right"/>
              <w:rPr>
                <w:color w:val="000000" w:themeColor="text1"/>
              </w:rPr>
            </w:pPr>
            <w:r w:rsidRPr="003D3454">
              <w:rPr>
                <w:color w:val="000000" w:themeColor="text1"/>
              </w:rPr>
              <w:t>-</w:t>
            </w:r>
          </w:p>
        </w:tc>
        <w:tc>
          <w:tcPr>
            <w:tcW w:w="545" w:type="pct"/>
            <w:vAlign w:val="center"/>
          </w:tcPr>
          <w:p w14:paraId="4FA32C31" w14:textId="6F1C4B48" w:rsidR="000D0078" w:rsidRPr="003D3454" w:rsidRDefault="00CD29CF" w:rsidP="000D0078">
            <w:pPr>
              <w:jc w:val="right"/>
              <w:rPr>
                <w:color w:val="000000" w:themeColor="text1"/>
              </w:rPr>
            </w:pPr>
            <w:r w:rsidRPr="003D3454">
              <w:rPr>
                <w:color w:val="000000" w:themeColor="text1"/>
              </w:rPr>
              <w:t>83</w:t>
            </w:r>
          </w:p>
        </w:tc>
        <w:tc>
          <w:tcPr>
            <w:tcW w:w="749" w:type="pct"/>
            <w:vAlign w:val="center"/>
          </w:tcPr>
          <w:p w14:paraId="41E325B3" w14:textId="50ACA153" w:rsidR="000D0078" w:rsidRPr="003D3454" w:rsidRDefault="00CD29CF" w:rsidP="000D0078">
            <w:pPr>
              <w:jc w:val="right"/>
              <w:rPr>
                <w:color w:val="000000" w:themeColor="text1"/>
              </w:rPr>
            </w:pPr>
            <w:r w:rsidRPr="003D3454">
              <w:rPr>
                <w:color w:val="000000" w:themeColor="text1"/>
              </w:rPr>
              <w:t>1</w:t>
            </w:r>
          </w:p>
        </w:tc>
        <w:tc>
          <w:tcPr>
            <w:tcW w:w="545" w:type="pct"/>
            <w:vAlign w:val="center"/>
          </w:tcPr>
          <w:p w14:paraId="422A0BF5" w14:textId="77777777" w:rsidR="000D0078" w:rsidRPr="003D3454" w:rsidRDefault="000D0078" w:rsidP="000D0078">
            <w:pPr>
              <w:jc w:val="right"/>
              <w:rPr>
                <w:color w:val="000000" w:themeColor="text1"/>
              </w:rPr>
            </w:pPr>
            <w:r w:rsidRPr="003D3454">
              <w:rPr>
                <w:color w:val="000000" w:themeColor="text1"/>
              </w:rPr>
              <w:t>-</w:t>
            </w:r>
          </w:p>
        </w:tc>
        <w:tc>
          <w:tcPr>
            <w:tcW w:w="792" w:type="pct"/>
          </w:tcPr>
          <w:p w14:paraId="62199E3A"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0BD80A50" w14:textId="77777777" w:rsidR="000D0078" w:rsidRPr="003D3454" w:rsidRDefault="000D0078" w:rsidP="000D0078">
            <w:pPr>
              <w:jc w:val="right"/>
              <w:rPr>
                <w:color w:val="000000" w:themeColor="text1"/>
              </w:rPr>
            </w:pPr>
            <w:r w:rsidRPr="003D3454">
              <w:rPr>
                <w:color w:val="000000" w:themeColor="text1"/>
              </w:rPr>
              <w:t>-</w:t>
            </w:r>
          </w:p>
        </w:tc>
        <w:tc>
          <w:tcPr>
            <w:tcW w:w="633" w:type="pct"/>
            <w:vAlign w:val="center"/>
          </w:tcPr>
          <w:p w14:paraId="7A106079" w14:textId="2D9F631D" w:rsidR="000D0078" w:rsidRPr="003D3454" w:rsidRDefault="00B27125" w:rsidP="000D0078">
            <w:pPr>
              <w:jc w:val="center"/>
              <w:rPr>
                <w:color w:val="000000" w:themeColor="text1"/>
              </w:rPr>
            </w:pPr>
            <w:r w:rsidRPr="003D3454">
              <w:rPr>
                <w:color w:val="000000" w:themeColor="text1"/>
              </w:rPr>
              <w:t xml:space="preserve">     84</w:t>
            </w:r>
          </w:p>
        </w:tc>
      </w:tr>
      <w:tr w:rsidR="00B538FF" w:rsidRPr="003D3454" w14:paraId="0EECCE95" w14:textId="77777777" w:rsidTr="000937B7">
        <w:trPr>
          <w:trHeight w:val="224"/>
          <w:jc w:val="center"/>
        </w:trPr>
        <w:tc>
          <w:tcPr>
            <w:tcW w:w="694" w:type="pct"/>
            <w:vAlign w:val="center"/>
          </w:tcPr>
          <w:p w14:paraId="1FB42CE4" w14:textId="77777777" w:rsidR="000D0078" w:rsidRPr="003D3454" w:rsidRDefault="000D0078" w:rsidP="000D0078">
            <w:pPr>
              <w:rPr>
                <w:color w:val="000000" w:themeColor="text1"/>
              </w:rPr>
            </w:pPr>
            <w:r w:rsidRPr="003D3454">
              <w:rPr>
                <w:color w:val="000000" w:themeColor="text1"/>
              </w:rPr>
              <w:t>Kupiškis</w:t>
            </w:r>
          </w:p>
        </w:tc>
        <w:tc>
          <w:tcPr>
            <w:tcW w:w="545" w:type="pct"/>
            <w:vAlign w:val="center"/>
          </w:tcPr>
          <w:p w14:paraId="5E2AEE02" w14:textId="77777777" w:rsidR="000D0078" w:rsidRPr="003D3454" w:rsidRDefault="000D0078" w:rsidP="000D0078">
            <w:pPr>
              <w:jc w:val="right"/>
              <w:rPr>
                <w:color w:val="000000" w:themeColor="text1"/>
              </w:rPr>
            </w:pPr>
            <w:r w:rsidRPr="003D3454">
              <w:rPr>
                <w:color w:val="000000" w:themeColor="text1"/>
              </w:rPr>
              <w:t>-</w:t>
            </w:r>
          </w:p>
        </w:tc>
        <w:tc>
          <w:tcPr>
            <w:tcW w:w="545" w:type="pct"/>
            <w:vAlign w:val="center"/>
          </w:tcPr>
          <w:p w14:paraId="2FF9B1FF" w14:textId="02575BF1" w:rsidR="000D0078" w:rsidRPr="003D3454" w:rsidRDefault="00CD29CF" w:rsidP="000D0078">
            <w:pPr>
              <w:jc w:val="right"/>
              <w:rPr>
                <w:color w:val="000000" w:themeColor="text1"/>
              </w:rPr>
            </w:pPr>
            <w:r w:rsidRPr="003D3454">
              <w:rPr>
                <w:color w:val="000000" w:themeColor="text1"/>
              </w:rPr>
              <w:t>248</w:t>
            </w:r>
          </w:p>
        </w:tc>
        <w:tc>
          <w:tcPr>
            <w:tcW w:w="749" w:type="pct"/>
            <w:vAlign w:val="center"/>
          </w:tcPr>
          <w:p w14:paraId="192E535D" w14:textId="204ED10A" w:rsidR="000D0078" w:rsidRPr="003D3454" w:rsidRDefault="00CD29CF" w:rsidP="000D0078">
            <w:pPr>
              <w:jc w:val="right"/>
              <w:rPr>
                <w:color w:val="000000" w:themeColor="text1"/>
              </w:rPr>
            </w:pPr>
            <w:r w:rsidRPr="003D3454">
              <w:rPr>
                <w:color w:val="000000" w:themeColor="text1"/>
              </w:rPr>
              <w:t>2</w:t>
            </w:r>
          </w:p>
        </w:tc>
        <w:tc>
          <w:tcPr>
            <w:tcW w:w="545" w:type="pct"/>
            <w:vAlign w:val="center"/>
          </w:tcPr>
          <w:p w14:paraId="2140D474" w14:textId="77777777" w:rsidR="000D0078" w:rsidRPr="003D3454" w:rsidRDefault="000D0078" w:rsidP="000D0078">
            <w:pPr>
              <w:jc w:val="right"/>
              <w:rPr>
                <w:color w:val="000000" w:themeColor="text1"/>
              </w:rPr>
            </w:pPr>
            <w:r w:rsidRPr="003D3454">
              <w:rPr>
                <w:color w:val="000000" w:themeColor="text1"/>
              </w:rPr>
              <w:t>-</w:t>
            </w:r>
          </w:p>
        </w:tc>
        <w:tc>
          <w:tcPr>
            <w:tcW w:w="792" w:type="pct"/>
          </w:tcPr>
          <w:p w14:paraId="4F232C6C"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136C139D" w14:textId="7843A136" w:rsidR="000D0078" w:rsidRPr="003D3454" w:rsidRDefault="000D0078" w:rsidP="000D0078">
            <w:pPr>
              <w:jc w:val="right"/>
              <w:rPr>
                <w:color w:val="000000" w:themeColor="text1"/>
              </w:rPr>
            </w:pPr>
            <w:r w:rsidRPr="003D3454">
              <w:rPr>
                <w:color w:val="000000" w:themeColor="text1"/>
              </w:rPr>
              <w:t>1</w:t>
            </w:r>
            <w:r w:rsidR="00CD29CF" w:rsidRPr="003D3454">
              <w:rPr>
                <w:color w:val="000000" w:themeColor="text1"/>
              </w:rPr>
              <w:t>5</w:t>
            </w:r>
          </w:p>
        </w:tc>
        <w:tc>
          <w:tcPr>
            <w:tcW w:w="633" w:type="pct"/>
            <w:vAlign w:val="center"/>
          </w:tcPr>
          <w:p w14:paraId="3439227C" w14:textId="44E525CE" w:rsidR="000D0078" w:rsidRPr="003D3454" w:rsidRDefault="00B27125" w:rsidP="000D0078">
            <w:pPr>
              <w:jc w:val="center"/>
              <w:rPr>
                <w:color w:val="000000" w:themeColor="text1"/>
              </w:rPr>
            </w:pPr>
            <w:r w:rsidRPr="003D3454">
              <w:rPr>
                <w:color w:val="000000" w:themeColor="text1"/>
              </w:rPr>
              <w:t xml:space="preserve">   265</w:t>
            </w:r>
          </w:p>
        </w:tc>
      </w:tr>
      <w:tr w:rsidR="00B538FF" w:rsidRPr="003D3454" w14:paraId="0B44E7A6" w14:textId="77777777" w:rsidTr="000937B7">
        <w:trPr>
          <w:trHeight w:val="224"/>
          <w:jc w:val="center"/>
        </w:trPr>
        <w:tc>
          <w:tcPr>
            <w:tcW w:w="694" w:type="pct"/>
            <w:vAlign w:val="center"/>
          </w:tcPr>
          <w:p w14:paraId="2DBDF44F" w14:textId="77777777" w:rsidR="000D0078" w:rsidRPr="003D3454" w:rsidRDefault="000D0078" w:rsidP="000D0078">
            <w:pPr>
              <w:rPr>
                <w:color w:val="000000" w:themeColor="text1"/>
              </w:rPr>
            </w:pPr>
            <w:r w:rsidRPr="003D3454">
              <w:rPr>
                <w:color w:val="000000" w:themeColor="text1"/>
              </w:rPr>
              <w:t>Pasvalys</w:t>
            </w:r>
          </w:p>
        </w:tc>
        <w:tc>
          <w:tcPr>
            <w:tcW w:w="545" w:type="pct"/>
            <w:vAlign w:val="center"/>
          </w:tcPr>
          <w:p w14:paraId="6B524DCB" w14:textId="77777777" w:rsidR="000D0078" w:rsidRPr="003D3454" w:rsidRDefault="000D0078" w:rsidP="000D0078">
            <w:pPr>
              <w:jc w:val="right"/>
              <w:rPr>
                <w:color w:val="000000" w:themeColor="text1"/>
              </w:rPr>
            </w:pPr>
            <w:r w:rsidRPr="003D3454">
              <w:rPr>
                <w:color w:val="000000" w:themeColor="text1"/>
              </w:rPr>
              <w:t>-</w:t>
            </w:r>
          </w:p>
        </w:tc>
        <w:tc>
          <w:tcPr>
            <w:tcW w:w="545" w:type="pct"/>
            <w:vAlign w:val="center"/>
          </w:tcPr>
          <w:p w14:paraId="4F7F4F72" w14:textId="28668143" w:rsidR="000D0078" w:rsidRPr="003D3454" w:rsidRDefault="00CD29CF" w:rsidP="000D0078">
            <w:pPr>
              <w:jc w:val="right"/>
              <w:rPr>
                <w:color w:val="000000" w:themeColor="text1"/>
              </w:rPr>
            </w:pPr>
            <w:r w:rsidRPr="003D3454">
              <w:rPr>
                <w:color w:val="000000" w:themeColor="text1"/>
              </w:rPr>
              <w:t>110</w:t>
            </w:r>
          </w:p>
        </w:tc>
        <w:tc>
          <w:tcPr>
            <w:tcW w:w="749" w:type="pct"/>
            <w:vAlign w:val="center"/>
          </w:tcPr>
          <w:p w14:paraId="62179510" w14:textId="09C96F07" w:rsidR="000D0078" w:rsidRPr="003D3454" w:rsidRDefault="00CD29CF" w:rsidP="000D0078">
            <w:pPr>
              <w:jc w:val="right"/>
              <w:rPr>
                <w:color w:val="000000" w:themeColor="text1"/>
              </w:rPr>
            </w:pPr>
            <w:r w:rsidRPr="003D3454">
              <w:rPr>
                <w:color w:val="000000" w:themeColor="text1"/>
              </w:rPr>
              <w:t>1</w:t>
            </w:r>
          </w:p>
        </w:tc>
        <w:tc>
          <w:tcPr>
            <w:tcW w:w="545" w:type="pct"/>
            <w:vAlign w:val="center"/>
          </w:tcPr>
          <w:p w14:paraId="3DBE800C" w14:textId="2EE42CCB" w:rsidR="000D0078" w:rsidRPr="003D3454" w:rsidRDefault="00CD29CF" w:rsidP="000D0078">
            <w:pPr>
              <w:jc w:val="right"/>
              <w:rPr>
                <w:color w:val="000000" w:themeColor="text1"/>
              </w:rPr>
            </w:pPr>
            <w:r w:rsidRPr="003D3454">
              <w:rPr>
                <w:color w:val="000000" w:themeColor="text1"/>
              </w:rPr>
              <w:t>-</w:t>
            </w:r>
          </w:p>
        </w:tc>
        <w:tc>
          <w:tcPr>
            <w:tcW w:w="792" w:type="pct"/>
          </w:tcPr>
          <w:p w14:paraId="50432227"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3A820B2F" w14:textId="0A814D48" w:rsidR="000D0078" w:rsidRPr="003D3454" w:rsidRDefault="00CD29CF" w:rsidP="000D0078">
            <w:pPr>
              <w:jc w:val="right"/>
              <w:rPr>
                <w:color w:val="000000" w:themeColor="text1"/>
              </w:rPr>
            </w:pPr>
            <w:r w:rsidRPr="003D3454">
              <w:rPr>
                <w:color w:val="000000" w:themeColor="text1"/>
              </w:rPr>
              <w:t>-</w:t>
            </w:r>
          </w:p>
        </w:tc>
        <w:tc>
          <w:tcPr>
            <w:tcW w:w="633" w:type="pct"/>
            <w:vAlign w:val="center"/>
          </w:tcPr>
          <w:p w14:paraId="29F3DBD3" w14:textId="636DA078" w:rsidR="000D0078" w:rsidRPr="003D3454" w:rsidRDefault="000D0078" w:rsidP="000D0078">
            <w:pPr>
              <w:jc w:val="center"/>
              <w:rPr>
                <w:color w:val="000000" w:themeColor="text1"/>
              </w:rPr>
            </w:pPr>
            <w:r w:rsidRPr="003D3454">
              <w:rPr>
                <w:color w:val="000000" w:themeColor="text1"/>
              </w:rPr>
              <w:t xml:space="preserve">    1</w:t>
            </w:r>
            <w:r w:rsidR="00B27125" w:rsidRPr="003D3454">
              <w:rPr>
                <w:color w:val="000000" w:themeColor="text1"/>
              </w:rPr>
              <w:t>11</w:t>
            </w:r>
          </w:p>
        </w:tc>
      </w:tr>
      <w:tr w:rsidR="00B538FF" w:rsidRPr="003D3454" w14:paraId="22495727" w14:textId="77777777" w:rsidTr="000937B7">
        <w:trPr>
          <w:trHeight w:val="224"/>
          <w:jc w:val="center"/>
        </w:trPr>
        <w:tc>
          <w:tcPr>
            <w:tcW w:w="694" w:type="pct"/>
            <w:vAlign w:val="center"/>
          </w:tcPr>
          <w:p w14:paraId="6D779568" w14:textId="77777777" w:rsidR="000D0078" w:rsidRPr="003D3454" w:rsidRDefault="000D0078" w:rsidP="000D0078">
            <w:pPr>
              <w:rPr>
                <w:color w:val="000000" w:themeColor="text1"/>
              </w:rPr>
            </w:pPr>
            <w:r w:rsidRPr="003D3454">
              <w:rPr>
                <w:color w:val="000000" w:themeColor="text1"/>
              </w:rPr>
              <w:t>Zarasai</w:t>
            </w:r>
          </w:p>
        </w:tc>
        <w:tc>
          <w:tcPr>
            <w:tcW w:w="545" w:type="pct"/>
            <w:vAlign w:val="center"/>
          </w:tcPr>
          <w:p w14:paraId="1FABA946" w14:textId="77777777" w:rsidR="000D0078" w:rsidRPr="003D3454" w:rsidRDefault="000D0078" w:rsidP="000D0078">
            <w:pPr>
              <w:jc w:val="right"/>
              <w:rPr>
                <w:color w:val="000000" w:themeColor="text1"/>
              </w:rPr>
            </w:pPr>
            <w:r w:rsidRPr="003D3454">
              <w:rPr>
                <w:color w:val="000000" w:themeColor="text1"/>
              </w:rPr>
              <w:t>-</w:t>
            </w:r>
          </w:p>
        </w:tc>
        <w:tc>
          <w:tcPr>
            <w:tcW w:w="545" w:type="pct"/>
            <w:vAlign w:val="center"/>
          </w:tcPr>
          <w:p w14:paraId="1789AAE3" w14:textId="2CCBE7F2" w:rsidR="000D0078" w:rsidRPr="003D3454" w:rsidRDefault="00CD29CF" w:rsidP="000D0078">
            <w:pPr>
              <w:jc w:val="right"/>
              <w:rPr>
                <w:color w:val="000000" w:themeColor="text1"/>
              </w:rPr>
            </w:pPr>
            <w:r w:rsidRPr="003D3454">
              <w:rPr>
                <w:color w:val="000000" w:themeColor="text1"/>
              </w:rPr>
              <w:t>201</w:t>
            </w:r>
          </w:p>
        </w:tc>
        <w:tc>
          <w:tcPr>
            <w:tcW w:w="749" w:type="pct"/>
            <w:vAlign w:val="center"/>
          </w:tcPr>
          <w:p w14:paraId="176D92BF" w14:textId="77777777" w:rsidR="000D0078" w:rsidRPr="003D3454" w:rsidRDefault="000D0078" w:rsidP="000D0078">
            <w:pPr>
              <w:jc w:val="right"/>
              <w:rPr>
                <w:color w:val="000000" w:themeColor="text1"/>
              </w:rPr>
            </w:pPr>
            <w:r w:rsidRPr="003D3454">
              <w:rPr>
                <w:color w:val="000000" w:themeColor="text1"/>
              </w:rPr>
              <w:t>2</w:t>
            </w:r>
          </w:p>
        </w:tc>
        <w:tc>
          <w:tcPr>
            <w:tcW w:w="545" w:type="pct"/>
            <w:vAlign w:val="center"/>
          </w:tcPr>
          <w:p w14:paraId="61A3596A" w14:textId="77777777" w:rsidR="000D0078" w:rsidRPr="003D3454" w:rsidRDefault="000D0078" w:rsidP="000D0078">
            <w:pPr>
              <w:jc w:val="right"/>
              <w:rPr>
                <w:color w:val="000000" w:themeColor="text1"/>
              </w:rPr>
            </w:pPr>
            <w:r w:rsidRPr="003D3454">
              <w:rPr>
                <w:color w:val="000000" w:themeColor="text1"/>
              </w:rPr>
              <w:t>-</w:t>
            </w:r>
          </w:p>
        </w:tc>
        <w:tc>
          <w:tcPr>
            <w:tcW w:w="792" w:type="pct"/>
          </w:tcPr>
          <w:p w14:paraId="52AA21E8" w14:textId="77777777" w:rsidR="000D0078" w:rsidRPr="003D3454" w:rsidRDefault="000D0078" w:rsidP="000D0078">
            <w:pPr>
              <w:jc w:val="right"/>
              <w:rPr>
                <w:color w:val="000000" w:themeColor="text1"/>
              </w:rPr>
            </w:pPr>
            <w:r w:rsidRPr="003D3454">
              <w:rPr>
                <w:color w:val="000000" w:themeColor="text1"/>
              </w:rPr>
              <w:t>-</w:t>
            </w:r>
          </w:p>
        </w:tc>
        <w:tc>
          <w:tcPr>
            <w:tcW w:w="496" w:type="pct"/>
            <w:vAlign w:val="center"/>
          </w:tcPr>
          <w:p w14:paraId="63E3986C" w14:textId="04682CA0" w:rsidR="000D0078" w:rsidRPr="003D3454" w:rsidRDefault="00CD29CF" w:rsidP="000D0078">
            <w:pPr>
              <w:jc w:val="right"/>
              <w:rPr>
                <w:color w:val="000000" w:themeColor="text1"/>
              </w:rPr>
            </w:pPr>
            <w:r w:rsidRPr="003D3454">
              <w:rPr>
                <w:color w:val="000000" w:themeColor="text1"/>
              </w:rPr>
              <w:t>2</w:t>
            </w:r>
          </w:p>
        </w:tc>
        <w:tc>
          <w:tcPr>
            <w:tcW w:w="633" w:type="pct"/>
            <w:vAlign w:val="center"/>
          </w:tcPr>
          <w:p w14:paraId="2D5B4A97" w14:textId="692734BC" w:rsidR="000D0078" w:rsidRPr="003D3454" w:rsidRDefault="00B27125" w:rsidP="000D0078">
            <w:pPr>
              <w:jc w:val="center"/>
              <w:rPr>
                <w:color w:val="000000" w:themeColor="text1"/>
              </w:rPr>
            </w:pPr>
            <w:r w:rsidRPr="003D3454">
              <w:rPr>
                <w:color w:val="000000" w:themeColor="text1"/>
              </w:rPr>
              <w:t xml:space="preserve">    205</w:t>
            </w:r>
          </w:p>
        </w:tc>
      </w:tr>
    </w:tbl>
    <w:p w14:paraId="72A133E7" w14:textId="77777777" w:rsidR="000D0078" w:rsidRPr="00B538FF" w:rsidRDefault="000D0078" w:rsidP="000D0078">
      <w:pPr>
        <w:tabs>
          <w:tab w:val="left" w:pos="567"/>
          <w:tab w:val="left" w:pos="709"/>
        </w:tabs>
        <w:jc w:val="both"/>
        <w:rPr>
          <w:color w:val="FF0000"/>
        </w:rPr>
      </w:pPr>
      <w:r w:rsidRPr="00B538FF">
        <w:rPr>
          <w:color w:val="FF0000"/>
        </w:rPr>
        <w:tab/>
      </w:r>
    </w:p>
    <w:p w14:paraId="2D5122B9" w14:textId="5057EC68" w:rsidR="000D0078" w:rsidRPr="00252EDB" w:rsidRDefault="000D0078" w:rsidP="00527E0D">
      <w:pPr>
        <w:tabs>
          <w:tab w:val="left" w:pos="851"/>
        </w:tabs>
        <w:jc w:val="both"/>
        <w:rPr>
          <w:color w:val="000000" w:themeColor="text1"/>
          <w:sz w:val="22"/>
          <w:szCs w:val="22"/>
        </w:rPr>
      </w:pPr>
      <w:r w:rsidRPr="00B538FF">
        <w:rPr>
          <w:color w:val="FF0000"/>
        </w:rPr>
        <w:tab/>
      </w:r>
      <w:r w:rsidRPr="00252EDB">
        <w:rPr>
          <w:color w:val="000000" w:themeColor="text1"/>
          <w:sz w:val="22"/>
          <w:szCs w:val="22"/>
        </w:rPr>
        <w:t>Visų klientų grupių įsiskolinimas už Bendrovės tiekiamą šilumą, karštą vandenį bei teikiamas su šilumos ūk</w:t>
      </w:r>
      <w:r w:rsidR="004F7C53" w:rsidRPr="00252EDB">
        <w:rPr>
          <w:color w:val="000000" w:themeColor="text1"/>
          <w:sz w:val="22"/>
          <w:szCs w:val="22"/>
        </w:rPr>
        <w:t>iu susijusias paslaugas per 2020</w:t>
      </w:r>
      <w:r w:rsidRPr="00252EDB">
        <w:rPr>
          <w:color w:val="000000" w:themeColor="text1"/>
          <w:sz w:val="22"/>
          <w:szCs w:val="22"/>
        </w:rPr>
        <w:t xml:space="preserve"> m., lyginant su </w:t>
      </w:r>
      <w:r w:rsidR="004F7C53" w:rsidRPr="00252EDB">
        <w:rPr>
          <w:color w:val="000000" w:themeColor="text1"/>
          <w:sz w:val="22"/>
          <w:szCs w:val="22"/>
        </w:rPr>
        <w:t>2019</w:t>
      </w:r>
      <w:r w:rsidRPr="00252EDB">
        <w:rPr>
          <w:color w:val="000000" w:themeColor="text1"/>
          <w:sz w:val="22"/>
          <w:szCs w:val="22"/>
        </w:rPr>
        <w:t xml:space="preserve"> m., s</w:t>
      </w:r>
      <w:r w:rsidR="00B81498" w:rsidRPr="00252EDB">
        <w:rPr>
          <w:color w:val="000000" w:themeColor="text1"/>
          <w:sz w:val="22"/>
          <w:szCs w:val="22"/>
        </w:rPr>
        <w:t>umažėjo, išskyrus respublikinio biudže</w:t>
      </w:r>
      <w:r w:rsidR="00252EDB" w:rsidRPr="00252EDB">
        <w:rPr>
          <w:color w:val="000000" w:themeColor="text1"/>
          <w:sz w:val="22"/>
          <w:szCs w:val="22"/>
        </w:rPr>
        <w:t>to</w:t>
      </w:r>
      <w:r w:rsidR="00F574BD">
        <w:rPr>
          <w:color w:val="000000" w:themeColor="text1"/>
          <w:sz w:val="22"/>
          <w:szCs w:val="22"/>
        </w:rPr>
        <w:t xml:space="preserve"> įstaigų</w:t>
      </w:r>
      <w:r w:rsidR="00252EDB" w:rsidRPr="00252EDB">
        <w:rPr>
          <w:color w:val="000000" w:themeColor="text1"/>
          <w:sz w:val="22"/>
          <w:szCs w:val="22"/>
        </w:rPr>
        <w:t xml:space="preserve"> (skola išaugo 20 tūkst. Eur).</w:t>
      </w:r>
      <w:r w:rsidR="00252EDB">
        <w:rPr>
          <w:color w:val="000000" w:themeColor="text1"/>
          <w:sz w:val="22"/>
          <w:szCs w:val="22"/>
        </w:rPr>
        <w:t xml:space="preserve"> Beveik visą respublikinio biudžeto įstaigų skolą sudarė valstybės įmonės „Turto bankas“ skola </w:t>
      </w:r>
      <w:r w:rsidR="00252EDB">
        <w:rPr>
          <w:color w:val="000000" w:themeColor="text1"/>
          <w:sz w:val="22"/>
          <w:szCs w:val="22"/>
        </w:rPr>
        <w:lastRenderedPageBreak/>
        <w:t>(22</w:t>
      </w:r>
      <w:r w:rsidR="00C577AB">
        <w:rPr>
          <w:color w:val="000000" w:themeColor="text1"/>
          <w:sz w:val="22"/>
          <w:szCs w:val="22"/>
        </w:rPr>
        <w:t xml:space="preserve"> </w:t>
      </w:r>
      <w:r w:rsidR="00252EDB">
        <w:rPr>
          <w:color w:val="000000" w:themeColor="text1"/>
          <w:sz w:val="22"/>
          <w:szCs w:val="22"/>
        </w:rPr>
        <w:t>tūkst. Eur). Šiai įmonei kas mėnesį pateikiama apie 20 sąskaitų už skirtingų jai priklausančių objektų šildymą. D</w:t>
      </w:r>
      <w:r w:rsidR="00F574BD">
        <w:rPr>
          <w:color w:val="000000" w:themeColor="text1"/>
          <w:sz w:val="22"/>
          <w:szCs w:val="22"/>
        </w:rPr>
        <w:t xml:space="preserve">alis sąskaitų per </w:t>
      </w:r>
      <w:r w:rsidR="00252EDB">
        <w:rPr>
          <w:color w:val="000000" w:themeColor="text1"/>
          <w:sz w:val="22"/>
          <w:szCs w:val="22"/>
        </w:rPr>
        <w:t>2020 m. ne</w:t>
      </w:r>
      <w:r w:rsidR="00B602B8">
        <w:rPr>
          <w:color w:val="000000" w:themeColor="text1"/>
          <w:sz w:val="22"/>
          <w:szCs w:val="22"/>
        </w:rPr>
        <w:t>buvo apmokėtos</w:t>
      </w:r>
      <w:r w:rsidR="00252EDB">
        <w:rPr>
          <w:color w:val="000000" w:themeColor="text1"/>
          <w:sz w:val="22"/>
          <w:szCs w:val="22"/>
        </w:rPr>
        <w:t>.</w:t>
      </w:r>
      <w:r w:rsidR="00B602B8">
        <w:rPr>
          <w:color w:val="000000" w:themeColor="text1"/>
          <w:sz w:val="22"/>
          <w:szCs w:val="22"/>
        </w:rPr>
        <w:t xml:space="preserve"> </w:t>
      </w:r>
    </w:p>
    <w:p w14:paraId="1CADEC26" w14:textId="6D15F8A5" w:rsidR="000D0078" w:rsidRPr="00B538FF" w:rsidRDefault="00474DD9" w:rsidP="000D0078">
      <w:pPr>
        <w:tabs>
          <w:tab w:val="left" w:pos="709"/>
        </w:tabs>
        <w:jc w:val="center"/>
        <w:rPr>
          <w:color w:val="FF0000"/>
          <w:sz w:val="22"/>
          <w:szCs w:val="22"/>
        </w:rPr>
      </w:pPr>
      <w:r>
        <w:rPr>
          <w:noProof/>
          <w:lang w:eastAsia="lt-LT"/>
        </w:rPr>
        <w:drawing>
          <wp:inline distT="0" distB="0" distL="0" distR="0" wp14:anchorId="7EF0CE52" wp14:editId="2114E51C">
            <wp:extent cx="6692265" cy="3667125"/>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51032C" w14:textId="77777777" w:rsidR="000B1B94" w:rsidRDefault="000B1B94" w:rsidP="000D0078">
      <w:pPr>
        <w:tabs>
          <w:tab w:val="left" w:pos="567"/>
          <w:tab w:val="left" w:pos="709"/>
        </w:tabs>
        <w:jc w:val="center"/>
        <w:rPr>
          <w:color w:val="2F5496" w:themeColor="accent5" w:themeShade="BF"/>
          <w:sz w:val="22"/>
          <w:szCs w:val="22"/>
        </w:rPr>
      </w:pPr>
    </w:p>
    <w:p w14:paraId="57493895" w14:textId="5BFB482E" w:rsidR="000D0078" w:rsidRDefault="00121D81" w:rsidP="000D0078">
      <w:pPr>
        <w:tabs>
          <w:tab w:val="left" w:pos="567"/>
          <w:tab w:val="left" w:pos="709"/>
        </w:tabs>
        <w:jc w:val="center"/>
        <w:rPr>
          <w:b/>
          <w:i/>
          <w:color w:val="2F5496" w:themeColor="accent5" w:themeShade="BF"/>
          <w:sz w:val="22"/>
          <w:szCs w:val="22"/>
        </w:rPr>
      </w:pPr>
      <w:r>
        <w:rPr>
          <w:color w:val="2F5496" w:themeColor="accent5" w:themeShade="BF"/>
          <w:sz w:val="22"/>
          <w:szCs w:val="22"/>
        </w:rPr>
        <w:t>5</w:t>
      </w:r>
      <w:r w:rsidR="000D0078" w:rsidRPr="002238A5">
        <w:rPr>
          <w:color w:val="2F5496" w:themeColor="accent5" w:themeShade="BF"/>
          <w:sz w:val="22"/>
          <w:szCs w:val="22"/>
        </w:rPr>
        <w:t xml:space="preserve"> pav.</w:t>
      </w:r>
      <w:r w:rsidR="000D0078" w:rsidRPr="002238A5">
        <w:rPr>
          <w:b/>
          <w:color w:val="2F5496" w:themeColor="accent5" w:themeShade="BF"/>
          <w:sz w:val="22"/>
          <w:szCs w:val="22"/>
        </w:rPr>
        <w:t xml:space="preserve"> </w:t>
      </w:r>
      <w:r w:rsidR="000D0078" w:rsidRPr="002238A5">
        <w:rPr>
          <w:b/>
          <w:i/>
          <w:color w:val="2F5496" w:themeColor="accent5" w:themeShade="BF"/>
          <w:sz w:val="22"/>
          <w:szCs w:val="22"/>
        </w:rPr>
        <w:t>Skolos kitimas pagal atskiras klientų grupes, tūkst. Eur</w:t>
      </w:r>
    </w:p>
    <w:p w14:paraId="32952456" w14:textId="77777777" w:rsidR="007966E5" w:rsidRPr="002238A5" w:rsidRDefault="007966E5" w:rsidP="000D0078">
      <w:pPr>
        <w:tabs>
          <w:tab w:val="left" w:pos="567"/>
          <w:tab w:val="left" w:pos="709"/>
        </w:tabs>
        <w:jc w:val="center"/>
        <w:rPr>
          <w:b/>
          <w:i/>
          <w:color w:val="2F5496" w:themeColor="accent5" w:themeShade="BF"/>
          <w:sz w:val="22"/>
          <w:szCs w:val="22"/>
        </w:rPr>
      </w:pPr>
    </w:p>
    <w:p w14:paraId="35B038D6" w14:textId="77777777" w:rsidR="00EC35B8" w:rsidRDefault="000D0078" w:rsidP="00B0485E">
      <w:pPr>
        <w:tabs>
          <w:tab w:val="left" w:pos="0"/>
          <w:tab w:val="left" w:pos="851"/>
          <w:tab w:val="left" w:pos="6804"/>
        </w:tabs>
        <w:jc w:val="both"/>
        <w:rPr>
          <w:color w:val="FF0000"/>
          <w:sz w:val="22"/>
          <w:szCs w:val="22"/>
        </w:rPr>
      </w:pPr>
      <w:r w:rsidRPr="00B538FF">
        <w:rPr>
          <w:color w:val="FF0000"/>
          <w:sz w:val="22"/>
          <w:szCs w:val="22"/>
        </w:rPr>
        <w:tab/>
      </w:r>
    </w:p>
    <w:p w14:paraId="70A80AC8" w14:textId="2DE7FE5B" w:rsidR="00A37230" w:rsidRDefault="00EC35B8" w:rsidP="00EC35B8">
      <w:pPr>
        <w:tabs>
          <w:tab w:val="left" w:pos="0"/>
          <w:tab w:val="left" w:pos="851"/>
          <w:tab w:val="left" w:pos="6804"/>
        </w:tabs>
        <w:jc w:val="both"/>
        <w:rPr>
          <w:bCs/>
          <w:color w:val="000000" w:themeColor="text1"/>
          <w:sz w:val="22"/>
          <w:szCs w:val="22"/>
        </w:rPr>
      </w:pPr>
      <w:r>
        <w:rPr>
          <w:color w:val="FF0000"/>
          <w:sz w:val="22"/>
          <w:szCs w:val="22"/>
        </w:rPr>
        <w:tab/>
      </w:r>
      <w:r w:rsidR="000D0078" w:rsidRPr="00216842">
        <w:rPr>
          <w:color w:val="000000" w:themeColor="text1"/>
          <w:sz w:val="22"/>
          <w:szCs w:val="22"/>
        </w:rPr>
        <w:t xml:space="preserve">Didžiausią gyventojų skolos dalį sudarė Panevėžio miesto ir rajono bei Kėdainių rajono gyventojų skola, atitinkamai </w:t>
      </w:r>
      <w:r w:rsidR="000D0078" w:rsidRPr="00216842">
        <w:rPr>
          <w:bCs/>
          <w:color w:val="000000" w:themeColor="text1"/>
          <w:sz w:val="22"/>
          <w:szCs w:val="22"/>
        </w:rPr>
        <w:t>42 % ir 35 % nuo bendros gyventojų skolos,</w:t>
      </w:r>
      <w:r w:rsidR="000D0078" w:rsidRPr="00B538FF">
        <w:rPr>
          <w:bCs/>
          <w:color w:val="FF0000"/>
          <w:sz w:val="22"/>
          <w:szCs w:val="22"/>
        </w:rPr>
        <w:t xml:space="preserve"> </w:t>
      </w:r>
      <w:r w:rsidR="000D0078" w:rsidRPr="003010DD">
        <w:rPr>
          <w:bCs/>
          <w:color w:val="000000" w:themeColor="text1"/>
          <w:sz w:val="22"/>
          <w:szCs w:val="22"/>
        </w:rPr>
        <w:t>nors Kėdainių gyventoj</w:t>
      </w:r>
      <w:r w:rsidR="00701A03">
        <w:rPr>
          <w:bCs/>
          <w:color w:val="000000" w:themeColor="text1"/>
          <w:sz w:val="22"/>
          <w:szCs w:val="22"/>
        </w:rPr>
        <w:t>ams šilumos pardavimai sudarė 16</w:t>
      </w:r>
      <w:r w:rsidR="000D0078" w:rsidRPr="003010DD">
        <w:rPr>
          <w:bCs/>
          <w:color w:val="000000" w:themeColor="text1"/>
          <w:sz w:val="22"/>
          <w:szCs w:val="22"/>
        </w:rPr>
        <w:t xml:space="preserve"> % </w:t>
      </w:r>
      <w:r w:rsidR="00701A03">
        <w:rPr>
          <w:bCs/>
          <w:color w:val="000000" w:themeColor="text1"/>
          <w:sz w:val="22"/>
          <w:szCs w:val="22"/>
        </w:rPr>
        <w:t>visų pardavimų, o Panevėžio – 54</w:t>
      </w:r>
      <w:r w:rsidR="000D0078" w:rsidRPr="003010DD">
        <w:rPr>
          <w:bCs/>
          <w:color w:val="000000" w:themeColor="text1"/>
          <w:sz w:val="22"/>
          <w:szCs w:val="22"/>
        </w:rPr>
        <w:t xml:space="preserve"> %. </w:t>
      </w:r>
      <w:r w:rsidR="000D0078" w:rsidRPr="00216842">
        <w:rPr>
          <w:bCs/>
          <w:color w:val="000000" w:themeColor="text1"/>
          <w:sz w:val="22"/>
          <w:szCs w:val="22"/>
        </w:rPr>
        <w:t>Bendra g</w:t>
      </w:r>
      <w:r w:rsidR="00216842" w:rsidRPr="00216842">
        <w:rPr>
          <w:bCs/>
          <w:color w:val="000000" w:themeColor="text1"/>
          <w:sz w:val="22"/>
          <w:szCs w:val="22"/>
        </w:rPr>
        <w:t>yventojų skola, lyginant su 2019 m., sumažėjo 163 tūkst. Eur (5,4</w:t>
      </w:r>
      <w:r w:rsidR="000D0078" w:rsidRPr="00216842">
        <w:rPr>
          <w:bCs/>
          <w:color w:val="000000" w:themeColor="text1"/>
          <w:sz w:val="22"/>
          <w:szCs w:val="22"/>
        </w:rPr>
        <w:t xml:space="preserve"> %). </w:t>
      </w:r>
      <w:r w:rsidR="000D0078" w:rsidRPr="000155E0">
        <w:rPr>
          <w:bCs/>
          <w:color w:val="000000" w:themeColor="text1"/>
          <w:sz w:val="22"/>
          <w:szCs w:val="22"/>
        </w:rPr>
        <w:t>Gyventojų skola sumažėjo visuose Bendrovės aptarnaujamuose rajonuose.</w:t>
      </w:r>
      <w:r w:rsidR="004D5C54">
        <w:rPr>
          <w:bCs/>
          <w:color w:val="000000" w:themeColor="text1"/>
          <w:sz w:val="22"/>
          <w:szCs w:val="22"/>
        </w:rPr>
        <w:t xml:space="preserve"> Skolos mažėjimas vyksta jau penkerius metus.</w:t>
      </w:r>
      <w:r w:rsidR="000D0078" w:rsidRPr="000155E0">
        <w:rPr>
          <w:bCs/>
          <w:color w:val="000000" w:themeColor="text1"/>
          <w:sz w:val="22"/>
          <w:szCs w:val="22"/>
        </w:rPr>
        <w:t xml:space="preserve"> </w:t>
      </w:r>
    </w:p>
    <w:p w14:paraId="0FBEF889" w14:textId="70FE3C87" w:rsidR="00D343DC" w:rsidRDefault="00D343DC" w:rsidP="00D343DC">
      <w:pPr>
        <w:tabs>
          <w:tab w:val="left" w:pos="0"/>
          <w:tab w:val="left" w:pos="851"/>
          <w:tab w:val="left" w:pos="6804"/>
        </w:tabs>
        <w:jc w:val="center"/>
        <w:rPr>
          <w:bCs/>
          <w:color w:val="000000" w:themeColor="text1"/>
          <w:sz w:val="22"/>
          <w:szCs w:val="22"/>
        </w:rPr>
      </w:pPr>
      <w:r>
        <w:rPr>
          <w:noProof/>
          <w:lang w:eastAsia="lt-LT"/>
        </w:rPr>
        <w:lastRenderedPageBreak/>
        <w:drawing>
          <wp:inline distT="0" distB="0" distL="0" distR="0" wp14:anchorId="64650658" wp14:editId="2EA64DBD">
            <wp:extent cx="4962525" cy="3009900"/>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5169E0" w14:textId="452564CD" w:rsidR="00D343DC" w:rsidRPr="00EF3FCC" w:rsidRDefault="00D343DC" w:rsidP="00D343DC">
      <w:pPr>
        <w:tabs>
          <w:tab w:val="left" w:pos="0"/>
          <w:tab w:val="left" w:pos="851"/>
          <w:tab w:val="left" w:pos="6804"/>
        </w:tabs>
        <w:jc w:val="center"/>
        <w:rPr>
          <w:b/>
          <w:bCs/>
          <w:i/>
          <w:color w:val="0070C0"/>
          <w:sz w:val="22"/>
          <w:szCs w:val="22"/>
        </w:rPr>
      </w:pPr>
      <w:r w:rsidRPr="00EF3FCC">
        <w:rPr>
          <w:bCs/>
          <w:i/>
          <w:color w:val="0070C0"/>
          <w:sz w:val="22"/>
          <w:szCs w:val="22"/>
        </w:rPr>
        <w:t xml:space="preserve">6 pav. </w:t>
      </w:r>
      <w:r w:rsidRPr="00EF3FCC">
        <w:rPr>
          <w:b/>
          <w:bCs/>
          <w:i/>
          <w:color w:val="0070C0"/>
          <w:sz w:val="22"/>
          <w:szCs w:val="22"/>
        </w:rPr>
        <w:t>Gyventoj</w:t>
      </w:r>
      <w:r w:rsidR="00EF3FCC" w:rsidRPr="00EF3FCC">
        <w:rPr>
          <w:b/>
          <w:bCs/>
          <w:i/>
          <w:color w:val="0070C0"/>
          <w:sz w:val="22"/>
          <w:szCs w:val="22"/>
        </w:rPr>
        <w:t>ų</w:t>
      </w:r>
      <w:r w:rsidR="00E269F0" w:rsidRPr="00EF3FCC">
        <w:rPr>
          <w:b/>
          <w:bCs/>
          <w:i/>
          <w:color w:val="0070C0"/>
          <w:sz w:val="22"/>
          <w:szCs w:val="22"/>
        </w:rPr>
        <w:t xml:space="preserve"> skola 2015.12.31 – 2020.12.31, t</w:t>
      </w:r>
      <w:r w:rsidR="00EF3FCC" w:rsidRPr="00EF3FCC">
        <w:rPr>
          <w:b/>
          <w:bCs/>
          <w:i/>
          <w:color w:val="0070C0"/>
          <w:sz w:val="22"/>
          <w:szCs w:val="22"/>
        </w:rPr>
        <w:t>ū</w:t>
      </w:r>
      <w:r w:rsidR="00E269F0" w:rsidRPr="00EF3FCC">
        <w:rPr>
          <w:b/>
          <w:bCs/>
          <w:i/>
          <w:color w:val="0070C0"/>
          <w:sz w:val="22"/>
          <w:szCs w:val="22"/>
        </w:rPr>
        <w:t>kst. Eur</w:t>
      </w:r>
    </w:p>
    <w:p w14:paraId="639BE077" w14:textId="77777777" w:rsidR="00D343DC" w:rsidRDefault="00D343DC" w:rsidP="00EC35B8">
      <w:pPr>
        <w:tabs>
          <w:tab w:val="left" w:pos="0"/>
          <w:tab w:val="left" w:pos="851"/>
          <w:tab w:val="left" w:pos="6804"/>
        </w:tabs>
        <w:jc w:val="both"/>
        <w:rPr>
          <w:bCs/>
          <w:color w:val="000000" w:themeColor="text1"/>
          <w:sz w:val="22"/>
          <w:szCs w:val="22"/>
        </w:rPr>
      </w:pPr>
    </w:p>
    <w:p w14:paraId="10147A68" w14:textId="2F4FD38A" w:rsidR="000D0078" w:rsidRPr="005430CB" w:rsidRDefault="00424CB3" w:rsidP="00424CB3">
      <w:pPr>
        <w:tabs>
          <w:tab w:val="left" w:pos="0"/>
          <w:tab w:val="left" w:pos="851"/>
          <w:tab w:val="left" w:pos="6804"/>
        </w:tabs>
        <w:jc w:val="both"/>
        <w:rPr>
          <w:bCs/>
          <w:color w:val="000000" w:themeColor="text1"/>
          <w:sz w:val="22"/>
          <w:szCs w:val="22"/>
        </w:rPr>
      </w:pPr>
      <w:r>
        <w:rPr>
          <w:bCs/>
          <w:color w:val="000000" w:themeColor="text1"/>
          <w:sz w:val="22"/>
          <w:szCs w:val="22"/>
        </w:rPr>
        <w:tab/>
      </w:r>
      <w:r w:rsidR="000D0078" w:rsidRPr="000155E0">
        <w:rPr>
          <w:bCs/>
          <w:color w:val="000000" w:themeColor="text1"/>
          <w:sz w:val="22"/>
          <w:szCs w:val="22"/>
        </w:rPr>
        <w:t>Labiausiai gyventoj</w:t>
      </w:r>
      <w:r w:rsidR="00655D51" w:rsidRPr="000155E0">
        <w:rPr>
          <w:bCs/>
          <w:color w:val="000000" w:themeColor="text1"/>
          <w:sz w:val="22"/>
          <w:szCs w:val="22"/>
        </w:rPr>
        <w:t>ų skola sumažėjo P</w:t>
      </w:r>
      <w:r w:rsidR="00233253">
        <w:rPr>
          <w:bCs/>
          <w:color w:val="000000" w:themeColor="text1"/>
          <w:sz w:val="22"/>
          <w:szCs w:val="22"/>
        </w:rPr>
        <w:t>anevėž</w:t>
      </w:r>
      <w:r w:rsidR="0060045D">
        <w:rPr>
          <w:bCs/>
          <w:color w:val="000000" w:themeColor="text1"/>
          <w:sz w:val="22"/>
          <w:szCs w:val="22"/>
        </w:rPr>
        <w:t>y</w:t>
      </w:r>
      <w:r w:rsidR="00655D51" w:rsidRPr="000155E0">
        <w:rPr>
          <w:bCs/>
          <w:color w:val="000000" w:themeColor="text1"/>
          <w:sz w:val="22"/>
          <w:szCs w:val="22"/>
        </w:rPr>
        <w:t>je – 54</w:t>
      </w:r>
      <w:r w:rsidR="000D0078" w:rsidRPr="000155E0">
        <w:rPr>
          <w:bCs/>
          <w:color w:val="000000" w:themeColor="text1"/>
          <w:sz w:val="22"/>
          <w:szCs w:val="22"/>
        </w:rPr>
        <w:t xml:space="preserve"> tūkst. Eur</w:t>
      </w:r>
      <w:r w:rsidR="00655D51" w:rsidRPr="000155E0">
        <w:rPr>
          <w:bCs/>
          <w:color w:val="000000" w:themeColor="text1"/>
          <w:sz w:val="22"/>
          <w:szCs w:val="22"/>
        </w:rPr>
        <w:t xml:space="preserve"> ir Kėdainiuose – 43 tūkst. Eur</w:t>
      </w:r>
      <w:r w:rsidR="000D0078" w:rsidRPr="000155E0">
        <w:rPr>
          <w:bCs/>
          <w:color w:val="000000" w:themeColor="text1"/>
          <w:sz w:val="22"/>
          <w:szCs w:val="22"/>
        </w:rPr>
        <w:t xml:space="preserve">. </w:t>
      </w:r>
      <w:r w:rsidR="000D0078" w:rsidRPr="005430CB">
        <w:rPr>
          <w:bCs/>
          <w:color w:val="000000" w:themeColor="text1"/>
          <w:sz w:val="22"/>
          <w:szCs w:val="22"/>
        </w:rPr>
        <w:t>Gyventojų skola Bendrovei padidėja šildymo sezono metu – dėl išaugančio suvartojamo šilumos kiekio, auga mokėtinos sumos, taip sumažėja gyventojų mokumas.</w:t>
      </w:r>
      <w:r w:rsidR="005430CB" w:rsidRPr="005430CB">
        <w:rPr>
          <w:bCs/>
          <w:color w:val="000000" w:themeColor="text1"/>
          <w:sz w:val="22"/>
          <w:szCs w:val="22"/>
        </w:rPr>
        <w:t xml:space="preserve"> Nors absoliučiu dydžiu gyventojų įsiskolinimas nėra mažas, tačiau mokumo rodiklis yra didesnis už 100 %. Šį rodiklį gerina ankstesnių metų skolų susigrąžinimas.</w:t>
      </w:r>
    </w:p>
    <w:p w14:paraId="7CA89110" w14:textId="41F4583C" w:rsidR="000D0078" w:rsidRDefault="000D0078" w:rsidP="00B0485E">
      <w:pPr>
        <w:tabs>
          <w:tab w:val="left" w:pos="0"/>
          <w:tab w:val="left" w:pos="851"/>
          <w:tab w:val="left" w:pos="6804"/>
        </w:tabs>
        <w:jc w:val="both"/>
        <w:rPr>
          <w:bCs/>
          <w:color w:val="000000" w:themeColor="text1"/>
          <w:sz w:val="22"/>
          <w:szCs w:val="22"/>
        </w:rPr>
      </w:pPr>
      <w:r w:rsidRPr="00B538FF">
        <w:rPr>
          <w:bCs/>
          <w:color w:val="FF0000"/>
          <w:sz w:val="22"/>
          <w:szCs w:val="22"/>
        </w:rPr>
        <w:tab/>
      </w:r>
      <w:r w:rsidRPr="00AB3939">
        <w:rPr>
          <w:bCs/>
          <w:color w:val="000000" w:themeColor="text1"/>
          <w:sz w:val="22"/>
          <w:szCs w:val="22"/>
        </w:rPr>
        <w:t>Įsiskolinusių vartotojų (bu</w:t>
      </w:r>
      <w:r w:rsidR="005232BF" w:rsidRPr="00AB3939">
        <w:rPr>
          <w:bCs/>
          <w:color w:val="000000" w:themeColor="text1"/>
          <w:sz w:val="22"/>
          <w:szCs w:val="22"/>
        </w:rPr>
        <w:t>tų) skaičius 2020 m. gruodžio 31 d. sudarė 5</w:t>
      </w:r>
      <w:r w:rsidR="00AB3939" w:rsidRPr="00AB3939">
        <w:rPr>
          <w:bCs/>
          <w:color w:val="000000" w:themeColor="text1"/>
          <w:sz w:val="22"/>
          <w:szCs w:val="22"/>
        </w:rPr>
        <w:t> </w:t>
      </w:r>
      <w:r w:rsidR="005232BF" w:rsidRPr="00AB3939">
        <w:rPr>
          <w:bCs/>
          <w:color w:val="000000" w:themeColor="text1"/>
          <w:sz w:val="22"/>
          <w:szCs w:val="22"/>
        </w:rPr>
        <w:t>024</w:t>
      </w:r>
      <w:r w:rsidR="00AB3939" w:rsidRPr="00AB3939">
        <w:rPr>
          <w:bCs/>
          <w:color w:val="000000" w:themeColor="text1"/>
          <w:sz w:val="22"/>
          <w:szCs w:val="22"/>
        </w:rPr>
        <w:t>. Skolingi vartotojai</w:t>
      </w:r>
      <w:r w:rsidR="005232BF" w:rsidRPr="00AB3939">
        <w:rPr>
          <w:bCs/>
          <w:color w:val="000000" w:themeColor="text1"/>
          <w:sz w:val="22"/>
          <w:szCs w:val="22"/>
        </w:rPr>
        <w:t xml:space="preserve"> (</w:t>
      </w:r>
      <w:r w:rsidR="00AB3939" w:rsidRPr="00AB3939">
        <w:rPr>
          <w:bCs/>
          <w:color w:val="000000" w:themeColor="text1"/>
          <w:sz w:val="22"/>
          <w:szCs w:val="22"/>
        </w:rPr>
        <w:t>butai</w:t>
      </w:r>
      <w:r w:rsidR="005232BF" w:rsidRPr="00AB3939">
        <w:rPr>
          <w:bCs/>
          <w:color w:val="000000" w:themeColor="text1"/>
          <w:sz w:val="22"/>
          <w:szCs w:val="22"/>
        </w:rPr>
        <w:t>)</w:t>
      </w:r>
      <w:r w:rsidR="00AB3939" w:rsidRPr="00AB3939">
        <w:rPr>
          <w:bCs/>
          <w:color w:val="000000" w:themeColor="text1"/>
          <w:sz w:val="22"/>
          <w:szCs w:val="22"/>
        </w:rPr>
        <w:t xml:space="preserve"> sudaro 8,6 % nuo bendro vartotojų (butų) skaičiaus,</w:t>
      </w:r>
      <w:r w:rsidR="005232BF" w:rsidRPr="00AB3939">
        <w:rPr>
          <w:bCs/>
          <w:color w:val="000000" w:themeColor="text1"/>
          <w:sz w:val="22"/>
          <w:szCs w:val="22"/>
        </w:rPr>
        <w:t xml:space="preserve"> o apie 2 % vartotojų (butų) yra visai nemokūs (per 2020 m. nemokėjo nei patys, nei išieškojo antstoliai).</w:t>
      </w:r>
    </w:p>
    <w:p w14:paraId="01DA2F35" w14:textId="77777777" w:rsidR="00F31915" w:rsidRDefault="00F31915" w:rsidP="00B0485E">
      <w:pPr>
        <w:tabs>
          <w:tab w:val="left" w:pos="0"/>
          <w:tab w:val="left" w:pos="851"/>
          <w:tab w:val="left" w:pos="6804"/>
        </w:tabs>
        <w:jc w:val="both"/>
        <w:rPr>
          <w:bCs/>
          <w:color w:val="000000" w:themeColor="text1"/>
          <w:sz w:val="22"/>
          <w:szCs w:val="22"/>
        </w:rPr>
      </w:pPr>
    </w:p>
    <w:p w14:paraId="69D2163C" w14:textId="698188D6" w:rsidR="00E90938" w:rsidRPr="00B538FF" w:rsidRDefault="007C4BC1" w:rsidP="000D0078">
      <w:pPr>
        <w:tabs>
          <w:tab w:val="left" w:pos="0"/>
          <w:tab w:val="left" w:pos="709"/>
          <w:tab w:val="left" w:pos="6804"/>
        </w:tabs>
        <w:jc w:val="center"/>
        <w:rPr>
          <w:color w:val="FF0000"/>
          <w:sz w:val="22"/>
          <w:szCs w:val="22"/>
        </w:rPr>
      </w:pPr>
      <w:r>
        <w:rPr>
          <w:noProof/>
          <w:lang w:eastAsia="lt-LT"/>
        </w:rPr>
        <w:lastRenderedPageBreak/>
        <w:drawing>
          <wp:inline distT="0" distB="0" distL="0" distR="0" wp14:anchorId="296B5E4C" wp14:editId="533200ED">
            <wp:extent cx="6600825" cy="3838575"/>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ABECB7" w14:textId="47A815CB" w:rsidR="000D0078" w:rsidRPr="002238A5" w:rsidRDefault="000A6666" w:rsidP="000D0078">
      <w:pPr>
        <w:tabs>
          <w:tab w:val="left" w:pos="0"/>
          <w:tab w:val="left" w:pos="709"/>
          <w:tab w:val="left" w:pos="6804"/>
        </w:tabs>
        <w:jc w:val="center"/>
        <w:rPr>
          <w:b/>
          <w:i/>
          <w:color w:val="2F5496" w:themeColor="accent5" w:themeShade="BF"/>
          <w:sz w:val="22"/>
          <w:szCs w:val="22"/>
        </w:rPr>
      </w:pPr>
      <w:r>
        <w:rPr>
          <w:color w:val="2F5496" w:themeColor="accent5" w:themeShade="BF"/>
          <w:sz w:val="22"/>
          <w:szCs w:val="22"/>
        </w:rPr>
        <w:t>7</w:t>
      </w:r>
      <w:r w:rsidR="000D0078" w:rsidRPr="002238A5">
        <w:rPr>
          <w:color w:val="2F5496" w:themeColor="accent5" w:themeShade="BF"/>
          <w:sz w:val="22"/>
          <w:szCs w:val="22"/>
        </w:rPr>
        <w:t xml:space="preserve"> pav.</w:t>
      </w:r>
      <w:r w:rsidR="000D0078" w:rsidRPr="002238A5">
        <w:rPr>
          <w:b/>
          <w:i/>
          <w:color w:val="2F5496" w:themeColor="accent5" w:themeShade="BF"/>
          <w:sz w:val="22"/>
          <w:szCs w:val="22"/>
        </w:rPr>
        <w:t xml:space="preserve"> Įsiskolinusi</w:t>
      </w:r>
      <w:r w:rsidR="00BD406D" w:rsidRPr="002238A5">
        <w:rPr>
          <w:b/>
          <w:i/>
          <w:color w:val="2F5496" w:themeColor="accent5" w:themeShade="BF"/>
          <w:sz w:val="22"/>
          <w:szCs w:val="22"/>
        </w:rPr>
        <w:t>ų vartotojų (butų) skaičius 2020</w:t>
      </w:r>
      <w:r w:rsidR="000D0078" w:rsidRPr="002238A5">
        <w:rPr>
          <w:b/>
          <w:i/>
          <w:color w:val="2F5496" w:themeColor="accent5" w:themeShade="BF"/>
          <w:sz w:val="22"/>
          <w:szCs w:val="22"/>
        </w:rPr>
        <w:t>.12.31</w:t>
      </w:r>
    </w:p>
    <w:p w14:paraId="4CCD072E" w14:textId="77777777" w:rsidR="00E90938" w:rsidRPr="00B538FF" w:rsidRDefault="00E90938" w:rsidP="000D0078">
      <w:pPr>
        <w:tabs>
          <w:tab w:val="left" w:pos="0"/>
          <w:tab w:val="left" w:pos="709"/>
          <w:tab w:val="left" w:pos="6804"/>
        </w:tabs>
        <w:jc w:val="center"/>
        <w:rPr>
          <w:b/>
          <w:bCs/>
          <w:i/>
          <w:color w:val="FF0000"/>
          <w:sz w:val="22"/>
          <w:szCs w:val="22"/>
        </w:rPr>
      </w:pPr>
    </w:p>
    <w:p w14:paraId="70993E3C" w14:textId="1FDC32AD" w:rsidR="000D0078" w:rsidRPr="00B538FF" w:rsidRDefault="00925644" w:rsidP="000D0078">
      <w:pPr>
        <w:tabs>
          <w:tab w:val="left" w:pos="0"/>
          <w:tab w:val="left" w:pos="709"/>
          <w:tab w:val="left" w:pos="6804"/>
        </w:tabs>
        <w:ind w:right="-284"/>
        <w:jc w:val="center"/>
        <w:rPr>
          <w:bCs/>
          <w:color w:val="FF0000"/>
          <w:sz w:val="22"/>
          <w:szCs w:val="22"/>
        </w:rPr>
      </w:pPr>
      <w:r>
        <w:rPr>
          <w:noProof/>
          <w:lang w:eastAsia="lt-LT"/>
        </w:rPr>
        <w:drawing>
          <wp:inline distT="0" distB="0" distL="0" distR="0" wp14:anchorId="5D90DFAD" wp14:editId="7B0A0735">
            <wp:extent cx="5953125" cy="3143250"/>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99618F" w14:textId="77777777" w:rsidR="00925644" w:rsidRDefault="00925644" w:rsidP="000D0078">
      <w:pPr>
        <w:tabs>
          <w:tab w:val="left" w:pos="0"/>
          <w:tab w:val="left" w:pos="709"/>
          <w:tab w:val="left" w:pos="6804"/>
        </w:tabs>
        <w:jc w:val="center"/>
        <w:rPr>
          <w:bCs/>
          <w:color w:val="000000" w:themeColor="text1"/>
          <w:sz w:val="22"/>
          <w:szCs w:val="22"/>
        </w:rPr>
      </w:pPr>
    </w:p>
    <w:p w14:paraId="41F56B6C" w14:textId="6D22682F" w:rsidR="000D0078" w:rsidRPr="002238A5" w:rsidRDefault="000A6666" w:rsidP="000D0078">
      <w:pPr>
        <w:tabs>
          <w:tab w:val="left" w:pos="0"/>
          <w:tab w:val="left" w:pos="709"/>
          <w:tab w:val="left" w:pos="6804"/>
        </w:tabs>
        <w:jc w:val="center"/>
        <w:rPr>
          <w:b/>
          <w:bCs/>
          <w:i/>
          <w:color w:val="2F5496" w:themeColor="accent5" w:themeShade="BF"/>
          <w:sz w:val="22"/>
          <w:szCs w:val="22"/>
        </w:rPr>
      </w:pPr>
      <w:r>
        <w:rPr>
          <w:bCs/>
          <w:color w:val="2F5496" w:themeColor="accent5" w:themeShade="BF"/>
          <w:sz w:val="22"/>
          <w:szCs w:val="22"/>
        </w:rPr>
        <w:t>8</w:t>
      </w:r>
      <w:r w:rsidR="000D0078" w:rsidRPr="002238A5">
        <w:rPr>
          <w:bCs/>
          <w:color w:val="2F5496" w:themeColor="accent5" w:themeShade="BF"/>
          <w:sz w:val="22"/>
          <w:szCs w:val="22"/>
        </w:rPr>
        <w:t xml:space="preserve"> pav.</w:t>
      </w:r>
      <w:r w:rsidR="000D0078" w:rsidRPr="002238A5">
        <w:rPr>
          <w:b/>
          <w:bCs/>
          <w:color w:val="2F5496" w:themeColor="accent5" w:themeShade="BF"/>
          <w:sz w:val="22"/>
          <w:szCs w:val="22"/>
        </w:rPr>
        <w:t xml:space="preserve"> Gyventojų </w:t>
      </w:r>
      <w:r w:rsidR="000D0078" w:rsidRPr="002238A5">
        <w:rPr>
          <w:b/>
          <w:bCs/>
          <w:i/>
          <w:color w:val="2F5496" w:themeColor="accent5" w:themeShade="BF"/>
          <w:sz w:val="22"/>
          <w:szCs w:val="22"/>
        </w:rPr>
        <w:t>skola tenkanti vienam vartotojui (butui)</w:t>
      </w:r>
    </w:p>
    <w:p w14:paraId="57BFCF6B" w14:textId="77777777" w:rsidR="00FC0008" w:rsidRDefault="00FC0008" w:rsidP="000D0078">
      <w:pPr>
        <w:tabs>
          <w:tab w:val="left" w:pos="0"/>
          <w:tab w:val="left" w:pos="709"/>
          <w:tab w:val="left" w:pos="6804"/>
        </w:tabs>
        <w:jc w:val="center"/>
        <w:rPr>
          <w:b/>
          <w:bCs/>
          <w:i/>
          <w:color w:val="000000" w:themeColor="text1"/>
          <w:sz w:val="22"/>
          <w:szCs w:val="22"/>
        </w:rPr>
      </w:pPr>
    </w:p>
    <w:p w14:paraId="3E3D646A" w14:textId="49816499" w:rsidR="00EF64C2" w:rsidRPr="00EF64C2" w:rsidRDefault="00EF64C2" w:rsidP="003A4A49">
      <w:pPr>
        <w:tabs>
          <w:tab w:val="left" w:pos="0"/>
          <w:tab w:val="left" w:pos="851"/>
          <w:tab w:val="left" w:pos="6804"/>
        </w:tabs>
        <w:jc w:val="both"/>
        <w:rPr>
          <w:bCs/>
          <w:color w:val="000000" w:themeColor="text1"/>
          <w:sz w:val="22"/>
          <w:szCs w:val="22"/>
        </w:rPr>
      </w:pPr>
      <w:r>
        <w:rPr>
          <w:b/>
          <w:bCs/>
          <w:i/>
          <w:color w:val="000000" w:themeColor="text1"/>
          <w:sz w:val="22"/>
          <w:szCs w:val="22"/>
        </w:rPr>
        <w:tab/>
      </w:r>
      <w:r>
        <w:rPr>
          <w:bCs/>
          <w:color w:val="000000" w:themeColor="text1"/>
          <w:sz w:val="22"/>
          <w:szCs w:val="22"/>
        </w:rPr>
        <w:t xml:space="preserve">Kadangi didžioji gyventojų skolos dalis yra priteista, jos išieškojimo efektyvumas didžia dalimi priklauso nuo antstolių darbo efektyvumo. Per 2020 m. antstoliams išieškojimui buvo perduota 721 vykdomosios bylos, kurių </w:t>
      </w:r>
      <w:r>
        <w:rPr>
          <w:bCs/>
          <w:color w:val="000000" w:themeColor="text1"/>
          <w:sz w:val="22"/>
          <w:szCs w:val="22"/>
        </w:rPr>
        <w:lastRenderedPageBreak/>
        <w:t>išieškotina suma sudarė 304 tūkst. Eur.</w:t>
      </w:r>
      <w:r w:rsidR="00F368C4">
        <w:rPr>
          <w:bCs/>
          <w:color w:val="000000" w:themeColor="text1"/>
          <w:sz w:val="22"/>
          <w:szCs w:val="22"/>
        </w:rPr>
        <w:t xml:space="preserve"> Visų pas antstolius esančių bylų skolos išieškojimas per 2020 m. sudarė 308 tūkst. Eur.</w:t>
      </w:r>
    </w:p>
    <w:p w14:paraId="7F26F02A" w14:textId="1DCF5033" w:rsidR="000D0078" w:rsidRPr="00B538FF" w:rsidRDefault="004F58C1" w:rsidP="004F58C1">
      <w:pPr>
        <w:tabs>
          <w:tab w:val="left" w:pos="0"/>
          <w:tab w:val="left" w:pos="709"/>
          <w:tab w:val="left" w:pos="6804"/>
        </w:tabs>
        <w:jc w:val="center"/>
        <w:rPr>
          <w:bCs/>
          <w:color w:val="FF0000"/>
          <w:sz w:val="22"/>
          <w:szCs w:val="22"/>
        </w:rPr>
      </w:pPr>
      <w:r>
        <w:rPr>
          <w:noProof/>
          <w:lang w:eastAsia="lt-LT"/>
        </w:rPr>
        <w:drawing>
          <wp:inline distT="0" distB="0" distL="0" distR="0" wp14:anchorId="3544721F" wp14:editId="1D314800">
            <wp:extent cx="5962650" cy="3105150"/>
            <wp:effectExtent l="0" t="0" r="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D8649C" w14:textId="77777777" w:rsidR="000D0078" w:rsidRPr="00B538FF" w:rsidRDefault="000D0078" w:rsidP="000D0078">
      <w:pPr>
        <w:tabs>
          <w:tab w:val="left" w:pos="0"/>
          <w:tab w:val="left" w:pos="709"/>
          <w:tab w:val="left" w:pos="6804"/>
        </w:tabs>
        <w:jc w:val="both"/>
        <w:rPr>
          <w:bCs/>
          <w:color w:val="FF0000"/>
          <w:sz w:val="22"/>
          <w:szCs w:val="22"/>
        </w:rPr>
      </w:pPr>
    </w:p>
    <w:p w14:paraId="471F319C" w14:textId="1A2078B8" w:rsidR="000D0078" w:rsidRPr="002238A5" w:rsidRDefault="000A6666" w:rsidP="000D0078">
      <w:pPr>
        <w:tabs>
          <w:tab w:val="left" w:pos="0"/>
          <w:tab w:val="left" w:pos="709"/>
          <w:tab w:val="left" w:pos="6804"/>
        </w:tabs>
        <w:jc w:val="center"/>
        <w:rPr>
          <w:b/>
          <w:bCs/>
          <w:color w:val="2F5496" w:themeColor="accent5" w:themeShade="BF"/>
          <w:sz w:val="22"/>
          <w:szCs w:val="22"/>
        </w:rPr>
      </w:pPr>
      <w:r>
        <w:rPr>
          <w:color w:val="2F5496" w:themeColor="accent5" w:themeShade="BF"/>
          <w:sz w:val="22"/>
          <w:szCs w:val="22"/>
        </w:rPr>
        <w:t>9</w:t>
      </w:r>
      <w:r w:rsidR="000D0078" w:rsidRPr="002238A5">
        <w:rPr>
          <w:color w:val="2F5496" w:themeColor="accent5" w:themeShade="BF"/>
          <w:sz w:val="22"/>
          <w:szCs w:val="22"/>
        </w:rPr>
        <w:t xml:space="preserve"> pav.</w:t>
      </w:r>
      <w:r w:rsidR="000D0078" w:rsidRPr="002238A5">
        <w:rPr>
          <w:b/>
          <w:color w:val="2F5496" w:themeColor="accent5" w:themeShade="BF"/>
          <w:sz w:val="22"/>
          <w:szCs w:val="22"/>
        </w:rPr>
        <w:t xml:space="preserve"> </w:t>
      </w:r>
      <w:r w:rsidR="000D0078" w:rsidRPr="002238A5">
        <w:rPr>
          <w:b/>
          <w:i/>
          <w:color w:val="2F5496" w:themeColor="accent5" w:themeShade="BF"/>
          <w:sz w:val="22"/>
          <w:szCs w:val="22"/>
        </w:rPr>
        <w:t>Savivaldybėms priklausančių butų nuomininkų skola</w:t>
      </w:r>
    </w:p>
    <w:p w14:paraId="5BD083AC" w14:textId="77777777" w:rsidR="008A5AC7" w:rsidRPr="00B538FF" w:rsidRDefault="008A5AC7" w:rsidP="000D0078">
      <w:pPr>
        <w:tabs>
          <w:tab w:val="left" w:pos="0"/>
          <w:tab w:val="left" w:pos="709"/>
          <w:tab w:val="left" w:pos="6804"/>
        </w:tabs>
        <w:jc w:val="both"/>
        <w:rPr>
          <w:bCs/>
          <w:color w:val="FF0000"/>
          <w:sz w:val="22"/>
          <w:szCs w:val="22"/>
        </w:rPr>
      </w:pPr>
    </w:p>
    <w:p w14:paraId="3F9DB54D" w14:textId="18641B50" w:rsidR="000D0078" w:rsidRPr="003B205F" w:rsidRDefault="000D0078" w:rsidP="00A217A6">
      <w:pPr>
        <w:tabs>
          <w:tab w:val="left" w:pos="0"/>
          <w:tab w:val="left" w:pos="851"/>
        </w:tabs>
        <w:jc w:val="both"/>
        <w:rPr>
          <w:bCs/>
          <w:color w:val="000000" w:themeColor="text1"/>
          <w:sz w:val="22"/>
          <w:szCs w:val="22"/>
        </w:rPr>
      </w:pPr>
      <w:r w:rsidRPr="00B538FF">
        <w:rPr>
          <w:b/>
          <w:color w:val="FF0000"/>
          <w:szCs w:val="24"/>
          <w:shd w:val="clear" w:color="auto" w:fill="FFFFFF"/>
        </w:rPr>
        <w:t xml:space="preserve">            </w:t>
      </w:r>
      <w:r w:rsidR="00A217A6">
        <w:rPr>
          <w:b/>
          <w:color w:val="FF0000"/>
          <w:szCs w:val="24"/>
          <w:shd w:val="clear" w:color="auto" w:fill="FFFFFF"/>
        </w:rPr>
        <w:t xml:space="preserve">     </w:t>
      </w:r>
      <w:r w:rsidRPr="003B205F">
        <w:rPr>
          <w:bCs/>
          <w:color w:val="000000" w:themeColor="text1"/>
          <w:sz w:val="22"/>
          <w:szCs w:val="22"/>
        </w:rPr>
        <w:t>Savivaldybių socialinio būsto ir savivaldybių b</w:t>
      </w:r>
      <w:r w:rsidR="003B205F" w:rsidRPr="003B205F">
        <w:rPr>
          <w:bCs/>
          <w:color w:val="000000" w:themeColor="text1"/>
          <w:sz w:val="22"/>
          <w:szCs w:val="22"/>
        </w:rPr>
        <w:t>ūsto nuomininkų skolos sudaro 18,4</w:t>
      </w:r>
      <w:r w:rsidRPr="003B205F">
        <w:rPr>
          <w:bCs/>
          <w:color w:val="000000" w:themeColor="text1"/>
          <w:sz w:val="22"/>
          <w:szCs w:val="22"/>
        </w:rPr>
        <w:t xml:space="preserve"> % nuo bendros gyventojų skolos, nors savivaldybėms priklausančių butų skaičiaus dalis sudaro 2,6 % nuo visų vartotojų (butų) skaičiaus.</w:t>
      </w:r>
    </w:p>
    <w:p w14:paraId="20412DE1" w14:textId="77777777" w:rsidR="000D0078" w:rsidRPr="00B538FF" w:rsidRDefault="000D0078" w:rsidP="000D0078">
      <w:pPr>
        <w:tabs>
          <w:tab w:val="left" w:pos="0"/>
        </w:tabs>
        <w:jc w:val="both"/>
        <w:rPr>
          <w:bCs/>
          <w:color w:val="FF0000"/>
          <w:sz w:val="22"/>
          <w:szCs w:val="22"/>
        </w:rPr>
      </w:pPr>
    </w:p>
    <w:p w14:paraId="7F89E195" w14:textId="4C2415E0" w:rsidR="000D0078" w:rsidRPr="00B538FF" w:rsidRDefault="00075881" w:rsidP="000D0078">
      <w:pPr>
        <w:tabs>
          <w:tab w:val="left" w:pos="284"/>
        </w:tabs>
        <w:ind w:right="-284"/>
        <w:jc w:val="center"/>
        <w:rPr>
          <w:bCs/>
          <w:color w:val="FF0000"/>
          <w:sz w:val="22"/>
          <w:szCs w:val="22"/>
          <w:lang w:val="en-US"/>
        </w:rPr>
      </w:pPr>
      <w:r>
        <w:rPr>
          <w:noProof/>
          <w:lang w:eastAsia="lt-LT"/>
        </w:rPr>
        <w:drawing>
          <wp:inline distT="0" distB="0" distL="0" distR="0" wp14:anchorId="1F6806F9" wp14:editId="05FC6E06">
            <wp:extent cx="5562600" cy="3067050"/>
            <wp:effectExtent l="0" t="0" r="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68E54A" w14:textId="77777777" w:rsidR="00C5153F" w:rsidRDefault="00C5153F" w:rsidP="000D0078">
      <w:pPr>
        <w:tabs>
          <w:tab w:val="left" w:pos="1706"/>
        </w:tabs>
        <w:ind w:firstLine="720"/>
        <w:jc w:val="center"/>
        <w:rPr>
          <w:color w:val="2F5496" w:themeColor="accent5" w:themeShade="BF"/>
          <w:sz w:val="22"/>
          <w:szCs w:val="22"/>
        </w:rPr>
      </w:pPr>
    </w:p>
    <w:p w14:paraId="67A010F4" w14:textId="7679E9DD" w:rsidR="000D0078" w:rsidRPr="002238A5" w:rsidRDefault="000A6666" w:rsidP="000D0078">
      <w:pPr>
        <w:tabs>
          <w:tab w:val="left" w:pos="1706"/>
        </w:tabs>
        <w:ind w:firstLine="720"/>
        <w:jc w:val="center"/>
        <w:rPr>
          <w:b/>
          <w:i/>
          <w:color w:val="2F5496" w:themeColor="accent5" w:themeShade="BF"/>
          <w:sz w:val="22"/>
          <w:szCs w:val="22"/>
        </w:rPr>
      </w:pPr>
      <w:r>
        <w:rPr>
          <w:color w:val="2F5496" w:themeColor="accent5" w:themeShade="BF"/>
          <w:sz w:val="22"/>
          <w:szCs w:val="22"/>
        </w:rPr>
        <w:t>10</w:t>
      </w:r>
      <w:r w:rsidR="000D0078" w:rsidRPr="002238A5">
        <w:rPr>
          <w:color w:val="2F5496" w:themeColor="accent5" w:themeShade="BF"/>
          <w:sz w:val="22"/>
          <w:szCs w:val="22"/>
        </w:rPr>
        <w:t xml:space="preserve"> pav.</w:t>
      </w:r>
      <w:r w:rsidR="000D0078" w:rsidRPr="002238A5">
        <w:rPr>
          <w:b/>
          <w:color w:val="2F5496" w:themeColor="accent5" w:themeShade="BF"/>
          <w:sz w:val="22"/>
          <w:szCs w:val="22"/>
        </w:rPr>
        <w:t xml:space="preserve"> </w:t>
      </w:r>
      <w:r w:rsidR="000D0078" w:rsidRPr="002238A5">
        <w:rPr>
          <w:b/>
          <w:i/>
          <w:color w:val="2F5496" w:themeColor="accent5" w:themeShade="BF"/>
          <w:sz w:val="22"/>
          <w:szCs w:val="22"/>
        </w:rPr>
        <w:t>Savivaldybėms priklausančių butų skaičiaus bei butų nuomininkų skolos dalis, %</w:t>
      </w:r>
    </w:p>
    <w:p w14:paraId="02B75C5A" w14:textId="77777777" w:rsidR="00E90938" w:rsidRPr="00FC0008" w:rsidRDefault="00E90938" w:rsidP="000D0078">
      <w:pPr>
        <w:tabs>
          <w:tab w:val="left" w:pos="1706"/>
        </w:tabs>
        <w:ind w:firstLine="720"/>
        <w:jc w:val="both"/>
        <w:rPr>
          <w:color w:val="4472C4" w:themeColor="accent5"/>
          <w:sz w:val="22"/>
          <w:szCs w:val="22"/>
        </w:rPr>
      </w:pPr>
    </w:p>
    <w:p w14:paraId="25084A6F" w14:textId="77777777" w:rsidR="00815744" w:rsidRDefault="00815744" w:rsidP="00466446">
      <w:pPr>
        <w:tabs>
          <w:tab w:val="left" w:pos="1706"/>
        </w:tabs>
        <w:ind w:firstLine="851"/>
        <w:jc w:val="both"/>
        <w:rPr>
          <w:color w:val="000000" w:themeColor="text1"/>
          <w:sz w:val="22"/>
          <w:szCs w:val="22"/>
        </w:rPr>
      </w:pPr>
    </w:p>
    <w:p w14:paraId="4F5E97E6" w14:textId="537EE9FA" w:rsidR="000D0078" w:rsidRPr="000F6258" w:rsidRDefault="000D0078" w:rsidP="00466446">
      <w:pPr>
        <w:tabs>
          <w:tab w:val="left" w:pos="1706"/>
        </w:tabs>
        <w:ind w:firstLine="851"/>
        <w:jc w:val="both"/>
        <w:rPr>
          <w:color w:val="000000" w:themeColor="text1"/>
          <w:sz w:val="22"/>
          <w:szCs w:val="22"/>
        </w:rPr>
      </w:pPr>
      <w:r w:rsidRPr="002F51B0">
        <w:rPr>
          <w:color w:val="000000" w:themeColor="text1"/>
          <w:sz w:val="22"/>
          <w:szCs w:val="22"/>
        </w:rPr>
        <w:lastRenderedPageBreak/>
        <w:t>Kaip poveikio priemonė nuomininkų savalaikiam atsiskaitymui savivaldybėms siūloma būsto nuomos sutarčių nutraukimas, tačiau realiai tai įgyvendinus, bendras skolos kitimas nuo to praktiškai nepakinta. Iškel</w:t>
      </w:r>
      <w:r w:rsidR="002F51B0" w:rsidRPr="002F51B0">
        <w:rPr>
          <w:color w:val="000000" w:themeColor="text1"/>
          <w:sz w:val="22"/>
          <w:szCs w:val="22"/>
        </w:rPr>
        <w:t>dintų nuomininkų skola sudaro 39</w:t>
      </w:r>
      <w:r w:rsidRPr="002F51B0">
        <w:rPr>
          <w:color w:val="000000" w:themeColor="text1"/>
          <w:sz w:val="22"/>
          <w:szCs w:val="22"/>
        </w:rPr>
        <w:t xml:space="preserve"> % nuo visos savivaldybėms nuosavybės teise priklausančių butų nuomininkų skolos. </w:t>
      </w:r>
      <w:r w:rsidRPr="000F6258">
        <w:rPr>
          <w:color w:val="000000" w:themeColor="text1"/>
          <w:sz w:val="22"/>
          <w:szCs w:val="22"/>
        </w:rPr>
        <w:t>Tai priklauso nuo to, kad naujas nuomininkas neretai būna toks pat nemokus kaip ir ankstesnis. Pagal teisinį reguliavimą, iškeldintam nuomininkui vėl privalo būti suteiktas būstas (jeigu asmuo atitinka tam tikrus numatytus kriterijus, tarp kurių nėra skolų vertinimo).</w:t>
      </w:r>
    </w:p>
    <w:p w14:paraId="7AF63D07" w14:textId="77777777" w:rsidR="000D0078" w:rsidRPr="003830E9" w:rsidRDefault="000D0078" w:rsidP="00466446">
      <w:pPr>
        <w:tabs>
          <w:tab w:val="left" w:pos="1706"/>
        </w:tabs>
        <w:ind w:firstLine="851"/>
        <w:jc w:val="both"/>
        <w:rPr>
          <w:color w:val="000000" w:themeColor="text1"/>
          <w:sz w:val="22"/>
          <w:szCs w:val="22"/>
        </w:rPr>
      </w:pPr>
      <w:r w:rsidRPr="003830E9">
        <w:rPr>
          <w:color w:val="000000" w:themeColor="text1"/>
          <w:sz w:val="22"/>
          <w:szCs w:val="22"/>
        </w:rPr>
        <w:t>Pastaruoju metu savivaldybėms nuosavybės teise priklausančių butų nuomininkų skolos mažėja, nors socialinio būsto skaičius auga.</w:t>
      </w:r>
    </w:p>
    <w:p w14:paraId="53902AA8" w14:textId="6A4BADB0" w:rsidR="000D0078" w:rsidRPr="00B538FF" w:rsidRDefault="003830E9" w:rsidP="000D0078">
      <w:pPr>
        <w:tabs>
          <w:tab w:val="left" w:pos="1706"/>
          <w:tab w:val="left" w:pos="9356"/>
        </w:tabs>
        <w:ind w:right="-142" w:firstLine="426"/>
        <w:jc w:val="center"/>
        <w:rPr>
          <w:color w:val="FF0000"/>
          <w:sz w:val="22"/>
          <w:szCs w:val="22"/>
        </w:rPr>
      </w:pPr>
      <w:r>
        <w:rPr>
          <w:noProof/>
          <w:lang w:eastAsia="lt-LT"/>
        </w:rPr>
        <w:drawing>
          <wp:inline distT="0" distB="0" distL="0" distR="0" wp14:anchorId="745320DC" wp14:editId="31A8A937">
            <wp:extent cx="5495925" cy="3671887"/>
            <wp:effectExtent l="0" t="0" r="0" b="508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C14546" w14:textId="30E64606" w:rsidR="000D0078" w:rsidRPr="002238A5" w:rsidRDefault="000A6666" w:rsidP="000D0078">
      <w:pPr>
        <w:tabs>
          <w:tab w:val="left" w:pos="1706"/>
        </w:tabs>
        <w:ind w:firstLine="720"/>
        <w:jc w:val="center"/>
        <w:rPr>
          <w:b/>
          <w:i/>
          <w:color w:val="2F5496" w:themeColor="accent5" w:themeShade="BF"/>
          <w:sz w:val="22"/>
          <w:szCs w:val="22"/>
        </w:rPr>
      </w:pPr>
      <w:r>
        <w:rPr>
          <w:color w:val="2F5496" w:themeColor="accent5" w:themeShade="BF"/>
          <w:sz w:val="22"/>
          <w:szCs w:val="22"/>
        </w:rPr>
        <w:t>11</w:t>
      </w:r>
      <w:r w:rsidR="000D0078" w:rsidRPr="002238A5">
        <w:rPr>
          <w:color w:val="2F5496" w:themeColor="accent5" w:themeShade="BF"/>
          <w:sz w:val="22"/>
          <w:szCs w:val="22"/>
        </w:rPr>
        <w:t xml:space="preserve"> pav.</w:t>
      </w:r>
      <w:r w:rsidR="000D0078" w:rsidRPr="002238A5">
        <w:rPr>
          <w:b/>
          <w:color w:val="2F5496" w:themeColor="accent5" w:themeShade="BF"/>
          <w:sz w:val="22"/>
          <w:szCs w:val="22"/>
        </w:rPr>
        <w:t xml:space="preserve"> </w:t>
      </w:r>
      <w:r w:rsidR="000D0078" w:rsidRPr="002238A5">
        <w:rPr>
          <w:b/>
          <w:i/>
          <w:color w:val="2F5496" w:themeColor="accent5" w:themeShade="BF"/>
          <w:sz w:val="22"/>
          <w:szCs w:val="22"/>
        </w:rPr>
        <w:t>Savivaldybėms priklausančių butų nuomininkų skolos kitimas, tūkst. Eur</w:t>
      </w:r>
    </w:p>
    <w:p w14:paraId="7D8B6AE3" w14:textId="77777777" w:rsidR="00E90938" w:rsidRDefault="00E90938" w:rsidP="000D0078">
      <w:pPr>
        <w:tabs>
          <w:tab w:val="left" w:pos="1706"/>
        </w:tabs>
        <w:ind w:firstLine="720"/>
        <w:jc w:val="center"/>
        <w:rPr>
          <w:b/>
          <w:color w:val="FF0000"/>
          <w:sz w:val="22"/>
          <w:szCs w:val="22"/>
        </w:rPr>
      </w:pPr>
    </w:p>
    <w:p w14:paraId="2BAFB88A" w14:textId="77777777" w:rsidR="00D558D2" w:rsidRDefault="00F576DE" w:rsidP="000F6981">
      <w:pPr>
        <w:tabs>
          <w:tab w:val="left" w:pos="1706"/>
        </w:tabs>
        <w:ind w:firstLine="851"/>
        <w:jc w:val="both"/>
        <w:rPr>
          <w:color w:val="000000" w:themeColor="text1"/>
          <w:sz w:val="22"/>
          <w:szCs w:val="22"/>
        </w:rPr>
      </w:pPr>
      <w:r w:rsidRPr="00F576DE">
        <w:rPr>
          <w:color w:val="000000" w:themeColor="text1"/>
          <w:sz w:val="22"/>
          <w:szCs w:val="22"/>
        </w:rPr>
        <w:t>Savivaldybėms nuosavybės teise priklausančių butų nuomininkų skolos mažėjimas pasiektas dėka glaudesnio bendradarbiavimo su saviv</w:t>
      </w:r>
      <w:r>
        <w:rPr>
          <w:color w:val="000000" w:themeColor="text1"/>
          <w:sz w:val="22"/>
          <w:szCs w:val="22"/>
        </w:rPr>
        <w:t xml:space="preserve">aldybių administracijomis, taikant šias priemones: </w:t>
      </w:r>
    </w:p>
    <w:p w14:paraId="50300E94" w14:textId="4083AF64" w:rsidR="00D558D2" w:rsidRDefault="00AF78F2" w:rsidP="00D558D2">
      <w:pPr>
        <w:pStyle w:val="Sraopastraipa"/>
        <w:numPr>
          <w:ilvl w:val="0"/>
          <w:numId w:val="28"/>
        </w:numPr>
        <w:tabs>
          <w:tab w:val="left" w:pos="993"/>
        </w:tabs>
        <w:ind w:hanging="731"/>
        <w:jc w:val="both"/>
        <w:rPr>
          <w:color w:val="000000" w:themeColor="text1"/>
          <w:sz w:val="22"/>
          <w:szCs w:val="22"/>
        </w:rPr>
      </w:pPr>
      <w:r>
        <w:rPr>
          <w:color w:val="000000" w:themeColor="text1"/>
          <w:sz w:val="22"/>
          <w:szCs w:val="22"/>
        </w:rPr>
        <w:t>S</w:t>
      </w:r>
      <w:r w:rsidR="00D558D2">
        <w:rPr>
          <w:color w:val="000000" w:themeColor="text1"/>
          <w:sz w:val="22"/>
          <w:szCs w:val="22"/>
        </w:rPr>
        <w:t>avivaldybės</w:t>
      </w:r>
      <w:r w:rsidR="00721D3E" w:rsidRPr="00D558D2">
        <w:rPr>
          <w:color w:val="000000" w:themeColor="text1"/>
          <w:sz w:val="22"/>
          <w:szCs w:val="22"/>
        </w:rPr>
        <w:t xml:space="preserve"> </w:t>
      </w:r>
      <w:r w:rsidR="00D558D2">
        <w:rPr>
          <w:color w:val="000000" w:themeColor="text1"/>
          <w:sz w:val="22"/>
          <w:szCs w:val="22"/>
        </w:rPr>
        <w:t>nuolat teikia informaciją</w:t>
      </w:r>
      <w:r w:rsidR="00F576DE" w:rsidRPr="00D558D2">
        <w:rPr>
          <w:color w:val="000000" w:themeColor="text1"/>
          <w:sz w:val="22"/>
          <w:szCs w:val="22"/>
        </w:rPr>
        <w:t xml:space="preserve"> apie naujai sudarytas ir nutrauktas</w:t>
      </w:r>
      <w:r w:rsidR="00D558D2">
        <w:rPr>
          <w:color w:val="000000" w:themeColor="text1"/>
          <w:sz w:val="22"/>
          <w:szCs w:val="22"/>
        </w:rPr>
        <w:t xml:space="preserve"> nuomos</w:t>
      </w:r>
      <w:r w:rsidR="00F576DE" w:rsidRPr="00D558D2">
        <w:rPr>
          <w:color w:val="000000" w:themeColor="text1"/>
          <w:sz w:val="22"/>
          <w:szCs w:val="22"/>
        </w:rPr>
        <w:t xml:space="preserve"> sutartis; </w:t>
      </w:r>
    </w:p>
    <w:p w14:paraId="0B7FDA6A" w14:textId="5E3E5A0D" w:rsidR="00D558D2" w:rsidRDefault="00AF78F2" w:rsidP="003148BD">
      <w:pPr>
        <w:pStyle w:val="Sraopastraipa"/>
        <w:numPr>
          <w:ilvl w:val="0"/>
          <w:numId w:val="28"/>
        </w:numPr>
        <w:tabs>
          <w:tab w:val="left" w:pos="993"/>
        </w:tabs>
        <w:ind w:left="0" w:firstLine="709"/>
        <w:jc w:val="both"/>
        <w:rPr>
          <w:color w:val="000000" w:themeColor="text1"/>
          <w:sz w:val="22"/>
          <w:szCs w:val="22"/>
        </w:rPr>
      </w:pPr>
      <w:r>
        <w:rPr>
          <w:color w:val="000000" w:themeColor="text1"/>
          <w:sz w:val="22"/>
          <w:szCs w:val="22"/>
        </w:rPr>
        <w:t>S</w:t>
      </w:r>
      <w:r w:rsidR="0032400E">
        <w:rPr>
          <w:color w:val="000000" w:themeColor="text1"/>
          <w:sz w:val="22"/>
          <w:szCs w:val="22"/>
        </w:rPr>
        <w:t>avivaldybėms teikiami</w:t>
      </w:r>
      <w:r w:rsidR="00F576DE" w:rsidRPr="00D558D2">
        <w:rPr>
          <w:color w:val="000000" w:themeColor="text1"/>
          <w:sz w:val="22"/>
          <w:szCs w:val="22"/>
        </w:rPr>
        <w:t xml:space="preserve"> skolininkų sąrašai</w:t>
      </w:r>
      <w:r w:rsidR="0032400E">
        <w:rPr>
          <w:color w:val="000000" w:themeColor="text1"/>
          <w:sz w:val="22"/>
          <w:szCs w:val="22"/>
        </w:rPr>
        <w:t xml:space="preserve">, </w:t>
      </w:r>
      <w:r w:rsidR="003148BD">
        <w:rPr>
          <w:color w:val="000000" w:themeColor="text1"/>
          <w:sz w:val="22"/>
          <w:szCs w:val="22"/>
        </w:rPr>
        <w:t xml:space="preserve">o </w:t>
      </w:r>
      <w:r w:rsidR="0032400E">
        <w:rPr>
          <w:color w:val="000000" w:themeColor="text1"/>
          <w:sz w:val="22"/>
          <w:szCs w:val="22"/>
        </w:rPr>
        <w:t>savivaldybės nuolat teikia užklausas apie atskirų</w:t>
      </w:r>
      <w:r w:rsidR="0049385C">
        <w:rPr>
          <w:color w:val="000000" w:themeColor="text1"/>
          <w:sz w:val="22"/>
          <w:szCs w:val="22"/>
        </w:rPr>
        <w:t xml:space="preserve"> nuomininkų skolas, mokėji</w:t>
      </w:r>
      <w:r w:rsidR="003148BD">
        <w:rPr>
          <w:color w:val="000000" w:themeColor="text1"/>
          <w:sz w:val="22"/>
          <w:szCs w:val="22"/>
        </w:rPr>
        <w:t xml:space="preserve">mus, </w:t>
      </w:r>
      <w:r w:rsidR="0032400E">
        <w:rPr>
          <w:color w:val="000000" w:themeColor="text1"/>
          <w:sz w:val="22"/>
          <w:szCs w:val="22"/>
        </w:rPr>
        <w:t>Bendrovės veiksmus išieškant skolas</w:t>
      </w:r>
      <w:r w:rsidR="003148BD">
        <w:rPr>
          <w:color w:val="000000" w:themeColor="text1"/>
          <w:sz w:val="22"/>
          <w:szCs w:val="22"/>
        </w:rPr>
        <w:t>, teikia</w:t>
      </w:r>
      <w:r w:rsidR="00D0223F">
        <w:rPr>
          <w:color w:val="000000" w:themeColor="text1"/>
          <w:sz w:val="22"/>
          <w:szCs w:val="22"/>
        </w:rPr>
        <w:t xml:space="preserve"> informaciją</w:t>
      </w:r>
      <w:r w:rsidR="003148BD">
        <w:rPr>
          <w:color w:val="000000" w:themeColor="text1"/>
          <w:sz w:val="22"/>
          <w:szCs w:val="22"/>
        </w:rPr>
        <w:t xml:space="preserve"> apie nuomininkus, su kuriais pradėtos iškeldinimo procedūros</w:t>
      </w:r>
      <w:r w:rsidR="00F576DE" w:rsidRPr="00D558D2">
        <w:rPr>
          <w:color w:val="000000" w:themeColor="text1"/>
          <w:sz w:val="22"/>
          <w:szCs w:val="22"/>
        </w:rPr>
        <w:t xml:space="preserve">; </w:t>
      </w:r>
    </w:p>
    <w:p w14:paraId="10174E63" w14:textId="167AE8B0" w:rsidR="00D17CD9" w:rsidRDefault="00AF78F2" w:rsidP="00D558D2">
      <w:pPr>
        <w:pStyle w:val="Sraopastraipa"/>
        <w:numPr>
          <w:ilvl w:val="0"/>
          <w:numId w:val="28"/>
        </w:numPr>
        <w:tabs>
          <w:tab w:val="left" w:pos="993"/>
        </w:tabs>
        <w:ind w:left="0" w:firstLine="709"/>
        <w:jc w:val="both"/>
        <w:rPr>
          <w:color w:val="000000" w:themeColor="text1"/>
          <w:sz w:val="22"/>
          <w:szCs w:val="22"/>
        </w:rPr>
      </w:pPr>
      <w:r>
        <w:rPr>
          <w:color w:val="000000" w:themeColor="text1"/>
          <w:sz w:val="22"/>
          <w:szCs w:val="22"/>
        </w:rPr>
        <w:t>S</w:t>
      </w:r>
      <w:r w:rsidR="00D17CD9">
        <w:rPr>
          <w:color w:val="000000" w:themeColor="text1"/>
          <w:sz w:val="22"/>
          <w:szCs w:val="22"/>
        </w:rPr>
        <w:t>avivaldybės tarpininkauja</w:t>
      </w:r>
      <w:r w:rsidR="00F576DE" w:rsidRPr="00D558D2">
        <w:rPr>
          <w:color w:val="000000" w:themeColor="text1"/>
          <w:sz w:val="22"/>
          <w:szCs w:val="22"/>
        </w:rPr>
        <w:t xml:space="preserve"> stabdant karšto vandens tiekimą įsiskolinusių nuomininkų b</w:t>
      </w:r>
      <w:r w:rsidR="00D17CD9">
        <w:rPr>
          <w:color w:val="000000" w:themeColor="text1"/>
          <w:sz w:val="22"/>
          <w:szCs w:val="22"/>
        </w:rPr>
        <w:t>utuose;</w:t>
      </w:r>
    </w:p>
    <w:p w14:paraId="41D306EB" w14:textId="41645D9E" w:rsidR="009A4D1E" w:rsidRDefault="00AF78F2" w:rsidP="00D558D2">
      <w:pPr>
        <w:pStyle w:val="Sraopastraipa"/>
        <w:numPr>
          <w:ilvl w:val="0"/>
          <w:numId w:val="28"/>
        </w:numPr>
        <w:tabs>
          <w:tab w:val="left" w:pos="993"/>
        </w:tabs>
        <w:ind w:left="0" w:firstLine="709"/>
        <w:jc w:val="both"/>
        <w:rPr>
          <w:color w:val="000000" w:themeColor="text1"/>
          <w:sz w:val="22"/>
          <w:szCs w:val="22"/>
        </w:rPr>
      </w:pPr>
      <w:r>
        <w:rPr>
          <w:color w:val="000000" w:themeColor="text1"/>
          <w:sz w:val="22"/>
          <w:szCs w:val="22"/>
        </w:rPr>
        <w:t>S</w:t>
      </w:r>
      <w:r w:rsidR="009A4D1E">
        <w:rPr>
          <w:color w:val="000000" w:themeColor="text1"/>
          <w:sz w:val="22"/>
          <w:szCs w:val="22"/>
        </w:rPr>
        <w:t>ocialinių paslaugų centrai, teikdami socialines paslaugas, bendradarbiauja su Bendrovės atstovais skolų mažinimo klausimais;</w:t>
      </w:r>
    </w:p>
    <w:p w14:paraId="56BCE9FF" w14:textId="38FA4D64" w:rsidR="00D558D2" w:rsidRDefault="00AF78F2" w:rsidP="00D558D2">
      <w:pPr>
        <w:pStyle w:val="Sraopastraipa"/>
        <w:numPr>
          <w:ilvl w:val="0"/>
          <w:numId w:val="28"/>
        </w:numPr>
        <w:tabs>
          <w:tab w:val="left" w:pos="993"/>
        </w:tabs>
        <w:ind w:left="0" w:firstLine="709"/>
        <w:jc w:val="both"/>
        <w:rPr>
          <w:color w:val="000000" w:themeColor="text1"/>
          <w:sz w:val="22"/>
          <w:szCs w:val="22"/>
        </w:rPr>
      </w:pPr>
      <w:r>
        <w:rPr>
          <w:color w:val="000000" w:themeColor="text1"/>
          <w:sz w:val="22"/>
          <w:szCs w:val="22"/>
        </w:rPr>
        <w:t>S</w:t>
      </w:r>
      <w:r w:rsidR="009A4D1E">
        <w:rPr>
          <w:color w:val="000000" w:themeColor="text1"/>
          <w:sz w:val="22"/>
          <w:szCs w:val="22"/>
        </w:rPr>
        <w:t>avivaldybių Socialinės pramos skyriai teikia klientams informaciją apie kompensacijų už patalpų šildymą ir karštą vandenį gavimo galimybes ir sąlygas (esant įsiskolinimui, klientai nukreipiami į Bendrovę dėl skolos grąžinimo sutarčių sudarymo).</w:t>
      </w:r>
      <w:r w:rsidR="001B0014" w:rsidRPr="00D558D2">
        <w:rPr>
          <w:color w:val="000000" w:themeColor="text1"/>
          <w:sz w:val="22"/>
          <w:szCs w:val="22"/>
        </w:rPr>
        <w:t xml:space="preserve"> </w:t>
      </w:r>
    </w:p>
    <w:p w14:paraId="7D2B9520" w14:textId="2D934086" w:rsidR="00F576DE" w:rsidRDefault="00E927BD" w:rsidP="000F6981">
      <w:pPr>
        <w:pStyle w:val="Sraopastraipa"/>
        <w:tabs>
          <w:tab w:val="left" w:pos="851"/>
        </w:tabs>
        <w:ind w:left="0"/>
        <w:jc w:val="both"/>
        <w:rPr>
          <w:color w:val="000000" w:themeColor="text1"/>
          <w:sz w:val="22"/>
          <w:szCs w:val="22"/>
        </w:rPr>
      </w:pPr>
      <w:r>
        <w:rPr>
          <w:color w:val="000000" w:themeColor="text1"/>
          <w:sz w:val="22"/>
          <w:szCs w:val="22"/>
        </w:rPr>
        <w:tab/>
      </w:r>
      <w:r w:rsidR="001B0014" w:rsidRPr="00D558D2">
        <w:rPr>
          <w:color w:val="000000" w:themeColor="text1"/>
          <w:sz w:val="22"/>
          <w:szCs w:val="22"/>
        </w:rPr>
        <w:t xml:space="preserve">Šių priemonių dėka pavyko pagerinti nuomininkų atsiskaitymą. Tačiau šių visų priemonių nepakanka, kad būtų atsiskaityta už į savivaldybių būstą patiektą šilumą ir karštą vandenį, kadangi dalis nuomininkų nesinaudoja teise į šildymo išlaidų ir išlaidų karštam vandeniui kompensavimą, neturi pajamų ar yra socialinės rizikos grupės asmenys. Todėl buvo kreiptasi </w:t>
      </w:r>
      <w:r w:rsidR="0080576B" w:rsidRPr="00D558D2">
        <w:rPr>
          <w:color w:val="000000" w:themeColor="text1"/>
          <w:sz w:val="22"/>
          <w:szCs w:val="22"/>
        </w:rPr>
        <w:t>į Liet</w:t>
      </w:r>
      <w:r w:rsidR="00ED7AC3" w:rsidRPr="00D558D2">
        <w:rPr>
          <w:color w:val="000000" w:themeColor="text1"/>
          <w:sz w:val="22"/>
          <w:szCs w:val="22"/>
        </w:rPr>
        <w:t>uvos šilumos tiekėjų asociaciją</w:t>
      </w:r>
      <w:r w:rsidR="0080576B" w:rsidRPr="00D558D2">
        <w:rPr>
          <w:color w:val="000000" w:themeColor="text1"/>
          <w:sz w:val="22"/>
          <w:szCs w:val="22"/>
        </w:rPr>
        <w:t xml:space="preserve"> ir inicijuotas šio šilumos tiekėjams aktualaus klausimo sprendimas, siekiant patalpų savininko (savivaldybės) tiesioginės atsakomybės už jam priklausančioms patalpoms patiektos šilumos ir karšto vandens atsiskaitymą.</w:t>
      </w:r>
      <w:r w:rsidR="00721D3E" w:rsidRPr="00D558D2">
        <w:rPr>
          <w:color w:val="000000" w:themeColor="text1"/>
          <w:sz w:val="22"/>
          <w:szCs w:val="22"/>
        </w:rPr>
        <w:t xml:space="preserve"> Nepavykus rasti sutarimo ir priimti galutinių sprendimų, buvo </w:t>
      </w:r>
      <w:r w:rsidR="00721D3E" w:rsidRPr="00D558D2">
        <w:rPr>
          <w:color w:val="000000" w:themeColor="text1"/>
          <w:sz w:val="22"/>
          <w:szCs w:val="22"/>
        </w:rPr>
        <w:lastRenderedPageBreak/>
        <w:t xml:space="preserve">sukurta darbo grupė </w:t>
      </w:r>
      <w:r w:rsidR="007A7516" w:rsidRPr="000C1A84">
        <w:rPr>
          <w:color w:val="000000" w:themeColor="text1"/>
          <w:sz w:val="22"/>
          <w:szCs w:val="22"/>
        </w:rPr>
        <w:t>iš Lietuvos savivaldybių asociacijos ir Lietuvos šilumos tiekėjų asociacijos  atstovų</w:t>
      </w:r>
      <w:r w:rsidR="007A7516">
        <w:rPr>
          <w:color w:val="000000" w:themeColor="text1"/>
          <w:sz w:val="22"/>
          <w:szCs w:val="22"/>
        </w:rPr>
        <w:t xml:space="preserve"> </w:t>
      </w:r>
      <w:r w:rsidR="00721D3E" w:rsidRPr="00D558D2">
        <w:rPr>
          <w:color w:val="000000" w:themeColor="text1"/>
          <w:sz w:val="22"/>
          <w:szCs w:val="22"/>
        </w:rPr>
        <w:t>tolimesniam šio klausimo sprendimui.</w:t>
      </w:r>
    </w:p>
    <w:p w14:paraId="68908C36" w14:textId="77777777" w:rsidR="000D0078" w:rsidRPr="00DE12FB" w:rsidRDefault="000D0078" w:rsidP="006D1F98">
      <w:pPr>
        <w:numPr>
          <w:ilvl w:val="0"/>
          <w:numId w:val="13"/>
        </w:numPr>
        <w:tabs>
          <w:tab w:val="clear" w:pos="3196"/>
          <w:tab w:val="left" w:pos="720"/>
          <w:tab w:val="num" w:pos="4253"/>
        </w:tabs>
        <w:suppressAutoHyphens w:val="0"/>
        <w:ind w:firstLine="773"/>
        <w:rPr>
          <w:b/>
          <w:i/>
          <w:color w:val="000000" w:themeColor="text1"/>
          <w:sz w:val="22"/>
          <w:szCs w:val="22"/>
        </w:rPr>
      </w:pPr>
      <w:r w:rsidRPr="00DE12FB">
        <w:rPr>
          <w:b/>
          <w:i/>
          <w:color w:val="000000" w:themeColor="text1"/>
          <w:sz w:val="22"/>
          <w:szCs w:val="22"/>
        </w:rPr>
        <w:t>APLINKOSAUGA</w:t>
      </w:r>
    </w:p>
    <w:p w14:paraId="0C5FD64D" w14:textId="77777777" w:rsidR="000D0078" w:rsidRDefault="000D0078" w:rsidP="000D0078">
      <w:pPr>
        <w:tabs>
          <w:tab w:val="left" w:pos="720"/>
        </w:tabs>
        <w:jc w:val="center"/>
        <w:rPr>
          <w:b/>
          <w:color w:val="FF0000"/>
          <w:sz w:val="22"/>
          <w:szCs w:val="22"/>
        </w:rPr>
      </w:pPr>
    </w:p>
    <w:p w14:paraId="3F833C06" w14:textId="009F9CC6" w:rsidR="00420B70" w:rsidRPr="00420B70" w:rsidRDefault="000F6981" w:rsidP="000F6981">
      <w:pPr>
        <w:tabs>
          <w:tab w:val="left" w:pos="851"/>
        </w:tabs>
        <w:jc w:val="both"/>
        <w:rPr>
          <w:color w:val="000000"/>
          <w:sz w:val="22"/>
          <w:szCs w:val="22"/>
        </w:rPr>
      </w:pPr>
      <w:r>
        <w:rPr>
          <w:b/>
          <w:color w:val="FF0000"/>
          <w:sz w:val="22"/>
          <w:szCs w:val="22"/>
        </w:rPr>
        <w:tab/>
      </w:r>
      <w:r w:rsidR="00420B70" w:rsidRPr="00420B70">
        <w:rPr>
          <w:color w:val="000000"/>
          <w:sz w:val="22"/>
          <w:szCs w:val="22"/>
        </w:rPr>
        <w:t>Bendrovė vykdydama veiklą bei vadovaudamasi aplinkosaugą reglamentuojančių teisės aktų reikalavimais, nuolatos didina šilumos energijos gamybos ir tiekimo efektyvumą bei atsinaujinančių energ</w:t>
      </w:r>
      <w:r w:rsidR="0046438D">
        <w:rPr>
          <w:color w:val="000000"/>
          <w:sz w:val="22"/>
          <w:szCs w:val="22"/>
        </w:rPr>
        <w:t xml:space="preserve">ijos išteklių naudojimą, taiko </w:t>
      </w:r>
      <w:r w:rsidR="00420B70" w:rsidRPr="00420B70">
        <w:rPr>
          <w:color w:val="000000"/>
          <w:sz w:val="22"/>
          <w:szCs w:val="22"/>
        </w:rPr>
        <w:t>taršos prevenciją, mažina iškastinio kuro naudojimą, aplinkos taršą bei poveikį klimato kaitai.</w:t>
      </w:r>
    </w:p>
    <w:p w14:paraId="00A30977" w14:textId="4C57468A" w:rsidR="00F25A99" w:rsidRDefault="00F25A99" w:rsidP="00F25A99">
      <w:pPr>
        <w:ind w:firstLine="709"/>
        <w:jc w:val="both"/>
        <w:rPr>
          <w:color w:val="000000"/>
          <w:sz w:val="22"/>
          <w:szCs w:val="22"/>
        </w:rPr>
      </w:pPr>
      <w:r>
        <w:rPr>
          <w:b/>
          <w:color w:val="FF0000"/>
          <w:sz w:val="22"/>
          <w:szCs w:val="22"/>
        </w:rPr>
        <w:tab/>
      </w:r>
      <w:r w:rsidR="000F6981">
        <w:rPr>
          <w:b/>
          <w:color w:val="FF0000"/>
          <w:sz w:val="22"/>
          <w:szCs w:val="22"/>
        </w:rPr>
        <w:t xml:space="preserve">  </w:t>
      </w:r>
      <w:r w:rsidRPr="00F25A99">
        <w:rPr>
          <w:color w:val="000000"/>
          <w:sz w:val="22"/>
          <w:szCs w:val="22"/>
        </w:rPr>
        <w:t>Didinant atsinaujinančių energijos išteklių naudojimą Bendrovės eksploatuojamose katilinėse</w:t>
      </w:r>
      <w:r w:rsidR="006C500A">
        <w:rPr>
          <w:color w:val="000000"/>
          <w:sz w:val="22"/>
          <w:szCs w:val="22"/>
        </w:rPr>
        <w:t>,</w:t>
      </w:r>
      <w:r w:rsidRPr="00F25A99">
        <w:rPr>
          <w:color w:val="000000"/>
          <w:sz w:val="22"/>
          <w:szCs w:val="22"/>
        </w:rPr>
        <w:t xml:space="preserve"> 2020 m. baigti </w:t>
      </w:r>
      <w:r w:rsidR="003F5B61">
        <w:rPr>
          <w:color w:val="000000"/>
          <w:sz w:val="22"/>
          <w:szCs w:val="22"/>
        </w:rPr>
        <w:t xml:space="preserve">šie </w:t>
      </w:r>
      <w:r w:rsidRPr="00F25A99">
        <w:rPr>
          <w:color w:val="000000"/>
          <w:sz w:val="22"/>
          <w:szCs w:val="22"/>
        </w:rPr>
        <w:t>projektų įgyvendinimo darbai</w:t>
      </w:r>
      <w:r w:rsidR="003F5B61">
        <w:rPr>
          <w:color w:val="000000"/>
          <w:sz w:val="22"/>
          <w:szCs w:val="22"/>
        </w:rPr>
        <w:t>,</w:t>
      </w:r>
      <w:r w:rsidRPr="00F25A99">
        <w:rPr>
          <w:color w:val="000000"/>
          <w:sz w:val="22"/>
          <w:szCs w:val="22"/>
        </w:rPr>
        <w:t xml:space="preserve"> leidžia</w:t>
      </w:r>
      <w:r w:rsidR="003F5B61">
        <w:rPr>
          <w:color w:val="000000"/>
          <w:sz w:val="22"/>
          <w:szCs w:val="22"/>
        </w:rPr>
        <w:t>nty</w:t>
      </w:r>
      <w:r w:rsidRPr="00F25A99">
        <w:rPr>
          <w:color w:val="000000"/>
          <w:sz w:val="22"/>
          <w:szCs w:val="22"/>
        </w:rPr>
        <w:t>s didinti ,,žalios“  šilumos gamybos apimtis ir mažinti apmokestinamą taršą:</w:t>
      </w:r>
    </w:p>
    <w:p w14:paraId="308164B6" w14:textId="19710463" w:rsidR="003F5B61" w:rsidRPr="00AC0068" w:rsidRDefault="005E0AE9" w:rsidP="002B7986">
      <w:pPr>
        <w:pStyle w:val="Sraopastraipa"/>
        <w:numPr>
          <w:ilvl w:val="0"/>
          <w:numId w:val="29"/>
        </w:numPr>
        <w:tabs>
          <w:tab w:val="left" w:pos="851"/>
        </w:tabs>
        <w:ind w:left="0" w:firstLine="709"/>
        <w:jc w:val="both"/>
        <w:rPr>
          <w:color w:val="000000"/>
          <w:sz w:val="22"/>
          <w:szCs w:val="22"/>
        </w:rPr>
      </w:pPr>
      <w:r w:rsidRPr="00AC0068">
        <w:rPr>
          <w:color w:val="000000"/>
          <w:sz w:val="22"/>
          <w:szCs w:val="22"/>
        </w:rPr>
        <w:t>B</w:t>
      </w:r>
      <w:r w:rsidR="003F5B61" w:rsidRPr="00AC0068">
        <w:rPr>
          <w:color w:val="000000"/>
          <w:sz w:val="22"/>
          <w:szCs w:val="22"/>
        </w:rPr>
        <w:t>aigtas įgyvendinti projektas, kuris leidžia dar labiau padidinti biokuro naudojimą Panevėžio miesto centralizuoto šilumos tiekimo sistemoje - tai Panevėžio elektrinės kat</w:t>
      </w:r>
      <w:r w:rsidR="00596D36">
        <w:rPr>
          <w:color w:val="000000"/>
          <w:sz w:val="22"/>
          <w:szCs w:val="22"/>
        </w:rPr>
        <w:t>ilinės rekonstrukcija</w:t>
      </w:r>
      <w:r w:rsidR="003F5B61" w:rsidRPr="00AC0068">
        <w:rPr>
          <w:color w:val="000000"/>
          <w:sz w:val="22"/>
          <w:szCs w:val="22"/>
        </w:rPr>
        <w:t>, kurio</w:t>
      </w:r>
      <w:r w:rsidR="00596D36">
        <w:rPr>
          <w:color w:val="000000"/>
          <w:sz w:val="22"/>
          <w:szCs w:val="22"/>
        </w:rPr>
        <w:t>s</w:t>
      </w:r>
      <w:r w:rsidR="003F5B61" w:rsidRPr="00AC0068">
        <w:rPr>
          <w:color w:val="000000"/>
          <w:sz w:val="22"/>
          <w:szCs w:val="22"/>
        </w:rPr>
        <w:t xml:space="preserve"> metu pastaty</w:t>
      </w:r>
      <w:r w:rsidR="00542E65" w:rsidRPr="00AC0068">
        <w:rPr>
          <w:color w:val="000000"/>
          <w:sz w:val="22"/>
          <w:szCs w:val="22"/>
        </w:rPr>
        <w:t>tas naujas biokuru kūrenamas 8</w:t>
      </w:r>
      <w:r w:rsidR="003F5B61" w:rsidRPr="00AC0068">
        <w:rPr>
          <w:color w:val="000000"/>
          <w:sz w:val="22"/>
          <w:szCs w:val="22"/>
        </w:rPr>
        <w:t xml:space="preserve"> MW katilas su 1,8 MW kondensaciniu ekonomaizeriu. Kartu su biokuro katilu įrengti multiciklonai, kurie</w:t>
      </w:r>
      <w:r w:rsidR="003F5B61" w:rsidRPr="00E419E3">
        <w:rPr>
          <w:color w:val="000000"/>
          <w:sz w:val="22"/>
          <w:szCs w:val="22"/>
        </w:rPr>
        <w:t xml:space="preserve"> </w:t>
      </w:r>
      <w:r w:rsidR="003F5B61" w:rsidRPr="00AC0068">
        <w:rPr>
          <w:color w:val="000000"/>
          <w:sz w:val="22"/>
          <w:szCs w:val="22"/>
        </w:rPr>
        <w:t>leidžia sumažinti išmetamą į aplinkos orą kietųjų dalelių kiekį.</w:t>
      </w:r>
    </w:p>
    <w:p w14:paraId="2C8D365D" w14:textId="53D22D35" w:rsidR="00E55DD5" w:rsidRPr="0004163F" w:rsidRDefault="005E0AE9" w:rsidP="0004163F">
      <w:pPr>
        <w:pStyle w:val="Sraopastraipa"/>
        <w:numPr>
          <w:ilvl w:val="0"/>
          <w:numId w:val="29"/>
        </w:numPr>
        <w:tabs>
          <w:tab w:val="left" w:pos="851"/>
        </w:tabs>
        <w:ind w:left="0" w:firstLine="709"/>
        <w:jc w:val="both"/>
        <w:rPr>
          <w:color w:val="000000"/>
          <w:sz w:val="22"/>
          <w:szCs w:val="22"/>
        </w:rPr>
      </w:pPr>
      <w:r w:rsidRPr="0004163F">
        <w:rPr>
          <w:color w:val="000000"/>
          <w:sz w:val="22"/>
          <w:szCs w:val="22"/>
        </w:rPr>
        <w:t>Į</w:t>
      </w:r>
      <w:r w:rsidR="00ED7FAD" w:rsidRPr="0004163F">
        <w:rPr>
          <w:color w:val="000000"/>
          <w:sz w:val="22"/>
          <w:szCs w:val="22"/>
        </w:rPr>
        <w:t>gyvendintas projektas</w:t>
      </w:r>
      <w:r w:rsidR="00E55DD5" w:rsidRPr="0004163F">
        <w:rPr>
          <w:color w:val="000000"/>
          <w:sz w:val="22"/>
          <w:szCs w:val="22"/>
        </w:rPr>
        <w:t xml:space="preserve"> ,,Pasvalio katilinės rekonstravimas“, kurio metu, esamose katilinės patalpos</w:t>
      </w:r>
      <w:r w:rsidR="00706707">
        <w:rPr>
          <w:color w:val="000000"/>
          <w:sz w:val="22"/>
          <w:szCs w:val="22"/>
        </w:rPr>
        <w:t>e, vietoj esamo katilo</w:t>
      </w:r>
      <w:r w:rsidR="00E55DD5" w:rsidRPr="0004163F">
        <w:rPr>
          <w:color w:val="000000"/>
          <w:sz w:val="22"/>
          <w:szCs w:val="22"/>
        </w:rPr>
        <w:t>, kūrenamo gamtinėmis dujomis</w:t>
      </w:r>
      <w:r w:rsidR="00542E65" w:rsidRPr="0004163F">
        <w:rPr>
          <w:color w:val="000000"/>
          <w:sz w:val="22"/>
          <w:szCs w:val="22"/>
        </w:rPr>
        <w:t>,</w:t>
      </w:r>
      <w:r w:rsidR="00E55DD5" w:rsidRPr="0004163F">
        <w:rPr>
          <w:color w:val="000000"/>
          <w:sz w:val="22"/>
          <w:szCs w:val="22"/>
        </w:rPr>
        <w:t xml:space="preserve"> pastatytas nau</w:t>
      </w:r>
      <w:r w:rsidR="00542E65" w:rsidRPr="0004163F">
        <w:rPr>
          <w:color w:val="000000"/>
          <w:sz w:val="22"/>
          <w:szCs w:val="22"/>
        </w:rPr>
        <w:t>jas smulkintos medienos kuro 4</w:t>
      </w:r>
      <w:r w:rsidR="00E55DD5" w:rsidRPr="0004163F">
        <w:rPr>
          <w:color w:val="000000"/>
          <w:sz w:val="22"/>
          <w:szCs w:val="22"/>
        </w:rPr>
        <w:t xml:space="preserve"> M</w:t>
      </w:r>
      <w:r w:rsidR="00542E65" w:rsidRPr="0004163F">
        <w:rPr>
          <w:color w:val="000000"/>
          <w:sz w:val="22"/>
          <w:szCs w:val="22"/>
        </w:rPr>
        <w:t>W vandens šildymo katilas ir 1</w:t>
      </w:r>
      <w:r w:rsidR="00E55DD5" w:rsidRPr="0004163F">
        <w:rPr>
          <w:color w:val="000000"/>
          <w:sz w:val="22"/>
          <w:szCs w:val="22"/>
        </w:rPr>
        <w:t xml:space="preserve"> MW kondensacinis ekonomaizeris. Dūmų</w:t>
      </w:r>
      <w:r w:rsidR="00ED7FAD" w:rsidRPr="0004163F">
        <w:rPr>
          <w:color w:val="000000"/>
          <w:sz w:val="22"/>
          <w:szCs w:val="22"/>
        </w:rPr>
        <w:t xml:space="preserve"> valymui nuo kietųjų dalelių</w:t>
      </w:r>
      <w:r w:rsidR="00E55DD5" w:rsidRPr="0004163F">
        <w:rPr>
          <w:color w:val="000000"/>
          <w:sz w:val="22"/>
          <w:szCs w:val="22"/>
        </w:rPr>
        <w:t xml:space="preserve"> įrengtas multiciklonas. Naujas biokuro katilas leido katilinės į aplinkos orą išmetamą teršalų kiekį sumažinti dešimteriopai (nuo 51,9 t iki 5,08 t).</w:t>
      </w:r>
    </w:p>
    <w:p w14:paraId="5663D47F" w14:textId="5C573755" w:rsidR="008A342B" w:rsidRPr="00622327" w:rsidRDefault="008A342B" w:rsidP="009159C6">
      <w:pPr>
        <w:pStyle w:val="Sraopastraipa"/>
        <w:numPr>
          <w:ilvl w:val="0"/>
          <w:numId w:val="29"/>
        </w:numPr>
        <w:tabs>
          <w:tab w:val="left" w:pos="851"/>
        </w:tabs>
        <w:ind w:left="0" w:firstLine="709"/>
        <w:jc w:val="both"/>
        <w:rPr>
          <w:color w:val="000000" w:themeColor="text1"/>
          <w:sz w:val="22"/>
          <w:szCs w:val="22"/>
        </w:rPr>
      </w:pPr>
      <w:r w:rsidRPr="009159C6">
        <w:rPr>
          <w:color w:val="000000"/>
          <w:sz w:val="22"/>
          <w:szCs w:val="22"/>
        </w:rPr>
        <w:t>Įgyvendintas projektas ,,Pasvalio r. Narteikių gyv. katilinės biokuru kūrenamo vandens šildymo katilo Nr. 4 keitimas“, kurio metu senas</w:t>
      </w:r>
      <w:r w:rsidR="007F28F4">
        <w:rPr>
          <w:color w:val="000000"/>
          <w:sz w:val="22"/>
          <w:szCs w:val="22"/>
        </w:rPr>
        <w:t>,</w:t>
      </w:r>
      <w:r w:rsidRPr="009159C6">
        <w:rPr>
          <w:color w:val="000000"/>
          <w:sz w:val="22"/>
          <w:szCs w:val="22"/>
        </w:rPr>
        <w:t xml:space="preserve"> susidėvėjęs</w:t>
      </w:r>
      <w:r w:rsidR="00B82005" w:rsidRPr="009159C6">
        <w:rPr>
          <w:color w:val="000000"/>
          <w:sz w:val="22"/>
          <w:szCs w:val="22"/>
        </w:rPr>
        <w:t>,</w:t>
      </w:r>
      <w:r w:rsidRPr="009159C6">
        <w:rPr>
          <w:color w:val="000000"/>
          <w:sz w:val="22"/>
          <w:szCs w:val="22"/>
        </w:rPr>
        <w:t xml:space="preserve"> šiaudais kūrenamas kat</w:t>
      </w:r>
      <w:r w:rsidR="00B82005" w:rsidRPr="009159C6">
        <w:rPr>
          <w:color w:val="000000"/>
          <w:sz w:val="22"/>
          <w:szCs w:val="22"/>
        </w:rPr>
        <w:t>ilas (1</w:t>
      </w:r>
      <w:r w:rsidRPr="009159C6">
        <w:rPr>
          <w:color w:val="000000"/>
          <w:sz w:val="22"/>
          <w:szCs w:val="22"/>
        </w:rPr>
        <w:t xml:space="preserve"> MW galios)</w:t>
      </w:r>
      <w:r w:rsidR="00B82005" w:rsidRPr="009159C6">
        <w:rPr>
          <w:color w:val="000000"/>
          <w:sz w:val="22"/>
          <w:szCs w:val="22"/>
        </w:rPr>
        <w:t>,</w:t>
      </w:r>
      <w:r w:rsidRPr="009159C6">
        <w:rPr>
          <w:color w:val="000000"/>
          <w:sz w:val="22"/>
          <w:szCs w:val="22"/>
        </w:rPr>
        <w:t xml:space="preserve"> pakeistas nauju</w:t>
      </w:r>
      <w:r w:rsidR="00E93CD0">
        <w:rPr>
          <w:color w:val="000000"/>
          <w:sz w:val="22"/>
          <w:szCs w:val="22"/>
        </w:rPr>
        <w:t>,</w:t>
      </w:r>
      <w:r w:rsidRPr="009159C6">
        <w:rPr>
          <w:color w:val="000000"/>
          <w:sz w:val="22"/>
          <w:szCs w:val="22"/>
        </w:rPr>
        <w:t xml:space="preserve"> efektyvesniu, </w:t>
      </w:r>
      <w:r w:rsidRPr="00622327">
        <w:rPr>
          <w:color w:val="000000" w:themeColor="text1"/>
          <w:sz w:val="22"/>
          <w:szCs w:val="22"/>
        </w:rPr>
        <w:t xml:space="preserve">smulkinta mediena </w:t>
      </w:r>
      <w:r w:rsidR="00B82005" w:rsidRPr="00622327">
        <w:rPr>
          <w:color w:val="000000" w:themeColor="text1"/>
          <w:sz w:val="22"/>
          <w:szCs w:val="22"/>
        </w:rPr>
        <w:t>kūrenamu, tos pačios galios (1</w:t>
      </w:r>
      <w:r w:rsidRPr="00622327">
        <w:rPr>
          <w:color w:val="000000" w:themeColor="text1"/>
          <w:sz w:val="22"/>
          <w:szCs w:val="22"/>
        </w:rPr>
        <w:t xml:space="preserve"> MW) katilu.</w:t>
      </w:r>
    </w:p>
    <w:p w14:paraId="13FF765D" w14:textId="58E566AC" w:rsidR="005D27AB" w:rsidRPr="00622327" w:rsidRDefault="00037C13" w:rsidP="0092086E">
      <w:pPr>
        <w:pStyle w:val="Sraopastraipa"/>
        <w:numPr>
          <w:ilvl w:val="0"/>
          <w:numId w:val="29"/>
        </w:numPr>
        <w:tabs>
          <w:tab w:val="left" w:pos="851"/>
        </w:tabs>
        <w:ind w:left="0" w:firstLine="709"/>
        <w:jc w:val="both"/>
        <w:rPr>
          <w:color w:val="000000" w:themeColor="text1"/>
          <w:sz w:val="22"/>
          <w:szCs w:val="22"/>
        </w:rPr>
      </w:pPr>
      <w:r w:rsidRPr="00622327">
        <w:rPr>
          <w:color w:val="000000" w:themeColor="text1"/>
          <w:sz w:val="22"/>
          <w:szCs w:val="22"/>
        </w:rPr>
        <w:t xml:space="preserve">Taip pat </w:t>
      </w:r>
      <w:r w:rsidR="005D27AB" w:rsidRPr="00622327">
        <w:rPr>
          <w:color w:val="000000" w:themeColor="text1"/>
          <w:sz w:val="22"/>
          <w:szCs w:val="22"/>
        </w:rPr>
        <w:t>užbaigti projektai, kurie didina biokuro panaudojim</w:t>
      </w:r>
      <w:r w:rsidRPr="00622327">
        <w:rPr>
          <w:color w:val="000000" w:themeColor="text1"/>
          <w:sz w:val="22"/>
          <w:szCs w:val="22"/>
        </w:rPr>
        <w:t>ą</w:t>
      </w:r>
      <w:r w:rsidR="005D27AB" w:rsidRPr="00622327">
        <w:rPr>
          <w:color w:val="000000" w:themeColor="text1"/>
          <w:sz w:val="22"/>
          <w:szCs w:val="22"/>
        </w:rPr>
        <w:t xml:space="preserve"> ir šilumos  gamybos efektyvumą, tai </w:t>
      </w:r>
      <w:r w:rsidRPr="00622327">
        <w:rPr>
          <w:color w:val="000000" w:themeColor="text1"/>
          <w:sz w:val="22"/>
          <w:szCs w:val="22"/>
        </w:rPr>
        <w:t>–</w:t>
      </w:r>
      <w:r w:rsidR="005D27AB" w:rsidRPr="00622327">
        <w:rPr>
          <w:color w:val="000000" w:themeColor="text1"/>
          <w:sz w:val="22"/>
          <w:szCs w:val="22"/>
        </w:rPr>
        <w:t xml:space="preserve"> Tiskūnų</w:t>
      </w:r>
      <w:r w:rsidRPr="00622327">
        <w:rPr>
          <w:color w:val="000000" w:themeColor="text1"/>
          <w:sz w:val="22"/>
          <w:szCs w:val="22"/>
        </w:rPr>
        <w:t xml:space="preserve"> (Kėdainių r.)</w:t>
      </w:r>
      <w:r w:rsidR="00D67E27" w:rsidRPr="00622327">
        <w:rPr>
          <w:color w:val="000000" w:themeColor="text1"/>
          <w:sz w:val="22"/>
          <w:szCs w:val="22"/>
        </w:rPr>
        <w:t xml:space="preserve"> katilinės katilo</w:t>
      </w:r>
      <w:r w:rsidR="005D27AB" w:rsidRPr="00622327">
        <w:rPr>
          <w:color w:val="000000" w:themeColor="text1"/>
          <w:sz w:val="22"/>
          <w:szCs w:val="22"/>
        </w:rPr>
        <w:t xml:space="preserve"> pervedimas </w:t>
      </w:r>
      <w:r w:rsidR="00155257" w:rsidRPr="00622327">
        <w:rPr>
          <w:color w:val="000000" w:themeColor="text1"/>
          <w:sz w:val="22"/>
          <w:szCs w:val="22"/>
        </w:rPr>
        <w:t xml:space="preserve">prie medienos granulių deginimo </w:t>
      </w:r>
      <w:r w:rsidR="009C69BF" w:rsidRPr="00622327">
        <w:rPr>
          <w:color w:val="000000" w:themeColor="text1"/>
          <w:sz w:val="22"/>
          <w:szCs w:val="22"/>
        </w:rPr>
        <w:t>bei visiškai automatizuotas degiklio veikimas</w:t>
      </w:r>
      <w:r w:rsidR="00155257" w:rsidRPr="00622327">
        <w:rPr>
          <w:color w:val="000000" w:themeColor="text1"/>
          <w:sz w:val="22"/>
          <w:szCs w:val="22"/>
        </w:rPr>
        <w:t xml:space="preserve">. </w:t>
      </w:r>
      <w:r w:rsidR="005D27AB" w:rsidRPr="00622327">
        <w:rPr>
          <w:color w:val="000000" w:themeColor="text1"/>
          <w:sz w:val="22"/>
          <w:szCs w:val="22"/>
        </w:rPr>
        <w:t xml:space="preserve"> Taip pat Gudžiūnų</w:t>
      </w:r>
      <w:r w:rsidRPr="00622327">
        <w:rPr>
          <w:color w:val="000000" w:themeColor="text1"/>
          <w:sz w:val="22"/>
          <w:szCs w:val="22"/>
        </w:rPr>
        <w:t xml:space="preserve"> (Kėdainių r.)</w:t>
      </w:r>
      <w:r w:rsidR="005D27AB" w:rsidRPr="00622327">
        <w:rPr>
          <w:color w:val="000000" w:themeColor="text1"/>
          <w:sz w:val="22"/>
          <w:szCs w:val="22"/>
        </w:rPr>
        <w:t xml:space="preserve"> katilinės</w:t>
      </w:r>
      <w:r w:rsidR="00622327" w:rsidRPr="00622327">
        <w:rPr>
          <w:color w:val="000000" w:themeColor="text1"/>
          <w:sz w:val="22"/>
          <w:szCs w:val="22"/>
        </w:rPr>
        <w:t xml:space="preserve"> esamo katilo</w:t>
      </w:r>
      <w:r w:rsidR="005D27AB" w:rsidRPr="00622327">
        <w:rPr>
          <w:color w:val="000000" w:themeColor="text1"/>
          <w:sz w:val="22"/>
          <w:szCs w:val="22"/>
        </w:rPr>
        <w:t xml:space="preserve"> pa</w:t>
      </w:r>
      <w:r w:rsidR="00622327" w:rsidRPr="00622327">
        <w:rPr>
          <w:color w:val="000000" w:themeColor="text1"/>
          <w:sz w:val="22"/>
          <w:szCs w:val="22"/>
        </w:rPr>
        <w:t>keitimas į katilą</w:t>
      </w:r>
      <w:r w:rsidR="005D27AB" w:rsidRPr="00622327">
        <w:rPr>
          <w:color w:val="000000" w:themeColor="text1"/>
          <w:sz w:val="22"/>
          <w:szCs w:val="22"/>
        </w:rPr>
        <w:t xml:space="preserve"> su kuro p</w:t>
      </w:r>
      <w:r w:rsidRPr="00622327">
        <w:rPr>
          <w:color w:val="000000" w:themeColor="text1"/>
          <w:sz w:val="22"/>
          <w:szCs w:val="22"/>
        </w:rPr>
        <w:t>adavimo ir dūmų šalinimo sistema, kūrenamu</w:t>
      </w:r>
      <w:r w:rsidR="005D27AB" w:rsidRPr="00622327">
        <w:rPr>
          <w:color w:val="000000" w:themeColor="text1"/>
          <w:sz w:val="22"/>
          <w:szCs w:val="22"/>
        </w:rPr>
        <w:t xml:space="preserve"> granul</w:t>
      </w:r>
      <w:r w:rsidR="00F000C2" w:rsidRPr="00622327">
        <w:rPr>
          <w:color w:val="000000" w:themeColor="text1"/>
          <w:sz w:val="22"/>
          <w:szCs w:val="22"/>
        </w:rPr>
        <w:t>ėmis, o esamas</w:t>
      </w:r>
      <w:r w:rsidR="005D27AB" w:rsidRPr="00622327">
        <w:rPr>
          <w:color w:val="000000" w:themeColor="text1"/>
          <w:sz w:val="22"/>
          <w:szCs w:val="22"/>
        </w:rPr>
        <w:t xml:space="preserve"> </w:t>
      </w:r>
      <w:r w:rsidR="00622327" w:rsidRPr="00622327">
        <w:rPr>
          <w:color w:val="000000" w:themeColor="text1"/>
          <w:sz w:val="22"/>
          <w:szCs w:val="22"/>
        </w:rPr>
        <w:t xml:space="preserve">katilas </w:t>
      </w:r>
      <w:r w:rsidR="006C6DA3" w:rsidRPr="00622327">
        <w:rPr>
          <w:color w:val="000000" w:themeColor="text1"/>
          <w:sz w:val="22"/>
          <w:szCs w:val="22"/>
        </w:rPr>
        <w:t xml:space="preserve"> pritaikytas</w:t>
      </w:r>
      <w:r w:rsidR="005D27AB" w:rsidRPr="00622327">
        <w:rPr>
          <w:color w:val="000000" w:themeColor="text1"/>
          <w:sz w:val="22"/>
          <w:szCs w:val="22"/>
        </w:rPr>
        <w:t xml:space="preserve"> medienos granulių deginimui (</w:t>
      </w:r>
      <w:r w:rsidR="00977AD9" w:rsidRPr="00622327">
        <w:rPr>
          <w:color w:val="000000" w:themeColor="text1"/>
          <w:sz w:val="22"/>
          <w:szCs w:val="22"/>
        </w:rPr>
        <w:t xml:space="preserve">su </w:t>
      </w:r>
      <w:r w:rsidR="005D27AB" w:rsidRPr="00622327">
        <w:rPr>
          <w:color w:val="000000" w:themeColor="text1"/>
          <w:sz w:val="22"/>
          <w:szCs w:val="22"/>
        </w:rPr>
        <w:t>≥250 kW šiluminės galios degikliu).</w:t>
      </w:r>
    </w:p>
    <w:p w14:paraId="223A136A" w14:textId="7CE57AD8" w:rsidR="002553A4" w:rsidRPr="002553A4" w:rsidRDefault="000F6981" w:rsidP="002553A4">
      <w:pPr>
        <w:ind w:firstLine="709"/>
        <w:jc w:val="both"/>
        <w:rPr>
          <w:color w:val="000000"/>
          <w:sz w:val="22"/>
          <w:szCs w:val="22"/>
        </w:rPr>
      </w:pPr>
      <w:r>
        <w:rPr>
          <w:color w:val="000000"/>
          <w:sz w:val="22"/>
          <w:szCs w:val="22"/>
        </w:rPr>
        <w:t xml:space="preserve">  </w:t>
      </w:r>
      <w:r w:rsidR="002F1AB0">
        <w:rPr>
          <w:color w:val="000000"/>
          <w:sz w:val="22"/>
          <w:szCs w:val="22"/>
        </w:rPr>
        <w:t>Bendrovė prisideda prie n</w:t>
      </w:r>
      <w:r w:rsidR="002553A4" w:rsidRPr="002553A4">
        <w:rPr>
          <w:color w:val="000000"/>
          <w:sz w:val="22"/>
          <w:szCs w:val="22"/>
        </w:rPr>
        <w:t>acionalinės klimato kaitos valdymo politikos strategijos įgyvendinimo</w:t>
      </w:r>
      <w:r w:rsidR="009A71E0">
        <w:rPr>
          <w:color w:val="000000"/>
          <w:sz w:val="22"/>
          <w:szCs w:val="22"/>
        </w:rPr>
        <w:t>,</w:t>
      </w:r>
      <w:r w:rsidR="002553A4" w:rsidRPr="002553A4">
        <w:rPr>
          <w:color w:val="000000"/>
          <w:sz w:val="22"/>
          <w:szCs w:val="22"/>
        </w:rPr>
        <w:t xml:space="preserve"> didindama energijos vartojimo efektyvumą ir mažindama šiltnamio efektą sukeliančių d</w:t>
      </w:r>
      <w:r w:rsidR="009F6F2D">
        <w:rPr>
          <w:color w:val="000000"/>
          <w:sz w:val="22"/>
          <w:szCs w:val="22"/>
        </w:rPr>
        <w:t>ujų</w:t>
      </w:r>
      <w:r w:rsidR="002B491C">
        <w:rPr>
          <w:color w:val="000000"/>
          <w:sz w:val="22"/>
          <w:szCs w:val="22"/>
        </w:rPr>
        <w:t xml:space="preserve"> išmetamą</w:t>
      </w:r>
      <w:r w:rsidR="003013B7">
        <w:rPr>
          <w:color w:val="000000"/>
          <w:sz w:val="22"/>
          <w:szCs w:val="22"/>
        </w:rPr>
        <w:t xml:space="preserve"> kiekį į aplinkos orą.</w:t>
      </w:r>
    </w:p>
    <w:p w14:paraId="1AA8067D" w14:textId="77777777" w:rsidR="002D7C5C" w:rsidRPr="00D068AF" w:rsidRDefault="002D7C5C" w:rsidP="008A342B">
      <w:pPr>
        <w:tabs>
          <w:tab w:val="left" w:pos="851"/>
        </w:tabs>
        <w:suppressAutoHyphens w:val="0"/>
        <w:ind w:left="709"/>
        <w:jc w:val="both"/>
        <w:rPr>
          <w:color w:val="000000"/>
          <w:sz w:val="22"/>
          <w:szCs w:val="22"/>
        </w:rPr>
      </w:pPr>
    </w:p>
    <w:p w14:paraId="0AE7379F" w14:textId="77777777" w:rsidR="003F5B61" w:rsidRPr="00F25A99" w:rsidRDefault="003F5B61" w:rsidP="00F25A99">
      <w:pPr>
        <w:ind w:firstLine="709"/>
        <w:jc w:val="both"/>
        <w:rPr>
          <w:color w:val="000000"/>
          <w:sz w:val="22"/>
          <w:szCs w:val="22"/>
        </w:rPr>
      </w:pPr>
    </w:p>
    <w:p w14:paraId="2D8E0503" w14:textId="7C2CA2EA" w:rsidR="00420B70" w:rsidRPr="00B538FF" w:rsidRDefault="002C44E4" w:rsidP="00420B70">
      <w:pPr>
        <w:tabs>
          <w:tab w:val="left" w:pos="720"/>
        </w:tabs>
        <w:rPr>
          <w:b/>
          <w:color w:val="FF0000"/>
          <w:sz w:val="22"/>
          <w:szCs w:val="22"/>
        </w:rPr>
      </w:pPr>
      <w:r>
        <w:rPr>
          <w:noProof/>
          <w:lang w:eastAsia="lt-LT"/>
        </w:rPr>
        <w:drawing>
          <wp:inline distT="0" distB="0" distL="0" distR="0" wp14:anchorId="5772F600" wp14:editId="3CD71A9B">
            <wp:extent cx="6692265" cy="2453640"/>
            <wp:effectExtent l="57150" t="0" r="51435" b="11811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AD03EA" w14:textId="17BA0201" w:rsidR="000D0078" w:rsidRPr="002238A5" w:rsidRDefault="000A6666" w:rsidP="002C44E4">
      <w:pPr>
        <w:tabs>
          <w:tab w:val="left" w:pos="720"/>
        </w:tabs>
        <w:jc w:val="center"/>
        <w:rPr>
          <w:color w:val="2F5496" w:themeColor="accent5" w:themeShade="BF"/>
          <w:sz w:val="22"/>
          <w:szCs w:val="22"/>
        </w:rPr>
      </w:pPr>
      <w:r>
        <w:rPr>
          <w:color w:val="2F5496" w:themeColor="accent5" w:themeShade="BF"/>
          <w:sz w:val="22"/>
          <w:szCs w:val="22"/>
        </w:rPr>
        <w:t>12</w:t>
      </w:r>
      <w:r w:rsidR="002C44E4" w:rsidRPr="0006338F">
        <w:rPr>
          <w:color w:val="2F5496" w:themeColor="accent5" w:themeShade="BF"/>
          <w:sz w:val="22"/>
          <w:szCs w:val="22"/>
        </w:rPr>
        <w:t xml:space="preserve"> pav.</w:t>
      </w:r>
      <w:r w:rsidR="002C44E4" w:rsidRPr="002238A5">
        <w:rPr>
          <w:b/>
          <w:color w:val="2F5496" w:themeColor="accent5" w:themeShade="BF"/>
          <w:sz w:val="22"/>
          <w:szCs w:val="22"/>
        </w:rPr>
        <w:t xml:space="preserve"> </w:t>
      </w:r>
      <w:r w:rsidR="002C44E4" w:rsidRPr="002238A5">
        <w:rPr>
          <w:b/>
          <w:i/>
          <w:color w:val="2F5496" w:themeColor="accent5" w:themeShade="BF"/>
          <w:sz w:val="22"/>
          <w:szCs w:val="22"/>
        </w:rPr>
        <w:t>Anglies dvideginio (CO</w:t>
      </w:r>
      <w:r w:rsidR="002C44E4" w:rsidRPr="002238A5">
        <w:rPr>
          <w:b/>
          <w:i/>
          <w:color w:val="2F5496" w:themeColor="accent5" w:themeShade="BF"/>
          <w:sz w:val="22"/>
          <w:szCs w:val="22"/>
          <w:vertAlign w:val="subscript"/>
        </w:rPr>
        <w:t>2</w:t>
      </w:r>
      <w:r w:rsidR="002C44E4" w:rsidRPr="002238A5">
        <w:rPr>
          <w:b/>
          <w:i/>
          <w:color w:val="2F5496" w:themeColor="accent5" w:themeShade="BF"/>
          <w:sz w:val="22"/>
          <w:szCs w:val="22"/>
        </w:rPr>
        <w:t>) išmetimai į aplinkos orą, tonomis</w:t>
      </w:r>
    </w:p>
    <w:p w14:paraId="2117EE79" w14:textId="77777777" w:rsidR="002C44E4" w:rsidRDefault="000D0078" w:rsidP="000D0078">
      <w:pPr>
        <w:tabs>
          <w:tab w:val="left" w:pos="720"/>
        </w:tabs>
        <w:jc w:val="both"/>
        <w:rPr>
          <w:color w:val="FF0000"/>
          <w:sz w:val="22"/>
          <w:szCs w:val="22"/>
        </w:rPr>
      </w:pPr>
      <w:r w:rsidRPr="00B538FF">
        <w:rPr>
          <w:color w:val="FF0000"/>
          <w:sz w:val="22"/>
          <w:szCs w:val="22"/>
        </w:rPr>
        <w:tab/>
      </w:r>
    </w:p>
    <w:p w14:paraId="3CBE5ACE" w14:textId="77777777" w:rsidR="003E4650" w:rsidRDefault="003E4650" w:rsidP="000D0078">
      <w:pPr>
        <w:tabs>
          <w:tab w:val="left" w:pos="720"/>
        </w:tabs>
        <w:jc w:val="both"/>
        <w:rPr>
          <w:color w:val="FF0000"/>
          <w:sz w:val="22"/>
          <w:szCs w:val="22"/>
        </w:rPr>
      </w:pPr>
    </w:p>
    <w:p w14:paraId="6DAE54CB" w14:textId="77777777" w:rsidR="003E4650" w:rsidRDefault="003E4650" w:rsidP="000D0078">
      <w:pPr>
        <w:tabs>
          <w:tab w:val="left" w:pos="720"/>
        </w:tabs>
        <w:jc w:val="both"/>
        <w:rPr>
          <w:color w:val="FF0000"/>
          <w:sz w:val="22"/>
          <w:szCs w:val="22"/>
        </w:rPr>
      </w:pPr>
    </w:p>
    <w:p w14:paraId="53F7E648" w14:textId="77777777" w:rsidR="003E4650" w:rsidRDefault="003E4650" w:rsidP="000D0078">
      <w:pPr>
        <w:tabs>
          <w:tab w:val="left" w:pos="720"/>
        </w:tabs>
        <w:jc w:val="both"/>
        <w:rPr>
          <w:color w:val="FF0000"/>
          <w:sz w:val="22"/>
          <w:szCs w:val="22"/>
        </w:rPr>
      </w:pPr>
    </w:p>
    <w:p w14:paraId="684A3FC8" w14:textId="77777777" w:rsidR="003E4650" w:rsidRDefault="003E4650" w:rsidP="000D0078">
      <w:pPr>
        <w:tabs>
          <w:tab w:val="left" w:pos="720"/>
        </w:tabs>
        <w:jc w:val="both"/>
        <w:rPr>
          <w:color w:val="FF0000"/>
          <w:sz w:val="22"/>
          <w:szCs w:val="22"/>
        </w:rPr>
      </w:pPr>
    </w:p>
    <w:p w14:paraId="658A24EB" w14:textId="04023A38" w:rsidR="000D0078" w:rsidRPr="002238A5" w:rsidRDefault="000D0078" w:rsidP="00F269C2">
      <w:pPr>
        <w:tabs>
          <w:tab w:val="left" w:pos="720"/>
        </w:tabs>
        <w:jc w:val="center"/>
        <w:rPr>
          <w:i/>
          <w:color w:val="2F5496" w:themeColor="accent5" w:themeShade="BF"/>
          <w:sz w:val="22"/>
          <w:szCs w:val="22"/>
        </w:rPr>
      </w:pPr>
      <w:r w:rsidRPr="002238A5">
        <w:rPr>
          <w:color w:val="2F5496" w:themeColor="accent5" w:themeShade="BF"/>
          <w:sz w:val="22"/>
          <w:szCs w:val="22"/>
        </w:rPr>
        <w:lastRenderedPageBreak/>
        <w:t>7 lentelė.</w:t>
      </w:r>
      <w:r w:rsidRPr="002238A5">
        <w:rPr>
          <w:b/>
          <w:color w:val="2F5496" w:themeColor="accent5" w:themeShade="BF"/>
          <w:sz w:val="22"/>
          <w:szCs w:val="22"/>
        </w:rPr>
        <w:t xml:space="preserve"> </w:t>
      </w:r>
      <w:r w:rsidRPr="002238A5">
        <w:rPr>
          <w:b/>
          <w:i/>
          <w:color w:val="2F5496" w:themeColor="accent5" w:themeShade="BF"/>
          <w:sz w:val="22"/>
          <w:szCs w:val="22"/>
        </w:rPr>
        <w:t>Mokesčiai už aplinkos taršą</w:t>
      </w:r>
    </w:p>
    <w:p w14:paraId="7FB7304C" w14:textId="77777777" w:rsidR="000D0078" w:rsidRPr="00B538FF" w:rsidRDefault="000D0078" w:rsidP="000D0078">
      <w:pPr>
        <w:tabs>
          <w:tab w:val="left" w:pos="720"/>
        </w:tabs>
        <w:jc w:val="both"/>
        <w:rPr>
          <w:color w:val="FF0000"/>
          <w:sz w:val="22"/>
          <w:szCs w:val="22"/>
        </w:rPr>
      </w:pPr>
    </w:p>
    <w:tbl>
      <w:tblPr>
        <w:tblW w:w="0" w:type="auto"/>
        <w:jc w:val="center"/>
        <w:tblBorders>
          <w:bottom w:val="double" w:sz="4" w:space="0" w:color="0070C0"/>
        </w:tblBorders>
        <w:tblLook w:val="04A0" w:firstRow="1" w:lastRow="0" w:firstColumn="1" w:lastColumn="0" w:noHBand="0" w:noVBand="1"/>
      </w:tblPr>
      <w:tblGrid>
        <w:gridCol w:w="5801"/>
        <w:gridCol w:w="1205"/>
        <w:gridCol w:w="1284"/>
        <w:gridCol w:w="1140"/>
      </w:tblGrid>
      <w:tr w:rsidR="00E44CF8" w:rsidRPr="00E44CF8" w14:paraId="7BA85E8D" w14:textId="77777777" w:rsidTr="00A36459">
        <w:trPr>
          <w:jc w:val="center"/>
        </w:trPr>
        <w:tc>
          <w:tcPr>
            <w:tcW w:w="5801" w:type="dxa"/>
            <w:shd w:val="clear" w:color="auto" w:fill="DEEAF6" w:themeFill="accent1" w:themeFillTint="33"/>
          </w:tcPr>
          <w:p w14:paraId="31C4C726" w14:textId="77777777" w:rsidR="000D0078" w:rsidRPr="00E44CF8" w:rsidRDefault="000D0078" w:rsidP="000D0078">
            <w:pPr>
              <w:tabs>
                <w:tab w:val="left" w:pos="720"/>
              </w:tabs>
              <w:rPr>
                <w:b/>
                <w:color w:val="000000" w:themeColor="text1"/>
              </w:rPr>
            </w:pPr>
            <w:r w:rsidRPr="00E44CF8">
              <w:rPr>
                <w:b/>
                <w:color w:val="000000" w:themeColor="text1"/>
              </w:rPr>
              <w:t>Rodikliai</w:t>
            </w:r>
          </w:p>
        </w:tc>
        <w:tc>
          <w:tcPr>
            <w:tcW w:w="1205" w:type="dxa"/>
            <w:shd w:val="clear" w:color="auto" w:fill="DEEAF6" w:themeFill="accent1" w:themeFillTint="33"/>
          </w:tcPr>
          <w:p w14:paraId="6518DA3D" w14:textId="77777777" w:rsidR="000D0078" w:rsidRPr="00E44CF8" w:rsidRDefault="000D0078" w:rsidP="000D0078">
            <w:pPr>
              <w:tabs>
                <w:tab w:val="left" w:pos="720"/>
              </w:tabs>
              <w:jc w:val="center"/>
              <w:rPr>
                <w:b/>
                <w:color w:val="000000" w:themeColor="text1"/>
              </w:rPr>
            </w:pPr>
            <w:r w:rsidRPr="00E44CF8">
              <w:rPr>
                <w:b/>
                <w:color w:val="000000" w:themeColor="text1"/>
              </w:rPr>
              <w:t>Mato vnt.</w:t>
            </w:r>
          </w:p>
        </w:tc>
        <w:tc>
          <w:tcPr>
            <w:tcW w:w="1284" w:type="dxa"/>
            <w:shd w:val="clear" w:color="auto" w:fill="DEEAF6" w:themeFill="accent1" w:themeFillTint="33"/>
          </w:tcPr>
          <w:p w14:paraId="05794369" w14:textId="41F33C84" w:rsidR="000D0078" w:rsidRPr="00E44CF8" w:rsidRDefault="00E44CF8" w:rsidP="000D0078">
            <w:pPr>
              <w:tabs>
                <w:tab w:val="left" w:pos="720"/>
              </w:tabs>
              <w:jc w:val="center"/>
              <w:rPr>
                <w:b/>
                <w:color w:val="000000" w:themeColor="text1"/>
              </w:rPr>
            </w:pPr>
            <w:r w:rsidRPr="00E44CF8">
              <w:rPr>
                <w:b/>
                <w:color w:val="000000" w:themeColor="text1"/>
              </w:rPr>
              <w:t>2020</w:t>
            </w:r>
            <w:r w:rsidR="000D0078" w:rsidRPr="00E44CF8">
              <w:rPr>
                <w:b/>
                <w:color w:val="000000" w:themeColor="text1"/>
              </w:rPr>
              <w:t xml:space="preserve"> m.</w:t>
            </w:r>
          </w:p>
        </w:tc>
        <w:tc>
          <w:tcPr>
            <w:tcW w:w="1140" w:type="dxa"/>
            <w:shd w:val="clear" w:color="auto" w:fill="DEEAF6" w:themeFill="accent1" w:themeFillTint="33"/>
          </w:tcPr>
          <w:p w14:paraId="181BC02E" w14:textId="6DB050BA" w:rsidR="000D0078" w:rsidRPr="00E44CF8" w:rsidRDefault="00E44CF8" w:rsidP="000D0078">
            <w:pPr>
              <w:tabs>
                <w:tab w:val="left" w:pos="720"/>
              </w:tabs>
              <w:jc w:val="center"/>
              <w:rPr>
                <w:b/>
                <w:color w:val="000000" w:themeColor="text1"/>
              </w:rPr>
            </w:pPr>
            <w:r w:rsidRPr="00E44CF8">
              <w:rPr>
                <w:b/>
                <w:color w:val="000000" w:themeColor="text1"/>
              </w:rPr>
              <w:t>2019</w:t>
            </w:r>
            <w:r w:rsidR="000D0078" w:rsidRPr="00E44CF8">
              <w:rPr>
                <w:b/>
                <w:color w:val="000000" w:themeColor="text1"/>
              </w:rPr>
              <w:t xml:space="preserve"> m.</w:t>
            </w:r>
          </w:p>
        </w:tc>
      </w:tr>
      <w:tr w:rsidR="00E44CF8" w:rsidRPr="00E44CF8" w14:paraId="668C9DDA" w14:textId="77777777" w:rsidTr="000D0078">
        <w:trPr>
          <w:jc w:val="center"/>
        </w:trPr>
        <w:tc>
          <w:tcPr>
            <w:tcW w:w="5801" w:type="dxa"/>
            <w:shd w:val="clear" w:color="auto" w:fill="auto"/>
          </w:tcPr>
          <w:p w14:paraId="47EFC7BB" w14:textId="2C772B6D" w:rsidR="000D0078" w:rsidRPr="00E44CF8" w:rsidRDefault="000D0078" w:rsidP="000D0078">
            <w:pPr>
              <w:tabs>
                <w:tab w:val="left" w:pos="720"/>
              </w:tabs>
              <w:rPr>
                <w:color w:val="000000" w:themeColor="text1"/>
              </w:rPr>
            </w:pPr>
            <w:r w:rsidRPr="00E44CF8">
              <w:rPr>
                <w:color w:val="000000" w:themeColor="text1"/>
              </w:rPr>
              <w:t>Mokes</w:t>
            </w:r>
            <w:r w:rsidR="00E44CF8" w:rsidRPr="00E44CF8">
              <w:rPr>
                <w:color w:val="000000" w:themeColor="text1"/>
              </w:rPr>
              <w:t>čiai už atmosferos taršą deginant kurą</w:t>
            </w:r>
          </w:p>
        </w:tc>
        <w:tc>
          <w:tcPr>
            <w:tcW w:w="1205" w:type="dxa"/>
            <w:shd w:val="clear" w:color="auto" w:fill="auto"/>
          </w:tcPr>
          <w:p w14:paraId="54CE3543" w14:textId="77777777" w:rsidR="000D0078" w:rsidRPr="00E44CF8" w:rsidRDefault="000D0078" w:rsidP="000D0078">
            <w:pPr>
              <w:tabs>
                <w:tab w:val="left" w:pos="720"/>
              </w:tabs>
              <w:jc w:val="right"/>
              <w:rPr>
                <w:color w:val="000000" w:themeColor="text1"/>
              </w:rPr>
            </w:pPr>
            <w:r w:rsidRPr="00E44CF8">
              <w:rPr>
                <w:color w:val="000000" w:themeColor="text1"/>
              </w:rPr>
              <w:t>tūkst. Eur</w:t>
            </w:r>
          </w:p>
        </w:tc>
        <w:tc>
          <w:tcPr>
            <w:tcW w:w="1284" w:type="dxa"/>
            <w:shd w:val="clear" w:color="auto" w:fill="auto"/>
          </w:tcPr>
          <w:p w14:paraId="05DE2D80" w14:textId="11B797B8" w:rsidR="000D0078" w:rsidRPr="00E44CF8" w:rsidRDefault="00E44CF8" w:rsidP="000D0078">
            <w:pPr>
              <w:tabs>
                <w:tab w:val="left" w:pos="720"/>
              </w:tabs>
              <w:jc w:val="center"/>
              <w:rPr>
                <w:color w:val="000000" w:themeColor="text1"/>
              </w:rPr>
            </w:pPr>
            <w:r w:rsidRPr="00E44CF8">
              <w:rPr>
                <w:color w:val="000000" w:themeColor="text1"/>
              </w:rPr>
              <w:t xml:space="preserve">         1,5</w:t>
            </w:r>
          </w:p>
        </w:tc>
        <w:tc>
          <w:tcPr>
            <w:tcW w:w="1140" w:type="dxa"/>
            <w:shd w:val="clear" w:color="auto" w:fill="auto"/>
          </w:tcPr>
          <w:p w14:paraId="37843907" w14:textId="005DC191" w:rsidR="000D0078" w:rsidRPr="00E44CF8" w:rsidRDefault="00E44CF8" w:rsidP="000D0078">
            <w:pPr>
              <w:tabs>
                <w:tab w:val="left" w:pos="720"/>
              </w:tabs>
              <w:jc w:val="center"/>
              <w:rPr>
                <w:color w:val="000000" w:themeColor="text1"/>
              </w:rPr>
            </w:pPr>
            <w:r w:rsidRPr="00E44CF8">
              <w:rPr>
                <w:color w:val="000000" w:themeColor="text1"/>
              </w:rPr>
              <w:t xml:space="preserve">        6,9</w:t>
            </w:r>
          </w:p>
        </w:tc>
      </w:tr>
      <w:tr w:rsidR="00E44CF8" w:rsidRPr="00E44CF8" w14:paraId="1D6499EA" w14:textId="77777777" w:rsidTr="000D0078">
        <w:trPr>
          <w:jc w:val="center"/>
        </w:trPr>
        <w:tc>
          <w:tcPr>
            <w:tcW w:w="5801" w:type="dxa"/>
            <w:shd w:val="clear" w:color="auto" w:fill="auto"/>
          </w:tcPr>
          <w:p w14:paraId="3B90AC02" w14:textId="77777777" w:rsidR="000D0078" w:rsidRPr="00E44CF8" w:rsidRDefault="000D0078" w:rsidP="000D0078">
            <w:pPr>
              <w:tabs>
                <w:tab w:val="left" w:pos="720"/>
              </w:tabs>
              <w:rPr>
                <w:color w:val="000000" w:themeColor="text1"/>
              </w:rPr>
            </w:pPr>
            <w:r w:rsidRPr="00E44CF8">
              <w:rPr>
                <w:color w:val="000000" w:themeColor="text1"/>
              </w:rPr>
              <w:t xml:space="preserve">Lyginamasis mokestis 1 MWh pagamintos šilumos </w:t>
            </w:r>
          </w:p>
          <w:p w14:paraId="38238D36" w14:textId="77777777" w:rsidR="000D0078" w:rsidRPr="00E44CF8" w:rsidRDefault="000D0078" w:rsidP="000D0078">
            <w:pPr>
              <w:tabs>
                <w:tab w:val="left" w:pos="720"/>
              </w:tabs>
              <w:rPr>
                <w:color w:val="000000" w:themeColor="text1"/>
              </w:rPr>
            </w:pPr>
            <w:r w:rsidRPr="00E44CF8">
              <w:rPr>
                <w:color w:val="000000" w:themeColor="text1"/>
              </w:rPr>
              <w:t>ir elektros energijos</w:t>
            </w:r>
          </w:p>
        </w:tc>
        <w:tc>
          <w:tcPr>
            <w:tcW w:w="1205" w:type="dxa"/>
            <w:shd w:val="clear" w:color="auto" w:fill="auto"/>
          </w:tcPr>
          <w:p w14:paraId="46ED2B35" w14:textId="77777777" w:rsidR="000D0078" w:rsidRPr="00E44CF8" w:rsidRDefault="000D0078" w:rsidP="000D0078">
            <w:pPr>
              <w:tabs>
                <w:tab w:val="left" w:pos="720"/>
              </w:tabs>
              <w:jc w:val="right"/>
              <w:rPr>
                <w:color w:val="000000" w:themeColor="text1"/>
              </w:rPr>
            </w:pPr>
            <w:r w:rsidRPr="00E44CF8">
              <w:rPr>
                <w:color w:val="000000" w:themeColor="text1"/>
              </w:rPr>
              <w:t>Eur/MWh</w:t>
            </w:r>
          </w:p>
        </w:tc>
        <w:tc>
          <w:tcPr>
            <w:tcW w:w="1284" w:type="dxa"/>
            <w:shd w:val="clear" w:color="auto" w:fill="auto"/>
          </w:tcPr>
          <w:p w14:paraId="139F5AE3" w14:textId="78E684CC" w:rsidR="000D0078" w:rsidRPr="00E44CF8" w:rsidRDefault="00E44CF8" w:rsidP="000D0078">
            <w:pPr>
              <w:tabs>
                <w:tab w:val="left" w:pos="720"/>
              </w:tabs>
              <w:rPr>
                <w:color w:val="000000" w:themeColor="text1"/>
              </w:rPr>
            </w:pPr>
            <w:r w:rsidRPr="00E44CF8">
              <w:rPr>
                <w:color w:val="000000" w:themeColor="text1"/>
              </w:rPr>
              <w:t xml:space="preserve">         0,003</w:t>
            </w:r>
          </w:p>
        </w:tc>
        <w:tc>
          <w:tcPr>
            <w:tcW w:w="1140" w:type="dxa"/>
            <w:shd w:val="clear" w:color="auto" w:fill="auto"/>
          </w:tcPr>
          <w:p w14:paraId="636E66A4" w14:textId="0E1E4B37" w:rsidR="000D0078" w:rsidRPr="00E44CF8" w:rsidRDefault="00E44CF8" w:rsidP="000D0078">
            <w:pPr>
              <w:tabs>
                <w:tab w:val="left" w:pos="720"/>
              </w:tabs>
              <w:jc w:val="center"/>
              <w:rPr>
                <w:color w:val="000000" w:themeColor="text1"/>
              </w:rPr>
            </w:pPr>
            <w:r w:rsidRPr="00E44CF8">
              <w:rPr>
                <w:color w:val="000000" w:themeColor="text1"/>
              </w:rPr>
              <w:t xml:space="preserve">     0,014</w:t>
            </w:r>
          </w:p>
        </w:tc>
      </w:tr>
    </w:tbl>
    <w:p w14:paraId="377174E8" w14:textId="77777777" w:rsidR="000D0078" w:rsidRPr="00B538FF" w:rsidRDefault="000D0078" w:rsidP="000D0078">
      <w:pPr>
        <w:tabs>
          <w:tab w:val="left" w:pos="720"/>
        </w:tabs>
        <w:jc w:val="both"/>
        <w:rPr>
          <w:color w:val="FF0000"/>
          <w:sz w:val="22"/>
          <w:szCs w:val="22"/>
        </w:rPr>
      </w:pPr>
    </w:p>
    <w:p w14:paraId="169ECC63" w14:textId="039429A6" w:rsidR="000D0078" w:rsidRPr="00E173A7" w:rsidRDefault="000D0078" w:rsidP="001E5A8B">
      <w:pPr>
        <w:tabs>
          <w:tab w:val="left" w:pos="851"/>
        </w:tabs>
        <w:jc w:val="both"/>
        <w:rPr>
          <w:color w:val="000000" w:themeColor="text1"/>
          <w:sz w:val="22"/>
          <w:szCs w:val="22"/>
        </w:rPr>
      </w:pPr>
      <w:r w:rsidRPr="00B538FF">
        <w:rPr>
          <w:color w:val="FF0000"/>
          <w:sz w:val="22"/>
          <w:szCs w:val="22"/>
        </w:rPr>
        <w:tab/>
      </w:r>
      <w:r w:rsidRPr="00E173A7">
        <w:rPr>
          <w:color w:val="000000" w:themeColor="text1"/>
          <w:sz w:val="22"/>
          <w:szCs w:val="22"/>
        </w:rPr>
        <w:t>Mokesčiai už aplinkos taršą deginant kurą Be</w:t>
      </w:r>
      <w:r w:rsidR="00350BE8" w:rsidRPr="00E173A7">
        <w:rPr>
          <w:color w:val="000000" w:themeColor="text1"/>
          <w:sz w:val="22"/>
          <w:szCs w:val="22"/>
        </w:rPr>
        <w:t>ndrovės katilinėse sumažėjo 78,3 % arba 5,4 tūkst. Eur (nuo 6,9 iki 1,5</w:t>
      </w:r>
      <w:r w:rsidRPr="00E173A7">
        <w:rPr>
          <w:color w:val="000000" w:themeColor="text1"/>
          <w:sz w:val="22"/>
          <w:szCs w:val="22"/>
        </w:rPr>
        <w:t xml:space="preserve"> tūkst. Eur).</w:t>
      </w:r>
      <w:r w:rsidRPr="00B538FF">
        <w:rPr>
          <w:color w:val="FF0000"/>
          <w:sz w:val="22"/>
          <w:szCs w:val="22"/>
        </w:rPr>
        <w:t xml:space="preserve"> </w:t>
      </w:r>
      <w:r w:rsidRPr="00390D5F">
        <w:rPr>
          <w:color w:val="000000" w:themeColor="text1"/>
          <w:sz w:val="22"/>
          <w:szCs w:val="22"/>
        </w:rPr>
        <w:t>Mokesčių mažėjimą lėmė sumažėję</w:t>
      </w:r>
      <w:r w:rsidR="00350BE8" w:rsidRPr="00390D5F">
        <w:rPr>
          <w:color w:val="000000" w:themeColor="text1"/>
          <w:sz w:val="22"/>
          <w:szCs w:val="22"/>
        </w:rPr>
        <w:t>s</w:t>
      </w:r>
      <w:r w:rsidRPr="00390D5F">
        <w:rPr>
          <w:color w:val="000000" w:themeColor="text1"/>
          <w:sz w:val="22"/>
          <w:szCs w:val="22"/>
        </w:rPr>
        <w:t xml:space="preserve"> pagamint</w:t>
      </w:r>
      <w:r w:rsidR="00350BE8" w:rsidRPr="00390D5F">
        <w:rPr>
          <w:color w:val="000000" w:themeColor="text1"/>
          <w:sz w:val="22"/>
          <w:szCs w:val="22"/>
        </w:rPr>
        <w:t>os šilumos kiekis</w:t>
      </w:r>
      <w:r w:rsidR="00390D5F" w:rsidRPr="00390D5F">
        <w:rPr>
          <w:color w:val="000000" w:themeColor="text1"/>
          <w:sz w:val="22"/>
          <w:szCs w:val="22"/>
        </w:rPr>
        <w:t xml:space="preserve"> 7,2 % (nuo 468,5 iki 434,7 </w:t>
      </w:r>
      <w:r w:rsidR="0098162D">
        <w:rPr>
          <w:color w:val="000000" w:themeColor="text1"/>
          <w:sz w:val="22"/>
          <w:szCs w:val="22"/>
        </w:rPr>
        <w:t xml:space="preserve">              </w:t>
      </w:r>
      <w:r w:rsidR="00390D5F" w:rsidRPr="00390D5F">
        <w:rPr>
          <w:color w:val="000000" w:themeColor="text1"/>
          <w:sz w:val="22"/>
          <w:szCs w:val="22"/>
        </w:rPr>
        <w:t>tūkst. MWh)</w:t>
      </w:r>
      <w:r w:rsidR="00026DBC">
        <w:rPr>
          <w:color w:val="000000" w:themeColor="text1"/>
          <w:sz w:val="22"/>
          <w:szCs w:val="22"/>
        </w:rPr>
        <w:t xml:space="preserve"> bei</w:t>
      </w:r>
      <w:r w:rsidRPr="00B538FF">
        <w:rPr>
          <w:color w:val="FF0000"/>
          <w:sz w:val="22"/>
          <w:szCs w:val="22"/>
        </w:rPr>
        <w:t xml:space="preserve"> </w:t>
      </w:r>
      <w:r w:rsidRPr="00E173A7">
        <w:rPr>
          <w:color w:val="000000" w:themeColor="text1"/>
          <w:sz w:val="22"/>
          <w:szCs w:val="22"/>
        </w:rPr>
        <w:t>padidėjęs biokuro panaudojimas šilumos ir elektros energijos gamyboje</w:t>
      </w:r>
      <w:r w:rsidR="00350BE8" w:rsidRPr="00E173A7">
        <w:rPr>
          <w:color w:val="000000" w:themeColor="text1"/>
          <w:sz w:val="22"/>
          <w:szCs w:val="22"/>
        </w:rPr>
        <w:t xml:space="preserve"> (nuo 80,7 iki 90,8 %)</w:t>
      </w:r>
      <w:r w:rsidRPr="00E173A7">
        <w:rPr>
          <w:color w:val="000000" w:themeColor="text1"/>
          <w:sz w:val="22"/>
          <w:szCs w:val="22"/>
        </w:rPr>
        <w:t xml:space="preserve">. Lyginamasis mokestis vienai megavatvalandei pagamintos šilumos ir </w:t>
      </w:r>
      <w:r w:rsidR="00350BE8" w:rsidRPr="00E173A7">
        <w:rPr>
          <w:color w:val="000000" w:themeColor="text1"/>
          <w:sz w:val="22"/>
          <w:szCs w:val="22"/>
        </w:rPr>
        <w:t>elektros energijos sumažėjo 78,6</w:t>
      </w:r>
      <w:r w:rsidRPr="00E173A7">
        <w:rPr>
          <w:color w:val="000000" w:themeColor="text1"/>
          <w:sz w:val="22"/>
          <w:szCs w:val="22"/>
        </w:rPr>
        <w:t xml:space="preserve"> % dėl aukščiau išdėstytų priežasčių.</w:t>
      </w:r>
    </w:p>
    <w:p w14:paraId="6513BF37" w14:textId="77777777" w:rsidR="000D0078" w:rsidRPr="00B538FF" w:rsidRDefault="000D0078" w:rsidP="000D0078">
      <w:pPr>
        <w:tabs>
          <w:tab w:val="left" w:pos="720"/>
        </w:tabs>
        <w:jc w:val="both"/>
        <w:rPr>
          <w:color w:val="FF0000"/>
          <w:sz w:val="22"/>
          <w:szCs w:val="22"/>
        </w:rPr>
      </w:pPr>
    </w:p>
    <w:p w14:paraId="419B853C" w14:textId="77777777" w:rsidR="000D0078" w:rsidRPr="001A029A" w:rsidRDefault="000D0078" w:rsidP="006D1F98">
      <w:pPr>
        <w:pStyle w:val="Pagrindiniotekstotrauka"/>
        <w:numPr>
          <w:ilvl w:val="0"/>
          <w:numId w:val="12"/>
        </w:numPr>
        <w:tabs>
          <w:tab w:val="num" w:pos="3828"/>
        </w:tabs>
        <w:jc w:val="left"/>
        <w:rPr>
          <w:rFonts w:ascii="TimesLT" w:hAnsi="TimesLT"/>
          <w:b/>
          <w:bCs/>
          <w:i/>
          <w:color w:val="000000" w:themeColor="text1"/>
          <w:sz w:val="22"/>
          <w:szCs w:val="22"/>
        </w:rPr>
      </w:pPr>
      <w:r w:rsidRPr="001A029A">
        <w:rPr>
          <w:rFonts w:ascii="TimesLT" w:hAnsi="TimesLT"/>
          <w:b/>
          <w:bCs/>
          <w:i/>
          <w:color w:val="000000" w:themeColor="text1"/>
          <w:sz w:val="22"/>
          <w:szCs w:val="22"/>
        </w:rPr>
        <w:t>INVESTICIJOS IR REMONTAI</w:t>
      </w:r>
    </w:p>
    <w:p w14:paraId="065329FD" w14:textId="77777777" w:rsidR="000D0078" w:rsidRPr="00B538FF" w:rsidRDefault="000D0078" w:rsidP="000D0078">
      <w:pPr>
        <w:tabs>
          <w:tab w:val="left" w:pos="709"/>
          <w:tab w:val="left" w:pos="851"/>
        </w:tabs>
        <w:jc w:val="both"/>
        <w:rPr>
          <w:color w:val="FF0000"/>
          <w:sz w:val="22"/>
          <w:szCs w:val="22"/>
        </w:rPr>
      </w:pPr>
    </w:p>
    <w:p w14:paraId="5B4FA8F7" w14:textId="0CEEEACB" w:rsidR="00CE6BC6" w:rsidRDefault="000D0078" w:rsidP="00172ECE">
      <w:pPr>
        <w:tabs>
          <w:tab w:val="left" w:pos="851"/>
        </w:tabs>
        <w:ind w:firstLine="567"/>
        <w:jc w:val="both"/>
        <w:rPr>
          <w:color w:val="000000" w:themeColor="text1"/>
          <w:sz w:val="22"/>
          <w:szCs w:val="22"/>
        </w:rPr>
      </w:pPr>
      <w:r w:rsidRPr="00B538FF">
        <w:rPr>
          <w:color w:val="FF0000"/>
          <w:sz w:val="22"/>
          <w:szCs w:val="22"/>
        </w:rPr>
        <w:tab/>
      </w:r>
      <w:r w:rsidRPr="004277CE">
        <w:rPr>
          <w:color w:val="000000" w:themeColor="text1"/>
          <w:sz w:val="22"/>
          <w:szCs w:val="22"/>
        </w:rPr>
        <w:t>Vykdant patvirtintą Bendr</w:t>
      </w:r>
      <w:r w:rsidR="00431FE7" w:rsidRPr="004277CE">
        <w:rPr>
          <w:color w:val="000000" w:themeColor="text1"/>
          <w:sz w:val="22"/>
          <w:szCs w:val="22"/>
        </w:rPr>
        <w:t>ovės investicijų planą, per 2020</w:t>
      </w:r>
      <w:r w:rsidRPr="004277CE">
        <w:rPr>
          <w:color w:val="000000" w:themeColor="text1"/>
          <w:sz w:val="22"/>
          <w:szCs w:val="22"/>
        </w:rPr>
        <w:t xml:space="preserve"> m</w:t>
      </w:r>
      <w:r w:rsidR="00431FE7" w:rsidRPr="004277CE">
        <w:rPr>
          <w:color w:val="000000" w:themeColor="text1"/>
          <w:sz w:val="22"/>
          <w:szCs w:val="22"/>
        </w:rPr>
        <w:t xml:space="preserve">. įvykdyta investicijų už </w:t>
      </w:r>
      <w:r w:rsidR="00AA3A20">
        <w:rPr>
          <w:color w:val="000000" w:themeColor="text1"/>
          <w:sz w:val="22"/>
          <w:szCs w:val="22"/>
        </w:rPr>
        <w:t xml:space="preserve">7 498 </w:t>
      </w:r>
      <w:r w:rsidR="004277CE" w:rsidRPr="004277CE">
        <w:rPr>
          <w:color w:val="000000" w:themeColor="text1"/>
          <w:sz w:val="22"/>
          <w:szCs w:val="22"/>
        </w:rPr>
        <w:t>tūkst. Eur</w:t>
      </w:r>
      <w:r w:rsidRPr="002B00B2">
        <w:rPr>
          <w:strike/>
          <w:color w:val="000000" w:themeColor="text1"/>
          <w:sz w:val="22"/>
          <w:szCs w:val="22"/>
        </w:rPr>
        <w:t>.</w:t>
      </w:r>
      <w:r w:rsidRPr="004277CE">
        <w:rPr>
          <w:color w:val="000000" w:themeColor="text1"/>
          <w:sz w:val="22"/>
          <w:szCs w:val="22"/>
        </w:rPr>
        <w:t xml:space="preserve"> </w:t>
      </w:r>
      <w:r w:rsidRPr="00C768BD">
        <w:rPr>
          <w:color w:val="000000" w:themeColor="text1"/>
          <w:sz w:val="22"/>
          <w:szCs w:val="22"/>
        </w:rPr>
        <w:t xml:space="preserve">Investicijos į šilumos </w:t>
      </w:r>
      <w:r w:rsidR="00C768BD" w:rsidRPr="00C768BD">
        <w:rPr>
          <w:color w:val="000000" w:themeColor="text1"/>
          <w:sz w:val="22"/>
          <w:szCs w:val="22"/>
        </w:rPr>
        <w:t>trasų modernizavimą sudarė 6 656</w:t>
      </w:r>
      <w:r w:rsidRPr="00C768BD">
        <w:rPr>
          <w:color w:val="000000" w:themeColor="text1"/>
          <w:sz w:val="22"/>
          <w:szCs w:val="22"/>
        </w:rPr>
        <w:t xml:space="preserve"> tūkst. Eur, į katilinių i</w:t>
      </w:r>
      <w:r w:rsidR="00C768BD" w:rsidRPr="00C768BD">
        <w:rPr>
          <w:color w:val="000000" w:themeColor="text1"/>
          <w:sz w:val="22"/>
          <w:szCs w:val="22"/>
        </w:rPr>
        <w:t>r įrengimų modernizavimą – 622</w:t>
      </w:r>
      <w:r w:rsidRPr="00C768BD">
        <w:rPr>
          <w:color w:val="000000" w:themeColor="text1"/>
          <w:sz w:val="22"/>
          <w:szCs w:val="22"/>
        </w:rPr>
        <w:t xml:space="preserve"> tūkst. Eur, į bend</w:t>
      </w:r>
      <w:r w:rsidR="00C768BD" w:rsidRPr="00C768BD">
        <w:rPr>
          <w:color w:val="000000" w:themeColor="text1"/>
          <w:sz w:val="22"/>
          <w:szCs w:val="22"/>
        </w:rPr>
        <w:t>rųjų poreikių investicijas – 2</w:t>
      </w:r>
      <w:r w:rsidR="00AA3A20">
        <w:rPr>
          <w:color w:val="000000" w:themeColor="text1"/>
          <w:sz w:val="22"/>
          <w:szCs w:val="22"/>
        </w:rPr>
        <w:t>20</w:t>
      </w:r>
      <w:r w:rsidRPr="00C768BD">
        <w:rPr>
          <w:color w:val="000000" w:themeColor="text1"/>
          <w:sz w:val="22"/>
          <w:szCs w:val="22"/>
        </w:rPr>
        <w:t xml:space="preserve"> tūkst. Eur. </w:t>
      </w:r>
      <w:r w:rsidR="00FC3447">
        <w:rPr>
          <w:color w:val="000000" w:themeColor="text1"/>
          <w:sz w:val="22"/>
          <w:szCs w:val="22"/>
        </w:rPr>
        <w:t xml:space="preserve">                      </w:t>
      </w:r>
      <w:r w:rsidR="00D40E41">
        <w:rPr>
          <w:color w:val="000000" w:themeColor="text1"/>
          <w:sz w:val="22"/>
          <w:szCs w:val="22"/>
        </w:rPr>
        <w:t xml:space="preserve">     </w:t>
      </w:r>
    </w:p>
    <w:p w14:paraId="578588E5" w14:textId="1A120052" w:rsidR="00FC3447" w:rsidRPr="00172ECE" w:rsidRDefault="000D0078" w:rsidP="007C08F7">
      <w:pPr>
        <w:tabs>
          <w:tab w:val="left" w:pos="851"/>
        </w:tabs>
        <w:ind w:firstLine="567"/>
        <w:jc w:val="both"/>
        <w:rPr>
          <w:b/>
          <w:i/>
          <w:color w:val="000000" w:themeColor="text1"/>
          <w:sz w:val="22"/>
          <w:szCs w:val="22"/>
        </w:rPr>
      </w:pPr>
      <w:r w:rsidRPr="00DE2D61">
        <w:rPr>
          <w:i/>
          <w:color w:val="000000" w:themeColor="text1"/>
          <w:sz w:val="22"/>
          <w:szCs w:val="22"/>
        </w:rPr>
        <w:t>Didžiausia dalis lėšų buvo investuota į:</w:t>
      </w:r>
      <w:r w:rsidR="009D5B4C" w:rsidRPr="00172ECE">
        <w:rPr>
          <w:b/>
          <w:i/>
          <w:color w:val="000000" w:themeColor="text1"/>
          <w:sz w:val="22"/>
          <w:szCs w:val="22"/>
        </w:rPr>
        <w:t xml:space="preserve"> </w:t>
      </w:r>
    </w:p>
    <w:p w14:paraId="07C570F0" w14:textId="3DACEAF9" w:rsidR="00FC3447" w:rsidRPr="00FC3447" w:rsidRDefault="00D74CFE" w:rsidP="00FC3447">
      <w:pPr>
        <w:pStyle w:val="Sraopastraipa"/>
        <w:numPr>
          <w:ilvl w:val="0"/>
          <w:numId w:val="30"/>
        </w:numPr>
        <w:tabs>
          <w:tab w:val="left" w:pos="0"/>
          <w:tab w:val="left" w:pos="709"/>
          <w:tab w:val="left" w:pos="851"/>
        </w:tabs>
        <w:jc w:val="both"/>
        <w:rPr>
          <w:color w:val="FF0000"/>
          <w:sz w:val="22"/>
          <w:szCs w:val="22"/>
        </w:rPr>
      </w:pPr>
      <w:r>
        <w:rPr>
          <w:color w:val="000000" w:themeColor="text1"/>
          <w:sz w:val="22"/>
          <w:szCs w:val="22"/>
        </w:rPr>
        <w:t>Š</w:t>
      </w:r>
      <w:r w:rsidR="009D5B4C" w:rsidRPr="00FC3447">
        <w:rPr>
          <w:color w:val="000000" w:themeColor="text1"/>
          <w:sz w:val="22"/>
          <w:szCs w:val="22"/>
        </w:rPr>
        <w:t>ilumos tinklų rekonstravimą</w:t>
      </w:r>
      <w:r w:rsidR="00FC3447">
        <w:rPr>
          <w:color w:val="000000" w:themeColor="text1"/>
          <w:sz w:val="22"/>
          <w:szCs w:val="22"/>
        </w:rPr>
        <w:t>:</w:t>
      </w:r>
      <w:r w:rsidR="009D5B4C" w:rsidRPr="00FC3447">
        <w:rPr>
          <w:color w:val="000000" w:themeColor="text1"/>
          <w:sz w:val="22"/>
          <w:szCs w:val="22"/>
        </w:rPr>
        <w:t xml:space="preserve"> </w:t>
      </w:r>
    </w:p>
    <w:p w14:paraId="25D2DA41" w14:textId="21DF3AF3" w:rsidR="00FC3447" w:rsidRPr="00FC3447" w:rsidRDefault="009D5B4C" w:rsidP="00FC3447">
      <w:pPr>
        <w:pStyle w:val="Sraopastraipa"/>
        <w:numPr>
          <w:ilvl w:val="0"/>
          <w:numId w:val="30"/>
        </w:numPr>
        <w:tabs>
          <w:tab w:val="left" w:pos="0"/>
          <w:tab w:val="left" w:pos="709"/>
          <w:tab w:val="left" w:pos="851"/>
        </w:tabs>
        <w:jc w:val="both"/>
        <w:rPr>
          <w:color w:val="FF0000"/>
          <w:sz w:val="22"/>
          <w:szCs w:val="22"/>
        </w:rPr>
      </w:pPr>
      <w:r w:rsidRPr="00FC3447">
        <w:rPr>
          <w:color w:val="000000" w:themeColor="text1"/>
          <w:sz w:val="22"/>
          <w:szCs w:val="22"/>
        </w:rPr>
        <w:t>Pane</w:t>
      </w:r>
      <w:r w:rsidR="00FC3447">
        <w:rPr>
          <w:color w:val="000000" w:themeColor="text1"/>
          <w:sz w:val="22"/>
          <w:szCs w:val="22"/>
        </w:rPr>
        <w:t>vėžio mieste – 4 698 tūkst. Eur;</w:t>
      </w:r>
      <w:r w:rsidRPr="00FC3447">
        <w:rPr>
          <w:color w:val="000000" w:themeColor="text1"/>
          <w:sz w:val="22"/>
          <w:szCs w:val="22"/>
        </w:rPr>
        <w:t xml:space="preserve"> </w:t>
      </w:r>
    </w:p>
    <w:p w14:paraId="4EE90813" w14:textId="72CA6C42" w:rsidR="00FC3447" w:rsidRPr="00FC3447" w:rsidRDefault="009D5B4C" w:rsidP="00FC3447">
      <w:pPr>
        <w:pStyle w:val="Sraopastraipa"/>
        <w:numPr>
          <w:ilvl w:val="0"/>
          <w:numId w:val="30"/>
        </w:numPr>
        <w:tabs>
          <w:tab w:val="left" w:pos="0"/>
          <w:tab w:val="left" w:pos="709"/>
          <w:tab w:val="left" w:pos="851"/>
        </w:tabs>
        <w:jc w:val="both"/>
        <w:rPr>
          <w:color w:val="FF0000"/>
          <w:sz w:val="22"/>
          <w:szCs w:val="22"/>
        </w:rPr>
      </w:pPr>
      <w:r w:rsidRPr="00FC3447">
        <w:rPr>
          <w:color w:val="000000" w:themeColor="text1"/>
          <w:sz w:val="22"/>
          <w:szCs w:val="22"/>
        </w:rPr>
        <w:t>K</w:t>
      </w:r>
      <w:r w:rsidR="00FC3447">
        <w:rPr>
          <w:color w:val="000000" w:themeColor="text1"/>
          <w:sz w:val="22"/>
          <w:szCs w:val="22"/>
        </w:rPr>
        <w:t>ėdainių mieste – 644 tūkst. Eur;</w:t>
      </w:r>
      <w:r w:rsidRPr="00FC3447">
        <w:rPr>
          <w:color w:val="000000" w:themeColor="text1"/>
          <w:sz w:val="22"/>
          <w:szCs w:val="22"/>
        </w:rPr>
        <w:t xml:space="preserve"> </w:t>
      </w:r>
    </w:p>
    <w:p w14:paraId="3A39D2F1" w14:textId="7A77E977" w:rsidR="00FC3447" w:rsidRPr="00FC3447" w:rsidRDefault="009D5B4C" w:rsidP="00FC3447">
      <w:pPr>
        <w:pStyle w:val="Sraopastraipa"/>
        <w:numPr>
          <w:ilvl w:val="0"/>
          <w:numId w:val="30"/>
        </w:numPr>
        <w:tabs>
          <w:tab w:val="left" w:pos="0"/>
          <w:tab w:val="left" w:pos="709"/>
          <w:tab w:val="left" w:pos="851"/>
        </w:tabs>
        <w:jc w:val="both"/>
        <w:rPr>
          <w:color w:val="FF0000"/>
          <w:sz w:val="22"/>
          <w:szCs w:val="22"/>
        </w:rPr>
      </w:pPr>
      <w:r w:rsidRPr="00FC3447">
        <w:rPr>
          <w:color w:val="000000" w:themeColor="text1"/>
          <w:sz w:val="22"/>
          <w:szCs w:val="22"/>
        </w:rPr>
        <w:t>Kupiškio mi</w:t>
      </w:r>
      <w:r w:rsidR="00FC3447">
        <w:rPr>
          <w:color w:val="000000" w:themeColor="text1"/>
          <w:sz w:val="22"/>
          <w:szCs w:val="22"/>
        </w:rPr>
        <w:t>este ir rajone – 376 tūkst. Eur;</w:t>
      </w:r>
      <w:r w:rsidRPr="00FC3447">
        <w:rPr>
          <w:color w:val="000000" w:themeColor="text1"/>
          <w:sz w:val="22"/>
          <w:szCs w:val="22"/>
        </w:rPr>
        <w:t xml:space="preserve"> </w:t>
      </w:r>
    </w:p>
    <w:p w14:paraId="52EBCE6F" w14:textId="0BC40C8F" w:rsidR="00FC3447" w:rsidRPr="00FC3447" w:rsidRDefault="009D5B4C" w:rsidP="00FC3447">
      <w:pPr>
        <w:pStyle w:val="Sraopastraipa"/>
        <w:numPr>
          <w:ilvl w:val="0"/>
          <w:numId w:val="30"/>
        </w:numPr>
        <w:tabs>
          <w:tab w:val="left" w:pos="0"/>
          <w:tab w:val="left" w:pos="709"/>
          <w:tab w:val="left" w:pos="851"/>
        </w:tabs>
        <w:jc w:val="both"/>
        <w:rPr>
          <w:color w:val="FF0000"/>
          <w:sz w:val="22"/>
          <w:szCs w:val="22"/>
        </w:rPr>
      </w:pPr>
      <w:r w:rsidRPr="00FC3447">
        <w:rPr>
          <w:color w:val="000000" w:themeColor="text1"/>
          <w:sz w:val="22"/>
          <w:szCs w:val="22"/>
        </w:rPr>
        <w:t>Pasvalio mi</w:t>
      </w:r>
      <w:r w:rsidR="00FC3447">
        <w:rPr>
          <w:color w:val="000000" w:themeColor="text1"/>
          <w:sz w:val="22"/>
          <w:szCs w:val="22"/>
        </w:rPr>
        <w:t>este ir rajone – 332 tūkst. Eur;</w:t>
      </w:r>
      <w:r w:rsidRPr="00FC3447">
        <w:rPr>
          <w:color w:val="000000" w:themeColor="text1"/>
          <w:sz w:val="22"/>
          <w:szCs w:val="22"/>
        </w:rPr>
        <w:t xml:space="preserve"> </w:t>
      </w:r>
    </w:p>
    <w:p w14:paraId="3BD8CAFF" w14:textId="37611771" w:rsidR="00FC3447" w:rsidRPr="00FC3447" w:rsidRDefault="009D5B4C" w:rsidP="00FC3447">
      <w:pPr>
        <w:pStyle w:val="Sraopastraipa"/>
        <w:numPr>
          <w:ilvl w:val="0"/>
          <w:numId w:val="30"/>
        </w:numPr>
        <w:tabs>
          <w:tab w:val="left" w:pos="0"/>
          <w:tab w:val="left" w:pos="709"/>
          <w:tab w:val="left" w:pos="851"/>
        </w:tabs>
        <w:jc w:val="both"/>
        <w:rPr>
          <w:color w:val="FF0000"/>
          <w:sz w:val="22"/>
          <w:szCs w:val="22"/>
        </w:rPr>
      </w:pPr>
      <w:r w:rsidRPr="00FC3447">
        <w:rPr>
          <w:color w:val="000000" w:themeColor="text1"/>
          <w:sz w:val="22"/>
          <w:szCs w:val="22"/>
        </w:rPr>
        <w:t>R</w:t>
      </w:r>
      <w:r w:rsidR="00E332C7">
        <w:rPr>
          <w:color w:val="000000" w:themeColor="text1"/>
          <w:sz w:val="22"/>
          <w:szCs w:val="22"/>
        </w:rPr>
        <w:t>okiškio mieste – 210 tūkst. Eur;</w:t>
      </w:r>
      <w:r w:rsidRPr="00FC3447">
        <w:rPr>
          <w:color w:val="000000" w:themeColor="text1"/>
          <w:sz w:val="22"/>
          <w:szCs w:val="22"/>
        </w:rPr>
        <w:t xml:space="preserve"> </w:t>
      </w:r>
    </w:p>
    <w:p w14:paraId="50285238" w14:textId="19FC9919" w:rsidR="00FC3447" w:rsidRPr="00FC3447" w:rsidRDefault="00D74CFE" w:rsidP="00FC3447">
      <w:pPr>
        <w:pStyle w:val="Sraopastraipa"/>
        <w:numPr>
          <w:ilvl w:val="0"/>
          <w:numId w:val="30"/>
        </w:numPr>
        <w:tabs>
          <w:tab w:val="left" w:pos="0"/>
          <w:tab w:val="left" w:pos="709"/>
          <w:tab w:val="left" w:pos="851"/>
        </w:tabs>
        <w:jc w:val="both"/>
        <w:rPr>
          <w:color w:val="FF0000"/>
          <w:sz w:val="22"/>
          <w:szCs w:val="22"/>
        </w:rPr>
      </w:pPr>
      <w:r>
        <w:rPr>
          <w:color w:val="000000" w:themeColor="text1"/>
          <w:sz w:val="22"/>
          <w:szCs w:val="22"/>
        </w:rPr>
        <w:t>Š</w:t>
      </w:r>
      <w:r w:rsidR="009D5B4C" w:rsidRPr="00FC3447">
        <w:rPr>
          <w:color w:val="000000" w:themeColor="text1"/>
          <w:sz w:val="22"/>
          <w:szCs w:val="22"/>
        </w:rPr>
        <w:t xml:space="preserve">ilumos tinklų statybą Panevėžio, Rokiškio ir Zarasų miestuose – 294 tūkst. Eur; </w:t>
      </w:r>
    </w:p>
    <w:p w14:paraId="3F7E848F" w14:textId="6CEC1AA3" w:rsidR="000D0078" w:rsidRPr="00FC3447" w:rsidRDefault="00D74CFE" w:rsidP="00FC3447">
      <w:pPr>
        <w:pStyle w:val="Sraopastraipa"/>
        <w:numPr>
          <w:ilvl w:val="0"/>
          <w:numId w:val="30"/>
        </w:numPr>
        <w:tabs>
          <w:tab w:val="left" w:pos="0"/>
          <w:tab w:val="left" w:pos="709"/>
          <w:tab w:val="left" w:pos="851"/>
        </w:tabs>
        <w:jc w:val="both"/>
        <w:rPr>
          <w:color w:val="FF0000"/>
          <w:sz w:val="22"/>
          <w:szCs w:val="22"/>
        </w:rPr>
      </w:pPr>
      <w:r>
        <w:rPr>
          <w:color w:val="000000" w:themeColor="text1"/>
          <w:sz w:val="22"/>
          <w:szCs w:val="22"/>
        </w:rPr>
        <w:t>A</w:t>
      </w:r>
      <w:r w:rsidR="009D5B4C" w:rsidRPr="00FC3447">
        <w:rPr>
          <w:color w:val="000000" w:themeColor="text1"/>
          <w:sz w:val="22"/>
          <w:szCs w:val="22"/>
        </w:rPr>
        <w:t>bsorbcinio siurblio įrengimą Panevėžio RK – 1 – 391 tūkst. Eur.</w:t>
      </w:r>
      <w:r w:rsidR="000D0078" w:rsidRPr="00FC3447">
        <w:rPr>
          <w:color w:val="FF0000"/>
          <w:sz w:val="22"/>
          <w:szCs w:val="22"/>
        </w:rPr>
        <w:t xml:space="preserve"> </w:t>
      </w:r>
    </w:p>
    <w:p w14:paraId="0AD09EB7" w14:textId="156A3A4A" w:rsidR="003A42CF" w:rsidRDefault="008A601D" w:rsidP="00FC3447">
      <w:pPr>
        <w:tabs>
          <w:tab w:val="left" w:pos="709"/>
        </w:tabs>
        <w:jc w:val="both"/>
        <w:rPr>
          <w:color w:val="000000" w:themeColor="text1"/>
          <w:sz w:val="22"/>
          <w:szCs w:val="22"/>
        </w:rPr>
      </w:pPr>
      <w:r>
        <w:rPr>
          <w:color w:val="FF0000"/>
          <w:sz w:val="22"/>
          <w:szCs w:val="22"/>
        </w:rPr>
        <w:tab/>
      </w:r>
      <w:r w:rsidRPr="008A601D">
        <w:rPr>
          <w:color w:val="000000" w:themeColor="text1"/>
          <w:sz w:val="22"/>
          <w:szCs w:val="22"/>
        </w:rPr>
        <w:t>Per 2020</w:t>
      </w:r>
      <w:r w:rsidR="000D0078" w:rsidRPr="008A601D">
        <w:rPr>
          <w:color w:val="000000" w:themeColor="text1"/>
          <w:sz w:val="22"/>
          <w:szCs w:val="22"/>
        </w:rPr>
        <w:t xml:space="preserve"> m</w:t>
      </w:r>
      <w:r w:rsidRPr="008A601D">
        <w:rPr>
          <w:color w:val="000000" w:themeColor="text1"/>
          <w:sz w:val="22"/>
          <w:szCs w:val="22"/>
        </w:rPr>
        <w:t>. remonto darbų atlikta už 708</w:t>
      </w:r>
      <w:r w:rsidR="000D0078" w:rsidRPr="008A601D">
        <w:rPr>
          <w:color w:val="000000" w:themeColor="text1"/>
          <w:sz w:val="22"/>
          <w:szCs w:val="22"/>
        </w:rPr>
        <w:t xml:space="preserve"> tū</w:t>
      </w:r>
      <w:r w:rsidRPr="008A601D">
        <w:rPr>
          <w:color w:val="000000" w:themeColor="text1"/>
          <w:sz w:val="22"/>
          <w:szCs w:val="22"/>
        </w:rPr>
        <w:t>kst. Eur, iš jų ūkio būdu</w:t>
      </w:r>
      <w:r w:rsidR="00535441">
        <w:rPr>
          <w:color w:val="000000" w:themeColor="text1"/>
          <w:sz w:val="22"/>
          <w:szCs w:val="22"/>
        </w:rPr>
        <w:t xml:space="preserve"> -</w:t>
      </w:r>
      <w:r w:rsidRPr="008A601D">
        <w:rPr>
          <w:color w:val="000000" w:themeColor="text1"/>
          <w:sz w:val="22"/>
          <w:szCs w:val="22"/>
        </w:rPr>
        <w:t xml:space="preserve"> už 284</w:t>
      </w:r>
      <w:r w:rsidR="000D0078" w:rsidRPr="008A601D">
        <w:rPr>
          <w:color w:val="000000" w:themeColor="text1"/>
          <w:sz w:val="22"/>
          <w:szCs w:val="22"/>
        </w:rPr>
        <w:t xml:space="preserve"> tūkst. Eur. </w:t>
      </w:r>
    </w:p>
    <w:p w14:paraId="550CB46E" w14:textId="09F33125" w:rsidR="003A42CF" w:rsidRPr="00DE2D61" w:rsidRDefault="007C08F7" w:rsidP="00FC3447">
      <w:pPr>
        <w:tabs>
          <w:tab w:val="left" w:pos="709"/>
        </w:tabs>
        <w:jc w:val="both"/>
        <w:rPr>
          <w:i/>
          <w:color w:val="000000" w:themeColor="text1"/>
          <w:sz w:val="22"/>
          <w:szCs w:val="22"/>
        </w:rPr>
      </w:pPr>
      <w:r>
        <w:rPr>
          <w:i/>
          <w:color w:val="000000" w:themeColor="text1"/>
          <w:sz w:val="22"/>
          <w:szCs w:val="22"/>
        </w:rPr>
        <w:t xml:space="preserve">          </w:t>
      </w:r>
      <w:r w:rsidR="000D0078" w:rsidRPr="00DE2D61">
        <w:rPr>
          <w:i/>
          <w:color w:val="000000" w:themeColor="text1"/>
          <w:sz w:val="22"/>
          <w:szCs w:val="22"/>
        </w:rPr>
        <w:t>Didžiausi remontai buvo:</w:t>
      </w:r>
      <w:r w:rsidR="00262CED" w:rsidRPr="00DE2D61">
        <w:rPr>
          <w:i/>
          <w:color w:val="000000" w:themeColor="text1"/>
          <w:sz w:val="22"/>
          <w:szCs w:val="22"/>
        </w:rPr>
        <w:t xml:space="preserve"> </w:t>
      </w:r>
    </w:p>
    <w:p w14:paraId="2394D415" w14:textId="0BA0B83F" w:rsidR="003A42CF" w:rsidRPr="003A42CF" w:rsidRDefault="00575E93" w:rsidP="003A42CF">
      <w:pPr>
        <w:pStyle w:val="Sraopastraipa"/>
        <w:numPr>
          <w:ilvl w:val="0"/>
          <w:numId w:val="31"/>
        </w:numPr>
        <w:tabs>
          <w:tab w:val="left" w:pos="709"/>
        </w:tabs>
        <w:jc w:val="both"/>
        <w:rPr>
          <w:color w:val="000000" w:themeColor="text1"/>
          <w:sz w:val="22"/>
          <w:szCs w:val="22"/>
        </w:rPr>
      </w:pPr>
      <w:r>
        <w:rPr>
          <w:color w:val="000000" w:themeColor="text1"/>
          <w:sz w:val="22"/>
          <w:szCs w:val="22"/>
        </w:rPr>
        <w:t>B</w:t>
      </w:r>
      <w:r w:rsidR="00262CED" w:rsidRPr="003A42CF">
        <w:rPr>
          <w:color w:val="000000" w:themeColor="text1"/>
          <w:sz w:val="22"/>
          <w:szCs w:val="22"/>
        </w:rPr>
        <w:t>iokuro padavimo įrenginių remontas Panevėžio RK – 1 – 146 tūkst. E</w:t>
      </w:r>
      <w:r w:rsidR="001D360D" w:rsidRPr="003A42CF">
        <w:rPr>
          <w:color w:val="000000" w:themeColor="text1"/>
          <w:sz w:val="22"/>
          <w:szCs w:val="22"/>
        </w:rPr>
        <w:t>ur;</w:t>
      </w:r>
      <w:r w:rsidR="00262CED" w:rsidRPr="003A42CF">
        <w:rPr>
          <w:color w:val="000000" w:themeColor="text1"/>
          <w:sz w:val="22"/>
          <w:szCs w:val="22"/>
        </w:rPr>
        <w:t xml:space="preserve"> </w:t>
      </w:r>
    </w:p>
    <w:p w14:paraId="0F581596" w14:textId="77777777" w:rsidR="003A42CF" w:rsidRDefault="00262CED" w:rsidP="003A42CF">
      <w:pPr>
        <w:pStyle w:val="Sraopastraipa"/>
        <w:numPr>
          <w:ilvl w:val="0"/>
          <w:numId w:val="31"/>
        </w:numPr>
        <w:tabs>
          <w:tab w:val="left" w:pos="709"/>
        </w:tabs>
        <w:jc w:val="both"/>
        <w:rPr>
          <w:color w:val="000000" w:themeColor="text1"/>
          <w:sz w:val="22"/>
          <w:szCs w:val="22"/>
        </w:rPr>
      </w:pPr>
      <w:r w:rsidRPr="003A42CF">
        <w:rPr>
          <w:color w:val="000000" w:themeColor="text1"/>
          <w:sz w:val="22"/>
          <w:szCs w:val="22"/>
        </w:rPr>
        <w:t>Panevėžio elektrinės katilinės vandens šildymo katilo dujų kiekį reguliuojančio vožtuvo keitimas – 26 tūkst. E</w:t>
      </w:r>
      <w:r w:rsidR="001D360D" w:rsidRPr="003A42CF">
        <w:rPr>
          <w:color w:val="000000" w:themeColor="text1"/>
          <w:sz w:val="22"/>
          <w:szCs w:val="22"/>
        </w:rPr>
        <w:t>ur;</w:t>
      </w:r>
      <w:r w:rsidRPr="003A42CF">
        <w:rPr>
          <w:color w:val="000000" w:themeColor="text1"/>
          <w:sz w:val="22"/>
          <w:szCs w:val="22"/>
        </w:rPr>
        <w:t xml:space="preserve"> </w:t>
      </w:r>
    </w:p>
    <w:p w14:paraId="499781C0" w14:textId="4140C381" w:rsidR="003A42CF" w:rsidRPr="003A42CF" w:rsidRDefault="00262CED" w:rsidP="003A42CF">
      <w:pPr>
        <w:pStyle w:val="Sraopastraipa"/>
        <w:numPr>
          <w:ilvl w:val="0"/>
          <w:numId w:val="31"/>
        </w:numPr>
        <w:tabs>
          <w:tab w:val="left" w:pos="709"/>
        </w:tabs>
        <w:jc w:val="both"/>
        <w:rPr>
          <w:color w:val="000000" w:themeColor="text1"/>
          <w:sz w:val="22"/>
          <w:szCs w:val="22"/>
        </w:rPr>
      </w:pPr>
      <w:r w:rsidRPr="003A42CF">
        <w:rPr>
          <w:color w:val="000000" w:themeColor="text1"/>
          <w:sz w:val="22"/>
          <w:szCs w:val="22"/>
        </w:rPr>
        <w:t>Akademijos (Kėdainių r.) katilinės kamino remontas – 21 tūkst. E</w:t>
      </w:r>
      <w:r w:rsidR="001D360D" w:rsidRPr="003A42CF">
        <w:rPr>
          <w:color w:val="000000" w:themeColor="text1"/>
          <w:sz w:val="22"/>
          <w:szCs w:val="22"/>
        </w:rPr>
        <w:t>ur;</w:t>
      </w:r>
      <w:r w:rsidRPr="003A42CF">
        <w:rPr>
          <w:color w:val="000000" w:themeColor="text1"/>
          <w:sz w:val="22"/>
          <w:szCs w:val="22"/>
        </w:rPr>
        <w:t xml:space="preserve"> </w:t>
      </w:r>
    </w:p>
    <w:p w14:paraId="64C13590" w14:textId="54598F05" w:rsidR="000D0078" w:rsidRDefault="00262CED" w:rsidP="003A42CF">
      <w:pPr>
        <w:pStyle w:val="Sraopastraipa"/>
        <w:numPr>
          <w:ilvl w:val="0"/>
          <w:numId w:val="31"/>
        </w:numPr>
        <w:tabs>
          <w:tab w:val="left" w:pos="709"/>
        </w:tabs>
        <w:jc w:val="both"/>
        <w:rPr>
          <w:rFonts w:cs="Arial"/>
          <w:b/>
          <w:bCs/>
          <w:color w:val="FF0000"/>
          <w:sz w:val="22"/>
          <w:szCs w:val="22"/>
        </w:rPr>
      </w:pPr>
      <w:r w:rsidRPr="003A42CF">
        <w:rPr>
          <w:color w:val="000000" w:themeColor="text1"/>
          <w:sz w:val="22"/>
          <w:szCs w:val="22"/>
        </w:rPr>
        <w:t>Panevėžio RK – 1 garo katilo pelenų šalinimo įrenginių remontas – 16 tūkst. Eur.</w:t>
      </w:r>
      <w:r w:rsidR="000D0078" w:rsidRPr="003A42CF">
        <w:rPr>
          <w:rFonts w:cs="Arial"/>
          <w:b/>
          <w:bCs/>
          <w:color w:val="FF0000"/>
          <w:sz w:val="22"/>
          <w:szCs w:val="22"/>
        </w:rPr>
        <w:t xml:space="preserve"> </w:t>
      </w:r>
    </w:p>
    <w:p w14:paraId="5DAE61BC" w14:textId="77777777" w:rsidR="00D16D46" w:rsidRDefault="00D16D46" w:rsidP="00262CED">
      <w:pPr>
        <w:tabs>
          <w:tab w:val="left" w:pos="851"/>
        </w:tabs>
        <w:jc w:val="both"/>
        <w:rPr>
          <w:rFonts w:cs="Arial"/>
          <w:b/>
          <w:bCs/>
          <w:color w:val="FF0000"/>
          <w:sz w:val="22"/>
          <w:szCs w:val="22"/>
        </w:rPr>
      </w:pPr>
    </w:p>
    <w:p w14:paraId="2B77A893" w14:textId="70EC8FC5" w:rsidR="00F26587" w:rsidRPr="00636D17" w:rsidRDefault="00F26587" w:rsidP="00F26587">
      <w:pPr>
        <w:tabs>
          <w:tab w:val="left" w:pos="851"/>
        </w:tabs>
        <w:jc w:val="center"/>
        <w:rPr>
          <w:rFonts w:cs="Arial"/>
          <w:bCs/>
          <w:color w:val="2F5496" w:themeColor="accent5" w:themeShade="BF"/>
          <w:sz w:val="22"/>
          <w:szCs w:val="22"/>
        </w:rPr>
      </w:pPr>
      <w:r w:rsidRPr="00636D17">
        <w:rPr>
          <w:rFonts w:cs="Arial"/>
          <w:bCs/>
          <w:color w:val="2F5496" w:themeColor="accent5" w:themeShade="BF"/>
          <w:sz w:val="22"/>
          <w:szCs w:val="22"/>
        </w:rPr>
        <w:t xml:space="preserve">8 lentelė. </w:t>
      </w:r>
      <w:r w:rsidRPr="00636D17">
        <w:rPr>
          <w:rFonts w:cs="Arial"/>
          <w:b/>
          <w:bCs/>
          <w:i/>
          <w:color w:val="2F5496" w:themeColor="accent5" w:themeShade="BF"/>
          <w:sz w:val="22"/>
          <w:szCs w:val="22"/>
        </w:rPr>
        <w:t>Investicijų vykdymas pagal rajonus 2020 ir 2019 m., tūkst. Eur</w:t>
      </w:r>
    </w:p>
    <w:p w14:paraId="6330BBF6" w14:textId="77777777" w:rsidR="000D0078" w:rsidRPr="00B538FF" w:rsidRDefault="000D0078" w:rsidP="000D0078">
      <w:pPr>
        <w:tabs>
          <w:tab w:val="left" w:pos="709"/>
          <w:tab w:val="left" w:pos="851"/>
        </w:tabs>
        <w:rPr>
          <w:rFonts w:cs="Arial"/>
          <w:b/>
          <w:bCs/>
          <w:color w:val="FF0000"/>
        </w:rPr>
      </w:pPr>
      <w:r w:rsidRPr="00B538FF">
        <w:rPr>
          <w:rFonts w:cs="Arial"/>
          <w:b/>
          <w:bCs/>
          <w:color w:val="FF0000"/>
        </w:rPr>
        <w:tab/>
        <w:t xml:space="preserve">                                                     </w:t>
      </w:r>
    </w:p>
    <w:p w14:paraId="5FA7C6B9" w14:textId="6846496F" w:rsidR="000D0078" w:rsidRPr="00636D17" w:rsidRDefault="000D0078" w:rsidP="009E6B96">
      <w:pPr>
        <w:shd w:val="clear" w:color="auto" w:fill="DEEAF6" w:themeFill="accent1" w:themeFillTint="33"/>
        <w:tabs>
          <w:tab w:val="left" w:pos="709"/>
          <w:tab w:val="left" w:pos="851"/>
        </w:tabs>
        <w:jc w:val="both"/>
        <w:rPr>
          <w:rFonts w:cs="Arial"/>
          <w:b/>
          <w:bCs/>
          <w:color w:val="000000" w:themeColor="text1"/>
        </w:rPr>
      </w:pPr>
      <w:r w:rsidRPr="00B538FF">
        <w:rPr>
          <w:rFonts w:cs="Arial"/>
          <w:b/>
          <w:bCs/>
          <w:color w:val="FF0000"/>
        </w:rPr>
        <w:tab/>
      </w:r>
      <w:r w:rsidRPr="00636D17">
        <w:rPr>
          <w:rFonts w:cs="Arial"/>
          <w:b/>
          <w:bCs/>
          <w:color w:val="000000" w:themeColor="text1"/>
        </w:rPr>
        <w:t>Miesto, rajono pavadi</w:t>
      </w:r>
      <w:r w:rsidR="0027047E" w:rsidRPr="00636D17">
        <w:rPr>
          <w:rFonts w:cs="Arial"/>
          <w:b/>
          <w:bCs/>
          <w:color w:val="000000" w:themeColor="text1"/>
        </w:rPr>
        <w:t>nimas                       2020</w:t>
      </w:r>
      <w:r w:rsidRPr="00636D17">
        <w:rPr>
          <w:rFonts w:cs="Arial"/>
          <w:b/>
          <w:bCs/>
          <w:color w:val="000000" w:themeColor="text1"/>
        </w:rPr>
        <w:t xml:space="preserve"> m.                       </w:t>
      </w:r>
      <w:r w:rsidR="008D35DF" w:rsidRPr="00636D17">
        <w:rPr>
          <w:rFonts w:cs="Arial"/>
          <w:b/>
          <w:bCs/>
          <w:color w:val="000000" w:themeColor="text1"/>
        </w:rPr>
        <w:t xml:space="preserve">                            2019</w:t>
      </w:r>
      <w:r w:rsidRPr="00636D17">
        <w:rPr>
          <w:rFonts w:cs="Arial"/>
          <w:b/>
          <w:bCs/>
          <w:color w:val="000000" w:themeColor="text1"/>
        </w:rPr>
        <w:t xml:space="preserve"> m.                         </w:t>
      </w:r>
    </w:p>
    <w:p w14:paraId="427F98CC" w14:textId="77777777" w:rsidR="000D0078" w:rsidRPr="00636D17" w:rsidRDefault="000D0078" w:rsidP="009E6B96">
      <w:pPr>
        <w:shd w:val="clear" w:color="auto" w:fill="DEEAF6" w:themeFill="accent1" w:themeFillTint="33"/>
        <w:tabs>
          <w:tab w:val="left" w:pos="709"/>
          <w:tab w:val="left" w:pos="851"/>
        </w:tabs>
        <w:jc w:val="both"/>
        <w:rPr>
          <w:rFonts w:cs="Arial"/>
          <w:bCs/>
          <w:color w:val="000000" w:themeColor="text1"/>
        </w:rPr>
      </w:pPr>
      <w:r w:rsidRPr="00636D17">
        <w:rPr>
          <w:rFonts w:cs="Arial"/>
          <w:bCs/>
          <w:color w:val="000000" w:themeColor="text1"/>
        </w:rPr>
        <w:tab/>
      </w:r>
      <w:r w:rsidRPr="00636D17">
        <w:rPr>
          <w:rFonts w:cs="Arial"/>
          <w:b/>
          <w:bCs/>
          <w:color w:val="000000" w:themeColor="text1"/>
        </w:rPr>
        <w:t xml:space="preserve">                                                     Investicijos, t.sk. ES parama</w:t>
      </w:r>
      <w:r w:rsidRPr="00636D17">
        <w:rPr>
          <w:rFonts w:cs="Arial"/>
          <w:bCs/>
          <w:color w:val="000000" w:themeColor="text1"/>
        </w:rPr>
        <w:t xml:space="preserve">             </w:t>
      </w:r>
      <w:r w:rsidRPr="00636D17">
        <w:rPr>
          <w:rFonts w:cs="Arial"/>
          <w:b/>
          <w:bCs/>
          <w:color w:val="000000" w:themeColor="text1"/>
        </w:rPr>
        <w:t>Investicijos, t.sk. ES parama</w:t>
      </w:r>
    </w:p>
    <w:p w14:paraId="3415B209" w14:textId="21472F44" w:rsidR="000D0078" w:rsidRPr="00636D17" w:rsidRDefault="000D0078" w:rsidP="00E90938">
      <w:pPr>
        <w:tabs>
          <w:tab w:val="left" w:pos="709"/>
          <w:tab w:val="left" w:pos="851"/>
        </w:tabs>
        <w:jc w:val="both"/>
        <w:rPr>
          <w:rFonts w:cs="Arial"/>
          <w:b/>
          <w:bCs/>
          <w:color w:val="000000" w:themeColor="text1"/>
        </w:rPr>
      </w:pPr>
      <w:r w:rsidRPr="00636D17">
        <w:rPr>
          <w:rFonts w:cs="Arial"/>
          <w:bCs/>
          <w:color w:val="000000" w:themeColor="text1"/>
        </w:rPr>
        <w:t xml:space="preserve">              Panevėžio m</w:t>
      </w:r>
      <w:r w:rsidR="005448BE">
        <w:rPr>
          <w:rFonts w:cs="Arial"/>
          <w:bCs/>
          <w:color w:val="000000" w:themeColor="text1"/>
        </w:rPr>
        <w:t>. ir rajonas</w:t>
      </w:r>
      <w:r w:rsidR="0027047E" w:rsidRPr="00636D17">
        <w:rPr>
          <w:rFonts w:cs="Arial"/>
          <w:bCs/>
          <w:color w:val="000000" w:themeColor="text1"/>
        </w:rPr>
        <w:t xml:space="preserve">                    </w:t>
      </w:r>
      <w:r w:rsidR="005448BE">
        <w:rPr>
          <w:rFonts w:cs="Arial"/>
          <w:bCs/>
          <w:color w:val="000000" w:themeColor="text1"/>
        </w:rPr>
        <w:t>5618</w:t>
      </w:r>
      <w:r w:rsidR="00C86706" w:rsidRPr="00636D17">
        <w:rPr>
          <w:rFonts w:cs="Arial"/>
          <w:bCs/>
          <w:color w:val="000000" w:themeColor="text1"/>
        </w:rPr>
        <w:t xml:space="preserve">                  </w:t>
      </w:r>
      <w:r w:rsidR="007C097D">
        <w:rPr>
          <w:rFonts w:cs="Arial"/>
          <w:bCs/>
          <w:color w:val="000000" w:themeColor="text1"/>
        </w:rPr>
        <w:t xml:space="preserve">  </w:t>
      </w:r>
      <w:r w:rsidR="00C86706" w:rsidRPr="00636D17">
        <w:rPr>
          <w:rFonts w:cs="Arial"/>
          <w:bCs/>
          <w:color w:val="000000" w:themeColor="text1"/>
        </w:rPr>
        <w:t>2 6</w:t>
      </w:r>
      <w:r w:rsidR="007E5FE4">
        <w:rPr>
          <w:rFonts w:cs="Arial"/>
          <w:bCs/>
          <w:color w:val="000000" w:themeColor="text1"/>
        </w:rPr>
        <w:t>15</w:t>
      </w:r>
      <w:r w:rsidR="008D35DF" w:rsidRPr="00636D17">
        <w:rPr>
          <w:rFonts w:cs="Arial"/>
          <w:bCs/>
          <w:color w:val="000000" w:themeColor="text1"/>
        </w:rPr>
        <w:t xml:space="preserve">                         6 306</w:t>
      </w:r>
      <w:r w:rsidR="0027047E" w:rsidRPr="00636D17">
        <w:rPr>
          <w:rFonts w:cs="Arial"/>
          <w:bCs/>
          <w:color w:val="000000" w:themeColor="text1"/>
        </w:rPr>
        <w:t xml:space="preserve">                     3 753</w:t>
      </w:r>
    </w:p>
    <w:p w14:paraId="3F5BDAA3" w14:textId="346F1353" w:rsidR="000D0078" w:rsidRPr="00636D17" w:rsidRDefault="000D0078" w:rsidP="00E90938">
      <w:pPr>
        <w:tabs>
          <w:tab w:val="left" w:pos="709"/>
          <w:tab w:val="left" w:pos="851"/>
        </w:tabs>
        <w:jc w:val="both"/>
        <w:rPr>
          <w:rFonts w:cs="Arial"/>
          <w:b/>
          <w:bCs/>
          <w:color w:val="000000" w:themeColor="text1"/>
        </w:rPr>
      </w:pPr>
      <w:r w:rsidRPr="00636D17">
        <w:rPr>
          <w:rFonts w:cs="Arial"/>
          <w:bCs/>
          <w:color w:val="000000" w:themeColor="text1"/>
        </w:rPr>
        <w:tab/>
        <w:t xml:space="preserve">Kėdainių rajonas       </w:t>
      </w:r>
      <w:r w:rsidR="0027047E" w:rsidRPr="00636D17">
        <w:rPr>
          <w:rFonts w:cs="Arial"/>
          <w:bCs/>
          <w:color w:val="000000" w:themeColor="text1"/>
        </w:rPr>
        <w:t xml:space="preserve">                         </w:t>
      </w:r>
      <w:r w:rsidR="005448BE">
        <w:rPr>
          <w:rFonts w:cs="Arial"/>
          <w:bCs/>
          <w:color w:val="000000" w:themeColor="text1"/>
        </w:rPr>
        <w:t>703</w:t>
      </w:r>
      <w:r w:rsidR="005448BE" w:rsidRPr="00636D17">
        <w:rPr>
          <w:rFonts w:cs="Arial"/>
          <w:bCs/>
          <w:color w:val="000000" w:themeColor="text1"/>
        </w:rPr>
        <w:t xml:space="preserve">                    </w:t>
      </w:r>
      <w:r w:rsidR="00C35F40">
        <w:rPr>
          <w:rFonts w:cs="Arial"/>
          <w:bCs/>
          <w:color w:val="000000" w:themeColor="text1"/>
        </w:rPr>
        <w:t xml:space="preserve">   </w:t>
      </w:r>
      <w:r w:rsidR="00C86706" w:rsidRPr="00636D17">
        <w:rPr>
          <w:rFonts w:cs="Arial"/>
          <w:bCs/>
          <w:color w:val="000000" w:themeColor="text1"/>
        </w:rPr>
        <w:t>281</w:t>
      </w:r>
      <w:r w:rsidR="008D35DF" w:rsidRPr="00636D17">
        <w:rPr>
          <w:rFonts w:cs="Arial"/>
          <w:bCs/>
          <w:color w:val="000000" w:themeColor="text1"/>
        </w:rPr>
        <w:t xml:space="preserve">                            511</w:t>
      </w:r>
      <w:r w:rsidR="0027047E" w:rsidRPr="00636D17">
        <w:rPr>
          <w:rFonts w:cs="Arial"/>
          <w:bCs/>
          <w:color w:val="000000" w:themeColor="text1"/>
        </w:rPr>
        <w:t xml:space="preserve">                        414</w:t>
      </w:r>
    </w:p>
    <w:p w14:paraId="41DF711D" w14:textId="42ED0989" w:rsidR="000D0078" w:rsidRPr="00636D17" w:rsidRDefault="000D0078" w:rsidP="00E90938">
      <w:pPr>
        <w:tabs>
          <w:tab w:val="left" w:pos="709"/>
          <w:tab w:val="left" w:pos="851"/>
        </w:tabs>
        <w:jc w:val="both"/>
        <w:rPr>
          <w:rFonts w:cs="Arial"/>
          <w:b/>
          <w:bCs/>
          <w:color w:val="000000" w:themeColor="text1"/>
        </w:rPr>
      </w:pPr>
      <w:r w:rsidRPr="00636D17">
        <w:rPr>
          <w:rFonts w:cs="Arial"/>
          <w:bCs/>
          <w:color w:val="000000" w:themeColor="text1"/>
        </w:rPr>
        <w:tab/>
        <w:t xml:space="preserve">Rokiškio rajonas  </w:t>
      </w:r>
      <w:r w:rsidR="0027047E" w:rsidRPr="00636D17">
        <w:rPr>
          <w:rFonts w:cs="Arial"/>
          <w:bCs/>
          <w:color w:val="000000" w:themeColor="text1"/>
        </w:rPr>
        <w:t xml:space="preserve">                              </w:t>
      </w:r>
      <w:r w:rsidR="005448BE">
        <w:rPr>
          <w:rFonts w:cs="Arial"/>
          <w:bCs/>
          <w:color w:val="000000" w:themeColor="text1"/>
        </w:rPr>
        <w:t>229</w:t>
      </w:r>
      <w:r w:rsidR="005448BE" w:rsidRPr="00636D17">
        <w:rPr>
          <w:rFonts w:cs="Arial"/>
          <w:bCs/>
          <w:color w:val="000000" w:themeColor="text1"/>
        </w:rPr>
        <w:t xml:space="preserve">                    </w:t>
      </w:r>
      <w:r w:rsidR="007C097D">
        <w:rPr>
          <w:rFonts w:cs="Arial"/>
          <w:bCs/>
          <w:color w:val="000000" w:themeColor="text1"/>
        </w:rPr>
        <w:t xml:space="preserve">   </w:t>
      </w:r>
      <w:r w:rsidR="00C86706" w:rsidRPr="00636D17">
        <w:rPr>
          <w:rFonts w:cs="Arial"/>
          <w:bCs/>
          <w:color w:val="000000" w:themeColor="text1"/>
        </w:rPr>
        <w:t>157</w:t>
      </w:r>
      <w:r w:rsidRPr="00636D17">
        <w:rPr>
          <w:rFonts w:cs="Arial"/>
          <w:bCs/>
          <w:color w:val="000000" w:themeColor="text1"/>
        </w:rPr>
        <w:t xml:space="preserve">                      </w:t>
      </w:r>
      <w:r w:rsidR="00E90938" w:rsidRPr="00636D17">
        <w:rPr>
          <w:rFonts w:cs="Arial"/>
          <w:bCs/>
          <w:color w:val="000000" w:themeColor="text1"/>
        </w:rPr>
        <w:t xml:space="preserve"> </w:t>
      </w:r>
      <w:r w:rsidR="008D35DF" w:rsidRPr="00636D17">
        <w:rPr>
          <w:rFonts w:cs="Arial"/>
          <w:bCs/>
          <w:color w:val="000000" w:themeColor="text1"/>
        </w:rPr>
        <w:t xml:space="preserve">  1 746</w:t>
      </w:r>
      <w:r w:rsidR="0027047E" w:rsidRPr="00636D17">
        <w:rPr>
          <w:rFonts w:cs="Arial"/>
          <w:bCs/>
          <w:color w:val="000000" w:themeColor="text1"/>
        </w:rPr>
        <w:t xml:space="preserve">                     1 130</w:t>
      </w:r>
    </w:p>
    <w:p w14:paraId="34032D78" w14:textId="4AA8E7F0" w:rsidR="000D0078" w:rsidRPr="00636D17" w:rsidRDefault="000D0078" w:rsidP="00E90938">
      <w:pPr>
        <w:tabs>
          <w:tab w:val="left" w:pos="709"/>
          <w:tab w:val="left" w:pos="851"/>
        </w:tabs>
        <w:jc w:val="both"/>
        <w:rPr>
          <w:rFonts w:cs="Arial"/>
          <w:bCs/>
          <w:color w:val="000000" w:themeColor="text1"/>
        </w:rPr>
      </w:pPr>
      <w:r w:rsidRPr="00636D17">
        <w:rPr>
          <w:rFonts w:cs="Arial"/>
          <w:bCs/>
          <w:color w:val="000000" w:themeColor="text1"/>
        </w:rPr>
        <w:tab/>
        <w:t xml:space="preserve">Pasvalio rajonas   </w:t>
      </w:r>
      <w:r w:rsidR="0027047E" w:rsidRPr="00636D17">
        <w:rPr>
          <w:rFonts w:cs="Arial"/>
          <w:bCs/>
          <w:color w:val="000000" w:themeColor="text1"/>
        </w:rPr>
        <w:t xml:space="preserve">                              </w:t>
      </w:r>
      <w:r w:rsidR="005448BE">
        <w:rPr>
          <w:rFonts w:cs="Arial"/>
          <w:bCs/>
          <w:color w:val="000000" w:themeColor="text1"/>
        </w:rPr>
        <w:t>359</w:t>
      </w:r>
      <w:r w:rsidR="00C86706" w:rsidRPr="00636D17">
        <w:rPr>
          <w:rFonts w:cs="Arial"/>
          <w:bCs/>
          <w:color w:val="000000" w:themeColor="text1"/>
        </w:rPr>
        <w:t xml:space="preserve">                    </w:t>
      </w:r>
      <w:r w:rsidR="007C097D">
        <w:rPr>
          <w:rFonts w:cs="Arial"/>
          <w:bCs/>
          <w:color w:val="000000" w:themeColor="text1"/>
        </w:rPr>
        <w:t xml:space="preserve">  </w:t>
      </w:r>
      <w:r w:rsidR="00C86706" w:rsidRPr="00636D17">
        <w:rPr>
          <w:rFonts w:cs="Arial"/>
          <w:bCs/>
          <w:color w:val="000000" w:themeColor="text1"/>
        </w:rPr>
        <w:t xml:space="preserve"> 136</w:t>
      </w:r>
      <w:r w:rsidRPr="00636D17">
        <w:rPr>
          <w:rFonts w:cs="Arial"/>
          <w:bCs/>
          <w:color w:val="000000" w:themeColor="text1"/>
        </w:rPr>
        <w:t xml:space="preserve">                       </w:t>
      </w:r>
      <w:r w:rsidR="00E90938" w:rsidRPr="00636D17">
        <w:rPr>
          <w:rFonts w:cs="Arial"/>
          <w:bCs/>
          <w:color w:val="000000" w:themeColor="text1"/>
        </w:rPr>
        <w:t xml:space="preserve"> </w:t>
      </w:r>
      <w:r w:rsidR="008D35DF" w:rsidRPr="00636D17">
        <w:rPr>
          <w:rFonts w:cs="Arial"/>
          <w:bCs/>
          <w:color w:val="000000" w:themeColor="text1"/>
        </w:rPr>
        <w:t xml:space="preserve"> 2 538</w:t>
      </w:r>
      <w:r w:rsidR="0027047E" w:rsidRPr="00636D17">
        <w:rPr>
          <w:rFonts w:cs="Arial"/>
          <w:bCs/>
          <w:color w:val="000000" w:themeColor="text1"/>
        </w:rPr>
        <w:t xml:space="preserve">                     1 186</w:t>
      </w:r>
    </w:p>
    <w:p w14:paraId="78F41674" w14:textId="7AFAA143" w:rsidR="000D0078" w:rsidRPr="00636D17" w:rsidRDefault="000D0078" w:rsidP="00E90938">
      <w:pPr>
        <w:tabs>
          <w:tab w:val="left" w:pos="709"/>
          <w:tab w:val="left" w:pos="851"/>
          <w:tab w:val="left" w:pos="3960"/>
        </w:tabs>
        <w:jc w:val="both"/>
        <w:rPr>
          <w:rFonts w:cs="Arial"/>
          <w:b/>
          <w:bCs/>
          <w:color w:val="000000" w:themeColor="text1"/>
        </w:rPr>
      </w:pPr>
      <w:r w:rsidRPr="00636D17">
        <w:rPr>
          <w:rFonts w:cs="Arial"/>
          <w:bCs/>
          <w:color w:val="000000" w:themeColor="text1"/>
        </w:rPr>
        <w:t xml:space="preserve">              Kupiškio rajonas  </w:t>
      </w:r>
      <w:r w:rsidR="0027047E" w:rsidRPr="00636D17">
        <w:rPr>
          <w:rFonts w:cs="Arial"/>
          <w:bCs/>
          <w:color w:val="000000" w:themeColor="text1"/>
        </w:rPr>
        <w:t xml:space="preserve">                              39</w:t>
      </w:r>
      <w:r w:rsidR="005448BE">
        <w:rPr>
          <w:rFonts w:cs="Arial"/>
          <w:bCs/>
          <w:color w:val="000000" w:themeColor="text1"/>
        </w:rPr>
        <w:t>8</w:t>
      </w:r>
      <w:r w:rsidR="00C86706" w:rsidRPr="00636D17">
        <w:rPr>
          <w:rFonts w:cs="Arial"/>
          <w:bCs/>
          <w:color w:val="000000" w:themeColor="text1"/>
        </w:rPr>
        <w:t xml:space="preserve">                       193</w:t>
      </w:r>
      <w:r w:rsidRPr="00636D17">
        <w:rPr>
          <w:rFonts w:cs="Arial"/>
          <w:bCs/>
          <w:color w:val="000000" w:themeColor="text1"/>
        </w:rPr>
        <w:t xml:space="preserve">                        </w:t>
      </w:r>
      <w:r w:rsidR="00E90938" w:rsidRPr="00636D17">
        <w:rPr>
          <w:rFonts w:cs="Arial"/>
          <w:bCs/>
          <w:color w:val="000000" w:themeColor="text1"/>
        </w:rPr>
        <w:t xml:space="preserve"> </w:t>
      </w:r>
      <w:r w:rsidR="008D35DF" w:rsidRPr="00636D17">
        <w:rPr>
          <w:rFonts w:cs="Arial"/>
          <w:bCs/>
          <w:color w:val="000000" w:themeColor="text1"/>
        </w:rPr>
        <w:t>1 662</w:t>
      </w:r>
      <w:r w:rsidRPr="00636D17">
        <w:rPr>
          <w:rFonts w:cs="Arial"/>
          <w:bCs/>
          <w:color w:val="000000" w:themeColor="text1"/>
        </w:rPr>
        <w:t xml:space="preserve">         </w:t>
      </w:r>
      <w:r w:rsidR="0027047E" w:rsidRPr="00636D17">
        <w:rPr>
          <w:rFonts w:cs="Arial"/>
          <w:bCs/>
          <w:color w:val="000000" w:themeColor="text1"/>
        </w:rPr>
        <w:t xml:space="preserve">               752</w:t>
      </w:r>
    </w:p>
    <w:p w14:paraId="470E5361" w14:textId="63FCEB90" w:rsidR="000D0078" w:rsidRPr="00636D17" w:rsidRDefault="000D0078" w:rsidP="00E90938">
      <w:pPr>
        <w:tabs>
          <w:tab w:val="left" w:pos="709"/>
          <w:tab w:val="left" w:pos="851"/>
        </w:tabs>
        <w:jc w:val="both"/>
        <w:rPr>
          <w:rFonts w:cs="Arial"/>
          <w:bCs/>
          <w:color w:val="000000" w:themeColor="text1"/>
        </w:rPr>
      </w:pPr>
      <w:r w:rsidRPr="00636D17">
        <w:rPr>
          <w:rFonts w:cs="Arial"/>
          <w:bCs/>
          <w:color w:val="000000" w:themeColor="text1"/>
        </w:rPr>
        <w:tab/>
        <w:t xml:space="preserve">Zarasų rajonas      </w:t>
      </w:r>
      <w:r w:rsidR="0027047E" w:rsidRPr="00636D17">
        <w:rPr>
          <w:rFonts w:cs="Arial"/>
          <w:bCs/>
          <w:color w:val="000000" w:themeColor="text1"/>
        </w:rPr>
        <w:t xml:space="preserve">                          </w:t>
      </w:r>
      <w:r w:rsidR="007C097D">
        <w:rPr>
          <w:rFonts w:cs="Arial"/>
          <w:bCs/>
          <w:color w:val="000000" w:themeColor="text1"/>
        </w:rPr>
        <w:t xml:space="preserve"> </w:t>
      </w:r>
      <w:r w:rsidR="0027047E" w:rsidRPr="00636D17">
        <w:rPr>
          <w:rFonts w:cs="Arial"/>
          <w:bCs/>
          <w:color w:val="000000" w:themeColor="text1"/>
        </w:rPr>
        <w:t xml:space="preserve">   19</w:t>
      </w:r>
      <w:r w:rsidR="005448BE">
        <w:rPr>
          <w:rFonts w:cs="Arial"/>
          <w:bCs/>
          <w:color w:val="000000" w:themeColor="text1"/>
        </w:rPr>
        <w:t>1</w:t>
      </w:r>
      <w:r w:rsidR="00C86706" w:rsidRPr="00636D17">
        <w:rPr>
          <w:rFonts w:cs="Arial"/>
          <w:bCs/>
          <w:color w:val="000000" w:themeColor="text1"/>
        </w:rPr>
        <w:t xml:space="preserve">                         85</w:t>
      </w:r>
      <w:r w:rsidRPr="00636D17">
        <w:rPr>
          <w:rFonts w:cs="Arial"/>
          <w:bCs/>
          <w:color w:val="000000" w:themeColor="text1"/>
        </w:rPr>
        <w:t xml:space="preserve">                          </w:t>
      </w:r>
      <w:r w:rsidR="00E90938" w:rsidRPr="00636D17">
        <w:rPr>
          <w:rFonts w:cs="Arial"/>
          <w:bCs/>
          <w:color w:val="000000" w:themeColor="text1"/>
        </w:rPr>
        <w:t xml:space="preserve"> </w:t>
      </w:r>
      <w:r w:rsidR="00C86706" w:rsidRPr="00636D17">
        <w:rPr>
          <w:rFonts w:cs="Arial"/>
          <w:bCs/>
          <w:color w:val="000000" w:themeColor="text1"/>
        </w:rPr>
        <w:t xml:space="preserve"> </w:t>
      </w:r>
      <w:r w:rsidR="008D35DF" w:rsidRPr="00636D17">
        <w:rPr>
          <w:rFonts w:cs="Arial"/>
          <w:bCs/>
          <w:color w:val="000000" w:themeColor="text1"/>
        </w:rPr>
        <w:t>260</w:t>
      </w:r>
      <w:r w:rsidR="0027047E" w:rsidRPr="00636D17">
        <w:rPr>
          <w:rFonts w:cs="Arial"/>
          <w:bCs/>
          <w:color w:val="000000" w:themeColor="text1"/>
        </w:rPr>
        <w:t xml:space="preserve">                        127</w:t>
      </w:r>
      <w:r w:rsidRPr="00636D17">
        <w:rPr>
          <w:rFonts w:cs="Arial"/>
          <w:bCs/>
          <w:color w:val="000000" w:themeColor="text1"/>
        </w:rPr>
        <w:t xml:space="preserve"> </w:t>
      </w:r>
    </w:p>
    <w:p w14:paraId="0BA1982B" w14:textId="3EF76794" w:rsidR="000D0078" w:rsidRPr="00636D17" w:rsidRDefault="000D0078" w:rsidP="00CC35C7">
      <w:pPr>
        <w:pBdr>
          <w:top w:val="double" w:sz="4" w:space="1" w:color="0070C0"/>
          <w:bottom w:val="double" w:sz="4" w:space="1" w:color="0070C0"/>
        </w:pBdr>
        <w:shd w:val="clear" w:color="auto" w:fill="DEEAF6" w:themeFill="accent1" w:themeFillTint="33"/>
        <w:tabs>
          <w:tab w:val="left" w:pos="709"/>
          <w:tab w:val="left" w:pos="851"/>
        </w:tabs>
        <w:rPr>
          <w:rFonts w:cs="Arial"/>
          <w:b/>
          <w:bCs/>
          <w:color w:val="000000" w:themeColor="text1"/>
        </w:rPr>
      </w:pPr>
      <w:r w:rsidRPr="00636D17">
        <w:rPr>
          <w:rFonts w:cs="Arial"/>
          <w:b/>
          <w:bCs/>
          <w:color w:val="000000" w:themeColor="text1"/>
        </w:rPr>
        <w:tab/>
        <w:t xml:space="preserve">Viso                    </w:t>
      </w:r>
      <w:r w:rsidR="0027047E" w:rsidRPr="00636D17">
        <w:rPr>
          <w:rFonts w:cs="Arial"/>
          <w:b/>
          <w:bCs/>
          <w:color w:val="000000" w:themeColor="text1"/>
        </w:rPr>
        <w:t xml:space="preserve">                            7 4</w:t>
      </w:r>
      <w:r w:rsidR="00AA3A20">
        <w:rPr>
          <w:rFonts w:cs="Arial"/>
          <w:b/>
          <w:bCs/>
          <w:color w:val="000000" w:themeColor="text1"/>
        </w:rPr>
        <w:t>9</w:t>
      </w:r>
      <w:r w:rsidR="0027047E" w:rsidRPr="00636D17">
        <w:rPr>
          <w:rFonts w:cs="Arial"/>
          <w:b/>
          <w:bCs/>
          <w:color w:val="000000" w:themeColor="text1"/>
        </w:rPr>
        <w:t>8</w:t>
      </w:r>
      <w:r w:rsidR="00636D17" w:rsidRPr="00636D17">
        <w:rPr>
          <w:rFonts w:cs="Arial"/>
          <w:b/>
          <w:bCs/>
          <w:color w:val="000000" w:themeColor="text1"/>
        </w:rPr>
        <w:t xml:space="preserve">                     3 4</w:t>
      </w:r>
      <w:r w:rsidR="007E5FE4">
        <w:rPr>
          <w:rFonts w:cs="Arial"/>
          <w:b/>
          <w:bCs/>
          <w:color w:val="000000" w:themeColor="text1"/>
        </w:rPr>
        <w:t>67</w:t>
      </w:r>
      <w:r w:rsidRPr="00636D17">
        <w:rPr>
          <w:rFonts w:cs="Arial"/>
          <w:b/>
          <w:bCs/>
          <w:color w:val="000000" w:themeColor="text1"/>
        </w:rPr>
        <w:t xml:space="preserve">              </w:t>
      </w:r>
      <w:r w:rsidR="008D35DF" w:rsidRPr="00636D17">
        <w:rPr>
          <w:rFonts w:cs="Arial"/>
          <w:b/>
          <w:bCs/>
          <w:color w:val="000000" w:themeColor="text1"/>
        </w:rPr>
        <w:t xml:space="preserve">         13 023</w:t>
      </w:r>
      <w:r w:rsidR="0027047E" w:rsidRPr="00636D17">
        <w:rPr>
          <w:rFonts w:cs="Arial"/>
          <w:b/>
          <w:bCs/>
          <w:color w:val="000000" w:themeColor="text1"/>
        </w:rPr>
        <w:t xml:space="preserve">                     7</w:t>
      </w:r>
      <w:r w:rsidR="00AB15EE">
        <w:rPr>
          <w:rFonts w:cs="Arial"/>
          <w:b/>
          <w:bCs/>
          <w:color w:val="000000" w:themeColor="text1"/>
        </w:rPr>
        <w:t> </w:t>
      </w:r>
      <w:r w:rsidR="0027047E" w:rsidRPr="00636D17">
        <w:rPr>
          <w:rFonts w:cs="Arial"/>
          <w:b/>
          <w:bCs/>
          <w:color w:val="000000" w:themeColor="text1"/>
        </w:rPr>
        <w:t>362</w:t>
      </w:r>
    </w:p>
    <w:p w14:paraId="7994522B" w14:textId="77777777" w:rsidR="00D16D46" w:rsidRDefault="00D16D46" w:rsidP="00DB6539">
      <w:pPr>
        <w:tabs>
          <w:tab w:val="left" w:pos="567"/>
        </w:tabs>
        <w:jc w:val="center"/>
        <w:rPr>
          <w:color w:val="000000" w:themeColor="text1"/>
          <w:sz w:val="22"/>
          <w:szCs w:val="22"/>
        </w:rPr>
      </w:pPr>
    </w:p>
    <w:p w14:paraId="3A2069C5" w14:textId="77777777" w:rsidR="00AB15EE" w:rsidRDefault="00AB15EE" w:rsidP="00DB6539">
      <w:pPr>
        <w:tabs>
          <w:tab w:val="left" w:pos="567"/>
        </w:tabs>
        <w:jc w:val="center"/>
        <w:rPr>
          <w:color w:val="000000" w:themeColor="text1"/>
          <w:sz w:val="22"/>
          <w:szCs w:val="22"/>
        </w:rPr>
      </w:pPr>
    </w:p>
    <w:p w14:paraId="796CD18C" w14:textId="77777777" w:rsidR="002E0261" w:rsidRDefault="002E0261" w:rsidP="00DB6539">
      <w:pPr>
        <w:tabs>
          <w:tab w:val="left" w:pos="567"/>
        </w:tabs>
        <w:jc w:val="center"/>
        <w:rPr>
          <w:color w:val="000000" w:themeColor="text1"/>
          <w:sz w:val="22"/>
          <w:szCs w:val="22"/>
        </w:rPr>
      </w:pPr>
    </w:p>
    <w:p w14:paraId="5EAFEFC8" w14:textId="77777777" w:rsidR="002E0261" w:rsidRDefault="002E0261" w:rsidP="00DB6539">
      <w:pPr>
        <w:tabs>
          <w:tab w:val="left" w:pos="567"/>
        </w:tabs>
        <w:jc w:val="center"/>
        <w:rPr>
          <w:color w:val="000000" w:themeColor="text1"/>
          <w:sz w:val="22"/>
          <w:szCs w:val="22"/>
        </w:rPr>
      </w:pPr>
    </w:p>
    <w:p w14:paraId="08866FF4" w14:textId="77777777" w:rsidR="00AB15EE" w:rsidRDefault="00AB15EE" w:rsidP="00DB6539">
      <w:pPr>
        <w:tabs>
          <w:tab w:val="left" w:pos="567"/>
        </w:tabs>
        <w:jc w:val="center"/>
        <w:rPr>
          <w:color w:val="000000" w:themeColor="text1"/>
          <w:sz w:val="22"/>
          <w:szCs w:val="22"/>
        </w:rPr>
      </w:pPr>
    </w:p>
    <w:p w14:paraId="28819EC3" w14:textId="77777777" w:rsidR="00AB15EE" w:rsidRDefault="00AB15EE" w:rsidP="00DB6539">
      <w:pPr>
        <w:tabs>
          <w:tab w:val="left" w:pos="567"/>
        </w:tabs>
        <w:jc w:val="center"/>
        <w:rPr>
          <w:color w:val="000000" w:themeColor="text1"/>
          <w:sz w:val="22"/>
          <w:szCs w:val="22"/>
        </w:rPr>
      </w:pPr>
    </w:p>
    <w:p w14:paraId="6B7C74DE" w14:textId="1E32C0DF" w:rsidR="00DB6539" w:rsidRPr="00C54EB7" w:rsidRDefault="00DB6539" w:rsidP="00DB6539">
      <w:pPr>
        <w:tabs>
          <w:tab w:val="left" w:pos="567"/>
        </w:tabs>
        <w:jc w:val="center"/>
        <w:rPr>
          <w:b/>
          <w:color w:val="2F5496" w:themeColor="accent5" w:themeShade="BF"/>
          <w:sz w:val="22"/>
          <w:szCs w:val="22"/>
        </w:rPr>
      </w:pPr>
      <w:r w:rsidRPr="00C54EB7">
        <w:rPr>
          <w:color w:val="2F5496" w:themeColor="accent5" w:themeShade="BF"/>
          <w:sz w:val="22"/>
          <w:szCs w:val="22"/>
        </w:rPr>
        <w:lastRenderedPageBreak/>
        <w:t>9 lentelė.</w:t>
      </w:r>
      <w:r w:rsidRPr="00C54EB7">
        <w:rPr>
          <w:b/>
          <w:color w:val="2F5496" w:themeColor="accent5" w:themeShade="BF"/>
          <w:sz w:val="22"/>
          <w:szCs w:val="22"/>
        </w:rPr>
        <w:t xml:space="preserve"> </w:t>
      </w:r>
      <w:r w:rsidRPr="00C54EB7">
        <w:rPr>
          <w:b/>
          <w:i/>
          <w:color w:val="2F5496" w:themeColor="accent5" w:themeShade="BF"/>
          <w:sz w:val="22"/>
          <w:szCs w:val="22"/>
        </w:rPr>
        <w:t>Investicijų vykdymas pagal rūšis 2020 ir 2019  m., tūkst. Eur</w:t>
      </w:r>
    </w:p>
    <w:p w14:paraId="209C4F27" w14:textId="77777777" w:rsidR="00DB6539" w:rsidRPr="00B538FF" w:rsidRDefault="00DB6539" w:rsidP="00DB6539">
      <w:pPr>
        <w:tabs>
          <w:tab w:val="left" w:pos="567"/>
        </w:tabs>
        <w:ind w:right="284"/>
        <w:jc w:val="center"/>
        <w:rPr>
          <w:b/>
          <w:color w:val="FF0000"/>
          <w:sz w:val="22"/>
          <w:szCs w:val="22"/>
        </w:rPr>
      </w:pPr>
      <w:r w:rsidRPr="00B538FF">
        <w:rPr>
          <w:b/>
          <w:color w:val="FF0000"/>
          <w:sz w:val="22"/>
          <w:szCs w:val="22"/>
        </w:rPr>
        <w:t xml:space="preserve"> </w:t>
      </w:r>
    </w:p>
    <w:p w14:paraId="2795513A" w14:textId="3F32F5C9" w:rsidR="00DB6539" w:rsidRPr="00264ACF" w:rsidRDefault="00DB6539" w:rsidP="00DB6539">
      <w:pPr>
        <w:tabs>
          <w:tab w:val="left" w:pos="567"/>
        </w:tabs>
        <w:ind w:right="284"/>
        <w:rPr>
          <w:b/>
          <w:color w:val="000000" w:themeColor="text1"/>
        </w:rPr>
      </w:pPr>
      <w:r w:rsidRPr="00B538FF">
        <w:rPr>
          <w:b/>
          <w:color w:val="FF0000"/>
          <w:sz w:val="22"/>
          <w:szCs w:val="22"/>
        </w:rPr>
        <w:tab/>
      </w:r>
      <w:r w:rsidRPr="00264ACF">
        <w:rPr>
          <w:b/>
          <w:color w:val="000000" w:themeColor="text1"/>
        </w:rPr>
        <w:t xml:space="preserve">Investicijos                                                                                      </w:t>
      </w:r>
      <w:r w:rsidR="007A7516">
        <w:rPr>
          <w:b/>
          <w:color w:val="000000" w:themeColor="text1"/>
        </w:rPr>
        <w:t xml:space="preserve">    </w:t>
      </w:r>
      <w:r w:rsidRPr="00264ACF">
        <w:rPr>
          <w:b/>
          <w:color w:val="000000" w:themeColor="text1"/>
        </w:rPr>
        <w:t xml:space="preserve"> 2</w:t>
      </w:r>
      <w:r w:rsidR="007A7516">
        <w:rPr>
          <w:b/>
          <w:color w:val="000000" w:themeColor="text1"/>
        </w:rPr>
        <w:t>020</w:t>
      </w:r>
      <w:r w:rsidRPr="00264ACF">
        <w:rPr>
          <w:b/>
          <w:color w:val="000000" w:themeColor="text1"/>
        </w:rPr>
        <w:t xml:space="preserve"> m.                 </w:t>
      </w:r>
      <w:r>
        <w:rPr>
          <w:b/>
          <w:color w:val="000000" w:themeColor="text1"/>
        </w:rPr>
        <w:t xml:space="preserve"> </w:t>
      </w:r>
      <w:r w:rsidRPr="00264ACF">
        <w:rPr>
          <w:b/>
          <w:color w:val="000000" w:themeColor="text1"/>
        </w:rPr>
        <w:t xml:space="preserve">2019 m.        </w:t>
      </w:r>
    </w:p>
    <w:p w14:paraId="2659F18B" w14:textId="77777777" w:rsidR="00DB6539" w:rsidRPr="00264ACF" w:rsidRDefault="00DB6539" w:rsidP="00DB6539">
      <w:pPr>
        <w:tabs>
          <w:tab w:val="left" w:pos="567"/>
        </w:tabs>
        <w:rPr>
          <w:b/>
          <w:color w:val="000000" w:themeColor="text1"/>
        </w:rPr>
      </w:pPr>
      <w:r w:rsidRPr="00264ACF">
        <w:rPr>
          <w:b/>
          <w:color w:val="000000" w:themeColor="text1"/>
        </w:rPr>
        <w:tab/>
        <w:t xml:space="preserve">Katilinių ir įrengimų modernizavimas                                                 622                      6 000                 </w:t>
      </w:r>
    </w:p>
    <w:p w14:paraId="6394224F" w14:textId="77777777" w:rsidR="00DB6539" w:rsidRPr="00264ACF" w:rsidRDefault="00DB6539" w:rsidP="00DB6539">
      <w:pPr>
        <w:tabs>
          <w:tab w:val="left" w:pos="567"/>
        </w:tabs>
        <w:rPr>
          <w:b/>
          <w:color w:val="000000" w:themeColor="text1"/>
        </w:rPr>
      </w:pPr>
      <w:r w:rsidRPr="00264ACF">
        <w:rPr>
          <w:color w:val="000000" w:themeColor="text1"/>
        </w:rPr>
        <w:tab/>
      </w:r>
      <w:r w:rsidRPr="00264ACF">
        <w:rPr>
          <w:b/>
          <w:color w:val="000000" w:themeColor="text1"/>
        </w:rPr>
        <w:t xml:space="preserve">Šilumos trasų modernizavimas                                                          6 656                      </w:t>
      </w:r>
      <w:r>
        <w:rPr>
          <w:b/>
          <w:color w:val="000000" w:themeColor="text1"/>
        </w:rPr>
        <w:t xml:space="preserve"> </w:t>
      </w:r>
      <w:r w:rsidRPr="00264ACF">
        <w:rPr>
          <w:b/>
          <w:color w:val="000000" w:themeColor="text1"/>
        </w:rPr>
        <w:t>6 428</w:t>
      </w:r>
    </w:p>
    <w:p w14:paraId="44F50F1C" w14:textId="4AE0F3D4" w:rsidR="00DB6539" w:rsidRPr="00264ACF" w:rsidRDefault="00DB6539" w:rsidP="00DB6539">
      <w:pPr>
        <w:tabs>
          <w:tab w:val="left" w:pos="567"/>
        </w:tabs>
        <w:rPr>
          <w:b/>
          <w:color w:val="000000" w:themeColor="text1"/>
        </w:rPr>
      </w:pPr>
      <w:r w:rsidRPr="00264ACF">
        <w:rPr>
          <w:color w:val="000000" w:themeColor="text1"/>
        </w:rPr>
        <w:t xml:space="preserve">           </w:t>
      </w:r>
      <w:r w:rsidRPr="00264ACF">
        <w:rPr>
          <w:b/>
          <w:color w:val="000000" w:themeColor="text1"/>
        </w:rPr>
        <w:t>Bendrųjų poreikių investicijos                                                              2</w:t>
      </w:r>
      <w:r w:rsidR="007E5FE4">
        <w:rPr>
          <w:b/>
          <w:color w:val="000000" w:themeColor="text1"/>
        </w:rPr>
        <w:t>20</w:t>
      </w:r>
      <w:r w:rsidRPr="00264ACF">
        <w:rPr>
          <w:b/>
          <w:color w:val="000000" w:themeColor="text1"/>
        </w:rPr>
        <w:t xml:space="preserve">                          595                 </w:t>
      </w:r>
    </w:p>
    <w:p w14:paraId="085179EB" w14:textId="2F90860F" w:rsidR="00DB6539" w:rsidRPr="00264ACF" w:rsidRDefault="00DB6539" w:rsidP="00CC35C7">
      <w:pPr>
        <w:pBdr>
          <w:top w:val="double" w:sz="4" w:space="1" w:color="0070C0"/>
          <w:bottom w:val="double" w:sz="4" w:space="1" w:color="0070C0"/>
        </w:pBdr>
        <w:shd w:val="clear" w:color="auto" w:fill="DEEAF6" w:themeFill="accent1" w:themeFillTint="33"/>
        <w:tabs>
          <w:tab w:val="left" w:pos="567"/>
        </w:tabs>
        <w:rPr>
          <w:b/>
          <w:color w:val="000000" w:themeColor="text1"/>
        </w:rPr>
      </w:pPr>
      <w:r w:rsidRPr="00264ACF">
        <w:rPr>
          <w:color w:val="000000" w:themeColor="text1"/>
        </w:rPr>
        <w:tab/>
      </w:r>
      <w:r w:rsidRPr="00264ACF">
        <w:rPr>
          <w:b/>
          <w:color w:val="000000" w:themeColor="text1"/>
        </w:rPr>
        <w:t xml:space="preserve">Viso investicijų                                                         </w:t>
      </w:r>
      <w:r w:rsidR="007E5FE4">
        <w:rPr>
          <w:b/>
          <w:color w:val="000000" w:themeColor="text1"/>
        </w:rPr>
        <w:t xml:space="preserve">                            7 498</w:t>
      </w:r>
      <w:r w:rsidRPr="00264ACF">
        <w:rPr>
          <w:b/>
          <w:color w:val="000000" w:themeColor="text1"/>
        </w:rPr>
        <w:t xml:space="preserve">                     13 023</w:t>
      </w:r>
    </w:p>
    <w:p w14:paraId="38BEF08E" w14:textId="77777777" w:rsidR="00DB6539" w:rsidRDefault="00DB6539" w:rsidP="00DB6539">
      <w:pPr>
        <w:tabs>
          <w:tab w:val="left" w:pos="567"/>
        </w:tabs>
        <w:ind w:right="284"/>
        <w:jc w:val="center"/>
        <w:rPr>
          <w:b/>
          <w:color w:val="FF0000"/>
          <w:sz w:val="22"/>
          <w:szCs w:val="22"/>
        </w:rPr>
      </w:pPr>
    </w:p>
    <w:p w14:paraId="3C8CA02F" w14:textId="0D83E460" w:rsidR="00692AB1" w:rsidRDefault="006E0B32" w:rsidP="00A54E6E">
      <w:pPr>
        <w:tabs>
          <w:tab w:val="left" w:pos="851"/>
        </w:tabs>
        <w:jc w:val="both"/>
        <w:rPr>
          <w:color w:val="FF0000"/>
          <w:sz w:val="22"/>
          <w:szCs w:val="22"/>
        </w:rPr>
      </w:pPr>
      <w:r>
        <w:rPr>
          <w:color w:val="FF0000"/>
          <w:sz w:val="22"/>
          <w:szCs w:val="22"/>
        </w:rPr>
        <w:tab/>
      </w:r>
      <w:r w:rsidRPr="002F1262">
        <w:rPr>
          <w:color w:val="000000" w:themeColor="text1"/>
          <w:sz w:val="22"/>
          <w:szCs w:val="22"/>
        </w:rPr>
        <w:t>Per 2020 m.</w:t>
      </w:r>
      <w:r w:rsidR="002F1262" w:rsidRPr="002F1262">
        <w:rPr>
          <w:color w:val="000000" w:themeColor="text1"/>
          <w:sz w:val="22"/>
          <w:szCs w:val="22"/>
        </w:rPr>
        <w:t xml:space="preserve"> naujų šilumos įvadų įrengimui investuota 385 tūkst. Eur, pastatyta 1 132 m naujų šilumos tinklų. </w:t>
      </w:r>
      <w:r w:rsidR="00400976">
        <w:rPr>
          <w:color w:val="000000" w:themeColor="text1"/>
          <w:sz w:val="22"/>
          <w:szCs w:val="22"/>
        </w:rPr>
        <w:t>Suremontuotų šilumos tinklų ilgis (be naujų įvadų) per 2020 m. sudarė 993 m, o</w:t>
      </w:r>
      <w:r w:rsidR="00D8141D">
        <w:rPr>
          <w:color w:val="000000" w:themeColor="text1"/>
          <w:sz w:val="22"/>
          <w:szCs w:val="22"/>
        </w:rPr>
        <w:t xml:space="preserve"> rekonstruotų šilumos tinklų -</w:t>
      </w:r>
      <w:r w:rsidR="001C74BD">
        <w:rPr>
          <w:color w:val="000000" w:themeColor="text1"/>
          <w:sz w:val="22"/>
          <w:szCs w:val="22"/>
        </w:rPr>
        <w:t xml:space="preserve"> 17 005 m.</w:t>
      </w:r>
      <w:r w:rsidR="001E5A8B" w:rsidRPr="00692AB1">
        <w:rPr>
          <w:color w:val="FF0000"/>
          <w:sz w:val="22"/>
          <w:szCs w:val="22"/>
        </w:rPr>
        <w:t xml:space="preserve"> </w:t>
      </w:r>
    </w:p>
    <w:p w14:paraId="7C7419D0" w14:textId="77777777" w:rsidR="00D62029" w:rsidRDefault="00D62029" w:rsidP="00A54E6E">
      <w:pPr>
        <w:tabs>
          <w:tab w:val="left" w:pos="851"/>
        </w:tabs>
        <w:jc w:val="both"/>
        <w:rPr>
          <w:color w:val="FF0000"/>
          <w:sz w:val="22"/>
          <w:szCs w:val="22"/>
        </w:rPr>
      </w:pPr>
    </w:p>
    <w:p w14:paraId="4FE7D4FC" w14:textId="3A26B7F7" w:rsidR="00692AB1" w:rsidRPr="00692AB1" w:rsidRDefault="00692AB1" w:rsidP="00692AB1">
      <w:pPr>
        <w:tabs>
          <w:tab w:val="left" w:pos="851"/>
        </w:tabs>
        <w:jc w:val="both"/>
        <w:rPr>
          <w:color w:val="FF0000"/>
          <w:sz w:val="22"/>
          <w:szCs w:val="22"/>
        </w:rPr>
      </w:pPr>
      <w:r>
        <w:rPr>
          <w:color w:val="FF0000"/>
          <w:sz w:val="22"/>
          <w:szCs w:val="22"/>
        </w:rPr>
        <w:tab/>
      </w:r>
      <w:r w:rsidR="008173C6" w:rsidRPr="00692AB1">
        <w:rPr>
          <w:color w:val="000000" w:themeColor="text1"/>
          <w:sz w:val="22"/>
          <w:szCs w:val="22"/>
        </w:rPr>
        <w:t>2020 m. baigta 10 dalinai Europos Sąjungos struktūrinių fondų lėšomis finansuojamų projektų</w:t>
      </w:r>
      <w:r w:rsidRPr="00692AB1">
        <w:rPr>
          <w:color w:val="000000" w:themeColor="text1"/>
          <w:sz w:val="22"/>
          <w:szCs w:val="22"/>
        </w:rPr>
        <w:t>, kurių vertė 12 392 tūkst. Eur, t. sk. parama – 5 866 tūkst. Eur</w:t>
      </w:r>
      <w:r>
        <w:rPr>
          <w:color w:val="000000" w:themeColor="text1"/>
          <w:sz w:val="22"/>
          <w:szCs w:val="22"/>
        </w:rPr>
        <w:t>:</w:t>
      </w:r>
    </w:p>
    <w:p w14:paraId="4EADB49C" w14:textId="77777777" w:rsidR="00692AB1" w:rsidRDefault="00B76C99" w:rsidP="00692AB1">
      <w:pPr>
        <w:pStyle w:val="Sraopastraipa"/>
        <w:numPr>
          <w:ilvl w:val="0"/>
          <w:numId w:val="32"/>
        </w:numPr>
        <w:tabs>
          <w:tab w:val="left" w:pos="567"/>
        </w:tabs>
        <w:ind w:left="993" w:hanging="142"/>
        <w:jc w:val="both"/>
        <w:rPr>
          <w:color w:val="000000" w:themeColor="text1"/>
          <w:sz w:val="22"/>
          <w:szCs w:val="22"/>
        </w:rPr>
      </w:pPr>
      <w:r w:rsidRPr="00692AB1">
        <w:rPr>
          <w:color w:val="000000" w:themeColor="text1"/>
          <w:sz w:val="22"/>
          <w:szCs w:val="22"/>
        </w:rPr>
        <w:t>Panevėžio elek</w:t>
      </w:r>
      <w:r w:rsidR="00F768FE" w:rsidRPr="00692AB1">
        <w:rPr>
          <w:color w:val="000000" w:themeColor="text1"/>
          <w:sz w:val="22"/>
          <w:szCs w:val="22"/>
        </w:rPr>
        <w:t>trinės katilinės rekonstravimas;</w:t>
      </w:r>
      <w:r w:rsidRPr="00692AB1">
        <w:rPr>
          <w:color w:val="000000" w:themeColor="text1"/>
          <w:sz w:val="22"/>
          <w:szCs w:val="22"/>
        </w:rPr>
        <w:t xml:space="preserve"> </w:t>
      </w:r>
    </w:p>
    <w:p w14:paraId="2A28A25F" w14:textId="77777777" w:rsidR="00692AB1" w:rsidRDefault="00B76C99" w:rsidP="00692AB1">
      <w:pPr>
        <w:pStyle w:val="Sraopastraipa"/>
        <w:numPr>
          <w:ilvl w:val="0"/>
          <w:numId w:val="32"/>
        </w:numPr>
        <w:tabs>
          <w:tab w:val="left" w:pos="567"/>
          <w:tab w:val="left" w:pos="993"/>
        </w:tabs>
        <w:ind w:left="1134" w:hanging="283"/>
        <w:jc w:val="both"/>
        <w:rPr>
          <w:color w:val="000000" w:themeColor="text1"/>
          <w:sz w:val="22"/>
          <w:szCs w:val="22"/>
        </w:rPr>
      </w:pPr>
      <w:r w:rsidRPr="00692AB1">
        <w:rPr>
          <w:color w:val="000000" w:themeColor="text1"/>
          <w:sz w:val="22"/>
          <w:szCs w:val="22"/>
        </w:rPr>
        <w:t>Pasvalio raj</w:t>
      </w:r>
      <w:r w:rsidR="00F768FE" w:rsidRPr="00692AB1">
        <w:rPr>
          <w:color w:val="000000" w:themeColor="text1"/>
          <w:sz w:val="22"/>
          <w:szCs w:val="22"/>
        </w:rPr>
        <w:t>oninės katilinės rekonstravimas;</w:t>
      </w:r>
      <w:r w:rsidRPr="00692AB1">
        <w:rPr>
          <w:color w:val="000000" w:themeColor="text1"/>
          <w:sz w:val="22"/>
          <w:szCs w:val="22"/>
        </w:rPr>
        <w:t xml:space="preserve"> </w:t>
      </w:r>
    </w:p>
    <w:p w14:paraId="7093FFEB" w14:textId="77777777" w:rsidR="00692AB1" w:rsidRDefault="00B76C99" w:rsidP="00692AB1">
      <w:pPr>
        <w:pStyle w:val="Sraopastraipa"/>
        <w:numPr>
          <w:ilvl w:val="0"/>
          <w:numId w:val="32"/>
        </w:numPr>
        <w:tabs>
          <w:tab w:val="left" w:pos="567"/>
          <w:tab w:val="left" w:pos="780"/>
          <w:tab w:val="left" w:pos="993"/>
        </w:tabs>
        <w:ind w:firstLine="71"/>
        <w:jc w:val="both"/>
        <w:rPr>
          <w:color w:val="000000" w:themeColor="text1"/>
          <w:sz w:val="22"/>
          <w:szCs w:val="22"/>
        </w:rPr>
      </w:pPr>
      <w:r w:rsidRPr="00692AB1">
        <w:rPr>
          <w:color w:val="000000" w:themeColor="text1"/>
          <w:sz w:val="22"/>
          <w:szCs w:val="22"/>
        </w:rPr>
        <w:t xml:space="preserve">Narteikių (Pasvalio r.) katilinės biokuru kūrenamo </w:t>
      </w:r>
      <w:r w:rsidR="00F768FE" w:rsidRPr="00692AB1">
        <w:rPr>
          <w:color w:val="000000" w:themeColor="text1"/>
          <w:sz w:val="22"/>
          <w:szCs w:val="22"/>
        </w:rPr>
        <w:t>vandens šildymo katilo keitimas;</w:t>
      </w:r>
      <w:r w:rsidRPr="00692AB1">
        <w:rPr>
          <w:color w:val="000000" w:themeColor="text1"/>
          <w:sz w:val="22"/>
          <w:szCs w:val="22"/>
        </w:rPr>
        <w:t xml:space="preserve"> </w:t>
      </w:r>
    </w:p>
    <w:p w14:paraId="08253ABF" w14:textId="7FEBE711" w:rsidR="00692AB1" w:rsidRDefault="00F462EC" w:rsidP="00060044">
      <w:pPr>
        <w:pStyle w:val="Sraopastraipa"/>
        <w:numPr>
          <w:ilvl w:val="0"/>
          <w:numId w:val="32"/>
        </w:numPr>
        <w:tabs>
          <w:tab w:val="left" w:pos="567"/>
          <w:tab w:val="left" w:pos="993"/>
        </w:tabs>
        <w:ind w:left="0" w:firstLine="851"/>
        <w:jc w:val="both"/>
        <w:rPr>
          <w:color w:val="000000" w:themeColor="text1"/>
          <w:sz w:val="22"/>
          <w:szCs w:val="22"/>
        </w:rPr>
      </w:pPr>
      <w:r>
        <w:rPr>
          <w:color w:val="000000" w:themeColor="text1"/>
          <w:sz w:val="22"/>
          <w:szCs w:val="22"/>
        </w:rPr>
        <w:t>Š</w:t>
      </w:r>
      <w:r w:rsidR="00B76C99" w:rsidRPr="00692AB1">
        <w:rPr>
          <w:color w:val="000000" w:themeColor="text1"/>
          <w:sz w:val="22"/>
          <w:szCs w:val="22"/>
        </w:rPr>
        <w:t>ilumos tinklų rekonstravimas Panevėžio mieste, Kėdainių mieste, Pasvalio mieste ir rajone, Kupiškio mieste ir rajone, Rokiškio mieste bei Zarasų mieste ir rajone</w:t>
      </w:r>
      <w:r w:rsidR="00F768FE" w:rsidRPr="00692AB1">
        <w:rPr>
          <w:color w:val="000000" w:themeColor="text1"/>
          <w:sz w:val="22"/>
          <w:szCs w:val="22"/>
        </w:rPr>
        <w:t>;</w:t>
      </w:r>
      <w:r w:rsidR="008F24F4" w:rsidRPr="00692AB1">
        <w:rPr>
          <w:color w:val="000000" w:themeColor="text1"/>
          <w:sz w:val="22"/>
          <w:szCs w:val="22"/>
        </w:rPr>
        <w:t xml:space="preserve"> </w:t>
      </w:r>
    </w:p>
    <w:p w14:paraId="1F3C7E06" w14:textId="5F230A35" w:rsidR="000D0078" w:rsidRPr="00692AB1" w:rsidRDefault="00320B8B" w:rsidP="00DA69FD">
      <w:pPr>
        <w:pStyle w:val="Sraopastraipa"/>
        <w:numPr>
          <w:ilvl w:val="0"/>
          <w:numId w:val="32"/>
        </w:numPr>
        <w:tabs>
          <w:tab w:val="left" w:pos="567"/>
          <w:tab w:val="left" w:pos="993"/>
        </w:tabs>
        <w:ind w:firstLine="71"/>
        <w:jc w:val="both"/>
        <w:rPr>
          <w:color w:val="000000" w:themeColor="text1"/>
          <w:sz w:val="22"/>
          <w:szCs w:val="22"/>
        </w:rPr>
      </w:pPr>
      <w:r>
        <w:rPr>
          <w:color w:val="000000" w:themeColor="text1"/>
          <w:sz w:val="22"/>
          <w:szCs w:val="22"/>
        </w:rPr>
        <w:t>Š</w:t>
      </w:r>
      <w:r w:rsidR="008F24F4" w:rsidRPr="00692AB1">
        <w:rPr>
          <w:color w:val="000000" w:themeColor="text1"/>
          <w:sz w:val="22"/>
          <w:szCs w:val="22"/>
        </w:rPr>
        <w:t>ilumos tinklų statyba Zarasuose ir Rokiškyje</w:t>
      </w:r>
      <w:r w:rsidR="00B76C99" w:rsidRPr="00692AB1">
        <w:rPr>
          <w:color w:val="000000" w:themeColor="text1"/>
          <w:sz w:val="22"/>
          <w:szCs w:val="22"/>
        </w:rPr>
        <w:t>.</w:t>
      </w:r>
    </w:p>
    <w:p w14:paraId="6F88B15A" w14:textId="74A18767" w:rsidR="00601F1A" w:rsidRDefault="00601F1A" w:rsidP="00A54E6E">
      <w:pPr>
        <w:tabs>
          <w:tab w:val="left" w:pos="567"/>
          <w:tab w:val="left" w:pos="851"/>
        </w:tabs>
        <w:jc w:val="both"/>
        <w:rPr>
          <w:color w:val="000000" w:themeColor="text1"/>
          <w:sz w:val="22"/>
          <w:szCs w:val="22"/>
        </w:rPr>
      </w:pPr>
      <w:r>
        <w:rPr>
          <w:color w:val="000000" w:themeColor="text1"/>
          <w:sz w:val="22"/>
          <w:szCs w:val="22"/>
        </w:rPr>
        <w:tab/>
        <w:t xml:space="preserve">   </w:t>
      </w:r>
      <w:r w:rsidR="00A54E6E">
        <w:rPr>
          <w:color w:val="000000" w:themeColor="text1"/>
          <w:sz w:val="22"/>
          <w:szCs w:val="22"/>
        </w:rPr>
        <w:t xml:space="preserve">  </w:t>
      </w:r>
      <w:r>
        <w:rPr>
          <w:color w:val="000000" w:themeColor="text1"/>
          <w:sz w:val="22"/>
          <w:szCs w:val="22"/>
        </w:rPr>
        <w:t xml:space="preserve">2020 m. </w:t>
      </w:r>
      <w:r w:rsidR="00FD4944">
        <w:rPr>
          <w:color w:val="000000" w:themeColor="text1"/>
          <w:sz w:val="22"/>
          <w:szCs w:val="22"/>
        </w:rPr>
        <w:t xml:space="preserve">šilumos trasų rekonstravimui </w:t>
      </w:r>
      <w:r>
        <w:rPr>
          <w:color w:val="000000" w:themeColor="text1"/>
          <w:sz w:val="22"/>
          <w:szCs w:val="22"/>
        </w:rPr>
        <w:t>dalinai iš Europos Sąjungos struktūrinių fondų finansuojamų projektų rangos darbų buvo atlikta u</w:t>
      </w:r>
      <w:r w:rsidR="00AC0851">
        <w:rPr>
          <w:color w:val="000000" w:themeColor="text1"/>
          <w:sz w:val="22"/>
          <w:szCs w:val="22"/>
        </w:rPr>
        <w:t>ž</w:t>
      </w:r>
      <w:r>
        <w:rPr>
          <w:color w:val="000000" w:themeColor="text1"/>
          <w:sz w:val="22"/>
          <w:szCs w:val="22"/>
        </w:rPr>
        <w:t xml:space="preserve"> 6 559 tūkst. Eur, gauta 3 257 tūkst. Eur paramos.</w:t>
      </w:r>
    </w:p>
    <w:p w14:paraId="2856EB24" w14:textId="2134428B" w:rsidR="003F2B5C" w:rsidRPr="00B91C60" w:rsidRDefault="003F2B5C" w:rsidP="000D0078">
      <w:pPr>
        <w:tabs>
          <w:tab w:val="left" w:pos="567"/>
        </w:tabs>
        <w:jc w:val="both"/>
        <w:rPr>
          <w:i/>
          <w:color w:val="000000" w:themeColor="text1"/>
          <w:sz w:val="22"/>
          <w:szCs w:val="22"/>
        </w:rPr>
      </w:pPr>
      <w:r>
        <w:rPr>
          <w:color w:val="000000" w:themeColor="text1"/>
          <w:sz w:val="22"/>
          <w:szCs w:val="22"/>
        </w:rPr>
        <w:tab/>
      </w:r>
      <w:r>
        <w:rPr>
          <w:color w:val="000000" w:themeColor="text1"/>
          <w:sz w:val="22"/>
          <w:szCs w:val="22"/>
        </w:rPr>
        <w:tab/>
      </w:r>
      <w:r w:rsidR="001E5A8B">
        <w:rPr>
          <w:color w:val="000000" w:themeColor="text1"/>
          <w:sz w:val="22"/>
          <w:szCs w:val="22"/>
        </w:rPr>
        <w:t xml:space="preserve">  </w:t>
      </w:r>
      <w:r w:rsidR="002543FC" w:rsidRPr="00B91C60">
        <w:rPr>
          <w:i/>
          <w:color w:val="000000" w:themeColor="text1"/>
          <w:sz w:val="22"/>
          <w:szCs w:val="22"/>
        </w:rPr>
        <w:t>2020 m. p</w:t>
      </w:r>
      <w:r w:rsidRPr="00B91C60">
        <w:rPr>
          <w:i/>
          <w:color w:val="000000" w:themeColor="text1"/>
          <w:sz w:val="22"/>
          <w:szCs w:val="22"/>
        </w:rPr>
        <w:t>asirašytos finansavimo sutartys ir paraiškos:</w:t>
      </w:r>
    </w:p>
    <w:p w14:paraId="146501F3" w14:textId="15ECFC53" w:rsidR="003F2B5C" w:rsidRDefault="00F47D91" w:rsidP="00FA0345">
      <w:pPr>
        <w:pStyle w:val="Sraopastraipa"/>
        <w:numPr>
          <w:ilvl w:val="0"/>
          <w:numId w:val="25"/>
        </w:numPr>
        <w:tabs>
          <w:tab w:val="left" w:pos="567"/>
          <w:tab w:val="left" w:pos="1134"/>
        </w:tabs>
        <w:ind w:left="0" w:firstLine="851"/>
        <w:jc w:val="both"/>
        <w:rPr>
          <w:color w:val="000000" w:themeColor="text1"/>
          <w:sz w:val="22"/>
          <w:szCs w:val="22"/>
        </w:rPr>
      </w:pPr>
      <w:r>
        <w:rPr>
          <w:color w:val="000000" w:themeColor="text1"/>
          <w:sz w:val="22"/>
          <w:szCs w:val="22"/>
        </w:rPr>
        <w:t>B</w:t>
      </w:r>
      <w:r w:rsidR="002E5B91">
        <w:rPr>
          <w:color w:val="000000" w:themeColor="text1"/>
          <w:sz w:val="22"/>
          <w:szCs w:val="22"/>
        </w:rPr>
        <w:t>irželio mėn. s</w:t>
      </w:r>
      <w:r w:rsidR="003F2B5C" w:rsidRPr="003F2B5C">
        <w:rPr>
          <w:color w:val="000000" w:themeColor="text1"/>
          <w:sz w:val="22"/>
          <w:szCs w:val="22"/>
        </w:rPr>
        <w:t>u Lietuvos Respublikos aplinkos projektų valdymo agentūra</w:t>
      </w:r>
      <w:r w:rsidR="008660E9">
        <w:rPr>
          <w:color w:val="000000" w:themeColor="text1"/>
          <w:sz w:val="22"/>
          <w:szCs w:val="22"/>
        </w:rPr>
        <w:t xml:space="preserve"> (toliau – APVA)</w:t>
      </w:r>
      <w:r w:rsidR="003F2B5C">
        <w:rPr>
          <w:color w:val="000000" w:themeColor="text1"/>
          <w:sz w:val="22"/>
          <w:szCs w:val="22"/>
        </w:rPr>
        <w:t xml:space="preserve"> buvo pasirašyt</w:t>
      </w:r>
      <w:r w:rsidR="00776C48">
        <w:rPr>
          <w:color w:val="000000" w:themeColor="text1"/>
          <w:sz w:val="22"/>
          <w:szCs w:val="22"/>
        </w:rPr>
        <w:t>a paramos</w:t>
      </w:r>
      <w:r w:rsidR="003F2B5C">
        <w:rPr>
          <w:color w:val="000000" w:themeColor="text1"/>
          <w:sz w:val="22"/>
          <w:szCs w:val="22"/>
        </w:rPr>
        <w:t xml:space="preserve"> teikimo sutartis projektui „Absorbcinio šilumos siurblio ir saulės fotovoltinės elektrinės įrengimas“</w:t>
      </w:r>
      <w:r w:rsidR="00284B2D">
        <w:rPr>
          <w:color w:val="000000" w:themeColor="text1"/>
          <w:sz w:val="22"/>
          <w:szCs w:val="22"/>
        </w:rPr>
        <w:t xml:space="preserve"> (projekto</w:t>
      </w:r>
      <w:r w:rsidR="008E21AE">
        <w:rPr>
          <w:color w:val="000000" w:themeColor="text1"/>
          <w:sz w:val="22"/>
          <w:szCs w:val="22"/>
        </w:rPr>
        <w:t xml:space="preserve"> įgyvendinimo vieta</w:t>
      </w:r>
      <w:r w:rsidR="001255E5">
        <w:rPr>
          <w:color w:val="000000" w:themeColor="text1"/>
          <w:sz w:val="22"/>
          <w:szCs w:val="22"/>
        </w:rPr>
        <w:t xml:space="preserve"> -</w:t>
      </w:r>
      <w:r w:rsidR="008E21AE">
        <w:rPr>
          <w:color w:val="000000" w:themeColor="text1"/>
          <w:sz w:val="22"/>
          <w:szCs w:val="22"/>
        </w:rPr>
        <w:t xml:space="preserve"> Panevėžio RK – 1)</w:t>
      </w:r>
      <w:r w:rsidR="003F2B5C">
        <w:rPr>
          <w:color w:val="000000" w:themeColor="text1"/>
          <w:sz w:val="22"/>
          <w:szCs w:val="22"/>
        </w:rPr>
        <w:t>. N</w:t>
      </w:r>
      <w:r w:rsidR="00152D18">
        <w:rPr>
          <w:color w:val="000000" w:themeColor="text1"/>
          <w:sz w:val="22"/>
          <w:szCs w:val="22"/>
        </w:rPr>
        <w:t xml:space="preserve">umatoma projekto vertė - </w:t>
      </w:r>
      <w:r w:rsidR="003F2B5C">
        <w:rPr>
          <w:color w:val="000000" w:themeColor="text1"/>
          <w:sz w:val="22"/>
          <w:szCs w:val="22"/>
        </w:rPr>
        <w:t>950 tūkst. Eur, iš kurių iki 370 tūkst. E</w:t>
      </w:r>
      <w:r w:rsidR="00776C48">
        <w:rPr>
          <w:color w:val="000000" w:themeColor="text1"/>
          <w:sz w:val="22"/>
          <w:szCs w:val="22"/>
        </w:rPr>
        <w:t>ur sudarys parama</w:t>
      </w:r>
      <w:r w:rsidR="00E03194">
        <w:rPr>
          <w:color w:val="000000" w:themeColor="text1"/>
          <w:sz w:val="22"/>
          <w:szCs w:val="22"/>
        </w:rPr>
        <w:t>.</w:t>
      </w:r>
    </w:p>
    <w:p w14:paraId="56EC9FD3" w14:textId="75BF9F5A" w:rsidR="003F2B5C" w:rsidRDefault="00AA17DF" w:rsidP="00FA0345">
      <w:pPr>
        <w:pStyle w:val="Sraopastraipa"/>
        <w:numPr>
          <w:ilvl w:val="0"/>
          <w:numId w:val="25"/>
        </w:numPr>
        <w:tabs>
          <w:tab w:val="left" w:pos="567"/>
          <w:tab w:val="left" w:pos="1134"/>
        </w:tabs>
        <w:ind w:left="0" w:firstLine="851"/>
        <w:jc w:val="both"/>
        <w:rPr>
          <w:color w:val="000000" w:themeColor="text1"/>
          <w:sz w:val="22"/>
          <w:szCs w:val="22"/>
        </w:rPr>
      </w:pPr>
      <w:r>
        <w:rPr>
          <w:color w:val="000000" w:themeColor="text1"/>
          <w:sz w:val="22"/>
          <w:szCs w:val="22"/>
        </w:rPr>
        <w:t>R</w:t>
      </w:r>
      <w:r w:rsidR="002E5B91">
        <w:rPr>
          <w:color w:val="000000" w:themeColor="text1"/>
          <w:sz w:val="22"/>
          <w:szCs w:val="22"/>
        </w:rPr>
        <w:t>ugsėjo mėn.</w:t>
      </w:r>
      <w:r w:rsidR="003F2B5C">
        <w:rPr>
          <w:color w:val="000000" w:themeColor="text1"/>
          <w:sz w:val="22"/>
          <w:szCs w:val="22"/>
        </w:rPr>
        <w:t xml:space="preserve"> b</w:t>
      </w:r>
      <w:r w:rsidR="00776C48">
        <w:rPr>
          <w:color w:val="000000" w:themeColor="text1"/>
          <w:sz w:val="22"/>
          <w:szCs w:val="22"/>
        </w:rPr>
        <w:t>uvo pateikta paraiška paramai</w:t>
      </w:r>
      <w:r w:rsidR="003F2B5C">
        <w:rPr>
          <w:color w:val="000000" w:themeColor="text1"/>
          <w:sz w:val="22"/>
          <w:szCs w:val="22"/>
        </w:rPr>
        <w:t xml:space="preserve"> gauti projektui „Kėdainių ŠTR Akademijos katilinės dūmų valymo filtrų įrengimas“</w:t>
      </w:r>
      <w:r w:rsidR="008660E9">
        <w:rPr>
          <w:color w:val="000000" w:themeColor="text1"/>
          <w:sz w:val="22"/>
          <w:szCs w:val="22"/>
        </w:rPr>
        <w:t>. 2021 m. sausio mėn. su APVA</w:t>
      </w:r>
      <w:r w:rsidR="003F2B5C">
        <w:rPr>
          <w:color w:val="000000" w:themeColor="text1"/>
          <w:sz w:val="22"/>
          <w:szCs w:val="22"/>
        </w:rPr>
        <w:t xml:space="preserve">  buvo pasirašyta finansavimo sutartis minėtam projektui. Numatoma projekto vertė – 242 tūkst. Eur, iš kurių iki 158 tūkst. Eur gali sudaryti parama. Galutinė vertė ir paramos suma paaiškės atlikus rangos darbų pirkimo procedūras</w:t>
      </w:r>
      <w:r w:rsidR="00E67A89">
        <w:rPr>
          <w:color w:val="000000" w:themeColor="text1"/>
          <w:sz w:val="22"/>
          <w:szCs w:val="22"/>
        </w:rPr>
        <w:t>. Galimas finansavimas – iki 70 % tinkamų finansuoti išlaidų</w:t>
      </w:r>
      <w:r w:rsidR="00E03194">
        <w:rPr>
          <w:color w:val="000000" w:themeColor="text1"/>
          <w:sz w:val="22"/>
          <w:szCs w:val="22"/>
        </w:rPr>
        <w:t>.</w:t>
      </w:r>
    </w:p>
    <w:p w14:paraId="18AB1CAA" w14:textId="66CC9F5B" w:rsidR="003F2B5C" w:rsidRPr="003F2B5C" w:rsidRDefault="00591F6D" w:rsidP="00FA0345">
      <w:pPr>
        <w:pStyle w:val="Sraopastraipa"/>
        <w:numPr>
          <w:ilvl w:val="0"/>
          <w:numId w:val="25"/>
        </w:numPr>
        <w:tabs>
          <w:tab w:val="left" w:pos="567"/>
          <w:tab w:val="left" w:pos="1134"/>
        </w:tabs>
        <w:ind w:left="0" w:firstLine="851"/>
        <w:jc w:val="both"/>
        <w:rPr>
          <w:color w:val="000000" w:themeColor="text1"/>
          <w:sz w:val="22"/>
          <w:szCs w:val="22"/>
        </w:rPr>
      </w:pPr>
      <w:r>
        <w:rPr>
          <w:color w:val="000000" w:themeColor="text1"/>
          <w:sz w:val="22"/>
          <w:szCs w:val="22"/>
        </w:rPr>
        <w:t>L</w:t>
      </w:r>
      <w:r w:rsidR="00224CC4">
        <w:rPr>
          <w:color w:val="000000" w:themeColor="text1"/>
          <w:sz w:val="22"/>
          <w:szCs w:val="22"/>
        </w:rPr>
        <w:t>apkričio mėn. pateikta paraiška paramai</w:t>
      </w:r>
      <w:r w:rsidR="008660E9">
        <w:rPr>
          <w:color w:val="000000" w:themeColor="text1"/>
          <w:sz w:val="22"/>
          <w:szCs w:val="22"/>
        </w:rPr>
        <w:t xml:space="preserve"> gauti projektui „Saulės fotovoltinių elektrinių įrengimas </w:t>
      </w:r>
      <w:r>
        <w:rPr>
          <w:color w:val="000000" w:themeColor="text1"/>
          <w:sz w:val="22"/>
          <w:szCs w:val="22"/>
        </w:rPr>
        <w:t xml:space="preserve">              </w:t>
      </w:r>
      <w:r w:rsidR="008660E9">
        <w:rPr>
          <w:color w:val="000000" w:themeColor="text1"/>
          <w:sz w:val="22"/>
          <w:szCs w:val="22"/>
        </w:rPr>
        <w:t>AB „Panevėžio energija“ objektuose Kėdainių, Rokiškio, Zarasų rajonuose</w:t>
      </w:r>
      <w:r w:rsidR="002E5B91">
        <w:rPr>
          <w:color w:val="000000" w:themeColor="text1"/>
          <w:sz w:val="22"/>
          <w:szCs w:val="22"/>
        </w:rPr>
        <w:t>“</w:t>
      </w:r>
      <w:r w:rsidR="008660E9">
        <w:rPr>
          <w:color w:val="000000" w:themeColor="text1"/>
          <w:sz w:val="22"/>
          <w:szCs w:val="22"/>
        </w:rPr>
        <w:t>. Gavus paramą, projektas turi būti</w:t>
      </w:r>
      <w:r w:rsidR="00D51B77">
        <w:rPr>
          <w:color w:val="000000" w:themeColor="text1"/>
          <w:sz w:val="22"/>
          <w:szCs w:val="22"/>
        </w:rPr>
        <w:t xml:space="preserve"> baigtas įgyvendinti</w:t>
      </w:r>
      <w:r w:rsidR="008660E9">
        <w:rPr>
          <w:color w:val="000000" w:themeColor="text1"/>
          <w:sz w:val="22"/>
          <w:szCs w:val="22"/>
        </w:rPr>
        <w:t xml:space="preserve"> 2022 m. Planuojama objekto vertė</w:t>
      </w:r>
      <w:r w:rsidR="0052511D">
        <w:rPr>
          <w:color w:val="000000" w:themeColor="text1"/>
          <w:sz w:val="22"/>
          <w:szCs w:val="22"/>
        </w:rPr>
        <w:t xml:space="preserve"> -</w:t>
      </w:r>
      <w:r w:rsidR="008660E9">
        <w:rPr>
          <w:color w:val="000000" w:themeColor="text1"/>
          <w:sz w:val="22"/>
          <w:szCs w:val="22"/>
        </w:rPr>
        <w:t xml:space="preserve"> 170 tūkst. E</w:t>
      </w:r>
      <w:r w:rsidR="00224CC4">
        <w:rPr>
          <w:color w:val="000000" w:themeColor="text1"/>
          <w:sz w:val="22"/>
          <w:szCs w:val="22"/>
        </w:rPr>
        <w:t>ur, paramos</w:t>
      </w:r>
      <w:r w:rsidR="00C61775">
        <w:rPr>
          <w:color w:val="000000" w:themeColor="text1"/>
          <w:sz w:val="22"/>
          <w:szCs w:val="22"/>
        </w:rPr>
        <w:t xml:space="preserve"> suma</w:t>
      </w:r>
      <w:r w:rsidR="0052511D">
        <w:rPr>
          <w:color w:val="000000" w:themeColor="text1"/>
          <w:sz w:val="22"/>
          <w:szCs w:val="22"/>
        </w:rPr>
        <w:t xml:space="preserve"> -</w:t>
      </w:r>
      <w:r w:rsidR="00C61775">
        <w:rPr>
          <w:color w:val="000000" w:themeColor="text1"/>
          <w:sz w:val="22"/>
          <w:szCs w:val="22"/>
        </w:rPr>
        <w:t xml:space="preserve"> iki 6</w:t>
      </w:r>
      <w:r w:rsidR="005E743F">
        <w:rPr>
          <w:color w:val="000000" w:themeColor="text1"/>
          <w:sz w:val="22"/>
          <w:szCs w:val="22"/>
        </w:rPr>
        <w:t>7</w:t>
      </w:r>
      <w:r w:rsidR="00C61775">
        <w:rPr>
          <w:color w:val="000000" w:themeColor="text1"/>
          <w:sz w:val="22"/>
          <w:szCs w:val="22"/>
        </w:rPr>
        <w:t xml:space="preserve"> </w:t>
      </w:r>
      <w:r w:rsidR="008660E9">
        <w:rPr>
          <w:color w:val="000000" w:themeColor="text1"/>
          <w:sz w:val="22"/>
          <w:szCs w:val="22"/>
        </w:rPr>
        <w:t>tūkst. Eur.</w:t>
      </w:r>
    </w:p>
    <w:p w14:paraId="50A81020" w14:textId="5D217024" w:rsidR="00264ACF" w:rsidRDefault="000D0078" w:rsidP="006E0B32">
      <w:pPr>
        <w:tabs>
          <w:tab w:val="left" w:pos="567"/>
        </w:tabs>
        <w:jc w:val="both"/>
        <w:rPr>
          <w:b/>
          <w:color w:val="FF0000"/>
          <w:sz w:val="22"/>
          <w:szCs w:val="22"/>
        </w:rPr>
      </w:pPr>
      <w:r w:rsidRPr="00B538FF">
        <w:rPr>
          <w:color w:val="FF0000"/>
          <w:sz w:val="22"/>
          <w:szCs w:val="22"/>
        </w:rPr>
        <w:tab/>
      </w:r>
    </w:p>
    <w:p w14:paraId="15F0089F" w14:textId="77777777" w:rsidR="000D0078" w:rsidRPr="00B538FF" w:rsidRDefault="000D0078" w:rsidP="000D0078">
      <w:pPr>
        <w:tabs>
          <w:tab w:val="left" w:pos="851"/>
        </w:tabs>
        <w:jc w:val="both"/>
        <w:rPr>
          <w:color w:val="FF0000"/>
          <w:sz w:val="22"/>
          <w:szCs w:val="22"/>
        </w:rPr>
      </w:pPr>
      <w:r w:rsidRPr="00B538FF">
        <w:rPr>
          <w:b/>
          <w:color w:val="FF0000"/>
          <w:sz w:val="22"/>
          <w:szCs w:val="22"/>
        </w:rPr>
        <w:tab/>
      </w:r>
    </w:p>
    <w:p w14:paraId="3487862B" w14:textId="77777777" w:rsidR="000D0078" w:rsidRPr="00951A0A" w:rsidRDefault="000D0078" w:rsidP="000D0078">
      <w:pPr>
        <w:tabs>
          <w:tab w:val="left" w:pos="709"/>
        </w:tabs>
        <w:jc w:val="center"/>
        <w:rPr>
          <w:b/>
          <w:bCs/>
          <w:i/>
          <w:color w:val="000000" w:themeColor="text1"/>
          <w:sz w:val="22"/>
          <w:szCs w:val="22"/>
        </w:rPr>
      </w:pPr>
      <w:r w:rsidRPr="00951A0A">
        <w:rPr>
          <w:b/>
          <w:bCs/>
          <w:i/>
          <w:color w:val="000000" w:themeColor="text1"/>
          <w:sz w:val="22"/>
          <w:szCs w:val="22"/>
        </w:rPr>
        <w:t>7. PERSONALAS IR DARBO UŽMOKESTIS</w:t>
      </w:r>
    </w:p>
    <w:p w14:paraId="4E32E142" w14:textId="77777777" w:rsidR="000D0078" w:rsidRPr="00B538FF" w:rsidRDefault="000D0078" w:rsidP="000D0078">
      <w:pPr>
        <w:pStyle w:val="Pagrindiniotekstotrauka"/>
        <w:ind w:left="142"/>
        <w:rPr>
          <w:rFonts w:ascii="TimesLT" w:hAnsi="TimesLT"/>
          <w:b/>
          <w:bCs/>
          <w:color w:val="FF0000"/>
          <w:szCs w:val="22"/>
        </w:rPr>
      </w:pPr>
      <w:r w:rsidRPr="00B538FF">
        <w:rPr>
          <w:rFonts w:ascii="TimesLT" w:hAnsi="TimesLT"/>
          <w:b/>
          <w:bCs/>
          <w:color w:val="FF0000"/>
          <w:szCs w:val="22"/>
        </w:rPr>
        <w:tab/>
      </w:r>
    </w:p>
    <w:p w14:paraId="10F87F51" w14:textId="6DB0550C" w:rsidR="000D0078" w:rsidRPr="005E528F" w:rsidRDefault="000D0078" w:rsidP="00231C41">
      <w:pPr>
        <w:tabs>
          <w:tab w:val="left" w:pos="567"/>
          <w:tab w:val="left" w:pos="851"/>
        </w:tabs>
        <w:ind w:hanging="851"/>
        <w:jc w:val="both"/>
        <w:rPr>
          <w:color w:val="000000" w:themeColor="text1"/>
          <w:sz w:val="22"/>
          <w:szCs w:val="22"/>
        </w:rPr>
      </w:pPr>
      <w:r w:rsidRPr="009D0D20">
        <w:rPr>
          <w:color w:val="000000" w:themeColor="text1"/>
          <w:sz w:val="22"/>
          <w:szCs w:val="22"/>
        </w:rPr>
        <w:t xml:space="preserve">                             </w:t>
      </w:r>
      <w:r w:rsidR="007E5FE4">
        <w:rPr>
          <w:color w:val="000000" w:themeColor="text1"/>
          <w:sz w:val="22"/>
          <w:szCs w:val="22"/>
        </w:rPr>
        <w:t>Organizuojant personalo darbą</w:t>
      </w:r>
      <w:r w:rsidRPr="009D0D20">
        <w:rPr>
          <w:color w:val="000000" w:themeColor="text1"/>
          <w:sz w:val="22"/>
          <w:szCs w:val="22"/>
        </w:rPr>
        <w:t>,</w:t>
      </w:r>
      <w:r w:rsidR="00A76DDC">
        <w:rPr>
          <w:color w:val="000000" w:themeColor="text1"/>
          <w:sz w:val="22"/>
          <w:szCs w:val="22"/>
        </w:rPr>
        <w:t xml:space="preserve"> </w:t>
      </w:r>
      <w:r w:rsidRPr="009D0D20">
        <w:rPr>
          <w:color w:val="000000" w:themeColor="text1"/>
          <w:sz w:val="22"/>
          <w:szCs w:val="22"/>
        </w:rPr>
        <w:t>siekiama pritraukti ir išlaikyti kvalifikuotus darbuotojus, taip kuriant ilgalai</w:t>
      </w:r>
      <w:r w:rsidR="009D0D20">
        <w:rPr>
          <w:color w:val="000000" w:themeColor="text1"/>
          <w:sz w:val="22"/>
          <w:szCs w:val="22"/>
        </w:rPr>
        <w:t>kę ir sėkmingą Bendrovės ateitį, tuo tikslu buvo vykdoma reikiamų profesijų, specialybių ir kvalifikacijos darbuotojų paieška ir atranka.</w:t>
      </w:r>
      <w:r w:rsidRPr="009D0D20">
        <w:rPr>
          <w:color w:val="000000" w:themeColor="text1"/>
          <w:sz w:val="22"/>
          <w:szCs w:val="22"/>
        </w:rPr>
        <w:t xml:space="preserve"> </w:t>
      </w:r>
      <w:r w:rsidR="005E528F" w:rsidRPr="005E528F">
        <w:rPr>
          <w:color w:val="000000" w:themeColor="text1"/>
          <w:sz w:val="22"/>
          <w:szCs w:val="22"/>
        </w:rPr>
        <w:t>Per 2020</w:t>
      </w:r>
      <w:r w:rsidRPr="005E528F">
        <w:rPr>
          <w:color w:val="000000" w:themeColor="text1"/>
          <w:sz w:val="22"/>
          <w:szCs w:val="22"/>
        </w:rPr>
        <w:t xml:space="preserve"> m. pri</w:t>
      </w:r>
      <w:r w:rsidR="005E528F" w:rsidRPr="005E528F">
        <w:rPr>
          <w:color w:val="000000" w:themeColor="text1"/>
          <w:sz w:val="22"/>
          <w:szCs w:val="22"/>
        </w:rPr>
        <w:t>imti 42 darbuotojai (iš jų – 27 darbuotojai</w:t>
      </w:r>
      <w:r w:rsidRPr="005E528F">
        <w:rPr>
          <w:color w:val="000000" w:themeColor="text1"/>
          <w:sz w:val="22"/>
          <w:szCs w:val="22"/>
        </w:rPr>
        <w:t xml:space="preserve"> paga</w:t>
      </w:r>
      <w:r w:rsidR="005E528F" w:rsidRPr="005E528F">
        <w:rPr>
          <w:color w:val="000000" w:themeColor="text1"/>
          <w:sz w:val="22"/>
          <w:szCs w:val="22"/>
        </w:rPr>
        <w:t>l terminuotas darbo sutartis, 15</w:t>
      </w:r>
      <w:r w:rsidRPr="005E528F">
        <w:rPr>
          <w:color w:val="000000" w:themeColor="text1"/>
          <w:sz w:val="22"/>
          <w:szCs w:val="22"/>
        </w:rPr>
        <w:t xml:space="preserve"> darbuotojų pagal neterminuo</w:t>
      </w:r>
      <w:r w:rsidR="005E528F" w:rsidRPr="005E528F">
        <w:rPr>
          <w:color w:val="000000" w:themeColor="text1"/>
          <w:sz w:val="22"/>
          <w:szCs w:val="22"/>
        </w:rPr>
        <w:t>tas darbo sutartis), atleista 59 darbuotojai (iš jų – 14</w:t>
      </w:r>
      <w:r w:rsidRPr="005E528F">
        <w:rPr>
          <w:color w:val="000000" w:themeColor="text1"/>
          <w:sz w:val="22"/>
          <w:szCs w:val="22"/>
        </w:rPr>
        <w:t xml:space="preserve"> darbuotojų dė</w:t>
      </w:r>
      <w:r w:rsidR="005E528F" w:rsidRPr="005E528F">
        <w:rPr>
          <w:color w:val="000000" w:themeColor="text1"/>
          <w:sz w:val="22"/>
          <w:szCs w:val="22"/>
        </w:rPr>
        <w:t>l išėjimo į senatvės pensiją, 26</w:t>
      </w:r>
      <w:r w:rsidRPr="005E528F">
        <w:rPr>
          <w:color w:val="000000" w:themeColor="text1"/>
          <w:sz w:val="22"/>
          <w:szCs w:val="22"/>
        </w:rPr>
        <w:t xml:space="preserve"> darbuotojai – </w:t>
      </w:r>
      <w:r w:rsidR="005E528F" w:rsidRPr="005E528F">
        <w:rPr>
          <w:color w:val="000000" w:themeColor="text1"/>
          <w:sz w:val="22"/>
          <w:szCs w:val="22"/>
        </w:rPr>
        <w:t>pasibaigus sutarties terminui, 4 darbuotojai</w:t>
      </w:r>
      <w:r w:rsidRPr="005E528F">
        <w:rPr>
          <w:color w:val="000000" w:themeColor="text1"/>
          <w:sz w:val="22"/>
          <w:szCs w:val="22"/>
        </w:rPr>
        <w:t xml:space="preserve"> dėl darbo organizavimo tobulinimo</w:t>
      </w:r>
      <w:r w:rsidR="005E528F" w:rsidRPr="005E528F">
        <w:rPr>
          <w:color w:val="000000" w:themeColor="text1"/>
          <w:sz w:val="22"/>
          <w:szCs w:val="22"/>
        </w:rPr>
        <w:t>, 6 darbuotojai dėl sveikatos</w:t>
      </w:r>
      <w:r w:rsidRPr="005E528F">
        <w:rPr>
          <w:color w:val="000000" w:themeColor="text1"/>
          <w:sz w:val="22"/>
          <w:szCs w:val="22"/>
        </w:rPr>
        <w:t xml:space="preserve"> ir kt.).</w:t>
      </w:r>
      <w:r w:rsidRPr="00B538FF">
        <w:rPr>
          <w:color w:val="FF0000"/>
          <w:sz w:val="22"/>
          <w:szCs w:val="22"/>
        </w:rPr>
        <w:t xml:space="preserve"> </w:t>
      </w:r>
      <w:r w:rsidRPr="005E528F">
        <w:rPr>
          <w:color w:val="000000" w:themeColor="text1"/>
          <w:sz w:val="22"/>
          <w:szCs w:val="22"/>
        </w:rPr>
        <w:t>Diegiant naujas technologijas ir automatizuojant katilus, mažėja žmogiški resursai.</w:t>
      </w:r>
      <w:r w:rsidR="005E528F">
        <w:rPr>
          <w:color w:val="000000" w:themeColor="text1"/>
          <w:sz w:val="22"/>
          <w:szCs w:val="22"/>
        </w:rPr>
        <w:t xml:space="preserve"> </w:t>
      </w:r>
      <w:r w:rsidRPr="005E528F">
        <w:rPr>
          <w:color w:val="000000" w:themeColor="text1"/>
          <w:sz w:val="22"/>
          <w:szCs w:val="22"/>
        </w:rPr>
        <w:t xml:space="preserve">Modernizavus katilines, sumažėjo terminuotų darbuotojų skaičius Kėdainių ŠTR bei Kupiškio – Pasvalio ŠTR. </w:t>
      </w:r>
    </w:p>
    <w:p w14:paraId="2838EDD7" w14:textId="7F146DFE" w:rsidR="000D0078" w:rsidRPr="00787E9C" w:rsidRDefault="000D0078" w:rsidP="000D0078">
      <w:pPr>
        <w:ind w:hanging="851"/>
        <w:jc w:val="both"/>
        <w:rPr>
          <w:color w:val="000000" w:themeColor="text1"/>
          <w:sz w:val="22"/>
          <w:szCs w:val="22"/>
        </w:rPr>
      </w:pPr>
      <w:r w:rsidRPr="00B538FF">
        <w:rPr>
          <w:color w:val="FF0000"/>
          <w:sz w:val="22"/>
          <w:szCs w:val="22"/>
        </w:rPr>
        <w:tab/>
      </w:r>
      <w:r w:rsidRPr="00B538FF">
        <w:rPr>
          <w:color w:val="FF0000"/>
          <w:sz w:val="22"/>
          <w:szCs w:val="22"/>
        </w:rPr>
        <w:tab/>
        <w:t xml:space="preserve">  </w:t>
      </w:r>
      <w:r w:rsidRPr="00787E9C">
        <w:rPr>
          <w:color w:val="000000" w:themeColor="text1"/>
          <w:sz w:val="22"/>
          <w:szCs w:val="22"/>
        </w:rPr>
        <w:t>Bendrovės darbuotojų vid</w:t>
      </w:r>
      <w:r w:rsidR="00787E9C" w:rsidRPr="00787E9C">
        <w:rPr>
          <w:color w:val="000000" w:themeColor="text1"/>
          <w:sz w:val="22"/>
          <w:szCs w:val="22"/>
        </w:rPr>
        <w:t>utinis darbo užmokestis per 2020 m. padidėjo 9,4 % (arba 122</w:t>
      </w:r>
      <w:r w:rsidRPr="00787E9C">
        <w:rPr>
          <w:color w:val="000000" w:themeColor="text1"/>
          <w:sz w:val="22"/>
          <w:szCs w:val="22"/>
        </w:rPr>
        <w:t xml:space="preserve"> Eur), sąlyginis (faktiškai dirbusių) </w:t>
      </w:r>
      <w:r w:rsidR="00787E9C" w:rsidRPr="00787E9C">
        <w:rPr>
          <w:color w:val="000000" w:themeColor="text1"/>
          <w:sz w:val="22"/>
          <w:szCs w:val="22"/>
        </w:rPr>
        <w:t>darbuotojų skaičius sumažėjo 5,5 % (arba 24</w:t>
      </w:r>
      <w:r w:rsidRPr="00787E9C">
        <w:rPr>
          <w:color w:val="000000" w:themeColor="text1"/>
          <w:sz w:val="22"/>
          <w:szCs w:val="22"/>
        </w:rPr>
        <w:t xml:space="preserve"> darbuotojais).</w:t>
      </w:r>
    </w:p>
    <w:p w14:paraId="2B09196A" w14:textId="29B99429" w:rsidR="000D0078" w:rsidRPr="005E528F" w:rsidRDefault="000D0078" w:rsidP="000D0078">
      <w:pPr>
        <w:ind w:hanging="851"/>
        <w:jc w:val="both"/>
        <w:rPr>
          <w:color w:val="000000" w:themeColor="text1"/>
          <w:sz w:val="22"/>
          <w:szCs w:val="22"/>
        </w:rPr>
      </w:pPr>
      <w:r w:rsidRPr="00B538FF">
        <w:rPr>
          <w:color w:val="FF0000"/>
          <w:sz w:val="22"/>
          <w:szCs w:val="22"/>
        </w:rPr>
        <w:tab/>
      </w:r>
      <w:r w:rsidRPr="00B538FF">
        <w:rPr>
          <w:color w:val="FF0000"/>
          <w:sz w:val="22"/>
          <w:szCs w:val="22"/>
        </w:rPr>
        <w:tab/>
        <w:t xml:space="preserve">  </w:t>
      </w:r>
      <w:r w:rsidRPr="005E528F">
        <w:rPr>
          <w:color w:val="000000" w:themeColor="text1"/>
          <w:sz w:val="22"/>
          <w:szCs w:val="22"/>
        </w:rPr>
        <w:t>Darbuotojų amžiaus vidurkis – 50 metų. Jauniausias darbuo</w:t>
      </w:r>
      <w:r w:rsidR="005E528F" w:rsidRPr="005E528F">
        <w:rPr>
          <w:color w:val="000000" w:themeColor="text1"/>
          <w:sz w:val="22"/>
          <w:szCs w:val="22"/>
        </w:rPr>
        <w:t>tojas – 22 metų, vyriausias – 69</w:t>
      </w:r>
      <w:r w:rsidRPr="005E528F">
        <w:rPr>
          <w:color w:val="000000" w:themeColor="text1"/>
          <w:sz w:val="22"/>
          <w:szCs w:val="22"/>
        </w:rPr>
        <w:t xml:space="preserve"> metų.</w:t>
      </w:r>
      <w:r w:rsidR="00492C8E">
        <w:rPr>
          <w:color w:val="000000" w:themeColor="text1"/>
          <w:sz w:val="22"/>
          <w:szCs w:val="22"/>
        </w:rPr>
        <w:t xml:space="preserve"> </w:t>
      </w:r>
    </w:p>
    <w:p w14:paraId="1720B5DA" w14:textId="77777777" w:rsidR="00E90938" w:rsidRPr="00B538FF" w:rsidRDefault="00E90938" w:rsidP="000D0078">
      <w:pPr>
        <w:ind w:hanging="851"/>
        <w:jc w:val="both"/>
        <w:rPr>
          <w:color w:val="FF0000"/>
          <w:sz w:val="22"/>
          <w:szCs w:val="22"/>
        </w:rPr>
      </w:pPr>
    </w:p>
    <w:p w14:paraId="5CED2477" w14:textId="33012F1D" w:rsidR="000D0078" w:rsidRPr="00B538FF" w:rsidRDefault="00787E9C" w:rsidP="000D0078">
      <w:pPr>
        <w:tabs>
          <w:tab w:val="left" w:pos="709"/>
        </w:tabs>
        <w:jc w:val="center"/>
        <w:rPr>
          <w:color w:val="FF0000"/>
          <w:sz w:val="22"/>
          <w:szCs w:val="22"/>
        </w:rPr>
      </w:pPr>
      <w:r>
        <w:rPr>
          <w:noProof/>
          <w:lang w:eastAsia="lt-LT"/>
        </w:rPr>
        <w:lastRenderedPageBreak/>
        <w:drawing>
          <wp:inline distT="0" distB="0" distL="0" distR="0" wp14:anchorId="4F7935B7" wp14:editId="09288E9C">
            <wp:extent cx="6562725" cy="2743200"/>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9CD2E2" w14:textId="49A1D021" w:rsidR="000D0078" w:rsidRPr="002238A5" w:rsidRDefault="000A6666" w:rsidP="000D0078">
      <w:pPr>
        <w:tabs>
          <w:tab w:val="left" w:pos="709"/>
        </w:tabs>
        <w:jc w:val="center"/>
        <w:rPr>
          <w:b/>
          <w:i/>
          <w:color w:val="2F5496" w:themeColor="accent5" w:themeShade="BF"/>
          <w:sz w:val="22"/>
          <w:szCs w:val="22"/>
        </w:rPr>
      </w:pPr>
      <w:r>
        <w:rPr>
          <w:color w:val="2F5496" w:themeColor="accent5" w:themeShade="BF"/>
          <w:sz w:val="22"/>
          <w:szCs w:val="22"/>
        </w:rPr>
        <w:t>13</w:t>
      </w:r>
      <w:r w:rsidR="000D0078" w:rsidRPr="002238A5">
        <w:rPr>
          <w:color w:val="2F5496" w:themeColor="accent5" w:themeShade="BF"/>
          <w:sz w:val="22"/>
          <w:szCs w:val="22"/>
        </w:rPr>
        <w:t xml:space="preserve"> pav.</w:t>
      </w:r>
      <w:r w:rsidR="000D0078" w:rsidRPr="002238A5">
        <w:rPr>
          <w:b/>
          <w:color w:val="2F5496" w:themeColor="accent5" w:themeShade="BF"/>
          <w:sz w:val="22"/>
          <w:szCs w:val="22"/>
        </w:rPr>
        <w:t xml:space="preserve"> </w:t>
      </w:r>
      <w:r w:rsidR="000D0078" w:rsidRPr="002238A5">
        <w:rPr>
          <w:b/>
          <w:i/>
          <w:color w:val="2F5496" w:themeColor="accent5" w:themeShade="BF"/>
          <w:sz w:val="22"/>
          <w:szCs w:val="22"/>
        </w:rPr>
        <w:t>Sąlyginio darbuotojų skaičiaus, vidutinio amžiaus ir darbo užmokesčio kitimas</w:t>
      </w:r>
    </w:p>
    <w:p w14:paraId="6B52DFEC" w14:textId="77777777" w:rsidR="000D0078" w:rsidRPr="00B538FF" w:rsidRDefault="000D0078" w:rsidP="000D0078">
      <w:pPr>
        <w:tabs>
          <w:tab w:val="left" w:pos="709"/>
        </w:tabs>
        <w:jc w:val="both"/>
        <w:rPr>
          <w:color w:val="FF0000"/>
          <w:sz w:val="22"/>
          <w:szCs w:val="22"/>
        </w:rPr>
      </w:pPr>
      <w:r w:rsidRPr="00B538FF">
        <w:rPr>
          <w:color w:val="FF0000"/>
          <w:sz w:val="22"/>
          <w:szCs w:val="22"/>
        </w:rPr>
        <w:tab/>
      </w:r>
    </w:p>
    <w:p w14:paraId="795F35BB" w14:textId="3694F1DD" w:rsidR="000D0078" w:rsidRPr="00B538FF" w:rsidRDefault="000D0078" w:rsidP="000D0078">
      <w:pPr>
        <w:tabs>
          <w:tab w:val="left" w:pos="709"/>
        </w:tabs>
        <w:jc w:val="both"/>
        <w:rPr>
          <w:color w:val="FF0000"/>
        </w:rPr>
      </w:pPr>
      <w:r w:rsidRPr="00B538FF">
        <w:rPr>
          <w:color w:val="FF0000"/>
          <w:sz w:val="22"/>
          <w:szCs w:val="22"/>
        </w:rPr>
        <w:tab/>
      </w:r>
    </w:p>
    <w:p w14:paraId="549D5140" w14:textId="2D919488" w:rsidR="000D0078" w:rsidRPr="0041264E" w:rsidRDefault="006A0C37" w:rsidP="00274F96">
      <w:pPr>
        <w:tabs>
          <w:tab w:val="left" w:pos="851"/>
        </w:tabs>
        <w:jc w:val="both"/>
        <w:rPr>
          <w:color w:val="000000" w:themeColor="text1"/>
          <w:sz w:val="22"/>
          <w:szCs w:val="22"/>
        </w:rPr>
      </w:pPr>
      <w:r>
        <w:rPr>
          <w:color w:val="FF0000"/>
          <w:sz w:val="22"/>
          <w:szCs w:val="22"/>
        </w:rPr>
        <w:t xml:space="preserve"> </w:t>
      </w:r>
      <w:r>
        <w:rPr>
          <w:color w:val="FF0000"/>
          <w:sz w:val="22"/>
          <w:szCs w:val="22"/>
        </w:rPr>
        <w:tab/>
      </w:r>
      <w:r w:rsidRPr="0041264E">
        <w:rPr>
          <w:color w:val="000000" w:themeColor="text1"/>
          <w:sz w:val="22"/>
          <w:szCs w:val="22"/>
        </w:rPr>
        <w:t>2020</w:t>
      </w:r>
      <w:r w:rsidR="000D0078" w:rsidRPr="0041264E">
        <w:rPr>
          <w:color w:val="000000" w:themeColor="text1"/>
          <w:sz w:val="22"/>
          <w:szCs w:val="22"/>
        </w:rPr>
        <w:t xml:space="preserve"> m. Bendrovėje daugiausiai dirbo darb</w:t>
      </w:r>
      <w:r w:rsidR="005D4705" w:rsidRPr="0041264E">
        <w:rPr>
          <w:color w:val="000000" w:themeColor="text1"/>
          <w:sz w:val="22"/>
          <w:szCs w:val="22"/>
        </w:rPr>
        <w:t>uotojų, kurių darbo stažas nuo 20 iki 30  metų, mažiausiai – virš 30 metų</w:t>
      </w:r>
      <w:r w:rsidR="000D0078" w:rsidRPr="0041264E">
        <w:rPr>
          <w:color w:val="000000" w:themeColor="text1"/>
          <w:sz w:val="22"/>
          <w:szCs w:val="22"/>
        </w:rPr>
        <w:t xml:space="preserve">. Ilgiausiai Bendrovėje </w:t>
      </w:r>
      <w:r w:rsidR="005D4705" w:rsidRPr="0041264E">
        <w:rPr>
          <w:color w:val="000000" w:themeColor="text1"/>
          <w:sz w:val="22"/>
          <w:szCs w:val="22"/>
        </w:rPr>
        <w:t>dirbančio darbuotojo stažas – 43</w:t>
      </w:r>
      <w:r w:rsidR="000D0078" w:rsidRPr="0041264E">
        <w:rPr>
          <w:color w:val="000000" w:themeColor="text1"/>
          <w:sz w:val="22"/>
          <w:szCs w:val="22"/>
        </w:rPr>
        <w:t xml:space="preserve"> metai.</w:t>
      </w:r>
      <w:r w:rsidR="0041264E" w:rsidRPr="0041264E">
        <w:rPr>
          <w:color w:val="000000" w:themeColor="text1"/>
          <w:sz w:val="22"/>
          <w:szCs w:val="22"/>
        </w:rPr>
        <w:t xml:space="preserve"> Darbuotojų kaita – maža ir tai parodo, kad Bendrovės darbuotojams suteikiamos saugios darbo sąlygos ir užtikrinamos socialinės garantijos.</w:t>
      </w:r>
    </w:p>
    <w:p w14:paraId="0AE84555" w14:textId="44FC0264" w:rsidR="000D0078" w:rsidRPr="007F16DC" w:rsidRDefault="000D0078" w:rsidP="000D0078">
      <w:pPr>
        <w:tabs>
          <w:tab w:val="left" w:pos="709"/>
        </w:tabs>
        <w:ind w:hanging="1"/>
        <w:jc w:val="both"/>
        <w:rPr>
          <w:color w:val="000000" w:themeColor="text1"/>
          <w:sz w:val="22"/>
          <w:szCs w:val="22"/>
        </w:rPr>
      </w:pPr>
      <w:r w:rsidRPr="00B538FF">
        <w:rPr>
          <w:color w:val="FF0000"/>
          <w:sz w:val="22"/>
          <w:szCs w:val="22"/>
        </w:rPr>
        <w:t xml:space="preserve">        </w:t>
      </w:r>
      <w:r w:rsidR="000505B4">
        <w:rPr>
          <w:color w:val="FF0000"/>
          <w:sz w:val="22"/>
          <w:szCs w:val="22"/>
        </w:rPr>
        <w:tab/>
      </w:r>
      <w:r w:rsidR="00274F96">
        <w:rPr>
          <w:color w:val="FF0000"/>
          <w:sz w:val="22"/>
          <w:szCs w:val="22"/>
        </w:rPr>
        <w:t xml:space="preserve">  </w:t>
      </w:r>
      <w:r w:rsidRPr="00360532">
        <w:rPr>
          <w:color w:val="000000" w:themeColor="text1"/>
          <w:sz w:val="22"/>
          <w:szCs w:val="22"/>
        </w:rPr>
        <w:t>Bendrovės darbuotojams sudaromos sąlygos kvalifikacijai kelti bei profesinėms žinioms gilinti, dalyvaujant įvairiuose mokymuose bei seminaruose, kurių metu darbuotojai atnaujina darbui privalomas žinias, susipažįsta su savo veiklos srities naujovėmis, inovacijomis</w:t>
      </w:r>
      <w:r w:rsidR="00BD7FBC" w:rsidRPr="00360532">
        <w:rPr>
          <w:color w:val="000000" w:themeColor="text1"/>
          <w:sz w:val="22"/>
          <w:szCs w:val="22"/>
        </w:rPr>
        <w:t xml:space="preserve"> bei naudinga praktika. Per 2020</w:t>
      </w:r>
      <w:r w:rsidRPr="00360532">
        <w:rPr>
          <w:color w:val="000000" w:themeColor="text1"/>
          <w:sz w:val="22"/>
          <w:szCs w:val="22"/>
        </w:rPr>
        <w:t xml:space="preserve"> m. organizuoti 95 įvairūs seminarai, mokymai, atestavimai, susiję su atliekamų pareigų vykdymu. Darbuotojai įgijo 65 pažymėjimus, reikalingus pareigoms vykdyti. </w:t>
      </w:r>
      <w:r w:rsidRPr="007F16DC">
        <w:rPr>
          <w:color w:val="000000" w:themeColor="text1"/>
          <w:sz w:val="22"/>
          <w:szCs w:val="22"/>
        </w:rPr>
        <w:t>Darbuotojams, dirbantiems su veikiančiais elektros ir šilumos įrenginiais bei potencialiai pavojingais, Bendrovėje pravestas kasmetinis mokymas.</w:t>
      </w:r>
    </w:p>
    <w:p w14:paraId="0BB88135" w14:textId="4DAFD7BF" w:rsidR="000D0078" w:rsidRPr="00C927D5" w:rsidRDefault="00274F96" w:rsidP="000D0078">
      <w:pPr>
        <w:ind w:firstLine="720"/>
        <w:jc w:val="both"/>
        <w:rPr>
          <w:color w:val="000000" w:themeColor="text1"/>
          <w:sz w:val="22"/>
          <w:szCs w:val="22"/>
        </w:rPr>
      </w:pPr>
      <w:r>
        <w:rPr>
          <w:color w:val="000000" w:themeColor="text1"/>
          <w:sz w:val="22"/>
          <w:szCs w:val="22"/>
        </w:rPr>
        <w:t xml:space="preserve">  </w:t>
      </w:r>
      <w:r w:rsidR="000D0078" w:rsidRPr="002709CC">
        <w:rPr>
          <w:color w:val="000000" w:themeColor="text1"/>
          <w:sz w:val="22"/>
          <w:szCs w:val="22"/>
        </w:rPr>
        <w:t>Bendrovėje yra sudaryta Kolektyvinė sutartis, kuri užtikrina efektyvų Bendrovės darbą, gerina darbuotojų darbo, ekonomines ir socialines sąlygas nei numato Lietuvos Respublikos Darbo kodeksas.</w:t>
      </w:r>
      <w:r w:rsidR="000D0078" w:rsidRPr="00B538FF">
        <w:rPr>
          <w:color w:val="FF0000"/>
          <w:sz w:val="22"/>
          <w:szCs w:val="22"/>
        </w:rPr>
        <w:t xml:space="preserve"> </w:t>
      </w:r>
      <w:r w:rsidR="000D0078" w:rsidRPr="00C927D5">
        <w:rPr>
          <w:color w:val="000000" w:themeColor="text1"/>
          <w:sz w:val="22"/>
          <w:szCs w:val="22"/>
        </w:rPr>
        <w:t>Pagal Kolektyvinę sutartį Bendrovės darbuotojams taikomos papildomos garantijos (išmokos) ligos, artimųjų mirties atvejais, parama gimus (įsivaikinus) vaikui (-ą), papildomos apmokamos atostogos sudarius santuoką, mirus artimajam. Bendrovės darbuotojai skatinami mokytis, suteiki</w:t>
      </w:r>
      <w:r w:rsidR="00C927D5" w:rsidRPr="00C927D5">
        <w:rPr>
          <w:color w:val="000000" w:themeColor="text1"/>
          <w:sz w:val="22"/>
          <w:szCs w:val="22"/>
        </w:rPr>
        <w:t>amos apmokamos mokslo atostogos.</w:t>
      </w:r>
      <w:r w:rsidR="000D0078" w:rsidRPr="00C927D5">
        <w:rPr>
          <w:color w:val="000000" w:themeColor="text1"/>
          <w:sz w:val="22"/>
          <w:szCs w:val="22"/>
        </w:rPr>
        <w:t xml:space="preserve"> </w:t>
      </w:r>
    </w:p>
    <w:p w14:paraId="2E8A788B" w14:textId="77777777" w:rsidR="00E90938" w:rsidRPr="00B538FF" w:rsidRDefault="00E90938" w:rsidP="000D0078">
      <w:pPr>
        <w:ind w:firstLine="720"/>
        <w:jc w:val="both"/>
        <w:rPr>
          <w:color w:val="FF0000"/>
          <w:sz w:val="22"/>
          <w:szCs w:val="22"/>
        </w:rPr>
      </w:pPr>
    </w:p>
    <w:p w14:paraId="113F39FA" w14:textId="77777777" w:rsidR="000D0078" w:rsidRPr="00254FE0" w:rsidRDefault="000D0078" w:rsidP="006D1F98">
      <w:pPr>
        <w:numPr>
          <w:ilvl w:val="0"/>
          <w:numId w:val="15"/>
        </w:numPr>
        <w:suppressAutoHyphens w:val="0"/>
        <w:ind w:firstLine="773"/>
        <w:rPr>
          <w:b/>
          <w:i/>
          <w:color w:val="000000" w:themeColor="text1"/>
          <w:sz w:val="22"/>
          <w:szCs w:val="22"/>
        </w:rPr>
      </w:pPr>
      <w:r w:rsidRPr="00254FE0">
        <w:rPr>
          <w:b/>
          <w:i/>
          <w:color w:val="000000" w:themeColor="text1"/>
          <w:sz w:val="22"/>
          <w:szCs w:val="22"/>
        </w:rPr>
        <w:t>SAUGA DARBE</w:t>
      </w:r>
    </w:p>
    <w:p w14:paraId="419FD841" w14:textId="77777777" w:rsidR="000D0078" w:rsidRPr="00B538FF" w:rsidRDefault="000D0078" w:rsidP="000D0078">
      <w:pPr>
        <w:ind w:left="3196"/>
        <w:rPr>
          <w:b/>
          <w:color w:val="FF0000"/>
          <w:sz w:val="22"/>
          <w:szCs w:val="22"/>
        </w:rPr>
      </w:pPr>
    </w:p>
    <w:p w14:paraId="2C380470" w14:textId="161E513F" w:rsidR="000D0078" w:rsidRDefault="000D0078" w:rsidP="00E479E6">
      <w:pPr>
        <w:pStyle w:val="Pagrindiniotekstotrauka"/>
        <w:tabs>
          <w:tab w:val="left" w:pos="0"/>
          <w:tab w:val="left" w:pos="709"/>
        </w:tabs>
        <w:ind w:firstLine="851"/>
        <w:rPr>
          <w:color w:val="000000" w:themeColor="text1"/>
          <w:sz w:val="22"/>
          <w:szCs w:val="22"/>
        </w:rPr>
      </w:pPr>
      <w:r w:rsidRPr="002915FF">
        <w:rPr>
          <w:color w:val="000000" w:themeColor="text1"/>
          <w:sz w:val="22"/>
          <w:szCs w:val="22"/>
        </w:rPr>
        <w:t>Bendrovėje laikomasi darbuotojų saugos ir sveika</w:t>
      </w:r>
      <w:r w:rsidR="00E70128" w:rsidRPr="002915FF">
        <w:rPr>
          <w:color w:val="000000" w:themeColor="text1"/>
          <w:sz w:val="22"/>
          <w:szCs w:val="22"/>
        </w:rPr>
        <w:t>tos bendrų nuostatų ir principų.</w:t>
      </w:r>
      <w:r w:rsidR="00ED772E" w:rsidRPr="002915FF">
        <w:rPr>
          <w:color w:val="000000" w:themeColor="text1"/>
          <w:sz w:val="22"/>
          <w:szCs w:val="22"/>
        </w:rPr>
        <w:t xml:space="preserve"> Periodiškai atliekami operatyvinio </w:t>
      </w:r>
      <w:r w:rsidR="006F0750">
        <w:rPr>
          <w:color w:val="000000" w:themeColor="text1"/>
          <w:sz w:val="22"/>
          <w:szCs w:val="22"/>
        </w:rPr>
        <w:t xml:space="preserve">ir remontinio personalo mokymai - </w:t>
      </w:r>
      <w:r w:rsidR="00ED772E" w:rsidRPr="002915FF">
        <w:rPr>
          <w:color w:val="000000" w:themeColor="text1"/>
          <w:sz w:val="22"/>
          <w:szCs w:val="22"/>
        </w:rPr>
        <w:t>saugos darbe, gaisrinės saugos, civilinės saugos, pirmosios medicininės pagalbos suteikimo klausimais.</w:t>
      </w:r>
      <w:r w:rsidR="006F0750">
        <w:rPr>
          <w:color w:val="000000" w:themeColor="text1"/>
          <w:sz w:val="22"/>
          <w:szCs w:val="22"/>
        </w:rPr>
        <w:t xml:space="preserve"> Bendrovės d</w:t>
      </w:r>
      <w:r w:rsidRPr="002915FF">
        <w:rPr>
          <w:color w:val="000000" w:themeColor="text1"/>
          <w:sz w:val="22"/>
          <w:szCs w:val="22"/>
        </w:rPr>
        <w:t>arbuotojai nuolat aprūpinami asmeninėmis ir kolektyvinėmis apsaugos priemonėmis, tikrinama gaunamų apsaugos priemonių kokybė ir atitikimas nustatytiems reikalavimams, tobulinama jų techninė specifikacija.</w:t>
      </w:r>
    </w:p>
    <w:p w14:paraId="16443D5B" w14:textId="5FC6A245" w:rsidR="00CF35B8" w:rsidRDefault="00CF35B8" w:rsidP="00E479E6">
      <w:pPr>
        <w:pStyle w:val="Pagrindiniotekstotrauka"/>
        <w:tabs>
          <w:tab w:val="left" w:pos="0"/>
          <w:tab w:val="left" w:pos="709"/>
        </w:tabs>
        <w:ind w:firstLine="851"/>
        <w:rPr>
          <w:color w:val="000000" w:themeColor="text1"/>
          <w:sz w:val="22"/>
          <w:szCs w:val="22"/>
        </w:rPr>
      </w:pPr>
      <w:r>
        <w:rPr>
          <w:color w:val="000000" w:themeColor="text1"/>
          <w:sz w:val="22"/>
          <w:szCs w:val="22"/>
        </w:rPr>
        <w:t>Lietuvos Respublikos Vyriausybei paskelbus valstybės lygio ekstremalią situaciją visoje šalyje dėl koronaviruso (COVID-19) plitimo grėsmės, buvo parengtas ir generalinio direktoriaus įsakymais patvirtintas prevencinių priem</w:t>
      </w:r>
      <w:r w:rsidR="009D594D">
        <w:rPr>
          <w:color w:val="000000" w:themeColor="text1"/>
          <w:sz w:val="22"/>
          <w:szCs w:val="22"/>
        </w:rPr>
        <w:t>onių</w:t>
      </w:r>
      <w:r>
        <w:rPr>
          <w:color w:val="000000" w:themeColor="text1"/>
          <w:sz w:val="22"/>
          <w:szCs w:val="22"/>
        </w:rPr>
        <w:t xml:space="preserve"> sąrašas bei viruso plitimo prevencinių priemonių planas. Įgyvendinant numatytas prevencines priemones ir vadovaujantis</w:t>
      </w:r>
      <w:r w:rsidR="00F44F71">
        <w:rPr>
          <w:color w:val="000000" w:themeColor="text1"/>
          <w:sz w:val="22"/>
          <w:szCs w:val="22"/>
        </w:rPr>
        <w:t xml:space="preserve"> LR sveikatos apsaugos ministro bei </w:t>
      </w:r>
      <w:r>
        <w:rPr>
          <w:color w:val="000000" w:themeColor="text1"/>
          <w:sz w:val="22"/>
          <w:szCs w:val="22"/>
        </w:rPr>
        <w:t>sveikatos apsaugos ministerijos rekomendacijomis, buvo organizuotas padalinių bei darbuotojų aprūpinimas apsaugos priemonėmis (vienkartinėmis veido kaukėmis, vienkartinėmis pirštinėmis, dezinfekciniais skysčiais paviršiams valyti, rankoms dezinfekuoti). Buvo vykdoma nuolatinė kontrolė, kaip įgyvendinamos numatytos prevencinės priemonės. Atliktas profesinės rizikos, susijusios su COVID</w:t>
      </w:r>
      <w:r w:rsidR="0081422E">
        <w:rPr>
          <w:color w:val="000000" w:themeColor="text1"/>
          <w:sz w:val="22"/>
          <w:szCs w:val="22"/>
        </w:rPr>
        <w:t>-19 liga, vertinimas bei parengtas profesinės</w:t>
      </w:r>
      <w:r w:rsidR="00A47D2E">
        <w:rPr>
          <w:color w:val="000000" w:themeColor="text1"/>
          <w:sz w:val="22"/>
          <w:szCs w:val="22"/>
        </w:rPr>
        <w:t xml:space="preserve"> rizikos, susijusios su</w:t>
      </w:r>
      <w:r w:rsidR="0081422E">
        <w:rPr>
          <w:color w:val="000000" w:themeColor="text1"/>
          <w:sz w:val="22"/>
          <w:szCs w:val="22"/>
        </w:rPr>
        <w:t xml:space="preserve"> ligos plitimu, rizikos šalinimo ir mažinimo priemonių planas. </w:t>
      </w:r>
      <w:r w:rsidR="007E5FE4">
        <w:rPr>
          <w:color w:val="000000" w:themeColor="text1"/>
          <w:sz w:val="22"/>
          <w:szCs w:val="22"/>
        </w:rPr>
        <w:t>Bendrov</w:t>
      </w:r>
      <w:r w:rsidR="0081422E">
        <w:rPr>
          <w:color w:val="000000" w:themeColor="text1"/>
          <w:sz w:val="22"/>
          <w:szCs w:val="22"/>
        </w:rPr>
        <w:t>ės lėšomis, buvo suorganizuotas ir vykdomas profilaktinis darbuotojų patikrinimas dėl COVID-19 ligos.</w:t>
      </w:r>
    </w:p>
    <w:p w14:paraId="027AACE7" w14:textId="77777777" w:rsidR="000D0078" w:rsidRPr="00254FE0" w:rsidRDefault="000D0078" w:rsidP="000D0078">
      <w:pPr>
        <w:pStyle w:val="Pagrindiniotekstotrauka"/>
        <w:tabs>
          <w:tab w:val="left" w:pos="0"/>
          <w:tab w:val="left" w:pos="709"/>
        </w:tabs>
        <w:ind w:firstLine="360"/>
        <w:jc w:val="center"/>
        <w:rPr>
          <w:rFonts w:ascii="TimesLT" w:hAnsi="TimesLT"/>
          <w:b/>
          <w:i/>
          <w:color w:val="2F5496" w:themeColor="accent5" w:themeShade="BF"/>
          <w:sz w:val="22"/>
          <w:szCs w:val="22"/>
        </w:rPr>
      </w:pPr>
      <w:r w:rsidRPr="00254FE0">
        <w:rPr>
          <w:rFonts w:ascii="TimesLT" w:hAnsi="TimesLT"/>
          <w:color w:val="2F5496" w:themeColor="accent5" w:themeShade="BF"/>
          <w:sz w:val="22"/>
          <w:szCs w:val="22"/>
        </w:rPr>
        <w:lastRenderedPageBreak/>
        <w:t>10 lentelė.</w:t>
      </w:r>
      <w:r w:rsidRPr="00254FE0">
        <w:rPr>
          <w:rFonts w:ascii="TimesLT" w:hAnsi="TimesLT"/>
          <w:b/>
          <w:color w:val="2F5496" w:themeColor="accent5" w:themeShade="BF"/>
          <w:sz w:val="22"/>
          <w:szCs w:val="22"/>
        </w:rPr>
        <w:t xml:space="preserve"> </w:t>
      </w:r>
      <w:r w:rsidRPr="00254FE0">
        <w:rPr>
          <w:rFonts w:ascii="TimesLT" w:hAnsi="TimesLT"/>
          <w:b/>
          <w:i/>
          <w:color w:val="2F5496" w:themeColor="accent5" w:themeShade="BF"/>
          <w:sz w:val="22"/>
          <w:szCs w:val="22"/>
        </w:rPr>
        <w:t>Saugos ir darbuotojų sveikatos rodikliai</w:t>
      </w:r>
    </w:p>
    <w:p w14:paraId="3747DBEE" w14:textId="77777777" w:rsidR="000D0078" w:rsidRPr="00B538FF" w:rsidRDefault="000D0078" w:rsidP="000D0078">
      <w:pPr>
        <w:pStyle w:val="Pagrindiniotekstotrauka"/>
        <w:tabs>
          <w:tab w:val="left" w:pos="0"/>
          <w:tab w:val="left" w:pos="709"/>
        </w:tabs>
        <w:ind w:firstLine="360"/>
        <w:rPr>
          <w:rFonts w:ascii="TimesLT" w:hAnsi="TimesLT"/>
          <w:color w:val="FF0000"/>
        </w:rPr>
      </w:pPr>
    </w:p>
    <w:tbl>
      <w:tblPr>
        <w:tblW w:w="0" w:type="auto"/>
        <w:jc w:val="center"/>
        <w:tblLook w:val="04A0" w:firstRow="1" w:lastRow="0" w:firstColumn="1" w:lastColumn="0" w:noHBand="0" w:noVBand="1"/>
      </w:tblPr>
      <w:tblGrid>
        <w:gridCol w:w="7230"/>
        <w:gridCol w:w="1236"/>
        <w:gridCol w:w="1457"/>
      </w:tblGrid>
      <w:tr w:rsidR="00B538FF" w:rsidRPr="00B538FF" w14:paraId="410AD32D" w14:textId="77777777" w:rsidTr="009E6B96">
        <w:trPr>
          <w:jc w:val="center"/>
        </w:trPr>
        <w:tc>
          <w:tcPr>
            <w:tcW w:w="7230" w:type="dxa"/>
            <w:shd w:val="clear" w:color="auto" w:fill="DEEAF6" w:themeFill="accent1" w:themeFillTint="33"/>
          </w:tcPr>
          <w:p w14:paraId="5ACD1446" w14:textId="77777777" w:rsidR="000D0078" w:rsidRPr="00B538FF" w:rsidRDefault="000D0078" w:rsidP="00E90938">
            <w:pPr>
              <w:pStyle w:val="Pagrindiniotekstotrauka"/>
              <w:tabs>
                <w:tab w:val="left" w:pos="0"/>
                <w:tab w:val="left" w:pos="709"/>
              </w:tabs>
              <w:ind w:firstLine="0"/>
              <w:rPr>
                <w:rFonts w:ascii="TimesLT" w:hAnsi="TimesLT"/>
                <w:b/>
                <w:color w:val="FF0000"/>
                <w:sz w:val="20"/>
                <w:szCs w:val="20"/>
              </w:rPr>
            </w:pPr>
            <w:r w:rsidRPr="004E216E">
              <w:rPr>
                <w:rFonts w:ascii="TimesLT" w:hAnsi="TimesLT"/>
                <w:b/>
                <w:color w:val="000000" w:themeColor="text1"/>
                <w:sz w:val="20"/>
                <w:szCs w:val="20"/>
              </w:rPr>
              <w:t>Rodikliai</w:t>
            </w:r>
          </w:p>
        </w:tc>
        <w:tc>
          <w:tcPr>
            <w:tcW w:w="1236" w:type="dxa"/>
            <w:shd w:val="clear" w:color="auto" w:fill="DEEAF6" w:themeFill="accent1" w:themeFillTint="33"/>
          </w:tcPr>
          <w:p w14:paraId="088FB7F8" w14:textId="545E0B80" w:rsidR="000D0078" w:rsidRPr="00B538FF" w:rsidRDefault="00B8478B" w:rsidP="00E90938">
            <w:pPr>
              <w:pStyle w:val="Pagrindiniotekstotrauka"/>
              <w:tabs>
                <w:tab w:val="left" w:pos="0"/>
                <w:tab w:val="left" w:pos="709"/>
              </w:tabs>
              <w:ind w:firstLine="0"/>
              <w:jc w:val="right"/>
              <w:rPr>
                <w:rFonts w:ascii="TimesLT" w:hAnsi="TimesLT"/>
                <w:b/>
                <w:color w:val="FF0000"/>
                <w:sz w:val="20"/>
                <w:szCs w:val="20"/>
              </w:rPr>
            </w:pPr>
            <w:r w:rsidRPr="00B8478B">
              <w:rPr>
                <w:rFonts w:ascii="TimesLT" w:hAnsi="TimesLT"/>
                <w:b/>
                <w:color w:val="000000" w:themeColor="text1"/>
                <w:sz w:val="20"/>
                <w:szCs w:val="20"/>
              </w:rPr>
              <w:t>2020</w:t>
            </w:r>
            <w:r w:rsidR="000D0078" w:rsidRPr="00B8478B">
              <w:rPr>
                <w:rFonts w:ascii="TimesLT" w:hAnsi="TimesLT"/>
                <w:b/>
                <w:color w:val="000000" w:themeColor="text1"/>
                <w:sz w:val="20"/>
                <w:szCs w:val="20"/>
              </w:rPr>
              <w:t xml:space="preserve"> m.</w:t>
            </w:r>
          </w:p>
        </w:tc>
        <w:tc>
          <w:tcPr>
            <w:tcW w:w="1457" w:type="dxa"/>
            <w:shd w:val="clear" w:color="auto" w:fill="DEEAF6" w:themeFill="accent1" w:themeFillTint="33"/>
          </w:tcPr>
          <w:p w14:paraId="0C916636" w14:textId="184421E2" w:rsidR="000D0078" w:rsidRPr="00B538FF" w:rsidRDefault="00B8478B" w:rsidP="00E90938">
            <w:pPr>
              <w:pStyle w:val="Pagrindiniotekstotrauka"/>
              <w:tabs>
                <w:tab w:val="left" w:pos="0"/>
                <w:tab w:val="left" w:pos="709"/>
              </w:tabs>
              <w:ind w:firstLine="0"/>
              <w:jc w:val="right"/>
              <w:rPr>
                <w:rFonts w:ascii="TimesLT" w:hAnsi="TimesLT"/>
                <w:b/>
                <w:color w:val="FF0000"/>
                <w:sz w:val="20"/>
                <w:szCs w:val="20"/>
              </w:rPr>
            </w:pPr>
            <w:r w:rsidRPr="00B8478B">
              <w:rPr>
                <w:rFonts w:ascii="TimesLT" w:hAnsi="TimesLT"/>
                <w:b/>
                <w:color w:val="000000" w:themeColor="text1"/>
                <w:sz w:val="20"/>
                <w:szCs w:val="20"/>
              </w:rPr>
              <w:t>2019</w:t>
            </w:r>
            <w:r w:rsidR="00E90938" w:rsidRPr="00B8478B">
              <w:rPr>
                <w:rFonts w:ascii="TimesLT" w:hAnsi="TimesLT"/>
                <w:b/>
                <w:color w:val="000000" w:themeColor="text1"/>
                <w:sz w:val="20"/>
                <w:szCs w:val="20"/>
              </w:rPr>
              <w:t xml:space="preserve"> </w:t>
            </w:r>
            <w:r w:rsidR="000D0078" w:rsidRPr="00B8478B">
              <w:rPr>
                <w:rFonts w:ascii="TimesLT" w:hAnsi="TimesLT"/>
                <w:b/>
                <w:color w:val="000000" w:themeColor="text1"/>
                <w:sz w:val="20"/>
                <w:szCs w:val="20"/>
              </w:rPr>
              <w:t>m.</w:t>
            </w:r>
          </w:p>
        </w:tc>
      </w:tr>
      <w:tr w:rsidR="00B538FF" w:rsidRPr="00B538FF" w14:paraId="7AE5BD23" w14:textId="77777777" w:rsidTr="00E90938">
        <w:trPr>
          <w:jc w:val="center"/>
        </w:trPr>
        <w:tc>
          <w:tcPr>
            <w:tcW w:w="7230" w:type="dxa"/>
            <w:shd w:val="clear" w:color="auto" w:fill="auto"/>
          </w:tcPr>
          <w:p w14:paraId="5754299B" w14:textId="77777777" w:rsidR="000D0078" w:rsidRPr="00B538FF" w:rsidRDefault="000D0078" w:rsidP="00E90938">
            <w:pPr>
              <w:pStyle w:val="Pagrindiniotekstotrauka"/>
              <w:tabs>
                <w:tab w:val="left" w:pos="0"/>
                <w:tab w:val="left" w:pos="709"/>
              </w:tabs>
              <w:ind w:firstLine="0"/>
              <w:rPr>
                <w:rFonts w:ascii="TimesLT" w:hAnsi="TimesLT"/>
                <w:color w:val="FF0000"/>
                <w:sz w:val="20"/>
                <w:szCs w:val="20"/>
              </w:rPr>
            </w:pPr>
            <w:r w:rsidRPr="00B8478B">
              <w:rPr>
                <w:rFonts w:ascii="TimesLT" w:hAnsi="TimesLT"/>
                <w:b/>
                <w:color w:val="000000" w:themeColor="text1"/>
                <w:sz w:val="20"/>
                <w:szCs w:val="20"/>
              </w:rPr>
              <w:t>Pravesta mokymų operatyviniam ir remontiniam personalui</w:t>
            </w:r>
            <w:r w:rsidRPr="00B8478B">
              <w:rPr>
                <w:rFonts w:ascii="TimesLT" w:hAnsi="TimesLT"/>
                <w:color w:val="000000" w:themeColor="text1"/>
                <w:sz w:val="20"/>
                <w:szCs w:val="20"/>
              </w:rPr>
              <w:t xml:space="preserve"> (saugos darbe, gaisrinės saugos, civilinės saugos, pirmosios medicininės pagalbos suteikimo klausimais)</w:t>
            </w:r>
          </w:p>
        </w:tc>
        <w:tc>
          <w:tcPr>
            <w:tcW w:w="1236" w:type="dxa"/>
            <w:shd w:val="clear" w:color="auto" w:fill="auto"/>
          </w:tcPr>
          <w:p w14:paraId="52CD0B5B" w14:textId="77777777" w:rsidR="000D0078" w:rsidRPr="00B8478B" w:rsidRDefault="000D0078" w:rsidP="000D0078">
            <w:pPr>
              <w:pStyle w:val="Pagrindiniotekstotrauka"/>
              <w:tabs>
                <w:tab w:val="left" w:pos="0"/>
                <w:tab w:val="left" w:pos="709"/>
              </w:tabs>
              <w:jc w:val="right"/>
              <w:rPr>
                <w:rFonts w:ascii="TimesLT" w:hAnsi="TimesLT"/>
                <w:color w:val="000000" w:themeColor="text1"/>
                <w:sz w:val="20"/>
                <w:szCs w:val="20"/>
              </w:rPr>
            </w:pPr>
            <w:r w:rsidRPr="00B8478B">
              <w:rPr>
                <w:rFonts w:ascii="TimesLT" w:hAnsi="TimesLT"/>
                <w:color w:val="000000" w:themeColor="text1"/>
                <w:sz w:val="20"/>
                <w:szCs w:val="20"/>
              </w:rPr>
              <w:t>8</w:t>
            </w:r>
          </w:p>
        </w:tc>
        <w:tc>
          <w:tcPr>
            <w:tcW w:w="1457" w:type="dxa"/>
            <w:shd w:val="clear" w:color="auto" w:fill="auto"/>
          </w:tcPr>
          <w:p w14:paraId="1F39790D" w14:textId="4D77C9EA" w:rsidR="000D0078" w:rsidRPr="00B8478B" w:rsidRDefault="00B8478B" w:rsidP="000D0078">
            <w:pPr>
              <w:pStyle w:val="Pagrindiniotekstotrauka"/>
              <w:tabs>
                <w:tab w:val="left" w:pos="0"/>
                <w:tab w:val="left" w:pos="709"/>
              </w:tabs>
              <w:jc w:val="right"/>
              <w:rPr>
                <w:rFonts w:ascii="TimesLT" w:hAnsi="TimesLT"/>
                <w:color w:val="000000" w:themeColor="text1"/>
                <w:sz w:val="20"/>
                <w:szCs w:val="20"/>
              </w:rPr>
            </w:pPr>
            <w:r>
              <w:rPr>
                <w:rFonts w:ascii="TimesLT" w:hAnsi="TimesLT"/>
                <w:color w:val="000000" w:themeColor="text1"/>
                <w:sz w:val="20"/>
                <w:szCs w:val="20"/>
              </w:rPr>
              <w:t>8</w:t>
            </w:r>
          </w:p>
        </w:tc>
      </w:tr>
      <w:tr w:rsidR="00B538FF" w:rsidRPr="00B538FF" w14:paraId="47FD0C61" w14:textId="77777777" w:rsidTr="00E90938">
        <w:trPr>
          <w:jc w:val="center"/>
        </w:trPr>
        <w:tc>
          <w:tcPr>
            <w:tcW w:w="7230" w:type="dxa"/>
            <w:shd w:val="clear" w:color="auto" w:fill="auto"/>
          </w:tcPr>
          <w:p w14:paraId="5A95EA9D" w14:textId="77777777" w:rsidR="000D0078" w:rsidRPr="00D45C6E" w:rsidRDefault="000D0078" w:rsidP="00E90938">
            <w:pPr>
              <w:pStyle w:val="Pagrindiniotekstotrauka"/>
              <w:tabs>
                <w:tab w:val="left" w:pos="0"/>
                <w:tab w:val="left" w:pos="709"/>
              </w:tabs>
              <w:ind w:firstLine="0"/>
              <w:rPr>
                <w:rFonts w:ascii="TimesLT" w:hAnsi="TimesLT"/>
                <w:b/>
                <w:sz w:val="20"/>
                <w:szCs w:val="20"/>
              </w:rPr>
            </w:pPr>
            <w:r w:rsidRPr="00D45C6E">
              <w:rPr>
                <w:rFonts w:ascii="TimesLT" w:hAnsi="TimesLT"/>
                <w:b/>
                <w:sz w:val="20"/>
                <w:szCs w:val="20"/>
              </w:rPr>
              <w:t>Dėl laikino nedarbingumo prarastos darbo valandos</w:t>
            </w:r>
          </w:p>
        </w:tc>
        <w:tc>
          <w:tcPr>
            <w:tcW w:w="1236" w:type="dxa"/>
            <w:shd w:val="clear" w:color="auto" w:fill="auto"/>
          </w:tcPr>
          <w:p w14:paraId="44566F76" w14:textId="3EA070CC" w:rsidR="000D0078" w:rsidRPr="00D45C6E" w:rsidRDefault="00241AA9" w:rsidP="00241AA9">
            <w:pPr>
              <w:pStyle w:val="Pagrindiniotekstotrauka"/>
              <w:tabs>
                <w:tab w:val="left" w:pos="0"/>
                <w:tab w:val="left" w:pos="709"/>
              </w:tabs>
              <w:ind w:firstLine="0"/>
              <w:rPr>
                <w:rFonts w:ascii="TimesLT" w:hAnsi="TimesLT"/>
                <w:sz w:val="20"/>
                <w:szCs w:val="20"/>
              </w:rPr>
            </w:pPr>
            <w:r w:rsidRPr="00D45C6E">
              <w:rPr>
                <w:rFonts w:ascii="TimesLT" w:hAnsi="TimesLT"/>
                <w:sz w:val="20"/>
                <w:szCs w:val="20"/>
              </w:rPr>
              <w:t xml:space="preserve">           </w:t>
            </w:r>
            <w:r w:rsidR="004E216E" w:rsidRPr="00D45C6E">
              <w:rPr>
                <w:rFonts w:ascii="TimesLT" w:hAnsi="TimesLT"/>
                <w:sz w:val="20"/>
                <w:szCs w:val="20"/>
              </w:rPr>
              <w:t>3 497</w:t>
            </w:r>
          </w:p>
        </w:tc>
        <w:tc>
          <w:tcPr>
            <w:tcW w:w="1457" w:type="dxa"/>
            <w:shd w:val="clear" w:color="auto" w:fill="auto"/>
          </w:tcPr>
          <w:p w14:paraId="42FEE752" w14:textId="47B649B4" w:rsidR="000D0078" w:rsidRPr="00D45C6E" w:rsidRDefault="004E216E" w:rsidP="000D0078">
            <w:pPr>
              <w:pStyle w:val="Pagrindiniotekstotrauka"/>
              <w:tabs>
                <w:tab w:val="left" w:pos="0"/>
                <w:tab w:val="left" w:pos="709"/>
              </w:tabs>
              <w:jc w:val="right"/>
              <w:rPr>
                <w:rFonts w:ascii="TimesLT" w:hAnsi="TimesLT"/>
                <w:sz w:val="20"/>
                <w:szCs w:val="20"/>
              </w:rPr>
            </w:pPr>
            <w:r w:rsidRPr="00D45C6E">
              <w:rPr>
                <w:rFonts w:ascii="TimesLT" w:hAnsi="TimesLT"/>
                <w:sz w:val="20"/>
                <w:szCs w:val="20"/>
              </w:rPr>
              <w:t>3 953</w:t>
            </w:r>
          </w:p>
        </w:tc>
      </w:tr>
      <w:tr w:rsidR="00B538FF" w:rsidRPr="00B538FF" w14:paraId="2C96CA12" w14:textId="77777777" w:rsidTr="00E90938">
        <w:trPr>
          <w:jc w:val="center"/>
        </w:trPr>
        <w:tc>
          <w:tcPr>
            <w:tcW w:w="7230" w:type="dxa"/>
            <w:shd w:val="clear" w:color="auto" w:fill="auto"/>
          </w:tcPr>
          <w:p w14:paraId="51D0CC0A" w14:textId="77777777" w:rsidR="000D0078" w:rsidRPr="00D45C6E" w:rsidRDefault="000D0078" w:rsidP="00E90938">
            <w:pPr>
              <w:pStyle w:val="Pagrindiniotekstotrauka"/>
              <w:tabs>
                <w:tab w:val="left" w:pos="0"/>
                <w:tab w:val="left" w:pos="709"/>
              </w:tabs>
              <w:ind w:firstLine="0"/>
              <w:rPr>
                <w:rFonts w:ascii="TimesLT" w:hAnsi="TimesLT"/>
                <w:b/>
                <w:sz w:val="20"/>
                <w:szCs w:val="20"/>
              </w:rPr>
            </w:pPr>
            <w:r w:rsidRPr="00D45C6E">
              <w:rPr>
                <w:rFonts w:ascii="TimesLT" w:hAnsi="TimesLT"/>
                <w:b/>
                <w:sz w:val="20"/>
                <w:szCs w:val="20"/>
              </w:rPr>
              <w:t>Sirgę darbuotojai</w:t>
            </w:r>
          </w:p>
        </w:tc>
        <w:tc>
          <w:tcPr>
            <w:tcW w:w="1236" w:type="dxa"/>
            <w:shd w:val="clear" w:color="auto" w:fill="auto"/>
          </w:tcPr>
          <w:p w14:paraId="52307D90" w14:textId="27BE4E9B" w:rsidR="000D0078" w:rsidRPr="00D45C6E" w:rsidRDefault="004E216E" w:rsidP="000D0078">
            <w:pPr>
              <w:pStyle w:val="Pagrindiniotekstotrauka"/>
              <w:tabs>
                <w:tab w:val="left" w:pos="0"/>
                <w:tab w:val="left" w:pos="709"/>
              </w:tabs>
              <w:jc w:val="right"/>
              <w:rPr>
                <w:rFonts w:ascii="TimesLT" w:hAnsi="TimesLT"/>
                <w:sz w:val="20"/>
                <w:szCs w:val="20"/>
              </w:rPr>
            </w:pPr>
            <w:r w:rsidRPr="00D45C6E">
              <w:rPr>
                <w:rFonts w:ascii="TimesLT" w:hAnsi="TimesLT"/>
                <w:sz w:val="20"/>
                <w:szCs w:val="20"/>
              </w:rPr>
              <w:t>185</w:t>
            </w:r>
          </w:p>
        </w:tc>
        <w:tc>
          <w:tcPr>
            <w:tcW w:w="1457" w:type="dxa"/>
            <w:shd w:val="clear" w:color="auto" w:fill="auto"/>
          </w:tcPr>
          <w:p w14:paraId="294DE6AA" w14:textId="6CFC714F" w:rsidR="000D0078" w:rsidRPr="00D45C6E" w:rsidRDefault="004E216E" w:rsidP="000D0078">
            <w:pPr>
              <w:pStyle w:val="Pagrindiniotekstotrauka"/>
              <w:tabs>
                <w:tab w:val="left" w:pos="0"/>
                <w:tab w:val="left" w:pos="709"/>
              </w:tabs>
              <w:jc w:val="right"/>
              <w:rPr>
                <w:rFonts w:ascii="TimesLT" w:hAnsi="TimesLT"/>
                <w:sz w:val="20"/>
                <w:szCs w:val="20"/>
              </w:rPr>
            </w:pPr>
            <w:r w:rsidRPr="00D45C6E">
              <w:rPr>
                <w:rFonts w:ascii="TimesLT" w:hAnsi="TimesLT"/>
                <w:sz w:val="20"/>
                <w:szCs w:val="20"/>
              </w:rPr>
              <w:t>166</w:t>
            </w:r>
          </w:p>
        </w:tc>
      </w:tr>
      <w:tr w:rsidR="00B538FF" w:rsidRPr="00B538FF" w14:paraId="729EE1BE" w14:textId="77777777" w:rsidTr="00E90938">
        <w:trPr>
          <w:jc w:val="center"/>
        </w:trPr>
        <w:tc>
          <w:tcPr>
            <w:tcW w:w="7230" w:type="dxa"/>
            <w:shd w:val="clear" w:color="auto" w:fill="auto"/>
          </w:tcPr>
          <w:p w14:paraId="2FD2E4DD" w14:textId="77777777" w:rsidR="000D0078" w:rsidRPr="004E216E" w:rsidRDefault="000D0078" w:rsidP="00E90938">
            <w:pPr>
              <w:pStyle w:val="Pagrindiniotekstotrauka"/>
              <w:tabs>
                <w:tab w:val="left" w:pos="0"/>
                <w:tab w:val="left" w:pos="709"/>
              </w:tabs>
              <w:ind w:firstLine="0"/>
              <w:rPr>
                <w:rFonts w:ascii="TimesLT" w:hAnsi="TimesLT"/>
                <w:b/>
                <w:color w:val="000000" w:themeColor="text1"/>
                <w:sz w:val="20"/>
                <w:szCs w:val="20"/>
              </w:rPr>
            </w:pPr>
            <w:r w:rsidRPr="004E216E">
              <w:rPr>
                <w:rFonts w:ascii="TimesLT" w:hAnsi="TimesLT"/>
                <w:b/>
                <w:color w:val="000000" w:themeColor="text1"/>
                <w:sz w:val="20"/>
                <w:szCs w:val="20"/>
              </w:rPr>
              <w:t>Suteikta medicininė pagalba Bendrovės med. punkte</w:t>
            </w:r>
          </w:p>
        </w:tc>
        <w:tc>
          <w:tcPr>
            <w:tcW w:w="1236" w:type="dxa"/>
            <w:shd w:val="clear" w:color="auto" w:fill="auto"/>
          </w:tcPr>
          <w:p w14:paraId="48A2C156" w14:textId="77777777" w:rsidR="000D0078" w:rsidRPr="004E216E" w:rsidRDefault="000D0078" w:rsidP="000D0078">
            <w:pPr>
              <w:pStyle w:val="Pagrindiniotekstotrauka"/>
              <w:tabs>
                <w:tab w:val="left" w:pos="0"/>
                <w:tab w:val="left" w:pos="709"/>
              </w:tabs>
              <w:jc w:val="right"/>
              <w:rPr>
                <w:rFonts w:ascii="TimesLT" w:hAnsi="TimesLT"/>
                <w:color w:val="000000" w:themeColor="text1"/>
                <w:sz w:val="20"/>
                <w:szCs w:val="20"/>
              </w:rPr>
            </w:pPr>
            <w:r w:rsidRPr="004E216E">
              <w:rPr>
                <w:rFonts w:ascii="TimesLT" w:hAnsi="TimesLT"/>
                <w:color w:val="000000" w:themeColor="text1"/>
                <w:sz w:val="20"/>
                <w:szCs w:val="20"/>
              </w:rPr>
              <w:t>325</w:t>
            </w:r>
          </w:p>
        </w:tc>
        <w:tc>
          <w:tcPr>
            <w:tcW w:w="1457" w:type="dxa"/>
            <w:shd w:val="clear" w:color="auto" w:fill="auto"/>
          </w:tcPr>
          <w:p w14:paraId="26DFCBEC" w14:textId="58AA6E29" w:rsidR="000D0078" w:rsidRPr="004E216E" w:rsidRDefault="004E216E" w:rsidP="000D0078">
            <w:pPr>
              <w:pStyle w:val="Pagrindiniotekstotrauka"/>
              <w:tabs>
                <w:tab w:val="left" w:pos="0"/>
                <w:tab w:val="left" w:pos="709"/>
              </w:tabs>
              <w:jc w:val="right"/>
              <w:rPr>
                <w:rFonts w:ascii="TimesLT" w:hAnsi="TimesLT"/>
                <w:color w:val="000000" w:themeColor="text1"/>
                <w:sz w:val="20"/>
                <w:szCs w:val="20"/>
              </w:rPr>
            </w:pPr>
            <w:r w:rsidRPr="004E216E">
              <w:rPr>
                <w:rFonts w:ascii="TimesLT" w:hAnsi="TimesLT"/>
                <w:color w:val="000000" w:themeColor="text1"/>
                <w:sz w:val="20"/>
                <w:szCs w:val="20"/>
              </w:rPr>
              <w:t>325</w:t>
            </w:r>
          </w:p>
        </w:tc>
      </w:tr>
      <w:tr w:rsidR="00B538FF" w:rsidRPr="00B538FF" w14:paraId="5A86E121" w14:textId="77777777" w:rsidTr="00E90938">
        <w:trPr>
          <w:jc w:val="center"/>
        </w:trPr>
        <w:tc>
          <w:tcPr>
            <w:tcW w:w="7230" w:type="dxa"/>
            <w:tcBorders>
              <w:bottom w:val="double" w:sz="4" w:space="0" w:color="0070C0"/>
            </w:tcBorders>
            <w:shd w:val="clear" w:color="auto" w:fill="auto"/>
          </w:tcPr>
          <w:p w14:paraId="54471B07" w14:textId="77777777" w:rsidR="000D0078" w:rsidRPr="004E216E" w:rsidRDefault="000D0078" w:rsidP="00E90938">
            <w:pPr>
              <w:pStyle w:val="Pagrindiniotekstotrauka"/>
              <w:tabs>
                <w:tab w:val="left" w:pos="0"/>
                <w:tab w:val="left" w:pos="709"/>
              </w:tabs>
              <w:ind w:firstLine="0"/>
              <w:rPr>
                <w:rFonts w:ascii="TimesLT" w:hAnsi="TimesLT"/>
                <w:b/>
                <w:color w:val="000000" w:themeColor="text1"/>
                <w:sz w:val="20"/>
                <w:szCs w:val="20"/>
              </w:rPr>
            </w:pPr>
            <w:r w:rsidRPr="004E216E">
              <w:rPr>
                <w:rFonts w:ascii="TimesLT" w:hAnsi="TimesLT"/>
                <w:b/>
                <w:color w:val="000000" w:themeColor="text1"/>
                <w:sz w:val="20"/>
                <w:szCs w:val="20"/>
              </w:rPr>
              <w:t xml:space="preserve">Nelaimingi atsitikimai </w:t>
            </w:r>
          </w:p>
        </w:tc>
        <w:tc>
          <w:tcPr>
            <w:tcW w:w="1236" w:type="dxa"/>
            <w:tcBorders>
              <w:bottom w:val="double" w:sz="4" w:space="0" w:color="0070C0"/>
            </w:tcBorders>
            <w:shd w:val="clear" w:color="auto" w:fill="auto"/>
          </w:tcPr>
          <w:p w14:paraId="46E4AFB0" w14:textId="35F682EC" w:rsidR="000D0078" w:rsidRPr="004E216E" w:rsidRDefault="004E216E" w:rsidP="000D0078">
            <w:pPr>
              <w:pStyle w:val="Pagrindiniotekstotrauka"/>
              <w:tabs>
                <w:tab w:val="left" w:pos="0"/>
                <w:tab w:val="left" w:pos="709"/>
              </w:tabs>
              <w:jc w:val="right"/>
              <w:rPr>
                <w:rFonts w:ascii="TimesLT" w:hAnsi="TimesLT"/>
                <w:color w:val="000000" w:themeColor="text1"/>
                <w:sz w:val="20"/>
                <w:szCs w:val="20"/>
              </w:rPr>
            </w:pPr>
            <w:r w:rsidRPr="004E216E">
              <w:rPr>
                <w:rFonts w:ascii="TimesLT" w:hAnsi="TimesLT"/>
                <w:color w:val="000000" w:themeColor="text1"/>
                <w:sz w:val="20"/>
                <w:szCs w:val="20"/>
              </w:rPr>
              <w:t>3</w:t>
            </w:r>
          </w:p>
        </w:tc>
        <w:tc>
          <w:tcPr>
            <w:tcW w:w="1457" w:type="dxa"/>
            <w:tcBorders>
              <w:bottom w:val="double" w:sz="4" w:space="0" w:color="0070C0"/>
            </w:tcBorders>
            <w:shd w:val="clear" w:color="auto" w:fill="auto"/>
          </w:tcPr>
          <w:p w14:paraId="4E34CC1A" w14:textId="486D2394" w:rsidR="000D0078" w:rsidRPr="004E216E" w:rsidRDefault="004E216E" w:rsidP="000D0078">
            <w:pPr>
              <w:pStyle w:val="Pagrindiniotekstotrauka"/>
              <w:tabs>
                <w:tab w:val="left" w:pos="0"/>
                <w:tab w:val="left" w:pos="709"/>
              </w:tabs>
              <w:jc w:val="right"/>
              <w:rPr>
                <w:rFonts w:ascii="TimesLT" w:hAnsi="TimesLT"/>
                <w:color w:val="000000" w:themeColor="text1"/>
                <w:sz w:val="20"/>
                <w:szCs w:val="20"/>
              </w:rPr>
            </w:pPr>
            <w:r w:rsidRPr="004E216E">
              <w:rPr>
                <w:rFonts w:ascii="TimesLT" w:hAnsi="TimesLT"/>
                <w:color w:val="000000" w:themeColor="text1"/>
                <w:sz w:val="20"/>
                <w:szCs w:val="20"/>
              </w:rPr>
              <w:t>4</w:t>
            </w:r>
          </w:p>
        </w:tc>
      </w:tr>
    </w:tbl>
    <w:p w14:paraId="0377871C" w14:textId="77777777" w:rsidR="00E90938" w:rsidRDefault="000D0078" w:rsidP="000D0078">
      <w:pPr>
        <w:tabs>
          <w:tab w:val="left" w:pos="709"/>
          <w:tab w:val="left" w:pos="1134"/>
        </w:tabs>
        <w:ind w:right="-1"/>
        <w:jc w:val="both"/>
        <w:rPr>
          <w:b/>
          <w:color w:val="FF0000"/>
          <w:sz w:val="22"/>
          <w:szCs w:val="22"/>
        </w:rPr>
      </w:pPr>
      <w:r w:rsidRPr="00B538FF">
        <w:rPr>
          <w:b/>
          <w:color w:val="FF0000"/>
          <w:sz w:val="22"/>
          <w:szCs w:val="22"/>
        </w:rPr>
        <w:tab/>
      </w:r>
    </w:p>
    <w:p w14:paraId="6CCFF4CC" w14:textId="4D3E9D08" w:rsidR="00347F0A" w:rsidRPr="00CB523C" w:rsidRDefault="00347F0A" w:rsidP="004A0AE8">
      <w:pPr>
        <w:tabs>
          <w:tab w:val="left" w:pos="851"/>
          <w:tab w:val="left" w:pos="1134"/>
        </w:tabs>
        <w:ind w:right="-1"/>
        <w:jc w:val="both"/>
        <w:rPr>
          <w:color w:val="000000" w:themeColor="text1"/>
          <w:sz w:val="22"/>
          <w:szCs w:val="22"/>
        </w:rPr>
      </w:pPr>
      <w:r>
        <w:rPr>
          <w:b/>
          <w:color w:val="FF0000"/>
          <w:sz w:val="22"/>
          <w:szCs w:val="22"/>
        </w:rPr>
        <w:tab/>
      </w:r>
      <w:r w:rsidR="009C6BC3" w:rsidRPr="00CB523C">
        <w:rPr>
          <w:color w:val="000000" w:themeColor="text1"/>
          <w:sz w:val="22"/>
          <w:szCs w:val="22"/>
        </w:rPr>
        <w:t>Saugos darbe ir inspekcijos skyriaus darbuotojai dalyvavo</w:t>
      </w:r>
      <w:r w:rsidR="00CB523C" w:rsidRPr="00CB523C">
        <w:rPr>
          <w:color w:val="000000" w:themeColor="text1"/>
          <w:sz w:val="22"/>
          <w:szCs w:val="22"/>
        </w:rPr>
        <w:t xml:space="preserve"> </w:t>
      </w:r>
      <w:r w:rsidR="00156C18">
        <w:rPr>
          <w:color w:val="000000" w:themeColor="text1"/>
          <w:sz w:val="22"/>
          <w:szCs w:val="22"/>
        </w:rPr>
        <w:t>Panevėžio RK-1 garo katilo Nr.</w:t>
      </w:r>
      <w:r w:rsidR="00CB523C">
        <w:rPr>
          <w:color w:val="000000" w:themeColor="text1"/>
          <w:sz w:val="22"/>
          <w:szCs w:val="22"/>
        </w:rPr>
        <w:t>7</w:t>
      </w:r>
      <w:r w:rsidR="00156C18">
        <w:rPr>
          <w:color w:val="000000" w:themeColor="text1"/>
          <w:sz w:val="22"/>
          <w:szCs w:val="22"/>
        </w:rPr>
        <w:t xml:space="preserve">, </w:t>
      </w:r>
      <w:r w:rsidR="00CB523C" w:rsidRPr="00CB523C">
        <w:rPr>
          <w:color w:val="000000" w:themeColor="text1"/>
          <w:sz w:val="22"/>
          <w:szCs w:val="22"/>
        </w:rPr>
        <w:t xml:space="preserve">teleskopinio krautuvo ir kitų </w:t>
      </w:r>
      <w:r w:rsidR="009C6BC3" w:rsidRPr="00CB523C">
        <w:rPr>
          <w:color w:val="000000" w:themeColor="text1"/>
          <w:sz w:val="22"/>
          <w:szCs w:val="22"/>
        </w:rPr>
        <w:t xml:space="preserve"> gedimų tyrimo darbe, analizavo gedimų priežastis. Per ataskaitinį laikotarpį sutrikimų ir avarijų Bendrovės padaliniuose neįvyko.</w:t>
      </w:r>
    </w:p>
    <w:p w14:paraId="1B86E1AA" w14:textId="127D6770" w:rsidR="000D0078" w:rsidRPr="00347F0A" w:rsidRDefault="00E90938" w:rsidP="000D0078">
      <w:pPr>
        <w:tabs>
          <w:tab w:val="left" w:pos="709"/>
          <w:tab w:val="left" w:pos="1134"/>
        </w:tabs>
        <w:ind w:right="-1"/>
        <w:jc w:val="both"/>
        <w:rPr>
          <w:color w:val="000000" w:themeColor="text1"/>
          <w:sz w:val="22"/>
          <w:szCs w:val="22"/>
        </w:rPr>
      </w:pPr>
      <w:r w:rsidRPr="00B538FF">
        <w:rPr>
          <w:b/>
          <w:color w:val="FF0000"/>
          <w:sz w:val="22"/>
          <w:szCs w:val="22"/>
        </w:rPr>
        <w:tab/>
      </w:r>
      <w:r w:rsidR="00FA7DEF">
        <w:rPr>
          <w:b/>
          <w:color w:val="FF0000"/>
          <w:sz w:val="22"/>
          <w:szCs w:val="22"/>
        </w:rPr>
        <w:t xml:space="preserve">   </w:t>
      </w:r>
      <w:r w:rsidR="004E216E" w:rsidRPr="00347F0A">
        <w:rPr>
          <w:color w:val="000000" w:themeColor="text1"/>
          <w:sz w:val="22"/>
          <w:szCs w:val="22"/>
        </w:rPr>
        <w:t>Per 2020 m. Bendrovėje įvyko 3</w:t>
      </w:r>
      <w:r w:rsidR="0080450D" w:rsidRPr="00347F0A">
        <w:rPr>
          <w:color w:val="000000" w:themeColor="text1"/>
          <w:sz w:val="22"/>
          <w:szCs w:val="22"/>
        </w:rPr>
        <w:t xml:space="preserve"> lengvi</w:t>
      </w:r>
      <w:r w:rsidR="000D0078" w:rsidRPr="00347F0A">
        <w:rPr>
          <w:color w:val="000000" w:themeColor="text1"/>
          <w:sz w:val="22"/>
          <w:szCs w:val="22"/>
        </w:rPr>
        <w:t xml:space="preserve"> nelaimingi atsitikimai</w:t>
      </w:r>
      <w:r w:rsidR="0080450D" w:rsidRPr="00347F0A">
        <w:rPr>
          <w:color w:val="000000" w:themeColor="text1"/>
          <w:sz w:val="22"/>
          <w:szCs w:val="22"/>
        </w:rPr>
        <w:t xml:space="preserve"> pakeliui į darbą.</w:t>
      </w:r>
      <w:r w:rsidR="000D0078" w:rsidRPr="00347F0A">
        <w:rPr>
          <w:color w:val="000000" w:themeColor="text1"/>
          <w:sz w:val="22"/>
          <w:szCs w:val="22"/>
        </w:rPr>
        <w:t xml:space="preserve"> </w:t>
      </w:r>
    </w:p>
    <w:p w14:paraId="208BFBD8" w14:textId="473A120F" w:rsidR="000D0078" w:rsidRPr="00347F0A" w:rsidRDefault="000D0078" w:rsidP="000B4897">
      <w:pPr>
        <w:pStyle w:val="Pagrindiniotekstotrauka"/>
        <w:tabs>
          <w:tab w:val="left" w:pos="851"/>
        </w:tabs>
        <w:ind w:firstLine="851"/>
        <w:rPr>
          <w:rFonts w:ascii="TimesLT" w:hAnsi="TimesLT"/>
          <w:color w:val="000000" w:themeColor="text1"/>
          <w:szCs w:val="22"/>
        </w:rPr>
      </w:pPr>
      <w:r w:rsidRPr="00347F0A">
        <w:rPr>
          <w:color w:val="000000" w:themeColor="text1"/>
          <w:sz w:val="22"/>
          <w:szCs w:val="22"/>
        </w:rPr>
        <w:t>Siekiant suma</w:t>
      </w:r>
      <w:r w:rsidR="0080450D" w:rsidRPr="00347F0A">
        <w:rPr>
          <w:color w:val="000000" w:themeColor="text1"/>
          <w:sz w:val="22"/>
          <w:szCs w:val="22"/>
        </w:rPr>
        <w:t>žinti darbuotojų sergamumą, 2020</w:t>
      </w:r>
      <w:r w:rsidRPr="00347F0A">
        <w:rPr>
          <w:color w:val="000000" w:themeColor="text1"/>
          <w:sz w:val="22"/>
          <w:szCs w:val="22"/>
        </w:rPr>
        <w:t xml:space="preserve"> m. buvo taikytos profilaktinės priemonės: skiepyta nuo gripo, erkinio encefalito. Bendrovėje veikiančiame medicinos punkte suteikiama pirminė medicininė pagalba</w:t>
      </w:r>
      <w:r w:rsidRPr="00347F0A">
        <w:rPr>
          <w:rFonts w:ascii="TimesLT" w:hAnsi="TimesLT"/>
          <w:color w:val="000000" w:themeColor="text1"/>
          <w:szCs w:val="22"/>
        </w:rPr>
        <w:t>.</w:t>
      </w:r>
    </w:p>
    <w:p w14:paraId="165E14D3" w14:textId="77777777" w:rsidR="00854CA5" w:rsidRPr="00B538FF" w:rsidRDefault="00854CA5" w:rsidP="000D0078">
      <w:pPr>
        <w:pStyle w:val="Pagrindiniotekstotrauka"/>
        <w:tabs>
          <w:tab w:val="left" w:pos="851"/>
        </w:tabs>
        <w:ind w:firstLine="709"/>
        <w:rPr>
          <w:rFonts w:ascii="TimesLT" w:hAnsi="TimesLT"/>
          <w:color w:val="FF0000"/>
          <w:szCs w:val="22"/>
        </w:rPr>
      </w:pPr>
    </w:p>
    <w:p w14:paraId="2E694E6C" w14:textId="77777777" w:rsidR="000D0078" w:rsidRPr="00F32BA6" w:rsidRDefault="000D0078" w:rsidP="000D0078">
      <w:pPr>
        <w:pStyle w:val="Pagrindiniotekstotrauka"/>
        <w:tabs>
          <w:tab w:val="left" w:pos="567"/>
        </w:tabs>
        <w:jc w:val="center"/>
        <w:rPr>
          <w:rFonts w:ascii="TimesLT" w:hAnsi="TimesLT"/>
          <w:b/>
          <w:i/>
          <w:color w:val="000000" w:themeColor="text1"/>
          <w:sz w:val="22"/>
          <w:szCs w:val="22"/>
        </w:rPr>
      </w:pPr>
      <w:r w:rsidRPr="00F32BA6">
        <w:rPr>
          <w:rFonts w:ascii="TimesLT" w:hAnsi="TimesLT"/>
          <w:b/>
          <w:i/>
          <w:color w:val="000000" w:themeColor="text1"/>
          <w:sz w:val="22"/>
          <w:szCs w:val="22"/>
        </w:rPr>
        <w:t>9. INFORMACINĖS PRIEMONĖS IR VARTOTOJŲ APTARNAVIMAS</w:t>
      </w:r>
    </w:p>
    <w:p w14:paraId="18F26166" w14:textId="77777777" w:rsidR="000D0078" w:rsidRPr="00B538FF" w:rsidRDefault="000D0078" w:rsidP="000D0078">
      <w:pPr>
        <w:pStyle w:val="Pagrindiniotekstotrauka"/>
        <w:tabs>
          <w:tab w:val="left" w:pos="567"/>
        </w:tabs>
        <w:jc w:val="center"/>
        <w:rPr>
          <w:rFonts w:ascii="TimesLT" w:hAnsi="TimesLT"/>
          <w:b/>
          <w:color w:val="FF0000"/>
        </w:rPr>
      </w:pPr>
    </w:p>
    <w:p w14:paraId="258F4991" w14:textId="77777777" w:rsidR="000D0078" w:rsidRPr="00C07A3D" w:rsidRDefault="000D0078" w:rsidP="005911C7">
      <w:pPr>
        <w:pStyle w:val="Pagrindiniotekstotrauka"/>
        <w:tabs>
          <w:tab w:val="left" w:pos="709"/>
        </w:tabs>
        <w:ind w:firstLine="851"/>
        <w:rPr>
          <w:b/>
          <w:i/>
          <w:color w:val="000000" w:themeColor="text1"/>
          <w:sz w:val="22"/>
          <w:szCs w:val="22"/>
        </w:rPr>
      </w:pPr>
      <w:r w:rsidRPr="00C07A3D">
        <w:rPr>
          <w:b/>
          <w:i/>
          <w:color w:val="000000" w:themeColor="text1"/>
          <w:sz w:val="22"/>
          <w:szCs w:val="22"/>
        </w:rPr>
        <w:t>Informacinės priemonės</w:t>
      </w:r>
    </w:p>
    <w:p w14:paraId="5416A542" w14:textId="10E0DE75" w:rsidR="000D0078" w:rsidRDefault="00E90938" w:rsidP="005911C7">
      <w:pPr>
        <w:pStyle w:val="Pagrindiniotekstotrauka"/>
        <w:tabs>
          <w:tab w:val="left" w:pos="0"/>
          <w:tab w:val="left" w:pos="851"/>
        </w:tabs>
        <w:ind w:firstLine="0"/>
        <w:rPr>
          <w:color w:val="000000" w:themeColor="text1"/>
          <w:sz w:val="22"/>
          <w:szCs w:val="22"/>
        </w:rPr>
      </w:pPr>
      <w:r w:rsidRPr="00B538FF">
        <w:rPr>
          <w:color w:val="FF0000"/>
          <w:sz w:val="22"/>
          <w:szCs w:val="22"/>
        </w:rPr>
        <w:tab/>
      </w:r>
      <w:r w:rsidR="00CC663C" w:rsidRPr="00767162">
        <w:rPr>
          <w:color w:val="000000" w:themeColor="text1"/>
          <w:sz w:val="22"/>
          <w:szCs w:val="22"/>
        </w:rPr>
        <w:t>2020</w:t>
      </w:r>
      <w:r w:rsidR="000D0078" w:rsidRPr="00767162">
        <w:rPr>
          <w:color w:val="000000" w:themeColor="text1"/>
          <w:sz w:val="22"/>
          <w:szCs w:val="22"/>
        </w:rPr>
        <w:t xml:space="preserve"> m. įgyvendinant viešuosius ryšius, teikiant visuomenei informaciją apie Bendrovės veiklą bei siekius,</w:t>
      </w:r>
      <w:r w:rsidR="00545754" w:rsidRPr="00767162">
        <w:rPr>
          <w:color w:val="000000" w:themeColor="text1"/>
          <w:sz w:val="22"/>
          <w:szCs w:val="22"/>
        </w:rPr>
        <w:t xml:space="preserve"> buvo viešinami </w:t>
      </w:r>
      <w:r w:rsidR="00501F54">
        <w:rPr>
          <w:color w:val="000000" w:themeColor="text1"/>
          <w:sz w:val="22"/>
          <w:szCs w:val="22"/>
        </w:rPr>
        <w:t xml:space="preserve">parengti </w:t>
      </w:r>
      <w:r w:rsidR="00545754" w:rsidRPr="00767162">
        <w:rPr>
          <w:color w:val="000000" w:themeColor="text1"/>
          <w:sz w:val="22"/>
          <w:szCs w:val="22"/>
        </w:rPr>
        <w:t>straipsniai</w:t>
      </w:r>
      <w:r w:rsidR="00501F54">
        <w:rPr>
          <w:color w:val="000000" w:themeColor="text1"/>
          <w:sz w:val="22"/>
          <w:szCs w:val="22"/>
        </w:rPr>
        <w:t>, pranešimai, skelbimai</w:t>
      </w:r>
      <w:r w:rsidR="00545754" w:rsidRPr="00767162">
        <w:rPr>
          <w:color w:val="000000" w:themeColor="text1"/>
          <w:sz w:val="22"/>
          <w:szCs w:val="22"/>
        </w:rPr>
        <w:t xml:space="preserve"> pagal sudarytas bendradarbiavim</w:t>
      </w:r>
      <w:r w:rsidR="000B6345">
        <w:rPr>
          <w:color w:val="000000" w:themeColor="text1"/>
          <w:sz w:val="22"/>
          <w:szCs w:val="22"/>
        </w:rPr>
        <w:t xml:space="preserve">o sutartis su radiju, spauda, </w:t>
      </w:r>
      <w:r w:rsidR="00545754" w:rsidRPr="00767162">
        <w:rPr>
          <w:color w:val="000000" w:themeColor="text1"/>
          <w:sz w:val="22"/>
          <w:szCs w:val="22"/>
        </w:rPr>
        <w:t>infor</w:t>
      </w:r>
      <w:r w:rsidR="00023621">
        <w:rPr>
          <w:color w:val="000000" w:themeColor="text1"/>
          <w:sz w:val="22"/>
          <w:szCs w:val="22"/>
        </w:rPr>
        <w:t>maciniais interneto portalais</w:t>
      </w:r>
      <w:r w:rsidR="000B6345">
        <w:rPr>
          <w:color w:val="000000" w:themeColor="text1"/>
          <w:sz w:val="22"/>
          <w:szCs w:val="22"/>
        </w:rPr>
        <w:t xml:space="preserve">, </w:t>
      </w:r>
      <w:r w:rsidR="000B6345" w:rsidRPr="000C1A84">
        <w:rPr>
          <w:color w:val="000000" w:themeColor="text1"/>
          <w:sz w:val="22"/>
          <w:szCs w:val="22"/>
        </w:rPr>
        <w:t>bendrovės interneto svetainėje</w:t>
      </w:r>
      <w:r w:rsidR="000B6345" w:rsidRPr="00A76DDC">
        <w:rPr>
          <w:color w:val="000000" w:themeColor="text1"/>
          <w:sz w:val="22"/>
          <w:szCs w:val="22"/>
        </w:rPr>
        <w:t>.</w:t>
      </w:r>
      <w:r w:rsidR="000B6345">
        <w:rPr>
          <w:color w:val="000000" w:themeColor="text1"/>
          <w:sz w:val="22"/>
          <w:szCs w:val="22"/>
        </w:rPr>
        <w:t xml:space="preserve"> </w:t>
      </w:r>
      <w:r w:rsidR="00023621">
        <w:rPr>
          <w:color w:val="000000" w:themeColor="text1"/>
          <w:sz w:val="22"/>
          <w:szCs w:val="22"/>
        </w:rPr>
        <w:t xml:space="preserve"> </w:t>
      </w:r>
      <w:r w:rsidR="00545754" w:rsidRPr="00767162">
        <w:rPr>
          <w:color w:val="000000" w:themeColor="text1"/>
          <w:sz w:val="22"/>
          <w:szCs w:val="22"/>
        </w:rPr>
        <w:t>Taip pat Bendrovės paruoš</w:t>
      </w:r>
      <w:r w:rsidR="00CB21B7">
        <w:rPr>
          <w:color w:val="000000" w:themeColor="text1"/>
          <w:sz w:val="22"/>
          <w:szCs w:val="22"/>
        </w:rPr>
        <w:t>ta informacija buvo talpinama</w:t>
      </w:r>
      <w:r w:rsidR="00545754" w:rsidRPr="00767162">
        <w:rPr>
          <w:color w:val="000000" w:themeColor="text1"/>
          <w:sz w:val="22"/>
          <w:szCs w:val="22"/>
        </w:rPr>
        <w:t xml:space="preserve"> rajonų sa</w:t>
      </w:r>
      <w:r w:rsidR="00BE1C38">
        <w:rPr>
          <w:color w:val="000000" w:themeColor="text1"/>
          <w:sz w:val="22"/>
          <w:szCs w:val="22"/>
        </w:rPr>
        <w:t>vivaldybių interneto svetainėse</w:t>
      </w:r>
      <w:r w:rsidR="000E20C2">
        <w:rPr>
          <w:color w:val="000000" w:themeColor="text1"/>
          <w:sz w:val="22"/>
          <w:szCs w:val="22"/>
        </w:rPr>
        <w:t xml:space="preserve">. </w:t>
      </w:r>
      <w:r w:rsidR="00545754" w:rsidRPr="00767162">
        <w:rPr>
          <w:color w:val="000000" w:themeColor="text1"/>
          <w:sz w:val="22"/>
          <w:szCs w:val="22"/>
        </w:rPr>
        <w:t>Televizijos reportažai buvo ruošiami pagal atskirus užsakymus arba duodant interviu respublikinėms televizijoms.</w:t>
      </w:r>
      <w:r w:rsidR="00D07F5A" w:rsidRPr="00767162">
        <w:rPr>
          <w:color w:val="000000" w:themeColor="text1"/>
          <w:sz w:val="22"/>
          <w:szCs w:val="22"/>
        </w:rPr>
        <w:t xml:space="preserve"> </w:t>
      </w:r>
      <w:r w:rsidR="00184AE7">
        <w:rPr>
          <w:color w:val="000000" w:themeColor="text1"/>
          <w:sz w:val="22"/>
          <w:szCs w:val="22"/>
        </w:rPr>
        <w:t>Per 2020 m. paruošti 85 Bendrovės straipsniai energetikos tema ir informaciniai pranešimai. Kiekvieno rajono savivaldybei buvo ruošiami atskiri pranešimai apie karšto vandens tiekimo laikinus stabdymus, gyventojų mokesčius u</w:t>
      </w:r>
      <w:r w:rsidR="00CB21B7">
        <w:rPr>
          <w:color w:val="000000" w:themeColor="text1"/>
          <w:sz w:val="22"/>
          <w:szCs w:val="22"/>
        </w:rPr>
        <w:t>ž bū</w:t>
      </w:r>
      <w:r w:rsidR="00184AE7">
        <w:rPr>
          <w:color w:val="000000" w:themeColor="text1"/>
          <w:sz w:val="22"/>
          <w:szCs w:val="22"/>
        </w:rPr>
        <w:t>sto šildymą šildymo sezono metu, kasmėnesines šilumos ir karšto vandens kainas.</w:t>
      </w:r>
      <w:r w:rsidR="00091DE1">
        <w:rPr>
          <w:color w:val="000000" w:themeColor="text1"/>
          <w:sz w:val="22"/>
          <w:szCs w:val="22"/>
        </w:rPr>
        <w:t xml:space="preserve"> 2020 m. viešinant energijos taupymo priemonių panaudojimą vartotojų šilumos ūkyje, atspausdinti straipsniai, paruošti pranešimai interneto portalams, paruoštas ir atspausdintas lankstinukas „Gyvenkime šilčiau pačių pastangomis“</w:t>
      </w:r>
      <w:r w:rsidR="00452D1D">
        <w:rPr>
          <w:color w:val="000000" w:themeColor="text1"/>
          <w:sz w:val="22"/>
          <w:szCs w:val="22"/>
        </w:rPr>
        <w:t xml:space="preserve"> bei</w:t>
      </w:r>
      <w:r w:rsidR="00091DE1">
        <w:rPr>
          <w:color w:val="000000" w:themeColor="text1"/>
          <w:sz w:val="22"/>
          <w:szCs w:val="22"/>
        </w:rPr>
        <w:t xml:space="preserve"> TV reportažas.</w:t>
      </w:r>
      <w:r w:rsidR="001416B6">
        <w:rPr>
          <w:color w:val="000000" w:themeColor="text1"/>
          <w:sz w:val="22"/>
          <w:szCs w:val="22"/>
        </w:rPr>
        <w:t xml:space="preserve"> Dėl koronaviruso pandemijos 2020 m. nebuvo organizuoti renginiai, viešinantys Bendrovės įgyvendintus investicinius projektus, nevyko renginiai su vartotojais, skatinant energijos taupymo priemonių diegimą namų šilumos ūkiuose. B</w:t>
      </w:r>
      <w:r w:rsidR="00541727">
        <w:rPr>
          <w:color w:val="000000" w:themeColor="text1"/>
          <w:sz w:val="22"/>
          <w:szCs w:val="22"/>
        </w:rPr>
        <w:t>endrovėje nevyko</w:t>
      </w:r>
      <w:r w:rsidR="001416B6">
        <w:rPr>
          <w:color w:val="000000" w:themeColor="text1"/>
          <w:sz w:val="22"/>
          <w:szCs w:val="22"/>
        </w:rPr>
        <w:t xml:space="preserve"> moksleivių ar kitų įmonių,</w:t>
      </w:r>
      <w:r w:rsidR="00541727">
        <w:rPr>
          <w:color w:val="000000" w:themeColor="text1"/>
          <w:sz w:val="22"/>
          <w:szCs w:val="22"/>
        </w:rPr>
        <w:t xml:space="preserve"> organizacijų atstovų ekskursijos</w:t>
      </w:r>
      <w:r w:rsidR="001416B6">
        <w:rPr>
          <w:color w:val="000000" w:themeColor="text1"/>
          <w:sz w:val="22"/>
          <w:szCs w:val="22"/>
        </w:rPr>
        <w:t>.</w:t>
      </w:r>
    </w:p>
    <w:p w14:paraId="0E38B509" w14:textId="77777777" w:rsidR="005B5351" w:rsidRDefault="005B5351" w:rsidP="00CC663C">
      <w:pPr>
        <w:pStyle w:val="Pagrindiniotekstotrauka"/>
        <w:tabs>
          <w:tab w:val="left" w:pos="0"/>
          <w:tab w:val="left" w:pos="709"/>
          <w:tab w:val="left" w:pos="851"/>
        </w:tabs>
        <w:ind w:firstLine="0"/>
        <w:rPr>
          <w:color w:val="000000" w:themeColor="text1"/>
          <w:sz w:val="22"/>
          <w:szCs w:val="22"/>
        </w:rPr>
      </w:pPr>
    </w:p>
    <w:p w14:paraId="29DC07B2" w14:textId="77777777" w:rsidR="000D0078" w:rsidRDefault="000D0078" w:rsidP="00DE011B">
      <w:pPr>
        <w:pStyle w:val="Pagrindiniotekstotrauka"/>
        <w:tabs>
          <w:tab w:val="left" w:pos="0"/>
          <w:tab w:val="left" w:pos="709"/>
          <w:tab w:val="left" w:pos="851"/>
        </w:tabs>
        <w:ind w:firstLine="851"/>
        <w:rPr>
          <w:b/>
          <w:i/>
          <w:color w:val="000000" w:themeColor="text1"/>
          <w:sz w:val="22"/>
          <w:szCs w:val="22"/>
        </w:rPr>
      </w:pPr>
      <w:r w:rsidRPr="00B005F0">
        <w:rPr>
          <w:b/>
          <w:i/>
          <w:color w:val="000000" w:themeColor="text1"/>
          <w:sz w:val="22"/>
          <w:szCs w:val="22"/>
        </w:rPr>
        <w:t>Vartotojų aptarnavimas</w:t>
      </w:r>
    </w:p>
    <w:p w14:paraId="30B18CB9" w14:textId="77777777" w:rsidR="00CB523C" w:rsidRPr="00B005F0" w:rsidRDefault="00CB523C" w:rsidP="00DE011B">
      <w:pPr>
        <w:pStyle w:val="Pagrindiniotekstotrauka"/>
        <w:tabs>
          <w:tab w:val="left" w:pos="0"/>
          <w:tab w:val="left" w:pos="709"/>
          <w:tab w:val="left" w:pos="851"/>
        </w:tabs>
        <w:ind w:firstLine="851"/>
        <w:rPr>
          <w:b/>
          <w:i/>
          <w:color w:val="000000" w:themeColor="text1"/>
          <w:sz w:val="22"/>
          <w:szCs w:val="22"/>
        </w:rPr>
      </w:pPr>
    </w:p>
    <w:p w14:paraId="792005E3" w14:textId="77777777" w:rsidR="000D0078" w:rsidRDefault="000D0078" w:rsidP="00DE011B">
      <w:pPr>
        <w:pStyle w:val="Pagrindiniotekstotrauka"/>
        <w:tabs>
          <w:tab w:val="left" w:pos="0"/>
          <w:tab w:val="left" w:pos="709"/>
          <w:tab w:val="left" w:pos="851"/>
        </w:tabs>
        <w:ind w:firstLine="851"/>
        <w:rPr>
          <w:color w:val="000000" w:themeColor="text1"/>
          <w:sz w:val="22"/>
          <w:szCs w:val="22"/>
        </w:rPr>
      </w:pPr>
      <w:r w:rsidRPr="00C609CB">
        <w:rPr>
          <w:color w:val="000000" w:themeColor="text1"/>
          <w:sz w:val="22"/>
          <w:szCs w:val="22"/>
        </w:rPr>
        <w:t>Modernus, efektyvus ir kokybiškas vartotojų aptarnavimas, tenkinant jų poreikius bei užtikrinant jiems patikimą šilumos ir karšto vandens tiekimą, vienas iš didžiausių Bendrovės veiklos prioritetų. Bendraujant su vartotojais, atsakoma į jų klausimus dėl šilumos ir karšto vandens tiekimo, kainų, pateiktų sąskaitų, sutarčių sudarymo, pateikiami įspėjimai apie numatomas taikyti skolos išieškojimo priemones, sudaromos skolos grąžinimo sutartys.</w:t>
      </w:r>
    </w:p>
    <w:p w14:paraId="558E0818" w14:textId="23830E1E" w:rsidR="00C609CB" w:rsidRDefault="009846C8" w:rsidP="000D0078">
      <w:pPr>
        <w:pStyle w:val="Pagrindiniotekstotrauka"/>
        <w:tabs>
          <w:tab w:val="left" w:pos="0"/>
          <w:tab w:val="left" w:pos="709"/>
          <w:tab w:val="left" w:pos="851"/>
        </w:tabs>
        <w:rPr>
          <w:color w:val="000000" w:themeColor="text1"/>
          <w:sz w:val="22"/>
          <w:szCs w:val="22"/>
        </w:rPr>
      </w:pPr>
      <w:r>
        <w:rPr>
          <w:color w:val="000000" w:themeColor="text1"/>
          <w:sz w:val="22"/>
          <w:szCs w:val="22"/>
        </w:rPr>
        <w:t xml:space="preserve">  </w:t>
      </w:r>
      <w:r w:rsidR="00C609CB">
        <w:rPr>
          <w:color w:val="000000" w:themeColor="text1"/>
          <w:sz w:val="22"/>
          <w:szCs w:val="22"/>
        </w:rPr>
        <w:t xml:space="preserve">2020 m. augo </w:t>
      </w:r>
      <w:r w:rsidR="003A1EFC">
        <w:rPr>
          <w:color w:val="000000" w:themeColor="text1"/>
          <w:sz w:val="22"/>
          <w:szCs w:val="22"/>
        </w:rPr>
        <w:t>B</w:t>
      </w:r>
      <w:r w:rsidR="003C0DA6">
        <w:rPr>
          <w:color w:val="000000" w:themeColor="text1"/>
          <w:sz w:val="22"/>
          <w:szCs w:val="22"/>
        </w:rPr>
        <w:t xml:space="preserve">endrovės </w:t>
      </w:r>
      <w:r w:rsidR="00C609CB">
        <w:rPr>
          <w:color w:val="000000" w:themeColor="text1"/>
          <w:sz w:val="22"/>
          <w:szCs w:val="22"/>
        </w:rPr>
        <w:t xml:space="preserve">internetinės svetainės, socialinio puslapio ir portalo lankytojų skaičius. Bendrovės internetinę svetainę </w:t>
      </w:r>
      <w:r w:rsidR="00C609CB" w:rsidRPr="00C609CB">
        <w:rPr>
          <w:color w:val="000000" w:themeColor="text1"/>
          <w:sz w:val="22"/>
          <w:szCs w:val="22"/>
        </w:rPr>
        <w:t>(</w:t>
      </w:r>
      <w:hyperlink r:id="rId26" w:history="1">
        <w:r w:rsidR="00C609CB" w:rsidRPr="00C609CB">
          <w:rPr>
            <w:rStyle w:val="Hipersaitas"/>
            <w:color w:val="000000" w:themeColor="text1"/>
            <w:sz w:val="22"/>
            <w:szCs w:val="22"/>
          </w:rPr>
          <w:t>http://pe.lt</w:t>
        </w:r>
      </w:hyperlink>
      <w:r w:rsidR="00C609CB" w:rsidRPr="00C609CB">
        <w:rPr>
          <w:color w:val="000000" w:themeColor="text1"/>
          <w:sz w:val="22"/>
          <w:szCs w:val="22"/>
        </w:rPr>
        <w:t xml:space="preserve">) </w:t>
      </w:r>
      <w:r w:rsidR="00C609CB">
        <w:rPr>
          <w:color w:val="000000" w:themeColor="text1"/>
          <w:sz w:val="22"/>
          <w:szCs w:val="22"/>
        </w:rPr>
        <w:t xml:space="preserve">aplankė apie 39 tūkst. </w:t>
      </w:r>
      <w:r w:rsidR="00563BCB">
        <w:rPr>
          <w:color w:val="000000" w:themeColor="text1"/>
          <w:sz w:val="22"/>
          <w:szCs w:val="22"/>
        </w:rPr>
        <w:t>lankytojų</w:t>
      </w:r>
      <w:r w:rsidR="00B9749E">
        <w:rPr>
          <w:color w:val="000000" w:themeColor="text1"/>
          <w:sz w:val="22"/>
          <w:szCs w:val="22"/>
        </w:rPr>
        <w:t>, portalu naudojo</w:t>
      </w:r>
      <w:r w:rsidR="00C609CB">
        <w:rPr>
          <w:color w:val="000000" w:themeColor="text1"/>
          <w:sz w:val="22"/>
          <w:szCs w:val="22"/>
        </w:rPr>
        <w:t>si 5,5 tūkst. klientų, tai sudaro 10 % visų klientų.</w:t>
      </w:r>
      <w:r w:rsidR="00847F7E">
        <w:rPr>
          <w:color w:val="000000" w:themeColor="text1"/>
          <w:sz w:val="22"/>
          <w:szCs w:val="22"/>
        </w:rPr>
        <w:t xml:space="preserve"> Augant portalo klientų skaičiui, bus planuojamas šilumos ir karšto vandens paslaugos portalo atnaujinimas.</w:t>
      </w:r>
    </w:p>
    <w:p w14:paraId="3DCB8D4B" w14:textId="77777777" w:rsidR="0051466C" w:rsidRDefault="009846C8" w:rsidP="005529EF">
      <w:pPr>
        <w:ind w:firstLine="720"/>
        <w:jc w:val="both"/>
        <w:rPr>
          <w:color w:val="000000" w:themeColor="text1"/>
          <w:sz w:val="22"/>
          <w:szCs w:val="22"/>
        </w:rPr>
      </w:pPr>
      <w:r>
        <w:rPr>
          <w:color w:val="000000" w:themeColor="text1"/>
          <w:sz w:val="22"/>
          <w:szCs w:val="22"/>
        </w:rPr>
        <w:t xml:space="preserve">  </w:t>
      </w:r>
      <w:r w:rsidR="00847F7E" w:rsidRPr="000C1A84">
        <w:rPr>
          <w:color w:val="000000" w:themeColor="text1"/>
          <w:sz w:val="22"/>
          <w:szCs w:val="22"/>
        </w:rPr>
        <w:t>Buvo diegiamas nuotolinis šilumos apskaitos prietaisų duomenų nuskaitymas iš įvadinių</w:t>
      </w:r>
      <w:r w:rsidR="00A7781B" w:rsidRPr="000C1A84">
        <w:rPr>
          <w:color w:val="000000" w:themeColor="text1"/>
          <w:sz w:val="22"/>
          <w:szCs w:val="22"/>
        </w:rPr>
        <w:t xml:space="preserve"> šilumos punktų, papildomai pajungiant šalto vandens papildymo apskaitos prietaisus. </w:t>
      </w:r>
    </w:p>
    <w:p w14:paraId="34AE3AF0" w14:textId="77777777" w:rsidR="00CB523C" w:rsidRDefault="00CB523C" w:rsidP="005529EF">
      <w:pPr>
        <w:ind w:firstLine="720"/>
        <w:jc w:val="both"/>
        <w:rPr>
          <w:color w:val="000000" w:themeColor="text1"/>
          <w:sz w:val="22"/>
          <w:szCs w:val="22"/>
        </w:rPr>
      </w:pPr>
    </w:p>
    <w:p w14:paraId="73C7739E" w14:textId="77777777" w:rsidR="00B44B85" w:rsidRDefault="00B44B85" w:rsidP="005529EF">
      <w:pPr>
        <w:ind w:firstLine="720"/>
        <w:jc w:val="both"/>
        <w:rPr>
          <w:color w:val="000000" w:themeColor="text1"/>
          <w:sz w:val="22"/>
          <w:szCs w:val="22"/>
        </w:rPr>
      </w:pPr>
    </w:p>
    <w:p w14:paraId="45AB58F4" w14:textId="77777777" w:rsidR="00B44B85" w:rsidRDefault="00B44B85" w:rsidP="005529EF">
      <w:pPr>
        <w:ind w:firstLine="720"/>
        <w:jc w:val="both"/>
        <w:rPr>
          <w:color w:val="000000" w:themeColor="text1"/>
          <w:sz w:val="22"/>
          <w:szCs w:val="22"/>
        </w:rPr>
      </w:pPr>
    </w:p>
    <w:p w14:paraId="26EAEAC9" w14:textId="77777777" w:rsidR="000D0078" w:rsidRPr="0082697A" w:rsidRDefault="000D0078" w:rsidP="003E022F">
      <w:pPr>
        <w:pStyle w:val="Sraopastraipa"/>
        <w:numPr>
          <w:ilvl w:val="0"/>
          <w:numId w:val="4"/>
        </w:numPr>
        <w:jc w:val="center"/>
        <w:rPr>
          <w:b/>
          <w:i/>
          <w:color w:val="000000" w:themeColor="text1"/>
          <w:sz w:val="22"/>
          <w:szCs w:val="22"/>
        </w:rPr>
      </w:pPr>
      <w:r w:rsidRPr="0082697A">
        <w:rPr>
          <w:b/>
          <w:i/>
          <w:color w:val="000000" w:themeColor="text1"/>
          <w:sz w:val="22"/>
          <w:szCs w:val="22"/>
        </w:rPr>
        <w:t>VEIKLOS EKONOMINĖ ANALIZĖ</w:t>
      </w:r>
    </w:p>
    <w:p w14:paraId="1D3DDDCA" w14:textId="77777777" w:rsidR="003E022F" w:rsidRPr="00B538FF" w:rsidRDefault="003E022F" w:rsidP="003E022F">
      <w:pPr>
        <w:pStyle w:val="Sraopastraipa"/>
        <w:ind w:left="450"/>
        <w:rPr>
          <w:b/>
          <w:i/>
          <w:color w:val="FF0000"/>
          <w:sz w:val="22"/>
          <w:szCs w:val="22"/>
        </w:rPr>
      </w:pPr>
    </w:p>
    <w:p w14:paraId="69724DC5" w14:textId="77777777" w:rsidR="000D0078" w:rsidRPr="0082697A" w:rsidRDefault="000D0078" w:rsidP="000D0078">
      <w:pPr>
        <w:numPr>
          <w:ilvl w:val="1"/>
          <w:numId w:val="4"/>
        </w:numPr>
        <w:tabs>
          <w:tab w:val="left" w:pos="3828"/>
          <w:tab w:val="left" w:pos="4678"/>
          <w:tab w:val="left" w:pos="4820"/>
          <w:tab w:val="left" w:pos="5103"/>
        </w:tabs>
        <w:suppressAutoHyphens w:val="0"/>
        <w:jc w:val="center"/>
        <w:rPr>
          <w:b/>
          <w:i/>
          <w:color w:val="000000" w:themeColor="text1"/>
          <w:sz w:val="22"/>
          <w:szCs w:val="22"/>
        </w:rPr>
      </w:pPr>
      <w:r w:rsidRPr="0082697A">
        <w:rPr>
          <w:b/>
          <w:i/>
          <w:color w:val="000000" w:themeColor="text1"/>
          <w:sz w:val="22"/>
          <w:szCs w:val="22"/>
        </w:rPr>
        <w:t>Pajamos</w:t>
      </w:r>
    </w:p>
    <w:p w14:paraId="3F18E375" w14:textId="70AC1BA0" w:rsidR="00DA183B" w:rsidRPr="00CB523C" w:rsidRDefault="000D0078" w:rsidP="00DA183B">
      <w:pPr>
        <w:tabs>
          <w:tab w:val="left" w:pos="851"/>
        </w:tabs>
        <w:spacing w:before="240"/>
        <w:jc w:val="both"/>
        <w:rPr>
          <w:color w:val="000000"/>
          <w:sz w:val="22"/>
          <w:szCs w:val="22"/>
        </w:rPr>
      </w:pPr>
      <w:r w:rsidRPr="00B538FF">
        <w:rPr>
          <w:color w:val="FF0000"/>
          <w:sz w:val="22"/>
          <w:szCs w:val="22"/>
        </w:rPr>
        <w:tab/>
      </w:r>
      <w:r w:rsidR="006A3183" w:rsidRPr="00CB523C">
        <w:rPr>
          <w:color w:val="000000"/>
          <w:sz w:val="22"/>
          <w:szCs w:val="22"/>
        </w:rPr>
        <w:t>Bendrovė per 2020</w:t>
      </w:r>
      <w:r w:rsidR="00DA183B" w:rsidRPr="00CB523C">
        <w:rPr>
          <w:color w:val="000000"/>
          <w:sz w:val="22"/>
          <w:szCs w:val="22"/>
        </w:rPr>
        <w:t xml:space="preserve"> m. uždirbo 30 93</w:t>
      </w:r>
      <w:r w:rsidR="000B6345" w:rsidRPr="00CB523C">
        <w:rPr>
          <w:color w:val="000000"/>
          <w:sz w:val="22"/>
          <w:szCs w:val="22"/>
        </w:rPr>
        <w:t>7</w:t>
      </w:r>
      <w:r w:rsidR="00DA183B" w:rsidRPr="00CB523C">
        <w:rPr>
          <w:color w:val="000000"/>
          <w:sz w:val="22"/>
          <w:szCs w:val="22"/>
        </w:rPr>
        <w:t xml:space="preserve"> tūkst. Eur pajamų. Pajamos, lyginant su 2019 m., sumažėjo 4 5</w:t>
      </w:r>
      <w:r w:rsidR="000B6345" w:rsidRPr="00CB523C">
        <w:rPr>
          <w:color w:val="000000"/>
          <w:sz w:val="22"/>
          <w:szCs w:val="22"/>
        </w:rPr>
        <w:t>47</w:t>
      </w:r>
      <w:r w:rsidR="00D844DC" w:rsidRPr="00CB523C">
        <w:rPr>
          <w:color w:val="000000"/>
          <w:sz w:val="22"/>
          <w:szCs w:val="22"/>
        </w:rPr>
        <w:t xml:space="preserve">      </w:t>
      </w:r>
      <w:r w:rsidR="00DA183B" w:rsidRPr="00CB523C">
        <w:rPr>
          <w:color w:val="000000"/>
          <w:sz w:val="22"/>
          <w:szCs w:val="22"/>
        </w:rPr>
        <w:t>tūkst. Eur (arba 12,8 %). Pajamų pasikeitimą lėmė: 384 tūkst. Eur išaugusios pajamos iš kitos veiklos, išaugus atsargų pardavimams, 16</w:t>
      </w:r>
      <w:r w:rsidR="0051466C" w:rsidRPr="00CB523C">
        <w:rPr>
          <w:color w:val="000000"/>
          <w:sz w:val="22"/>
          <w:szCs w:val="22"/>
        </w:rPr>
        <w:t>7</w:t>
      </w:r>
      <w:r w:rsidR="00DA183B" w:rsidRPr="00CB523C">
        <w:rPr>
          <w:color w:val="000000"/>
          <w:sz w:val="22"/>
          <w:szCs w:val="22"/>
        </w:rPr>
        <w:t xml:space="preserve"> tūkst. Eur išaugusios finansinės ir investicinės ve</w:t>
      </w:r>
      <w:r w:rsidR="00402CAB">
        <w:rPr>
          <w:color w:val="000000"/>
          <w:sz w:val="22"/>
          <w:szCs w:val="22"/>
        </w:rPr>
        <w:t>iklos pajamos, kurias didino 241</w:t>
      </w:r>
      <w:r w:rsidR="00DA183B" w:rsidRPr="00CB523C">
        <w:rPr>
          <w:color w:val="000000"/>
          <w:sz w:val="22"/>
          <w:szCs w:val="22"/>
        </w:rPr>
        <w:t xml:space="preserve"> tūkst. Eur gauta didesnė draudimo išmoka, rangovams neįvykdžius sutartinių įsipareigojimų (2020 m. -</w:t>
      </w:r>
      <w:r w:rsidR="00C069E3" w:rsidRPr="00CB523C">
        <w:rPr>
          <w:color w:val="000000"/>
          <w:sz w:val="22"/>
          <w:szCs w:val="22"/>
        </w:rPr>
        <w:t xml:space="preserve"> </w:t>
      </w:r>
      <w:r w:rsidR="00110B08">
        <w:rPr>
          <w:color w:val="000000"/>
          <w:sz w:val="22"/>
          <w:szCs w:val="22"/>
        </w:rPr>
        <w:t>401</w:t>
      </w:r>
      <w:r w:rsidR="00DA183B" w:rsidRPr="00CB523C">
        <w:rPr>
          <w:color w:val="000000"/>
          <w:sz w:val="22"/>
          <w:szCs w:val="22"/>
        </w:rPr>
        <w:t xml:space="preserve"> tūkst. Eur; 2019 m. – 160 tūkst. Eur)  bei 5 098 tūkst. Eur sumažėjusios pagrindinės veiklos pajamos:</w:t>
      </w:r>
    </w:p>
    <w:p w14:paraId="38DADA9E" w14:textId="0534B925" w:rsidR="00DA183B" w:rsidRPr="005848C2" w:rsidRDefault="00DA183B" w:rsidP="00632EAB">
      <w:pPr>
        <w:numPr>
          <w:ilvl w:val="0"/>
          <w:numId w:val="17"/>
        </w:numPr>
        <w:tabs>
          <w:tab w:val="left" w:pos="993"/>
          <w:tab w:val="left" w:pos="1418"/>
        </w:tabs>
        <w:suppressAutoHyphens w:val="0"/>
        <w:ind w:left="0" w:firstLine="851"/>
        <w:jc w:val="both"/>
        <w:rPr>
          <w:color w:val="000000"/>
          <w:sz w:val="22"/>
          <w:szCs w:val="22"/>
        </w:rPr>
      </w:pPr>
      <w:r w:rsidRPr="00CB523C">
        <w:rPr>
          <w:color w:val="000000"/>
          <w:sz w:val="22"/>
          <w:szCs w:val="22"/>
        </w:rPr>
        <w:t xml:space="preserve"> </w:t>
      </w:r>
      <w:r w:rsidR="00632EAB" w:rsidRPr="00CB523C">
        <w:rPr>
          <w:color w:val="000000"/>
          <w:sz w:val="22"/>
          <w:szCs w:val="22"/>
        </w:rPr>
        <w:t xml:space="preserve"> </w:t>
      </w:r>
      <w:r w:rsidRPr="00CB523C">
        <w:rPr>
          <w:color w:val="000000" w:themeColor="text1"/>
          <w:sz w:val="22"/>
          <w:szCs w:val="22"/>
        </w:rPr>
        <w:t>Pajamos iš šilumos veiklos sumažėjo 5 175 tūkst. Eur,</w:t>
      </w:r>
      <w:r w:rsidR="0032645A" w:rsidRPr="00CB523C">
        <w:rPr>
          <w:color w:val="000000" w:themeColor="text1"/>
          <w:sz w:val="22"/>
          <w:szCs w:val="22"/>
        </w:rPr>
        <w:t xml:space="preserve"> šilumos</w:t>
      </w:r>
      <w:r w:rsidR="0032645A" w:rsidRPr="00154A69">
        <w:rPr>
          <w:color w:val="000000" w:themeColor="text1"/>
          <w:sz w:val="22"/>
          <w:szCs w:val="22"/>
        </w:rPr>
        <w:t xml:space="preserve"> balansavimo pajamos sumažėjo                        17 tūkst. Eur,</w:t>
      </w:r>
      <w:r w:rsidRPr="00154A69">
        <w:rPr>
          <w:color w:val="000000" w:themeColor="text1"/>
          <w:sz w:val="22"/>
          <w:szCs w:val="22"/>
        </w:rPr>
        <w:t xml:space="preserve"> iš karšto vandens tiekimo (be šilumos ve</w:t>
      </w:r>
      <w:r w:rsidR="0032645A" w:rsidRPr="00154A69">
        <w:rPr>
          <w:color w:val="000000" w:themeColor="text1"/>
          <w:sz w:val="22"/>
          <w:szCs w:val="22"/>
        </w:rPr>
        <w:t>rtės) padidėjo 104</w:t>
      </w:r>
      <w:r w:rsidRPr="00154A69">
        <w:rPr>
          <w:color w:val="000000" w:themeColor="text1"/>
          <w:sz w:val="22"/>
          <w:szCs w:val="22"/>
        </w:rPr>
        <w:t xml:space="preserve"> tūkst. Eur. Vidutinės </w:t>
      </w:r>
      <w:r w:rsidRPr="005848C2">
        <w:rPr>
          <w:color w:val="000000"/>
          <w:sz w:val="22"/>
          <w:szCs w:val="22"/>
        </w:rPr>
        <w:t xml:space="preserve">šilumos kainos sumažėjimas 12,9 % (nuo 5,10 ct/ kWh iki 4,44 ct/ kWh) pajamas per 2020 m. sumažino 3 857 tūkst. Eur, o 29,7 </w:t>
      </w:r>
      <w:r w:rsidR="005F2DAC">
        <w:rPr>
          <w:color w:val="000000"/>
          <w:sz w:val="22"/>
          <w:szCs w:val="22"/>
        </w:rPr>
        <w:t xml:space="preserve">         </w:t>
      </w:r>
      <w:r w:rsidRPr="005848C2">
        <w:rPr>
          <w:color w:val="000000"/>
          <w:sz w:val="22"/>
          <w:szCs w:val="22"/>
        </w:rPr>
        <w:t>tūkst. MWh arba 5 % sumažėję šilumos pardavimai pajamas sumažino 1 318 tūkst. Eur.</w:t>
      </w:r>
    </w:p>
    <w:p w14:paraId="3F01B471" w14:textId="45D47E11" w:rsidR="00DA183B" w:rsidRPr="00D242B5" w:rsidRDefault="00DA183B" w:rsidP="00DA183B">
      <w:pPr>
        <w:numPr>
          <w:ilvl w:val="0"/>
          <w:numId w:val="17"/>
        </w:numPr>
        <w:tabs>
          <w:tab w:val="left" w:pos="1134"/>
        </w:tabs>
        <w:suppressAutoHyphens w:val="0"/>
        <w:ind w:left="0" w:firstLine="851"/>
        <w:jc w:val="both"/>
        <w:rPr>
          <w:color w:val="000000" w:themeColor="text1"/>
          <w:sz w:val="22"/>
          <w:szCs w:val="22"/>
        </w:rPr>
      </w:pPr>
      <w:r w:rsidRPr="00D242B5">
        <w:rPr>
          <w:color w:val="000000" w:themeColor="text1"/>
          <w:sz w:val="22"/>
          <w:szCs w:val="22"/>
        </w:rPr>
        <w:t xml:space="preserve">Pajamos, teikiant izoliuoto elektros energetikos sistemos darbo paslaugą Panevėžio TE, sumažėjo 153 </w:t>
      </w:r>
      <w:r w:rsidR="00D844DC" w:rsidRPr="00D242B5">
        <w:rPr>
          <w:color w:val="000000" w:themeColor="text1"/>
          <w:sz w:val="22"/>
          <w:szCs w:val="22"/>
        </w:rPr>
        <w:t xml:space="preserve">   </w:t>
      </w:r>
      <w:r w:rsidRPr="00D242B5">
        <w:rPr>
          <w:color w:val="000000" w:themeColor="text1"/>
          <w:sz w:val="22"/>
          <w:szCs w:val="22"/>
        </w:rPr>
        <w:t xml:space="preserve">tūkst. Eur </w:t>
      </w:r>
      <w:r w:rsidRPr="00E419E3">
        <w:rPr>
          <w:color w:val="000000" w:themeColor="text1"/>
          <w:sz w:val="22"/>
          <w:szCs w:val="22"/>
          <w:lang w:val="fi-FI"/>
        </w:rPr>
        <w:t>(izoliuoto elektros energetikos sistemos pas</w:t>
      </w:r>
      <w:r w:rsidR="00D242B5" w:rsidRPr="00E419E3">
        <w:rPr>
          <w:color w:val="000000" w:themeColor="text1"/>
          <w:sz w:val="22"/>
          <w:szCs w:val="22"/>
          <w:lang w:val="fi-FI"/>
        </w:rPr>
        <w:t>laugos kaina pajamas padidino 90</w:t>
      </w:r>
      <w:r w:rsidRPr="00E419E3">
        <w:rPr>
          <w:color w:val="000000" w:themeColor="text1"/>
          <w:sz w:val="22"/>
          <w:szCs w:val="22"/>
          <w:lang w:val="fi-FI"/>
        </w:rPr>
        <w:t xml:space="preserve"> tūkst. Eur,  saugumo dedamoji pajamas sumažino 243 t</w:t>
      </w:r>
      <w:r w:rsidRPr="00D242B5">
        <w:rPr>
          <w:color w:val="000000" w:themeColor="text1"/>
          <w:sz w:val="22"/>
          <w:szCs w:val="22"/>
        </w:rPr>
        <w:t>ū</w:t>
      </w:r>
      <w:r w:rsidRPr="00E419E3">
        <w:rPr>
          <w:color w:val="000000" w:themeColor="text1"/>
          <w:sz w:val="22"/>
          <w:szCs w:val="22"/>
          <w:lang w:val="fi-FI"/>
        </w:rPr>
        <w:t>kst.Eur</w:t>
      </w:r>
      <w:r w:rsidRPr="00D242B5">
        <w:rPr>
          <w:color w:val="000000" w:themeColor="text1"/>
          <w:sz w:val="22"/>
          <w:szCs w:val="22"/>
        </w:rPr>
        <w:t>; elektros energija buvo parduodama pagal operatoriaus nurodymą bei elektros bi</w:t>
      </w:r>
      <w:r w:rsidRPr="00E419E3">
        <w:rPr>
          <w:color w:val="000000" w:themeColor="text1"/>
          <w:sz w:val="22"/>
          <w:szCs w:val="22"/>
          <w:lang w:val="fi-FI"/>
        </w:rPr>
        <w:t>r</w:t>
      </w:r>
      <w:r w:rsidRPr="00D242B5">
        <w:rPr>
          <w:color w:val="000000" w:themeColor="text1"/>
          <w:sz w:val="22"/>
          <w:szCs w:val="22"/>
        </w:rPr>
        <w:t>žoje, ta</w:t>
      </w:r>
      <w:r w:rsidR="006E3E4D" w:rsidRPr="00D242B5">
        <w:rPr>
          <w:color w:val="000000" w:themeColor="text1"/>
          <w:sz w:val="22"/>
          <w:szCs w:val="22"/>
        </w:rPr>
        <w:t>i pajamas padidino 154</w:t>
      </w:r>
      <w:r w:rsidR="00FA15C0" w:rsidRPr="00D242B5">
        <w:rPr>
          <w:color w:val="000000" w:themeColor="text1"/>
          <w:sz w:val="22"/>
          <w:szCs w:val="22"/>
        </w:rPr>
        <w:t xml:space="preserve"> tūkst. Eur</w:t>
      </w:r>
      <w:r w:rsidR="0094730F" w:rsidRPr="00D242B5">
        <w:rPr>
          <w:color w:val="000000" w:themeColor="text1"/>
          <w:sz w:val="22"/>
          <w:szCs w:val="22"/>
        </w:rPr>
        <w:t>)</w:t>
      </w:r>
      <w:r w:rsidRPr="00D242B5">
        <w:rPr>
          <w:color w:val="000000" w:themeColor="text1"/>
          <w:sz w:val="22"/>
          <w:szCs w:val="22"/>
        </w:rPr>
        <w:t>.</w:t>
      </w:r>
    </w:p>
    <w:p w14:paraId="3F74331C" w14:textId="11A5AE43" w:rsidR="00DA183B" w:rsidRPr="005848C2" w:rsidRDefault="00A225AC" w:rsidP="00DA183B">
      <w:pPr>
        <w:numPr>
          <w:ilvl w:val="0"/>
          <w:numId w:val="17"/>
        </w:numPr>
        <w:tabs>
          <w:tab w:val="left" w:pos="1134"/>
        </w:tabs>
        <w:suppressAutoHyphens w:val="0"/>
        <w:ind w:left="0" w:firstLine="851"/>
        <w:jc w:val="both"/>
        <w:rPr>
          <w:color w:val="000000"/>
          <w:sz w:val="22"/>
          <w:szCs w:val="22"/>
        </w:rPr>
      </w:pPr>
      <w:r>
        <w:rPr>
          <w:color w:val="000000"/>
          <w:sz w:val="22"/>
          <w:szCs w:val="22"/>
        </w:rPr>
        <w:t>Kiti pardavimai (e</w:t>
      </w:r>
      <w:r w:rsidR="00AB76FF">
        <w:rPr>
          <w:color w:val="000000"/>
          <w:sz w:val="22"/>
          <w:szCs w:val="22"/>
        </w:rPr>
        <w:t>lektros energijos ir gamtinių dujų balansavimo pardavimai</w:t>
      </w:r>
      <w:r>
        <w:rPr>
          <w:color w:val="000000"/>
          <w:sz w:val="22"/>
          <w:szCs w:val="22"/>
        </w:rPr>
        <w:t>)</w:t>
      </w:r>
      <w:r w:rsidR="00DA183B" w:rsidRPr="005848C2">
        <w:rPr>
          <w:color w:val="000000"/>
          <w:sz w:val="22"/>
          <w:szCs w:val="22"/>
        </w:rPr>
        <w:t xml:space="preserve"> sumažėjo 11 tūkst. Eur. </w:t>
      </w:r>
    </w:p>
    <w:p w14:paraId="324A5CCE" w14:textId="77777777" w:rsidR="00D606C3" w:rsidRPr="003B56F9" w:rsidRDefault="00D606C3" w:rsidP="00D606C3">
      <w:pPr>
        <w:tabs>
          <w:tab w:val="left" w:pos="851"/>
        </w:tabs>
        <w:suppressAutoHyphens w:val="0"/>
        <w:jc w:val="both"/>
        <w:rPr>
          <w:color w:val="0070C0"/>
          <w:sz w:val="22"/>
          <w:szCs w:val="22"/>
        </w:rPr>
      </w:pPr>
    </w:p>
    <w:p w14:paraId="0B5EDF3B" w14:textId="77777777" w:rsidR="000D0078" w:rsidRPr="003B56F9" w:rsidRDefault="000D0078" w:rsidP="000D0078">
      <w:pPr>
        <w:tabs>
          <w:tab w:val="left" w:pos="284"/>
          <w:tab w:val="left" w:pos="567"/>
        </w:tabs>
        <w:jc w:val="center"/>
        <w:rPr>
          <w:b/>
          <w:i/>
          <w:color w:val="0070C0"/>
          <w:sz w:val="22"/>
          <w:szCs w:val="22"/>
        </w:rPr>
      </w:pPr>
      <w:r w:rsidRPr="003B56F9">
        <w:rPr>
          <w:color w:val="0070C0"/>
          <w:sz w:val="22"/>
          <w:szCs w:val="22"/>
        </w:rPr>
        <w:t>11 lentelė.</w:t>
      </w:r>
      <w:r w:rsidRPr="003B56F9">
        <w:rPr>
          <w:b/>
          <w:color w:val="0070C0"/>
          <w:sz w:val="22"/>
          <w:szCs w:val="22"/>
        </w:rPr>
        <w:t xml:space="preserve"> </w:t>
      </w:r>
      <w:r w:rsidRPr="003B56F9">
        <w:rPr>
          <w:b/>
          <w:i/>
          <w:color w:val="0070C0"/>
          <w:sz w:val="22"/>
          <w:szCs w:val="22"/>
        </w:rPr>
        <w:t>Pajamų palyginimas, tūkst. Eur</w:t>
      </w:r>
    </w:p>
    <w:p w14:paraId="7CFB1CAF" w14:textId="77777777" w:rsidR="000D0078" w:rsidRPr="00B538FF" w:rsidRDefault="000D0078" w:rsidP="000D0078">
      <w:pPr>
        <w:tabs>
          <w:tab w:val="left" w:pos="567"/>
          <w:tab w:val="left" w:pos="709"/>
        </w:tabs>
        <w:jc w:val="both"/>
        <w:rPr>
          <w:color w:val="FF0000"/>
          <w:sz w:val="22"/>
          <w:szCs w:val="22"/>
        </w:rPr>
      </w:pPr>
    </w:p>
    <w:tbl>
      <w:tblPr>
        <w:tblW w:w="10348" w:type="dxa"/>
        <w:jc w:val="center"/>
        <w:tblLayout w:type="fixed"/>
        <w:tblLook w:val="0000" w:firstRow="0" w:lastRow="0" w:firstColumn="0" w:lastColumn="0" w:noHBand="0" w:noVBand="0"/>
      </w:tblPr>
      <w:tblGrid>
        <w:gridCol w:w="4812"/>
        <w:gridCol w:w="1252"/>
        <w:gridCol w:w="1418"/>
        <w:gridCol w:w="2866"/>
      </w:tblGrid>
      <w:tr w:rsidR="00B538FF" w:rsidRPr="00621010" w14:paraId="76D26B31" w14:textId="77777777" w:rsidTr="00512694">
        <w:trPr>
          <w:trHeight w:val="507"/>
          <w:jc w:val="center"/>
        </w:trPr>
        <w:tc>
          <w:tcPr>
            <w:tcW w:w="4812" w:type="dxa"/>
            <w:shd w:val="clear" w:color="auto" w:fill="DEEAF6" w:themeFill="accent1" w:themeFillTint="33"/>
            <w:vAlign w:val="center"/>
          </w:tcPr>
          <w:p w14:paraId="48886A0C" w14:textId="77777777" w:rsidR="003E022F" w:rsidRPr="00621010" w:rsidRDefault="003E022F" w:rsidP="003E022F">
            <w:pPr>
              <w:suppressAutoHyphens w:val="0"/>
              <w:jc w:val="both"/>
              <w:rPr>
                <w:rFonts w:ascii="TimesLT" w:hAnsi="TimesLT"/>
                <w:b/>
                <w:color w:val="000000" w:themeColor="text1"/>
                <w:lang w:eastAsia="en-US"/>
              </w:rPr>
            </w:pPr>
            <w:r w:rsidRPr="00621010">
              <w:rPr>
                <w:rFonts w:ascii="TimesLT" w:hAnsi="TimesLT"/>
                <w:b/>
                <w:color w:val="000000" w:themeColor="text1"/>
                <w:lang w:eastAsia="en-US"/>
              </w:rPr>
              <w:t>Pajamos</w:t>
            </w:r>
          </w:p>
        </w:tc>
        <w:tc>
          <w:tcPr>
            <w:tcW w:w="1252" w:type="dxa"/>
            <w:shd w:val="clear" w:color="auto" w:fill="DEEAF6" w:themeFill="accent1" w:themeFillTint="33"/>
            <w:vAlign w:val="center"/>
          </w:tcPr>
          <w:p w14:paraId="34592D98" w14:textId="7911E021" w:rsidR="003E022F" w:rsidRPr="00621010" w:rsidRDefault="00D844DC" w:rsidP="003E022F">
            <w:pPr>
              <w:suppressAutoHyphens w:val="0"/>
              <w:jc w:val="right"/>
              <w:rPr>
                <w:rFonts w:ascii="TimesLT" w:hAnsi="TimesLT"/>
                <w:b/>
                <w:color w:val="000000" w:themeColor="text1"/>
                <w:lang w:eastAsia="en-US"/>
              </w:rPr>
            </w:pPr>
            <w:r w:rsidRPr="00621010">
              <w:rPr>
                <w:rFonts w:ascii="TimesLT" w:hAnsi="TimesLT"/>
                <w:b/>
                <w:color w:val="000000" w:themeColor="text1"/>
                <w:lang w:eastAsia="en-US"/>
              </w:rPr>
              <w:t>2020</w:t>
            </w:r>
            <w:r w:rsidR="003E022F" w:rsidRPr="00621010">
              <w:rPr>
                <w:rFonts w:ascii="TimesLT" w:hAnsi="TimesLT"/>
                <w:b/>
                <w:color w:val="000000" w:themeColor="text1"/>
                <w:lang w:eastAsia="en-US"/>
              </w:rPr>
              <w:t xml:space="preserve"> m.</w:t>
            </w:r>
          </w:p>
        </w:tc>
        <w:tc>
          <w:tcPr>
            <w:tcW w:w="1418" w:type="dxa"/>
            <w:shd w:val="clear" w:color="auto" w:fill="DEEAF6" w:themeFill="accent1" w:themeFillTint="33"/>
            <w:vAlign w:val="center"/>
          </w:tcPr>
          <w:p w14:paraId="5C36F4E3" w14:textId="1A03E3C8" w:rsidR="003E022F" w:rsidRPr="00621010" w:rsidRDefault="00D844DC" w:rsidP="003E022F">
            <w:pPr>
              <w:suppressAutoHyphens w:val="0"/>
              <w:jc w:val="right"/>
              <w:rPr>
                <w:rFonts w:ascii="TimesLT" w:hAnsi="TimesLT"/>
                <w:b/>
                <w:color w:val="000000" w:themeColor="text1"/>
                <w:lang w:eastAsia="en-US"/>
              </w:rPr>
            </w:pPr>
            <w:r w:rsidRPr="00621010">
              <w:rPr>
                <w:rFonts w:ascii="TimesLT" w:hAnsi="TimesLT"/>
                <w:b/>
                <w:color w:val="000000" w:themeColor="text1"/>
                <w:lang w:eastAsia="en-US"/>
              </w:rPr>
              <w:t>2019</w:t>
            </w:r>
            <w:r w:rsidR="003E022F" w:rsidRPr="00621010">
              <w:rPr>
                <w:rFonts w:ascii="TimesLT" w:hAnsi="TimesLT"/>
                <w:b/>
                <w:color w:val="000000" w:themeColor="text1"/>
                <w:lang w:eastAsia="en-US"/>
              </w:rPr>
              <w:t xml:space="preserve"> m.</w:t>
            </w:r>
          </w:p>
        </w:tc>
        <w:tc>
          <w:tcPr>
            <w:tcW w:w="2866" w:type="dxa"/>
            <w:shd w:val="clear" w:color="auto" w:fill="DEEAF6" w:themeFill="accent1" w:themeFillTint="33"/>
            <w:vAlign w:val="center"/>
          </w:tcPr>
          <w:p w14:paraId="435D8C0B" w14:textId="77777777" w:rsidR="003E022F" w:rsidRPr="00621010" w:rsidRDefault="003E022F" w:rsidP="003E022F">
            <w:pPr>
              <w:suppressAutoHyphens w:val="0"/>
              <w:jc w:val="right"/>
              <w:rPr>
                <w:rFonts w:ascii="TimesLT" w:hAnsi="TimesLT"/>
                <w:b/>
                <w:color w:val="000000" w:themeColor="text1"/>
                <w:lang w:eastAsia="en-US"/>
              </w:rPr>
            </w:pPr>
            <w:smartTag w:uri="schemas-tilde-lt/tildestengine" w:element="templates">
              <w:smartTagPr>
                <w:attr w:name="text" w:val="Pokytis"/>
                <w:attr w:name="baseform" w:val="Pokytis"/>
                <w:attr w:name="id" w:val="-1"/>
              </w:smartTagPr>
              <w:r w:rsidRPr="00621010">
                <w:rPr>
                  <w:rFonts w:ascii="TimesLT" w:hAnsi="TimesLT"/>
                  <w:b/>
                  <w:color w:val="000000" w:themeColor="text1"/>
                  <w:lang w:eastAsia="en-US"/>
                </w:rPr>
                <w:t>Pokytis</w:t>
              </w:r>
            </w:smartTag>
          </w:p>
        </w:tc>
      </w:tr>
      <w:tr w:rsidR="00B538FF" w:rsidRPr="00621010" w14:paraId="19EAB23B" w14:textId="77777777" w:rsidTr="003E022F">
        <w:trPr>
          <w:jc w:val="center"/>
        </w:trPr>
        <w:tc>
          <w:tcPr>
            <w:tcW w:w="4812" w:type="dxa"/>
          </w:tcPr>
          <w:p w14:paraId="016737E8" w14:textId="77777777" w:rsidR="003E022F" w:rsidRPr="00621010" w:rsidRDefault="003E022F" w:rsidP="003E022F">
            <w:pPr>
              <w:suppressAutoHyphens w:val="0"/>
              <w:jc w:val="both"/>
              <w:rPr>
                <w:rFonts w:ascii="TimesLT" w:hAnsi="TimesLT"/>
                <w:b/>
                <w:color w:val="000000" w:themeColor="text1"/>
                <w:lang w:eastAsia="en-US"/>
              </w:rPr>
            </w:pPr>
            <w:r w:rsidRPr="00621010">
              <w:rPr>
                <w:rFonts w:ascii="TimesLT" w:hAnsi="TimesLT"/>
                <w:b/>
                <w:color w:val="000000" w:themeColor="text1"/>
                <w:lang w:eastAsia="en-US"/>
              </w:rPr>
              <w:t>Pagrindinė veikla:</w:t>
            </w:r>
          </w:p>
        </w:tc>
        <w:tc>
          <w:tcPr>
            <w:tcW w:w="1252" w:type="dxa"/>
            <w:shd w:val="clear" w:color="auto" w:fill="auto"/>
            <w:vAlign w:val="center"/>
          </w:tcPr>
          <w:p w14:paraId="6FD8718E" w14:textId="7B179E59"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29 483</w:t>
            </w:r>
          </w:p>
        </w:tc>
        <w:tc>
          <w:tcPr>
            <w:tcW w:w="1418" w:type="dxa"/>
            <w:shd w:val="clear" w:color="auto" w:fill="auto"/>
            <w:vAlign w:val="center"/>
          </w:tcPr>
          <w:p w14:paraId="5D895038" w14:textId="4471B566"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34 581</w:t>
            </w:r>
          </w:p>
        </w:tc>
        <w:tc>
          <w:tcPr>
            <w:tcW w:w="2866" w:type="dxa"/>
            <w:shd w:val="clear" w:color="auto" w:fill="auto"/>
            <w:vAlign w:val="center"/>
          </w:tcPr>
          <w:p w14:paraId="77D74E7B" w14:textId="71F5FB54"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(5 098</w:t>
            </w:r>
            <w:r w:rsidR="003E022F" w:rsidRPr="00621010">
              <w:rPr>
                <w:rFonts w:ascii="TimesLT" w:hAnsi="TimesLT" w:cs="Arial"/>
                <w:b/>
                <w:bCs/>
                <w:color w:val="000000" w:themeColor="text1"/>
                <w:lang w:eastAsia="lt-LT"/>
              </w:rPr>
              <w:t>)</w:t>
            </w:r>
          </w:p>
        </w:tc>
      </w:tr>
      <w:tr w:rsidR="00B538FF" w:rsidRPr="00621010" w14:paraId="5B5F8A31" w14:textId="77777777" w:rsidTr="003E022F">
        <w:trPr>
          <w:jc w:val="center"/>
        </w:trPr>
        <w:tc>
          <w:tcPr>
            <w:tcW w:w="4812" w:type="dxa"/>
          </w:tcPr>
          <w:p w14:paraId="5BC44A7D" w14:textId="77777777" w:rsidR="003E022F" w:rsidRPr="00621010" w:rsidRDefault="003E022F" w:rsidP="003E022F">
            <w:pPr>
              <w:numPr>
                <w:ilvl w:val="0"/>
                <w:numId w:val="21"/>
              </w:numPr>
              <w:suppressAutoHyphens w:val="0"/>
              <w:ind w:left="118" w:hanging="73"/>
              <w:jc w:val="both"/>
              <w:rPr>
                <w:rFonts w:ascii="TimesLT" w:hAnsi="TimesLT"/>
                <w:color w:val="000000" w:themeColor="text1"/>
                <w:lang w:eastAsia="en-US"/>
              </w:rPr>
            </w:pPr>
            <w:r w:rsidRPr="00621010">
              <w:rPr>
                <w:rFonts w:ascii="TimesLT" w:hAnsi="TimesLT"/>
                <w:b/>
                <w:color w:val="000000" w:themeColor="text1"/>
                <w:lang w:eastAsia="en-US"/>
              </w:rPr>
              <w:t xml:space="preserve"> </w:t>
            </w:r>
            <w:r w:rsidRPr="00621010">
              <w:rPr>
                <w:rFonts w:ascii="TimesLT" w:hAnsi="TimesLT"/>
                <w:color w:val="000000" w:themeColor="text1"/>
                <w:lang w:eastAsia="en-US"/>
              </w:rPr>
              <w:t>šilumos ir karšto vandens veikla</w:t>
            </w:r>
          </w:p>
        </w:tc>
        <w:tc>
          <w:tcPr>
            <w:tcW w:w="1252" w:type="dxa"/>
            <w:shd w:val="clear" w:color="auto" w:fill="auto"/>
            <w:vAlign w:val="center"/>
          </w:tcPr>
          <w:p w14:paraId="146A7B13" w14:textId="4A36741E" w:rsidR="003E022F"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27 541</w:t>
            </w:r>
          </w:p>
        </w:tc>
        <w:tc>
          <w:tcPr>
            <w:tcW w:w="1418" w:type="dxa"/>
            <w:shd w:val="clear" w:color="auto" w:fill="auto"/>
            <w:vAlign w:val="center"/>
          </w:tcPr>
          <w:p w14:paraId="54003D53" w14:textId="6E5E676D" w:rsidR="003E022F"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32 629</w:t>
            </w:r>
          </w:p>
        </w:tc>
        <w:tc>
          <w:tcPr>
            <w:tcW w:w="2866" w:type="dxa"/>
            <w:shd w:val="clear" w:color="auto" w:fill="auto"/>
            <w:vAlign w:val="center"/>
          </w:tcPr>
          <w:p w14:paraId="283D868D" w14:textId="728E57A0" w:rsidR="003E022F" w:rsidRPr="00621010" w:rsidRDefault="008C0CFE"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(5 088</w:t>
            </w:r>
            <w:r w:rsidR="003E022F" w:rsidRPr="00621010">
              <w:rPr>
                <w:rFonts w:ascii="TimesLT" w:hAnsi="TimesLT" w:cs="Arial"/>
                <w:bCs/>
                <w:color w:val="000000" w:themeColor="text1"/>
                <w:lang w:eastAsia="lt-LT"/>
              </w:rPr>
              <w:t>)</w:t>
            </w:r>
          </w:p>
        </w:tc>
      </w:tr>
      <w:tr w:rsidR="00B538FF" w:rsidRPr="00621010" w14:paraId="17A5F542" w14:textId="77777777" w:rsidTr="003E022F">
        <w:trPr>
          <w:jc w:val="center"/>
        </w:trPr>
        <w:tc>
          <w:tcPr>
            <w:tcW w:w="4812" w:type="dxa"/>
          </w:tcPr>
          <w:p w14:paraId="7B4551C3" w14:textId="2ABB6940" w:rsidR="003E022F" w:rsidRPr="00621010" w:rsidRDefault="003E022F" w:rsidP="003E022F">
            <w:pPr>
              <w:numPr>
                <w:ilvl w:val="0"/>
                <w:numId w:val="21"/>
              </w:numPr>
              <w:suppressAutoHyphens w:val="0"/>
              <w:ind w:left="118" w:hanging="73"/>
              <w:jc w:val="both"/>
              <w:rPr>
                <w:rFonts w:ascii="TimesLT" w:hAnsi="TimesLT"/>
                <w:color w:val="000000" w:themeColor="text1"/>
                <w:lang w:eastAsia="en-US"/>
              </w:rPr>
            </w:pPr>
            <w:r w:rsidRPr="00621010">
              <w:rPr>
                <w:rFonts w:ascii="TimesLT" w:hAnsi="TimesLT"/>
                <w:b/>
                <w:color w:val="000000" w:themeColor="text1"/>
                <w:lang w:eastAsia="en-US"/>
              </w:rPr>
              <w:t xml:space="preserve"> </w:t>
            </w:r>
            <w:r w:rsidR="00105830" w:rsidRPr="00105830">
              <w:rPr>
                <w:rFonts w:ascii="TimesLT" w:hAnsi="TimesLT"/>
                <w:color w:val="000000" w:themeColor="text1"/>
                <w:lang w:eastAsia="en-US"/>
              </w:rPr>
              <w:t>izoliuoto darbo/tretinio rezervo</w:t>
            </w:r>
            <w:r w:rsidR="00105830">
              <w:rPr>
                <w:rFonts w:ascii="TimesLT" w:hAnsi="TimesLT"/>
                <w:b/>
                <w:color w:val="000000" w:themeColor="text1"/>
                <w:lang w:eastAsia="en-US"/>
              </w:rPr>
              <w:t xml:space="preserve"> </w:t>
            </w:r>
            <w:r w:rsidRPr="00621010">
              <w:rPr>
                <w:rFonts w:ascii="TimesLT" w:hAnsi="TimesLT"/>
                <w:color w:val="000000" w:themeColor="text1"/>
                <w:lang w:eastAsia="en-US"/>
              </w:rPr>
              <w:t>elektros energijos veikla</w:t>
            </w:r>
          </w:p>
        </w:tc>
        <w:tc>
          <w:tcPr>
            <w:tcW w:w="1252" w:type="dxa"/>
            <w:shd w:val="clear" w:color="auto" w:fill="auto"/>
            <w:vAlign w:val="center"/>
          </w:tcPr>
          <w:p w14:paraId="2D5EAF7C" w14:textId="1402FF4D" w:rsidR="003E022F"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1 727</w:t>
            </w:r>
          </w:p>
        </w:tc>
        <w:tc>
          <w:tcPr>
            <w:tcW w:w="1418" w:type="dxa"/>
            <w:shd w:val="clear" w:color="auto" w:fill="auto"/>
            <w:vAlign w:val="center"/>
          </w:tcPr>
          <w:p w14:paraId="247EF573" w14:textId="2B05A785" w:rsidR="003E022F"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1 880</w:t>
            </w:r>
          </w:p>
        </w:tc>
        <w:tc>
          <w:tcPr>
            <w:tcW w:w="2866" w:type="dxa"/>
            <w:shd w:val="clear" w:color="auto" w:fill="auto"/>
            <w:vAlign w:val="center"/>
          </w:tcPr>
          <w:p w14:paraId="359B089B" w14:textId="17AAB2DA" w:rsidR="003E022F" w:rsidRPr="00621010" w:rsidRDefault="002C0D38"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(153)</w:t>
            </w:r>
          </w:p>
        </w:tc>
      </w:tr>
      <w:tr w:rsidR="00D844DC" w:rsidRPr="00621010" w14:paraId="4BB00D12" w14:textId="77777777" w:rsidTr="003E022F">
        <w:trPr>
          <w:jc w:val="center"/>
        </w:trPr>
        <w:tc>
          <w:tcPr>
            <w:tcW w:w="4812" w:type="dxa"/>
          </w:tcPr>
          <w:p w14:paraId="7327E73B" w14:textId="11B76EA8" w:rsidR="00D844DC" w:rsidRPr="00621010" w:rsidRDefault="00D844DC" w:rsidP="003E022F">
            <w:pPr>
              <w:numPr>
                <w:ilvl w:val="0"/>
                <w:numId w:val="21"/>
              </w:numPr>
              <w:suppressAutoHyphens w:val="0"/>
              <w:ind w:left="118" w:hanging="73"/>
              <w:jc w:val="both"/>
              <w:rPr>
                <w:rFonts w:ascii="TimesLT" w:hAnsi="TimesLT"/>
                <w:color w:val="000000" w:themeColor="text1"/>
                <w:lang w:eastAsia="en-US"/>
              </w:rPr>
            </w:pPr>
            <w:r w:rsidRPr="00621010">
              <w:rPr>
                <w:rFonts w:ascii="TimesLT" w:hAnsi="TimesLT"/>
                <w:b/>
                <w:color w:val="000000" w:themeColor="text1"/>
                <w:lang w:eastAsia="en-US"/>
              </w:rPr>
              <w:t xml:space="preserve"> </w:t>
            </w:r>
            <w:r w:rsidRPr="00621010">
              <w:rPr>
                <w:rFonts w:ascii="TimesLT" w:hAnsi="TimesLT"/>
                <w:color w:val="000000" w:themeColor="text1"/>
                <w:lang w:eastAsia="en-US"/>
              </w:rPr>
              <w:t>elektros energijos pardavimai biržoje</w:t>
            </w:r>
          </w:p>
        </w:tc>
        <w:tc>
          <w:tcPr>
            <w:tcW w:w="1252" w:type="dxa"/>
            <w:shd w:val="clear" w:color="auto" w:fill="auto"/>
            <w:vAlign w:val="center"/>
          </w:tcPr>
          <w:p w14:paraId="5CDEB7B2" w14:textId="5208E9F7" w:rsidR="00D844DC"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154</w:t>
            </w:r>
          </w:p>
        </w:tc>
        <w:tc>
          <w:tcPr>
            <w:tcW w:w="1418" w:type="dxa"/>
            <w:shd w:val="clear" w:color="auto" w:fill="auto"/>
            <w:vAlign w:val="center"/>
          </w:tcPr>
          <w:p w14:paraId="673A0BD7" w14:textId="12F8612D" w:rsidR="00D844DC"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w:t>
            </w:r>
          </w:p>
        </w:tc>
        <w:tc>
          <w:tcPr>
            <w:tcW w:w="2866" w:type="dxa"/>
            <w:shd w:val="clear" w:color="auto" w:fill="auto"/>
            <w:vAlign w:val="center"/>
          </w:tcPr>
          <w:p w14:paraId="38E531B0" w14:textId="59C496C0" w:rsidR="00D844DC" w:rsidRPr="00621010" w:rsidRDefault="008C0CFE"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154</w:t>
            </w:r>
          </w:p>
        </w:tc>
      </w:tr>
      <w:tr w:rsidR="00B538FF" w:rsidRPr="00621010" w14:paraId="2A4640CB" w14:textId="77777777" w:rsidTr="003E022F">
        <w:trPr>
          <w:jc w:val="center"/>
        </w:trPr>
        <w:tc>
          <w:tcPr>
            <w:tcW w:w="4812" w:type="dxa"/>
          </w:tcPr>
          <w:p w14:paraId="54BE9B60" w14:textId="77777777" w:rsidR="003E022F" w:rsidRPr="00621010" w:rsidRDefault="003E022F" w:rsidP="003E022F">
            <w:pPr>
              <w:numPr>
                <w:ilvl w:val="0"/>
                <w:numId w:val="21"/>
              </w:numPr>
              <w:suppressAutoHyphens w:val="0"/>
              <w:ind w:left="118" w:hanging="73"/>
              <w:jc w:val="both"/>
              <w:rPr>
                <w:rFonts w:ascii="TimesLT" w:hAnsi="TimesLT"/>
                <w:color w:val="000000" w:themeColor="text1"/>
                <w:lang w:eastAsia="en-US"/>
              </w:rPr>
            </w:pPr>
            <w:r w:rsidRPr="00621010">
              <w:rPr>
                <w:rFonts w:ascii="TimesLT" w:hAnsi="TimesLT"/>
                <w:b/>
                <w:color w:val="000000" w:themeColor="text1"/>
                <w:lang w:eastAsia="en-US"/>
              </w:rPr>
              <w:t xml:space="preserve"> </w:t>
            </w:r>
            <w:r w:rsidRPr="00621010">
              <w:rPr>
                <w:rFonts w:ascii="TimesLT" w:hAnsi="TimesLT"/>
                <w:color w:val="000000" w:themeColor="text1"/>
                <w:lang w:eastAsia="en-US"/>
              </w:rPr>
              <w:t>kiti pardavimai</w:t>
            </w:r>
          </w:p>
        </w:tc>
        <w:tc>
          <w:tcPr>
            <w:tcW w:w="1252" w:type="dxa"/>
            <w:shd w:val="clear" w:color="auto" w:fill="auto"/>
            <w:vAlign w:val="center"/>
          </w:tcPr>
          <w:p w14:paraId="2F5B86C5" w14:textId="65583F98" w:rsidR="003E022F"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61</w:t>
            </w:r>
          </w:p>
        </w:tc>
        <w:tc>
          <w:tcPr>
            <w:tcW w:w="1418" w:type="dxa"/>
            <w:shd w:val="clear" w:color="auto" w:fill="auto"/>
            <w:vAlign w:val="center"/>
          </w:tcPr>
          <w:p w14:paraId="654E05B0" w14:textId="016B8AB9" w:rsidR="003E022F" w:rsidRPr="00621010" w:rsidRDefault="00D844DC"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72</w:t>
            </w:r>
          </w:p>
        </w:tc>
        <w:tc>
          <w:tcPr>
            <w:tcW w:w="2866" w:type="dxa"/>
            <w:shd w:val="clear" w:color="auto" w:fill="auto"/>
            <w:vAlign w:val="center"/>
          </w:tcPr>
          <w:p w14:paraId="7D3D0DC5" w14:textId="15F489BC" w:rsidR="003E022F" w:rsidRPr="00621010" w:rsidRDefault="008C0CFE" w:rsidP="003E022F">
            <w:pPr>
              <w:suppressAutoHyphens w:val="0"/>
              <w:jc w:val="right"/>
              <w:rPr>
                <w:rFonts w:ascii="TimesLT" w:hAnsi="TimesLT" w:cs="Arial"/>
                <w:bCs/>
                <w:color w:val="000000" w:themeColor="text1"/>
                <w:lang w:eastAsia="lt-LT"/>
              </w:rPr>
            </w:pPr>
            <w:r w:rsidRPr="00621010">
              <w:rPr>
                <w:rFonts w:ascii="TimesLT" w:hAnsi="TimesLT" w:cs="Arial"/>
                <w:bCs/>
                <w:color w:val="000000" w:themeColor="text1"/>
                <w:lang w:eastAsia="lt-LT"/>
              </w:rPr>
              <w:t>(11)</w:t>
            </w:r>
          </w:p>
        </w:tc>
      </w:tr>
      <w:tr w:rsidR="00B538FF" w:rsidRPr="00621010" w14:paraId="756D7A98" w14:textId="77777777" w:rsidTr="003E022F">
        <w:trPr>
          <w:jc w:val="center"/>
        </w:trPr>
        <w:tc>
          <w:tcPr>
            <w:tcW w:w="4812" w:type="dxa"/>
          </w:tcPr>
          <w:p w14:paraId="643079E5" w14:textId="77777777" w:rsidR="003E022F" w:rsidRPr="00621010" w:rsidRDefault="003E022F" w:rsidP="003E022F">
            <w:pPr>
              <w:suppressAutoHyphens w:val="0"/>
              <w:jc w:val="both"/>
              <w:rPr>
                <w:rFonts w:ascii="TimesLT" w:hAnsi="TimesLT"/>
                <w:b/>
                <w:color w:val="000000" w:themeColor="text1"/>
                <w:lang w:eastAsia="en-US"/>
              </w:rPr>
            </w:pPr>
            <w:r w:rsidRPr="00621010">
              <w:rPr>
                <w:rFonts w:ascii="TimesLT" w:hAnsi="TimesLT"/>
                <w:b/>
                <w:color w:val="000000" w:themeColor="text1"/>
                <w:lang w:eastAsia="en-US"/>
              </w:rPr>
              <w:t>Kita, finansinė ir investicinė veikla:</w:t>
            </w:r>
          </w:p>
        </w:tc>
        <w:tc>
          <w:tcPr>
            <w:tcW w:w="1252" w:type="dxa"/>
            <w:shd w:val="clear" w:color="auto" w:fill="auto"/>
            <w:vAlign w:val="center"/>
          </w:tcPr>
          <w:p w14:paraId="32C13157" w14:textId="51ECC4DC"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1 45</w:t>
            </w:r>
            <w:r w:rsidR="00893AB4">
              <w:rPr>
                <w:rFonts w:ascii="TimesLT" w:hAnsi="TimesLT" w:cs="Arial"/>
                <w:b/>
                <w:bCs/>
                <w:color w:val="000000" w:themeColor="text1"/>
                <w:lang w:eastAsia="lt-LT"/>
              </w:rPr>
              <w:t>4</w:t>
            </w:r>
          </w:p>
        </w:tc>
        <w:tc>
          <w:tcPr>
            <w:tcW w:w="1418" w:type="dxa"/>
            <w:shd w:val="clear" w:color="auto" w:fill="auto"/>
            <w:vAlign w:val="center"/>
          </w:tcPr>
          <w:p w14:paraId="388EA6B4" w14:textId="33FAAD96"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903</w:t>
            </w:r>
          </w:p>
        </w:tc>
        <w:tc>
          <w:tcPr>
            <w:tcW w:w="2866" w:type="dxa"/>
            <w:shd w:val="clear" w:color="auto" w:fill="auto"/>
            <w:vAlign w:val="center"/>
          </w:tcPr>
          <w:p w14:paraId="539E27E6" w14:textId="471539A0" w:rsidR="003E022F" w:rsidRPr="00621010" w:rsidRDefault="00893AB4" w:rsidP="003E022F">
            <w:pPr>
              <w:suppressAutoHyphens w:val="0"/>
              <w:jc w:val="right"/>
              <w:rPr>
                <w:rFonts w:ascii="TimesLT" w:hAnsi="TimesLT" w:cs="Arial"/>
                <w:b/>
                <w:bCs/>
                <w:color w:val="000000" w:themeColor="text1"/>
                <w:lang w:eastAsia="lt-LT"/>
              </w:rPr>
            </w:pPr>
            <w:r>
              <w:rPr>
                <w:rFonts w:ascii="TimesLT" w:hAnsi="TimesLT" w:cs="Arial"/>
                <w:b/>
                <w:bCs/>
                <w:color w:val="000000" w:themeColor="text1"/>
                <w:lang w:eastAsia="lt-LT"/>
              </w:rPr>
              <w:t>551</w:t>
            </w:r>
          </w:p>
        </w:tc>
      </w:tr>
      <w:tr w:rsidR="00B538FF" w:rsidRPr="00621010" w14:paraId="69BAA528" w14:textId="77777777" w:rsidTr="003E022F">
        <w:trPr>
          <w:jc w:val="center"/>
        </w:trPr>
        <w:tc>
          <w:tcPr>
            <w:tcW w:w="4812" w:type="dxa"/>
          </w:tcPr>
          <w:p w14:paraId="04050379" w14:textId="77777777" w:rsidR="003E022F" w:rsidRPr="00621010" w:rsidRDefault="003E022F" w:rsidP="003E022F">
            <w:pPr>
              <w:suppressAutoHyphens w:val="0"/>
              <w:jc w:val="both"/>
              <w:rPr>
                <w:rFonts w:ascii="TimesLT" w:hAnsi="TimesLT"/>
                <w:color w:val="000000" w:themeColor="text1"/>
                <w:lang w:eastAsia="en-US"/>
              </w:rPr>
            </w:pPr>
            <w:r w:rsidRPr="00621010">
              <w:rPr>
                <w:rFonts w:ascii="TimesLT" w:hAnsi="TimesLT"/>
                <w:color w:val="000000" w:themeColor="text1"/>
                <w:lang w:eastAsia="en-US"/>
              </w:rPr>
              <w:t xml:space="preserve">  - kita veikla</w:t>
            </w:r>
          </w:p>
        </w:tc>
        <w:tc>
          <w:tcPr>
            <w:tcW w:w="1252" w:type="dxa"/>
            <w:shd w:val="clear" w:color="auto" w:fill="auto"/>
            <w:vAlign w:val="center"/>
          </w:tcPr>
          <w:p w14:paraId="4F62DBF3" w14:textId="641B8C5F" w:rsidR="003E022F" w:rsidRPr="00621010" w:rsidRDefault="00D844DC" w:rsidP="003E022F">
            <w:pPr>
              <w:suppressAutoHyphens w:val="0"/>
              <w:jc w:val="right"/>
              <w:rPr>
                <w:rFonts w:ascii="TimesLT" w:hAnsi="TimesLT" w:cs="Arial"/>
                <w:color w:val="000000" w:themeColor="text1"/>
                <w:lang w:eastAsia="lt-LT"/>
              </w:rPr>
            </w:pPr>
            <w:r w:rsidRPr="00621010">
              <w:rPr>
                <w:rFonts w:ascii="TimesLT" w:hAnsi="TimesLT" w:cs="Arial"/>
                <w:color w:val="000000" w:themeColor="text1"/>
                <w:lang w:eastAsia="lt-LT"/>
              </w:rPr>
              <w:t>979</w:t>
            </w:r>
          </w:p>
        </w:tc>
        <w:tc>
          <w:tcPr>
            <w:tcW w:w="1418" w:type="dxa"/>
            <w:shd w:val="clear" w:color="auto" w:fill="auto"/>
            <w:vAlign w:val="center"/>
          </w:tcPr>
          <w:p w14:paraId="1E9CCC73" w14:textId="70225311" w:rsidR="003E022F" w:rsidRPr="00621010" w:rsidRDefault="00D844DC" w:rsidP="003E022F">
            <w:pPr>
              <w:suppressAutoHyphens w:val="0"/>
              <w:jc w:val="right"/>
              <w:rPr>
                <w:rFonts w:ascii="TimesLT" w:hAnsi="TimesLT" w:cs="Arial"/>
                <w:color w:val="000000" w:themeColor="text1"/>
                <w:lang w:eastAsia="lt-LT"/>
              </w:rPr>
            </w:pPr>
            <w:r w:rsidRPr="00621010">
              <w:rPr>
                <w:rFonts w:ascii="TimesLT" w:hAnsi="TimesLT" w:cs="Arial"/>
                <w:color w:val="000000" w:themeColor="text1"/>
                <w:lang w:eastAsia="lt-LT"/>
              </w:rPr>
              <w:t>595</w:t>
            </w:r>
          </w:p>
        </w:tc>
        <w:tc>
          <w:tcPr>
            <w:tcW w:w="2866" w:type="dxa"/>
            <w:shd w:val="clear" w:color="auto" w:fill="auto"/>
            <w:vAlign w:val="center"/>
          </w:tcPr>
          <w:p w14:paraId="005C2316" w14:textId="45E4DF88" w:rsidR="003E022F" w:rsidRPr="00621010" w:rsidRDefault="008C0CFE" w:rsidP="003E022F">
            <w:pPr>
              <w:suppressAutoHyphens w:val="0"/>
              <w:jc w:val="right"/>
              <w:rPr>
                <w:rFonts w:ascii="TimesLT" w:hAnsi="TimesLT" w:cs="Arial"/>
                <w:color w:val="000000" w:themeColor="text1"/>
                <w:lang w:eastAsia="lt-LT"/>
              </w:rPr>
            </w:pPr>
            <w:r w:rsidRPr="00621010">
              <w:rPr>
                <w:rFonts w:ascii="TimesLT" w:hAnsi="TimesLT" w:cs="Arial"/>
                <w:color w:val="000000" w:themeColor="text1"/>
                <w:lang w:eastAsia="lt-LT"/>
              </w:rPr>
              <w:t>384</w:t>
            </w:r>
          </w:p>
        </w:tc>
      </w:tr>
      <w:tr w:rsidR="00B538FF" w:rsidRPr="00621010" w14:paraId="7FBCC9A3" w14:textId="77777777" w:rsidTr="000A7A1E">
        <w:trPr>
          <w:jc w:val="center"/>
        </w:trPr>
        <w:tc>
          <w:tcPr>
            <w:tcW w:w="4812" w:type="dxa"/>
            <w:tcBorders>
              <w:bottom w:val="double" w:sz="4" w:space="0" w:color="0070C0"/>
            </w:tcBorders>
          </w:tcPr>
          <w:p w14:paraId="385EE924" w14:textId="77777777" w:rsidR="003E022F" w:rsidRPr="00621010" w:rsidRDefault="003E022F" w:rsidP="003E022F">
            <w:pPr>
              <w:suppressAutoHyphens w:val="0"/>
              <w:jc w:val="both"/>
              <w:rPr>
                <w:rFonts w:ascii="TimesLT" w:hAnsi="TimesLT"/>
                <w:color w:val="000000" w:themeColor="text1"/>
                <w:lang w:eastAsia="en-US"/>
              </w:rPr>
            </w:pPr>
            <w:r w:rsidRPr="00621010">
              <w:rPr>
                <w:rFonts w:ascii="TimesLT" w:hAnsi="TimesLT"/>
                <w:color w:val="000000" w:themeColor="text1"/>
                <w:lang w:eastAsia="en-US"/>
              </w:rPr>
              <w:t xml:space="preserve">  - finansinė ir investicinė veikla</w:t>
            </w:r>
          </w:p>
        </w:tc>
        <w:tc>
          <w:tcPr>
            <w:tcW w:w="1252" w:type="dxa"/>
            <w:tcBorders>
              <w:bottom w:val="double" w:sz="4" w:space="0" w:color="0070C0"/>
            </w:tcBorders>
            <w:shd w:val="clear" w:color="auto" w:fill="auto"/>
            <w:vAlign w:val="center"/>
          </w:tcPr>
          <w:p w14:paraId="2C22EABD" w14:textId="23A858ED" w:rsidR="003E022F" w:rsidRPr="00621010" w:rsidRDefault="00D844DC" w:rsidP="003E022F">
            <w:pPr>
              <w:suppressAutoHyphens w:val="0"/>
              <w:jc w:val="right"/>
              <w:rPr>
                <w:rFonts w:ascii="TimesLT" w:hAnsi="TimesLT" w:cs="Arial"/>
                <w:color w:val="000000" w:themeColor="text1"/>
                <w:lang w:eastAsia="lt-LT"/>
              </w:rPr>
            </w:pPr>
            <w:r w:rsidRPr="00621010">
              <w:rPr>
                <w:rFonts w:ascii="TimesLT" w:hAnsi="TimesLT" w:cs="Arial"/>
                <w:color w:val="000000" w:themeColor="text1"/>
                <w:lang w:eastAsia="lt-LT"/>
              </w:rPr>
              <w:t>47</w:t>
            </w:r>
            <w:r w:rsidR="00893AB4">
              <w:rPr>
                <w:rFonts w:ascii="TimesLT" w:hAnsi="TimesLT" w:cs="Arial"/>
                <w:color w:val="000000" w:themeColor="text1"/>
                <w:lang w:eastAsia="lt-LT"/>
              </w:rPr>
              <w:t>5</w:t>
            </w:r>
          </w:p>
        </w:tc>
        <w:tc>
          <w:tcPr>
            <w:tcW w:w="1418" w:type="dxa"/>
            <w:tcBorders>
              <w:bottom w:val="double" w:sz="4" w:space="0" w:color="0070C0"/>
            </w:tcBorders>
            <w:shd w:val="clear" w:color="auto" w:fill="auto"/>
            <w:vAlign w:val="center"/>
          </w:tcPr>
          <w:p w14:paraId="52941446" w14:textId="6C9A1F24" w:rsidR="003E022F" w:rsidRPr="00621010" w:rsidRDefault="00D844DC" w:rsidP="003E022F">
            <w:pPr>
              <w:suppressAutoHyphens w:val="0"/>
              <w:jc w:val="right"/>
              <w:rPr>
                <w:rFonts w:ascii="TimesLT" w:hAnsi="TimesLT" w:cs="Arial"/>
                <w:color w:val="000000" w:themeColor="text1"/>
                <w:lang w:eastAsia="lt-LT"/>
              </w:rPr>
            </w:pPr>
            <w:r w:rsidRPr="00621010">
              <w:rPr>
                <w:rFonts w:ascii="TimesLT" w:hAnsi="TimesLT" w:cs="Arial"/>
                <w:color w:val="000000" w:themeColor="text1"/>
                <w:lang w:eastAsia="lt-LT"/>
              </w:rPr>
              <w:t>308</w:t>
            </w:r>
          </w:p>
        </w:tc>
        <w:tc>
          <w:tcPr>
            <w:tcW w:w="2866" w:type="dxa"/>
            <w:tcBorders>
              <w:bottom w:val="double" w:sz="4" w:space="0" w:color="0070C0"/>
            </w:tcBorders>
            <w:shd w:val="clear" w:color="auto" w:fill="auto"/>
            <w:vAlign w:val="center"/>
          </w:tcPr>
          <w:p w14:paraId="15DAA370" w14:textId="73831C4B" w:rsidR="003E022F" w:rsidRPr="00621010" w:rsidRDefault="008C0CFE" w:rsidP="003E022F">
            <w:pPr>
              <w:suppressAutoHyphens w:val="0"/>
              <w:jc w:val="right"/>
              <w:rPr>
                <w:rFonts w:ascii="TimesLT" w:hAnsi="TimesLT" w:cs="Arial"/>
                <w:color w:val="000000" w:themeColor="text1"/>
                <w:lang w:eastAsia="lt-LT"/>
              </w:rPr>
            </w:pPr>
            <w:r w:rsidRPr="00621010">
              <w:rPr>
                <w:rFonts w:ascii="TimesLT" w:hAnsi="TimesLT" w:cs="Arial"/>
                <w:color w:val="000000" w:themeColor="text1"/>
                <w:lang w:eastAsia="lt-LT"/>
              </w:rPr>
              <w:t>16</w:t>
            </w:r>
            <w:r w:rsidR="00893AB4">
              <w:rPr>
                <w:rFonts w:ascii="TimesLT" w:hAnsi="TimesLT" w:cs="Arial"/>
                <w:color w:val="000000" w:themeColor="text1"/>
                <w:lang w:eastAsia="lt-LT"/>
              </w:rPr>
              <w:t>7</w:t>
            </w:r>
          </w:p>
        </w:tc>
      </w:tr>
      <w:tr w:rsidR="003E022F" w:rsidRPr="00621010" w14:paraId="019BB33B" w14:textId="77777777" w:rsidTr="00512694">
        <w:trPr>
          <w:jc w:val="center"/>
        </w:trPr>
        <w:tc>
          <w:tcPr>
            <w:tcW w:w="4812" w:type="dxa"/>
            <w:tcBorders>
              <w:top w:val="double" w:sz="4" w:space="0" w:color="0070C0"/>
              <w:bottom w:val="double" w:sz="4" w:space="0" w:color="0070C0"/>
            </w:tcBorders>
            <w:shd w:val="clear" w:color="auto" w:fill="DEEAF6" w:themeFill="accent1" w:themeFillTint="33"/>
            <w:vAlign w:val="center"/>
          </w:tcPr>
          <w:p w14:paraId="08907D23" w14:textId="77777777" w:rsidR="003E022F" w:rsidRPr="00621010" w:rsidRDefault="003E022F" w:rsidP="003E022F">
            <w:pPr>
              <w:suppressAutoHyphens w:val="0"/>
              <w:jc w:val="both"/>
              <w:rPr>
                <w:rFonts w:ascii="TimesLT" w:hAnsi="TimesLT"/>
                <w:b/>
                <w:color w:val="000000" w:themeColor="text1"/>
                <w:lang w:eastAsia="en-US"/>
              </w:rPr>
            </w:pPr>
            <w:r w:rsidRPr="00621010">
              <w:rPr>
                <w:rFonts w:ascii="TimesLT" w:hAnsi="TimesLT"/>
                <w:b/>
                <w:color w:val="000000" w:themeColor="text1"/>
                <w:lang w:eastAsia="en-US"/>
              </w:rPr>
              <w:t>Viso</w:t>
            </w:r>
          </w:p>
        </w:tc>
        <w:tc>
          <w:tcPr>
            <w:tcW w:w="1252" w:type="dxa"/>
            <w:tcBorders>
              <w:top w:val="double" w:sz="4" w:space="0" w:color="0070C0"/>
              <w:bottom w:val="double" w:sz="4" w:space="0" w:color="0070C0"/>
            </w:tcBorders>
            <w:shd w:val="clear" w:color="auto" w:fill="DEEAF6" w:themeFill="accent1" w:themeFillTint="33"/>
            <w:vAlign w:val="center"/>
          </w:tcPr>
          <w:p w14:paraId="2A1D5233" w14:textId="18CA0B78"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30 93</w:t>
            </w:r>
            <w:r w:rsidR="00893AB4">
              <w:rPr>
                <w:rFonts w:ascii="TimesLT" w:hAnsi="TimesLT" w:cs="Arial"/>
                <w:b/>
                <w:bCs/>
                <w:color w:val="000000" w:themeColor="text1"/>
                <w:lang w:eastAsia="lt-LT"/>
              </w:rPr>
              <w:t>7</w:t>
            </w:r>
          </w:p>
        </w:tc>
        <w:tc>
          <w:tcPr>
            <w:tcW w:w="1418" w:type="dxa"/>
            <w:tcBorders>
              <w:top w:val="double" w:sz="4" w:space="0" w:color="0070C0"/>
              <w:bottom w:val="double" w:sz="4" w:space="0" w:color="0070C0"/>
            </w:tcBorders>
            <w:shd w:val="clear" w:color="auto" w:fill="DEEAF6" w:themeFill="accent1" w:themeFillTint="33"/>
            <w:vAlign w:val="center"/>
          </w:tcPr>
          <w:p w14:paraId="41E747FE" w14:textId="439F0F81" w:rsidR="003E022F" w:rsidRPr="00621010" w:rsidRDefault="00D844DC" w:rsidP="003E022F">
            <w:pPr>
              <w:suppressAutoHyphens w:val="0"/>
              <w:jc w:val="right"/>
              <w:rPr>
                <w:rFonts w:ascii="TimesLT" w:hAnsi="TimesLT" w:cs="Arial"/>
                <w:b/>
                <w:bCs/>
                <w:color w:val="000000" w:themeColor="text1"/>
                <w:lang w:eastAsia="lt-LT"/>
              </w:rPr>
            </w:pPr>
            <w:r w:rsidRPr="00621010">
              <w:rPr>
                <w:rFonts w:ascii="TimesLT" w:hAnsi="TimesLT" w:cs="Arial"/>
                <w:b/>
                <w:bCs/>
                <w:color w:val="000000" w:themeColor="text1"/>
                <w:lang w:eastAsia="lt-LT"/>
              </w:rPr>
              <w:t>35 484</w:t>
            </w:r>
          </w:p>
        </w:tc>
        <w:tc>
          <w:tcPr>
            <w:tcW w:w="2866" w:type="dxa"/>
            <w:tcBorders>
              <w:top w:val="double" w:sz="4" w:space="0" w:color="0070C0"/>
              <w:bottom w:val="double" w:sz="4" w:space="0" w:color="0070C0"/>
            </w:tcBorders>
            <w:shd w:val="clear" w:color="auto" w:fill="DEEAF6" w:themeFill="accent1" w:themeFillTint="33"/>
            <w:vAlign w:val="center"/>
          </w:tcPr>
          <w:p w14:paraId="60C1B077" w14:textId="6AA61468" w:rsidR="003E022F" w:rsidRPr="00621010" w:rsidRDefault="00893AB4" w:rsidP="003E022F">
            <w:pPr>
              <w:suppressAutoHyphens w:val="0"/>
              <w:jc w:val="right"/>
              <w:rPr>
                <w:rFonts w:ascii="TimesLT" w:hAnsi="TimesLT" w:cs="Arial"/>
                <w:b/>
                <w:bCs/>
                <w:color w:val="000000" w:themeColor="text1"/>
                <w:lang w:eastAsia="lt-LT"/>
              </w:rPr>
            </w:pPr>
            <w:r>
              <w:rPr>
                <w:rFonts w:ascii="TimesLT" w:hAnsi="TimesLT" w:cs="Arial"/>
                <w:b/>
                <w:bCs/>
                <w:color w:val="000000" w:themeColor="text1"/>
                <w:lang w:eastAsia="lt-LT"/>
              </w:rPr>
              <w:t>(4 547</w:t>
            </w:r>
            <w:r w:rsidR="003E022F" w:rsidRPr="00621010">
              <w:rPr>
                <w:rFonts w:ascii="TimesLT" w:hAnsi="TimesLT" w:cs="Arial"/>
                <w:b/>
                <w:bCs/>
                <w:color w:val="000000" w:themeColor="text1"/>
                <w:lang w:eastAsia="lt-LT"/>
              </w:rPr>
              <w:t>)</w:t>
            </w:r>
          </w:p>
        </w:tc>
      </w:tr>
    </w:tbl>
    <w:p w14:paraId="65E00098" w14:textId="77777777" w:rsidR="003E022F" w:rsidRPr="00B538FF" w:rsidRDefault="000D0078" w:rsidP="000D0078">
      <w:pPr>
        <w:tabs>
          <w:tab w:val="left" w:pos="567"/>
          <w:tab w:val="left" w:pos="709"/>
        </w:tabs>
        <w:jc w:val="both"/>
        <w:rPr>
          <w:color w:val="FF0000"/>
          <w:sz w:val="22"/>
          <w:szCs w:val="22"/>
        </w:rPr>
      </w:pPr>
      <w:r w:rsidRPr="00B538FF">
        <w:rPr>
          <w:color w:val="FF0000"/>
          <w:sz w:val="22"/>
          <w:szCs w:val="22"/>
        </w:rPr>
        <w:t xml:space="preserve">  </w:t>
      </w:r>
    </w:p>
    <w:p w14:paraId="045BA0F0" w14:textId="5B5FE783" w:rsidR="00E50DD5" w:rsidRPr="005848C2" w:rsidRDefault="003E022F" w:rsidP="00E50DD5">
      <w:pPr>
        <w:tabs>
          <w:tab w:val="left" w:pos="851"/>
        </w:tabs>
        <w:jc w:val="both"/>
        <w:rPr>
          <w:color w:val="000000"/>
          <w:sz w:val="22"/>
          <w:szCs w:val="22"/>
        </w:rPr>
      </w:pPr>
      <w:r w:rsidRPr="00B538FF">
        <w:rPr>
          <w:color w:val="FF0000"/>
          <w:sz w:val="22"/>
          <w:szCs w:val="22"/>
        </w:rPr>
        <w:tab/>
      </w:r>
      <w:r w:rsidR="00E50DD5" w:rsidRPr="005848C2">
        <w:rPr>
          <w:color w:val="000000"/>
          <w:sz w:val="22"/>
          <w:szCs w:val="22"/>
        </w:rPr>
        <w:t>Pajamos iš kitos, finansinės ir investici</w:t>
      </w:r>
      <w:r w:rsidR="007A12B2">
        <w:rPr>
          <w:color w:val="000000"/>
          <w:sz w:val="22"/>
          <w:szCs w:val="22"/>
        </w:rPr>
        <w:t>nės veiklos 2020 m. sudarė 1 454</w:t>
      </w:r>
      <w:r w:rsidR="00E50DD5" w:rsidRPr="005848C2">
        <w:rPr>
          <w:color w:val="000000"/>
          <w:sz w:val="22"/>
          <w:szCs w:val="22"/>
        </w:rPr>
        <w:t xml:space="preserve"> tūkst. Eur (2019 m. –  903 </w:t>
      </w:r>
      <w:r w:rsidR="0079603D">
        <w:rPr>
          <w:color w:val="000000"/>
          <w:sz w:val="22"/>
          <w:szCs w:val="22"/>
        </w:rPr>
        <w:t xml:space="preserve">           </w:t>
      </w:r>
      <w:r w:rsidR="00E50DD5" w:rsidRPr="005848C2">
        <w:rPr>
          <w:color w:val="000000"/>
          <w:sz w:val="22"/>
          <w:szCs w:val="22"/>
        </w:rPr>
        <w:t>tūkst. Eur).</w:t>
      </w:r>
    </w:p>
    <w:p w14:paraId="4A39BC34" w14:textId="77FF2252" w:rsidR="00E50DD5" w:rsidRPr="005848C2" w:rsidRDefault="00E50DD5" w:rsidP="00E50DD5">
      <w:pPr>
        <w:tabs>
          <w:tab w:val="left" w:pos="851"/>
        </w:tabs>
        <w:jc w:val="both"/>
        <w:rPr>
          <w:color w:val="000000"/>
          <w:sz w:val="22"/>
          <w:szCs w:val="22"/>
        </w:rPr>
      </w:pPr>
      <w:r w:rsidRPr="005848C2">
        <w:rPr>
          <w:color w:val="000000"/>
          <w:sz w:val="22"/>
          <w:szCs w:val="22"/>
        </w:rPr>
        <w:tab/>
        <w:t>Kitos veiklos pajamos 2020 m. sudarė 979 tūkst. Eur (2019 m. – 595 tūkst. Eur)</w:t>
      </w:r>
      <w:r w:rsidR="005F5E21">
        <w:rPr>
          <w:color w:val="000000"/>
          <w:sz w:val="22"/>
          <w:szCs w:val="22"/>
        </w:rPr>
        <w:t>, t</w:t>
      </w:r>
      <w:r w:rsidRPr="005848C2">
        <w:rPr>
          <w:color w:val="000000"/>
          <w:sz w:val="22"/>
          <w:szCs w:val="22"/>
        </w:rPr>
        <w:t>ai pajamos už šildymo ir karšto vandens sistemų  priežiūrą, atsargų ir materialaus turto pardavimus, turto nuomą, įvairias teikiamas paslaugas,  kompensacijų skaičiavimus ir kt.</w:t>
      </w:r>
      <w:r w:rsidR="005F5E21">
        <w:rPr>
          <w:color w:val="000000"/>
          <w:sz w:val="22"/>
          <w:szCs w:val="22"/>
        </w:rPr>
        <w:t xml:space="preserve"> Kitos veiklos pajamos išaugo 384 tūkst. Eur dėl atsargų pardavimo.</w:t>
      </w:r>
    </w:p>
    <w:p w14:paraId="23F5E664" w14:textId="2299C839" w:rsidR="00E50DD5" w:rsidRPr="0086378F" w:rsidRDefault="00E50DD5" w:rsidP="00E50DD5">
      <w:pPr>
        <w:tabs>
          <w:tab w:val="left" w:pos="851"/>
        </w:tabs>
        <w:jc w:val="both"/>
        <w:rPr>
          <w:color w:val="000000" w:themeColor="text1"/>
          <w:sz w:val="22"/>
          <w:szCs w:val="22"/>
        </w:rPr>
      </w:pPr>
      <w:r w:rsidRPr="005848C2">
        <w:rPr>
          <w:color w:val="000000"/>
          <w:sz w:val="22"/>
          <w:szCs w:val="22"/>
        </w:rPr>
        <w:tab/>
        <w:t>Pajamos iš finansinės ir investicinės</w:t>
      </w:r>
      <w:r w:rsidR="00805984">
        <w:rPr>
          <w:color w:val="000000"/>
          <w:sz w:val="22"/>
          <w:szCs w:val="22"/>
        </w:rPr>
        <w:t xml:space="preserve">  veiklos per 2020 m. sudarė 475</w:t>
      </w:r>
      <w:r w:rsidRPr="005848C2">
        <w:rPr>
          <w:color w:val="000000"/>
          <w:sz w:val="22"/>
          <w:szCs w:val="22"/>
        </w:rPr>
        <w:t xml:space="preserve">  tūkst. Eur (2019 m. – 308 tūkst.</w:t>
      </w:r>
      <w:r w:rsidR="00513517">
        <w:rPr>
          <w:color w:val="000000"/>
          <w:sz w:val="22"/>
          <w:szCs w:val="22"/>
        </w:rPr>
        <w:t xml:space="preserve"> Eur), t</w:t>
      </w:r>
      <w:r w:rsidR="008C45A0">
        <w:rPr>
          <w:color w:val="000000"/>
          <w:sz w:val="22"/>
          <w:szCs w:val="22"/>
        </w:rPr>
        <w:t xml:space="preserve">ai delspinigiai, </w:t>
      </w:r>
      <w:r w:rsidRPr="005848C2">
        <w:rPr>
          <w:color w:val="000000"/>
          <w:sz w:val="22"/>
          <w:szCs w:val="22"/>
        </w:rPr>
        <w:t>palūkanos už pradelstus atsiskaitymus</w:t>
      </w:r>
      <w:r w:rsidR="008C45A0">
        <w:rPr>
          <w:color w:val="000000"/>
          <w:sz w:val="22"/>
          <w:szCs w:val="22"/>
        </w:rPr>
        <w:t xml:space="preserve">, gauta draudimo išmoka </w:t>
      </w:r>
      <w:r w:rsidRPr="005848C2">
        <w:rPr>
          <w:color w:val="000000"/>
          <w:sz w:val="22"/>
          <w:szCs w:val="22"/>
        </w:rPr>
        <w:t>dėl rangovų neįvykdytų sutartinių įsipareigojimų (364 tūkst. Eur) bei kitos finansinės veiklos pajamos.</w:t>
      </w:r>
      <w:r w:rsidR="00513517">
        <w:rPr>
          <w:color w:val="000000"/>
          <w:sz w:val="22"/>
          <w:szCs w:val="22"/>
        </w:rPr>
        <w:t xml:space="preserve"> </w:t>
      </w:r>
      <w:r w:rsidR="00513517" w:rsidRPr="0086378F">
        <w:rPr>
          <w:color w:val="000000" w:themeColor="text1"/>
          <w:sz w:val="22"/>
          <w:szCs w:val="22"/>
        </w:rPr>
        <w:t>Pajamos iš finansinės ir investicinės veiklos išaugo 167 tūkst. Eur dėl</w:t>
      </w:r>
      <w:r w:rsidR="0086378F" w:rsidRPr="0086378F">
        <w:rPr>
          <w:color w:val="000000" w:themeColor="text1"/>
          <w:sz w:val="22"/>
          <w:szCs w:val="22"/>
        </w:rPr>
        <w:t xml:space="preserve"> išaugusių draudimo išmokų, rangovams neįvykdžius sutartinių įsipareigojimų.</w:t>
      </w:r>
    </w:p>
    <w:p w14:paraId="426433A7" w14:textId="77777777" w:rsidR="000D0078" w:rsidRPr="00513517" w:rsidRDefault="000D0078" w:rsidP="000D0078">
      <w:pPr>
        <w:tabs>
          <w:tab w:val="left" w:pos="709"/>
        </w:tabs>
        <w:jc w:val="both"/>
        <w:rPr>
          <w:color w:val="FF0000"/>
          <w:sz w:val="22"/>
          <w:szCs w:val="22"/>
        </w:rPr>
      </w:pPr>
    </w:p>
    <w:p w14:paraId="191E730C" w14:textId="77777777" w:rsidR="000D0078" w:rsidRPr="00B74EB7" w:rsidRDefault="000D0078" w:rsidP="000D0078">
      <w:pPr>
        <w:tabs>
          <w:tab w:val="left" w:pos="709"/>
        </w:tabs>
        <w:jc w:val="center"/>
        <w:rPr>
          <w:b/>
          <w:i/>
          <w:color w:val="000000" w:themeColor="text1"/>
          <w:sz w:val="22"/>
          <w:szCs w:val="22"/>
        </w:rPr>
      </w:pPr>
      <w:r w:rsidRPr="00B74EB7">
        <w:rPr>
          <w:b/>
          <w:i/>
          <w:color w:val="000000" w:themeColor="text1"/>
          <w:sz w:val="22"/>
          <w:szCs w:val="22"/>
        </w:rPr>
        <w:t>10.2. Sąnaudos</w:t>
      </w:r>
    </w:p>
    <w:p w14:paraId="403063FC" w14:textId="77777777" w:rsidR="000D0078" w:rsidRPr="00B538FF" w:rsidRDefault="000D0078" w:rsidP="000D0078">
      <w:pPr>
        <w:tabs>
          <w:tab w:val="left" w:pos="709"/>
        </w:tabs>
        <w:jc w:val="center"/>
        <w:rPr>
          <w:b/>
          <w:color w:val="FF0000"/>
          <w:sz w:val="22"/>
          <w:szCs w:val="22"/>
        </w:rPr>
      </w:pPr>
    </w:p>
    <w:p w14:paraId="1B787F1C" w14:textId="549EC039" w:rsidR="000D0078" w:rsidRDefault="000D0078" w:rsidP="00892C42">
      <w:pPr>
        <w:tabs>
          <w:tab w:val="left" w:pos="851"/>
        </w:tabs>
        <w:jc w:val="both"/>
        <w:rPr>
          <w:color w:val="000000"/>
          <w:sz w:val="22"/>
          <w:szCs w:val="22"/>
        </w:rPr>
      </w:pPr>
      <w:r w:rsidRPr="00B538FF">
        <w:rPr>
          <w:color w:val="FF0000"/>
          <w:sz w:val="22"/>
          <w:szCs w:val="22"/>
        </w:rPr>
        <w:tab/>
        <w:t xml:space="preserve">  </w:t>
      </w:r>
      <w:r w:rsidR="00892C42" w:rsidRPr="005848C2">
        <w:rPr>
          <w:color w:val="000000"/>
          <w:sz w:val="22"/>
          <w:szCs w:val="22"/>
        </w:rPr>
        <w:t>Sąnaudos per 2020 m. sudarė 29 174 tūkst. Eur (2019 m. – 34 779 tūkst. Eur) ir, lyginant su 2019 m., sumažėjo 5 605 tūkst. Eur arba 16,1 %.  Pagrindinės veiklos sąnaudos, lyginant su 2019 m., sumažėjo 5 592 tūkst. Eur ir sudarė 98,7 % visų Bendrovės sąnaudų.</w:t>
      </w:r>
    </w:p>
    <w:p w14:paraId="011950F8" w14:textId="77777777" w:rsidR="00B74EB7" w:rsidRDefault="00B74EB7" w:rsidP="00892C42">
      <w:pPr>
        <w:tabs>
          <w:tab w:val="left" w:pos="851"/>
        </w:tabs>
        <w:jc w:val="both"/>
        <w:rPr>
          <w:color w:val="000000"/>
          <w:sz w:val="22"/>
          <w:szCs w:val="22"/>
        </w:rPr>
      </w:pPr>
    </w:p>
    <w:p w14:paraId="544BF56A" w14:textId="77777777" w:rsidR="00D242B5" w:rsidRDefault="00D242B5" w:rsidP="00892C42">
      <w:pPr>
        <w:tabs>
          <w:tab w:val="left" w:pos="851"/>
        </w:tabs>
        <w:jc w:val="both"/>
        <w:rPr>
          <w:color w:val="000000"/>
          <w:sz w:val="22"/>
          <w:szCs w:val="22"/>
        </w:rPr>
      </w:pPr>
    </w:p>
    <w:p w14:paraId="5980597D" w14:textId="77777777" w:rsidR="00B44B85" w:rsidRDefault="00B44B85" w:rsidP="00892C42">
      <w:pPr>
        <w:tabs>
          <w:tab w:val="left" w:pos="851"/>
        </w:tabs>
        <w:jc w:val="both"/>
        <w:rPr>
          <w:color w:val="000000"/>
          <w:sz w:val="22"/>
          <w:szCs w:val="22"/>
        </w:rPr>
      </w:pPr>
    </w:p>
    <w:p w14:paraId="46E01A40" w14:textId="77777777" w:rsidR="000D0078" w:rsidRPr="00F01720" w:rsidRDefault="000D0078" w:rsidP="000D0078">
      <w:pPr>
        <w:tabs>
          <w:tab w:val="left" w:pos="709"/>
        </w:tabs>
        <w:jc w:val="center"/>
        <w:rPr>
          <w:b/>
          <w:i/>
          <w:color w:val="0070C0"/>
          <w:sz w:val="22"/>
          <w:szCs w:val="22"/>
        </w:rPr>
      </w:pPr>
      <w:r w:rsidRPr="00F01720">
        <w:rPr>
          <w:color w:val="0070C0"/>
          <w:sz w:val="22"/>
          <w:szCs w:val="22"/>
        </w:rPr>
        <w:t>12 lentelė.</w:t>
      </w:r>
      <w:r w:rsidRPr="00F01720">
        <w:rPr>
          <w:b/>
          <w:color w:val="0070C0"/>
          <w:sz w:val="22"/>
          <w:szCs w:val="22"/>
        </w:rPr>
        <w:t xml:space="preserve"> </w:t>
      </w:r>
      <w:r w:rsidRPr="00F01720">
        <w:rPr>
          <w:b/>
          <w:i/>
          <w:color w:val="0070C0"/>
          <w:sz w:val="22"/>
          <w:szCs w:val="22"/>
        </w:rPr>
        <w:t>Sąnaudų kitimas, tūkst. Eur</w:t>
      </w:r>
    </w:p>
    <w:p w14:paraId="1E5BE7E3" w14:textId="77777777" w:rsidR="000D0078" w:rsidRPr="00B538FF" w:rsidRDefault="000D0078" w:rsidP="003E022F">
      <w:pPr>
        <w:tabs>
          <w:tab w:val="left" w:pos="709"/>
        </w:tabs>
        <w:rPr>
          <w:b/>
          <w:color w:val="FF0000"/>
          <w:sz w:val="22"/>
          <w:szCs w:val="22"/>
        </w:rPr>
      </w:pPr>
    </w:p>
    <w:p w14:paraId="46DBB2C0" w14:textId="5872778F" w:rsidR="003E022F" w:rsidRPr="00B538FF" w:rsidRDefault="00D324B3" w:rsidP="00D324B3">
      <w:pPr>
        <w:tabs>
          <w:tab w:val="left" w:pos="709"/>
          <w:tab w:val="center" w:pos="4536"/>
        </w:tabs>
        <w:suppressAutoHyphens w:val="0"/>
        <w:rPr>
          <w:rFonts w:ascii="TimesLT" w:hAnsi="TimesLT"/>
          <w:b/>
          <w:color w:val="FF0000"/>
          <w:lang w:eastAsia="lt-LT"/>
        </w:rPr>
      </w:pPr>
      <w:r w:rsidRPr="002228F8">
        <w:rPr>
          <w:rFonts w:ascii="TimesLT" w:hAnsi="TimesLT"/>
          <w:b/>
          <w:color w:val="000000" w:themeColor="text1"/>
          <w:sz w:val="22"/>
          <w:szCs w:val="22"/>
          <w:shd w:val="clear" w:color="auto" w:fill="DEEAF6" w:themeFill="accent1" w:themeFillTint="33"/>
          <w:lang w:eastAsia="lt-LT"/>
        </w:rPr>
        <w:t xml:space="preserve">     Rodikliai</w:t>
      </w:r>
      <w:r w:rsidR="003E022F" w:rsidRPr="002228F8">
        <w:rPr>
          <w:rFonts w:ascii="TimesLT" w:hAnsi="TimesLT"/>
          <w:b/>
          <w:color w:val="000000" w:themeColor="text1"/>
          <w:sz w:val="22"/>
          <w:szCs w:val="22"/>
          <w:shd w:val="clear" w:color="auto" w:fill="DEEAF6" w:themeFill="accent1" w:themeFillTint="33"/>
          <w:lang w:eastAsia="lt-LT"/>
        </w:rPr>
        <w:t xml:space="preserve">                                       </w:t>
      </w:r>
      <w:r w:rsidRPr="002228F8">
        <w:rPr>
          <w:rFonts w:ascii="TimesLT" w:hAnsi="TimesLT"/>
          <w:b/>
          <w:color w:val="000000" w:themeColor="text1"/>
          <w:sz w:val="22"/>
          <w:szCs w:val="22"/>
          <w:shd w:val="clear" w:color="auto" w:fill="DEEAF6" w:themeFill="accent1" w:themeFillTint="33"/>
          <w:lang w:eastAsia="lt-LT"/>
        </w:rPr>
        <w:t xml:space="preserve">                                                                 </w:t>
      </w:r>
      <w:r w:rsidR="00C256B7" w:rsidRPr="002228F8">
        <w:rPr>
          <w:rFonts w:ascii="TimesLT" w:hAnsi="TimesLT"/>
          <w:b/>
          <w:color w:val="000000" w:themeColor="text1"/>
          <w:shd w:val="clear" w:color="auto" w:fill="DEEAF6" w:themeFill="accent1" w:themeFillTint="33"/>
          <w:lang w:eastAsia="lt-LT"/>
        </w:rPr>
        <w:t>2020 m.               2019</w:t>
      </w:r>
      <w:r w:rsidR="003E022F" w:rsidRPr="002228F8">
        <w:rPr>
          <w:rFonts w:ascii="TimesLT" w:hAnsi="TimesLT"/>
          <w:b/>
          <w:color w:val="000000" w:themeColor="text1"/>
          <w:shd w:val="clear" w:color="auto" w:fill="DEEAF6" w:themeFill="accent1" w:themeFillTint="33"/>
          <w:lang w:eastAsia="lt-LT"/>
        </w:rPr>
        <w:t xml:space="preserve"> m.             Pokytis</w:t>
      </w:r>
      <w:r w:rsidR="003E022F" w:rsidRPr="00B538FF">
        <w:rPr>
          <w:rFonts w:ascii="TimesLT" w:hAnsi="TimesLT"/>
          <w:b/>
          <w:color w:val="FF0000"/>
          <w:lang w:eastAsia="lt-LT"/>
        </w:rPr>
        <w:tab/>
        <w:t xml:space="preserve">                     </w:t>
      </w:r>
    </w:p>
    <w:tbl>
      <w:tblPr>
        <w:tblW w:w="10206" w:type="dxa"/>
        <w:jc w:val="center"/>
        <w:tblLayout w:type="fixed"/>
        <w:tblLook w:val="0000" w:firstRow="0" w:lastRow="0" w:firstColumn="0" w:lastColumn="0" w:noHBand="0" w:noVBand="0"/>
      </w:tblPr>
      <w:tblGrid>
        <w:gridCol w:w="5101"/>
        <w:gridCol w:w="2412"/>
        <w:gridCol w:w="1418"/>
        <w:gridCol w:w="1275"/>
      </w:tblGrid>
      <w:tr w:rsidR="00B538FF" w:rsidRPr="00477522" w14:paraId="5F71EF60" w14:textId="77777777" w:rsidTr="003E022F">
        <w:trPr>
          <w:trHeight w:val="260"/>
          <w:jc w:val="center"/>
        </w:trPr>
        <w:tc>
          <w:tcPr>
            <w:tcW w:w="5101" w:type="dxa"/>
          </w:tcPr>
          <w:p w14:paraId="75654DEF" w14:textId="77777777" w:rsidR="003E022F" w:rsidRPr="00477522" w:rsidRDefault="003E022F" w:rsidP="003E022F">
            <w:pPr>
              <w:suppressAutoHyphens w:val="0"/>
              <w:rPr>
                <w:rFonts w:ascii="TimesLT" w:hAnsi="TimesLT"/>
                <w:b/>
                <w:color w:val="000000" w:themeColor="text1"/>
                <w:lang w:eastAsia="en-US"/>
              </w:rPr>
            </w:pPr>
            <w:r w:rsidRPr="00477522">
              <w:rPr>
                <w:rFonts w:ascii="TimesLT" w:hAnsi="TimesLT"/>
                <w:b/>
                <w:color w:val="000000" w:themeColor="text1"/>
                <w:lang w:eastAsia="en-US"/>
              </w:rPr>
              <w:t>Pagrindinė veikla</w:t>
            </w:r>
            <w:r w:rsidR="002633DB" w:rsidRPr="00477522">
              <w:rPr>
                <w:rFonts w:ascii="TimesLT" w:hAnsi="TimesLT"/>
                <w:b/>
                <w:color w:val="000000" w:themeColor="text1"/>
                <w:lang w:eastAsia="en-US"/>
              </w:rPr>
              <w:t>:</w:t>
            </w:r>
            <w:r w:rsidRPr="00477522">
              <w:rPr>
                <w:rFonts w:ascii="TimesLT" w:hAnsi="TimesLT"/>
                <w:b/>
                <w:color w:val="000000" w:themeColor="text1"/>
                <w:lang w:eastAsia="en-US"/>
              </w:rPr>
              <w:t xml:space="preserve">   </w:t>
            </w:r>
          </w:p>
        </w:tc>
        <w:tc>
          <w:tcPr>
            <w:tcW w:w="2412" w:type="dxa"/>
            <w:shd w:val="clear" w:color="auto" w:fill="auto"/>
            <w:vAlign w:val="center"/>
          </w:tcPr>
          <w:p w14:paraId="4A6BB007" w14:textId="7BB7F925" w:rsidR="003E022F" w:rsidRPr="00477522" w:rsidRDefault="00C256B7"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 xml:space="preserve">       28 797</w:t>
            </w:r>
          </w:p>
        </w:tc>
        <w:tc>
          <w:tcPr>
            <w:tcW w:w="1418" w:type="dxa"/>
            <w:shd w:val="clear" w:color="auto" w:fill="auto"/>
            <w:vAlign w:val="center"/>
          </w:tcPr>
          <w:p w14:paraId="204CCD18" w14:textId="11466823" w:rsidR="003E022F" w:rsidRPr="00477522" w:rsidRDefault="00C256B7"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34 389</w:t>
            </w:r>
          </w:p>
        </w:tc>
        <w:tc>
          <w:tcPr>
            <w:tcW w:w="1275" w:type="dxa"/>
            <w:shd w:val="clear" w:color="auto" w:fill="auto"/>
            <w:vAlign w:val="center"/>
          </w:tcPr>
          <w:p w14:paraId="3D64CF4F" w14:textId="2F8C1DCE" w:rsidR="003E022F" w:rsidRPr="00477522" w:rsidRDefault="00151ECC"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(5 592</w:t>
            </w:r>
            <w:r w:rsidR="003E022F" w:rsidRPr="00477522">
              <w:rPr>
                <w:rFonts w:ascii="TimesLT" w:hAnsi="TimesLT" w:cs="Arial"/>
                <w:b/>
                <w:bCs/>
                <w:color w:val="000000" w:themeColor="text1"/>
                <w:lang w:eastAsia="lt-LT"/>
              </w:rPr>
              <w:t>)</w:t>
            </w:r>
          </w:p>
        </w:tc>
      </w:tr>
      <w:tr w:rsidR="00B538FF" w:rsidRPr="00477522" w14:paraId="3DCE3EFB" w14:textId="77777777" w:rsidTr="003E022F">
        <w:trPr>
          <w:trHeight w:val="260"/>
          <w:jc w:val="center"/>
        </w:trPr>
        <w:tc>
          <w:tcPr>
            <w:tcW w:w="5101" w:type="dxa"/>
          </w:tcPr>
          <w:p w14:paraId="30F9225F" w14:textId="77777777" w:rsidR="00D7080C" w:rsidRPr="00477522" w:rsidRDefault="002633DB" w:rsidP="00054BDA">
            <w:pPr>
              <w:pStyle w:val="Sraopastraipa"/>
              <w:numPr>
                <w:ilvl w:val="0"/>
                <w:numId w:val="21"/>
              </w:numPr>
              <w:ind w:left="176" w:hanging="131"/>
              <w:rPr>
                <w:rFonts w:ascii="TimesLT" w:hAnsi="TimesLT"/>
                <w:color w:val="000000" w:themeColor="text1"/>
                <w:sz w:val="20"/>
                <w:szCs w:val="20"/>
              </w:rPr>
            </w:pPr>
            <w:r w:rsidRPr="00477522">
              <w:rPr>
                <w:rFonts w:ascii="TimesLT" w:hAnsi="TimesLT"/>
                <w:color w:val="000000" w:themeColor="text1"/>
                <w:sz w:val="20"/>
                <w:szCs w:val="20"/>
              </w:rPr>
              <w:t>šilumos ir karšto vandens veikla</w:t>
            </w:r>
          </w:p>
        </w:tc>
        <w:tc>
          <w:tcPr>
            <w:tcW w:w="2412" w:type="dxa"/>
            <w:shd w:val="clear" w:color="auto" w:fill="auto"/>
            <w:vAlign w:val="center"/>
          </w:tcPr>
          <w:p w14:paraId="60A870F3" w14:textId="0BC7D8E5" w:rsidR="00D7080C" w:rsidRPr="00477522" w:rsidRDefault="00C256B7" w:rsidP="003E022F">
            <w:pPr>
              <w:suppressAutoHyphens w:val="0"/>
              <w:jc w:val="right"/>
              <w:rPr>
                <w:rFonts w:ascii="TimesLT" w:hAnsi="TimesLT" w:cs="Arial"/>
                <w:bCs/>
                <w:color w:val="000000" w:themeColor="text1"/>
                <w:lang w:eastAsia="lt-LT"/>
              </w:rPr>
            </w:pPr>
            <w:r w:rsidRPr="00477522">
              <w:rPr>
                <w:rFonts w:ascii="TimesLT" w:hAnsi="TimesLT" w:cs="Arial"/>
                <w:bCs/>
                <w:color w:val="000000" w:themeColor="text1"/>
                <w:lang w:eastAsia="lt-LT"/>
              </w:rPr>
              <w:t>26 733</w:t>
            </w:r>
          </w:p>
        </w:tc>
        <w:tc>
          <w:tcPr>
            <w:tcW w:w="1418" w:type="dxa"/>
            <w:shd w:val="clear" w:color="auto" w:fill="auto"/>
            <w:vAlign w:val="center"/>
          </w:tcPr>
          <w:p w14:paraId="3901FD55" w14:textId="05D0E5AB" w:rsidR="00D7080C" w:rsidRPr="00477522" w:rsidRDefault="00C256B7" w:rsidP="003E022F">
            <w:pPr>
              <w:suppressAutoHyphens w:val="0"/>
              <w:jc w:val="right"/>
              <w:rPr>
                <w:rFonts w:ascii="TimesLT" w:hAnsi="TimesLT" w:cs="Arial"/>
                <w:bCs/>
                <w:color w:val="000000" w:themeColor="text1"/>
                <w:lang w:eastAsia="lt-LT"/>
              </w:rPr>
            </w:pPr>
            <w:r w:rsidRPr="00477522">
              <w:rPr>
                <w:rFonts w:ascii="TimesLT" w:hAnsi="TimesLT" w:cs="Arial"/>
                <w:bCs/>
                <w:color w:val="000000" w:themeColor="text1"/>
                <w:lang w:eastAsia="lt-LT"/>
              </w:rPr>
              <w:t>31 994</w:t>
            </w:r>
          </w:p>
        </w:tc>
        <w:tc>
          <w:tcPr>
            <w:tcW w:w="1275" w:type="dxa"/>
            <w:shd w:val="clear" w:color="auto" w:fill="auto"/>
            <w:vAlign w:val="center"/>
          </w:tcPr>
          <w:p w14:paraId="1C6084AA" w14:textId="5C2CB06A" w:rsidR="00D7080C" w:rsidRPr="00477522" w:rsidRDefault="00151ECC" w:rsidP="003E022F">
            <w:pPr>
              <w:suppressAutoHyphens w:val="0"/>
              <w:jc w:val="right"/>
              <w:rPr>
                <w:rFonts w:ascii="TimesLT" w:hAnsi="TimesLT" w:cs="Arial"/>
                <w:bCs/>
                <w:color w:val="000000" w:themeColor="text1"/>
                <w:lang w:eastAsia="lt-LT"/>
              </w:rPr>
            </w:pPr>
            <w:r w:rsidRPr="00477522">
              <w:rPr>
                <w:rFonts w:ascii="TimesLT" w:hAnsi="TimesLT" w:cs="Arial"/>
                <w:bCs/>
                <w:color w:val="000000" w:themeColor="text1"/>
                <w:lang w:eastAsia="lt-LT"/>
              </w:rPr>
              <w:t>(5 261</w:t>
            </w:r>
            <w:r w:rsidR="002633DB" w:rsidRPr="00477522">
              <w:rPr>
                <w:rFonts w:ascii="TimesLT" w:hAnsi="TimesLT" w:cs="Arial"/>
                <w:bCs/>
                <w:color w:val="000000" w:themeColor="text1"/>
                <w:lang w:eastAsia="lt-LT"/>
              </w:rPr>
              <w:t>)</w:t>
            </w:r>
          </w:p>
        </w:tc>
      </w:tr>
      <w:tr w:rsidR="00B538FF" w:rsidRPr="00477522" w14:paraId="0EF68B69" w14:textId="77777777" w:rsidTr="003E022F">
        <w:trPr>
          <w:trHeight w:val="260"/>
          <w:jc w:val="center"/>
        </w:trPr>
        <w:tc>
          <w:tcPr>
            <w:tcW w:w="5101" w:type="dxa"/>
          </w:tcPr>
          <w:p w14:paraId="2C52F921" w14:textId="0B29D54C" w:rsidR="00D7080C" w:rsidRPr="00477522" w:rsidRDefault="007627FD" w:rsidP="00054BDA">
            <w:pPr>
              <w:pStyle w:val="Sraopastraipa"/>
              <w:numPr>
                <w:ilvl w:val="0"/>
                <w:numId w:val="21"/>
              </w:numPr>
              <w:ind w:left="176" w:hanging="131"/>
              <w:rPr>
                <w:rFonts w:ascii="TimesLT" w:hAnsi="TimesLT"/>
                <w:color w:val="000000" w:themeColor="text1"/>
                <w:sz w:val="20"/>
                <w:szCs w:val="20"/>
              </w:rPr>
            </w:pPr>
            <w:r>
              <w:rPr>
                <w:rFonts w:ascii="TimesLT" w:hAnsi="TimesLT"/>
                <w:color w:val="000000" w:themeColor="text1"/>
                <w:sz w:val="20"/>
                <w:szCs w:val="20"/>
              </w:rPr>
              <w:t>elektros energijos veikla</w:t>
            </w:r>
          </w:p>
        </w:tc>
        <w:tc>
          <w:tcPr>
            <w:tcW w:w="2412" w:type="dxa"/>
            <w:shd w:val="clear" w:color="auto" w:fill="auto"/>
            <w:vAlign w:val="center"/>
          </w:tcPr>
          <w:p w14:paraId="062C2795" w14:textId="06EC5113" w:rsidR="00D7080C" w:rsidRPr="00477522" w:rsidRDefault="00C256B7" w:rsidP="003E022F">
            <w:pPr>
              <w:suppressAutoHyphens w:val="0"/>
              <w:jc w:val="right"/>
              <w:rPr>
                <w:rFonts w:ascii="TimesLT" w:hAnsi="TimesLT" w:cs="Arial"/>
                <w:bCs/>
                <w:color w:val="000000" w:themeColor="text1"/>
                <w:lang w:eastAsia="lt-LT"/>
              </w:rPr>
            </w:pPr>
            <w:r w:rsidRPr="00477522">
              <w:rPr>
                <w:rFonts w:ascii="TimesLT" w:hAnsi="TimesLT" w:cs="Arial"/>
                <w:bCs/>
                <w:color w:val="000000" w:themeColor="text1"/>
                <w:lang w:eastAsia="lt-LT"/>
              </w:rPr>
              <w:t>2 064</w:t>
            </w:r>
          </w:p>
        </w:tc>
        <w:tc>
          <w:tcPr>
            <w:tcW w:w="1418" w:type="dxa"/>
            <w:shd w:val="clear" w:color="auto" w:fill="auto"/>
            <w:vAlign w:val="center"/>
          </w:tcPr>
          <w:p w14:paraId="66F72245" w14:textId="63D9A183" w:rsidR="00D7080C" w:rsidRPr="00477522" w:rsidRDefault="00C256B7" w:rsidP="003E022F">
            <w:pPr>
              <w:suppressAutoHyphens w:val="0"/>
              <w:jc w:val="right"/>
              <w:rPr>
                <w:rFonts w:ascii="TimesLT" w:hAnsi="TimesLT" w:cs="Arial"/>
                <w:bCs/>
                <w:color w:val="000000" w:themeColor="text1"/>
                <w:lang w:eastAsia="lt-LT"/>
              </w:rPr>
            </w:pPr>
            <w:r w:rsidRPr="00477522">
              <w:rPr>
                <w:rFonts w:ascii="TimesLT" w:hAnsi="TimesLT" w:cs="Arial"/>
                <w:bCs/>
                <w:color w:val="000000" w:themeColor="text1"/>
                <w:lang w:eastAsia="lt-LT"/>
              </w:rPr>
              <w:t>2 395</w:t>
            </w:r>
          </w:p>
        </w:tc>
        <w:tc>
          <w:tcPr>
            <w:tcW w:w="1275" w:type="dxa"/>
            <w:shd w:val="clear" w:color="auto" w:fill="auto"/>
            <w:vAlign w:val="center"/>
          </w:tcPr>
          <w:p w14:paraId="31EA922D" w14:textId="6508890C" w:rsidR="00D7080C" w:rsidRPr="00477522" w:rsidRDefault="00151ECC" w:rsidP="003E022F">
            <w:pPr>
              <w:suppressAutoHyphens w:val="0"/>
              <w:jc w:val="right"/>
              <w:rPr>
                <w:rFonts w:ascii="TimesLT" w:hAnsi="TimesLT" w:cs="Arial"/>
                <w:bCs/>
                <w:color w:val="000000" w:themeColor="text1"/>
                <w:lang w:eastAsia="lt-LT"/>
              </w:rPr>
            </w:pPr>
            <w:r w:rsidRPr="00477522">
              <w:rPr>
                <w:rFonts w:ascii="TimesLT" w:hAnsi="TimesLT" w:cs="Arial"/>
                <w:bCs/>
                <w:color w:val="000000" w:themeColor="text1"/>
                <w:lang w:eastAsia="lt-LT"/>
              </w:rPr>
              <w:t>(331</w:t>
            </w:r>
            <w:r w:rsidR="00C57401" w:rsidRPr="00477522">
              <w:rPr>
                <w:rFonts w:ascii="TimesLT" w:hAnsi="TimesLT" w:cs="Arial"/>
                <w:bCs/>
                <w:color w:val="000000" w:themeColor="text1"/>
                <w:lang w:eastAsia="lt-LT"/>
              </w:rPr>
              <w:t>)</w:t>
            </w:r>
          </w:p>
        </w:tc>
      </w:tr>
      <w:tr w:rsidR="00B538FF" w:rsidRPr="00477522" w14:paraId="49FBE7E2" w14:textId="77777777" w:rsidTr="003E022F">
        <w:trPr>
          <w:trHeight w:val="260"/>
          <w:jc w:val="center"/>
        </w:trPr>
        <w:tc>
          <w:tcPr>
            <w:tcW w:w="5101" w:type="dxa"/>
          </w:tcPr>
          <w:p w14:paraId="234F046D" w14:textId="77777777" w:rsidR="003E022F" w:rsidRPr="00477522" w:rsidRDefault="003E022F" w:rsidP="003E022F">
            <w:pPr>
              <w:suppressAutoHyphens w:val="0"/>
              <w:rPr>
                <w:rFonts w:ascii="TimesLT" w:hAnsi="TimesLT"/>
                <w:b/>
                <w:color w:val="000000" w:themeColor="text1"/>
                <w:lang w:eastAsia="en-US"/>
              </w:rPr>
            </w:pPr>
            <w:r w:rsidRPr="00477522">
              <w:rPr>
                <w:rFonts w:ascii="TimesLT" w:hAnsi="TimesLT"/>
                <w:b/>
                <w:color w:val="000000" w:themeColor="text1"/>
                <w:lang w:eastAsia="en-US"/>
              </w:rPr>
              <w:t>Kita, finansinė ir investicinė veikla:</w:t>
            </w:r>
          </w:p>
        </w:tc>
        <w:tc>
          <w:tcPr>
            <w:tcW w:w="2412" w:type="dxa"/>
            <w:shd w:val="clear" w:color="auto" w:fill="auto"/>
            <w:vAlign w:val="center"/>
          </w:tcPr>
          <w:p w14:paraId="296995CD" w14:textId="1C9CD0AC" w:rsidR="003E022F" w:rsidRPr="00477522" w:rsidRDefault="00D7080C"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3</w:t>
            </w:r>
            <w:r w:rsidR="00C256B7" w:rsidRPr="00477522">
              <w:rPr>
                <w:rFonts w:ascii="TimesLT" w:hAnsi="TimesLT" w:cs="Arial"/>
                <w:b/>
                <w:bCs/>
                <w:color w:val="000000" w:themeColor="text1"/>
                <w:lang w:eastAsia="lt-LT"/>
              </w:rPr>
              <w:t>77</w:t>
            </w:r>
          </w:p>
        </w:tc>
        <w:tc>
          <w:tcPr>
            <w:tcW w:w="1418" w:type="dxa"/>
            <w:shd w:val="clear" w:color="auto" w:fill="auto"/>
            <w:vAlign w:val="center"/>
          </w:tcPr>
          <w:p w14:paraId="52A4A8E5" w14:textId="7DC7ED80" w:rsidR="003E022F" w:rsidRPr="00477522" w:rsidRDefault="00C256B7"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390</w:t>
            </w:r>
          </w:p>
        </w:tc>
        <w:tc>
          <w:tcPr>
            <w:tcW w:w="1275" w:type="dxa"/>
            <w:shd w:val="clear" w:color="auto" w:fill="auto"/>
            <w:vAlign w:val="center"/>
          </w:tcPr>
          <w:p w14:paraId="11F047B7" w14:textId="4C226FB5" w:rsidR="003E022F" w:rsidRPr="00477522" w:rsidRDefault="00151ECC"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(13)</w:t>
            </w:r>
          </w:p>
        </w:tc>
      </w:tr>
      <w:tr w:rsidR="00B538FF" w:rsidRPr="00477522" w14:paraId="2B45AEA9" w14:textId="77777777" w:rsidTr="003E022F">
        <w:trPr>
          <w:trHeight w:val="260"/>
          <w:jc w:val="center"/>
        </w:trPr>
        <w:tc>
          <w:tcPr>
            <w:tcW w:w="5101" w:type="dxa"/>
          </w:tcPr>
          <w:p w14:paraId="5FFBAFFA" w14:textId="77777777" w:rsidR="003E022F" w:rsidRPr="00477522" w:rsidRDefault="003E022F" w:rsidP="003E022F">
            <w:pPr>
              <w:suppressAutoHyphens w:val="0"/>
              <w:rPr>
                <w:rFonts w:ascii="TimesLT" w:hAnsi="TimesLT"/>
                <w:color w:val="000000" w:themeColor="text1"/>
                <w:lang w:eastAsia="en-US"/>
              </w:rPr>
            </w:pPr>
            <w:r w:rsidRPr="00477522">
              <w:rPr>
                <w:rFonts w:ascii="TimesLT" w:hAnsi="TimesLT"/>
                <w:color w:val="000000" w:themeColor="text1"/>
                <w:lang w:eastAsia="en-US"/>
              </w:rPr>
              <w:t xml:space="preserve">  - kita veikla</w:t>
            </w:r>
          </w:p>
        </w:tc>
        <w:tc>
          <w:tcPr>
            <w:tcW w:w="2412" w:type="dxa"/>
            <w:shd w:val="clear" w:color="auto" w:fill="auto"/>
            <w:vAlign w:val="center"/>
          </w:tcPr>
          <w:p w14:paraId="559AF2B8" w14:textId="1C8BA020" w:rsidR="003E022F" w:rsidRPr="00477522" w:rsidRDefault="00D7080C" w:rsidP="003E022F">
            <w:pPr>
              <w:suppressAutoHyphens w:val="0"/>
              <w:jc w:val="right"/>
              <w:rPr>
                <w:rFonts w:ascii="TimesLT" w:hAnsi="TimesLT" w:cs="Arial"/>
                <w:color w:val="000000" w:themeColor="text1"/>
                <w:lang w:eastAsia="lt-LT"/>
              </w:rPr>
            </w:pPr>
            <w:r w:rsidRPr="00477522">
              <w:rPr>
                <w:rFonts w:ascii="TimesLT" w:hAnsi="TimesLT" w:cs="Arial"/>
                <w:color w:val="000000" w:themeColor="text1"/>
                <w:lang w:eastAsia="lt-LT"/>
              </w:rPr>
              <w:t>3</w:t>
            </w:r>
            <w:r w:rsidR="003E022F" w:rsidRPr="00477522">
              <w:rPr>
                <w:rFonts w:ascii="TimesLT" w:hAnsi="TimesLT" w:cs="Arial"/>
                <w:color w:val="000000" w:themeColor="text1"/>
                <w:lang w:eastAsia="lt-LT"/>
              </w:rPr>
              <w:t>4</w:t>
            </w:r>
            <w:r w:rsidR="00C256B7" w:rsidRPr="00477522">
              <w:rPr>
                <w:rFonts w:ascii="TimesLT" w:hAnsi="TimesLT" w:cs="Arial"/>
                <w:color w:val="000000" w:themeColor="text1"/>
                <w:lang w:eastAsia="lt-LT"/>
              </w:rPr>
              <w:t>3</w:t>
            </w:r>
          </w:p>
        </w:tc>
        <w:tc>
          <w:tcPr>
            <w:tcW w:w="1418" w:type="dxa"/>
            <w:shd w:val="clear" w:color="auto" w:fill="auto"/>
            <w:vAlign w:val="center"/>
          </w:tcPr>
          <w:p w14:paraId="345E6213" w14:textId="39A86098" w:rsidR="003E022F" w:rsidRPr="00477522" w:rsidRDefault="00C256B7" w:rsidP="003E022F">
            <w:pPr>
              <w:suppressAutoHyphens w:val="0"/>
              <w:jc w:val="right"/>
              <w:rPr>
                <w:rFonts w:ascii="TimesLT" w:hAnsi="TimesLT" w:cs="Arial"/>
                <w:color w:val="000000" w:themeColor="text1"/>
                <w:lang w:eastAsia="lt-LT"/>
              </w:rPr>
            </w:pPr>
            <w:r w:rsidRPr="00477522">
              <w:rPr>
                <w:rFonts w:ascii="TimesLT" w:hAnsi="TimesLT" w:cs="Arial"/>
                <w:color w:val="000000" w:themeColor="text1"/>
                <w:lang w:eastAsia="lt-LT"/>
              </w:rPr>
              <w:t>344</w:t>
            </w:r>
          </w:p>
        </w:tc>
        <w:tc>
          <w:tcPr>
            <w:tcW w:w="1275" w:type="dxa"/>
            <w:shd w:val="clear" w:color="auto" w:fill="auto"/>
            <w:vAlign w:val="center"/>
          </w:tcPr>
          <w:p w14:paraId="23E53597" w14:textId="65C74F63" w:rsidR="003E022F" w:rsidRPr="00477522" w:rsidRDefault="00151ECC" w:rsidP="003E022F">
            <w:pPr>
              <w:suppressAutoHyphens w:val="0"/>
              <w:jc w:val="right"/>
              <w:rPr>
                <w:rFonts w:ascii="TimesLT" w:hAnsi="TimesLT" w:cs="Arial"/>
                <w:color w:val="000000" w:themeColor="text1"/>
                <w:lang w:eastAsia="lt-LT"/>
              </w:rPr>
            </w:pPr>
            <w:r w:rsidRPr="00477522">
              <w:rPr>
                <w:rFonts w:ascii="TimesLT" w:hAnsi="TimesLT" w:cs="Arial"/>
                <w:color w:val="000000" w:themeColor="text1"/>
                <w:lang w:eastAsia="lt-LT"/>
              </w:rPr>
              <w:t>(1)</w:t>
            </w:r>
          </w:p>
        </w:tc>
      </w:tr>
      <w:tr w:rsidR="00B538FF" w:rsidRPr="00477522" w14:paraId="323BF726" w14:textId="77777777" w:rsidTr="003E022F">
        <w:trPr>
          <w:trHeight w:val="260"/>
          <w:jc w:val="center"/>
        </w:trPr>
        <w:tc>
          <w:tcPr>
            <w:tcW w:w="5101" w:type="dxa"/>
            <w:tcBorders>
              <w:bottom w:val="double" w:sz="4" w:space="0" w:color="0070C0"/>
            </w:tcBorders>
          </w:tcPr>
          <w:p w14:paraId="2B4A43D7" w14:textId="77777777" w:rsidR="003E022F" w:rsidRPr="00477522" w:rsidRDefault="003E022F" w:rsidP="003E022F">
            <w:pPr>
              <w:suppressAutoHyphens w:val="0"/>
              <w:rPr>
                <w:rFonts w:ascii="TimesLT" w:hAnsi="TimesLT"/>
                <w:color w:val="000000" w:themeColor="text1"/>
                <w:lang w:eastAsia="en-US"/>
              </w:rPr>
            </w:pPr>
            <w:r w:rsidRPr="00477522">
              <w:rPr>
                <w:rFonts w:ascii="TimesLT" w:hAnsi="TimesLT"/>
                <w:color w:val="000000" w:themeColor="text1"/>
                <w:lang w:eastAsia="en-US"/>
              </w:rPr>
              <w:t xml:space="preserve">  - finansinė ir investicinė veikla</w:t>
            </w:r>
          </w:p>
        </w:tc>
        <w:tc>
          <w:tcPr>
            <w:tcW w:w="2412" w:type="dxa"/>
            <w:tcBorders>
              <w:bottom w:val="double" w:sz="4" w:space="0" w:color="0070C0"/>
            </w:tcBorders>
            <w:shd w:val="clear" w:color="auto" w:fill="auto"/>
            <w:vAlign w:val="center"/>
          </w:tcPr>
          <w:p w14:paraId="5B195CA8" w14:textId="123DF95D" w:rsidR="003E022F" w:rsidRPr="00477522" w:rsidRDefault="00C256B7" w:rsidP="003E022F">
            <w:pPr>
              <w:suppressAutoHyphens w:val="0"/>
              <w:jc w:val="right"/>
              <w:rPr>
                <w:rFonts w:ascii="TimesLT" w:hAnsi="TimesLT" w:cs="Arial"/>
                <w:color w:val="000000" w:themeColor="text1"/>
                <w:lang w:eastAsia="lt-LT"/>
              </w:rPr>
            </w:pPr>
            <w:r w:rsidRPr="00477522">
              <w:rPr>
                <w:rFonts w:ascii="TimesLT" w:hAnsi="TimesLT" w:cs="Arial"/>
                <w:color w:val="000000" w:themeColor="text1"/>
                <w:lang w:eastAsia="lt-LT"/>
              </w:rPr>
              <w:t>34</w:t>
            </w:r>
          </w:p>
        </w:tc>
        <w:tc>
          <w:tcPr>
            <w:tcW w:w="1418" w:type="dxa"/>
            <w:tcBorders>
              <w:bottom w:val="double" w:sz="4" w:space="0" w:color="0070C0"/>
            </w:tcBorders>
            <w:shd w:val="clear" w:color="auto" w:fill="auto"/>
            <w:vAlign w:val="center"/>
          </w:tcPr>
          <w:p w14:paraId="770472CB" w14:textId="72BB07FC" w:rsidR="003E022F" w:rsidRPr="00477522" w:rsidRDefault="00C256B7" w:rsidP="003E022F">
            <w:pPr>
              <w:suppressAutoHyphens w:val="0"/>
              <w:jc w:val="right"/>
              <w:rPr>
                <w:rFonts w:ascii="TimesLT" w:hAnsi="TimesLT" w:cs="Arial"/>
                <w:color w:val="000000" w:themeColor="text1"/>
                <w:lang w:eastAsia="lt-LT"/>
              </w:rPr>
            </w:pPr>
            <w:r w:rsidRPr="00477522">
              <w:rPr>
                <w:rFonts w:ascii="TimesLT" w:hAnsi="TimesLT" w:cs="Arial"/>
                <w:color w:val="000000" w:themeColor="text1"/>
                <w:lang w:eastAsia="lt-LT"/>
              </w:rPr>
              <w:t>46</w:t>
            </w:r>
          </w:p>
        </w:tc>
        <w:tc>
          <w:tcPr>
            <w:tcW w:w="1275" w:type="dxa"/>
            <w:tcBorders>
              <w:bottom w:val="double" w:sz="4" w:space="0" w:color="0070C0"/>
            </w:tcBorders>
            <w:shd w:val="clear" w:color="auto" w:fill="auto"/>
            <w:vAlign w:val="center"/>
          </w:tcPr>
          <w:p w14:paraId="00B4C6D1" w14:textId="125D0F7B" w:rsidR="003E022F" w:rsidRPr="00477522" w:rsidRDefault="00151ECC" w:rsidP="003E022F">
            <w:pPr>
              <w:suppressAutoHyphens w:val="0"/>
              <w:jc w:val="right"/>
              <w:rPr>
                <w:rFonts w:ascii="TimesLT" w:hAnsi="TimesLT" w:cs="Arial"/>
                <w:color w:val="000000" w:themeColor="text1"/>
                <w:lang w:eastAsia="lt-LT"/>
              </w:rPr>
            </w:pPr>
            <w:r w:rsidRPr="00477522">
              <w:rPr>
                <w:rFonts w:ascii="TimesLT" w:hAnsi="TimesLT" w:cs="Arial"/>
                <w:color w:val="000000" w:themeColor="text1"/>
                <w:lang w:eastAsia="lt-LT"/>
              </w:rPr>
              <w:t>(12</w:t>
            </w:r>
            <w:r w:rsidR="003E022F" w:rsidRPr="00477522">
              <w:rPr>
                <w:rFonts w:ascii="TimesLT" w:hAnsi="TimesLT" w:cs="Arial"/>
                <w:color w:val="000000" w:themeColor="text1"/>
                <w:lang w:eastAsia="lt-LT"/>
              </w:rPr>
              <w:t>)</w:t>
            </w:r>
          </w:p>
        </w:tc>
      </w:tr>
      <w:tr w:rsidR="003E022F" w:rsidRPr="00477522" w14:paraId="11FC4CC1" w14:textId="77777777" w:rsidTr="002228F8">
        <w:trPr>
          <w:trHeight w:val="227"/>
          <w:jc w:val="center"/>
        </w:trPr>
        <w:tc>
          <w:tcPr>
            <w:tcW w:w="5101" w:type="dxa"/>
            <w:tcBorders>
              <w:top w:val="double" w:sz="4" w:space="0" w:color="0070C0"/>
              <w:bottom w:val="double" w:sz="4" w:space="0" w:color="0070C0"/>
            </w:tcBorders>
            <w:shd w:val="clear" w:color="auto" w:fill="DEEAF6" w:themeFill="accent1" w:themeFillTint="33"/>
            <w:vAlign w:val="center"/>
          </w:tcPr>
          <w:p w14:paraId="418541A0" w14:textId="77777777" w:rsidR="003E022F" w:rsidRPr="00477522" w:rsidRDefault="003E022F" w:rsidP="003E022F">
            <w:pPr>
              <w:suppressAutoHyphens w:val="0"/>
              <w:rPr>
                <w:rFonts w:ascii="TimesLT" w:hAnsi="TimesLT"/>
                <w:b/>
                <w:color w:val="000000" w:themeColor="text1"/>
                <w:lang w:eastAsia="en-US"/>
              </w:rPr>
            </w:pPr>
            <w:r w:rsidRPr="00477522">
              <w:rPr>
                <w:rFonts w:ascii="TimesLT" w:hAnsi="TimesLT"/>
                <w:b/>
                <w:color w:val="000000" w:themeColor="text1"/>
                <w:lang w:eastAsia="en-US"/>
              </w:rPr>
              <w:t>Viso</w:t>
            </w:r>
          </w:p>
        </w:tc>
        <w:tc>
          <w:tcPr>
            <w:tcW w:w="2412" w:type="dxa"/>
            <w:tcBorders>
              <w:top w:val="double" w:sz="4" w:space="0" w:color="0070C0"/>
              <w:bottom w:val="double" w:sz="4" w:space="0" w:color="0070C0"/>
            </w:tcBorders>
            <w:shd w:val="clear" w:color="auto" w:fill="DEEAF6" w:themeFill="accent1" w:themeFillTint="33"/>
            <w:vAlign w:val="center"/>
          </w:tcPr>
          <w:p w14:paraId="30336DC8" w14:textId="1A47EED2" w:rsidR="003E022F" w:rsidRPr="00477522" w:rsidRDefault="00C256B7"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29 174</w:t>
            </w:r>
          </w:p>
        </w:tc>
        <w:tc>
          <w:tcPr>
            <w:tcW w:w="1418" w:type="dxa"/>
            <w:tcBorders>
              <w:top w:val="double" w:sz="4" w:space="0" w:color="0070C0"/>
              <w:bottom w:val="double" w:sz="4" w:space="0" w:color="0070C0"/>
            </w:tcBorders>
            <w:shd w:val="clear" w:color="auto" w:fill="DEEAF6" w:themeFill="accent1" w:themeFillTint="33"/>
            <w:vAlign w:val="center"/>
          </w:tcPr>
          <w:p w14:paraId="40075AF0" w14:textId="6487D06A" w:rsidR="003E022F" w:rsidRPr="00477522" w:rsidRDefault="00C256B7"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34 779</w:t>
            </w:r>
          </w:p>
        </w:tc>
        <w:tc>
          <w:tcPr>
            <w:tcW w:w="1275" w:type="dxa"/>
            <w:tcBorders>
              <w:top w:val="double" w:sz="4" w:space="0" w:color="0070C0"/>
              <w:bottom w:val="double" w:sz="4" w:space="0" w:color="0070C0"/>
            </w:tcBorders>
            <w:shd w:val="clear" w:color="auto" w:fill="DEEAF6" w:themeFill="accent1" w:themeFillTint="33"/>
            <w:vAlign w:val="center"/>
          </w:tcPr>
          <w:p w14:paraId="75387563" w14:textId="67A89400" w:rsidR="003E022F" w:rsidRPr="00477522" w:rsidRDefault="00EE63E8" w:rsidP="003E022F">
            <w:pPr>
              <w:suppressAutoHyphens w:val="0"/>
              <w:jc w:val="right"/>
              <w:rPr>
                <w:rFonts w:ascii="TimesLT" w:hAnsi="TimesLT" w:cs="Arial"/>
                <w:b/>
                <w:bCs/>
                <w:color w:val="000000" w:themeColor="text1"/>
                <w:lang w:eastAsia="lt-LT"/>
              </w:rPr>
            </w:pPr>
            <w:r w:rsidRPr="00477522">
              <w:rPr>
                <w:rFonts w:ascii="TimesLT" w:hAnsi="TimesLT" w:cs="Arial"/>
                <w:b/>
                <w:bCs/>
                <w:color w:val="000000" w:themeColor="text1"/>
                <w:lang w:eastAsia="lt-LT"/>
              </w:rPr>
              <w:t xml:space="preserve"> </w:t>
            </w:r>
            <w:r w:rsidR="00151ECC" w:rsidRPr="00477522">
              <w:rPr>
                <w:rFonts w:ascii="TimesLT" w:hAnsi="TimesLT" w:cs="Arial"/>
                <w:b/>
                <w:bCs/>
                <w:color w:val="000000" w:themeColor="text1"/>
                <w:lang w:eastAsia="lt-LT"/>
              </w:rPr>
              <w:t>(5 605</w:t>
            </w:r>
            <w:r w:rsidR="003E022F" w:rsidRPr="00477522">
              <w:rPr>
                <w:rFonts w:ascii="TimesLT" w:hAnsi="TimesLT" w:cs="Arial"/>
                <w:b/>
                <w:bCs/>
                <w:color w:val="000000" w:themeColor="text1"/>
                <w:lang w:eastAsia="lt-LT"/>
              </w:rPr>
              <w:t>)</w:t>
            </w:r>
          </w:p>
        </w:tc>
      </w:tr>
    </w:tbl>
    <w:p w14:paraId="17195046" w14:textId="77777777" w:rsidR="003E022F" w:rsidRPr="00B538FF" w:rsidRDefault="003E022F" w:rsidP="003E022F">
      <w:pPr>
        <w:tabs>
          <w:tab w:val="left" w:pos="709"/>
        </w:tabs>
        <w:rPr>
          <w:b/>
          <w:color w:val="FF0000"/>
          <w:sz w:val="22"/>
          <w:szCs w:val="22"/>
        </w:rPr>
      </w:pPr>
    </w:p>
    <w:p w14:paraId="41293DD5" w14:textId="77777777" w:rsidR="000D0078" w:rsidRPr="00B538FF" w:rsidRDefault="000D0078" w:rsidP="000D0078">
      <w:pPr>
        <w:tabs>
          <w:tab w:val="left" w:pos="709"/>
          <w:tab w:val="center" w:pos="4536"/>
        </w:tabs>
        <w:jc w:val="right"/>
        <w:rPr>
          <w:b/>
          <w:color w:val="FF0000"/>
        </w:rPr>
      </w:pPr>
      <w:r w:rsidRPr="00B538FF">
        <w:rPr>
          <w:b/>
          <w:color w:val="FF0000"/>
          <w:sz w:val="22"/>
          <w:szCs w:val="22"/>
        </w:rPr>
        <w:t xml:space="preserve">                                                                 </w:t>
      </w:r>
      <w:r w:rsidRPr="00B538FF">
        <w:rPr>
          <w:b/>
          <w:color w:val="FF0000"/>
        </w:rPr>
        <w:tab/>
        <w:t xml:space="preserve">                         </w:t>
      </w:r>
    </w:p>
    <w:p w14:paraId="0D08AE0A" w14:textId="77777777" w:rsidR="004314DF" w:rsidRPr="005848C2" w:rsidRDefault="004314DF" w:rsidP="004314DF">
      <w:pPr>
        <w:ind w:firstLine="851"/>
        <w:jc w:val="both"/>
        <w:rPr>
          <w:color w:val="000000"/>
          <w:sz w:val="22"/>
          <w:szCs w:val="22"/>
        </w:rPr>
      </w:pPr>
      <w:r w:rsidRPr="005848C2">
        <w:rPr>
          <w:color w:val="000000"/>
          <w:sz w:val="22"/>
          <w:szCs w:val="22"/>
        </w:rPr>
        <w:t>Kitos veiklos bei finansinės ir investicinės veiklos sąnaudos 2020 m. sąnaudų struktūroje sudarė 1,3 % arba 377 tūkst. Eur (2019 m. – 390 tūkst. Eur). Kitos veiklos sąnaudos per 2020 m. sudarė 343 tūkst. Eur (2019 m. – 344 tūkst. Eur). Tai sąnaudos už šildymo ir karšto vandens sistemų priežiūrą, teikiamas įvairias paslaugas. Finansinės veiklos sąnaudos per 2020 m. sudarė 34 tūkst. Eur (2019 m. – 46 tūkst. Eur). Tai palūkanų už banko kreditus sąnaudos, baudų ir delspinigių sąnaudos bei kitos finansinės veiklos sąnaudos.</w:t>
      </w:r>
    </w:p>
    <w:p w14:paraId="3FF4D583" w14:textId="77777777" w:rsidR="000D0078" w:rsidRPr="00B538FF" w:rsidRDefault="000D0078" w:rsidP="000D0078">
      <w:pPr>
        <w:jc w:val="both"/>
        <w:rPr>
          <w:color w:val="FF0000"/>
          <w:sz w:val="22"/>
          <w:szCs w:val="22"/>
        </w:rPr>
      </w:pPr>
    </w:p>
    <w:p w14:paraId="2EAFE7D2" w14:textId="77777777" w:rsidR="000D0078" w:rsidRPr="00F01720" w:rsidRDefault="000D0078" w:rsidP="000D0078">
      <w:pPr>
        <w:jc w:val="center"/>
        <w:rPr>
          <w:b/>
          <w:i/>
          <w:color w:val="0070C0"/>
          <w:sz w:val="22"/>
          <w:szCs w:val="22"/>
        </w:rPr>
      </w:pPr>
      <w:r w:rsidRPr="00F01720">
        <w:rPr>
          <w:color w:val="0070C0"/>
          <w:sz w:val="22"/>
          <w:szCs w:val="22"/>
        </w:rPr>
        <w:t>13 lentelė.</w:t>
      </w:r>
      <w:r w:rsidRPr="00F01720">
        <w:rPr>
          <w:b/>
          <w:color w:val="0070C0"/>
          <w:sz w:val="22"/>
          <w:szCs w:val="22"/>
        </w:rPr>
        <w:t xml:space="preserve"> </w:t>
      </w:r>
      <w:r w:rsidR="00843E18" w:rsidRPr="00F01720">
        <w:rPr>
          <w:b/>
          <w:color w:val="0070C0"/>
          <w:sz w:val="22"/>
          <w:szCs w:val="22"/>
        </w:rPr>
        <w:t xml:space="preserve">Šilumos ir karšto vandens tiekimo </w:t>
      </w:r>
      <w:r w:rsidR="00843E18" w:rsidRPr="00F01720">
        <w:rPr>
          <w:b/>
          <w:i/>
          <w:color w:val="0070C0"/>
          <w:sz w:val="22"/>
          <w:szCs w:val="22"/>
        </w:rPr>
        <w:t>s</w:t>
      </w:r>
      <w:r w:rsidRPr="00F01720">
        <w:rPr>
          <w:b/>
          <w:i/>
          <w:color w:val="0070C0"/>
          <w:sz w:val="22"/>
          <w:szCs w:val="22"/>
        </w:rPr>
        <w:t>ąnaudų kitimas pagal atskirus sąnaudų straipsnius, tūkst. Eur</w:t>
      </w:r>
    </w:p>
    <w:p w14:paraId="2D5D25FA" w14:textId="77777777" w:rsidR="000D0078" w:rsidRPr="00B538FF" w:rsidRDefault="000D0078" w:rsidP="000D0078">
      <w:pPr>
        <w:ind w:firstLine="720"/>
        <w:jc w:val="both"/>
        <w:rPr>
          <w:color w:val="FF0000"/>
          <w:sz w:val="22"/>
          <w:szCs w:val="22"/>
        </w:rPr>
      </w:pPr>
      <w:r w:rsidRPr="00B538FF">
        <w:rPr>
          <w:color w:val="FF0000"/>
          <w:sz w:val="22"/>
          <w:szCs w:val="22"/>
        </w:rPr>
        <w:t xml:space="preserve">                                                                                                                 </w:t>
      </w:r>
    </w:p>
    <w:tbl>
      <w:tblPr>
        <w:tblW w:w="10562" w:type="dxa"/>
        <w:jc w:val="center"/>
        <w:tblBorders>
          <w:bottom w:val="double" w:sz="4" w:space="0" w:color="0070C0"/>
        </w:tblBorders>
        <w:tblLayout w:type="fixed"/>
        <w:tblLook w:val="0000" w:firstRow="0" w:lastRow="0" w:firstColumn="0" w:lastColumn="0" w:noHBand="0" w:noVBand="0"/>
      </w:tblPr>
      <w:tblGrid>
        <w:gridCol w:w="4800"/>
        <w:gridCol w:w="1309"/>
        <w:gridCol w:w="1309"/>
        <w:gridCol w:w="1309"/>
        <w:gridCol w:w="1835"/>
      </w:tblGrid>
      <w:tr w:rsidR="00D8064D" w:rsidRPr="00D8064D" w14:paraId="5BC759CC" w14:textId="77777777" w:rsidTr="002228F8">
        <w:trPr>
          <w:cantSplit/>
          <w:trHeight w:val="370"/>
          <w:jc w:val="center"/>
        </w:trPr>
        <w:tc>
          <w:tcPr>
            <w:tcW w:w="4800" w:type="dxa"/>
            <w:shd w:val="clear" w:color="auto" w:fill="DEEAF6" w:themeFill="accent1" w:themeFillTint="33"/>
            <w:vAlign w:val="center"/>
          </w:tcPr>
          <w:p w14:paraId="6986B49F" w14:textId="77777777" w:rsidR="000D0078" w:rsidRPr="00D8064D" w:rsidRDefault="000D0078" w:rsidP="000D0078">
            <w:pPr>
              <w:rPr>
                <w:b/>
                <w:color w:val="000000" w:themeColor="text1"/>
              </w:rPr>
            </w:pPr>
            <w:r w:rsidRPr="00D8064D">
              <w:rPr>
                <w:b/>
                <w:color w:val="000000" w:themeColor="text1"/>
              </w:rPr>
              <w:t>Rodikliai</w:t>
            </w:r>
          </w:p>
        </w:tc>
        <w:tc>
          <w:tcPr>
            <w:tcW w:w="1309" w:type="dxa"/>
            <w:shd w:val="clear" w:color="auto" w:fill="DEEAF6" w:themeFill="accent1" w:themeFillTint="33"/>
            <w:vAlign w:val="center"/>
          </w:tcPr>
          <w:p w14:paraId="6FCC1891" w14:textId="0DF3E015" w:rsidR="000D0078" w:rsidRPr="00D8064D" w:rsidRDefault="00922E66" w:rsidP="000D0078">
            <w:pPr>
              <w:jc w:val="right"/>
              <w:rPr>
                <w:b/>
                <w:color w:val="000000" w:themeColor="text1"/>
              </w:rPr>
            </w:pPr>
            <w:r w:rsidRPr="00D8064D">
              <w:rPr>
                <w:b/>
                <w:color w:val="000000" w:themeColor="text1"/>
              </w:rPr>
              <w:t>2020</w:t>
            </w:r>
            <w:r w:rsidR="000D0078" w:rsidRPr="00D8064D">
              <w:rPr>
                <w:b/>
                <w:color w:val="000000" w:themeColor="text1"/>
              </w:rPr>
              <w:t xml:space="preserve"> m.</w:t>
            </w:r>
          </w:p>
          <w:p w14:paraId="03D76698" w14:textId="77777777" w:rsidR="000D0078" w:rsidRPr="00D8064D" w:rsidRDefault="000D0078" w:rsidP="000D0078">
            <w:pPr>
              <w:jc w:val="center"/>
              <w:rPr>
                <w:b/>
                <w:color w:val="000000" w:themeColor="text1"/>
              </w:rPr>
            </w:pPr>
          </w:p>
        </w:tc>
        <w:tc>
          <w:tcPr>
            <w:tcW w:w="1309" w:type="dxa"/>
            <w:shd w:val="clear" w:color="auto" w:fill="DEEAF6" w:themeFill="accent1" w:themeFillTint="33"/>
            <w:vAlign w:val="center"/>
          </w:tcPr>
          <w:p w14:paraId="798788B1" w14:textId="051BFEE2" w:rsidR="000D0078" w:rsidRPr="00D8064D" w:rsidRDefault="00C72758" w:rsidP="000D0078">
            <w:pPr>
              <w:jc w:val="right"/>
              <w:rPr>
                <w:b/>
                <w:color w:val="000000" w:themeColor="text1"/>
              </w:rPr>
            </w:pPr>
            <w:r w:rsidRPr="00D8064D">
              <w:rPr>
                <w:b/>
                <w:color w:val="000000" w:themeColor="text1"/>
              </w:rPr>
              <w:t>2019</w:t>
            </w:r>
            <w:r w:rsidR="000D0078" w:rsidRPr="00D8064D">
              <w:rPr>
                <w:b/>
                <w:color w:val="000000" w:themeColor="text1"/>
              </w:rPr>
              <w:t xml:space="preserve"> m.                                            </w:t>
            </w:r>
          </w:p>
          <w:p w14:paraId="5F93E656" w14:textId="77777777" w:rsidR="000D0078" w:rsidRPr="00D8064D" w:rsidRDefault="000D0078" w:rsidP="000D0078">
            <w:pPr>
              <w:jc w:val="center"/>
              <w:rPr>
                <w:b/>
                <w:color w:val="000000" w:themeColor="text1"/>
              </w:rPr>
            </w:pPr>
          </w:p>
        </w:tc>
        <w:tc>
          <w:tcPr>
            <w:tcW w:w="1309" w:type="dxa"/>
            <w:shd w:val="clear" w:color="auto" w:fill="DEEAF6" w:themeFill="accent1" w:themeFillTint="33"/>
            <w:vAlign w:val="center"/>
          </w:tcPr>
          <w:p w14:paraId="47F84AC8" w14:textId="77777777" w:rsidR="000D0078" w:rsidRPr="00D8064D" w:rsidRDefault="000D0078" w:rsidP="000D0078">
            <w:pPr>
              <w:jc w:val="right"/>
              <w:rPr>
                <w:b/>
                <w:color w:val="000000" w:themeColor="text1"/>
              </w:rPr>
            </w:pPr>
            <w:r w:rsidRPr="00D8064D">
              <w:rPr>
                <w:b/>
                <w:color w:val="000000" w:themeColor="text1"/>
              </w:rPr>
              <w:t>Pokytis</w:t>
            </w:r>
          </w:p>
        </w:tc>
        <w:tc>
          <w:tcPr>
            <w:tcW w:w="1835" w:type="dxa"/>
            <w:shd w:val="clear" w:color="auto" w:fill="DEEAF6" w:themeFill="accent1" w:themeFillTint="33"/>
            <w:vAlign w:val="center"/>
          </w:tcPr>
          <w:p w14:paraId="1B59B6D2" w14:textId="6C8FCE63" w:rsidR="000D0078" w:rsidRPr="00D8064D" w:rsidRDefault="00E57F0F" w:rsidP="000D0078">
            <w:pPr>
              <w:jc w:val="right"/>
              <w:rPr>
                <w:b/>
                <w:color w:val="000000" w:themeColor="text1"/>
              </w:rPr>
            </w:pPr>
            <w:r w:rsidRPr="00D8064D">
              <w:rPr>
                <w:b/>
                <w:color w:val="000000" w:themeColor="text1"/>
              </w:rPr>
              <w:t>2020</w:t>
            </w:r>
            <w:r w:rsidR="000D0078" w:rsidRPr="00D8064D">
              <w:rPr>
                <w:b/>
                <w:color w:val="000000" w:themeColor="text1"/>
              </w:rPr>
              <w:t xml:space="preserve"> m. sąnaudų struktūra (%)</w:t>
            </w:r>
          </w:p>
        </w:tc>
      </w:tr>
      <w:tr w:rsidR="00D8064D" w:rsidRPr="00D8064D" w14:paraId="74651D70" w14:textId="77777777" w:rsidTr="00922E66">
        <w:trPr>
          <w:trHeight w:val="251"/>
          <w:jc w:val="center"/>
        </w:trPr>
        <w:tc>
          <w:tcPr>
            <w:tcW w:w="4800" w:type="dxa"/>
          </w:tcPr>
          <w:p w14:paraId="09CCDA34" w14:textId="77777777" w:rsidR="000D0078" w:rsidRPr="00D8064D" w:rsidRDefault="000D0078" w:rsidP="000D0078">
            <w:pPr>
              <w:rPr>
                <w:b/>
                <w:color w:val="000000" w:themeColor="text1"/>
              </w:rPr>
            </w:pPr>
            <w:r w:rsidRPr="00D8064D">
              <w:rPr>
                <w:b/>
                <w:color w:val="000000" w:themeColor="text1"/>
              </w:rPr>
              <w:t>Viso sąnaudų</w:t>
            </w:r>
            <w:r w:rsidR="00CA03A6" w:rsidRPr="00D8064D">
              <w:rPr>
                <w:b/>
                <w:color w:val="000000" w:themeColor="text1"/>
              </w:rPr>
              <w:t>:</w:t>
            </w:r>
          </w:p>
        </w:tc>
        <w:tc>
          <w:tcPr>
            <w:tcW w:w="1309" w:type="dxa"/>
            <w:shd w:val="clear" w:color="auto" w:fill="auto"/>
            <w:vAlign w:val="center"/>
          </w:tcPr>
          <w:p w14:paraId="12DBB05F" w14:textId="048ECB22" w:rsidR="000D0078" w:rsidRPr="00D8064D" w:rsidRDefault="00922E66" w:rsidP="000D0078">
            <w:pPr>
              <w:jc w:val="right"/>
              <w:rPr>
                <w:rFonts w:cs="Arial"/>
                <w:b/>
                <w:bCs/>
                <w:color w:val="000000" w:themeColor="text1"/>
              </w:rPr>
            </w:pPr>
            <w:r w:rsidRPr="00D8064D">
              <w:rPr>
                <w:rFonts w:cs="Arial"/>
                <w:b/>
                <w:bCs/>
                <w:color w:val="000000" w:themeColor="text1"/>
              </w:rPr>
              <w:t>26 733</w:t>
            </w:r>
          </w:p>
        </w:tc>
        <w:tc>
          <w:tcPr>
            <w:tcW w:w="1309" w:type="dxa"/>
            <w:shd w:val="clear" w:color="auto" w:fill="auto"/>
            <w:vAlign w:val="center"/>
          </w:tcPr>
          <w:p w14:paraId="1109D7D3" w14:textId="17B2109F" w:rsidR="000D0078" w:rsidRPr="00D8064D" w:rsidRDefault="00C72758" w:rsidP="000D0078">
            <w:pPr>
              <w:jc w:val="right"/>
              <w:rPr>
                <w:rFonts w:cs="Arial"/>
                <w:b/>
                <w:bCs/>
                <w:color w:val="000000" w:themeColor="text1"/>
              </w:rPr>
            </w:pPr>
            <w:r w:rsidRPr="00D8064D">
              <w:rPr>
                <w:rFonts w:cs="Arial"/>
                <w:b/>
                <w:bCs/>
                <w:color w:val="000000" w:themeColor="text1"/>
              </w:rPr>
              <w:t>31 994</w:t>
            </w:r>
          </w:p>
        </w:tc>
        <w:tc>
          <w:tcPr>
            <w:tcW w:w="1309" w:type="dxa"/>
            <w:shd w:val="clear" w:color="auto" w:fill="auto"/>
            <w:vAlign w:val="center"/>
          </w:tcPr>
          <w:p w14:paraId="41A96CAE" w14:textId="6B5F3BA8" w:rsidR="000D0078" w:rsidRPr="00D8064D" w:rsidRDefault="00C72758" w:rsidP="000D0078">
            <w:pPr>
              <w:jc w:val="right"/>
              <w:rPr>
                <w:rFonts w:cs="Arial"/>
                <w:b/>
                <w:bCs/>
                <w:color w:val="000000" w:themeColor="text1"/>
              </w:rPr>
            </w:pPr>
            <w:r w:rsidRPr="00D8064D">
              <w:rPr>
                <w:rFonts w:cs="Arial"/>
                <w:b/>
                <w:bCs/>
                <w:color w:val="000000" w:themeColor="text1"/>
              </w:rPr>
              <w:t>(5 261</w:t>
            </w:r>
            <w:r w:rsidR="000D0078" w:rsidRPr="00D8064D">
              <w:rPr>
                <w:rFonts w:cs="Arial"/>
                <w:b/>
                <w:bCs/>
                <w:color w:val="000000" w:themeColor="text1"/>
              </w:rPr>
              <w:t>)</w:t>
            </w:r>
          </w:p>
        </w:tc>
        <w:tc>
          <w:tcPr>
            <w:tcW w:w="1835" w:type="dxa"/>
            <w:shd w:val="clear" w:color="auto" w:fill="auto"/>
            <w:vAlign w:val="center"/>
          </w:tcPr>
          <w:p w14:paraId="1BBB1D70" w14:textId="77777777" w:rsidR="000D0078" w:rsidRPr="00D8064D" w:rsidRDefault="00CA03A6" w:rsidP="000D0078">
            <w:pPr>
              <w:jc w:val="right"/>
              <w:rPr>
                <w:rFonts w:cs="Arial"/>
                <w:b/>
                <w:bCs/>
                <w:color w:val="000000" w:themeColor="text1"/>
              </w:rPr>
            </w:pPr>
            <w:r w:rsidRPr="00D8064D">
              <w:rPr>
                <w:rFonts w:cs="Arial"/>
                <w:b/>
                <w:bCs/>
                <w:color w:val="000000" w:themeColor="text1"/>
              </w:rPr>
              <w:t>100,0</w:t>
            </w:r>
          </w:p>
        </w:tc>
      </w:tr>
      <w:tr w:rsidR="00D8064D" w:rsidRPr="00D8064D" w14:paraId="183C6A01" w14:textId="77777777" w:rsidTr="00922E66">
        <w:trPr>
          <w:trHeight w:val="268"/>
          <w:jc w:val="center"/>
        </w:trPr>
        <w:tc>
          <w:tcPr>
            <w:tcW w:w="4800" w:type="dxa"/>
          </w:tcPr>
          <w:p w14:paraId="66274407" w14:textId="55DF45F3" w:rsidR="000D0078" w:rsidRPr="00D8064D" w:rsidRDefault="001B123A" w:rsidP="001B123A">
            <w:pPr>
              <w:rPr>
                <w:b/>
                <w:color w:val="000000" w:themeColor="text1"/>
              </w:rPr>
            </w:pPr>
            <w:r>
              <w:rPr>
                <w:b/>
                <w:color w:val="000000" w:themeColor="text1"/>
                <w:vertAlign w:val="superscript"/>
              </w:rPr>
              <w:t xml:space="preserve">1 </w:t>
            </w:r>
            <w:r w:rsidR="000D0078" w:rsidRPr="00D8064D">
              <w:rPr>
                <w:b/>
                <w:color w:val="000000" w:themeColor="text1"/>
              </w:rPr>
              <w:t>Kintamos sąnaudos:</w:t>
            </w:r>
          </w:p>
        </w:tc>
        <w:tc>
          <w:tcPr>
            <w:tcW w:w="1309" w:type="dxa"/>
            <w:shd w:val="clear" w:color="auto" w:fill="auto"/>
            <w:vAlign w:val="center"/>
          </w:tcPr>
          <w:p w14:paraId="0B69A194" w14:textId="3E51E1AC" w:rsidR="000D0078" w:rsidRPr="00D8064D" w:rsidRDefault="00922E66" w:rsidP="000D0078">
            <w:pPr>
              <w:jc w:val="right"/>
              <w:rPr>
                <w:rFonts w:cs="Arial"/>
                <w:b/>
                <w:bCs/>
                <w:color w:val="000000" w:themeColor="text1"/>
              </w:rPr>
            </w:pPr>
            <w:r w:rsidRPr="00D8064D">
              <w:rPr>
                <w:rFonts w:cs="Arial"/>
                <w:b/>
                <w:bCs/>
                <w:color w:val="000000" w:themeColor="text1"/>
              </w:rPr>
              <w:t>13 235</w:t>
            </w:r>
          </w:p>
        </w:tc>
        <w:tc>
          <w:tcPr>
            <w:tcW w:w="1309" w:type="dxa"/>
            <w:shd w:val="clear" w:color="auto" w:fill="auto"/>
            <w:vAlign w:val="center"/>
          </w:tcPr>
          <w:p w14:paraId="6E6866DB" w14:textId="57F47676" w:rsidR="000D0078" w:rsidRPr="00D8064D" w:rsidRDefault="00C72758" w:rsidP="000D0078">
            <w:pPr>
              <w:jc w:val="right"/>
              <w:rPr>
                <w:rFonts w:cs="Arial"/>
                <w:b/>
                <w:bCs/>
                <w:color w:val="000000" w:themeColor="text1"/>
              </w:rPr>
            </w:pPr>
            <w:r w:rsidRPr="00D8064D">
              <w:rPr>
                <w:rFonts w:cs="Arial"/>
                <w:b/>
                <w:bCs/>
                <w:color w:val="000000" w:themeColor="text1"/>
              </w:rPr>
              <w:t>18 666</w:t>
            </w:r>
          </w:p>
        </w:tc>
        <w:tc>
          <w:tcPr>
            <w:tcW w:w="1309" w:type="dxa"/>
            <w:shd w:val="clear" w:color="auto" w:fill="auto"/>
            <w:vAlign w:val="center"/>
          </w:tcPr>
          <w:p w14:paraId="363ED353" w14:textId="3FE30A6A" w:rsidR="000D0078" w:rsidRPr="00D8064D" w:rsidRDefault="00C72758" w:rsidP="000D0078">
            <w:pPr>
              <w:jc w:val="right"/>
              <w:rPr>
                <w:rFonts w:cs="Arial"/>
                <w:b/>
                <w:bCs/>
                <w:color w:val="000000" w:themeColor="text1"/>
              </w:rPr>
            </w:pPr>
            <w:r w:rsidRPr="00D8064D">
              <w:rPr>
                <w:rFonts w:cs="Arial"/>
                <w:b/>
                <w:bCs/>
                <w:color w:val="000000" w:themeColor="text1"/>
              </w:rPr>
              <w:t>(5 431</w:t>
            </w:r>
            <w:r w:rsidR="000D0078" w:rsidRPr="00D8064D">
              <w:rPr>
                <w:rFonts w:cs="Arial"/>
                <w:b/>
                <w:bCs/>
                <w:color w:val="000000" w:themeColor="text1"/>
              </w:rPr>
              <w:t>)</w:t>
            </w:r>
          </w:p>
        </w:tc>
        <w:tc>
          <w:tcPr>
            <w:tcW w:w="1835" w:type="dxa"/>
            <w:shd w:val="clear" w:color="auto" w:fill="auto"/>
            <w:vAlign w:val="center"/>
          </w:tcPr>
          <w:p w14:paraId="233DE30F" w14:textId="24C74948" w:rsidR="000D0078" w:rsidRPr="00D8064D" w:rsidRDefault="00E57F0F" w:rsidP="000D0078">
            <w:pPr>
              <w:jc w:val="right"/>
              <w:rPr>
                <w:rFonts w:cs="Arial"/>
                <w:b/>
                <w:bCs/>
                <w:color w:val="000000" w:themeColor="text1"/>
              </w:rPr>
            </w:pPr>
            <w:r w:rsidRPr="00D8064D">
              <w:rPr>
                <w:rFonts w:cs="Arial"/>
                <w:b/>
                <w:bCs/>
                <w:color w:val="000000" w:themeColor="text1"/>
              </w:rPr>
              <w:t>49,5</w:t>
            </w:r>
          </w:p>
        </w:tc>
      </w:tr>
      <w:tr w:rsidR="00D8064D" w:rsidRPr="00D8064D" w14:paraId="7EFFB08B" w14:textId="77777777" w:rsidTr="00922E66">
        <w:trPr>
          <w:trHeight w:val="251"/>
          <w:jc w:val="center"/>
        </w:trPr>
        <w:tc>
          <w:tcPr>
            <w:tcW w:w="4800" w:type="dxa"/>
          </w:tcPr>
          <w:p w14:paraId="60BB5AA3" w14:textId="77777777" w:rsidR="000D0078" w:rsidRPr="00D8064D" w:rsidRDefault="000D0078" w:rsidP="000D0078">
            <w:pPr>
              <w:rPr>
                <w:color w:val="000000" w:themeColor="text1"/>
              </w:rPr>
            </w:pPr>
            <w:r w:rsidRPr="00D8064D">
              <w:rPr>
                <w:color w:val="000000" w:themeColor="text1"/>
              </w:rPr>
              <w:t xml:space="preserve">  - kuras technologijai</w:t>
            </w:r>
          </w:p>
        </w:tc>
        <w:tc>
          <w:tcPr>
            <w:tcW w:w="1309" w:type="dxa"/>
            <w:shd w:val="clear" w:color="auto" w:fill="auto"/>
            <w:vAlign w:val="center"/>
          </w:tcPr>
          <w:p w14:paraId="0E911ADA" w14:textId="6F8F77C8" w:rsidR="000D0078" w:rsidRPr="00D8064D" w:rsidRDefault="00922E66" w:rsidP="000D0078">
            <w:pPr>
              <w:jc w:val="right"/>
              <w:rPr>
                <w:rFonts w:cs="Arial"/>
                <w:color w:val="000000" w:themeColor="text1"/>
              </w:rPr>
            </w:pPr>
            <w:r w:rsidRPr="00D8064D">
              <w:rPr>
                <w:rFonts w:cs="Arial"/>
                <w:color w:val="000000" w:themeColor="text1"/>
              </w:rPr>
              <w:t>5 784</w:t>
            </w:r>
          </w:p>
        </w:tc>
        <w:tc>
          <w:tcPr>
            <w:tcW w:w="1309" w:type="dxa"/>
            <w:shd w:val="clear" w:color="auto" w:fill="auto"/>
            <w:vAlign w:val="center"/>
          </w:tcPr>
          <w:p w14:paraId="6FBFC56E" w14:textId="38D4D564" w:rsidR="000D0078" w:rsidRPr="00D8064D" w:rsidRDefault="00C72758" w:rsidP="000D0078">
            <w:pPr>
              <w:jc w:val="right"/>
              <w:rPr>
                <w:rFonts w:cs="Arial"/>
                <w:color w:val="000000" w:themeColor="text1"/>
              </w:rPr>
            </w:pPr>
            <w:r w:rsidRPr="00D8064D">
              <w:rPr>
                <w:rFonts w:cs="Arial"/>
                <w:color w:val="000000" w:themeColor="text1"/>
              </w:rPr>
              <w:t>10 131</w:t>
            </w:r>
          </w:p>
        </w:tc>
        <w:tc>
          <w:tcPr>
            <w:tcW w:w="1309" w:type="dxa"/>
            <w:shd w:val="clear" w:color="auto" w:fill="auto"/>
            <w:vAlign w:val="center"/>
          </w:tcPr>
          <w:p w14:paraId="2B05FB8F" w14:textId="75FD6F2A" w:rsidR="000D0078" w:rsidRPr="00D8064D" w:rsidRDefault="00C72758" w:rsidP="000D0078">
            <w:pPr>
              <w:jc w:val="right"/>
              <w:rPr>
                <w:rFonts w:cs="Arial"/>
                <w:color w:val="000000" w:themeColor="text1"/>
              </w:rPr>
            </w:pPr>
            <w:r w:rsidRPr="00D8064D">
              <w:rPr>
                <w:rFonts w:cs="Arial"/>
                <w:color w:val="000000" w:themeColor="text1"/>
              </w:rPr>
              <w:t>(4 347</w:t>
            </w:r>
            <w:r w:rsidR="000D0078" w:rsidRPr="00D8064D">
              <w:rPr>
                <w:rFonts w:cs="Arial"/>
                <w:color w:val="000000" w:themeColor="text1"/>
              </w:rPr>
              <w:t>)</w:t>
            </w:r>
          </w:p>
        </w:tc>
        <w:tc>
          <w:tcPr>
            <w:tcW w:w="1835" w:type="dxa"/>
            <w:shd w:val="clear" w:color="auto" w:fill="auto"/>
            <w:vAlign w:val="center"/>
          </w:tcPr>
          <w:p w14:paraId="1F905453" w14:textId="0C3861F3" w:rsidR="000D0078" w:rsidRPr="00D8064D" w:rsidRDefault="00E57F0F" w:rsidP="000D0078">
            <w:pPr>
              <w:jc w:val="right"/>
              <w:rPr>
                <w:rFonts w:cs="Arial"/>
                <w:color w:val="000000" w:themeColor="text1"/>
              </w:rPr>
            </w:pPr>
            <w:r w:rsidRPr="00D8064D">
              <w:rPr>
                <w:rFonts w:cs="Arial"/>
                <w:color w:val="000000" w:themeColor="text1"/>
              </w:rPr>
              <w:t>21,6</w:t>
            </w:r>
          </w:p>
        </w:tc>
      </w:tr>
      <w:tr w:rsidR="00D8064D" w:rsidRPr="00D8064D" w14:paraId="6AE860B7" w14:textId="77777777" w:rsidTr="00922E66">
        <w:trPr>
          <w:trHeight w:val="251"/>
          <w:jc w:val="center"/>
        </w:trPr>
        <w:tc>
          <w:tcPr>
            <w:tcW w:w="4800" w:type="dxa"/>
          </w:tcPr>
          <w:p w14:paraId="3224ADC6" w14:textId="77777777" w:rsidR="000D0078" w:rsidRPr="00D8064D" w:rsidRDefault="000D0078" w:rsidP="000D0078">
            <w:pPr>
              <w:rPr>
                <w:color w:val="000000" w:themeColor="text1"/>
              </w:rPr>
            </w:pPr>
            <w:r w:rsidRPr="00D8064D">
              <w:rPr>
                <w:color w:val="000000" w:themeColor="text1"/>
              </w:rPr>
              <w:t xml:space="preserve">  - pirkta šiluma</w:t>
            </w:r>
          </w:p>
        </w:tc>
        <w:tc>
          <w:tcPr>
            <w:tcW w:w="1309" w:type="dxa"/>
            <w:shd w:val="clear" w:color="auto" w:fill="auto"/>
            <w:vAlign w:val="center"/>
          </w:tcPr>
          <w:p w14:paraId="442B4059" w14:textId="24D19F6A" w:rsidR="000D0078" w:rsidRPr="00D8064D" w:rsidRDefault="00922E66" w:rsidP="000D0078">
            <w:pPr>
              <w:jc w:val="right"/>
              <w:rPr>
                <w:rFonts w:cs="Arial"/>
                <w:color w:val="000000" w:themeColor="text1"/>
              </w:rPr>
            </w:pPr>
            <w:r w:rsidRPr="00D8064D">
              <w:rPr>
                <w:rFonts w:cs="Arial"/>
                <w:color w:val="000000" w:themeColor="text1"/>
              </w:rPr>
              <w:t>4 427</w:t>
            </w:r>
          </w:p>
        </w:tc>
        <w:tc>
          <w:tcPr>
            <w:tcW w:w="1309" w:type="dxa"/>
            <w:shd w:val="clear" w:color="auto" w:fill="auto"/>
            <w:vAlign w:val="center"/>
          </w:tcPr>
          <w:p w14:paraId="4A5071BF" w14:textId="1ECD388C" w:rsidR="000D0078" w:rsidRPr="00D8064D" w:rsidRDefault="00C72758" w:rsidP="000D0078">
            <w:pPr>
              <w:jc w:val="right"/>
              <w:rPr>
                <w:rFonts w:cs="Arial"/>
                <w:color w:val="000000" w:themeColor="text1"/>
              </w:rPr>
            </w:pPr>
            <w:r w:rsidRPr="00D8064D">
              <w:rPr>
                <w:rFonts w:cs="Arial"/>
                <w:color w:val="000000" w:themeColor="text1"/>
              </w:rPr>
              <w:t>5 482</w:t>
            </w:r>
          </w:p>
        </w:tc>
        <w:tc>
          <w:tcPr>
            <w:tcW w:w="1309" w:type="dxa"/>
            <w:shd w:val="clear" w:color="auto" w:fill="auto"/>
            <w:vAlign w:val="center"/>
          </w:tcPr>
          <w:p w14:paraId="0B2876F2" w14:textId="0E811E4B" w:rsidR="000D0078" w:rsidRPr="00D8064D" w:rsidRDefault="00C72758" w:rsidP="000D0078">
            <w:pPr>
              <w:jc w:val="right"/>
              <w:rPr>
                <w:rFonts w:cs="Arial"/>
                <w:color w:val="000000" w:themeColor="text1"/>
              </w:rPr>
            </w:pPr>
            <w:r w:rsidRPr="00D8064D">
              <w:rPr>
                <w:rFonts w:cs="Arial"/>
                <w:color w:val="000000" w:themeColor="text1"/>
              </w:rPr>
              <w:t>(1 055)</w:t>
            </w:r>
          </w:p>
        </w:tc>
        <w:tc>
          <w:tcPr>
            <w:tcW w:w="1835" w:type="dxa"/>
            <w:shd w:val="clear" w:color="auto" w:fill="auto"/>
            <w:vAlign w:val="center"/>
          </w:tcPr>
          <w:p w14:paraId="2A67CB20" w14:textId="7E9EFFBD" w:rsidR="000D0078" w:rsidRPr="00D8064D" w:rsidRDefault="00E57F0F" w:rsidP="000D0078">
            <w:pPr>
              <w:jc w:val="right"/>
              <w:rPr>
                <w:rFonts w:cs="Arial"/>
                <w:color w:val="000000" w:themeColor="text1"/>
              </w:rPr>
            </w:pPr>
            <w:r w:rsidRPr="00D8064D">
              <w:rPr>
                <w:rFonts w:cs="Arial"/>
                <w:color w:val="000000" w:themeColor="text1"/>
              </w:rPr>
              <w:t>16,6</w:t>
            </w:r>
          </w:p>
        </w:tc>
      </w:tr>
      <w:tr w:rsidR="00D8064D" w:rsidRPr="00D8064D" w14:paraId="6D375058" w14:textId="77777777" w:rsidTr="00922E66">
        <w:trPr>
          <w:trHeight w:val="268"/>
          <w:jc w:val="center"/>
        </w:trPr>
        <w:tc>
          <w:tcPr>
            <w:tcW w:w="4800" w:type="dxa"/>
          </w:tcPr>
          <w:p w14:paraId="6FD3415E" w14:textId="47A558F2" w:rsidR="000D0078" w:rsidRPr="00D8064D" w:rsidRDefault="000D0078" w:rsidP="000D0078">
            <w:pPr>
              <w:rPr>
                <w:color w:val="000000" w:themeColor="text1"/>
              </w:rPr>
            </w:pPr>
            <w:r w:rsidRPr="00D8064D">
              <w:rPr>
                <w:color w:val="000000" w:themeColor="text1"/>
              </w:rPr>
              <w:t xml:space="preserve">  - elektros energija technologijai</w:t>
            </w:r>
          </w:p>
        </w:tc>
        <w:tc>
          <w:tcPr>
            <w:tcW w:w="1309" w:type="dxa"/>
            <w:shd w:val="clear" w:color="auto" w:fill="auto"/>
            <w:vAlign w:val="center"/>
          </w:tcPr>
          <w:p w14:paraId="167F9AC7" w14:textId="4531FB56" w:rsidR="000D0078" w:rsidRPr="00D8064D" w:rsidRDefault="00922E66" w:rsidP="000D0078">
            <w:pPr>
              <w:jc w:val="right"/>
              <w:rPr>
                <w:rFonts w:cs="Arial"/>
                <w:color w:val="000000" w:themeColor="text1"/>
              </w:rPr>
            </w:pPr>
            <w:r w:rsidRPr="00D8064D">
              <w:rPr>
                <w:rFonts w:cs="Arial"/>
                <w:color w:val="000000" w:themeColor="text1"/>
              </w:rPr>
              <w:t>844</w:t>
            </w:r>
          </w:p>
        </w:tc>
        <w:tc>
          <w:tcPr>
            <w:tcW w:w="1309" w:type="dxa"/>
            <w:shd w:val="clear" w:color="auto" w:fill="auto"/>
            <w:vAlign w:val="center"/>
          </w:tcPr>
          <w:p w14:paraId="38617FDD" w14:textId="740AF2E3" w:rsidR="000D0078" w:rsidRPr="00D8064D" w:rsidRDefault="00C72758" w:rsidP="000D0078">
            <w:pPr>
              <w:jc w:val="right"/>
              <w:rPr>
                <w:rFonts w:cs="Arial"/>
                <w:color w:val="000000" w:themeColor="text1"/>
              </w:rPr>
            </w:pPr>
            <w:r w:rsidRPr="00D8064D">
              <w:rPr>
                <w:rFonts w:cs="Arial"/>
                <w:color w:val="000000" w:themeColor="text1"/>
              </w:rPr>
              <w:t>1 025</w:t>
            </w:r>
          </w:p>
        </w:tc>
        <w:tc>
          <w:tcPr>
            <w:tcW w:w="1309" w:type="dxa"/>
            <w:shd w:val="clear" w:color="auto" w:fill="auto"/>
            <w:vAlign w:val="center"/>
          </w:tcPr>
          <w:p w14:paraId="0F730446" w14:textId="496E2862" w:rsidR="000D0078" w:rsidRPr="00D8064D" w:rsidRDefault="00C72758" w:rsidP="000D0078">
            <w:pPr>
              <w:jc w:val="right"/>
              <w:rPr>
                <w:rFonts w:cs="Arial"/>
                <w:color w:val="000000" w:themeColor="text1"/>
              </w:rPr>
            </w:pPr>
            <w:r w:rsidRPr="00D8064D">
              <w:rPr>
                <w:rFonts w:cs="Arial"/>
                <w:color w:val="000000" w:themeColor="text1"/>
              </w:rPr>
              <w:t>(181)</w:t>
            </w:r>
          </w:p>
        </w:tc>
        <w:tc>
          <w:tcPr>
            <w:tcW w:w="1835" w:type="dxa"/>
            <w:shd w:val="clear" w:color="auto" w:fill="auto"/>
            <w:vAlign w:val="center"/>
          </w:tcPr>
          <w:p w14:paraId="4A77B3BE" w14:textId="151F40DC" w:rsidR="000D0078" w:rsidRPr="00D8064D" w:rsidRDefault="00E57F0F" w:rsidP="000D0078">
            <w:pPr>
              <w:jc w:val="right"/>
              <w:rPr>
                <w:rFonts w:cs="Arial"/>
                <w:color w:val="000000" w:themeColor="text1"/>
              </w:rPr>
            </w:pPr>
            <w:r w:rsidRPr="00D8064D">
              <w:rPr>
                <w:rFonts w:cs="Arial"/>
                <w:color w:val="000000" w:themeColor="text1"/>
              </w:rPr>
              <w:t>3,2</w:t>
            </w:r>
          </w:p>
        </w:tc>
      </w:tr>
      <w:tr w:rsidR="00D8064D" w:rsidRPr="00D8064D" w14:paraId="15B13E4A" w14:textId="77777777" w:rsidTr="00922E66">
        <w:trPr>
          <w:trHeight w:val="251"/>
          <w:jc w:val="center"/>
        </w:trPr>
        <w:tc>
          <w:tcPr>
            <w:tcW w:w="4800" w:type="dxa"/>
          </w:tcPr>
          <w:p w14:paraId="7E123561" w14:textId="77777777" w:rsidR="000D0078" w:rsidRPr="00D8064D" w:rsidRDefault="000D0078" w:rsidP="000D0078">
            <w:pPr>
              <w:rPr>
                <w:color w:val="000000" w:themeColor="text1"/>
              </w:rPr>
            </w:pPr>
            <w:r w:rsidRPr="00D8064D">
              <w:rPr>
                <w:color w:val="000000" w:themeColor="text1"/>
              </w:rPr>
              <w:t xml:space="preserve">  - geriamas vanduo ir nuotekos</w:t>
            </w:r>
          </w:p>
        </w:tc>
        <w:tc>
          <w:tcPr>
            <w:tcW w:w="1309" w:type="dxa"/>
            <w:shd w:val="clear" w:color="auto" w:fill="auto"/>
            <w:vAlign w:val="center"/>
          </w:tcPr>
          <w:p w14:paraId="1B96BC5B" w14:textId="6E1C207E" w:rsidR="000D0078" w:rsidRPr="00D8064D" w:rsidRDefault="00922E66" w:rsidP="000D0078">
            <w:pPr>
              <w:jc w:val="right"/>
              <w:rPr>
                <w:rFonts w:cs="Arial"/>
                <w:color w:val="000000" w:themeColor="text1"/>
              </w:rPr>
            </w:pPr>
            <w:r w:rsidRPr="00D8064D">
              <w:rPr>
                <w:rFonts w:cs="Arial"/>
                <w:color w:val="000000" w:themeColor="text1"/>
              </w:rPr>
              <w:t>1 962</w:t>
            </w:r>
          </w:p>
        </w:tc>
        <w:tc>
          <w:tcPr>
            <w:tcW w:w="1309" w:type="dxa"/>
            <w:shd w:val="clear" w:color="auto" w:fill="auto"/>
            <w:vAlign w:val="center"/>
          </w:tcPr>
          <w:p w14:paraId="00C4BB1D" w14:textId="33E9F552" w:rsidR="000D0078" w:rsidRPr="00D8064D" w:rsidRDefault="00C72758" w:rsidP="000D0078">
            <w:pPr>
              <w:jc w:val="right"/>
              <w:rPr>
                <w:rFonts w:cs="Arial"/>
                <w:color w:val="000000" w:themeColor="text1"/>
              </w:rPr>
            </w:pPr>
            <w:r w:rsidRPr="00D8064D">
              <w:rPr>
                <w:rFonts w:cs="Arial"/>
                <w:color w:val="000000" w:themeColor="text1"/>
              </w:rPr>
              <w:t>1 816</w:t>
            </w:r>
          </w:p>
        </w:tc>
        <w:tc>
          <w:tcPr>
            <w:tcW w:w="1309" w:type="dxa"/>
            <w:shd w:val="clear" w:color="auto" w:fill="auto"/>
            <w:vAlign w:val="center"/>
          </w:tcPr>
          <w:p w14:paraId="164B0906" w14:textId="1B266081" w:rsidR="000D0078" w:rsidRPr="00D8064D" w:rsidRDefault="00C72758" w:rsidP="000D0078">
            <w:pPr>
              <w:jc w:val="right"/>
              <w:rPr>
                <w:rFonts w:cs="Arial"/>
                <w:color w:val="000000" w:themeColor="text1"/>
              </w:rPr>
            </w:pPr>
            <w:r w:rsidRPr="00D8064D">
              <w:rPr>
                <w:rFonts w:cs="Arial"/>
                <w:color w:val="000000" w:themeColor="text1"/>
              </w:rPr>
              <w:t>146</w:t>
            </w:r>
          </w:p>
        </w:tc>
        <w:tc>
          <w:tcPr>
            <w:tcW w:w="1835" w:type="dxa"/>
            <w:shd w:val="clear" w:color="auto" w:fill="auto"/>
            <w:vAlign w:val="center"/>
          </w:tcPr>
          <w:p w14:paraId="57A5FB94" w14:textId="783EBC0C" w:rsidR="000D0078" w:rsidRPr="00D8064D" w:rsidRDefault="00E57F0F" w:rsidP="000D0078">
            <w:pPr>
              <w:jc w:val="right"/>
              <w:rPr>
                <w:rFonts w:cs="Arial"/>
                <w:color w:val="000000" w:themeColor="text1"/>
              </w:rPr>
            </w:pPr>
            <w:r w:rsidRPr="00D8064D">
              <w:rPr>
                <w:rFonts w:cs="Arial"/>
                <w:color w:val="000000" w:themeColor="text1"/>
              </w:rPr>
              <w:t>7,3</w:t>
            </w:r>
          </w:p>
        </w:tc>
      </w:tr>
      <w:tr w:rsidR="00D8064D" w:rsidRPr="00D8064D" w14:paraId="4CA21BC3" w14:textId="77777777" w:rsidTr="00922E66">
        <w:trPr>
          <w:trHeight w:val="251"/>
          <w:jc w:val="center"/>
        </w:trPr>
        <w:tc>
          <w:tcPr>
            <w:tcW w:w="4800" w:type="dxa"/>
          </w:tcPr>
          <w:p w14:paraId="4BAF4CB0" w14:textId="74CAC5DF" w:rsidR="000D0078" w:rsidRPr="00D8064D" w:rsidRDefault="000D0078" w:rsidP="0070428C">
            <w:pPr>
              <w:rPr>
                <w:color w:val="000000" w:themeColor="text1"/>
              </w:rPr>
            </w:pPr>
            <w:r w:rsidRPr="00D8064D">
              <w:rPr>
                <w:color w:val="000000" w:themeColor="text1"/>
              </w:rPr>
              <w:t xml:space="preserve">  - kitos kintamos sąnaudos</w:t>
            </w:r>
            <w:r w:rsidR="00684B44">
              <w:rPr>
                <w:color w:val="000000" w:themeColor="text1"/>
              </w:rPr>
              <w:t xml:space="preserve"> </w:t>
            </w:r>
          </w:p>
        </w:tc>
        <w:tc>
          <w:tcPr>
            <w:tcW w:w="1309" w:type="dxa"/>
            <w:shd w:val="clear" w:color="auto" w:fill="auto"/>
            <w:vAlign w:val="center"/>
          </w:tcPr>
          <w:p w14:paraId="1F1DD16F" w14:textId="4444BAA5" w:rsidR="000D0078" w:rsidRPr="00D8064D" w:rsidRDefault="00922E66" w:rsidP="000D0078">
            <w:pPr>
              <w:jc w:val="right"/>
              <w:rPr>
                <w:rFonts w:cs="Arial"/>
                <w:color w:val="000000" w:themeColor="text1"/>
              </w:rPr>
            </w:pPr>
            <w:r w:rsidRPr="00D8064D">
              <w:rPr>
                <w:rFonts w:cs="Arial"/>
                <w:color w:val="000000" w:themeColor="text1"/>
              </w:rPr>
              <w:t>218</w:t>
            </w:r>
          </w:p>
        </w:tc>
        <w:tc>
          <w:tcPr>
            <w:tcW w:w="1309" w:type="dxa"/>
            <w:shd w:val="clear" w:color="auto" w:fill="auto"/>
            <w:vAlign w:val="center"/>
          </w:tcPr>
          <w:p w14:paraId="55F84C77" w14:textId="724251BD" w:rsidR="000D0078" w:rsidRPr="00D8064D" w:rsidRDefault="00C72758" w:rsidP="000D0078">
            <w:pPr>
              <w:jc w:val="right"/>
              <w:rPr>
                <w:rFonts w:cs="Arial"/>
                <w:color w:val="000000" w:themeColor="text1"/>
              </w:rPr>
            </w:pPr>
            <w:r w:rsidRPr="00D8064D">
              <w:rPr>
                <w:rFonts w:cs="Arial"/>
                <w:color w:val="000000" w:themeColor="text1"/>
              </w:rPr>
              <w:t>212</w:t>
            </w:r>
          </w:p>
        </w:tc>
        <w:tc>
          <w:tcPr>
            <w:tcW w:w="1309" w:type="dxa"/>
            <w:shd w:val="clear" w:color="auto" w:fill="auto"/>
            <w:vAlign w:val="center"/>
          </w:tcPr>
          <w:p w14:paraId="319A5376" w14:textId="01970D9C" w:rsidR="000D0078" w:rsidRPr="00D8064D" w:rsidRDefault="00C72758" w:rsidP="000D0078">
            <w:pPr>
              <w:jc w:val="right"/>
              <w:rPr>
                <w:rFonts w:cs="Arial"/>
                <w:color w:val="000000" w:themeColor="text1"/>
              </w:rPr>
            </w:pPr>
            <w:r w:rsidRPr="00D8064D">
              <w:rPr>
                <w:rFonts w:cs="Arial"/>
                <w:color w:val="000000" w:themeColor="text1"/>
              </w:rPr>
              <w:t>6</w:t>
            </w:r>
          </w:p>
        </w:tc>
        <w:tc>
          <w:tcPr>
            <w:tcW w:w="1835" w:type="dxa"/>
            <w:shd w:val="clear" w:color="auto" w:fill="auto"/>
            <w:vAlign w:val="center"/>
          </w:tcPr>
          <w:p w14:paraId="0880B4BB" w14:textId="1F9BC0DA" w:rsidR="000D0078" w:rsidRPr="00D8064D" w:rsidRDefault="000D0078" w:rsidP="000D0078">
            <w:pPr>
              <w:jc w:val="right"/>
              <w:rPr>
                <w:rFonts w:cs="Arial"/>
                <w:color w:val="000000" w:themeColor="text1"/>
              </w:rPr>
            </w:pPr>
            <w:r w:rsidRPr="00D8064D">
              <w:rPr>
                <w:rFonts w:cs="Arial"/>
                <w:color w:val="000000" w:themeColor="text1"/>
              </w:rPr>
              <w:t>0,</w:t>
            </w:r>
            <w:r w:rsidR="00E57F0F" w:rsidRPr="00D8064D">
              <w:rPr>
                <w:rFonts w:cs="Arial"/>
                <w:color w:val="000000" w:themeColor="text1"/>
              </w:rPr>
              <w:t>8</w:t>
            </w:r>
          </w:p>
        </w:tc>
      </w:tr>
      <w:tr w:rsidR="00D8064D" w:rsidRPr="00D8064D" w14:paraId="7DC2B088" w14:textId="77777777" w:rsidTr="00922E66">
        <w:trPr>
          <w:trHeight w:val="268"/>
          <w:jc w:val="center"/>
        </w:trPr>
        <w:tc>
          <w:tcPr>
            <w:tcW w:w="4800" w:type="dxa"/>
          </w:tcPr>
          <w:p w14:paraId="020FD9AA" w14:textId="662025E9" w:rsidR="000D0078" w:rsidRPr="00D8064D" w:rsidRDefault="001B123A" w:rsidP="00684B44">
            <w:pPr>
              <w:rPr>
                <w:b/>
                <w:color w:val="000000" w:themeColor="text1"/>
              </w:rPr>
            </w:pPr>
            <w:r>
              <w:rPr>
                <w:b/>
                <w:color w:val="000000" w:themeColor="text1"/>
                <w:vertAlign w:val="superscript"/>
              </w:rPr>
              <w:t xml:space="preserve">2 </w:t>
            </w:r>
            <w:r w:rsidR="000D0078" w:rsidRPr="00D8064D">
              <w:rPr>
                <w:b/>
                <w:color w:val="000000" w:themeColor="text1"/>
              </w:rPr>
              <w:t>Pastovios sąnaudos:</w:t>
            </w:r>
          </w:p>
        </w:tc>
        <w:tc>
          <w:tcPr>
            <w:tcW w:w="1309" w:type="dxa"/>
            <w:shd w:val="clear" w:color="auto" w:fill="auto"/>
            <w:vAlign w:val="center"/>
          </w:tcPr>
          <w:p w14:paraId="351E0FB9" w14:textId="5027BFA9" w:rsidR="000D0078" w:rsidRPr="00D8064D" w:rsidRDefault="00C72758" w:rsidP="000D0078">
            <w:pPr>
              <w:jc w:val="right"/>
              <w:rPr>
                <w:rFonts w:cs="Arial"/>
                <w:b/>
                <w:bCs/>
                <w:color w:val="000000" w:themeColor="text1"/>
              </w:rPr>
            </w:pPr>
            <w:r w:rsidRPr="00D8064D">
              <w:rPr>
                <w:rFonts w:cs="Arial"/>
                <w:b/>
                <w:bCs/>
                <w:color w:val="000000" w:themeColor="text1"/>
              </w:rPr>
              <w:t>13 498</w:t>
            </w:r>
          </w:p>
        </w:tc>
        <w:tc>
          <w:tcPr>
            <w:tcW w:w="1309" w:type="dxa"/>
            <w:shd w:val="clear" w:color="auto" w:fill="auto"/>
            <w:vAlign w:val="center"/>
          </w:tcPr>
          <w:p w14:paraId="5D4DF231" w14:textId="659879DC" w:rsidR="000D0078" w:rsidRPr="00D8064D" w:rsidRDefault="00C72758" w:rsidP="000D0078">
            <w:pPr>
              <w:jc w:val="right"/>
              <w:rPr>
                <w:rFonts w:cs="Arial"/>
                <w:b/>
                <w:bCs/>
                <w:color w:val="000000" w:themeColor="text1"/>
              </w:rPr>
            </w:pPr>
            <w:r w:rsidRPr="00D8064D">
              <w:rPr>
                <w:rFonts w:cs="Arial"/>
                <w:b/>
                <w:bCs/>
                <w:color w:val="000000" w:themeColor="text1"/>
              </w:rPr>
              <w:t>13 328</w:t>
            </w:r>
          </w:p>
        </w:tc>
        <w:tc>
          <w:tcPr>
            <w:tcW w:w="1309" w:type="dxa"/>
            <w:shd w:val="clear" w:color="auto" w:fill="auto"/>
            <w:vAlign w:val="center"/>
          </w:tcPr>
          <w:p w14:paraId="1251254F" w14:textId="3E1BC7FB" w:rsidR="000D0078" w:rsidRPr="00D8064D" w:rsidRDefault="00E57F0F" w:rsidP="000D0078">
            <w:pPr>
              <w:jc w:val="right"/>
              <w:rPr>
                <w:rFonts w:cs="Arial"/>
                <w:b/>
                <w:bCs/>
                <w:color w:val="000000" w:themeColor="text1"/>
              </w:rPr>
            </w:pPr>
            <w:r w:rsidRPr="00D8064D">
              <w:rPr>
                <w:rFonts w:cs="Arial"/>
                <w:b/>
                <w:bCs/>
                <w:color w:val="000000" w:themeColor="text1"/>
              </w:rPr>
              <w:t>170</w:t>
            </w:r>
          </w:p>
        </w:tc>
        <w:tc>
          <w:tcPr>
            <w:tcW w:w="1835" w:type="dxa"/>
            <w:shd w:val="clear" w:color="auto" w:fill="auto"/>
            <w:vAlign w:val="center"/>
          </w:tcPr>
          <w:p w14:paraId="4E110391" w14:textId="4F8C364E" w:rsidR="000D0078" w:rsidRPr="00D8064D" w:rsidRDefault="00D8064D" w:rsidP="000D0078">
            <w:pPr>
              <w:jc w:val="right"/>
              <w:rPr>
                <w:rFonts w:cs="Arial"/>
                <w:b/>
                <w:bCs/>
                <w:color w:val="000000" w:themeColor="text1"/>
              </w:rPr>
            </w:pPr>
            <w:r w:rsidRPr="00D8064D">
              <w:rPr>
                <w:rFonts w:cs="Arial"/>
                <w:b/>
                <w:bCs/>
                <w:color w:val="000000" w:themeColor="text1"/>
              </w:rPr>
              <w:t>50,5</w:t>
            </w:r>
          </w:p>
        </w:tc>
      </w:tr>
      <w:tr w:rsidR="00D8064D" w:rsidRPr="00D8064D" w14:paraId="27D429DB" w14:textId="77777777" w:rsidTr="00922E66">
        <w:trPr>
          <w:trHeight w:val="251"/>
          <w:jc w:val="center"/>
        </w:trPr>
        <w:tc>
          <w:tcPr>
            <w:tcW w:w="4800" w:type="dxa"/>
          </w:tcPr>
          <w:p w14:paraId="30FB4FF6" w14:textId="77777777" w:rsidR="000D0078" w:rsidRPr="00D8064D" w:rsidRDefault="000D0078" w:rsidP="000D0078">
            <w:pPr>
              <w:jc w:val="both"/>
              <w:rPr>
                <w:color w:val="000000" w:themeColor="text1"/>
              </w:rPr>
            </w:pPr>
            <w:r w:rsidRPr="00D8064D">
              <w:rPr>
                <w:color w:val="000000" w:themeColor="text1"/>
              </w:rPr>
              <w:t xml:space="preserve">  - remontų ir valdomo turto priežiūra</w:t>
            </w:r>
          </w:p>
        </w:tc>
        <w:tc>
          <w:tcPr>
            <w:tcW w:w="1309" w:type="dxa"/>
            <w:shd w:val="clear" w:color="auto" w:fill="auto"/>
            <w:vAlign w:val="center"/>
          </w:tcPr>
          <w:p w14:paraId="34376244" w14:textId="4B0F33EB" w:rsidR="000D0078" w:rsidRPr="00D8064D" w:rsidRDefault="00C72758" w:rsidP="000D0078">
            <w:pPr>
              <w:jc w:val="right"/>
              <w:rPr>
                <w:rFonts w:cs="Arial"/>
                <w:color w:val="000000" w:themeColor="text1"/>
              </w:rPr>
            </w:pPr>
            <w:r w:rsidRPr="00D8064D">
              <w:rPr>
                <w:rFonts w:cs="Arial"/>
                <w:color w:val="000000" w:themeColor="text1"/>
              </w:rPr>
              <w:t>1 407</w:t>
            </w:r>
          </w:p>
        </w:tc>
        <w:tc>
          <w:tcPr>
            <w:tcW w:w="1309" w:type="dxa"/>
            <w:shd w:val="clear" w:color="auto" w:fill="auto"/>
            <w:vAlign w:val="center"/>
          </w:tcPr>
          <w:p w14:paraId="4BC192A2" w14:textId="5C038ABA" w:rsidR="000D0078" w:rsidRPr="00D8064D" w:rsidRDefault="00C72758" w:rsidP="000D0078">
            <w:pPr>
              <w:jc w:val="right"/>
              <w:rPr>
                <w:rFonts w:cs="Arial"/>
                <w:color w:val="000000" w:themeColor="text1"/>
              </w:rPr>
            </w:pPr>
            <w:r w:rsidRPr="00D8064D">
              <w:rPr>
                <w:rFonts w:cs="Arial"/>
                <w:color w:val="000000" w:themeColor="text1"/>
              </w:rPr>
              <w:t>1 276</w:t>
            </w:r>
          </w:p>
        </w:tc>
        <w:tc>
          <w:tcPr>
            <w:tcW w:w="1309" w:type="dxa"/>
            <w:shd w:val="clear" w:color="auto" w:fill="auto"/>
            <w:vAlign w:val="center"/>
          </w:tcPr>
          <w:p w14:paraId="5C233913" w14:textId="3A4E2044" w:rsidR="000D0078" w:rsidRPr="00D8064D" w:rsidRDefault="00CA03A6" w:rsidP="000D0078">
            <w:pPr>
              <w:jc w:val="right"/>
              <w:rPr>
                <w:rFonts w:cs="Arial"/>
                <w:color w:val="000000" w:themeColor="text1"/>
              </w:rPr>
            </w:pPr>
            <w:r w:rsidRPr="00D8064D">
              <w:rPr>
                <w:rFonts w:cs="Arial"/>
                <w:color w:val="000000" w:themeColor="text1"/>
              </w:rPr>
              <w:t>13</w:t>
            </w:r>
            <w:r w:rsidR="00E57F0F" w:rsidRPr="00D8064D">
              <w:rPr>
                <w:rFonts w:cs="Arial"/>
                <w:color w:val="000000" w:themeColor="text1"/>
              </w:rPr>
              <w:t>1</w:t>
            </w:r>
          </w:p>
        </w:tc>
        <w:tc>
          <w:tcPr>
            <w:tcW w:w="1835" w:type="dxa"/>
            <w:shd w:val="clear" w:color="auto" w:fill="auto"/>
            <w:vAlign w:val="center"/>
          </w:tcPr>
          <w:p w14:paraId="4E518124" w14:textId="3A6646AB" w:rsidR="000D0078" w:rsidRPr="00D8064D" w:rsidRDefault="00D8064D" w:rsidP="000D0078">
            <w:pPr>
              <w:jc w:val="right"/>
              <w:rPr>
                <w:rFonts w:cs="Arial"/>
                <w:color w:val="000000" w:themeColor="text1"/>
              </w:rPr>
            </w:pPr>
            <w:r w:rsidRPr="00D8064D">
              <w:rPr>
                <w:rFonts w:cs="Arial"/>
                <w:color w:val="000000" w:themeColor="text1"/>
              </w:rPr>
              <w:t>5,3</w:t>
            </w:r>
          </w:p>
        </w:tc>
      </w:tr>
      <w:tr w:rsidR="00D8064D" w:rsidRPr="00D8064D" w14:paraId="18634EED" w14:textId="77777777" w:rsidTr="00922E66">
        <w:trPr>
          <w:trHeight w:val="251"/>
          <w:jc w:val="center"/>
        </w:trPr>
        <w:tc>
          <w:tcPr>
            <w:tcW w:w="4800" w:type="dxa"/>
          </w:tcPr>
          <w:p w14:paraId="11567FFE" w14:textId="77777777" w:rsidR="000D0078" w:rsidRPr="00D8064D" w:rsidRDefault="000D0078" w:rsidP="000D0078">
            <w:pPr>
              <w:jc w:val="both"/>
              <w:rPr>
                <w:color w:val="000000" w:themeColor="text1"/>
              </w:rPr>
            </w:pPr>
            <w:r w:rsidRPr="00D8064D">
              <w:rPr>
                <w:color w:val="000000" w:themeColor="text1"/>
              </w:rPr>
              <w:t xml:space="preserve">  - nusidėvėjimas ir amortizacija</w:t>
            </w:r>
          </w:p>
        </w:tc>
        <w:tc>
          <w:tcPr>
            <w:tcW w:w="1309" w:type="dxa"/>
            <w:shd w:val="clear" w:color="auto" w:fill="auto"/>
            <w:vAlign w:val="center"/>
          </w:tcPr>
          <w:p w14:paraId="3E78E70D" w14:textId="2F6423EC" w:rsidR="000D0078" w:rsidRPr="00D8064D" w:rsidRDefault="00C72758" w:rsidP="000D0078">
            <w:pPr>
              <w:jc w:val="right"/>
              <w:rPr>
                <w:rFonts w:cs="Arial"/>
                <w:color w:val="000000" w:themeColor="text1"/>
              </w:rPr>
            </w:pPr>
            <w:r w:rsidRPr="00D8064D">
              <w:rPr>
                <w:rFonts w:cs="Arial"/>
                <w:color w:val="000000" w:themeColor="text1"/>
              </w:rPr>
              <w:t>3 589</w:t>
            </w:r>
          </w:p>
        </w:tc>
        <w:tc>
          <w:tcPr>
            <w:tcW w:w="1309" w:type="dxa"/>
            <w:shd w:val="clear" w:color="auto" w:fill="auto"/>
            <w:vAlign w:val="center"/>
          </w:tcPr>
          <w:p w14:paraId="3F44A4E8" w14:textId="0E88B8F6" w:rsidR="000D0078" w:rsidRPr="00D8064D" w:rsidRDefault="00C72758" w:rsidP="000D0078">
            <w:pPr>
              <w:jc w:val="right"/>
              <w:rPr>
                <w:rFonts w:cs="Arial"/>
                <w:color w:val="000000" w:themeColor="text1"/>
              </w:rPr>
            </w:pPr>
            <w:r w:rsidRPr="00D8064D">
              <w:rPr>
                <w:rFonts w:cs="Arial"/>
                <w:color w:val="000000" w:themeColor="text1"/>
              </w:rPr>
              <w:t>3 383</w:t>
            </w:r>
          </w:p>
        </w:tc>
        <w:tc>
          <w:tcPr>
            <w:tcW w:w="1309" w:type="dxa"/>
            <w:shd w:val="clear" w:color="auto" w:fill="auto"/>
            <w:vAlign w:val="center"/>
          </w:tcPr>
          <w:p w14:paraId="47772130" w14:textId="437889C8" w:rsidR="000D0078" w:rsidRPr="00D8064D" w:rsidRDefault="00E57F0F" w:rsidP="000D0078">
            <w:pPr>
              <w:jc w:val="right"/>
              <w:rPr>
                <w:rFonts w:cs="Arial"/>
                <w:color w:val="000000" w:themeColor="text1"/>
              </w:rPr>
            </w:pPr>
            <w:r w:rsidRPr="00D8064D">
              <w:rPr>
                <w:rFonts w:cs="Arial"/>
                <w:color w:val="000000" w:themeColor="text1"/>
              </w:rPr>
              <w:t>206</w:t>
            </w:r>
          </w:p>
        </w:tc>
        <w:tc>
          <w:tcPr>
            <w:tcW w:w="1835" w:type="dxa"/>
            <w:shd w:val="clear" w:color="auto" w:fill="auto"/>
            <w:vAlign w:val="center"/>
          </w:tcPr>
          <w:p w14:paraId="4040FE29" w14:textId="5EF6693F" w:rsidR="000D0078" w:rsidRPr="00D8064D" w:rsidRDefault="00D8064D" w:rsidP="000D0078">
            <w:pPr>
              <w:jc w:val="right"/>
              <w:rPr>
                <w:rFonts w:cs="Arial"/>
                <w:color w:val="000000" w:themeColor="text1"/>
              </w:rPr>
            </w:pPr>
            <w:r w:rsidRPr="00D8064D">
              <w:rPr>
                <w:rFonts w:cs="Arial"/>
                <w:color w:val="000000" w:themeColor="text1"/>
              </w:rPr>
              <w:t>13,4</w:t>
            </w:r>
          </w:p>
        </w:tc>
      </w:tr>
      <w:tr w:rsidR="00D8064D" w:rsidRPr="00D8064D" w14:paraId="1E0F939D" w14:textId="77777777" w:rsidTr="00922E66">
        <w:trPr>
          <w:trHeight w:val="268"/>
          <w:jc w:val="center"/>
        </w:trPr>
        <w:tc>
          <w:tcPr>
            <w:tcW w:w="4800" w:type="dxa"/>
          </w:tcPr>
          <w:p w14:paraId="34D7A062" w14:textId="77777777" w:rsidR="000D0078" w:rsidRPr="00D8064D" w:rsidRDefault="000D0078" w:rsidP="000D0078">
            <w:pPr>
              <w:jc w:val="both"/>
              <w:rPr>
                <w:color w:val="000000" w:themeColor="text1"/>
              </w:rPr>
            </w:pPr>
            <w:r w:rsidRPr="00D8064D">
              <w:rPr>
                <w:color w:val="000000" w:themeColor="text1"/>
              </w:rPr>
              <w:t xml:space="preserve">  - darbo užmokesčio sąnaudos</w:t>
            </w:r>
          </w:p>
        </w:tc>
        <w:tc>
          <w:tcPr>
            <w:tcW w:w="1309" w:type="dxa"/>
            <w:shd w:val="clear" w:color="auto" w:fill="auto"/>
            <w:vAlign w:val="center"/>
          </w:tcPr>
          <w:p w14:paraId="4F30919D" w14:textId="79D3C96F" w:rsidR="000D0078" w:rsidRPr="00D8064D" w:rsidRDefault="00C72758" w:rsidP="000D0078">
            <w:pPr>
              <w:jc w:val="right"/>
              <w:rPr>
                <w:rFonts w:cs="Arial"/>
                <w:color w:val="000000" w:themeColor="text1"/>
              </w:rPr>
            </w:pPr>
            <w:r w:rsidRPr="00D8064D">
              <w:rPr>
                <w:rFonts w:cs="Arial"/>
                <w:color w:val="000000" w:themeColor="text1"/>
              </w:rPr>
              <w:t>6 443</w:t>
            </w:r>
          </w:p>
        </w:tc>
        <w:tc>
          <w:tcPr>
            <w:tcW w:w="1309" w:type="dxa"/>
            <w:shd w:val="clear" w:color="auto" w:fill="auto"/>
            <w:vAlign w:val="center"/>
          </w:tcPr>
          <w:p w14:paraId="154F0EDA" w14:textId="106E018C" w:rsidR="000D0078" w:rsidRPr="00D8064D" w:rsidRDefault="00C72758" w:rsidP="000D0078">
            <w:pPr>
              <w:jc w:val="right"/>
              <w:rPr>
                <w:rFonts w:cs="Arial"/>
                <w:color w:val="000000" w:themeColor="text1"/>
              </w:rPr>
            </w:pPr>
            <w:r w:rsidRPr="00D8064D">
              <w:rPr>
                <w:rFonts w:cs="Arial"/>
                <w:color w:val="000000" w:themeColor="text1"/>
              </w:rPr>
              <w:t>6 207</w:t>
            </w:r>
          </w:p>
        </w:tc>
        <w:tc>
          <w:tcPr>
            <w:tcW w:w="1309" w:type="dxa"/>
            <w:shd w:val="clear" w:color="auto" w:fill="auto"/>
            <w:vAlign w:val="center"/>
          </w:tcPr>
          <w:p w14:paraId="14F97A5E" w14:textId="2F82CF72" w:rsidR="000D0078" w:rsidRPr="00D8064D" w:rsidRDefault="00E57F0F" w:rsidP="000D0078">
            <w:pPr>
              <w:jc w:val="right"/>
              <w:rPr>
                <w:rFonts w:cs="Arial"/>
                <w:color w:val="000000" w:themeColor="text1"/>
              </w:rPr>
            </w:pPr>
            <w:r w:rsidRPr="00D8064D">
              <w:rPr>
                <w:rFonts w:cs="Arial"/>
                <w:color w:val="000000" w:themeColor="text1"/>
              </w:rPr>
              <w:t>236</w:t>
            </w:r>
          </w:p>
        </w:tc>
        <w:tc>
          <w:tcPr>
            <w:tcW w:w="1835" w:type="dxa"/>
            <w:shd w:val="clear" w:color="auto" w:fill="auto"/>
            <w:vAlign w:val="center"/>
          </w:tcPr>
          <w:p w14:paraId="41D83254" w14:textId="1488753E" w:rsidR="000D0078" w:rsidRPr="00D8064D" w:rsidRDefault="00D8064D" w:rsidP="000D0078">
            <w:pPr>
              <w:jc w:val="right"/>
              <w:rPr>
                <w:rFonts w:cs="Arial"/>
                <w:color w:val="000000" w:themeColor="text1"/>
              </w:rPr>
            </w:pPr>
            <w:r w:rsidRPr="00D8064D">
              <w:rPr>
                <w:rFonts w:cs="Arial"/>
                <w:color w:val="000000" w:themeColor="text1"/>
              </w:rPr>
              <w:t>24,1</w:t>
            </w:r>
          </w:p>
        </w:tc>
      </w:tr>
      <w:tr w:rsidR="00D8064D" w:rsidRPr="00D8064D" w14:paraId="38C15D1A" w14:textId="77777777" w:rsidTr="00922E66">
        <w:trPr>
          <w:trHeight w:val="251"/>
          <w:jc w:val="center"/>
        </w:trPr>
        <w:tc>
          <w:tcPr>
            <w:tcW w:w="4800" w:type="dxa"/>
          </w:tcPr>
          <w:p w14:paraId="569EB25E" w14:textId="77777777" w:rsidR="000D0078" w:rsidRPr="00D8064D" w:rsidRDefault="000D0078" w:rsidP="000D0078">
            <w:pPr>
              <w:jc w:val="both"/>
              <w:rPr>
                <w:color w:val="000000" w:themeColor="text1"/>
              </w:rPr>
            </w:pPr>
            <w:r w:rsidRPr="00D8064D">
              <w:rPr>
                <w:color w:val="000000" w:themeColor="text1"/>
              </w:rPr>
              <w:t xml:space="preserve">   -soc. draudimo  sąnaudos</w:t>
            </w:r>
          </w:p>
        </w:tc>
        <w:tc>
          <w:tcPr>
            <w:tcW w:w="1309" w:type="dxa"/>
            <w:shd w:val="clear" w:color="auto" w:fill="auto"/>
            <w:vAlign w:val="center"/>
          </w:tcPr>
          <w:p w14:paraId="212DB32A" w14:textId="539EE360" w:rsidR="000D0078" w:rsidRPr="00D8064D" w:rsidRDefault="00CA03A6" w:rsidP="000D0078">
            <w:pPr>
              <w:jc w:val="right"/>
              <w:rPr>
                <w:rFonts w:cs="Arial"/>
                <w:color w:val="000000" w:themeColor="text1"/>
              </w:rPr>
            </w:pPr>
            <w:r w:rsidRPr="00D8064D">
              <w:rPr>
                <w:rFonts w:cs="Arial"/>
                <w:color w:val="000000" w:themeColor="text1"/>
              </w:rPr>
              <w:t>11</w:t>
            </w:r>
            <w:r w:rsidR="00C72758" w:rsidRPr="00D8064D">
              <w:rPr>
                <w:rFonts w:cs="Arial"/>
                <w:color w:val="000000" w:themeColor="text1"/>
              </w:rPr>
              <w:t>4</w:t>
            </w:r>
          </w:p>
        </w:tc>
        <w:tc>
          <w:tcPr>
            <w:tcW w:w="1309" w:type="dxa"/>
            <w:shd w:val="clear" w:color="auto" w:fill="auto"/>
            <w:vAlign w:val="center"/>
          </w:tcPr>
          <w:p w14:paraId="713F2520" w14:textId="77777777" w:rsidR="000D0078" w:rsidRPr="00D8064D" w:rsidRDefault="000D0078" w:rsidP="000D0078">
            <w:pPr>
              <w:jc w:val="right"/>
              <w:rPr>
                <w:rFonts w:cs="Arial"/>
                <w:color w:val="000000" w:themeColor="text1"/>
              </w:rPr>
            </w:pPr>
            <w:r w:rsidRPr="00D8064D">
              <w:rPr>
                <w:rFonts w:cs="Arial"/>
                <w:color w:val="000000" w:themeColor="text1"/>
              </w:rPr>
              <w:t>11</w:t>
            </w:r>
            <w:r w:rsidR="00CA03A6" w:rsidRPr="00D8064D">
              <w:rPr>
                <w:rFonts w:cs="Arial"/>
                <w:color w:val="000000" w:themeColor="text1"/>
              </w:rPr>
              <w:t>0</w:t>
            </w:r>
          </w:p>
        </w:tc>
        <w:tc>
          <w:tcPr>
            <w:tcW w:w="1309" w:type="dxa"/>
            <w:shd w:val="clear" w:color="auto" w:fill="auto"/>
            <w:vAlign w:val="center"/>
          </w:tcPr>
          <w:p w14:paraId="1E8038C9" w14:textId="33B083F0" w:rsidR="000D0078" w:rsidRPr="00D8064D" w:rsidRDefault="00E57F0F" w:rsidP="000D0078">
            <w:pPr>
              <w:jc w:val="right"/>
              <w:rPr>
                <w:rFonts w:cs="Arial"/>
                <w:color w:val="000000" w:themeColor="text1"/>
              </w:rPr>
            </w:pPr>
            <w:r w:rsidRPr="00D8064D">
              <w:rPr>
                <w:rFonts w:cs="Arial"/>
                <w:color w:val="000000" w:themeColor="text1"/>
              </w:rPr>
              <w:t>4</w:t>
            </w:r>
          </w:p>
        </w:tc>
        <w:tc>
          <w:tcPr>
            <w:tcW w:w="1835" w:type="dxa"/>
            <w:shd w:val="clear" w:color="auto" w:fill="auto"/>
            <w:vAlign w:val="center"/>
          </w:tcPr>
          <w:p w14:paraId="380F29BF" w14:textId="614B11C1" w:rsidR="000D0078" w:rsidRPr="00D8064D" w:rsidRDefault="000D0078" w:rsidP="000D0078">
            <w:pPr>
              <w:jc w:val="center"/>
              <w:rPr>
                <w:rFonts w:cs="Arial"/>
                <w:color w:val="000000" w:themeColor="text1"/>
              </w:rPr>
            </w:pPr>
            <w:r w:rsidRPr="00D8064D">
              <w:rPr>
                <w:rFonts w:cs="Arial"/>
                <w:color w:val="000000" w:themeColor="text1"/>
              </w:rPr>
              <w:t xml:space="preserve">                      </w:t>
            </w:r>
            <w:r w:rsidR="00CA03A6" w:rsidRPr="00D8064D">
              <w:rPr>
                <w:rFonts w:cs="Arial"/>
                <w:color w:val="000000" w:themeColor="text1"/>
              </w:rPr>
              <w:t xml:space="preserve">     </w:t>
            </w:r>
            <w:r w:rsidR="00D8064D" w:rsidRPr="00D8064D">
              <w:rPr>
                <w:rFonts w:cs="Arial"/>
                <w:color w:val="000000" w:themeColor="text1"/>
              </w:rPr>
              <w:t>0,4</w:t>
            </w:r>
          </w:p>
        </w:tc>
      </w:tr>
      <w:tr w:rsidR="00D8064D" w:rsidRPr="00D8064D" w14:paraId="4FC7B9FF" w14:textId="77777777" w:rsidTr="00922E66">
        <w:trPr>
          <w:trHeight w:val="251"/>
          <w:jc w:val="center"/>
        </w:trPr>
        <w:tc>
          <w:tcPr>
            <w:tcW w:w="4800" w:type="dxa"/>
          </w:tcPr>
          <w:p w14:paraId="6D1D8AAE" w14:textId="77777777" w:rsidR="000D0078" w:rsidRPr="00D8064D" w:rsidRDefault="000D0078" w:rsidP="000D0078">
            <w:pPr>
              <w:jc w:val="both"/>
              <w:rPr>
                <w:color w:val="000000" w:themeColor="text1"/>
              </w:rPr>
            </w:pPr>
            <w:r w:rsidRPr="00D8064D">
              <w:rPr>
                <w:color w:val="000000" w:themeColor="text1"/>
              </w:rPr>
              <w:t xml:space="preserve">  - mokesčiai</w:t>
            </w:r>
          </w:p>
        </w:tc>
        <w:tc>
          <w:tcPr>
            <w:tcW w:w="1309" w:type="dxa"/>
            <w:shd w:val="clear" w:color="auto" w:fill="auto"/>
            <w:vAlign w:val="center"/>
          </w:tcPr>
          <w:p w14:paraId="215E260E" w14:textId="13A5257B" w:rsidR="000D0078" w:rsidRPr="00D8064D" w:rsidRDefault="00C72758" w:rsidP="000D0078">
            <w:pPr>
              <w:jc w:val="right"/>
              <w:rPr>
                <w:rFonts w:cs="Arial"/>
                <w:color w:val="000000" w:themeColor="text1"/>
              </w:rPr>
            </w:pPr>
            <w:r w:rsidRPr="00D8064D">
              <w:rPr>
                <w:rFonts w:cs="Arial"/>
                <w:color w:val="000000" w:themeColor="text1"/>
              </w:rPr>
              <w:t>915</w:t>
            </w:r>
          </w:p>
        </w:tc>
        <w:tc>
          <w:tcPr>
            <w:tcW w:w="1309" w:type="dxa"/>
            <w:shd w:val="clear" w:color="auto" w:fill="auto"/>
            <w:vAlign w:val="center"/>
          </w:tcPr>
          <w:p w14:paraId="33E6AFD8" w14:textId="37ACC785" w:rsidR="000D0078" w:rsidRPr="00D8064D" w:rsidRDefault="00C72758" w:rsidP="000D0078">
            <w:pPr>
              <w:jc w:val="right"/>
              <w:rPr>
                <w:rFonts w:cs="Arial"/>
                <w:color w:val="000000" w:themeColor="text1"/>
              </w:rPr>
            </w:pPr>
            <w:r w:rsidRPr="00D8064D">
              <w:rPr>
                <w:rFonts w:cs="Arial"/>
                <w:color w:val="000000" w:themeColor="text1"/>
              </w:rPr>
              <w:t>874</w:t>
            </w:r>
          </w:p>
        </w:tc>
        <w:tc>
          <w:tcPr>
            <w:tcW w:w="1309" w:type="dxa"/>
            <w:shd w:val="clear" w:color="auto" w:fill="auto"/>
            <w:vAlign w:val="center"/>
          </w:tcPr>
          <w:p w14:paraId="33F4B342" w14:textId="6C14815C" w:rsidR="000D0078" w:rsidRPr="00D8064D" w:rsidRDefault="00E57F0F" w:rsidP="000D0078">
            <w:pPr>
              <w:jc w:val="right"/>
              <w:rPr>
                <w:rFonts w:cs="Arial"/>
                <w:color w:val="000000" w:themeColor="text1"/>
              </w:rPr>
            </w:pPr>
            <w:r w:rsidRPr="00D8064D">
              <w:rPr>
                <w:rFonts w:cs="Arial"/>
                <w:color w:val="000000" w:themeColor="text1"/>
              </w:rPr>
              <w:t>41</w:t>
            </w:r>
          </w:p>
        </w:tc>
        <w:tc>
          <w:tcPr>
            <w:tcW w:w="1835" w:type="dxa"/>
            <w:shd w:val="clear" w:color="auto" w:fill="auto"/>
            <w:vAlign w:val="center"/>
          </w:tcPr>
          <w:p w14:paraId="4D8DB0E2" w14:textId="125E2354" w:rsidR="000D0078" w:rsidRPr="00D8064D" w:rsidRDefault="00D8064D" w:rsidP="000D0078">
            <w:pPr>
              <w:jc w:val="right"/>
              <w:rPr>
                <w:rFonts w:cs="Arial"/>
                <w:color w:val="000000" w:themeColor="text1"/>
              </w:rPr>
            </w:pPr>
            <w:r w:rsidRPr="00D8064D">
              <w:rPr>
                <w:rFonts w:cs="Arial"/>
                <w:color w:val="000000" w:themeColor="text1"/>
              </w:rPr>
              <w:t>3,4</w:t>
            </w:r>
          </w:p>
        </w:tc>
      </w:tr>
      <w:tr w:rsidR="00D8064D" w:rsidRPr="00D8064D" w14:paraId="59842401" w14:textId="77777777" w:rsidTr="00922E66">
        <w:trPr>
          <w:trHeight w:val="268"/>
          <w:jc w:val="center"/>
        </w:trPr>
        <w:tc>
          <w:tcPr>
            <w:tcW w:w="4800" w:type="dxa"/>
          </w:tcPr>
          <w:p w14:paraId="3C375B0E" w14:textId="4F4FB13B" w:rsidR="000D0078" w:rsidRPr="00D8064D" w:rsidRDefault="000D0078" w:rsidP="000D0078">
            <w:pPr>
              <w:jc w:val="both"/>
              <w:rPr>
                <w:color w:val="000000" w:themeColor="text1"/>
              </w:rPr>
            </w:pPr>
            <w:r w:rsidRPr="00D8064D">
              <w:rPr>
                <w:color w:val="000000" w:themeColor="text1"/>
              </w:rPr>
              <w:t xml:space="preserve">  - kitos sąnaudos</w:t>
            </w:r>
            <w:r w:rsidR="0070428C">
              <w:rPr>
                <w:color w:val="000000" w:themeColor="text1"/>
              </w:rPr>
              <w:t xml:space="preserve"> </w:t>
            </w:r>
            <w:r w:rsidR="0070428C" w:rsidRPr="00684B44">
              <w:rPr>
                <w:color w:val="000000" w:themeColor="text1"/>
              </w:rPr>
              <w:t>(administracinės, rinkodaros, sąnaudos Kolektyvinės sutarties vykdymui, parama ir kt.)</w:t>
            </w:r>
          </w:p>
        </w:tc>
        <w:tc>
          <w:tcPr>
            <w:tcW w:w="1309" w:type="dxa"/>
            <w:shd w:val="clear" w:color="auto" w:fill="auto"/>
            <w:vAlign w:val="center"/>
          </w:tcPr>
          <w:p w14:paraId="32AD05BF" w14:textId="2985F6A2" w:rsidR="000D0078" w:rsidRPr="00D8064D" w:rsidRDefault="00C72758" w:rsidP="000D0078">
            <w:pPr>
              <w:jc w:val="right"/>
              <w:rPr>
                <w:rFonts w:cs="Arial"/>
                <w:color w:val="000000" w:themeColor="text1"/>
              </w:rPr>
            </w:pPr>
            <w:r w:rsidRPr="00D8064D">
              <w:rPr>
                <w:rFonts w:cs="Arial"/>
                <w:color w:val="000000" w:themeColor="text1"/>
              </w:rPr>
              <w:t>1 030</w:t>
            </w:r>
          </w:p>
        </w:tc>
        <w:tc>
          <w:tcPr>
            <w:tcW w:w="1309" w:type="dxa"/>
            <w:shd w:val="clear" w:color="auto" w:fill="auto"/>
            <w:vAlign w:val="center"/>
          </w:tcPr>
          <w:p w14:paraId="32C24C2D" w14:textId="3634F8F0" w:rsidR="000D0078" w:rsidRPr="00D8064D" w:rsidRDefault="00C72758" w:rsidP="000D0078">
            <w:pPr>
              <w:jc w:val="right"/>
              <w:rPr>
                <w:rFonts w:cs="Arial"/>
                <w:color w:val="000000" w:themeColor="text1"/>
              </w:rPr>
            </w:pPr>
            <w:r w:rsidRPr="00D8064D">
              <w:rPr>
                <w:rFonts w:cs="Arial"/>
                <w:color w:val="000000" w:themeColor="text1"/>
              </w:rPr>
              <w:t>1 478</w:t>
            </w:r>
          </w:p>
        </w:tc>
        <w:tc>
          <w:tcPr>
            <w:tcW w:w="1309" w:type="dxa"/>
            <w:shd w:val="clear" w:color="auto" w:fill="auto"/>
            <w:vAlign w:val="center"/>
          </w:tcPr>
          <w:p w14:paraId="62F12161" w14:textId="33CFF2AB" w:rsidR="000D0078" w:rsidRPr="00D8064D" w:rsidRDefault="00E57F0F" w:rsidP="000D0078">
            <w:pPr>
              <w:jc w:val="right"/>
              <w:rPr>
                <w:rFonts w:cs="Arial"/>
                <w:color w:val="000000" w:themeColor="text1"/>
              </w:rPr>
            </w:pPr>
            <w:r w:rsidRPr="00D8064D">
              <w:rPr>
                <w:rFonts w:cs="Arial"/>
                <w:color w:val="000000" w:themeColor="text1"/>
              </w:rPr>
              <w:t>(448)</w:t>
            </w:r>
          </w:p>
        </w:tc>
        <w:tc>
          <w:tcPr>
            <w:tcW w:w="1835" w:type="dxa"/>
            <w:shd w:val="clear" w:color="auto" w:fill="auto"/>
            <w:vAlign w:val="center"/>
          </w:tcPr>
          <w:p w14:paraId="4F5F797A" w14:textId="77777777" w:rsidR="000D0078" w:rsidRDefault="00D8064D" w:rsidP="000D0078">
            <w:pPr>
              <w:jc w:val="right"/>
              <w:rPr>
                <w:rFonts w:cs="Arial"/>
                <w:color w:val="000000" w:themeColor="text1"/>
              </w:rPr>
            </w:pPr>
            <w:r w:rsidRPr="00D8064D">
              <w:rPr>
                <w:rFonts w:cs="Arial"/>
                <w:color w:val="000000" w:themeColor="text1"/>
              </w:rPr>
              <w:t>3,9</w:t>
            </w:r>
          </w:p>
          <w:p w14:paraId="579A6792" w14:textId="407E18BE" w:rsidR="00E941C1" w:rsidRPr="00D8064D" w:rsidRDefault="00E941C1" w:rsidP="000D0078">
            <w:pPr>
              <w:jc w:val="right"/>
              <w:rPr>
                <w:rFonts w:cs="Arial"/>
                <w:color w:val="000000" w:themeColor="text1"/>
              </w:rPr>
            </w:pPr>
          </w:p>
        </w:tc>
      </w:tr>
    </w:tbl>
    <w:p w14:paraId="1E72B4A9" w14:textId="77777777" w:rsidR="000D0078" w:rsidRDefault="000D0078" w:rsidP="000D0078">
      <w:pPr>
        <w:jc w:val="both"/>
        <w:rPr>
          <w:color w:val="FF0000"/>
          <w:sz w:val="22"/>
          <w:szCs w:val="22"/>
        </w:rPr>
      </w:pPr>
      <w:r w:rsidRPr="00B538FF">
        <w:rPr>
          <w:color w:val="FF0000"/>
          <w:sz w:val="22"/>
          <w:szCs w:val="22"/>
        </w:rPr>
        <w:t xml:space="preserve"> </w:t>
      </w:r>
    </w:p>
    <w:p w14:paraId="729A6A4B" w14:textId="00B36AAA" w:rsidR="00D42BBC" w:rsidRPr="00350518" w:rsidRDefault="00350518" w:rsidP="00D42BBC">
      <w:pPr>
        <w:ind w:firstLine="851"/>
        <w:jc w:val="both"/>
        <w:rPr>
          <w:b/>
          <w:i/>
          <w:color w:val="000000"/>
          <w:sz w:val="22"/>
          <w:szCs w:val="22"/>
        </w:rPr>
      </w:pPr>
      <w:r w:rsidRPr="00350518">
        <w:rPr>
          <w:b/>
          <w:i/>
          <w:color w:val="000000"/>
          <w:sz w:val="22"/>
          <w:szCs w:val="22"/>
          <w:vertAlign w:val="superscript"/>
        </w:rPr>
        <w:t xml:space="preserve">1 </w:t>
      </w:r>
      <w:r w:rsidR="00D42BBC" w:rsidRPr="00350518">
        <w:rPr>
          <w:b/>
          <w:i/>
          <w:color w:val="000000"/>
          <w:sz w:val="22"/>
          <w:szCs w:val="22"/>
        </w:rPr>
        <w:t xml:space="preserve">Pagrindiniai veiksniai nulėmę kintamų sąnaudų kitimą, lyginant su 2019 m.: </w:t>
      </w:r>
    </w:p>
    <w:p w14:paraId="28ECB08A" w14:textId="02278217" w:rsidR="00D42BBC" w:rsidRPr="00C77E20" w:rsidRDefault="00CC2628" w:rsidP="00C77E20">
      <w:pPr>
        <w:pStyle w:val="Sraopastraipa"/>
        <w:numPr>
          <w:ilvl w:val="0"/>
          <w:numId w:val="36"/>
        </w:numPr>
        <w:tabs>
          <w:tab w:val="left" w:pos="142"/>
          <w:tab w:val="left" w:pos="993"/>
        </w:tabs>
        <w:ind w:left="142" w:firstLine="709"/>
        <w:jc w:val="both"/>
        <w:rPr>
          <w:color w:val="000000" w:themeColor="text1"/>
          <w:sz w:val="22"/>
          <w:szCs w:val="22"/>
        </w:rPr>
      </w:pPr>
      <w:r>
        <w:rPr>
          <w:color w:val="000000" w:themeColor="text1"/>
          <w:sz w:val="22"/>
          <w:szCs w:val="22"/>
        </w:rPr>
        <w:t xml:space="preserve"> </w:t>
      </w:r>
      <w:r w:rsidR="00D42BBC" w:rsidRPr="00C77E20">
        <w:rPr>
          <w:color w:val="000000" w:themeColor="text1"/>
          <w:sz w:val="22"/>
          <w:szCs w:val="22"/>
        </w:rPr>
        <w:t>Kuro sąnaudos technologijai už 2020 m. sudarė 5 784 tūkst. Eur ir, lyginant su 201</w:t>
      </w:r>
      <w:r w:rsidR="00154A69" w:rsidRPr="00C77E20">
        <w:rPr>
          <w:color w:val="000000" w:themeColor="text1"/>
          <w:sz w:val="22"/>
          <w:szCs w:val="22"/>
        </w:rPr>
        <w:t>9 m., sumažėjo 4 347 tūkst. Eur: šilumos gamybos sumažėjimas kuro sąnaudas sumažino 738 tūkst. Eur, lyginamųjų kuro sąnaudų sumažėjimas – 192 tūkst. Eur, sąlyginio kuro kainos sumažėjimas bei sąlyginio kuro struktūros pasikeitimas – 3 417 tūkst. Eur.</w:t>
      </w:r>
      <w:r w:rsidR="00D42BBC" w:rsidRPr="00C77E20">
        <w:rPr>
          <w:color w:val="000000" w:themeColor="text1"/>
          <w:sz w:val="22"/>
          <w:szCs w:val="22"/>
        </w:rPr>
        <w:t xml:space="preserve"> Gamtinių dujų sunaudojimas sąlyginio kuro struktūroje sudarė 8,0 % (2019 m. – 17,9 %), biokuro – 91,8 % (2019 m. – 79,9 %), kitas iškastinis kuras (mazutas, dyzelinas, akmens anglis) – 0,2</w:t>
      </w:r>
      <w:r w:rsidR="00804DBF" w:rsidRPr="00C77E20">
        <w:rPr>
          <w:color w:val="000000" w:themeColor="text1"/>
          <w:sz w:val="22"/>
          <w:szCs w:val="22"/>
        </w:rPr>
        <w:t xml:space="preserve"> %</w:t>
      </w:r>
      <w:r w:rsidR="00D42BBC" w:rsidRPr="00C77E20">
        <w:rPr>
          <w:color w:val="000000" w:themeColor="text1"/>
          <w:sz w:val="22"/>
          <w:szCs w:val="22"/>
        </w:rPr>
        <w:t xml:space="preserve"> (2019 m. – 2,2 %). Gamtinių dujų kaina per  2020 m. sumažėjo 20,0 % ir sudarė 34,62 Eur/MWh</w:t>
      </w:r>
      <w:r w:rsidR="005A7ADF" w:rsidRPr="00C77E20">
        <w:rPr>
          <w:color w:val="000000" w:themeColor="text1"/>
          <w:sz w:val="22"/>
          <w:szCs w:val="22"/>
        </w:rPr>
        <w:t xml:space="preserve"> </w:t>
      </w:r>
      <w:r w:rsidR="00D42BBC" w:rsidRPr="00C77E20">
        <w:rPr>
          <w:color w:val="000000" w:themeColor="text1"/>
          <w:sz w:val="22"/>
          <w:szCs w:val="22"/>
        </w:rPr>
        <w:t>(2019 m. – 43,30 Eur/MWh). Bendra biokuro kaina sumažėjo 24,8 % ir sudarė 129,9 Eur/t</w:t>
      </w:r>
      <w:r w:rsidR="00D42BBC" w:rsidRPr="00C77E20">
        <w:rPr>
          <w:color w:val="000000" w:themeColor="text1"/>
          <w:sz w:val="22"/>
          <w:szCs w:val="22"/>
          <w:vertAlign w:val="subscript"/>
        </w:rPr>
        <w:t>n.e.</w:t>
      </w:r>
      <w:r w:rsidR="00D42BBC" w:rsidRPr="00C77E20">
        <w:rPr>
          <w:color w:val="000000" w:themeColor="text1"/>
          <w:sz w:val="22"/>
          <w:szCs w:val="22"/>
        </w:rPr>
        <w:t xml:space="preserve">(2019 m. – 172,75 Eur/t </w:t>
      </w:r>
      <w:r w:rsidR="00D42BBC" w:rsidRPr="00C77E20">
        <w:rPr>
          <w:color w:val="000000" w:themeColor="text1"/>
          <w:sz w:val="22"/>
          <w:szCs w:val="22"/>
          <w:vertAlign w:val="subscript"/>
        </w:rPr>
        <w:t>n.e.</w:t>
      </w:r>
      <w:r w:rsidR="00D42BBC" w:rsidRPr="00C77E20">
        <w:rPr>
          <w:color w:val="000000" w:themeColor="text1"/>
          <w:sz w:val="22"/>
          <w:szCs w:val="22"/>
        </w:rPr>
        <w:t xml:space="preserve">). Sąlyginio kuro vienos tonos kaina 2020 m. sudarė 155,84 Eur/t </w:t>
      </w:r>
      <w:r w:rsidR="00D42BBC" w:rsidRPr="00C77E20">
        <w:rPr>
          <w:color w:val="000000" w:themeColor="text1"/>
          <w:sz w:val="22"/>
          <w:szCs w:val="22"/>
          <w:vertAlign w:val="subscript"/>
        </w:rPr>
        <w:t>n.e</w:t>
      </w:r>
      <w:r w:rsidR="00D42BBC" w:rsidRPr="00C77E20">
        <w:rPr>
          <w:color w:val="000000" w:themeColor="text1"/>
          <w:sz w:val="22"/>
          <w:szCs w:val="22"/>
        </w:rPr>
        <w:t xml:space="preserve"> (2019 m. – 247,4 Eur/t </w:t>
      </w:r>
      <w:r w:rsidR="00D42BBC" w:rsidRPr="00C77E20">
        <w:rPr>
          <w:color w:val="000000" w:themeColor="text1"/>
          <w:sz w:val="22"/>
          <w:szCs w:val="22"/>
          <w:vertAlign w:val="subscript"/>
        </w:rPr>
        <w:t>n.e.</w:t>
      </w:r>
      <w:r w:rsidR="00DB5D7C" w:rsidRPr="00C77E20">
        <w:rPr>
          <w:color w:val="000000" w:themeColor="text1"/>
          <w:sz w:val="22"/>
          <w:szCs w:val="22"/>
        </w:rPr>
        <w:t xml:space="preserve">), </w:t>
      </w:r>
      <w:r w:rsidR="00154A69" w:rsidRPr="00C77E20">
        <w:rPr>
          <w:color w:val="000000" w:themeColor="text1"/>
          <w:sz w:val="22"/>
          <w:szCs w:val="22"/>
        </w:rPr>
        <w:t xml:space="preserve">t. y. sumažėjo </w:t>
      </w:r>
      <w:r w:rsidR="00D42BBC" w:rsidRPr="00C77E20">
        <w:rPr>
          <w:color w:val="000000" w:themeColor="text1"/>
          <w:sz w:val="22"/>
          <w:szCs w:val="22"/>
        </w:rPr>
        <w:t>37,0 %.</w:t>
      </w:r>
    </w:p>
    <w:p w14:paraId="00DE9C3A" w14:textId="77777777" w:rsidR="00D42BBC" w:rsidRPr="00B538FF" w:rsidRDefault="00D42BBC" w:rsidP="000D0078">
      <w:pPr>
        <w:jc w:val="both"/>
        <w:rPr>
          <w:color w:val="FF0000"/>
          <w:sz w:val="22"/>
          <w:szCs w:val="22"/>
        </w:rPr>
      </w:pPr>
    </w:p>
    <w:p w14:paraId="0B008D57" w14:textId="52E9FFEF" w:rsidR="003E022F" w:rsidRPr="00B538FF" w:rsidRDefault="000A325B" w:rsidP="0028284C">
      <w:pPr>
        <w:tabs>
          <w:tab w:val="left" w:pos="142"/>
          <w:tab w:val="left" w:pos="284"/>
          <w:tab w:val="left" w:pos="993"/>
        </w:tabs>
        <w:suppressAutoHyphens w:val="0"/>
        <w:jc w:val="both"/>
        <w:rPr>
          <w:color w:val="FF0000"/>
          <w:sz w:val="22"/>
          <w:szCs w:val="22"/>
        </w:rPr>
      </w:pPr>
      <w:r>
        <w:rPr>
          <w:noProof/>
          <w:lang w:eastAsia="lt-LT"/>
        </w:rPr>
        <w:lastRenderedPageBreak/>
        <w:drawing>
          <wp:inline distT="0" distB="0" distL="0" distR="0" wp14:anchorId="760C66D6" wp14:editId="01145111">
            <wp:extent cx="6692265" cy="3578860"/>
            <wp:effectExtent l="0" t="0" r="0" b="2540"/>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3B01EC" w14:textId="0DF9A7D1" w:rsidR="000D0078" w:rsidRPr="00094EAA" w:rsidRDefault="000A6666" w:rsidP="000D0078">
      <w:pPr>
        <w:tabs>
          <w:tab w:val="left" w:pos="142"/>
          <w:tab w:val="left" w:pos="284"/>
        </w:tabs>
        <w:ind w:left="142" w:right="283" w:hanging="142"/>
        <w:jc w:val="center"/>
        <w:rPr>
          <w:b/>
          <w:i/>
          <w:color w:val="2F5496" w:themeColor="accent5" w:themeShade="BF"/>
          <w:sz w:val="22"/>
          <w:szCs w:val="22"/>
        </w:rPr>
      </w:pPr>
      <w:r>
        <w:rPr>
          <w:color w:val="2F5496" w:themeColor="accent5" w:themeShade="BF"/>
          <w:sz w:val="22"/>
          <w:szCs w:val="22"/>
        </w:rPr>
        <w:t>14</w:t>
      </w:r>
      <w:r w:rsidR="000D0078" w:rsidRPr="00094EAA">
        <w:rPr>
          <w:color w:val="2F5496" w:themeColor="accent5" w:themeShade="BF"/>
          <w:sz w:val="22"/>
          <w:szCs w:val="22"/>
        </w:rPr>
        <w:t xml:space="preserve"> pav.</w:t>
      </w:r>
      <w:r w:rsidR="000D0078" w:rsidRPr="00094EAA">
        <w:rPr>
          <w:b/>
          <w:color w:val="2F5496" w:themeColor="accent5" w:themeShade="BF"/>
          <w:sz w:val="22"/>
          <w:szCs w:val="22"/>
        </w:rPr>
        <w:t xml:space="preserve"> </w:t>
      </w:r>
      <w:r w:rsidR="000D0078" w:rsidRPr="00094EAA">
        <w:rPr>
          <w:b/>
          <w:i/>
          <w:color w:val="2F5496" w:themeColor="accent5" w:themeShade="BF"/>
          <w:sz w:val="22"/>
          <w:szCs w:val="22"/>
        </w:rPr>
        <w:t>Kuro struktūros kitimas šilumos gamyboje, %</w:t>
      </w:r>
    </w:p>
    <w:p w14:paraId="05C580DF" w14:textId="77777777" w:rsidR="000D0078" w:rsidRDefault="000D0078" w:rsidP="000D0078">
      <w:pPr>
        <w:tabs>
          <w:tab w:val="left" w:pos="142"/>
          <w:tab w:val="left" w:pos="284"/>
        </w:tabs>
        <w:ind w:left="142" w:right="283" w:hanging="142"/>
        <w:jc w:val="center"/>
        <w:rPr>
          <w:b/>
          <w:i/>
          <w:color w:val="FF0000"/>
          <w:sz w:val="22"/>
          <w:szCs w:val="22"/>
        </w:rPr>
      </w:pPr>
    </w:p>
    <w:p w14:paraId="7A72DF06" w14:textId="252C2B42" w:rsidR="00CD52D2" w:rsidRPr="004C34FD" w:rsidRDefault="00CD52D2" w:rsidP="002E5401">
      <w:pPr>
        <w:pStyle w:val="Sraopastraipa"/>
        <w:numPr>
          <w:ilvl w:val="0"/>
          <w:numId w:val="36"/>
        </w:numPr>
        <w:tabs>
          <w:tab w:val="left" w:pos="1134"/>
        </w:tabs>
        <w:ind w:left="0" w:firstLine="851"/>
        <w:jc w:val="both"/>
        <w:rPr>
          <w:color w:val="000000"/>
          <w:sz w:val="22"/>
          <w:szCs w:val="22"/>
        </w:rPr>
      </w:pPr>
      <w:r w:rsidRPr="004C34FD">
        <w:rPr>
          <w:color w:val="000000"/>
          <w:sz w:val="22"/>
          <w:szCs w:val="22"/>
        </w:rPr>
        <w:t>P</w:t>
      </w:r>
      <w:r w:rsidR="0097380A">
        <w:rPr>
          <w:color w:val="000000"/>
          <w:sz w:val="22"/>
          <w:szCs w:val="22"/>
        </w:rPr>
        <w:t>irktos šilumos sąnaudos sumažėjo</w:t>
      </w:r>
      <w:r w:rsidRPr="004C34FD">
        <w:rPr>
          <w:color w:val="000000"/>
          <w:sz w:val="22"/>
          <w:szCs w:val="22"/>
        </w:rPr>
        <w:t xml:space="preserve"> 1 055 tūkst. Eur. Sumažėjus iš nepriklausomų šilumos gamintojų perkamam šilumos kiekiui 4,3 tūkst.</w:t>
      </w:r>
      <w:r w:rsidR="00ED7542" w:rsidRPr="004C34FD">
        <w:rPr>
          <w:color w:val="000000"/>
          <w:sz w:val="22"/>
          <w:szCs w:val="22"/>
        </w:rPr>
        <w:t xml:space="preserve"> </w:t>
      </w:r>
      <w:r w:rsidRPr="004C34FD">
        <w:rPr>
          <w:color w:val="000000"/>
          <w:sz w:val="22"/>
          <w:szCs w:val="22"/>
        </w:rPr>
        <w:t>MWh (arba 1,8 %), sąnaudos sumažėjo 85 tūkst. Eur, o vidutinei perkamos šilumos kainai sumažėjus 17,7 %, sąnaudos sumažėjo 970</w:t>
      </w:r>
      <w:r w:rsidR="00ED7542" w:rsidRPr="004C34FD">
        <w:rPr>
          <w:color w:val="000000"/>
          <w:sz w:val="22"/>
          <w:szCs w:val="22"/>
        </w:rPr>
        <w:t xml:space="preserve"> tūkst. Eur. </w:t>
      </w:r>
      <w:r w:rsidRPr="004C34FD">
        <w:rPr>
          <w:color w:val="000000"/>
          <w:sz w:val="22"/>
          <w:szCs w:val="22"/>
        </w:rPr>
        <w:t>2020 m. perkamos šilumos pasiskirstymas pagal nepriklausomus šilumos gamintojus: Bendrovė iš UAB „Biokuro energija“ pirko 41,9</w:t>
      </w:r>
      <w:r w:rsidR="00ED7542" w:rsidRPr="004C34FD">
        <w:rPr>
          <w:color w:val="000000"/>
          <w:sz w:val="22"/>
          <w:szCs w:val="22"/>
        </w:rPr>
        <w:t xml:space="preserve"> </w:t>
      </w:r>
      <w:r w:rsidRPr="004C34FD">
        <w:rPr>
          <w:color w:val="000000"/>
          <w:sz w:val="22"/>
          <w:szCs w:val="22"/>
        </w:rPr>
        <w:t>% šilumos,  iš AB „Lifosa“ pirko 39,1</w:t>
      </w:r>
      <w:r w:rsidR="00ED7542" w:rsidRPr="004C34FD">
        <w:rPr>
          <w:color w:val="000000"/>
          <w:sz w:val="22"/>
          <w:szCs w:val="22"/>
        </w:rPr>
        <w:t xml:space="preserve"> </w:t>
      </w:r>
      <w:r w:rsidRPr="004C34FD">
        <w:rPr>
          <w:color w:val="000000"/>
          <w:sz w:val="22"/>
          <w:szCs w:val="22"/>
        </w:rPr>
        <w:t>% šilumos</w:t>
      </w:r>
      <w:r w:rsidR="00ED7542" w:rsidRPr="004C34FD">
        <w:rPr>
          <w:color w:val="000000"/>
          <w:sz w:val="22"/>
          <w:szCs w:val="22"/>
        </w:rPr>
        <w:t>,</w:t>
      </w:r>
      <w:r w:rsidRPr="004C34FD">
        <w:rPr>
          <w:color w:val="000000"/>
          <w:sz w:val="22"/>
          <w:szCs w:val="22"/>
        </w:rPr>
        <w:t xml:space="preserve"> iš AB „Simega“ – 13,3 %, iš UAB „KURANA“ – 4,3</w:t>
      </w:r>
      <w:r w:rsidR="00ED7542" w:rsidRPr="004C34FD">
        <w:rPr>
          <w:color w:val="000000"/>
          <w:sz w:val="22"/>
          <w:szCs w:val="22"/>
        </w:rPr>
        <w:t xml:space="preserve"> </w:t>
      </w:r>
      <w:r w:rsidRPr="004C34FD">
        <w:rPr>
          <w:color w:val="000000"/>
          <w:sz w:val="22"/>
          <w:szCs w:val="22"/>
        </w:rPr>
        <w:t xml:space="preserve">%, iš UAB „EKO TERMO“ – 0,7 %, iš </w:t>
      </w:r>
      <w:r w:rsidR="00ED7542" w:rsidRPr="004C34FD">
        <w:rPr>
          <w:color w:val="000000"/>
          <w:sz w:val="22"/>
          <w:szCs w:val="22"/>
        </w:rPr>
        <w:t xml:space="preserve">                    </w:t>
      </w:r>
      <w:r w:rsidRPr="004C34FD">
        <w:rPr>
          <w:color w:val="000000"/>
          <w:sz w:val="22"/>
          <w:szCs w:val="22"/>
        </w:rPr>
        <w:t xml:space="preserve">AB „Panevėžio stiklas“- 0,7 %. </w:t>
      </w:r>
    </w:p>
    <w:p w14:paraId="23E2D7DA" w14:textId="635CA323" w:rsidR="00CD52D2" w:rsidRPr="002E5401" w:rsidRDefault="00CD52D2" w:rsidP="002E5401">
      <w:pPr>
        <w:pStyle w:val="Sraopastraipa"/>
        <w:numPr>
          <w:ilvl w:val="0"/>
          <w:numId w:val="36"/>
        </w:numPr>
        <w:tabs>
          <w:tab w:val="left" w:pos="567"/>
          <w:tab w:val="left" w:pos="851"/>
          <w:tab w:val="left" w:pos="1134"/>
        </w:tabs>
        <w:ind w:left="0" w:firstLine="851"/>
        <w:jc w:val="both"/>
        <w:rPr>
          <w:color w:val="000000"/>
          <w:sz w:val="22"/>
          <w:szCs w:val="22"/>
        </w:rPr>
      </w:pPr>
      <w:r w:rsidRPr="002E5401">
        <w:rPr>
          <w:color w:val="000000"/>
          <w:sz w:val="22"/>
          <w:szCs w:val="22"/>
        </w:rPr>
        <w:t>Elektros energijos sąnaudos technologijai sumažėjo 181 tūkst. Eur, sumažėjus elektros energijos poreikiui dėl mažesnės šilumos gamybos</w:t>
      </w:r>
      <w:r w:rsidR="00F928AC" w:rsidRPr="002E5401">
        <w:rPr>
          <w:color w:val="000000"/>
          <w:sz w:val="22"/>
          <w:szCs w:val="22"/>
        </w:rPr>
        <w:t xml:space="preserve"> elektros energijos sąnaudos sumažėjo 25 tūkst. Eur, o sumažėjus elektros energijos kainai, elektros energijos sąnaudos sumažėjo 156 tūkst. Eur</w:t>
      </w:r>
      <w:r w:rsidRPr="002E5401">
        <w:rPr>
          <w:color w:val="000000"/>
          <w:sz w:val="22"/>
          <w:szCs w:val="22"/>
        </w:rPr>
        <w:t>.</w:t>
      </w:r>
    </w:p>
    <w:p w14:paraId="507F849C" w14:textId="6BFBE57F" w:rsidR="00CD52D2" w:rsidRPr="002E5401" w:rsidRDefault="00CD52D2" w:rsidP="002E5401">
      <w:pPr>
        <w:pStyle w:val="Sraopastraipa"/>
        <w:numPr>
          <w:ilvl w:val="0"/>
          <w:numId w:val="36"/>
        </w:numPr>
        <w:tabs>
          <w:tab w:val="left" w:pos="1134"/>
        </w:tabs>
        <w:ind w:left="0" w:firstLine="851"/>
        <w:jc w:val="both"/>
        <w:rPr>
          <w:color w:val="000000"/>
          <w:sz w:val="22"/>
          <w:szCs w:val="22"/>
        </w:rPr>
      </w:pPr>
      <w:r w:rsidRPr="002E5401">
        <w:rPr>
          <w:color w:val="000000"/>
          <w:sz w:val="22"/>
          <w:szCs w:val="22"/>
        </w:rPr>
        <w:t>Vandens sąnaudos technologijai padidėjo 146 tūkst. Eur, išaugus geriamojo vandens ir nuotekų tvarkymo paslaugų kainoms</w:t>
      </w:r>
      <w:r w:rsidR="00843236">
        <w:rPr>
          <w:color w:val="000000"/>
          <w:sz w:val="22"/>
          <w:szCs w:val="22"/>
        </w:rPr>
        <w:t xml:space="preserve"> bei karšto vandens suvartojimui</w:t>
      </w:r>
      <w:r w:rsidRPr="002E5401">
        <w:rPr>
          <w:color w:val="000000"/>
          <w:sz w:val="22"/>
          <w:szCs w:val="22"/>
        </w:rPr>
        <w:t xml:space="preserve">.  </w:t>
      </w:r>
    </w:p>
    <w:p w14:paraId="470F3A46" w14:textId="6BF3095D" w:rsidR="00CD52D2" w:rsidRPr="002E5401" w:rsidRDefault="00CD52D2" w:rsidP="002E5401">
      <w:pPr>
        <w:pStyle w:val="Sraopastraipa"/>
        <w:numPr>
          <w:ilvl w:val="0"/>
          <w:numId w:val="36"/>
        </w:numPr>
        <w:tabs>
          <w:tab w:val="left" w:pos="851"/>
          <w:tab w:val="left" w:pos="1134"/>
        </w:tabs>
        <w:ind w:left="0" w:firstLine="851"/>
        <w:jc w:val="both"/>
        <w:rPr>
          <w:color w:val="000000"/>
          <w:sz w:val="22"/>
          <w:szCs w:val="22"/>
        </w:rPr>
      </w:pPr>
      <w:r w:rsidRPr="002E5401">
        <w:rPr>
          <w:color w:val="000000"/>
          <w:sz w:val="22"/>
          <w:szCs w:val="22"/>
        </w:rPr>
        <w:t>Kitos kintamos sąnaudos: pelenų tvarkymo (išvežimo, utilizavimo), energijos išteklių biržos  operatoriaus teikiamos paslaugos išaugo 6 tūkst. Eur.</w:t>
      </w:r>
    </w:p>
    <w:p w14:paraId="6AD15CC9" w14:textId="4387C515" w:rsidR="009966CF" w:rsidRDefault="00CD52D2" w:rsidP="00CD52D2">
      <w:pPr>
        <w:ind w:left="851" w:hanging="26"/>
        <w:jc w:val="both"/>
        <w:rPr>
          <w:color w:val="000000"/>
          <w:sz w:val="22"/>
          <w:szCs w:val="22"/>
        </w:rPr>
      </w:pPr>
      <w:r w:rsidRPr="005848C2">
        <w:rPr>
          <w:color w:val="000000"/>
          <w:sz w:val="22"/>
          <w:szCs w:val="22"/>
        </w:rPr>
        <w:t xml:space="preserve">Pastovios šilumos sąnaudos 2020 m. sudarė 13 498 tūkst. Eur ir, lyginant su 2019 m., padidėjo 1 70 </w:t>
      </w:r>
      <w:r w:rsidR="00F53CFC">
        <w:rPr>
          <w:color w:val="000000"/>
          <w:sz w:val="22"/>
          <w:szCs w:val="22"/>
        </w:rPr>
        <w:t xml:space="preserve">          </w:t>
      </w:r>
      <w:r w:rsidRPr="005848C2">
        <w:rPr>
          <w:color w:val="000000"/>
          <w:sz w:val="22"/>
          <w:szCs w:val="22"/>
        </w:rPr>
        <w:t xml:space="preserve">tūkst. Eur. </w:t>
      </w:r>
      <w:r>
        <w:rPr>
          <w:color w:val="000000"/>
          <w:sz w:val="22"/>
          <w:szCs w:val="22"/>
        </w:rPr>
        <w:t xml:space="preserve">          </w:t>
      </w:r>
    </w:p>
    <w:p w14:paraId="2E3B74F5" w14:textId="4AA09B68" w:rsidR="00CD52D2" w:rsidRPr="00F53CFC" w:rsidRDefault="00F53CFC" w:rsidP="00CD52D2">
      <w:pPr>
        <w:ind w:left="851" w:hanging="26"/>
        <w:jc w:val="both"/>
        <w:rPr>
          <w:b/>
          <w:color w:val="000000"/>
          <w:sz w:val="22"/>
          <w:szCs w:val="22"/>
        </w:rPr>
      </w:pPr>
      <w:r w:rsidRPr="00F53CFC">
        <w:rPr>
          <w:b/>
          <w:i/>
          <w:color w:val="000000"/>
          <w:sz w:val="22"/>
          <w:szCs w:val="22"/>
          <w:vertAlign w:val="superscript"/>
        </w:rPr>
        <w:t xml:space="preserve">2 </w:t>
      </w:r>
      <w:r w:rsidR="00CD52D2" w:rsidRPr="00F53CFC">
        <w:rPr>
          <w:b/>
          <w:i/>
          <w:color w:val="000000"/>
          <w:sz w:val="22"/>
          <w:szCs w:val="22"/>
        </w:rPr>
        <w:t>Pastovių šilumos tiekimo sąnaudų  kitimą lėmė</w:t>
      </w:r>
      <w:r w:rsidR="00CD52D2" w:rsidRPr="00F53CFC">
        <w:rPr>
          <w:b/>
          <w:color w:val="000000"/>
          <w:sz w:val="22"/>
          <w:szCs w:val="22"/>
        </w:rPr>
        <w:t>:</w:t>
      </w:r>
    </w:p>
    <w:p w14:paraId="3A02B990" w14:textId="7847DBC4" w:rsidR="00CD52D2" w:rsidRPr="005848C2" w:rsidRDefault="00CD52D2" w:rsidP="00CD52D2">
      <w:pPr>
        <w:numPr>
          <w:ilvl w:val="0"/>
          <w:numId w:val="11"/>
        </w:numPr>
        <w:tabs>
          <w:tab w:val="left" w:pos="1134"/>
        </w:tabs>
        <w:suppressAutoHyphens w:val="0"/>
        <w:ind w:hanging="49"/>
        <w:jc w:val="both"/>
        <w:rPr>
          <w:color w:val="000000"/>
          <w:sz w:val="22"/>
          <w:szCs w:val="22"/>
        </w:rPr>
      </w:pPr>
      <w:r w:rsidRPr="005848C2">
        <w:rPr>
          <w:color w:val="000000"/>
          <w:sz w:val="22"/>
          <w:szCs w:val="22"/>
        </w:rPr>
        <w:t>131 tūkst. Eur išaugusios  remontų ir valdomo turto priežiūros  sąnaudos</w:t>
      </w:r>
      <w:r w:rsidR="00022E69">
        <w:rPr>
          <w:color w:val="000000"/>
          <w:sz w:val="22"/>
          <w:szCs w:val="22"/>
        </w:rPr>
        <w:t>;</w:t>
      </w:r>
    </w:p>
    <w:p w14:paraId="1595ABFF" w14:textId="25C33CCF" w:rsidR="00CD52D2" w:rsidRPr="005848C2" w:rsidRDefault="00CD52D2" w:rsidP="00CD52D2">
      <w:pPr>
        <w:numPr>
          <w:ilvl w:val="0"/>
          <w:numId w:val="11"/>
        </w:numPr>
        <w:tabs>
          <w:tab w:val="left" w:pos="1134"/>
        </w:tabs>
        <w:suppressAutoHyphens w:val="0"/>
        <w:ind w:hanging="49"/>
        <w:jc w:val="both"/>
        <w:rPr>
          <w:color w:val="000000"/>
          <w:sz w:val="22"/>
          <w:szCs w:val="22"/>
        </w:rPr>
      </w:pPr>
      <w:r w:rsidRPr="005848C2">
        <w:rPr>
          <w:color w:val="000000"/>
          <w:sz w:val="22"/>
          <w:szCs w:val="22"/>
        </w:rPr>
        <w:t>206 tūkst. Eur  išaugusios  nusidėvėjimo sąnaudos dėl vykdomų investicinių projektų</w:t>
      </w:r>
      <w:r w:rsidR="00022E69">
        <w:rPr>
          <w:color w:val="000000"/>
          <w:sz w:val="22"/>
          <w:szCs w:val="22"/>
        </w:rPr>
        <w:t>;</w:t>
      </w:r>
    </w:p>
    <w:p w14:paraId="29F41195" w14:textId="07899485" w:rsidR="00CD52D2" w:rsidRPr="005848C2" w:rsidRDefault="00CD52D2" w:rsidP="00CD52D2">
      <w:pPr>
        <w:numPr>
          <w:ilvl w:val="0"/>
          <w:numId w:val="11"/>
        </w:numPr>
        <w:tabs>
          <w:tab w:val="left" w:pos="1134"/>
        </w:tabs>
        <w:suppressAutoHyphens w:val="0"/>
        <w:ind w:hanging="49"/>
        <w:jc w:val="both"/>
        <w:rPr>
          <w:color w:val="000000"/>
          <w:sz w:val="22"/>
          <w:szCs w:val="22"/>
        </w:rPr>
      </w:pPr>
      <w:r w:rsidRPr="005848C2">
        <w:rPr>
          <w:color w:val="000000"/>
          <w:sz w:val="22"/>
          <w:szCs w:val="22"/>
        </w:rPr>
        <w:t>240 tūkst. Eur išaugusios darbo užmokesčio su soc. draudimu sąnaudos, padidėj</w:t>
      </w:r>
      <w:r w:rsidR="00022E69">
        <w:rPr>
          <w:color w:val="000000"/>
          <w:sz w:val="22"/>
          <w:szCs w:val="22"/>
        </w:rPr>
        <w:t>us vidutiniam darbo užmokesčiui;</w:t>
      </w:r>
    </w:p>
    <w:p w14:paraId="13534099" w14:textId="723C9310" w:rsidR="00CD52D2" w:rsidRPr="005E0FD1" w:rsidRDefault="00CD52D2" w:rsidP="00CD52D2">
      <w:pPr>
        <w:numPr>
          <w:ilvl w:val="0"/>
          <w:numId w:val="11"/>
        </w:numPr>
        <w:tabs>
          <w:tab w:val="left" w:pos="1134"/>
        </w:tabs>
        <w:suppressAutoHyphens w:val="0"/>
        <w:ind w:hanging="49"/>
        <w:jc w:val="both"/>
        <w:rPr>
          <w:color w:val="000000" w:themeColor="text1"/>
          <w:sz w:val="22"/>
          <w:szCs w:val="22"/>
        </w:rPr>
      </w:pPr>
      <w:r w:rsidRPr="005E0FD1">
        <w:rPr>
          <w:color w:val="000000" w:themeColor="text1"/>
          <w:sz w:val="22"/>
          <w:szCs w:val="22"/>
        </w:rPr>
        <w:t>41 tūkst. Eur išaugusios mokesčių</w:t>
      </w:r>
      <w:r w:rsidR="005E0FD1" w:rsidRPr="005E0FD1">
        <w:rPr>
          <w:color w:val="000000" w:themeColor="text1"/>
          <w:sz w:val="22"/>
          <w:szCs w:val="22"/>
        </w:rPr>
        <w:t xml:space="preserve"> sąnaudos, išaugus mokesčiui</w:t>
      </w:r>
      <w:r w:rsidRPr="005E0FD1">
        <w:rPr>
          <w:color w:val="000000" w:themeColor="text1"/>
          <w:sz w:val="22"/>
          <w:szCs w:val="22"/>
        </w:rPr>
        <w:t xml:space="preserve"> Valstybinei energetikos reguliavimo tarybai (V</w:t>
      </w:r>
      <w:r w:rsidR="005E0FD1" w:rsidRPr="005E0FD1">
        <w:rPr>
          <w:color w:val="000000" w:themeColor="text1"/>
          <w:sz w:val="22"/>
          <w:szCs w:val="22"/>
        </w:rPr>
        <w:t>ERT) pagal Energetikos įstatymą.</w:t>
      </w:r>
      <w:r w:rsidRPr="005E0FD1">
        <w:rPr>
          <w:color w:val="000000" w:themeColor="text1"/>
          <w:sz w:val="22"/>
          <w:szCs w:val="22"/>
        </w:rPr>
        <w:t xml:space="preserve"> </w:t>
      </w:r>
    </w:p>
    <w:p w14:paraId="7BE1DB49" w14:textId="0376A696" w:rsidR="00CD52D2" w:rsidRDefault="00CD52D2" w:rsidP="00CD52D2">
      <w:pPr>
        <w:numPr>
          <w:ilvl w:val="0"/>
          <w:numId w:val="11"/>
        </w:numPr>
        <w:tabs>
          <w:tab w:val="left" w:pos="1134"/>
        </w:tabs>
        <w:suppressAutoHyphens w:val="0"/>
        <w:ind w:hanging="49"/>
        <w:jc w:val="both"/>
        <w:rPr>
          <w:color w:val="000000"/>
          <w:sz w:val="22"/>
          <w:szCs w:val="22"/>
        </w:rPr>
      </w:pPr>
      <w:r w:rsidRPr="005848C2">
        <w:rPr>
          <w:color w:val="000000"/>
          <w:sz w:val="22"/>
          <w:szCs w:val="22"/>
        </w:rPr>
        <w:t xml:space="preserve">448 tūkst. Eur sumažėjusios kitos sąnaudos dėl </w:t>
      </w:r>
      <w:r w:rsidR="00D35D04">
        <w:rPr>
          <w:color w:val="000000"/>
          <w:sz w:val="22"/>
          <w:szCs w:val="22"/>
        </w:rPr>
        <w:t>2019 m. įvykdyto Pajiešmenių gyv. (Pasvalio r.) decentralizavimo (384 tūkst. Eur), sumažėjusių beviltiškų skolų, rinkodaros, administracinių sąnaudų pasikeitimų.</w:t>
      </w:r>
    </w:p>
    <w:p w14:paraId="212CDA7C" w14:textId="77777777" w:rsidR="00D42BBC" w:rsidRDefault="00D42BBC" w:rsidP="000D0078">
      <w:pPr>
        <w:tabs>
          <w:tab w:val="left" w:pos="142"/>
          <w:tab w:val="left" w:pos="284"/>
        </w:tabs>
        <w:ind w:left="142" w:right="283" w:hanging="142"/>
        <w:jc w:val="center"/>
        <w:rPr>
          <w:b/>
          <w:i/>
          <w:color w:val="FF0000"/>
          <w:sz w:val="22"/>
          <w:szCs w:val="22"/>
        </w:rPr>
      </w:pPr>
    </w:p>
    <w:p w14:paraId="50C68516" w14:textId="77777777" w:rsidR="00D42BBC" w:rsidRPr="00B538FF" w:rsidRDefault="00D42BBC" w:rsidP="000D0078">
      <w:pPr>
        <w:tabs>
          <w:tab w:val="left" w:pos="142"/>
          <w:tab w:val="left" w:pos="284"/>
        </w:tabs>
        <w:ind w:left="142" w:right="283" w:hanging="142"/>
        <w:jc w:val="center"/>
        <w:rPr>
          <w:b/>
          <w:i/>
          <w:color w:val="FF0000"/>
          <w:sz w:val="22"/>
          <w:szCs w:val="22"/>
        </w:rPr>
      </w:pPr>
    </w:p>
    <w:p w14:paraId="0D51CB2A" w14:textId="77777777" w:rsidR="000D0078" w:rsidRPr="00CD52D2" w:rsidRDefault="000D0078" w:rsidP="000D0078">
      <w:pPr>
        <w:tabs>
          <w:tab w:val="left" w:pos="567"/>
        </w:tabs>
        <w:jc w:val="center"/>
        <w:rPr>
          <w:b/>
          <w:i/>
          <w:color w:val="000000" w:themeColor="text1"/>
          <w:sz w:val="22"/>
          <w:szCs w:val="22"/>
        </w:rPr>
      </w:pPr>
      <w:r w:rsidRPr="00CD52D2">
        <w:rPr>
          <w:b/>
          <w:i/>
          <w:color w:val="000000" w:themeColor="text1"/>
          <w:sz w:val="22"/>
          <w:szCs w:val="22"/>
        </w:rPr>
        <w:lastRenderedPageBreak/>
        <w:t>10. 3. Rezultatas pagal veiklas</w:t>
      </w:r>
    </w:p>
    <w:p w14:paraId="15EBBAAA" w14:textId="77777777" w:rsidR="000D0078" w:rsidRPr="00CD52D2" w:rsidRDefault="000D0078" w:rsidP="000D0078">
      <w:pPr>
        <w:tabs>
          <w:tab w:val="left" w:pos="567"/>
        </w:tabs>
        <w:ind w:left="720"/>
        <w:rPr>
          <w:color w:val="000000" w:themeColor="text1"/>
          <w:sz w:val="22"/>
          <w:szCs w:val="22"/>
        </w:rPr>
      </w:pPr>
    </w:p>
    <w:p w14:paraId="0F64CC46" w14:textId="79E17ED0" w:rsidR="000D0078" w:rsidRPr="00CD52D2" w:rsidRDefault="000D0078" w:rsidP="000D0078">
      <w:pPr>
        <w:ind w:firstLine="851"/>
        <w:jc w:val="both"/>
        <w:rPr>
          <w:color w:val="000000" w:themeColor="text1"/>
          <w:sz w:val="22"/>
          <w:szCs w:val="22"/>
        </w:rPr>
      </w:pPr>
      <w:r w:rsidRPr="00CD52D2">
        <w:rPr>
          <w:color w:val="000000" w:themeColor="text1"/>
          <w:sz w:val="22"/>
          <w:szCs w:val="22"/>
        </w:rPr>
        <w:t xml:space="preserve">Bendrovės finansinės veiklos rezultatas </w:t>
      </w:r>
      <w:r w:rsidR="000B6345" w:rsidRPr="00D072CE">
        <w:rPr>
          <w:color w:val="000000" w:themeColor="text1"/>
          <w:sz w:val="22"/>
          <w:szCs w:val="22"/>
        </w:rPr>
        <w:t>pateikiama</w:t>
      </w:r>
      <w:r w:rsidR="0051466C" w:rsidRPr="00A76DDC">
        <w:rPr>
          <w:color w:val="000000" w:themeColor="text1"/>
          <w:sz w:val="22"/>
          <w:szCs w:val="22"/>
        </w:rPr>
        <w:t>s</w:t>
      </w:r>
      <w:r w:rsidR="000B6345">
        <w:rPr>
          <w:color w:val="000000" w:themeColor="text1"/>
          <w:sz w:val="22"/>
          <w:szCs w:val="22"/>
        </w:rPr>
        <w:t xml:space="preserve"> </w:t>
      </w:r>
      <w:r w:rsidRPr="00CD52D2">
        <w:rPr>
          <w:color w:val="000000" w:themeColor="text1"/>
          <w:sz w:val="22"/>
          <w:szCs w:val="22"/>
        </w:rPr>
        <w:t>pagal atskiras veiklas.</w:t>
      </w:r>
    </w:p>
    <w:p w14:paraId="28FD5BF8" w14:textId="77777777" w:rsidR="000D0078" w:rsidRPr="00B538FF" w:rsidRDefault="000D0078" w:rsidP="000D0078">
      <w:pPr>
        <w:ind w:firstLine="567"/>
        <w:jc w:val="both"/>
        <w:rPr>
          <w:color w:val="FF0000"/>
          <w:sz w:val="22"/>
          <w:szCs w:val="22"/>
        </w:rPr>
      </w:pPr>
    </w:p>
    <w:p w14:paraId="1ABDF7F6" w14:textId="77777777" w:rsidR="000D0078" w:rsidRPr="00A87D65" w:rsidRDefault="000D0078" w:rsidP="000D0078">
      <w:pPr>
        <w:tabs>
          <w:tab w:val="left" w:pos="284"/>
        </w:tabs>
        <w:jc w:val="center"/>
        <w:rPr>
          <w:b/>
          <w:i/>
          <w:color w:val="0070C0"/>
          <w:sz w:val="22"/>
          <w:szCs w:val="22"/>
        </w:rPr>
      </w:pPr>
      <w:r w:rsidRPr="00A87D65">
        <w:rPr>
          <w:color w:val="0070C0"/>
          <w:sz w:val="22"/>
          <w:szCs w:val="22"/>
        </w:rPr>
        <w:t>14 lentelė.</w:t>
      </w:r>
      <w:r w:rsidRPr="00A87D65">
        <w:rPr>
          <w:b/>
          <w:color w:val="0070C0"/>
          <w:sz w:val="22"/>
          <w:szCs w:val="22"/>
        </w:rPr>
        <w:t xml:space="preserve"> </w:t>
      </w:r>
      <w:r w:rsidRPr="00A87D65">
        <w:rPr>
          <w:b/>
          <w:i/>
          <w:color w:val="0070C0"/>
          <w:sz w:val="22"/>
          <w:szCs w:val="22"/>
        </w:rPr>
        <w:t>Pelno (nuostolių) kitimas pagal atskiras  veiklas,  tūkst. Eur</w:t>
      </w:r>
    </w:p>
    <w:p w14:paraId="77A7F578" w14:textId="77777777" w:rsidR="00C66BD4" w:rsidRPr="00CD203A" w:rsidRDefault="00C66BD4" w:rsidP="000D0078">
      <w:pPr>
        <w:tabs>
          <w:tab w:val="left" w:pos="284"/>
        </w:tabs>
        <w:jc w:val="center"/>
        <w:rPr>
          <w:b/>
          <w:i/>
          <w:color w:val="000000" w:themeColor="text1"/>
          <w:sz w:val="22"/>
          <w:szCs w:val="22"/>
        </w:rPr>
      </w:pPr>
    </w:p>
    <w:tbl>
      <w:tblPr>
        <w:tblW w:w="9923" w:type="dxa"/>
        <w:jc w:val="center"/>
        <w:tblLayout w:type="fixed"/>
        <w:tblLook w:val="0000" w:firstRow="0" w:lastRow="0" w:firstColumn="0" w:lastColumn="0" w:noHBand="0" w:noVBand="0"/>
      </w:tblPr>
      <w:tblGrid>
        <w:gridCol w:w="4503"/>
        <w:gridCol w:w="1418"/>
        <w:gridCol w:w="1275"/>
        <w:gridCol w:w="2727"/>
      </w:tblGrid>
      <w:tr w:rsidR="00217BC2" w:rsidRPr="00217BC2" w14:paraId="63050D75" w14:textId="77777777" w:rsidTr="002228F8">
        <w:trPr>
          <w:trHeight w:val="290"/>
          <w:jc w:val="center"/>
        </w:trPr>
        <w:tc>
          <w:tcPr>
            <w:tcW w:w="4503" w:type="dxa"/>
            <w:shd w:val="clear" w:color="auto" w:fill="DEEAF6" w:themeFill="accent1" w:themeFillTint="33"/>
            <w:vAlign w:val="center"/>
          </w:tcPr>
          <w:p w14:paraId="6157F4E3" w14:textId="63DEAB74" w:rsidR="00132BC7" w:rsidRPr="00217BC2" w:rsidRDefault="00132BC7" w:rsidP="00D30939">
            <w:pPr>
              <w:suppressAutoHyphens w:val="0"/>
              <w:rPr>
                <w:rFonts w:ascii="TimesLT" w:hAnsi="TimesLT"/>
                <w:color w:val="000000" w:themeColor="text1"/>
                <w:lang w:eastAsia="en-US"/>
              </w:rPr>
            </w:pPr>
            <w:r w:rsidRPr="00217BC2">
              <w:rPr>
                <w:rFonts w:ascii="TimesLT" w:hAnsi="TimesLT"/>
                <w:b/>
                <w:color w:val="000000" w:themeColor="text1"/>
                <w:lang w:eastAsia="en-US"/>
              </w:rPr>
              <w:t>Veiklų rezultatai</w:t>
            </w:r>
            <w:r w:rsidRPr="00217BC2">
              <w:rPr>
                <w:rFonts w:ascii="TimesLT" w:hAnsi="TimesLT"/>
                <w:color w:val="000000" w:themeColor="text1"/>
                <w:lang w:eastAsia="en-US"/>
              </w:rPr>
              <w:t xml:space="preserve">   (pelnas (+), nuostolis(-))</w:t>
            </w:r>
          </w:p>
        </w:tc>
        <w:tc>
          <w:tcPr>
            <w:tcW w:w="1418" w:type="dxa"/>
            <w:shd w:val="clear" w:color="auto" w:fill="DEEAF6" w:themeFill="accent1" w:themeFillTint="33"/>
            <w:vAlign w:val="center"/>
          </w:tcPr>
          <w:p w14:paraId="065A8947" w14:textId="506E5BB9" w:rsidR="00132BC7" w:rsidRPr="00217BC2" w:rsidRDefault="00CD52D2" w:rsidP="00132BC7">
            <w:pPr>
              <w:suppressAutoHyphens w:val="0"/>
              <w:jc w:val="center"/>
              <w:rPr>
                <w:rFonts w:ascii="TimesLT" w:hAnsi="TimesLT"/>
                <w:b/>
                <w:color w:val="000000" w:themeColor="text1"/>
                <w:lang w:eastAsia="en-US"/>
              </w:rPr>
            </w:pPr>
            <w:r w:rsidRPr="00217BC2">
              <w:rPr>
                <w:rFonts w:ascii="TimesLT" w:hAnsi="TimesLT"/>
                <w:b/>
                <w:color w:val="000000" w:themeColor="text1"/>
                <w:lang w:eastAsia="en-US"/>
              </w:rPr>
              <w:t>2020</w:t>
            </w:r>
            <w:r w:rsidR="00132BC7" w:rsidRPr="00217BC2">
              <w:rPr>
                <w:rFonts w:ascii="TimesLT" w:hAnsi="TimesLT"/>
                <w:b/>
                <w:color w:val="000000" w:themeColor="text1"/>
                <w:lang w:eastAsia="en-US"/>
              </w:rPr>
              <w:t xml:space="preserve"> m.</w:t>
            </w:r>
          </w:p>
        </w:tc>
        <w:tc>
          <w:tcPr>
            <w:tcW w:w="1275" w:type="dxa"/>
            <w:shd w:val="clear" w:color="auto" w:fill="DEEAF6" w:themeFill="accent1" w:themeFillTint="33"/>
            <w:vAlign w:val="center"/>
          </w:tcPr>
          <w:p w14:paraId="5A510FFB" w14:textId="061E9941" w:rsidR="00132BC7" w:rsidRPr="00217BC2" w:rsidRDefault="00CD52D2" w:rsidP="00132BC7">
            <w:pPr>
              <w:suppressAutoHyphens w:val="0"/>
              <w:jc w:val="center"/>
              <w:rPr>
                <w:rFonts w:ascii="TimesLT" w:hAnsi="TimesLT"/>
                <w:b/>
                <w:color w:val="000000" w:themeColor="text1"/>
                <w:lang w:eastAsia="en-US"/>
              </w:rPr>
            </w:pPr>
            <w:r w:rsidRPr="00217BC2">
              <w:rPr>
                <w:rFonts w:ascii="TimesLT" w:hAnsi="TimesLT"/>
                <w:b/>
                <w:color w:val="000000" w:themeColor="text1"/>
                <w:lang w:eastAsia="en-US"/>
              </w:rPr>
              <w:t>2019</w:t>
            </w:r>
            <w:r w:rsidR="00132BC7" w:rsidRPr="00217BC2">
              <w:rPr>
                <w:rFonts w:ascii="TimesLT" w:hAnsi="TimesLT"/>
                <w:b/>
                <w:color w:val="000000" w:themeColor="text1"/>
                <w:lang w:eastAsia="en-US"/>
              </w:rPr>
              <w:t xml:space="preserve"> m.</w:t>
            </w:r>
          </w:p>
        </w:tc>
        <w:tc>
          <w:tcPr>
            <w:tcW w:w="2727" w:type="dxa"/>
            <w:shd w:val="clear" w:color="auto" w:fill="DEEAF6" w:themeFill="accent1" w:themeFillTint="33"/>
            <w:vAlign w:val="center"/>
          </w:tcPr>
          <w:p w14:paraId="72DEE9F2" w14:textId="77777777" w:rsidR="00132BC7" w:rsidRPr="00217BC2" w:rsidRDefault="00132BC7" w:rsidP="00132BC7">
            <w:pPr>
              <w:suppressAutoHyphens w:val="0"/>
              <w:jc w:val="center"/>
              <w:rPr>
                <w:rFonts w:ascii="TimesLT" w:hAnsi="TimesLT"/>
                <w:b/>
                <w:color w:val="000000" w:themeColor="text1"/>
                <w:lang w:eastAsia="en-US"/>
              </w:rPr>
            </w:pPr>
            <w:r w:rsidRPr="00217BC2">
              <w:rPr>
                <w:rFonts w:ascii="TimesLT" w:hAnsi="TimesLT"/>
                <w:b/>
                <w:color w:val="000000" w:themeColor="text1"/>
                <w:lang w:eastAsia="en-US"/>
              </w:rPr>
              <w:t xml:space="preserve">Pokytis, lyginant </w:t>
            </w:r>
          </w:p>
          <w:p w14:paraId="6CC1D9FA" w14:textId="71618DCC" w:rsidR="00132BC7" w:rsidRPr="00217BC2" w:rsidRDefault="00CD52D2" w:rsidP="00132BC7">
            <w:pPr>
              <w:suppressAutoHyphens w:val="0"/>
              <w:jc w:val="center"/>
              <w:rPr>
                <w:rFonts w:ascii="TimesLT" w:hAnsi="TimesLT"/>
                <w:b/>
                <w:color w:val="000000" w:themeColor="text1"/>
                <w:lang w:eastAsia="en-US"/>
              </w:rPr>
            </w:pPr>
            <w:r w:rsidRPr="00217BC2">
              <w:rPr>
                <w:rFonts w:ascii="TimesLT" w:hAnsi="TimesLT"/>
                <w:b/>
                <w:color w:val="000000" w:themeColor="text1"/>
                <w:lang w:eastAsia="en-US"/>
              </w:rPr>
              <w:t>2020 m. – 2019</w:t>
            </w:r>
            <w:r w:rsidR="00132BC7" w:rsidRPr="00217BC2">
              <w:rPr>
                <w:rFonts w:ascii="TimesLT" w:hAnsi="TimesLT"/>
                <w:b/>
                <w:color w:val="000000" w:themeColor="text1"/>
                <w:lang w:eastAsia="en-US"/>
              </w:rPr>
              <w:t xml:space="preserve"> m.</w:t>
            </w:r>
          </w:p>
          <w:p w14:paraId="63D44FC4" w14:textId="77777777" w:rsidR="00132BC7" w:rsidRPr="00217BC2" w:rsidRDefault="00132BC7" w:rsidP="00132BC7">
            <w:pPr>
              <w:suppressAutoHyphens w:val="0"/>
              <w:jc w:val="center"/>
              <w:rPr>
                <w:rFonts w:ascii="TimesLT" w:hAnsi="TimesLT"/>
                <w:b/>
                <w:color w:val="000000" w:themeColor="text1"/>
                <w:lang w:eastAsia="en-US"/>
              </w:rPr>
            </w:pPr>
          </w:p>
        </w:tc>
      </w:tr>
      <w:tr w:rsidR="00217BC2" w:rsidRPr="00217BC2" w14:paraId="02E51F8A" w14:textId="77777777" w:rsidTr="003C172B">
        <w:trPr>
          <w:trHeight w:val="275"/>
          <w:jc w:val="center"/>
        </w:trPr>
        <w:tc>
          <w:tcPr>
            <w:tcW w:w="4503" w:type="dxa"/>
            <w:shd w:val="clear" w:color="auto" w:fill="auto"/>
            <w:vAlign w:val="center"/>
          </w:tcPr>
          <w:p w14:paraId="53E239FD" w14:textId="77777777" w:rsidR="00132BC7" w:rsidRPr="00217BC2" w:rsidRDefault="00132BC7" w:rsidP="00132BC7">
            <w:pPr>
              <w:suppressAutoHyphens w:val="0"/>
              <w:rPr>
                <w:rFonts w:ascii="TimesLT" w:hAnsi="TimesLT" w:cs="Arial"/>
                <w:b/>
                <w:bCs/>
                <w:color w:val="000000" w:themeColor="text1"/>
                <w:lang w:eastAsia="lt-LT"/>
              </w:rPr>
            </w:pPr>
            <w:r w:rsidRPr="00217BC2">
              <w:rPr>
                <w:rFonts w:ascii="TimesLT" w:hAnsi="TimesLT" w:cs="Arial"/>
                <w:b/>
                <w:bCs/>
                <w:color w:val="000000" w:themeColor="text1"/>
                <w:lang w:eastAsia="lt-LT"/>
              </w:rPr>
              <w:t>Pagrindinė  veikla:</w:t>
            </w:r>
          </w:p>
        </w:tc>
        <w:tc>
          <w:tcPr>
            <w:tcW w:w="1418" w:type="dxa"/>
            <w:shd w:val="clear" w:color="auto" w:fill="auto"/>
            <w:vAlign w:val="center"/>
          </w:tcPr>
          <w:p w14:paraId="28D77BC0" w14:textId="53EC402D" w:rsidR="00132BC7" w:rsidRPr="00217BC2" w:rsidRDefault="00CD52D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686</w:t>
            </w:r>
          </w:p>
        </w:tc>
        <w:tc>
          <w:tcPr>
            <w:tcW w:w="1275" w:type="dxa"/>
            <w:shd w:val="clear" w:color="auto" w:fill="auto"/>
            <w:vAlign w:val="center"/>
          </w:tcPr>
          <w:p w14:paraId="6DB32A3F" w14:textId="796B2F52" w:rsidR="00132BC7" w:rsidRPr="00217BC2" w:rsidRDefault="00CD52D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192</w:t>
            </w:r>
          </w:p>
        </w:tc>
        <w:tc>
          <w:tcPr>
            <w:tcW w:w="2727" w:type="dxa"/>
            <w:shd w:val="clear" w:color="auto" w:fill="auto"/>
            <w:vAlign w:val="center"/>
          </w:tcPr>
          <w:p w14:paraId="0D68A741" w14:textId="2BA36627" w:rsidR="00132BC7" w:rsidRPr="00217BC2" w:rsidRDefault="00CD52D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494</w:t>
            </w:r>
          </w:p>
        </w:tc>
      </w:tr>
      <w:tr w:rsidR="00217BC2" w:rsidRPr="00217BC2" w14:paraId="7B8DBC4B" w14:textId="77777777" w:rsidTr="003C172B">
        <w:trPr>
          <w:trHeight w:val="275"/>
          <w:jc w:val="center"/>
        </w:trPr>
        <w:tc>
          <w:tcPr>
            <w:tcW w:w="4503" w:type="dxa"/>
            <w:shd w:val="clear" w:color="auto" w:fill="auto"/>
            <w:vAlign w:val="center"/>
          </w:tcPr>
          <w:p w14:paraId="2AF7AA14" w14:textId="77777777" w:rsidR="00132BC7" w:rsidRPr="00217BC2" w:rsidRDefault="00132BC7" w:rsidP="00132BC7">
            <w:pPr>
              <w:suppressAutoHyphens w:val="0"/>
              <w:rPr>
                <w:rFonts w:ascii="TimesLT" w:hAnsi="TimesLT" w:cs="Arial"/>
                <w:color w:val="000000" w:themeColor="text1"/>
                <w:lang w:eastAsia="lt-LT"/>
              </w:rPr>
            </w:pPr>
            <w:r w:rsidRPr="00217BC2">
              <w:rPr>
                <w:rFonts w:ascii="TimesLT" w:hAnsi="TimesLT" w:cs="Arial"/>
                <w:color w:val="000000" w:themeColor="text1"/>
                <w:lang w:eastAsia="lt-LT"/>
              </w:rPr>
              <w:t>-  šilumos ir karšto vandens veikla</w:t>
            </w:r>
          </w:p>
        </w:tc>
        <w:tc>
          <w:tcPr>
            <w:tcW w:w="1418" w:type="dxa"/>
            <w:shd w:val="clear" w:color="auto" w:fill="auto"/>
            <w:vAlign w:val="center"/>
          </w:tcPr>
          <w:p w14:paraId="7A449CE7" w14:textId="6ABDADAE"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869</w:t>
            </w:r>
          </w:p>
        </w:tc>
        <w:tc>
          <w:tcPr>
            <w:tcW w:w="1275" w:type="dxa"/>
            <w:shd w:val="clear" w:color="auto" w:fill="auto"/>
            <w:vAlign w:val="center"/>
          </w:tcPr>
          <w:p w14:paraId="35444061" w14:textId="3B051A2D"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707</w:t>
            </w:r>
          </w:p>
        </w:tc>
        <w:tc>
          <w:tcPr>
            <w:tcW w:w="2727" w:type="dxa"/>
            <w:shd w:val="clear" w:color="auto" w:fill="auto"/>
            <w:vAlign w:val="center"/>
          </w:tcPr>
          <w:p w14:paraId="1666A9D3" w14:textId="35924D46"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162</w:t>
            </w:r>
          </w:p>
        </w:tc>
      </w:tr>
      <w:tr w:rsidR="00217BC2" w:rsidRPr="00217BC2" w14:paraId="325AD30C" w14:textId="77777777" w:rsidTr="003C172B">
        <w:trPr>
          <w:trHeight w:val="275"/>
          <w:jc w:val="center"/>
        </w:trPr>
        <w:tc>
          <w:tcPr>
            <w:tcW w:w="4503" w:type="dxa"/>
            <w:shd w:val="clear" w:color="auto" w:fill="auto"/>
            <w:vAlign w:val="center"/>
          </w:tcPr>
          <w:p w14:paraId="077D95BE" w14:textId="2777A872" w:rsidR="00132BC7" w:rsidRPr="00217BC2" w:rsidRDefault="005E0FD1" w:rsidP="00132BC7">
            <w:pPr>
              <w:suppressAutoHyphens w:val="0"/>
              <w:rPr>
                <w:rFonts w:ascii="TimesLT" w:hAnsi="TimesLT" w:cs="Arial"/>
                <w:color w:val="000000" w:themeColor="text1"/>
                <w:lang w:eastAsia="lt-LT"/>
              </w:rPr>
            </w:pPr>
            <w:r w:rsidRPr="00217BC2">
              <w:rPr>
                <w:rFonts w:ascii="TimesLT" w:hAnsi="TimesLT" w:cs="Arial"/>
                <w:color w:val="000000" w:themeColor="text1"/>
                <w:lang w:eastAsia="lt-LT"/>
              </w:rPr>
              <w:t xml:space="preserve"> - elektros energijos veikla</w:t>
            </w:r>
            <w:r w:rsidR="00132BC7" w:rsidRPr="00217BC2">
              <w:rPr>
                <w:rFonts w:ascii="TimesLT" w:hAnsi="TimesLT" w:cs="Arial"/>
                <w:color w:val="000000" w:themeColor="text1"/>
                <w:lang w:eastAsia="lt-LT"/>
              </w:rPr>
              <w:t xml:space="preserve"> </w:t>
            </w:r>
          </w:p>
        </w:tc>
        <w:tc>
          <w:tcPr>
            <w:tcW w:w="1418" w:type="dxa"/>
            <w:shd w:val="clear" w:color="auto" w:fill="auto"/>
            <w:vAlign w:val="center"/>
          </w:tcPr>
          <w:p w14:paraId="77E63D50" w14:textId="2EB27C99"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(183</w:t>
            </w:r>
            <w:r w:rsidR="00132BC7" w:rsidRPr="00217BC2">
              <w:rPr>
                <w:rFonts w:ascii="TimesLT" w:hAnsi="TimesLT" w:cs="Arial"/>
                <w:color w:val="000000" w:themeColor="text1"/>
                <w:lang w:eastAsia="lt-LT"/>
              </w:rPr>
              <w:t>)</w:t>
            </w:r>
          </w:p>
        </w:tc>
        <w:tc>
          <w:tcPr>
            <w:tcW w:w="1275" w:type="dxa"/>
            <w:shd w:val="clear" w:color="auto" w:fill="auto"/>
            <w:vAlign w:val="center"/>
          </w:tcPr>
          <w:p w14:paraId="56CB151B" w14:textId="5C7F7364"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(515</w:t>
            </w:r>
            <w:r w:rsidR="00132BC7" w:rsidRPr="00217BC2">
              <w:rPr>
                <w:rFonts w:ascii="TimesLT" w:hAnsi="TimesLT" w:cs="Arial"/>
                <w:color w:val="000000" w:themeColor="text1"/>
                <w:lang w:eastAsia="lt-LT"/>
              </w:rPr>
              <w:t>)</w:t>
            </w:r>
          </w:p>
        </w:tc>
        <w:tc>
          <w:tcPr>
            <w:tcW w:w="2727" w:type="dxa"/>
            <w:shd w:val="clear" w:color="auto" w:fill="auto"/>
            <w:vAlign w:val="center"/>
          </w:tcPr>
          <w:p w14:paraId="47F58E24" w14:textId="6B6A8452"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332</w:t>
            </w:r>
          </w:p>
        </w:tc>
      </w:tr>
      <w:tr w:rsidR="00217BC2" w:rsidRPr="00217BC2" w14:paraId="008D1E0E" w14:textId="77777777" w:rsidTr="00217BC2">
        <w:trPr>
          <w:trHeight w:val="275"/>
          <w:jc w:val="center"/>
        </w:trPr>
        <w:tc>
          <w:tcPr>
            <w:tcW w:w="4503" w:type="dxa"/>
            <w:shd w:val="clear" w:color="auto" w:fill="auto"/>
            <w:vAlign w:val="center"/>
          </w:tcPr>
          <w:p w14:paraId="615F3046" w14:textId="77777777" w:rsidR="00132BC7" w:rsidRPr="00217BC2" w:rsidRDefault="00132BC7" w:rsidP="00132BC7">
            <w:pPr>
              <w:suppressAutoHyphens w:val="0"/>
              <w:rPr>
                <w:rFonts w:ascii="TimesLT" w:hAnsi="TimesLT" w:cs="Arial"/>
                <w:b/>
                <w:bCs/>
                <w:color w:val="000000" w:themeColor="text1"/>
                <w:lang w:eastAsia="lt-LT"/>
              </w:rPr>
            </w:pPr>
            <w:r w:rsidRPr="00217BC2">
              <w:rPr>
                <w:rFonts w:ascii="TimesLT" w:hAnsi="TimesLT" w:cs="Arial"/>
                <w:b/>
                <w:bCs/>
                <w:color w:val="000000" w:themeColor="text1"/>
                <w:lang w:eastAsia="lt-LT"/>
              </w:rPr>
              <w:t>Kita bei finansinė ir investicinė veikla:</w:t>
            </w:r>
          </w:p>
        </w:tc>
        <w:tc>
          <w:tcPr>
            <w:tcW w:w="1418" w:type="dxa"/>
            <w:shd w:val="clear" w:color="auto" w:fill="auto"/>
            <w:vAlign w:val="center"/>
          </w:tcPr>
          <w:p w14:paraId="1BCBE11F" w14:textId="62748D1C" w:rsidR="00132BC7" w:rsidRPr="00217BC2" w:rsidRDefault="00CD52D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1 07</w:t>
            </w:r>
            <w:r w:rsidR="00341D8A">
              <w:rPr>
                <w:rFonts w:ascii="TimesLT" w:hAnsi="TimesLT" w:cs="Arial"/>
                <w:b/>
                <w:bCs/>
                <w:color w:val="000000" w:themeColor="text1"/>
                <w:lang w:eastAsia="lt-LT"/>
              </w:rPr>
              <w:t>7</w:t>
            </w:r>
          </w:p>
        </w:tc>
        <w:tc>
          <w:tcPr>
            <w:tcW w:w="1275" w:type="dxa"/>
            <w:shd w:val="clear" w:color="auto" w:fill="auto"/>
            <w:vAlign w:val="center"/>
          </w:tcPr>
          <w:p w14:paraId="7788271E" w14:textId="0D075259" w:rsidR="00132BC7" w:rsidRPr="00217BC2" w:rsidRDefault="00217BC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513</w:t>
            </w:r>
          </w:p>
        </w:tc>
        <w:tc>
          <w:tcPr>
            <w:tcW w:w="2727" w:type="dxa"/>
            <w:shd w:val="clear" w:color="auto" w:fill="auto"/>
            <w:vAlign w:val="center"/>
          </w:tcPr>
          <w:p w14:paraId="3D51A754" w14:textId="6BF422AD" w:rsidR="00132BC7" w:rsidRPr="00217BC2" w:rsidRDefault="00CD52D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56</w:t>
            </w:r>
            <w:r w:rsidR="00341D8A">
              <w:rPr>
                <w:rFonts w:ascii="TimesLT" w:hAnsi="TimesLT" w:cs="Arial"/>
                <w:b/>
                <w:bCs/>
                <w:color w:val="000000" w:themeColor="text1"/>
                <w:lang w:eastAsia="lt-LT"/>
              </w:rPr>
              <w:t>4</w:t>
            </w:r>
          </w:p>
        </w:tc>
      </w:tr>
      <w:tr w:rsidR="00217BC2" w:rsidRPr="00217BC2" w14:paraId="4965CE27" w14:textId="77777777" w:rsidTr="00217BC2">
        <w:trPr>
          <w:trHeight w:val="275"/>
          <w:jc w:val="center"/>
        </w:trPr>
        <w:tc>
          <w:tcPr>
            <w:tcW w:w="4503" w:type="dxa"/>
            <w:shd w:val="clear" w:color="auto" w:fill="auto"/>
            <w:vAlign w:val="center"/>
          </w:tcPr>
          <w:p w14:paraId="40C6BF13" w14:textId="77777777" w:rsidR="00132BC7" w:rsidRPr="00217BC2" w:rsidRDefault="00132BC7" w:rsidP="00132BC7">
            <w:pPr>
              <w:suppressAutoHyphens w:val="0"/>
              <w:rPr>
                <w:rFonts w:ascii="TimesLT" w:hAnsi="TimesLT" w:cs="Arial"/>
                <w:color w:val="000000" w:themeColor="text1"/>
                <w:lang w:eastAsia="lt-LT"/>
              </w:rPr>
            </w:pPr>
            <w:r w:rsidRPr="00217BC2">
              <w:rPr>
                <w:rFonts w:ascii="TimesLT" w:hAnsi="TimesLT" w:cs="Arial"/>
                <w:color w:val="000000" w:themeColor="text1"/>
                <w:lang w:eastAsia="lt-LT"/>
              </w:rPr>
              <w:t xml:space="preserve">   - kita veikla</w:t>
            </w:r>
          </w:p>
        </w:tc>
        <w:tc>
          <w:tcPr>
            <w:tcW w:w="1418" w:type="dxa"/>
            <w:shd w:val="clear" w:color="auto" w:fill="auto"/>
            <w:vAlign w:val="center"/>
          </w:tcPr>
          <w:p w14:paraId="239D1A64" w14:textId="7C836F7B"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636</w:t>
            </w:r>
          </w:p>
        </w:tc>
        <w:tc>
          <w:tcPr>
            <w:tcW w:w="1275" w:type="dxa"/>
            <w:shd w:val="clear" w:color="auto" w:fill="auto"/>
            <w:vAlign w:val="center"/>
          </w:tcPr>
          <w:p w14:paraId="5D0A2F24" w14:textId="1C7BDA52"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251</w:t>
            </w:r>
          </w:p>
        </w:tc>
        <w:tc>
          <w:tcPr>
            <w:tcW w:w="2727" w:type="dxa"/>
            <w:shd w:val="clear" w:color="auto" w:fill="auto"/>
            <w:vAlign w:val="center"/>
          </w:tcPr>
          <w:p w14:paraId="6ABF567C" w14:textId="0D9464D3"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385</w:t>
            </w:r>
          </w:p>
        </w:tc>
      </w:tr>
      <w:tr w:rsidR="00217BC2" w:rsidRPr="00217BC2" w14:paraId="3219C19E" w14:textId="77777777" w:rsidTr="00217BC2">
        <w:trPr>
          <w:trHeight w:val="275"/>
          <w:jc w:val="center"/>
        </w:trPr>
        <w:tc>
          <w:tcPr>
            <w:tcW w:w="4503" w:type="dxa"/>
            <w:shd w:val="clear" w:color="auto" w:fill="auto"/>
            <w:vAlign w:val="center"/>
          </w:tcPr>
          <w:p w14:paraId="61A298B7" w14:textId="77777777" w:rsidR="00132BC7" w:rsidRPr="00217BC2" w:rsidRDefault="00132BC7" w:rsidP="00132BC7">
            <w:pPr>
              <w:suppressAutoHyphens w:val="0"/>
              <w:rPr>
                <w:rFonts w:ascii="TimesLT" w:hAnsi="TimesLT" w:cs="Arial"/>
                <w:color w:val="000000" w:themeColor="text1"/>
                <w:lang w:eastAsia="lt-LT"/>
              </w:rPr>
            </w:pPr>
            <w:r w:rsidRPr="00217BC2">
              <w:rPr>
                <w:rFonts w:ascii="TimesLT" w:hAnsi="TimesLT" w:cs="Arial"/>
                <w:color w:val="000000" w:themeColor="text1"/>
                <w:lang w:eastAsia="lt-LT"/>
              </w:rPr>
              <w:t xml:space="preserve">  - finansinė - investicinė veikla </w:t>
            </w:r>
          </w:p>
        </w:tc>
        <w:tc>
          <w:tcPr>
            <w:tcW w:w="1418" w:type="dxa"/>
            <w:shd w:val="clear" w:color="auto" w:fill="auto"/>
            <w:vAlign w:val="center"/>
          </w:tcPr>
          <w:p w14:paraId="35C9898F" w14:textId="3CF990E2" w:rsidR="00132BC7" w:rsidRPr="00217BC2" w:rsidRDefault="00341D8A" w:rsidP="00132BC7">
            <w:pPr>
              <w:suppressAutoHyphens w:val="0"/>
              <w:jc w:val="center"/>
              <w:rPr>
                <w:rFonts w:ascii="TimesLT" w:hAnsi="TimesLT" w:cs="Arial"/>
                <w:color w:val="000000" w:themeColor="text1"/>
                <w:lang w:eastAsia="lt-LT"/>
              </w:rPr>
            </w:pPr>
            <w:r>
              <w:rPr>
                <w:rFonts w:ascii="TimesLT" w:hAnsi="TimesLT" w:cs="Arial"/>
                <w:color w:val="000000" w:themeColor="text1"/>
                <w:lang w:eastAsia="lt-LT"/>
              </w:rPr>
              <w:t>441</w:t>
            </w:r>
          </w:p>
        </w:tc>
        <w:tc>
          <w:tcPr>
            <w:tcW w:w="1275" w:type="dxa"/>
            <w:shd w:val="clear" w:color="auto" w:fill="auto"/>
            <w:vAlign w:val="center"/>
          </w:tcPr>
          <w:p w14:paraId="0FAF0E11" w14:textId="773EF2AA"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262</w:t>
            </w:r>
          </w:p>
        </w:tc>
        <w:tc>
          <w:tcPr>
            <w:tcW w:w="2727" w:type="dxa"/>
            <w:shd w:val="clear" w:color="auto" w:fill="auto"/>
            <w:vAlign w:val="center"/>
          </w:tcPr>
          <w:p w14:paraId="49BB50DB" w14:textId="197AB9E4"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17</w:t>
            </w:r>
            <w:r w:rsidR="00341D8A">
              <w:rPr>
                <w:rFonts w:ascii="TimesLT" w:hAnsi="TimesLT" w:cs="Arial"/>
                <w:color w:val="000000" w:themeColor="text1"/>
                <w:lang w:eastAsia="lt-LT"/>
              </w:rPr>
              <w:t>9</w:t>
            </w:r>
          </w:p>
        </w:tc>
      </w:tr>
      <w:tr w:rsidR="00217BC2" w:rsidRPr="00217BC2" w14:paraId="63490BAB" w14:textId="77777777" w:rsidTr="003C172B">
        <w:trPr>
          <w:trHeight w:val="306"/>
          <w:jc w:val="center"/>
        </w:trPr>
        <w:tc>
          <w:tcPr>
            <w:tcW w:w="4503" w:type="dxa"/>
            <w:shd w:val="clear" w:color="auto" w:fill="auto"/>
            <w:vAlign w:val="center"/>
          </w:tcPr>
          <w:p w14:paraId="21259EFF" w14:textId="77777777" w:rsidR="00132BC7" w:rsidRPr="00217BC2" w:rsidRDefault="00132BC7" w:rsidP="00132BC7">
            <w:pPr>
              <w:suppressAutoHyphens w:val="0"/>
              <w:rPr>
                <w:rFonts w:ascii="TimesLT" w:hAnsi="TimesLT" w:cs="Arial"/>
                <w:b/>
                <w:bCs/>
                <w:color w:val="000000" w:themeColor="text1"/>
                <w:lang w:eastAsia="lt-LT"/>
              </w:rPr>
            </w:pPr>
            <w:r w:rsidRPr="00217BC2">
              <w:rPr>
                <w:rFonts w:ascii="TimesLT" w:hAnsi="TimesLT" w:cs="Arial"/>
                <w:b/>
                <w:bCs/>
                <w:color w:val="000000" w:themeColor="text1"/>
                <w:lang w:eastAsia="lt-LT"/>
              </w:rPr>
              <w:t>Pelnas (nuostoliai) prieš apmokestinimą</w:t>
            </w:r>
          </w:p>
        </w:tc>
        <w:tc>
          <w:tcPr>
            <w:tcW w:w="1418" w:type="dxa"/>
            <w:shd w:val="clear" w:color="auto" w:fill="auto"/>
            <w:vAlign w:val="center"/>
          </w:tcPr>
          <w:p w14:paraId="3B5152E3" w14:textId="5D0A72A0" w:rsidR="00132BC7" w:rsidRPr="00217BC2" w:rsidRDefault="00341D8A" w:rsidP="00132BC7">
            <w:pPr>
              <w:suppressAutoHyphens w:val="0"/>
              <w:jc w:val="center"/>
              <w:rPr>
                <w:rFonts w:ascii="TimesLT" w:hAnsi="TimesLT" w:cs="Arial"/>
                <w:b/>
                <w:bCs/>
                <w:color w:val="000000" w:themeColor="text1"/>
                <w:lang w:eastAsia="lt-LT"/>
              </w:rPr>
            </w:pPr>
            <w:r>
              <w:rPr>
                <w:rFonts w:ascii="TimesLT" w:hAnsi="TimesLT" w:cs="Arial"/>
                <w:b/>
                <w:bCs/>
                <w:color w:val="000000" w:themeColor="text1"/>
                <w:lang w:eastAsia="lt-LT"/>
              </w:rPr>
              <w:t>1 763</w:t>
            </w:r>
          </w:p>
        </w:tc>
        <w:tc>
          <w:tcPr>
            <w:tcW w:w="1275" w:type="dxa"/>
            <w:shd w:val="clear" w:color="auto" w:fill="auto"/>
            <w:vAlign w:val="center"/>
          </w:tcPr>
          <w:p w14:paraId="39E5956C" w14:textId="520FEA87" w:rsidR="00132BC7" w:rsidRPr="00217BC2" w:rsidRDefault="00CD52D2"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705</w:t>
            </w:r>
          </w:p>
        </w:tc>
        <w:tc>
          <w:tcPr>
            <w:tcW w:w="2727" w:type="dxa"/>
            <w:shd w:val="clear" w:color="auto" w:fill="auto"/>
            <w:vAlign w:val="center"/>
          </w:tcPr>
          <w:p w14:paraId="37A22A99" w14:textId="15566E3E" w:rsidR="00132BC7" w:rsidRPr="00217BC2" w:rsidRDefault="007F1F67" w:rsidP="00132BC7">
            <w:pPr>
              <w:suppressAutoHyphens w:val="0"/>
              <w:jc w:val="center"/>
              <w:rPr>
                <w:rFonts w:ascii="TimesLT" w:hAnsi="TimesLT" w:cs="Arial"/>
                <w:b/>
                <w:bCs/>
                <w:color w:val="000000" w:themeColor="text1"/>
                <w:lang w:eastAsia="lt-LT"/>
              </w:rPr>
            </w:pPr>
            <w:r w:rsidRPr="00217BC2">
              <w:rPr>
                <w:rFonts w:ascii="TimesLT" w:hAnsi="TimesLT" w:cs="Arial"/>
                <w:b/>
                <w:bCs/>
                <w:color w:val="000000" w:themeColor="text1"/>
                <w:lang w:eastAsia="lt-LT"/>
              </w:rPr>
              <w:t>1 05</w:t>
            </w:r>
            <w:r w:rsidR="00341D8A">
              <w:rPr>
                <w:rFonts w:ascii="TimesLT" w:hAnsi="TimesLT" w:cs="Arial"/>
                <w:b/>
                <w:bCs/>
                <w:color w:val="000000" w:themeColor="text1"/>
                <w:lang w:eastAsia="lt-LT"/>
              </w:rPr>
              <w:t>8</w:t>
            </w:r>
          </w:p>
        </w:tc>
      </w:tr>
      <w:tr w:rsidR="00217BC2" w:rsidRPr="00217BC2" w14:paraId="3A48D52F" w14:textId="77777777" w:rsidTr="003C172B">
        <w:trPr>
          <w:trHeight w:val="290"/>
          <w:jc w:val="center"/>
        </w:trPr>
        <w:tc>
          <w:tcPr>
            <w:tcW w:w="4503" w:type="dxa"/>
            <w:tcBorders>
              <w:bottom w:val="double" w:sz="4" w:space="0" w:color="2F5496" w:themeColor="accent5" w:themeShade="BF"/>
            </w:tcBorders>
            <w:shd w:val="clear" w:color="auto" w:fill="auto"/>
            <w:vAlign w:val="center"/>
          </w:tcPr>
          <w:p w14:paraId="04518208" w14:textId="77777777" w:rsidR="00132BC7" w:rsidRPr="00217BC2" w:rsidRDefault="00132BC7" w:rsidP="00132BC7">
            <w:pPr>
              <w:suppressAutoHyphens w:val="0"/>
              <w:rPr>
                <w:rFonts w:ascii="TimesLT" w:hAnsi="TimesLT" w:cs="Arial"/>
                <w:color w:val="000000" w:themeColor="text1"/>
                <w:lang w:eastAsia="lt-LT"/>
              </w:rPr>
            </w:pPr>
            <w:r w:rsidRPr="00217BC2">
              <w:rPr>
                <w:rFonts w:ascii="TimesLT" w:hAnsi="TimesLT" w:cs="Arial"/>
                <w:color w:val="000000" w:themeColor="text1"/>
                <w:lang w:eastAsia="lt-LT"/>
              </w:rPr>
              <w:t>Pelno mokestis</w:t>
            </w:r>
          </w:p>
        </w:tc>
        <w:tc>
          <w:tcPr>
            <w:tcW w:w="1418" w:type="dxa"/>
            <w:tcBorders>
              <w:bottom w:val="double" w:sz="4" w:space="0" w:color="2F5496" w:themeColor="accent5" w:themeShade="BF"/>
            </w:tcBorders>
            <w:shd w:val="clear" w:color="auto" w:fill="auto"/>
            <w:vAlign w:val="center"/>
          </w:tcPr>
          <w:p w14:paraId="45F61764" w14:textId="3B4677D7"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1</w:t>
            </w:r>
          </w:p>
        </w:tc>
        <w:tc>
          <w:tcPr>
            <w:tcW w:w="1275" w:type="dxa"/>
            <w:tcBorders>
              <w:bottom w:val="double" w:sz="4" w:space="0" w:color="2F5496" w:themeColor="accent5" w:themeShade="BF"/>
            </w:tcBorders>
            <w:shd w:val="clear" w:color="auto" w:fill="auto"/>
            <w:vAlign w:val="center"/>
          </w:tcPr>
          <w:p w14:paraId="0CEC30CC" w14:textId="26822A36" w:rsidR="00132BC7" w:rsidRPr="00217BC2" w:rsidRDefault="00CD52D2"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35</w:t>
            </w:r>
          </w:p>
        </w:tc>
        <w:tc>
          <w:tcPr>
            <w:tcW w:w="2727" w:type="dxa"/>
            <w:tcBorders>
              <w:bottom w:val="double" w:sz="4" w:space="0" w:color="2F5496" w:themeColor="accent5" w:themeShade="BF"/>
            </w:tcBorders>
            <w:shd w:val="clear" w:color="auto" w:fill="auto"/>
            <w:vAlign w:val="center"/>
          </w:tcPr>
          <w:p w14:paraId="5C18B0F0" w14:textId="04DEA504" w:rsidR="00132BC7" w:rsidRPr="00217BC2" w:rsidRDefault="007F1F67" w:rsidP="00132BC7">
            <w:pPr>
              <w:suppressAutoHyphens w:val="0"/>
              <w:jc w:val="center"/>
              <w:rPr>
                <w:rFonts w:ascii="TimesLT" w:hAnsi="TimesLT" w:cs="Arial"/>
                <w:color w:val="000000" w:themeColor="text1"/>
                <w:lang w:eastAsia="lt-LT"/>
              </w:rPr>
            </w:pPr>
            <w:r w:rsidRPr="00217BC2">
              <w:rPr>
                <w:rFonts w:ascii="TimesLT" w:hAnsi="TimesLT" w:cs="Arial"/>
                <w:color w:val="000000" w:themeColor="text1"/>
                <w:lang w:eastAsia="lt-LT"/>
              </w:rPr>
              <w:t>(34</w:t>
            </w:r>
            <w:r w:rsidR="00132BC7" w:rsidRPr="00217BC2">
              <w:rPr>
                <w:rFonts w:ascii="TimesLT" w:hAnsi="TimesLT" w:cs="Arial"/>
                <w:color w:val="000000" w:themeColor="text1"/>
                <w:lang w:eastAsia="lt-LT"/>
              </w:rPr>
              <w:t>)</w:t>
            </w:r>
          </w:p>
        </w:tc>
      </w:tr>
      <w:tr w:rsidR="00217BC2" w:rsidRPr="00217BC2" w14:paraId="4DAE1A51" w14:textId="77777777" w:rsidTr="002228F8">
        <w:trPr>
          <w:trHeight w:val="290"/>
          <w:jc w:val="center"/>
        </w:trPr>
        <w:tc>
          <w:tcPr>
            <w:tcW w:w="4503" w:type="dxa"/>
            <w:tcBorders>
              <w:top w:val="double" w:sz="4" w:space="0" w:color="2F5496" w:themeColor="accent5" w:themeShade="BF"/>
              <w:bottom w:val="double" w:sz="4" w:space="0" w:color="2F5496" w:themeColor="accent5" w:themeShade="BF"/>
            </w:tcBorders>
            <w:shd w:val="clear" w:color="auto" w:fill="DEEAF6" w:themeFill="accent1" w:themeFillTint="33"/>
            <w:vAlign w:val="center"/>
          </w:tcPr>
          <w:p w14:paraId="1727386E" w14:textId="77777777" w:rsidR="00132BC7" w:rsidRPr="00217BC2" w:rsidRDefault="00132BC7" w:rsidP="00132BC7">
            <w:pPr>
              <w:suppressAutoHyphens w:val="0"/>
              <w:rPr>
                <w:rFonts w:ascii="TimesLT" w:hAnsi="TimesLT"/>
                <w:color w:val="000000" w:themeColor="text1"/>
                <w:lang w:eastAsia="en-US"/>
              </w:rPr>
            </w:pPr>
            <w:r w:rsidRPr="00217BC2">
              <w:rPr>
                <w:rFonts w:ascii="TimesLT" w:hAnsi="TimesLT"/>
                <w:b/>
                <w:color w:val="000000" w:themeColor="text1"/>
                <w:lang w:eastAsia="en-US"/>
              </w:rPr>
              <w:t>Grynasis pelnas, (nuostoliai)</w:t>
            </w:r>
          </w:p>
        </w:tc>
        <w:tc>
          <w:tcPr>
            <w:tcW w:w="1418" w:type="dxa"/>
            <w:tcBorders>
              <w:top w:val="double" w:sz="4" w:space="0" w:color="2F5496" w:themeColor="accent5" w:themeShade="BF"/>
              <w:bottom w:val="double" w:sz="4" w:space="0" w:color="2F5496" w:themeColor="accent5" w:themeShade="BF"/>
            </w:tcBorders>
            <w:shd w:val="clear" w:color="auto" w:fill="DEEAF6" w:themeFill="accent1" w:themeFillTint="33"/>
            <w:vAlign w:val="center"/>
          </w:tcPr>
          <w:p w14:paraId="56AC8AF5" w14:textId="3FE6028B" w:rsidR="00132BC7" w:rsidRPr="00217BC2" w:rsidRDefault="00CD52D2" w:rsidP="00132BC7">
            <w:pPr>
              <w:suppressAutoHyphens w:val="0"/>
              <w:jc w:val="center"/>
              <w:rPr>
                <w:rFonts w:ascii="TimesLT" w:hAnsi="TimesLT" w:cs="Arial"/>
                <w:b/>
                <w:color w:val="000000" w:themeColor="text1"/>
                <w:lang w:eastAsia="lt-LT"/>
              </w:rPr>
            </w:pPr>
            <w:r w:rsidRPr="00217BC2">
              <w:rPr>
                <w:rFonts w:ascii="TimesLT" w:hAnsi="TimesLT" w:cs="Arial"/>
                <w:b/>
                <w:color w:val="000000" w:themeColor="text1"/>
                <w:lang w:eastAsia="lt-LT"/>
              </w:rPr>
              <w:t>1 76</w:t>
            </w:r>
            <w:r w:rsidR="00341D8A">
              <w:rPr>
                <w:rFonts w:ascii="TimesLT" w:hAnsi="TimesLT" w:cs="Arial"/>
                <w:b/>
                <w:color w:val="000000" w:themeColor="text1"/>
                <w:lang w:eastAsia="lt-LT"/>
              </w:rPr>
              <w:t>4</w:t>
            </w:r>
          </w:p>
        </w:tc>
        <w:tc>
          <w:tcPr>
            <w:tcW w:w="1275" w:type="dxa"/>
            <w:tcBorders>
              <w:top w:val="double" w:sz="4" w:space="0" w:color="2F5496" w:themeColor="accent5" w:themeShade="BF"/>
              <w:bottom w:val="double" w:sz="4" w:space="0" w:color="2F5496" w:themeColor="accent5" w:themeShade="BF"/>
            </w:tcBorders>
            <w:shd w:val="clear" w:color="auto" w:fill="DEEAF6" w:themeFill="accent1" w:themeFillTint="33"/>
            <w:vAlign w:val="center"/>
          </w:tcPr>
          <w:p w14:paraId="345BBF48" w14:textId="15051F94" w:rsidR="00132BC7" w:rsidRPr="00217BC2" w:rsidRDefault="007611D8" w:rsidP="00132BC7">
            <w:pPr>
              <w:suppressAutoHyphens w:val="0"/>
              <w:jc w:val="center"/>
              <w:rPr>
                <w:rFonts w:ascii="TimesLT" w:hAnsi="TimesLT" w:cs="Arial"/>
                <w:b/>
                <w:color w:val="000000" w:themeColor="text1"/>
                <w:lang w:eastAsia="lt-LT"/>
              </w:rPr>
            </w:pPr>
            <w:r>
              <w:rPr>
                <w:rFonts w:ascii="TimesLT" w:hAnsi="TimesLT" w:cs="Arial"/>
                <w:b/>
                <w:color w:val="000000" w:themeColor="text1"/>
                <w:lang w:eastAsia="lt-LT"/>
              </w:rPr>
              <w:t>740</w:t>
            </w:r>
          </w:p>
        </w:tc>
        <w:tc>
          <w:tcPr>
            <w:tcW w:w="2727" w:type="dxa"/>
            <w:tcBorders>
              <w:top w:val="double" w:sz="4" w:space="0" w:color="2F5496" w:themeColor="accent5" w:themeShade="BF"/>
              <w:bottom w:val="double" w:sz="4" w:space="0" w:color="2F5496" w:themeColor="accent5" w:themeShade="BF"/>
            </w:tcBorders>
            <w:shd w:val="clear" w:color="auto" w:fill="DEEAF6" w:themeFill="accent1" w:themeFillTint="33"/>
            <w:vAlign w:val="center"/>
          </w:tcPr>
          <w:p w14:paraId="3EC604AC" w14:textId="10FE6E72" w:rsidR="00132BC7" w:rsidRPr="00217BC2" w:rsidRDefault="007611D8" w:rsidP="00132BC7">
            <w:pPr>
              <w:suppressAutoHyphens w:val="0"/>
              <w:jc w:val="center"/>
              <w:rPr>
                <w:rFonts w:ascii="TimesLT" w:hAnsi="TimesLT" w:cs="Arial"/>
                <w:b/>
                <w:color w:val="000000" w:themeColor="text1"/>
                <w:lang w:eastAsia="lt-LT"/>
              </w:rPr>
            </w:pPr>
            <w:r>
              <w:rPr>
                <w:rFonts w:ascii="TimesLT" w:hAnsi="TimesLT" w:cs="Arial"/>
                <w:b/>
                <w:color w:val="000000" w:themeColor="text1"/>
                <w:lang w:eastAsia="lt-LT"/>
              </w:rPr>
              <w:t>1 02</w:t>
            </w:r>
            <w:r w:rsidR="00341D8A">
              <w:rPr>
                <w:rFonts w:ascii="TimesLT" w:hAnsi="TimesLT" w:cs="Arial"/>
                <w:b/>
                <w:color w:val="000000" w:themeColor="text1"/>
                <w:lang w:eastAsia="lt-LT"/>
              </w:rPr>
              <w:t>4</w:t>
            </w:r>
          </w:p>
        </w:tc>
      </w:tr>
    </w:tbl>
    <w:p w14:paraId="2B347B7B" w14:textId="719AB237" w:rsidR="0028284C" w:rsidRPr="00B538FF" w:rsidRDefault="000D0078" w:rsidP="00132BC7">
      <w:pPr>
        <w:pStyle w:val="Pagrindiniotekstotrauka2"/>
        <w:ind w:left="0"/>
        <w:rPr>
          <w:color w:val="FF0000"/>
          <w:szCs w:val="22"/>
          <w:lang w:val="lt-LT"/>
        </w:rPr>
      </w:pPr>
      <w:r w:rsidRPr="00B538FF">
        <w:rPr>
          <w:color w:val="FF0000"/>
          <w:szCs w:val="22"/>
          <w:lang w:val="lt-LT"/>
        </w:rPr>
        <w:t xml:space="preserve">                                                                               </w:t>
      </w:r>
    </w:p>
    <w:p w14:paraId="06B68972" w14:textId="44E42DF4" w:rsidR="000D0078" w:rsidRPr="006040C9" w:rsidRDefault="00C37275" w:rsidP="00C37275">
      <w:pPr>
        <w:tabs>
          <w:tab w:val="left" w:pos="851"/>
        </w:tabs>
        <w:ind w:firstLine="851"/>
        <w:jc w:val="both"/>
        <w:rPr>
          <w:color w:val="000000" w:themeColor="text1"/>
          <w:sz w:val="22"/>
          <w:szCs w:val="22"/>
        </w:rPr>
      </w:pPr>
      <w:r w:rsidRPr="005848C2">
        <w:rPr>
          <w:color w:val="000000"/>
          <w:sz w:val="22"/>
          <w:szCs w:val="22"/>
        </w:rPr>
        <w:t>Bendrovės pelnas prieš apmoke</w:t>
      </w:r>
      <w:r w:rsidR="00877E77">
        <w:rPr>
          <w:color w:val="000000"/>
          <w:sz w:val="22"/>
          <w:szCs w:val="22"/>
        </w:rPr>
        <w:t>stinimą už  2020 m. sudarė 1 763</w:t>
      </w:r>
      <w:r w:rsidRPr="005848C2">
        <w:rPr>
          <w:color w:val="000000"/>
          <w:sz w:val="22"/>
          <w:szCs w:val="22"/>
        </w:rPr>
        <w:t xml:space="preserve"> tūkst. Eur (2019 m.- 705 tūkst. Eur). </w:t>
      </w:r>
      <w:r w:rsidRPr="006040C9">
        <w:rPr>
          <w:color w:val="000000" w:themeColor="text1"/>
          <w:sz w:val="22"/>
          <w:szCs w:val="22"/>
        </w:rPr>
        <w:t xml:space="preserve">Didžiausią </w:t>
      </w:r>
      <w:r w:rsidR="006040C9" w:rsidRPr="006040C9">
        <w:rPr>
          <w:color w:val="000000" w:themeColor="text1"/>
          <w:sz w:val="22"/>
          <w:szCs w:val="22"/>
        </w:rPr>
        <w:t xml:space="preserve">įtaką veiklos rezultatams turėjo </w:t>
      </w:r>
      <w:r w:rsidRPr="006040C9">
        <w:rPr>
          <w:color w:val="000000" w:themeColor="text1"/>
          <w:sz w:val="22"/>
          <w:szCs w:val="22"/>
        </w:rPr>
        <w:t>pajamų</w:t>
      </w:r>
      <w:r w:rsidR="006040C9" w:rsidRPr="006040C9">
        <w:rPr>
          <w:color w:val="000000" w:themeColor="text1"/>
          <w:sz w:val="22"/>
          <w:szCs w:val="22"/>
        </w:rPr>
        <w:t xml:space="preserve"> ir sąnaudų pasikeitimai pagrindinėje</w:t>
      </w:r>
      <w:r w:rsidRPr="006040C9">
        <w:rPr>
          <w:color w:val="000000" w:themeColor="text1"/>
          <w:sz w:val="22"/>
          <w:szCs w:val="22"/>
        </w:rPr>
        <w:t xml:space="preserve"> veikloje, pasikeitimai k</w:t>
      </w:r>
      <w:r w:rsidR="006040C9" w:rsidRPr="006040C9">
        <w:rPr>
          <w:color w:val="000000" w:themeColor="text1"/>
          <w:sz w:val="22"/>
          <w:szCs w:val="22"/>
        </w:rPr>
        <w:t xml:space="preserve">itoje veikloje, </w:t>
      </w:r>
      <w:r w:rsidRPr="006040C9">
        <w:rPr>
          <w:color w:val="000000" w:themeColor="text1"/>
          <w:sz w:val="22"/>
          <w:szCs w:val="22"/>
        </w:rPr>
        <w:t>išaugus atsargų</w:t>
      </w:r>
      <w:r w:rsidR="006040C9" w:rsidRPr="006040C9">
        <w:rPr>
          <w:color w:val="000000" w:themeColor="text1"/>
          <w:sz w:val="22"/>
          <w:szCs w:val="22"/>
        </w:rPr>
        <w:t xml:space="preserve"> pardavimams bei </w:t>
      </w:r>
      <w:r w:rsidRPr="006040C9">
        <w:rPr>
          <w:color w:val="000000" w:themeColor="text1"/>
          <w:sz w:val="22"/>
          <w:szCs w:val="22"/>
        </w:rPr>
        <w:t>išaugus finansinės ir investicinės veiklos pajamoms, gavus draudimo išmoką rangovams neįvykdžius sutartinių įsipareigojimų.</w:t>
      </w:r>
    </w:p>
    <w:p w14:paraId="793586FA" w14:textId="77777777" w:rsidR="00C37275" w:rsidRPr="00B538FF" w:rsidRDefault="00C37275" w:rsidP="000D0078">
      <w:pPr>
        <w:tabs>
          <w:tab w:val="left" w:pos="851"/>
        </w:tabs>
        <w:jc w:val="both"/>
        <w:rPr>
          <w:b/>
          <w:color w:val="FF0000"/>
          <w:sz w:val="22"/>
          <w:szCs w:val="22"/>
        </w:rPr>
      </w:pPr>
    </w:p>
    <w:p w14:paraId="23C398FB" w14:textId="33D9493A" w:rsidR="000D0078" w:rsidRPr="000B1023" w:rsidRDefault="000D0078" w:rsidP="002C65A0">
      <w:pPr>
        <w:tabs>
          <w:tab w:val="left" w:pos="426"/>
          <w:tab w:val="left" w:pos="851"/>
          <w:tab w:val="left" w:pos="1134"/>
          <w:tab w:val="left" w:pos="1418"/>
        </w:tabs>
        <w:jc w:val="center"/>
        <w:rPr>
          <w:b/>
          <w:i/>
          <w:color w:val="000000" w:themeColor="text1"/>
          <w:sz w:val="22"/>
          <w:szCs w:val="22"/>
        </w:rPr>
      </w:pPr>
      <w:r w:rsidRPr="000B1023">
        <w:rPr>
          <w:b/>
          <w:i/>
          <w:color w:val="000000" w:themeColor="text1"/>
          <w:sz w:val="22"/>
          <w:szCs w:val="22"/>
        </w:rPr>
        <w:t>11. V</w:t>
      </w:r>
      <w:r w:rsidR="001679D8" w:rsidRPr="000B1023">
        <w:rPr>
          <w:b/>
          <w:i/>
          <w:color w:val="000000" w:themeColor="text1"/>
          <w:sz w:val="22"/>
          <w:szCs w:val="22"/>
        </w:rPr>
        <w:t>EIKLOS PLANAI IR  PROGNOZĖ  2021</w:t>
      </w:r>
      <w:r w:rsidRPr="000B1023">
        <w:rPr>
          <w:b/>
          <w:i/>
          <w:color w:val="000000" w:themeColor="text1"/>
          <w:sz w:val="22"/>
          <w:szCs w:val="22"/>
        </w:rPr>
        <w:t xml:space="preserve"> M.</w:t>
      </w:r>
    </w:p>
    <w:p w14:paraId="21D0A25D" w14:textId="051A2033" w:rsidR="000D0078" w:rsidRPr="00B538FF" w:rsidRDefault="000D0078" w:rsidP="002C65A0">
      <w:pPr>
        <w:ind w:hanging="284"/>
        <w:jc w:val="both"/>
        <w:rPr>
          <w:color w:val="FF0000"/>
          <w:sz w:val="22"/>
          <w:szCs w:val="22"/>
        </w:rPr>
      </w:pPr>
      <w:r w:rsidRPr="00B538FF">
        <w:rPr>
          <w:color w:val="FF0000"/>
        </w:rPr>
        <w:tab/>
        <w:t xml:space="preserve">    </w:t>
      </w:r>
    </w:p>
    <w:p w14:paraId="2919F5C0" w14:textId="77DE0C02" w:rsidR="00CE5C1A" w:rsidRDefault="001679D8" w:rsidP="00CE5C1A">
      <w:pPr>
        <w:pStyle w:val="Sraopastraipa"/>
        <w:numPr>
          <w:ilvl w:val="0"/>
          <w:numId w:val="34"/>
        </w:numPr>
        <w:jc w:val="both"/>
        <w:rPr>
          <w:color w:val="000000"/>
          <w:sz w:val="22"/>
          <w:szCs w:val="22"/>
        </w:rPr>
      </w:pPr>
      <w:r w:rsidRPr="00CE5C1A">
        <w:rPr>
          <w:color w:val="000000"/>
          <w:sz w:val="22"/>
          <w:szCs w:val="22"/>
        </w:rPr>
        <w:t xml:space="preserve">Susidūrus su rizikomis pelningai </w:t>
      </w:r>
      <w:r w:rsidR="006176D7">
        <w:rPr>
          <w:color w:val="000000"/>
          <w:sz w:val="22"/>
          <w:szCs w:val="22"/>
        </w:rPr>
        <w:t xml:space="preserve">2021 metų </w:t>
      </w:r>
      <w:r w:rsidRPr="00CE5C1A">
        <w:rPr>
          <w:color w:val="000000"/>
          <w:sz w:val="22"/>
          <w:szCs w:val="22"/>
        </w:rPr>
        <w:t>veiklai užtikrinti, numatoma vykdyti būtiniausius investicinius projektus</w:t>
      </w:r>
      <w:r w:rsidR="00E86D3A">
        <w:rPr>
          <w:color w:val="000000"/>
          <w:sz w:val="22"/>
          <w:szCs w:val="22"/>
        </w:rPr>
        <w:t xml:space="preserve">. </w:t>
      </w:r>
      <w:r w:rsidRPr="00CE5C1A">
        <w:rPr>
          <w:color w:val="000000"/>
          <w:sz w:val="22"/>
          <w:szCs w:val="22"/>
        </w:rPr>
        <w:t>Pagal 2021 metų investicinį planą 9 546 tūkst. Eur ir remontų, didinančių turto vertę 83</w:t>
      </w:r>
      <w:r w:rsidR="002C65A0" w:rsidRPr="00CE5C1A">
        <w:rPr>
          <w:color w:val="000000"/>
          <w:sz w:val="22"/>
          <w:szCs w:val="22"/>
        </w:rPr>
        <w:t xml:space="preserve"> </w:t>
      </w:r>
      <w:r w:rsidRPr="00CE5C1A">
        <w:rPr>
          <w:color w:val="000000"/>
          <w:sz w:val="22"/>
          <w:szCs w:val="22"/>
        </w:rPr>
        <w:t>tūkst. Eur, planą, numatoma parama iš  ES struktūrinių fondų (toliau – SF) sudarys  2 373 tūkst. Eur. Investicinio plano įgyvendinimo tikslas - užtikrinti šilumos tiekimo patikimumą, mažinti šilumos gamybos savikainą, gerinant ekologinę padėtį. Numatomos pagrindinės investicijos 2021 m.:</w:t>
      </w:r>
    </w:p>
    <w:p w14:paraId="667298B6" w14:textId="039D25C0" w:rsidR="00CE5C1A" w:rsidRPr="00CE5C1A" w:rsidRDefault="001679D8" w:rsidP="00CE5C1A">
      <w:pPr>
        <w:pStyle w:val="Sraopastraipa"/>
        <w:numPr>
          <w:ilvl w:val="1"/>
          <w:numId w:val="34"/>
        </w:numPr>
        <w:jc w:val="both"/>
        <w:rPr>
          <w:color w:val="000000"/>
          <w:sz w:val="22"/>
          <w:szCs w:val="22"/>
        </w:rPr>
      </w:pPr>
      <w:r w:rsidRPr="00CE5C1A">
        <w:rPr>
          <w:color w:val="000000"/>
          <w:sz w:val="22"/>
          <w:szCs w:val="22"/>
        </w:rPr>
        <w:t>Šilumos gamybos šaltiniuose investicijos per 2021 m. s</w:t>
      </w:r>
      <w:r w:rsidR="00E669C8" w:rsidRPr="00CE5C1A">
        <w:rPr>
          <w:color w:val="000000"/>
          <w:sz w:val="22"/>
          <w:szCs w:val="22"/>
        </w:rPr>
        <w:t xml:space="preserve">udarys </w:t>
      </w:r>
      <w:r w:rsidR="00E669C8" w:rsidRPr="00CE5C1A">
        <w:rPr>
          <w:color w:val="000000" w:themeColor="text1"/>
          <w:sz w:val="22"/>
          <w:szCs w:val="22"/>
        </w:rPr>
        <w:t xml:space="preserve">4 045 </w:t>
      </w:r>
      <w:r w:rsidR="00E669C8" w:rsidRPr="00CE5C1A">
        <w:rPr>
          <w:color w:val="000000"/>
          <w:sz w:val="22"/>
          <w:szCs w:val="22"/>
        </w:rPr>
        <w:t xml:space="preserve">tūkst. Eur, t.sk. </w:t>
      </w:r>
      <w:r w:rsidRPr="00CE5C1A">
        <w:rPr>
          <w:color w:val="000000"/>
          <w:sz w:val="22"/>
          <w:szCs w:val="22"/>
        </w:rPr>
        <w:t>parama iš SF sudarys  559 tūkst. Eur.</w:t>
      </w:r>
      <w:r w:rsidR="00E669C8" w:rsidRPr="00CE5C1A">
        <w:rPr>
          <w:color w:val="000000"/>
          <w:sz w:val="22"/>
          <w:szCs w:val="22"/>
        </w:rPr>
        <w:t xml:space="preserve"> Iš jų</w:t>
      </w:r>
      <w:r w:rsidRPr="00CE5C1A">
        <w:rPr>
          <w:color w:val="000000"/>
          <w:sz w:val="22"/>
          <w:szCs w:val="22"/>
        </w:rPr>
        <w:t>:</w:t>
      </w:r>
    </w:p>
    <w:p w14:paraId="4E73151E" w14:textId="382F1AFA" w:rsidR="002C65A0"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Absorbcinio šilumos siurblio įrengimas Panevėžio RK-1 biokuro katilų efektyvumui pagerinti, per 2021 m. numatoma a</w:t>
      </w:r>
      <w:r w:rsidR="002C65A0" w:rsidRPr="00CE5C1A">
        <w:rPr>
          <w:color w:val="000000"/>
          <w:sz w:val="22"/>
          <w:szCs w:val="22"/>
        </w:rPr>
        <w:t>tlikti darbų už  500 tūkst. Eur.</w:t>
      </w:r>
    </w:p>
    <w:p w14:paraId="2F455846" w14:textId="77777777" w:rsidR="00CE5C1A"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Vandens šildymo katilo su kondensaciniu ekonomaizeriu ir kaminu statyba Panevėžio elektrinėje, 500 tūkst. Eur.</w:t>
      </w:r>
    </w:p>
    <w:p w14:paraId="020E0EE0" w14:textId="12583CEA" w:rsidR="002C65A0"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Saulės fotovoltinės elektrinės įrengimas ant Panevėžio RK-1 stogo, per 2021 m. numatoma atlikti darbų už  40 tūkst. Eur.</w:t>
      </w:r>
    </w:p>
    <w:p w14:paraId="79E240E5" w14:textId="77777777" w:rsidR="002C65A0"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Kėdainių Akademijos katilinės dūmų valymo filtrų įrengimas-242 tūkst. Eur.</w:t>
      </w:r>
    </w:p>
    <w:p w14:paraId="316D5EE1" w14:textId="77777777" w:rsidR="00CE5C1A"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Saulės fotovoltinės elektrinės įrengimas ant Kėdainių RK stogo – 73 tūkst. Eur.</w:t>
      </w:r>
    </w:p>
    <w:p w14:paraId="06312F81" w14:textId="77777777" w:rsidR="00CE5C1A"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 xml:space="preserve">Kupiškio miesto </w:t>
      </w:r>
      <w:r w:rsidR="009E5FE9" w:rsidRPr="00CE5C1A">
        <w:rPr>
          <w:color w:val="000000"/>
          <w:sz w:val="22"/>
          <w:szCs w:val="22"/>
        </w:rPr>
        <w:t>katilinė, numatoma investuoti</w:t>
      </w:r>
      <w:r w:rsidRPr="00CE5C1A">
        <w:rPr>
          <w:color w:val="000000"/>
          <w:sz w:val="22"/>
          <w:szCs w:val="22"/>
        </w:rPr>
        <w:t xml:space="preserve"> už  2 000 tūkst. Eur.</w:t>
      </w:r>
    </w:p>
    <w:p w14:paraId="5BBB2522" w14:textId="77777777" w:rsidR="00CE5C1A"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Saulės fotovoltinės elektrinės įrengimas ant Kėdainių RK,  Rokiškio RK stogų – po 73 tūkst. Eur.</w:t>
      </w:r>
    </w:p>
    <w:p w14:paraId="5490191F" w14:textId="358C67B0" w:rsidR="001679D8" w:rsidRDefault="001679D8" w:rsidP="00CE5C1A">
      <w:pPr>
        <w:pStyle w:val="Sraopastraipa"/>
        <w:numPr>
          <w:ilvl w:val="2"/>
          <w:numId w:val="34"/>
        </w:numPr>
        <w:ind w:left="2410" w:hanging="567"/>
        <w:jc w:val="both"/>
        <w:rPr>
          <w:color w:val="000000"/>
          <w:sz w:val="22"/>
          <w:szCs w:val="22"/>
        </w:rPr>
      </w:pPr>
      <w:r w:rsidRPr="00CE5C1A">
        <w:rPr>
          <w:color w:val="000000"/>
          <w:sz w:val="22"/>
          <w:szCs w:val="22"/>
        </w:rPr>
        <w:t>Mobilios rezervinės katilinės įrengimas - 80 tūkst. Eur.</w:t>
      </w:r>
    </w:p>
    <w:p w14:paraId="4E98F547" w14:textId="77777777" w:rsidR="00CE5C1A" w:rsidRDefault="001679D8" w:rsidP="00CE5C1A">
      <w:pPr>
        <w:pStyle w:val="Sraopastraipa"/>
        <w:numPr>
          <w:ilvl w:val="1"/>
          <w:numId w:val="34"/>
        </w:numPr>
        <w:jc w:val="both"/>
        <w:rPr>
          <w:color w:val="000000"/>
          <w:sz w:val="22"/>
          <w:szCs w:val="22"/>
        </w:rPr>
      </w:pPr>
      <w:r w:rsidRPr="00CE5C1A">
        <w:rPr>
          <w:color w:val="000000"/>
          <w:sz w:val="22"/>
          <w:szCs w:val="22"/>
        </w:rPr>
        <w:t>Šilumos tinklų rekonstravimas  per 2021 m. sudarys 4 456 tūkst. Eur, t.sk. parama iš SF sudarys 1 813 tūkst. Eur.</w:t>
      </w:r>
    </w:p>
    <w:p w14:paraId="7790DE9B" w14:textId="5D069735" w:rsidR="001679D8" w:rsidRDefault="001679D8" w:rsidP="00CE5C1A">
      <w:pPr>
        <w:pStyle w:val="Sraopastraipa"/>
        <w:numPr>
          <w:ilvl w:val="1"/>
          <w:numId w:val="34"/>
        </w:numPr>
        <w:jc w:val="both"/>
        <w:rPr>
          <w:color w:val="000000"/>
          <w:sz w:val="22"/>
          <w:szCs w:val="22"/>
        </w:rPr>
      </w:pPr>
      <w:r w:rsidRPr="00CE5C1A">
        <w:rPr>
          <w:color w:val="000000"/>
          <w:sz w:val="22"/>
          <w:szCs w:val="22"/>
        </w:rPr>
        <w:t>Bendrųjų poreikių investicijos sudarys 1 045 tūkst. Eur.</w:t>
      </w:r>
    </w:p>
    <w:p w14:paraId="6D31CEBA" w14:textId="77777777" w:rsidR="00CE5C1A" w:rsidRDefault="001679D8" w:rsidP="00CE5C1A">
      <w:pPr>
        <w:pStyle w:val="Sraopastraipa"/>
        <w:numPr>
          <w:ilvl w:val="0"/>
          <w:numId w:val="34"/>
        </w:numPr>
        <w:jc w:val="both"/>
        <w:rPr>
          <w:color w:val="000000"/>
          <w:sz w:val="22"/>
          <w:szCs w:val="22"/>
        </w:rPr>
      </w:pPr>
      <w:r w:rsidRPr="00CE5C1A">
        <w:rPr>
          <w:color w:val="000000"/>
          <w:sz w:val="22"/>
          <w:szCs w:val="22"/>
        </w:rPr>
        <w:t>Naujų šilumos vartotojų paieška visų AB „Panevėžio energija“ aptarnaujamų savivaldybių teritorijoje, siekiant didinti šilumos pardavimų apimtis.</w:t>
      </w:r>
    </w:p>
    <w:p w14:paraId="7688441D" w14:textId="60E78A58" w:rsidR="00AB22DF" w:rsidRPr="00AB22DF" w:rsidRDefault="001679D8" w:rsidP="00AB22DF">
      <w:pPr>
        <w:pStyle w:val="Sraopastraipa"/>
        <w:numPr>
          <w:ilvl w:val="0"/>
          <w:numId w:val="34"/>
        </w:numPr>
        <w:jc w:val="both"/>
        <w:rPr>
          <w:color w:val="000000"/>
          <w:sz w:val="22"/>
          <w:szCs w:val="22"/>
        </w:rPr>
      </w:pPr>
      <w:r w:rsidRPr="00CE5C1A">
        <w:rPr>
          <w:color w:val="000000"/>
          <w:sz w:val="22"/>
          <w:szCs w:val="22"/>
        </w:rPr>
        <w:lastRenderedPageBreak/>
        <w:t xml:space="preserve">Klientų aptarnavimo gerinimas: </w:t>
      </w:r>
    </w:p>
    <w:p w14:paraId="14E7C03E" w14:textId="77777777" w:rsidR="00CE5C1A" w:rsidRDefault="00E669C8" w:rsidP="00CE5C1A">
      <w:pPr>
        <w:pStyle w:val="Sraopastraipa"/>
        <w:numPr>
          <w:ilvl w:val="1"/>
          <w:numId w:val="34"/>
        </w:numPr>
        <w:jc w:val="both"/>
        <w:rPr>
          <w:color w:val="000000"/>
          <w:sz w:val="22"/>
          <w:szCs w:val="22"/>
        </w:rPr>
      </w:pPr>
      <w:r w:rsidRPr="00CE5C1A">
        <w:rPr>
          <w:color w:val="000000"/>
          <w:sz w:val="22"/>
          <w:szCs w:val="22"/>
        </w:rPr>
        <w:t>D</w:t>
      </w:r>
      <w:r w:rsidR="001679D8" w:rsidRPr="00CE5C1A">
        <w:rPr>
          <w:color w:val="000000"/>
          <w:sz w:val="22"/>
          <w:szCs w:val="22"/>
        </w:rPr>
        <w:t>idinti klientams elektroniniu būdu pateikiamų sąskaitų kiekį</w:t>
      </w:r>
      <w:r w:rsidRPr="00CE5C1A">
        <w:rPr>
          <w:color w:val="000000"/>
          <w:sz w:val="22"/>
          <w:szCs w:val="22"/>
        </w:rPr>
        <w:t>;</w:t>
      </w:r>
    </w:p>
    <w:p w14:paraId="79125C8F" w14:textId="465A0E61" w:rsidR="00AB22DF" w:rsidRDefault="001679D8" w:rsidP="00CE5C1A">
      <w:pPr>
        <w:pStyle w:val="Sraopastraipa"/>
        <w:numPr>
          <w:ilvl w:val="1"/>
          <w:numId w:val="34"/>
        </w:numPr>
        <w:jc w:val="both"/>
        <w:rPr>
          <w:color w:val="000000"/>
          <w:sz w:val="22"/>
          <w:szCs w:val="22"/>
        </w:rPr>
      </w:pPr>
      <w:r w:rsidRPr="00CE5C1A">
        <w:rPr>
          <w:color w:val="000000"/>
          <w:sz w:val="22"/>
          <w:szCs w:val="22"/>
        </w:rPr>
        <w:t>Atsiskaitomųjų apskaitos prietaisų duomenų nusk</w:t>
      </w:r>
      <w:r w:rsidR="00E669C8" w:rsidRPr="00CE5C1A">
        <w:rPr>
          <w:color w:val="000000"/>
          <w:sz w:val="22"/>
          <w:szCs w:val="22"/>
        </w:rPr>
        <w:t>aitymo</w:t>
      </w:r>
      <w:r w:rsidR="00AB22DF">
        <w:rPr>
          <w:color w:val="000000"/>
          <w:sz w:val="22"/>
          <w:szCs w:val="22"/>
        </w:rPr>
        <w:t xml:space="preserve"> </w:t>
      </w:r>
      <w:r w:rsidR="0051466C" w:rsidRPr="00CE5C1A">
        <w:rPr>
          <w:color w:val="000000"/>
          <w:sz w:val="22"/>
          <w:szCs w:val="22"/>
        </w:rPr>
        <w:t>nuotoliniu būd</w:t>
      </w:r>
      <w:r w:rsidR="00AB22DF">
        <w:rPr>
          <w:color w:val="000000"/>
          <w:sz w:val="22"/>
          <w:szCs w:val="22"/>
        </w:rPr>
        <w:t>u</w:t>
      </w:r>
      <w:r w:rsidR="00211F8C">
        <w:rPr>
          <w:color w:val="000000"/>
          <w:sz w:val="22"/>
          <w:szCs w:val="22"/>
        </w:rPr>
        <w:t xml:space="preserve"> plėtimas</w:t>
      </w:r>
      <w:r w:rsidR="00AB22DF">
        <w:rPr>
          <w:color w:val="000000"/>
          <w:sz w:val="22"/>
          <w:szCs w:val="22"/>
        </w:rPr>
        <w:t>.</w:t>
      </w:r>
    </w:p>
    <w:p w14:paraId="5F7F7E86" w14:textId="77777777" w:rsidR="00AB22DF" w:rsidRDefault="001679D8" w:rsidP="00AB22DF">
      <w:pPr>
        <w:pStyle w:val="Sraopastraipa"/>
        <w:numPr>
          <w:ilvl w:val="1"/>
          <w:numId w:val="34"/>
        </w:numPr>
        <w:jc w:val="both"/>
        <w:rPr>
          <w:color w:val="000000"/>
          <w:sz w:val="22"/>
          <w:szCs w:val="22"/>
        </w:rPr>
      </w:pPr>
      <w:r w:rsidRPr="00CE5C1A">
        <w:rPr>
          <w:color w:val="000000"/>
          <w:sz w:val="22"/>
          <w:szCs w:val="22"/>
        </w:rPr>
        <w:t>Vadybininkų darbo modernizavimas.</w:t>
      </w:r>
    </w:p>
    <w:p w14:paraId="46EACB5A" w14:textId="4ED4486F" w:rsidR="001679D8" w:rsidRPr="00AB22DF" w:rsidRDefault="001679D8" w:rsidP="00AB22DF">
      <w:pPr>
        <w:pStyle w:val="Sraopastraipa"/>
        <w:numPr>
          <w:ilvl w:val="0"/>
          <w:numId w:val="34"/>
        </w:numPr>
        <w:jc w:val="both"/>
        <w:rPr>
          <w:color w:val="000000"/>
          <w:sz w:val="22"/>
          <w:szCs w:val="22"/>
        </w:rPr>
      </w:pPr>
      <w:r w:rsidRPr="00AB22DF">
        <w:rPr>
          <w:color w:val="000000"/>
          <w:sz w:val="22"/>
          <w:szCs w:val="22"/>
        </w:rPr>
        <w:t>Klientų švietimas energetinio efektyvumo klausimais.</w:t>
      </w:r>
    </w:p>
    <w:p w14:paraId="3415CA52" w14:textId="1FAA7444" w:rsidR="000D0078" w:rsidRPr="00B538FF" w:rsidRDefault="000D0078" w:rsidP="000D0078">
      <w:pPr>
        <w:pStyle w:val="Pagrindiniotekstotrauka2"/>
        <w:jc w:val="right"/>
        <w:rPr>
          <w:color w:val="FF0000"/>
          <w:szCs w:val="22"/>
          <w:lang w:val="lt-LT"/>
        </w:rPr>
      </w:pPr>
      <w:r w:rsidRPr="00B538FF">
        <w:rPr>
          <w:color w:val="FF0000"/>
          <w:szCs w:val="22"/>
          <w:lang w:val="lt-LT"/>
        </w:rPr>
        <w:t xml:space="preserve">                                                                                                                    </w:t>
      </w:r>
    </w:p>
    <w:p w14:paraId="387A539E" w14:textId="77777777" w:rsidR="000D0078" w:rsidRPr="00B538FF" w:rsidRDefault="000D0078" w:rsidP="000D0078">
      <w:pPr>
        <w:tabs>
          <w:tab w:val="num" w:pos="1430"/>
        </w:tabs>
        <w:ind w:right="44" w:firstLine="709"/>
        <w:jc w:val="both"/>
        <w:rPr>
          <w:color w:val="FF0000"/>
          <w:sz w:val="22"/>
        </w:rPr>
      </w:pPr>
    </w:p>
    <w:p w14:paraId="47E6A04D" w14:textId="77777777" w:rsidR="000D0078" w:rsidRPr="00B538FF" w:rsidRDefault="000D0078" w:rsidP="000D0078">
      <w:pPr>
        <w:tabs>
          <w:tab w:val="num" w:pos="1430"/>
        </w:tabs>
        <w:ind w:right="44" w:firstLine="709"/>
        <w:jc w:val="both"/>
        <w:rPr>
          <w:color w:val="FF0000"/>
          <w:sz w:val="22"/>
        </w:rPr>
      </w:pPr>
    </w:p>
    <w:p w14:paraId="75A083E2" w14:textId="77777777" w:rsidR="000D0078" w:rsidRPr="00B538FF" w:rsidRDefault="000D0078" w:rsidP="000D0078">
      <w:pPr>
        <w:tabs>
          <w:tab w:val="num" w:pos="1430"/>
        </w:tabs>
        <w:ind w:right="44" w:firstLine="709"/>
        <w:jc w:val="both"/>
        <w:rPr>
          <w:color w:val="FF0000"/>
          <w:sz w:val="22"/>
          <w:szCs w:val="22"/>
        </w:rPr>
      </w:pPr>
    </w:p>
    <w:p w14:paraId="29F0741B" w14:textId="77777777" w:rsidR="000D0078" w:rsidRPr="00315D68" w:rsidRDefault="000D0078" w:rsidP="000D0078">
      <w:pPr>
        <w:pStyle w:val="Pagrindiniotekstotrauka2"/>
        <w:tabs>
          <w:tab w:val="left" w:pos="567"/>
        </w:tabs>
        <w:ind w:left="0"/>
        <w:rPr>
          <w:color w:val="000000" w:themeColor="text1"/>
          <w:sz w:val="22"/>
          <w:szCs w:val="22"/>
          <w:lang w:val="pt-BR"/>
        </w:rPr>
      </w:pPr>
      <w:r w:rsidRPr="00B538FF">
        <w:rPr>
          <w:color w:val="FF0000"/>
          <w:sz w:val="22"/>
          <w:szCs w:val="22"/>
          <w:lang w:val="pt-BR"/>
        </w:rPr>
        <w:t xml:space="preserve">     </w:t>
      </w:r>
      <w:r w:rsidRPr="00B538FF">
        <w:rPr>
          <w:color w:val="FF0000"/>
          <w:sz w:val="22"/>
          <w:szCs w:val="22"/>
          <w:lang w:val="pt-BR"/>
        </w:rPr>
        <w:tab/>
      </w:r>
      <w:r w:rsidRPr="00315D68">
        <w:rPr>
          <w:color w:val="000000" w:themeColor="text1"/>
          <w:sz w:val="22"/>
          <w:szCs w:val="22"/>
          <w:lang w:val="pt-BR"/>
        </w:rPr>
        <w:tab/>
        <w:t xml:space="preserve">  Generalinis direktorius                                                                        Petras Diksa</w:t>
      </w:r>
    </w:p>
    <w:p w14:paraId="08A30528" w14:textId="77777777" w:rsidR="00A50E16" w:rsidRPr="00B538FF" w:rsidRDefault="00A50E16" w:rsidP="000D0078">
      <w:pPr>
        <w:pStyle w:val="Antrats"/>
        <w:tabs>
          <w:tab w:val="center" w:pos="4253"/>
        </w:tabs>
        <w:jc w:val="center"/>
        <w:rPr>
          <w:b/>
          <w:bCs/>
          <w:color w:val="FF0000"/>
          <w:szCs w:val="24"/>
        </w:rPr>
      </w:pPr>
    </w:p>
    <w:p w14:paraId="6B0B5CA3" w14:textId="0814A662" w:rsidR="007C34F4" w:rsidRPr="00B538FF" w:rsidRDefault="00A50E16" w:rsidP="00D606C3">
      <w:pPr>
        <w:tabs>
          <w:tab w:val="left" w:pos="709"/>
        </w:tabs>
        <w:ind w:right="-1" w:hanging="142"/>
        <w:jc w:val="both"/>
        <w:rPr>
          <w:color w:val="FF0000"/>
          <w:vertAlign w:val="superscript"/>
        </w:rPr>
      </w:pPr>
      <w:r w:rsidRPr="00B538FF">
        <w:rPr>
          <w:color w:val="FF0000"/>
          <w:sz w:val="22"/>
          <w:szCs w:val="22"/>
        </w:rPr>
        <w:tab/>
      </w:r>
      <w:r w:rsidRPr="00B538FF">
        <w:rPr>
          <w:color w:val="FF0000"/>
          <w:sz w:val="22"/>
          <w:szCs w:val="22"/>
        </w:rPr>
        <w:tab/>
      </w:r>
    </w:p>
    <w:sectPr w:rsidR="007C34F4" w:rsidRPr="00B538FF" w:rsidSect="00D56F52">
      <w:headerReference w:type="default" r:id="rId28"/>
      <w:footerReference w:type="default" r:id="rId29"/>
      <w:headerReference w:type="first" r:id="rId30"/>
      <w:footnotePr>
        <w:pos w:val="beneathText"/>
      </w:footnotePr>
      <w:pgSz w:w="12240" w:h="15840" w:code="1"/>
      <w:pgMar w:top="567" w:right="851" w:bottom="284" w:left="1134" w:header="720" w:footer="720" w:gutter="0"/>
      <w:cols w:space="1296"/>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E4C01" w16cex:dateUtc="2021-02-22T13:28:00Z"/>
  <w16cex:commentExtensible w16cex:durableId="23DE4E10" w16cex:dateUtc="2021-02-22T13:36:00Z"/>
  <w16cex:commentExtensible w16cex:durableId="23DE4E79" w16cex:dateUtc="2021-02-22T13:38:00Z"/>
  <w16cex:commentExtensible w16cex:durableId="23DE4E80" w16cex:dateUtc="2021-02-22T13:38:00Z"/>
  <w16cex:commentExtensible w16cex:durableId="23DE4EE0" w16cex:dateUtc="2021-02-22T13:40:00Z"/>
  <w16cex:commentExtensible w16cex:durableId="23DE5056" w16cex:dateUtc="2021-02-22T13:46:00Z"/>
  <w16cex:commentExtensible w16cex:durableId="23DE51B5" w16cex:dateUtc="2021-02-22T13:52:00Z"/>
  <w16cex:commentExtensible w16cex:durableId="23DE5202" w16cex:dateUtc="2021-02-22T13:53:00Z"/>
  <w16cex:commentExtensible w16cex:durableId="23DE5370" w16cex:dateUtc="2021-02-22T13:59:00Z"/>
  <w16cex:commentExtensible w16cex:durableId="23DE545C" w16cex:dateUtc="2021-02-22T14:03:00Z"/>
  <w16cex:commentExtensible w16cex:durableId="23DE5598" w16cex:dateUtc="2021-02-22T14:08:00Z"/>
  <w16cex:commentExtensible w16cex:durableId="23DE56AC" w16cex:dateUtc="2021-02-22T14:13:00Z"/>
  <w16cex:commentExtensible w16cex:durableId="23DE576D" w16cex:dateUtc="2021-02-22T14:16:00Z"/>
  <w16cex:commentExtensible w16cex:durableId="23DE57F0" w16cex:dateUtc="2021-02-22T14:18:00Z"/>
  <w16cex:commentExtensible w16cex:durableId="23DE580D" w16cex:dateUtc="2021-02-22T14:19:00Z"/>
  <w16cex:commentExtensible w16cex:durableId="23DE584A" w16cex:dateUtc="2021-02-22T14:20:00Z"/>
  <w16cex:commentExtensible w16cex:durableId="23DE5834" w16cex:dateUtc="2021-02-22T14:20:00Z"/>
  <w16cex:commentExtensible w16cex:durableId="23DE5951" w16cex:dateUtc="2021-02-22T14:24:00Z"/>
  <w16cex:commentExtensible w16cex:durableId="23DE593F" w16cex:dateUtc="2021-02-22T14:24:00Z"/>
  <w16cex:commentExtensible w16cex:durableId="23DE597C" w16cex:dateUtc="2021-02-22T14:25:00Z"/>
  <w16cex:commentExtensible w16cex:durableId="23DE5A51" w16cex:dateUtc="2021-02-22T14:29:00Z"/>
  <w16cex:commentExtensible w16cex:durableId="23DE5AD2" w16cex:dateUtc="2021-02-22T14:31:00Z"/>
  <w16cex:commentExtensible w16cex:durableId="23DE5B52" w16cex:dateUtc="2021-02-22T14:33:00Z"/>
  <w16cex:commentExtensible w16cex:durableId="23DE5B3C" w16cex:dateUtc="2021-02-22T14:33:00Z"/>
  <w16cex:commentExtensible w16cex:durableId="23DE5B7D" w16cex:dateUtc="2021-02-22T14:34:00Z"/>
  <w16cex:commentExtensible w16cex:durableId="23DE5B96" w16cex:dateUtc="2021-02-22T14:34:00Z"/>
  <w16cex:commentExtensible w16cex:durableId="23DE5BCD" w16cex:dateUtc="2021-02-22T14:35:00Z"/>
  <w16cex:commentExtensible w16cex:durableId="23DE5BE4" w16cex:dateUtc="2021-02-22T14:35:00Z"/>
  <w16cex:commentExtensible w16cex:durableId="23DE5C60" w16cex:dateUtc="2021-02-22T14:37:00Z"/>
  <w16cex:commentExtensible w16cex:durableId="23DE5DFF" w16cex:dateUtc="2021-02-22T14:44:00Z"/>
  <w16cex:commentExtensible w16cex:durableId="23DE5E22" w16cex:dateUtc="2021-02-22T14:45:00Z"/>
  <w16cex:commentExtensible w16cex:durableId="23DE5ED6" w16cex:dateUtc="2021-02-22T14:48:00Z"/>
  <w16cex:commentExtensible w16cex:durableId="23DE5F19" w16cex:dateUtc="2021-02-22T14:49:00Z"/>
  <w16cex:commentExtensible w16cex:durableId="23DE5F3A" w16cex:dateUtc="2021-02-22T1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4220496" w16cid:durableId="23DE4C01"/>
  <w16cid:commentId w16cid:paraId="01BDF033" w16cid:durableId="23DE4E10"/>
  <w16cid:commentId w16cid:paraId="3A94C356" w16cid:durableId="23DE4E79"/>
  <w16cid:commentId w16cid:paraId="151F0810" w16cid:durableId="23DE4E80"/>
  <w16cid:commentId w16cid:paraId="5A80E0B8" w16cid:durableId="23DE4EE0"/>
  <w16cid:commentId w16cid:paraId="04556835" w16cid:durableId="23DE5056"/>
  <w16cid:commentId w16cid:paraId="189190E5" w16cid:durableId="23DE51B5"/>
  <w16cid:commentId w16cid:paraId="0DC4F9E9" w16cid:durableId="23DE5202"/>
  <w16cid:commentId w16cid:paraId="4C0588AD" w16cid:durableId="23DE5370"/>
  <w16cid:commentId w16cid:paraId="485B7C29" w16cid:durableId="23DE545C"/>
  <w16cid:commentId w16cid:paraId="33B6860C" w16cid:durableId="23DE5598"/>
  <w16cid:commentId w16cid:paraId="5DAE6862" w16cid:durableId="23DE56AC"/>
  <w16cid:commentId w16cid:paraId="3B1FECFD" w16cid:durableId="23DE576D"/>
  <w16cid:commentId w16cid:paraId="315E6C11" w16cid:durableId="23DE57F0"/>
  <w16cid:commentId w16cid:paraId="4705E468" w16cid:durableId="23DE580D"/>
  <w16cid:commentId w16cid:paraId="0FEAE09A" w16cid:durableId="23DE584A"/>
  <w16cid:commentId w16cid:paraId="0D3688CB" w16cid:durableId="23DE5834"/>
  <w16cid:commentId w16cid:paraId="178CBCEE" w16cid:durableId="23DE5951"/>
  <w16cid:commentId w16cid:paraId="4A54C8EB" w16cid:durableId="23DE593F"/>
  <w16cid:commentId w16cid:paraId="47D0C802" w16cid:durableId="23DE597C"/>
  <w16cid:commentId w16cid:paraId="3CF3AE6E" w16cid:durableId="23DE5A51"/>
  <w16cid:commentId w16cid:paraId="29A6D755" w16cid:durableId="23DE5AD2"/>
  <w16cid:commentId w16cid:paraId="03C9B7C1" w16cid:durableId="23DE5B52"/>
  <w16cid:commentId w16cid:paraId="19D5B2C8" w16cid:durableId="23DE5B3C"/>
  <w16cid:commentId w16cid:paraId="5F6B87F5" w16cid:durableId="23DE5B7D"/>
  <w16cid:commentId w16cid:paraId="07F3F072" w16cid:durableId="23DE5B96"/>
  <w16cid:commentId w16cid:paraId="458367A9" w16cid:durableId="23DE5BCD"/>
  <w16cid:commentId w16cid:paraId="12B52E06" w16cid:durableId="23DE5BE4"/>
  <w16cid:commentId w16cid:paraId="1D8052F7" w16cid:durableId="23DE5C60"/>
  <w16cid:commentId w16cid:paraId="48548A44" w16cid:durableId="23DE5DFF"/>
  <w16cid:commentId w16cid:paraId="12DAAA14" w16cid:durableId="23DE5E22"/>
  <w16cid:commentId w16cid:paraId="07B161C6" w16cid:durableId="23DE5ED6"/>
  <w16cid:commentId w16cid:paraId="57B7079F" w16cid:durableId="23DE5F19"/>
  <w16cid:commentId w16cid:paraId="0E31A834" w16cid:durableId="23DE5F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55288" w14:textId="77777777" w:rsidR="00233DB4" w:rsidRDefault="00233DB4">
      <w:r>
        <w:separator/>
      </w:r>
    </w:p>
  </w:endnote>
  <w:endnote w:type="continuationSeparator" w:id="0">
    <w:p w14:paraId="5A7DDFA8" w14:textId="77777777" w:rsidR="00233DB4" w:rsidRDefault="00233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BA"/>
    <w:family w:val="roman"/>
    <w:pitch w:val="variable"/>
    <w:sig w:usb0="00000001"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Frutiger-Bold">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CenturyCondensed">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A00002EF" w:usb1="4000207B" w:usb2="00000000" w:usb3="00000000" w:csb0="0000019F" w:csb1="00000000"/>
  </w:font>
  <w:font w:name="Palatino">
    <w:altName w:val="Book Antiqua"/>
    <w:charset w:val="00"/>
    <w:family w:val="roman"/>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096051"/>
      <w:docPartObj>
        <w:docPartGallery w:val="Page Numbers (Bottom of Page)"/>
        <w:docPartUnique/>
      </w:docPartObj>
    </w:sdtPr>
    <w:sdtEndPr/>
    <w:sdtContent>
      <w:p w14:paraId="075143A1" w14:textId="28688012" w:rsidR="005B7BED" w:rsidRDefault="005B7BED">
        <w:pPr>
          <w:pStyle w:val="Porat"/>
          <w:jc w:val="right"/>
        </w:pPr>
        <w:r>
          <w:fldChar w:fldCharType="begin"/>
        </w:r>
        <w:r>
          <w:instrText>PAGE   \* MERGEFORMAT</w:instrText>
        </w:r>
        <w:r>
          <w:fldChar w:fldCharType="separate"/>
        </w:r>
        <w:r w:rsidR="00BF13B1">
          <w:rPr>
            <w:noProof/>
          </w:rPr>
          <w:t>2</w:t>
        </w:r>
        <w:r>
          <w:fldChar w:fldCharType="end"/>
        </w:r>
      </w:p>
    </w:sdtContent>
  </w:sdt>
  <w:p w14:paraId="421D59E9" w14:textId="16564993" w:rsidR="005B7BED" w:rsidRDefault="005B7BE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7FA64" w14:textId="77777777" w:rsidR="00233DB4" w:rsidRDefault="00233DB4">
      <w:r>
        <w:separator/>
      </w:r>
    </w:p>
  </w:footnote>
  <w:footnote w:type="continuationSeparator" w:id="0">
    <w:p w14:paraId="6E5BA2A1" w14:textId="77777777" w:rsidR="00233DB4" w:rsidRDefault="00233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B7BD8" w14:textId="5FC21CDC" w:rsidR="005B7BED" w:rsidRPr="00DE6275" w:rsidRDefault="005B7BED">
    <w:pPr>
      <w:pStyle w:val="Antrats"/>
      <w:rPr>
        <w:b/>
        <w:lang w:val="lt-LT"/>
      </w:rPr>
    </w:pPr>
    <w:r w:rsidRPr="00DE6275">
      <w:rPr>
        <w:b/>
        <w:lang w:val="lt-LT"/>
      </w:rPr>
      <w:t>AB „PANEVĖŽIO ENERGIJA“</w:t>
    </w:r>
    <w:r w:rsidR="005D0CAE">
      <w:rPr>
        <w:b/>
        <w:lang w:val="lt-LT"/>
      </w:rPr>
      <w:t xml:space="preserve"> 2020 METŲ METINĖ VEIKLOS ATASKAITA</w:t>
    </w:r>
  </w:p>
  <w:p w14:paraId="72B1267B" w14:textId="71DFC740" w:rsidR="005B7BED" w:rsidRDefault="005B7BED">
    <w:pPr>
      <w:pStyle w:val="Antrats"/>
    </w:pPr>
    <w:r>
      <w:rPr>
        <w:lang w:val="lt-LT"/>
      </w:rPr>
      <w:t xml:space="preserve"> Įmonės kodas 147248313, Senamiesčio g. 113, 35114 Panevėžys, 2021-02-23</w:t>
    </w:r>
  </w:p>
  <w:p w14:paraId="2B8F2274" w14:textId="77A89D93" w:rsidR="005B7BED" w:rsidRPr="00D24488" w:rsidRDefault="005B7BED">
    <w:pPr>
      <w:pStyle w:val="Antrats"/>
      <w:rPr>
        <w:color w:val="000000" w:themeColor="text1"/>
        <w:lang w:val="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18570" w14:textId="77777777" w:rsidR="005B7BED" w:rsidRPr="00C46FB8" w:rsidRDefault="005B7BED" w:rsidP="00412994">
    <w:pPr>
      <w:jc w:val="both"/>
      <w:rPr>
        <w:b/>
        <w:caps/>
        <w:sz w:val="24"/>
        <w:szCs w:val="24"/>
      </w:rPr>
    </w:pPr>
    <w:r w:rsidRPr="00C46FB8">
      <w:rPr>
        <w:b/>
        <w:caps/>
        <w:sz w:val="24"/>
        <w:szCs w:val="24"/>
      </w:rPr>
      <w:t>AB „Panevėžio energija“</w:t>
    </w:r>
  </w:p>
  <w:p w14:paraId="6AA8D7F3" w14:textId="083AB8F2" w:rsidR="005B7BED" w:rsidRDefault="005B7BED" w:rsidP="00412994">
    <w:pPr>
      <w:pBdr>
        <w:bottom w:val="single" w:sz="4" w:space="1" w:color="auto"/>
      </w:pBdr>
      <w:jc w:val="both"/>
      <w:rPr>
        <w:bCs/>
        <w:sz w:val="24"/>
        <w:szCs w:val="24"/>
      </w:rPr>
    </w:pPr>
    <w:r w:rsidRPr="00C46FB8">
      <w:rPr>
        <w:bCs/>
        <w:sz w:val="24"/>
        <w:szCs w:val="24"/>
      </w:rPr>
      <w:t xml:space="preserve">Įmonės kodas 147248313, Senamiesčio g. 113, </w:t>
    </w:r>
    <w:r>
      <w:rPr>
        <w:bCs/>
        <w:sz w:val="24"/>
        <w:szCs w:val="24"/>
      </w:rPr>
      <w:t>35114 Panevėžys, 2021-02</w:t>
    </w:r>
    <w:r w:rsidRPr="00C46FB8">
      <w:rPr>
        <w:bCs/>
        <w:sz w:val="24"/>
        <w:szCs w:val="24"/>
      </w:rPr>
      <w:t>-</w:t>
    </w:r>
    <w:r>
      <w:rPr>
        <w:bCs/>
        <w:sz w:val="24"/>
        <w:szCs w:val="24"/>
      </w:rPr>
      <w:t>23</w:t>
    </w:r>
  </w:p>
  <w:p w14:paraId="6A71834E" w14:textId="77777777" w:rsidR="005B7BED" w:rsidRPr="00412994" w:rsidRDefault="005B7BED" w:rsidP="00412994">
    <w:pPr>
      <w:pStyle w:val="Antrats"/>
      <w:pBdr>
        <w:bottom w:val="single" w:sz="4" w:space="1" w:color="auto"/>
      </w:pBdr>
      <w:rPr>
        <w:rFonts w:ascii="Palatino" w:hAnsi="Palatino"/>
        <w:sz w:val="16"/>
        <w:szCs w:val="16"/>
      </w:rPr>
    </w:pPr>
    <w:r w:rsidRPr="00CD3DAE">
      <w:rPr>
        <w:rFonts w:ascii="Palatino" w:hAnsi="Palatino"/>
        <w:sz w:val="18"/>
        <w:szCs w:val="18"/>
      </w:rPr>
      <w:t>(</w:t>
    </w:r>
    <w:r>
      <w:rPr>
        <w:rFonts w:ascii="Palatino" w:hAnsi="Palatino"/>
        <w:sz w:val="18"/>
        <w:szCs w:val="18"/>
      </w:rPr>
      <w:t>eur</w:t>
    </w:r>
    <w:r>
      <w:rPr>
        <w:rFonts w:ascii="Cambria" w:hAnsi="Cambria" w:cs="Cambria"/>
        <w:sz w:val="18"/>
        <w:szCs w:val="18"/>
      </w:rPr>
      <w:t>ais</w:t>
    </w:r>
    <w:r w:rsidRPr="00CD3DAE">
      <w:rPr>
        <w:rFonts w:ascii="Palatino" w:hAnsi="Palatino"/>
        <w:sz w:val="18"/>
        <w:szCs w:val="18"/>
      </w:rPr>
      <w:t>, jei nenurodyta kitaip)</w:t>
    </w:r>
  </w:p>
  <w:p w14:paraId="1FC7351C" w14:textId="77777777" w:rsidR="005B7BED" w:rsidRPr="000561B0" w:rsidRDefault="005B7BED" w:rsidP="000561B0">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D68585A"/>
    <w:lvl w:ilvl="0">
      <w:start w:val="1"/>
      <w:numFmt w:val="bullet"/>
      <w:pStyle w:val="Sraassuenkleliai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none"/>
      <w:pStyle w:val="Antra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3"/>
    <w:lvl w:ilvl="0">
      <w:start w:val="1"/>
      <w:numFmt w:val="decimal"/>
      <w:lvlText w:val="%1."/>
      <w:lvlJc w:val="left"/>
      <w:pPr>
        <w:tabs>
          <w:tab w:val="num" w:pos="0"/>
        </w:tabs>
        <w:ind w:left="0" w:firstLine="0"/>
      </w:pPr>
    </w:lvl>
  </w:abstractNum>
  <w:abstractNum w:abstractNumId="3" w15:restartNumberingAfterBreak="0">
    <w:nsid w:val="00090327"/>
    <w:multiLevelType w:val="hybridMultilevel"/>
    <w:tmpl w:val="24C890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C571A15"/>
    <w:multiLevelType w:val="hybridMultilevel"/>
    <w:tmpl w:val="BA3656E8"/>
    <w:lvl w:ilvl="0" w:tplc="7F602D9C">
      <w:start w:val="1"/>
      <w:numFmt w:val="bullet"/>
      <w:lvlText w:val=""/>
      <w:lvlJc w:val="left"/>
      <w:pPr>
        <w:ind w:left="928" w:hanging="360"/>
      </w:pPr>
      <w:rPr>
        <w:rFonts w:ascii="Symbol" w:hAnsi="Symbol" w:hint="default"/>
        <w:color w:val="000000"/>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5" w15:restartNumberingAfterBreak="0">
    <w:nsid w:val="0E2439F2"/>
    <w:multiLevelType w:val="hybridMultilevel"/>
    <w:tmpl w:val="328A4FEC"/>
    <w:lvl w:ilvl="0" w:tplc="8EF6DEEA">
      <w:start w:val="1"/>
      <w:numFmt w:val="bullet"/>
      <w:lvlText w:val=""/>
      <w:lvlJc w:val="left"/>
      <w:pPr>
        <w:ind w:left="928" w:hanging="360"/>
      </w:pPr>
      <w:rPr>
        <w:rFonts w:ascii="Symbol" w:hAnsi="Symbol" w:hint="default"/>
        <w:color w:val="000000" w:themeColor="text1"/>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6" w15:restartNumberingAfterBreak="0">
    <w:nsid w:val="11F80EA3"/>
    <w:multiLevelType w:val="hybridMultilevel"/>
    <w:tmpl w:val="B7E2ED70"/>
    <w:lvl w:ilvl="0" w:tplc="04270001">
      <w:start w:val="1"/>
      <w:numFmt w:val="bullet"/>
      <w:lvlText w:val=""/>
      <w:lvlJc w:val="left"/>
      <w:pPr>
        <w:ind w:left="862" w:hanging="360"/>
      </w:pPr>
      <w:rPr>
        <w:rFonts w:ascii="Symbol" w:hAnsi="Symbol" w:hint="default"/>
      </w:rPr>
    </w:lvl>
    <w:lvl w:ilvl="1" w:tplc="04270003" w:tentative="1">
      <w:start w:val="1"/>
      <w:numFmt w:val="bullet"/>
      <w:lvlText w:val="o"/>
      <w:lvlJc w:val="left"/>
      <w:pPr>
        <w:ind w:left="1582" w:hanging="360"/>
      </w:pPr>
      <w:rPr>
        <w:rFonts w:ascii="Courier New" w:hAnsi="Courier New" w:cs="Courier New"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7" w15:restartNumberingAfterBreak="0">
    <w:nsid w:val="12131605"/>
    <w:multiLevelType w:val="multilevel"/>
    <w:tmpl w:val="DFF67D52"/>
    <w:lvl w:ilvl="0">
      <w:start w:val="10"/>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18C60852"/>
    <w:multiLevelType w:val="hybridMultilevel"/>
    <w:tmpl w:val="E62A7462"/>
    <w:lvl w:ilvl="0" w:tplc="ECD6671A">
      <w:start w:val="2"/>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9" w15:restartNumberingAfterBreak="0">
    <w:nsid w:val="1A816B88"/>
    <w:multiLevelType w:val="multilevel"/>
    <w:tmpl w:val="4FF6FA24"/>
    <w:lvl w:ilvl="0">
      <w:start w:val="1"/>
      <w:numFmt w:val="decimal"/>
      <w:lvlText w:val="%1."/>
      <w:lvlJc w:val="left"/>
      <w:pPr>
        <w:ind w:left="465" w:hanging="465"/>
      </w:pPr>
      <w:rPr>
        <w:rFonts w:hint="default"/>
      </w:rPr>
    </w:lvl>
    <w:lvl w:ilvl="1">
      <w:start w:val="1"/>
      <w:numFmt w:val="decimal"/>
      <w:lvlText w:val="%1.%2."/>
      <w:lvlJc w:val="left"/>
      <w:pPr>
        <w:ind w:left="1883" w:hanging="46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0" w15:restartNumberingAfterBreak="0">
    <w:nsid w:val="1F8D2931"/>
    <w:multiLevelType w:val="hybridMultilevel"/>
    <w:tmpl w:val="9FBA23F6"/>
    <w:lvl w:ilvl="0" w:tplc="E4B6CB64">
      <w:start w:val="1"/>
      <w:numFmt w:val="bullet"/>
      <w:lvlText w:val=""/>
      <w:lvlJc w:val="left"/>
      <w:pPr>
        <w:ind w:left="1778" w:hanging="360"/>
      </w:pPr>
      <w:rPr>
        <w:rFonts w:ascii="Symbol" w:hAnsi="Symbol" w:hint="default"/>
        <w:color w:val="000000" w:themeColor="text1"/>
      </w:rPr>
    </w:lvl>
    <w:lvl w:ilvl="1" w:tplc="04270003" w:tentative="1">
      <w:start w:val="1"/>
      <w:numFmt w:val="bullet"/>
      <w:lvlText w:val="o"/>
      <w:lvlJc w:val="left"/>
      <w:pPr>
        <w:ind w:left="2498" w:hanging="360"/>
      </w:pPr>
      <w:rPr>
        <w:rFonts w:ascii="Courier New" w:hAnsi="Courier New" w:cs="Courier New" w:hint="default"/>
      </w:rPr>
    </w:lvl>
    <w:lvl w:ilvl="2" w:tplc="04270005" w:tentative="1">
      <w:start w:val="1"/>
      <w:numFmt w:val="bullet"/>
      <w:lvlText w:val=""/>
      <w:lvlJc w:val="left"/>
      <w:pPr>
        <w:ind w:left="3218" w:hanging="360"/>
      </w:pPr>
      <w:rPr>
        <w:rFonts w:ascii="Wingdings" w:hAnsi="Wingdings" w:hint="default"/>
      </w:rPr>
    </w:lvl>
    <w:lvl w:ilvl="3" w:tplc="04270001" w:tentative="1">
      <w:start w:val="1"/>
      <w:numFmt w:val="bullet"/>
      <w:lvlText w:val=""/>
      <w:lvlJc w:val="left"/>
      <w:pPr>
        <w:ind w:left="3938" w:hanging="360"/>
      </w:pPr>
      <w:rPr>
        <w:rFonts w:ascii="Symbol" w:hAnsi="Symbol" w:hint="default"/>
      </w:rPr>
    </w:lvl>
    <w:lvl w:ilvl="4" w:tplc="04270003" w:tentative="1">
      <w:start w:val="1"/>
      <w:numFmt w:val="bullet"/>
      <w:lvlText w:val="o"/>
      <w:lvlJc w:val="left"/>
      <w:pPr>
        <w:ind w:left="4658" w:hanging="360"/>
      </w:pPr>
      <w:rPr>
        <w:rFonts w:ascii="Courier New" w:hAnsi="Courier New" w:cs="Courier New" w:hint="default"/>
      </w:rPr>
    </w:lvl>
    <w:lvl w:ilvl="5" w:tplc="04270005" w:tentative="1">
      <w:start w:val="1"/>
      <w:numFmt w:val="bullet"/>
      <w:lvlText w:val=""/>
      <w:lvlJc w:val="left"/>
      <w:pPr>
        <w:ind w:left="5378" w:hanging="360"/>
      </w:pPr>
      <w:rPr>
        <w:rFonts w:ascii="Wingdings" w:hAnsi="Wingdings" w:hint="default"/>
      </w:rPr>
    </w:lvl>
    <w:lvl w:ilvl="6" w:tplc="04270001" w:tentative="1">
      <w:start w:val="1"/>
      <w:numFmt w:val="bullet"/>
      <w:lvlText w:val=""/>
      <w:lvlJc w:val="left"/>
      <w:pPr>
        <w:ind w:left="6098" w:hanging="360"/>
      </w:pPr>
      <w:rPr>
        <w:rFonts w:ascii="Symbol" w:hAnsi="Symbol" w:hint="default"/>
      </w:rPr>
    </w:lvl>
    <w:lvl w:ilvl="7" w:tplc="04270003" w:tentative="1">
      <w:start w:val="1"/>
      <w:numFmt w:val="bullet"/>
      <w:lvlText w:val="o"/>
      <w:lvlJc w:val="left"/>
      <w:pPr>
        <w:ind w:left="6818" w:hanging="360"/>
      </w:pPr>
      <w:rPr>
        <w:rFonts w:ascii="Courier New" w:hAnsi="Courier New" w:cs="Courier New" w:hint="default"/>
      </w:rPr>
    </w:lvl>
    <w:lvl w:ilvl="8" w:tplc="04270005" w:tentative="1">
      <w:start w:val="1"/>
      <w:numFmt w:val="bullet"/>
      <w:lvlText w:val=""/>
      <w:lvlJc w:val="left"/>
      <w:pPr>
        <w:ind w:left="7538" w:hanging="360"/>
      </w:pPr>
      <w:rPr>
        <w:rFonts w:ascii="Wingdings" w:hAnsi="Wingdings" w:hint="default"/>
      </w:rPr>
    </w:lvl>
  </w:abstractNum>
  <w:abstractNum w:abstractNumId="11" w15:restartNumberingAfterBreak="0">
    <w:nsid w:val="1F9E343F"/>
    <w:multiLevelType w:val="hybridMultilevel"/>
    <w:tmpl w:val="4FDC14C0"/>
    <w:lvl w:ilvl="0" w:tplc="0712C0DC">
      <w:start w:val="5"/>
      <w:numFmt w:val="decimal"/>
      <w:lvlText w:val="%1."/>
      <w:lvlJc w:val="left"/>
      <w:pPr>
        <w:tabs>
          <w:tab w:val="num" w:pos="3196"/>
        </w:tabs>
        <w:ind w:left="3196" w:hanging="360"/>
      </w:pPr>
      <w:rPr>
        <w:rFonts w:hint="default"/>
      </w:rPr>
    </w:lvl>
    <w:lvl w:ilvl="1" w:tplc="04270019" w:tentative="1">
      <w:start w:val="1"/>
      <w:numFmt w:val="lowerLetter"/>
      <w:lvlText w:val="%2."/>
      <w:lvlJc w:val="left"/>
      <w:pPr>
        <w:tabs>
          <w:tab w:val="num" w:pos="3916"/>
        </w:tabs>
        <w:ind w:left="3916" w:hanging="360"/>
      </w:pPr>
    </w:lvl>
    <w:lvl w:ilvl="2" w:tplc="0427001B" w:tentative="1">
      <w:start w:val="1"/>
      <w:numFmt w:val="lowerRoman"/>
      <w:lvlText w:val="%3."/>
      <w:lvlJc w:val="right"/>
      <w:pPr>
        <w:tabs>
          <w:tab w:val="num" w:pos="4636"/>
        </w:tabs>
        <w:ind w:left="4636" w:hanging="180"/>
      </w:pPr>
    </w:lvl>
    <w:lvl w:ilvl="3" w:tplc="0427000F" w:tentative="1">
      <w:start w:val="1"/>
      <w:numFmt w:val="decimal"/>
      <w:lvlText w:val="%4."/>
      <w:lvlJc w:val="left"/>
      <w:pPr>
        <w:tabs>
          <w:tab w:val="num" w:pos="5356"/>
        </w:tabs>
        <w:ind w:left="5356" w:hanging="360"/>
      </w:pPr>
    </w:lvl>
    <w:lvl w:ilvl="4" w:tplc="04270019" w:tentative="1">
      <w:start w:val="1"/>
      <w:numFmt w:val="lowerLetter"/>
      <w:lvlText w:val="%5."/>
      <w:lvlJc w:val="left"/>
      <w:pPr>
        <w:tabs>
          <w:tab w:val="num" w:pos="6076"/>
        </w:tabs>
        <w:ind w:left="6076" w:hanging="360"/>
      </w:pPr>
    </w:lvl>
    <w:lvl w:ilvl="5" w:tplc="0427001B" w:tentative="1">
      <w:start w:val="1"/>
      <w:numFmt w:val="lowerRoman"/>
      <w:lvlText w:val="%6."/>
      <w:lvlJc w:val="right"/>
      <w:pPr>
        <w:tabs>
          <w:tab w:val="num" w:pos="6796"/>
        </w:tabs>
        <w:ind w:left="6796" w:hanging="180"/>
      </w:pPr>
    </w:lvl>
    <w:lvl w:ilvl="6" w:tplc="0427000F" w:tentative="1">
      <w:start w:val="1"/>
      <w:numFmt w:val="decimal"/>
      <w:lvlText w:val="%7."/>
      <w:lvlJc w:val="left"/>
      <w:pPr>
        <w:tabs>
          <w:tab w:val="num" w:pos="7516"/>
        </w:tabs>
        <w:ind w:left="7516" w:hanging="360"/>
      </w:pPr>
    </w:lvl>
    <w:lvl w:ilvl="7" w:tplc="04270019" w:tentative="1">
      <w:start w:val="1"/>
      <w:numFmt w:val="lowerLetter"/>
      <w:lvlText w:val="%8."/>
      <w:lvlJc w:val="left"/>
      <w:pPr>
        <w:tabs>
          <w:tab w:val="num" w:pos="8236"/>
        </w:tabs>
        <w:ind w:left="8236" w:hanging="360"/>
      </w:pPr>
    </w:lvl>
    <w:lvl w:ilvl="8" w:tplc="0427001B" w:tentative="1">
      <w:start w:val="1"/>
      <w:numFmt w:val="lowerRoman"/>
      <w:lvlText w:val="%9."/>
      <w:lvlJc w:val="right"/>
      <w:pPr>
        <w:tabs>
          <w:tab w:val="num" w:pos="8956"/>
        </w:tabs>
        <w:ind w:left="8956" w:hanging="180"/>
      </w:pPr>
    </w:lvl>
  </w:abstractNum>
  <w:abstractNum w:abstractNumId="12" w15:restartNumberingAfterBreak="0">
    <w:nsid w:val="22F13443"/>
    <w:multiLevelType w:val="multilevel"/>
    <w:tmpl w:val="8376E402"/>
    <w:name w:val="WW8Num52"/>
    <w:lvl w:ilvl="0">
      <w:start w:val="1"/>
      <w:numFmt w:val="decimal"/>
      <w:lvlText w:val="%1."/>
      <w:lvlJc w:val="left"/>
      <w:pPr>
        <w:tabs>
          <w:tab w:val="num" w:pos="397"/>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256A7CAC"/>
    <w:multiLevelType w:val="hybridMultilevel"/>
    <w:tmpl w:val="936E85CE"/>
    <w:lvl w:ilvl="0" w:tplc="E586D04C">
      <w:start w:val="2"/>
      <w:numFmt w:val="bullet"/>
      <w:lvlText w:val="-"/>
      <w:lvlJc w:val="left"/>
      <w:pPr>
        <w:ind w:left="405" w:hanging="360"/>
      </w:pPr>
      <w:rPr>
        <w:rFonts w:ascii="TimesLT" w:eastAsia="Times New Roman" w:hAnsi="TimesLT" w:cs="Times New Roman" w:hint="default"/>
      </w:rPr>
    </w:lvl>
    <w:lvl w:ilvl="1" w:tplc="04270003" w:tentative="1">
      <w:start w:val="1"/>
      <w:numFmt w:val="bullet"/>
      <w:lvlText w:val="o"/>
      <w:lvlJc w:val="left"/>
      <w:pPr>
        <w:ind w:left="1125" w:hanging="360"/>
      </w:pPr>
      <w:rPr>
        <w:rFonts w:ascii="Courier New" w:hAnsi="Courier New" w:cs="Courier New" w:hint="default"/>
      </w:rPr>
    </w:lvl>
    <w:lvl w:ilvl="2" w:tplc="04270005" w:tentative="1">
      <w:start w:val="1"/>
      <w:numFmt w:val="bullet"/>
      <w:lvlText w:val=""/>
      <w:lvlJc w:val="left"/>
      <w:pPr>
        <w:ind w:left="1845" w:hanging="360"/>
      </w:pPr>
      <w:rPr>
        <w:rFonts w:ascii="Wingdings" w:hAnsi="Wingdings" w:hint="default"/>
      </w:rPr>
    </w:lvl>
    <w:lvl w:ilvl="3" w:tplc="04270001" w:tentative="1">
      <w:start w:val="1"/>
      <w:numFmt w:val="bullet"/>
      <w:lvlText w:val=""/>
      <w:lvlJc w:val="left"/>
      <w:pPr>
        <w:ind w:left="2565" w:hanging="360"/>
      </w:pPr>
      <w:rPr>
        <w:rFonts w:ascii="Symbol" w:hAnsi="Symbol" w:hint="default"/>
      </w:rPr>
    </w:lvl>
    <w:lvl w:ilvl="4" w:tplc="04270003" w:tentative="1">
      <w:start w:val="1"/>
      <w:numFmt w:val="bullet"/>
      <w:lvlText w:val="o"/>
      <w:lvlJc w:val="left"/>
      <w:pPr>
        <w:ind w:left="3285" w:hanging="360"/>
      </w:pPr>
      <w:rPr>
        <w:rFonts w:ascii="Courier New" w:hAnsi="Courier New" w:cs="Courier New" w:hint="default"/>
      </w:rPr>
    </w:lvl>
    <w:lvl w:ilvl="5" w:tplc="04270005" w:tentative="1">
      <w:start w:val="1"/>
      <w:numFmt w:val="bullet"/>
      <w:lvlText w:val=""/>
      <w:lvlJc w:val="left"/>
      <w:pPr>
        <w:ind w:left="4005" w:hanging="360"/>
      </w:pPr>
      <w:rPr>
        <w:rFonts w:ascii="Wingdings" w:hAnsi="Wingdings" w:hint="default"/>
      </w:rPr>
    </w:lvl>
    <w:lvl w:ilvl="6" w:tplc="04270001" w:tentative="1">
      <w:start w:val="1"/>
      <w:numFmt w:val="bullet"/>
      <w:lvlText w:val=""/>
      <w:lvlJc w:val="left"/>
      <w:pPr>
        <w:ind w:left="4725" w:hanging="360"/>
      </w:pPr>
      <w:rPr>
        <w:rFonts w:ascii="Symbol" w:hAnsi="Symbol" w:hint="default"/>
      </w:rPr>
    </w:lvl>
    <w:lvl w:ilvl="7" w:tplc="04270003" w:tentative="1">
      <w:start w:val="1"/>
      <w:numFmt w:val="bullet"/>
      <w:lvlText w:val="o"/>
      <w:lvlJc w:val="left"/>
      <w:pPr>
        <w:ind w:left="5445" w:hanging="360"/>
      </w:pPr>
      <w:rPr>
        <w:rFonts w:ascii="Courier New" w:hAnsi="Courier New" w:cs="Courier New" w:hint="default"/>
      </w:rPr>
    </w:lvl>
    <w:lvl w:ilvl="8" w:tplc="04270005" w:tentative="1">
      <w:start w:val="1"/>
      <w:numFmt w:val="bullet"/>
      <w:lvlText w:val=""/>
      <w:lvlJc w:val="left"/>
      <w:pPr>
        <w:ind w:left="6165" w:hanging="360"/>
      </w:pPr>
      <w:rPr>
        <w:rFonts w:ascii="Wingdings" w:hAnsi="Wingdings" w:hint="default"/>
      </w:rPr>
    </w:lvl>
  </w:abstractNum>
  <w:abstractNum w:abstractNumId="14" w15:restartNumberingAfterBreak="0">
    <w:nsid w:val="25987D64"/>
    <w:multiLevelType w:val="multilevel"/>
    <w:tmpl w:val="4FF6FA24"/>
    <w:lvl w:ilvl="0">
      <w:start w:val="1"/>
      <w:numFmt w:val="decimal"/>
      <w:lvlText w:val="%1."/>
      <w:lvlJc w:val="left"/>
      <w:pPr>
        <w:ind w:left="465" w:hanging="465"/>
      </w:pPr>
      <w:rPr>
        <w:rFonts w:hint="default"/>
      </w:rPr>
    </w:lvl>
    <w:lvl w:ilvl="1">
      <w:start w:val="1"/>
      <w:numFmt w:val="decimal"/>
      <w:lvlText w:val="%1.%2."/>
      <w:lvlJc w:val="left"/>
      <w:pPr>
        <w:ind w:left="1883" w:hanging="46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5" w15:restartNumberingAfterBreak="0">
    <w:nsid w:val="26635412"/>
    <w:multiLevelType w:val="singleLevel"/>
    <w:tmpl w:val="AB30F568"/>
    <w:lvl w:ilvl="0">
      <w:start w:val="1"/>
      <w:numFmt w:val="decimal"/>
      <w:pStyle w:val="AANumbering"/>
      <w:lvlText w:val="%1."/>
      <w:lvlJc w:val="left"/>
      <w:pPr>
        <w:tabs>
          <w:tab w:val="num" w:pos="283"/>
        </w:tabs>
        <w:ind w:left="283" w:hanging="283"/>
      </w:pPr>
    </w:lvl>
  </w:abstractNum>
  <w:abstractNum w:abstractNumId="16" w15:restartNumberingAfterBreak="0">
    <w:nsid w:val="2E6F0EBE"/>
    <w:multiLevelType w:val="hybridMultilevel"/>
    <w:tmpl w:val="5E14C0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46F3D89"/>
    <w:multiLevelType w:val="hybridMultilevel"/>
    <w:tmpl w:val="FE64F940"/>
    <w:lvl w:ilvl="0" w:tplc="A37081EA">
      <w:start w:val="1"/>
      <w:numFmt w:val="bullet"/>
      <w:lvlText w:val=""/>
      <w:lvlJc w:val="left"/>
      <w:pPr>
        <w:ind w:left="1287" w:hanging="360"/>
      </w:pPr>
      <w:rPr>
        <w:rFonts w:ascii="Symbol" w:hAnsi="Symbol" w:hint="default"/>
        <w:color w:val="000000"/>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35357F10"/>
    <w:multiLevelType w:val="multilevel"/>
    <w:tmpl w:val="3AD2196A"/>
    <w:lvl w:ilvl="0">
      <w:start w:val="1"/>
      <w:numFmt w:val="decimal"/>
      <w:lvlText w:val="%1."/>
      <w:lvlJc w:val="left"/>
      <w:pPr>
        <w:tabs>
          <w:tab w:val="num" w:pos="734"/>
        </w:tabs>
        <w:ind w:left="734" w:hanging="450"/>
      </w:pPr>
      <w:rPr>
        <w:rFonts w:hint="default"/>
      </w:rPr>
    </w:lvl>
    <w:lvl w:ilvl="1">
      <w:start w:val="1"/>
      <w:numFmt w:val="decimal"/>
      <w:lvlText w:val="%2."/>
      <w:lvlJc w:val="left"/>
      <w:pPr>
        <w:tabs>
          <w:tab w:val="num" w:pos="1724"/>
        </w:tabs>
        <w:ind w:left="1724" w:hanging="720"/>
      </w:pPr>
      <w:rPr>
        <w:rFonts w:ascii="TimesLT" w:eastAsia="Times New Roman" w:hAnsi="TimesLT" w:cs="Times New Roman"/>
      </w:rPr>
    </w:lvl>
    <w:lvl w:ilvl="2">
      <w:start w:val="1"/>
      <w:numFmt w:val="decimal"/>
      <w:lvlText w:val="%1.%2.%3."/>
      <w:lvlJc w:val="left"/>
      <w:pPr>
        <w:tabs>
          <w:tab w:val="num" w:pos="2497"/>
        </w:tabs>
        <w:ind w:left="2497" w:hanging="1080"/>
      </w:pPr>
      <w:rPr>
        <w:rFonts w:hint="default"/>
      </w:rPr>
    </w:lvl>
    <w:lvl w:ilvl="3">
      <w:start w:val="1"/>
      <w:numFmt w:val="decimal"/>
      <w:lvlText w:val="%1.%2.%3.%4."/>
      <w:lvlJc w:val="left"/>
      <w:pPr>
        <w:tabs>
          <w:tab w:val="num" w:pos="3524"/>
        </w:tabs>
        <w:ind w:left="3524" w:hanging="1080"/>
      </w:pPr>
      <w:rPr>
        <w:rFonts w:hint="default"/>
      </w:rPr>
    </w:lvl>
    <w:lvl w:ilvl="4">
      <w:start w:val="1"/>
      <w:numFmt w:val="decimal"/>
      <w:lvlText w:val="%1.%2.%3.%4.%5."/>
      <w:lvlJc w:val="left"/>
      <w:pPr>
        <w:tabs>
          <w:tab w:val="num" w:pos="4604"/>
        </w:tabs>
        <w:ind w:left="4604" w:hanging="1440"/>
      </w:pPr>
      <w:rPr>
        <w:rFonts w:hint="default"/>
      </w:rPr>
    </w:lvl>
    <w:lvl w:ilvl="5">
      <w:start w:val="1"/>
      <w:numFmt w:val="decimal"/>
      <w:lvlText w:val="%1.%2.%3.%4.%5.%6."/>
      <w:lvlJc w:val="left"/>
      <w:pPr>
        <w:tabs>
          <w:tab w:val="num" w:pos="5684"/>
        </w:tabs>
        <w:ind w:left="5684" w:hanging="1800"/>
      </w:pPr>
      <w:rPr>
        <w:rFonts w:hint="default"/>
      </w:rPr>
    </w:lvl>
    <w:lvl w:ilvl="6">
      <w:start w:val="1"/>
      <w:numFmt w:val="decimal"/>
      <w:lvlText w:val="%1.%2.%3.%4.%5.%6.%7."/>
      <w:lvlJc w:val="left"/>
      <w:pPr>
        <w:tabs>
          <w:tab w:val="num" w:pos="6404"/>
        </w:tabs>
        <w:ind w:left="6404" w:hanging="1800"/>
      </w:pPr>
      <w:rPr>
        <w:rFonts w:hint="default"/>
      </w:rPr>
    </w:lvl>
    <w:lvl w:ilvl="7">
      <w:start w:val="1"/>
      <w:numFmt w:val="decimal"/>
      <w:lvlText w:val="%1.%2.%3.%4.%5.%6.%7.%8."/>
      <w:lvlJc w:val="left"/>
      <w:pPr>
        <w:tabs>
          <w:tab w:val="num" w:pos="7484"/>
        </w:tabs>
        <w:ind w:left="7484" w:hanging="2160"/>
      </w:pPr>
      <w:rPr>
        <w:rFonts w:hint="default"/>
      </w:rPr>
    </w:lvl>
    <w:lvl w:ilvl="8">
      <w:start w:val="1"/>
      <w:numFmt w:val="decimal"/>
      <w:lvlText w:val="%1.%2.%3.%4.%5.%6.%7.%8.%9."/>
      <w:lvlJc w:val="left"/>
      <w:pPr>
        <w:tabs>
          <w:tab w:val="num" w:pos="8564"/>
        </w:tabs>
        <w:ind w:left="8564" w:hanging="2520"/>
      </w:pPr>
      <w:rPr>
        <w:rFonts w:hint="default"/>
      </w:rPr>
    </w:lvl>
  </w:abstractNum>
  <w:abstractNum w:abstractNumId="19" w15:restartNumberingAfterBreak="0">
    <w:nsid w:val="3B876F86"/>
    <w:multiLevelType w:val="hybridMultilevel"/>
    <w:tmpl w:val="9258A46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3CA13125"/>
    <w:multiLevelType w:val="multilevel"/>
    <w:tmpl w:val="04FED61E"/>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1" w15:restartNumberingAfterBreak="0">
    <w:nsid w:val="3FDB77E1"/>
    <w:multiLevelType w:val="hybridMultilevel"/>
    <w:tmpl w:val="E93EB2D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2" w15:restartNumberingAfterBreak="0">
    <w:nsid w:val="41B575D4"/>
    <w:multiLevelType w:val="hybridMultilevel"/>
    <w:tmpl w:val="936AB7C2"/>
    <w:lvl w:ilvl="0" w:tplc="A5985C8C">
      <w:start w:val="1"/>
      <w:numFmt w:val="bullet"/>
      <w:lvlText w:val=""/>
      <w:lvlJc w:val="left"/>
      <w:pPr>
        <w:ind w:left="1429" w:hanging="360"/>
      </w:pPr>
      <w:rPr>
        <w:rFonts w:ascii="Wingdings" w:hAnsi="Wingdings" w:hint="default"/>
        <w:color w:val="000000"/>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3" w15:restartNumberingAfterBreak="0">
    <w:nsid w:val="43751E18"/>
    <w:multiLevelType w:val="hybridMultilevel"/>
    <w:tmpl w:val="5A386A0C"/>
    <w:lvl w:ilvl="0" w:tplc="D19CFD0E">
      <w:start w:val="1"/>
      <w:numFmt w:val="bullet"/>
      <w:lvlText w:val=""/>
      <w:lvlJc w:val="left"/>
      <w:pPr>
        <w:ind w:left="786" w:hanging="360"/>
      </w:pPr>
      <w:rPr>
        <w:rFonts w:ascii="Symbol" w:hAnsi="Symbol" w:hint="default"/>
        <w:color w:val="auto"/>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4" w15:restartNumberingAfterBreak="0">
    <w:nsid w:val="43997455"/>
    <w:multiLevelType w:val="hybridMultilevel"/>
    <w:tmpl w:val="D9308AEC"/>
    <w:lvl w:ilvl="0" w:tplc="F7DC3CC4">
      <w:start w:val="1"/>
      <w:numFmt w:val="bullet"/>
      <w:lvlText w:val=""/>
      <w:lvlJc w:val="left"/>
      <w:pPr>
        <w:ind w:left="786" w:hanging="360"/>
      </w:pPr>
      <w:rPr>
        <w:rFonts w:ascii="Symbol" w:hAnsi="Symbol" w:hint="default"/>
        <w:color w:val="auto"/>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5" w15:restartNumberingAfterBreak="0">
    <w:nsid w:val="4417770B"/>
    <w:multiLevelType w:val="hybridMultilevel"/>
    <w:tmpl w:val="50A66E7A"/>
    <w:lvl w:ilvl="0" w:tplc="7B6C6F0A">
      <w:start w:val="6"/>
      <w:numFmt w:val="decimal"/>
      <w:lvlText w:val="%1."/>
      <w:lvlJc w:val="left"/>
      <w:pPr>
        <w:tabs>
          <w:tab w:val="num" w:pos="3196"/>
        </w:tabs>
        <w:ind w:left="3196" w:hanging="360"/>
      </w:pPr>
      <w:rPr>
        <w:rFonts w:hint="default"/>
      </w:rPr>
    </w:lvl>
    <w:lvl w:ilvl="1" w:tplc="04270019" w:tentative="1">
      <w:start w:val="1"/>
      <w:numFmt w:val="lowerLetter"/>
      <w:lvlText w:val="%2."/>
      <w:lvlJc w:val="left"/>
      <w:pPr>
        <w:tabs>
          <w:tab w:val="num" w:pos="3916"/>
        </w:tabs>
        <w:ind w:left="3916" w:hanging="360"/>
      </w:pPr>
    </w:lvl>
    <w:lvl w:ilvl="2" w:tplc="0427001B" w:tentative="1">
      <w:start w:val="1"/>
      <w:numFmt w:val="lowerRoman"/>
      <w:lvlText w:val="%3."/>
      <w:lvlJc w:val="right"/>
      <w:pPr>
        <w:tabs>
          <w:tab w:val="num" w:pos="4636"/>
        </w:tabs>
        <w:ind w:left="4636" w:hanging="180"/>
      </w:pPr>
    </w:lvl>
    <w:lvl w:ilvl="3" w:tplc="0427000F" w:tentative="1">
      <w:start w:val="1"/>
      <w:numFmt w:val="decimal"/>
      <w:lvlText w:val="%4."/>
      <w:lvlJc w:val="left"/>
      <w:pPr>
        <w:tabs>
          <w:tab w:val="num" w:pos="5356"/>
        </w:tabs>
        <w:ind w:left="5356" w:hanging="360"/>
      </w:pPr>
    </w:lvl>
    <w:lvl w:ilvl="4" w:tplc="04270019" w:tentative="1">
      <w:start w:val="1"/>
      <w:numFmt w:val="lowerLetter"/>
      <w:lvlText w:val="%5."/>
      <w:lvlJc w:val="left"/>
      <w:pPr>
        <w:tabs>
          <w:tab w:val="num" w:pos="6076"/>
        </w:tabs>
        <w:ind w:left="6076" w:hanging="360"/>
      </w:pPr>
    </w:lvl>
    <w:lvl w:ilvl="5" w:tplc="0427001B" w:tentative="1">
      <w:start w:val="1"/>
      <w:numFmt w:val="lowerRoman"/>
      <w:lvlText w:val="%6."/>
      <w:lvlJc w:val="right"/>
      <w:pPr>
        <w:tabs>
          <w:tab w:val="num" w:pos="6796"/>
        </w:tabs>
        <w:ind w:left="6796" w:hanging="180"/>
      </w:pPr>
    </w:lvl>
    <w:lvl w:ilvl="6" w:tplc="0427000F" w:tentative="1">
      <w:start w:val="1"/>
      <w:numFmt w:val="decimal"/>
      <w:lvlText w:val="%7."/>
      <w:lvlJc w:val="left"/>
      <w:pPr>
        <w:tabs>
          <w:tab w:val="num" w:pos="7516"/>
        </w:tabs>
        <w:ind w:left="7516" w:hanging="360"/>
      </w:pPr>
    </w:lvl>
    <w:lvl w:ilvl="7" w:tplc="04270019" w:tentative="1">
      <w:start w:val="1"/>
      <w:numFmt w:val="lowerLetter"/>
      <w:lvlText w:val="%8."/>
      <w:lvlJc w:val="left"/>
      <w:pPr>
        <w:tabs>
          <w:tab w:val="num" w:pos="8236"/>
        </w:tabs>
        <w:ind w:left="8236" w:hanging="360"/>
      </w:pPr>
    </w:lvl>
    <w:lvl w:ilvl="8" w:tplc="0427001B" w:tentative="1">
      <w:start w:val="1"/>
      <w:numFmt w:val="lowerRoman"/>
      <w:lvlText w:val="%9."/>
      <w:lvlJc w:val="right"/>
      <w:pPr>
        <w:tabs>
          <w:tab w:val="num" w:pos="8956"/>
        </w:tabs>
        <w:ind w:left="8956" w:hanging="180"/>
      </w:pPr>
    </w:lvl>
  </w:abstractNum>
  <w:abstractNum w:abstractNumId="26" w15:restartNumberingAfterBreak="0">
    <w:nsid w:val="458244CF"/>
    <w:multiLevelType w:val="hybridMultilevel"/>
    <w:tmpl w:val="C8A265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9190C3A"/>
    <w:multiLevelType w:val="multilevel"/>
    <w:tmpl w:val="89B08F40"/>
    <w:lvl w:ilvl="0">
      <w:start w:val="1"/>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15:restartNumberingAfterBreak="0">
    <w:nsid w:val="5212380D"/>
    <w:multiLevelType w:val="hybridMultilevel"/>
    <w:tmpl w:val="5C94FBAC"/>
    <w:lvl w:ilvl="0" w:tplc="5BC40022">
      <w:start w:val="8"/>
      <w:numFmt w:val="decimal"/>
      <w:lvlText w:val="%1."/>
      <w:lvlJc w:val="left"/>
      <w:pPr>
        <w:ind w:left="3196" w:hanging="360"/>
      </w:pPr>
      <w:rPr>
        <w:rFonts w:hint="default"/>
      </w:rPr>
    </w:lvl>
    <w:lvl w:ilvl="1" w:tplc="04270019" w:tentative="1">
      <w:start w:val="1"/>
      <w:numFmt w:val="lowerLetter"/>
      <w:lvlText w:val="%2."/>
      <w:lvlJc w:val="left"/>
      <w:pPr>
        <w:ind w:left="3916" w:hanging="360"/>
      </w:pPr>
    </w:lvl>
    <w:lvl w:ilvl="2" w:tplc="0427001B" w:tentative="1">
      <w:start w:val="1"/>
      <w:numFmt w:val="lowerRoman"/>
      <w:lvlText w:val="%3."/>
      <w:lvlJc w:val="right"/>
      <w:pPr>
        <w:ind w:left="4636" w:hanging="180"/>
      </w:pPr>
    </w:lvl>
    <w:lvl w:ilvl="3" w:tplc="0427000F" w:tentative="1">
      <w:start w:val="1"/>
      <w:numFmt w:val="decimal"/>
      <w:lvlText w:val="%4."/>
      <w:lvlJc w:val="left"/>
      <w:pPr>
        <w:ind w:left="5356" w:hanging="360"/>
      </w:pPr>
    </w:lvl>
    <w:lvl w:ilvl="4" w:tplc="04270019" w:tentative="1">
      <w:start w:val="1"/>
      <w:numFmt w:val="lowerLetter"/>
      <w:lvlText w:val="%5."/>
      <w:lvlJc w:val="left"/>
      <w:pPr>
        <w:ind w:left="6076" w:hanging="360"/>
      </w:pPr>
    </w:lvl>
    <w:lvl w:ilvl="5" w:tplc="0427001B" w:tentative="1">
      <w:start w:val="1"/>
      <w:numFmt w:val="lowerRoman"/>
      <w:lvlText w:val="%6."/>
      <w:lvlJc w:val="right"/>
      <w:pPr>
        <w:ind w:left="6796" w:hanging="180"/>
      </w:pPr>
    </w:lvl>
    <w:lvl w:ilvl="6" w:tplc="0427000F" w:tentative="1">
      <w:start w:val="1"/>
      <w:numFmt w:val="decimal"/>
      <w:lvlText w:val="%7."/>
      <w:lvlJc w:val="left"/>
      <w:pPr>
        <w:ind w:left="7516" w:hanging="360"/>
      </w:pPr>
    </w:lvl>
    <w:lvl w:ilvl="7" w:tplc="04270019" w:tentative="1">
      <w:start w:val="1"/>
      <w:numFmt w:val="lowerLetter"/>
      <w:lvlText w:val="%8."/>
      <w:lvlJc w:val="left"/>
      <w:pPr>
        <w:ind w:left="8236" w:hanging="360"/>
      </w:pPr>
    </w:lvl>
    <w:lvl w:ilvl="8" w:tplc="0427001B" w:tentative="1">
      <w:start w:val="1"/>
      <w:numFmt w:val="lowerRoman"/>
      <w:lvlText w:val="%9."/>
      <w:lvlJc w:val="right"/>
      <w:pPr>
        <w:ind w:left="8956" w:hanging="180"/>
      </w:pPr>
    </w:lvl>
  </w:abstractNum>
  <w:abstractNum w:abstractNumId="29" w15:restartNumberingAfterBreak="0">
    <w:nsid w:val="53C3375F"/>
    <w:multiLevelType w:val="multilevel"/>
    <w:tmpl w:val="69C8854E"/>
    <w:name w:val="WW8Num5"/>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594214FF"/>
    <w:multiLevelType w:val="hybridMultilevel"/>
    <w:tmpl w:val="11007DD4"/>
    <w:lvl w:ilvl="0" w:tplc="04270001">
      <w:start w:val="1"/>
      <w:numFmt w:val="bullet"/>
      <w:lvlText w:val=""/>
      <w:lvlJc w:val="left"/>
      <w:pPr>
        <w:tabs>
          <w:tab w:val="num" w:pos="900"/>
        </w:tabs>
        <w:ind w:left="900" w:hanging="360"/>
      </w:pPr>
      <w:rPr>
        <w:rFonts w:ascii="Symbol" w:hAnsi="Symbol" w:hint="default"/>
      </w:rPr>
    </w:lvl>
    <w:lvl w:ilvl="1" w:tplc="0427000F">
      <w:start w:val="1"/>
      <w:numFmt w:val="decimal"/>
      <w:lvlText w:val="%2."/>
      <w:lvlJc w:val="left"/>
      <w:pPr>
        <w:tabs>
          <w:tab w:val="num" w:pos="1620"/>
        </w:tabs>
        <w:ind w:left="1620" w:hanging="360"/>
      </w:pPr>
      <w:rPr>
        <w:rFonts w:hint="default"/>
      </w:rPr>
    </w:lvl>
    <w:lvl w:ilvl="2" w:tplc="97704804">
      <w:start w:val="1"/>
      <w:numFmt w:val="lowerLetter"/>
      <w:lvlText w:val="%3)"/>
      <w:lvlJc w:val="left"/>
      <w:pPr>
        <w:tabs>
          <w:tab w:val="num" w:pos="2340"/>
        </w:tabs>
        <w:ind w:left="2340" w:hanging="360"/>
      </w:pPr>
      <w:rPr>
        <w:rFonts w:hint="default"/>
      </w:rPr>
    </w:lvl>
    <w:lvl w:ilvl="3" w:tplc="04270001">
      <w:start w:val="1"/>
      <w:numFmt w:val="bullet"/>
      <w:lvlText w:val=""/>
      <w:lvlJc w:val="left"/>
      <w:pPr>
        <w:tabs>
          <w:tab w:val="num" w:pos="3060"/>
        </w:tabs>
        <w:ind w:left="3060" w:hanging="360"/>
      </w:pPr>
      <w:rPr>
        <w:rFonts w:ascii="Symbol" w:hAnsi="Symbol" w:hint="default"/>
      </w:rPr>
    </w:lvl>
    <w:lvl w:ilvl="4" w:tplc="04270003" w:tentative="1">
      <w:start w:val="1"/>
      <w:numFmt w:val="bullet"/>
      <w:lvlText w:val="o"/>
      <w:lvlJc w:val="left"/>
      <w:pPr>
        <w:tabs>
          <w:tab w:val="num" w:pos="3780"/>
        </w:tabs>
        <w:ind w:left="3780" w:hanging="360"/>
      </w:pPr>
      <w:rPr>
        <w:rFonts w:ascii="Courier New" w:hAnsi="Courier New" w:cs="Courier New" w:hint="default"/>
      </w:rPr>
    </w:lvl>
    <w:lvl w:ilvl="5" w:tplc="04270005" w:tentative="1">
      <w:start w:val="1"/>
      <w:numFmt w:val="bullet"/>
      <w:lvlText w:val=""/>
      <w:lvlJc w:val="left"/>
      <w:pPr>
        <w:tabs>
          <w:tab w:val="num" w:pos="4500"/>
        </w:tabs>
        <w:ind w:left="4500" w:hanging="360"/>
      </w:pPr>
      <w:rPr>
        <w:rFonts w:ascii="Wingdings" w:hAnsi="Wingdings" w:hint="default"/>
      </w:rPr>
    </w:lvl>
    <w:lvl w:ilvl="6" w:tplc="04270001" w:tentative="1">
      <w:start w:val="1"/>
      <w:numFmt w:val="bullet"/>
      <w:lvlText w:val=""/>
      <w:lvlJc w:val="left"/>
      <w:pPr>
        <w:tabs>
          <w:tab w:val="num" w:pos="5220"/>
        </w:tabs>
        <w:ind w:left="5220" w:hanging="360"/>
      </w:pPr>
      <w:rPr>
        <w:rFonts w:ascii="Symbol" w:hAnsi="Symbol" w:hint="default"/>
      </w:rPr>
    </w:lvl>
    <w:lvl w:ilvl="7" w:tplc="04270003" w:tentative="1">
      <w:start w:val="1"/>
      <w:numFmt w:val="bullet"/>
      <w:lvlText w:val="o"/>
      <w:lvlJc w:val="left"/>
      <w:pPr>
        <w:tabs>
          <w:tab w:val="num" w:pos="5940"/>
        </w:tabs>
        <w:ind w:left="5940" w:hanging="360"/>
      </w:pPr>
      <w:rPr>
        <w:rFonts w:ascii="Courier New" w:hAnsi="Courier New" w:cs="Courier New" w:hint="default"/>
      </w:rPr>
    </w:lvl>
    <w:lvl w:ilvl="8" w:tplc="04270005"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67C65DA4"/>
    <w:multiLevelType w:val="hybridMultilevel"/>
    <w:tmpl w:val="60A64228"/>
    <w:lvl w:ilvl="0" w:tplc="04270001">
      <w:start w:val="1"/>
      <w:numFmt w:val="bullet"/>
      <w:lvlText w:val=""/>
      <w:lvlJc w:val="left"/>
      <w:pPr>
        <w:ind w:left="1485" w:hanging="360"/>
      </w:pPr>
      <w:rPr>
        <w:rFonts w:ascii="Symbol" w:hAnsi="Symbol" w:hint="default"/>
      </w:rPr>
    </w:lvl>
    <w:lvl w:ilvl="1" w:tplc="04270003" w:tentative="1">
      <w:start w:val="1"/>
      <w:numFmt w:val="bullet"/>
      <w:lvlText w:val="o"/>
      <w:lvlJc w:val="left"/>
      <w:pPr>
        <w:ind w:left="2205" w:hanging="360"/>
      </w:pPr>
      <w:rPr>
        <w:rFonts w:ascii="Courier New" w:hAnsi="Courier New" w:cs="Courier New" w:hint="default"/>
      </w:rPr>
    </w:lvl>
    <w:lvl w:ilvl="2" w:tplc="04270005" w:tentative="1">
      <w:start w:val="1"/>
      <w:numFmt w:val="bullet"/>
      <w:lvlText w:val=""/>
      <w:lvlJc w:val="left"/>
      <w:pPr>
        <w:ind w:left="2925" w:hanging="360"/>
      </w:pPr>
      <w:rPr>
        <w:rFonts w:ascii="Wingdings" w:hAnsi="Wingdings" w:hint="default"/>
      </w:rPr>
    </w:lvl>
    <w:lvl w:ilvl="3" w:tplc="04270001" w:tentative="1">
      <w:start w:val="1"/>
      <w:numFmt w:val="bullet"/>
      <w:lvlText w:val=""/>
      <w:lvlJc w:val="left"/>
      <w:pPr>
        <w:ind w:left="3645" w:hanging="360"/>
      </w:pPr>
      <w:rPr>
        <w:rFonts w:ascii="Symbol" w:hAnsi="Symbol" w:hint="default"/>
      </w:rPr>
    </w:lvl>
    <w:lvl w:ilvl="4" w:tplc="04270003" w:tentative="1">
      <w:start w:val="1"/>
      <w:numFmt w:val="bullet"/>
      <w:lvlText w:val="o"/>
      <w:lvlJc w:val="left"/>
      <w:pPr>
        <w:ind w:left="4365" w:hanging="360"/>
      </w:pPr>
      <w:rPr>
        <w:rFonts w:ascii="Courier New" w:hAnsi="Courier New" w:cs="Courier New" w:hint="default"/>
      </w:rPr>
    </w:lvl>
    <w:lvl w:ilvl="5" w:tplc="04270005" w:tentative="1">
      <w:start w:val="1"/>
      <w:numFmt w:val="bullet"/>
      <w:lvlText w:val=""/>
      <w:lvlJc w:val="left"/>
      <w:pPr>
        <w:ind w:left="5085" w:hanging="360"/>
      </w:pPr>
      <w:rPr>
        <w:rFonts w:ascii="Wingdings" w:hAnsi="Wingdings" w:hint="default"/>
      </w:rPr>
    </w:lvl>
    <w:lvl w:ilvl="6" w:tplc="04270001" w:tentative="1">
      <w:start w:val="1"/>
      <w:numFmt w:val="bullet"/>
      <w:lvlText w:val=""/>
      <w:lvlJc w:val="left"/>
      <w:pPr>
        <w:ind w:left="5805" w:hanging="360"/>
      </w:pPr>
      <w:rPr>
        <w:rFonts w:ascii="Symbol" w:hAnsi="Symbol" w:hint="default"/>
      </w:rPr>
    </w:lvl>
    <w:lvl w:ilvl="7" w:tplc="04270003" w:tentative="1">
      <w:start w:val="1"/>
      <w:numFmt w:val="bullet"/>
      <w:lvlText w:val="o"/>
      <w:lvlJc w:val="left"/>
      <w:pPr>
        <w:ind w:left="6525" w:hanging="360"/>
      </w:pPr>
      <w:rPr>
        <w:rFonts w:ascii="Courier New" w:hAnsi="Courier New" w:cs="Courier New" w:hint="default"/>
      </w:rPr>
    </w:lvl>
    <w:lvl w:ilvl="8" w:tplc="04270005" w:tentative="1">
      <w:start w:val="1"/>
      <w:numFmt w:val="bullet"/>
      <w:lvlText w:val=""/>
      <w:lvlJc w:val="left"/>
      <w:pPr>
        <w:ind w:left="7245" w:hanging="360"/>
      </w:pPr>
      <w:rPr>
        <w:rFonts w:ascii="Wingdings" w:hAnsi="Wingdings" w:hint="default"/>
      </w:rPr>
    </w:lvl>
  </w:abstractNum>
  <w:abstractNum w:abstractNumId="32" w15:restartNumberingAfterBreak="0">
    <w:nsid w:val="6A7E3C9F"/>
    <w:multiLevelType w:val="hybridMultilevel"/>
    <w:tmpl w:val="A43E5CFC"/>
    <w:lvl w:ilvl="0" w:tplc="04270001">
      <w:start w:val="1"/>
      <w:numFmt w:val="bullet"/>
      <w:lvlText w:val=""/>
      <w:lvlJc w:val="left"/>
      <w:pPr>
        <w:ind w:left="1455" w:hanging="360"/>
      </w:pPr>
      <w:rPr>
        <w:rFonts w:ascii="Symbol" w:hAnsi="Symbol" w:hint="default"/>
      </w:rPr>
    </w:lvl>
    <w:lvl w:ilvl="1" w:tplc="04270003" w:tentative="1">
      <w:start w:val="1"/>
      <w:numFmt w:val="bullet"/>
      <w:lvlText w:val="o"/>
      <w:lvlJc w:val="left"/>
      <w:pPr>
        <w:ind w:left="2175" w:hanging="360"/>
      </w:pPr>
      <w:rPr>
        <w:rFonts w:ascii="Courier New" w:hAnsi="Courier New" w:cs="Courier New" w:hint="default"/>
      </w:rPr>
    </w:lvl>
    <w:lvl w:ilvl="2" w:tplc="04270005" w:tentative="1">
      <w:start w:val="1"/>
      <w:numFmt w:val="bullet"/>
      <w:lvlText w:val=""/>
      <w:lvlJc w:val="left"/>
      <w:pPr>
        <w:ind w:left="2895" w:hanging="360"/>
      </w:pPr>
      <w:rPr>
        <w:rFonts w:ascii="Wingdings" w:hAnsi="Wingdings" w:hint="default"/>
      </w:rPr>
    </w:lvl>
    <w:lvl w:ilvl="3" w:tplc="04270001" w:tentative="1">
      <w:start w:val="1"/>
      <w:numFmt w:val="bullet"/>
      <w:lvlText w:val=""/>
      <w:lvlJc w:val="left"/>
      <w:pPr>
        <w:ind w:left="3615" w:hanging="360"/>
      </w:pPr>
      <w:rPr>
        <w:rFonts w:ascii="Symbol" w:hAnsi="Symbol" w:hint="default"/>
      </w:rPr>
    </w:lvl>
    <w:lvl w:ilvl="4" w:tplc="04270003" w:tentative="1">
      <w:start w:val="1"/>
      <w:numFmt w:val="bullet"/>
      <w:lvlText w:val="o"/>
      <w:lvlJc w:val="left"/>
      <w:pPr>
        <w:ind w:left="4335" w:hanging="360"/>
      </w:pPr>
      <w:rPr>
        <w:rFonts w:ascii="Courier New" w:hAnsi="Courier New" w:cs="Courier New" w:hint="default"/>
      </w:rPr>
    </w:lvl>
    <w:lvl w:ilvl="5" w:tplc="04270005" w:tentative="1">
      <w:start w:val="1"/>
      <w:numFmt w:val="bullet"/>
      <w:lvlText w:val=""/>
      <w:lvlJc w:val="left"/>
      <w:pPr>
        <w:ind w:left="5055" w:hanging="360"/>
      </w:pPr>
      <w:rPr>
        <w:rFonts w:ascii="Wingdings" w:hAnsi="Wingdings" w:hint="default"/>
      </w:rPr>
    </w:lvl>
    <w:lvl w:ilvl="6" w:tplc="04270001" w:tentative="1">
      <w:start w:val="1"/>
      <w:numFmt w:val="bullet"/>
      <w:lvlText w:val=""/>
      <w:lvlJc w:val="left"/>
      <w:pPr>
        <w:ind w:left="5775" w:hanging="360"/>
      </w:pPr>
      <w:rPr>
        <w:rFonts w:ascii="Symbol" w:hAnsi="Symbol" w:hint="default"/>
      </w:rPr>
    </w:lvl>
    <w:lvl w:ilvl="7" w:tplc="04270003" w:tentative="1">
      <w:start w:val="1"/>
      <w:numFmt w:val="bullet"/>
      <w:lvlText w:val="o"/>
      <w:lvlJc w:val="left"/>
      <w:pPr>
        <w:ind w:left="6495" w:hanging="360"/>
      </w:pPr>
      <w:rPr>
        <w:rFonts w:ascii="Courier New" w:hAnsi="Courier New" w:cs="Courier New" w:hint="default"/>
      </w:rPr>
    </w:lvl>
    <w:lvl w:ilvl="8" w:tplc="04270005" w:tentative="1">
      <w:start w:val="1"/>
      <w:numFmt w:val="bullet"/>
      <w:lvlText w:val=""/>
      <w:lvlJc w:val="left"/>
      <w:pPr>
        <w:ind w:left="7215" w:hanging="360"/>
      </w:pPr>
      <w:rPr>
        <w:rFonts w:ascii="Wingdings" w:hAnsi="Wingdings" w:hint="default"/>
      </w:rPr>
    </w:lvl>
  </w:abstractNum>
  <w:abstractNum w:abstractNumId="33" w15:restartNumberingAfterBreak="0">
    <w:nsid w:val="6B171EAC"/>
    <w:multiLevelType w:val="hybridMultilevel"/>
    <w:tmpl w:val="E07CA736"/>
    <w:lvl w:ilvl="0" w:tplc="389C0B2E">
      <w:start w:val="1"/>
      <w:numFmt w:val="bullet"/>
      <w:lvlText w:val=""/>
      <w:lvlJc w:val="left"/>
      <w:pPr>
        <w:ind w:left="1070" w:hanging="360"/>
      </w:pPr>
      <w:rPr>
        <w:rFonts w:ascii="Symbol" w:hAnsi="Symbol" w:hint="default"/>
        <w:color w:val="000000" w:themeColor="text1"/>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4" w15:restartNumberingAfterBreak="0">
    <w:nsid w:val="74A232D8"/>
    <w:multiLevelType w:val="hybridMultilevel"/>
    <w:tmpl w:val="670CBF4E"/>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5" w15:restartNumberingAfterBreak="0">
    <w:nsid w:val="76F20653"/>
    <w:multiLevelType w:val="multilevel"/>
    <w:tmpl w:val="8376E402"/>
    <w:name w:val="WW8Num522"/>
    <w:lvl w:ilvl="0">
      <w:start w:val="1"/>
      <w:numFmt w:val="decimal"/>
      <w:lvlText w:val="%1."/>
      <w:lvlJc w:val="left"/>
      <w:pPr>
        <w:tabs>
          <w:tab w:val="num" w:pos="397"/>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15:restartNumberingAfterBreak="0">
    <w:nsid w:val="7B2466A0"/>
    <w:multiLevelType w:val="hybridMultilevel"/>
    <w:tmpl w:val="D62CE612"/>
    <w:lvl w:ilvl="0" w:tplc="04270001">
      <w:start w:val="1"/>
      <w:numFmt w:val="bullet"/>
      <w:lvlText w:val=""/>
      <w:lvlJc w:val="left"/>
      <w:pPr>
        <w:ind w:left="1620" w:hanging="360"/>
      </w:pPr>
      <w:rPr>
        <w:rFonts w:ascii="Symbol" w:hAnsi="Symbol" w:hint="default"/>
      </w:rPr>
    </w:lvl>
    <w:lvl w:ilvl="1" w:tplc="04270003" w:tentative="1">
      <w:start w:val="1"/>
      <w:numFmt w:val="bullet"/>
      <w:lvlText w:val="o"/>
      <w:lvlJc w:val="left"/>
      <w:pPr>
        <w:ind w:left="2340" w:hanging="360"/>
      </w:pPr>
      <w:rPr>
        <w:rFonts w:ascii="Courier New" w:hAnsi="Courier New" w:cs="Courier New" w:hint="default"/>
      </w:rPr>
    </w:lvl>
    <w:lvl w:ilvl="2" w:tplc="04270005" w:tentative="1">
      <w:start w:val="1"/>
      <w:numFmt w:val="bullet"/>
      <w:lvlText w:val=""/>
      <w:lvlJc w:val="left"/>
      <w:pPr>
        <w:ind w:left="3060" w:hanging="360"/>
      </w:pPr>
      <w:rPr>
        <w:rFonts w:ascii="Wingdings" w:hAnsi="Wingdings" w:hint="default"/>
      </w:rPr>
    </w:lvl>
    <w:lvl w:ilvl="3" w:tplc="04270001" w:tentative="1">
      <w:start w:val="1"/>
      <w:numFmt w:val="bullet"/>
      <w:lvlText w:val=""/>
      <w:lvlJc w:val="left"/>
      <w:pPr>
        <w:ind w:left="3780" w:hanging="360"/>
      </w:pPr>
      <w:rPr>
        <w:rFonts w:ascii="Symbol" w:hAnsi="Symbol" w:hint="default"/>
      </w:rPr>
    </w:lvl>
    <w:lvl w:ilvl="4" w:tplc="04270003" w:tentative="1">
      <w:start w:val="1"/>
      <w:numFmt w:val="bullet"/>
      <w:lvlText w:val="o"/>
      <w:lvlJc w:val="left"/>
      <w:pPr>
        <w:ind w:left="4500" w:hanging="360"/>
      </w:pPr>
      <w:rPr>
        <w:rFonts w:ascii="Courier New" w:hAnsi="Courier New" w:cs="Courier New" w:hint="default"/>
      </w:rPr>
    </w:lvl>
    <w:lvl w:ilvl="5" w:tplc="04270005" w:tentative="1">
      <w:start w:val="1"/>
      <w:numFmt w:val="bullet"/>
      <w:lvlText w:val=""/>
      <w:lvlJc w:val="left"/>
      <w:pPr>
        <w:ind w:left="5220" w:hanging="360"/>
      </w:pPr>
      <w:rPr>
        <w:rFonts w:ascii="Wingdings" w:hAnsi="Wingdings" w:hint="default"/>
      </w:rPr>
    </w:lvl>
    <w:lvl w:ilvl="6" w:tplc="04270001" w:tentative="1">
      <w:start w:val="1"/>
      <w:numFmt w:val="bullet"/>
      <w:lvlText w:val=""/>
      <w:lvlJc w:val="left"/>
      <w:pPr>
        <w:ind w:left="5940" w:hanging="360"/>
      </w:pPr>
      <w:rPr>
        <w:rFonts w:ascii="Symbol" w:hAnsi="Symbol" w:hint="default"/>
      </w:rPr>
    </w:lvl>
    <w:lvl w:ilvl="7" w:tplc="04270003" w:tentative="1">
      <w:start w:val="1"/>
      <w:numFmt w:val="bullet"/>
      <w:lvlText w:val="o"/>
      <w:lvlJc w:val="left"/>
      <w:pPr>
        <w:ind w:left="6660" w:hanging="360"/>
      </w:pPr>
      <w:rPr>
        <w:rFonts w:ascii="Courier New" w:hAnsi="Courier New" w:cs="Courier New" w:hint="default"/>
      </w:rPr>
    </w:lvl>
    <w:lvl w:ilvl="8" w:tplc="04270005" w:tentative="1">
      <w:start w:val="1"/>
      <w:numFmt w:val="bullet"/>
      <w:lvlText w:val=""/>
      <w:lvlJc w:val="left"/>
      <w:pPr>
        <w:ind w:left="7380" w:hanging="360"/>
      </w:pPr>
      <w:rPr>
        <w:rFonts w:ascii="Wingdings" w:hAnsi="Wingdings" w:hint="default"/>
      </w:rPr>
    </w:lvl>
  </w:abstractNum>
  <w:abstractNum w:abstractNumId="37" w15:restartNumberingAfterBreak="0">
    <w:nsid w:val="7B5A0D67"/>
    <w:multiLevelType w:val="multilevel"/>
    <w:tmpl w:val="951AAF74"/>
    <w:lvl w:ilvl="0">
      <w:start w:val="1"/>
      <w:numFmt w:val="decimal"/>
      <w:lvlText w:val="%1."/>
      <w:lvlJc w:val="left"/>
      <w:pPr>
        <w:tabs>
          <w:tab w:val="num" w:pos="397"/>
        </w:tabs>
        <w:ind w:left="720" w:hanging="720"/>
      </w:pPr>
      <w:rPr>
        <w:rFonts w:hint="default"/>
      </w:rPr>
    </w:lvl>
    <w:lvl w:ilvl="1">
      <w:start w:val="1"/>
      <w:numFmt w:val="decimal"/>
      <w:isLgl/>
      <w:lvlText w:val="%1.%2."/>
      <w:lvlJc w:val="left"/>
      <w:pPr>
        <w:tabs>
          <w:tab w:val="num" w:pos="1855"/>
        </w:tabs>
        <w:ind w:left="1855" w:hanging="720"/>
      </w:pPr>
      <w:rPr>
        <w:rFonts w:hint="default"/>
        <w:b/>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8" w15:restartNumberingAfterBreak="0">
    <w:nsid w:val="7D57416F"/>
    <w:multiLevelType w:val="hybridMultilevel"/>
    <w:tmpl w:val="B04261F6"/>
    <w:lvl w:ilvl="0" w:tplc="473E7008">
      <w:start w:val="1"/>
      <w:numFmt w:val="decimal"/>
      <w:pStyle w:val="Antrat2"/>
      <w:lvlText w:val="%1."/>
      <w:lvlJc w:val="left"/>
      <w:pPr>
        <w:tabs>
          <w:tab w:val="num" w:pos="0"/>
        </w:tabs>
        <w:ind w:left="0" w:firstLine="0"/>
      </w:pPr>
      <w:rPr>
        <w:rFonts w:hint="default"/>
      </w:rPr>
    </w:lvl>
    <w:lvl w:ilvl="1" w:tplc="88940838">
      <w:numFmt w:val="bullet"/>
      <w:lvlText w:val="-"/>
      <w:lvlJc w:val="left"/>
      <w:pPr>
        <w:tabs>
          <w:tab w:val="num" w:pos="1437"/>
        </w:tabs>
        <w:ind w:left="1080" w:firstLine="0"/>
      </w:pPr>
      <w:rPr>
        <w:rFonts w:ascii="Times New Roman" w:eastAsia="Times New Roman" w:hAnsi="Times New Roman" w:cs="Times New Roman"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9" w15:restartNumberingAfterBreak="0">
    <w:nsid w:val="7F331F29"/>
    <w:multiLevelType w:val="hybridMultilevel"/>
    <w:tmpl w:val="2F9CD250"/>
    <w:lvl w:ilvl="0" w:tplc="EA64C1A8">
      <w:start w:val="1"/>
      <w:numFmt w:val="bullet"/>
      <w:lvlText w:val=""/>
      <w:lvlJc w:val="left"/>
      <w:pPr>
        <w:ind w:left="1070" w:hanging="360"/>
      </w:pPr>
      <w:rPr>
        <w:rFonts w:ascii="Symbol" w:hAnsi="Symbol" w:hint="default"/>
        <w:color w:val="000000" w:themeColor="text1"/>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num w:numId="1">
    <w:abstractNumId w:val="1"/>
  </w:num>
  <w:num w:numId="2">
    <w:abstractNumId w:val="37"/>
  </w:num>
  <w:num w:numId="3">
    <w:abstractNumId w:val="38"/>
  </w:num>
  <w:num w:numId="4">
    <w:abstractNumId w:val="7"/>
  </w:num>
  <w:num w:numId="5">
    <w:abstractNumId w:val="15"/>
  </w:num>
  <w:num w:numId="6">
    <w:abstractNumId w:val="0"/>
  </w:num>
  <w:num w:numId="7">
    <w:abstractNumId w:val="26"/>
  </w:num>
  <w:num w:numId="8">
    <w:abstractNumId w:val="16"/>
  </w:num>
  <w:num w:numId="9">
    <w:abstractNumId w:val="3"/>
  </w:num>
  <w:num w:numId="10">
    <w:abstractNumId w:val="10"/>
  </w:num>
  <w:num w:numId="11">
    <w:abstractNumId w:val="30"/>
  </w:num>
  <w:num w:numId="12">
    <w:abstractNumId w:val="25"/>
  </w:num>
  <w:num w:numId="13">
    <w:abstractNumId w:val="11"/>
  </w:num>
  <w:num w:numId="14">
    <w:abstractNumId w:val="18"/>
  </w:num>
  <w:num w:numId="15">
    <w:abstractNumId w:val="28"/>
  </w:num>
  <w:num w:numId="16">
    <w:abstractNumId w:val="33"/>
  </w:num>
  <w:num w:numId="17">
    <w:abstractNumId w:val="4"/>
  </w:num>
  <w:num w:numId="18">
    <w:abstractNumId w:val="17"/>
  </w:num>
  <w:num w:numId="19">
    <w:abstractNumId w:val="8"/>
  </w:num>
  <w:num w:numId="20">
    <w:abstractNumId w:val="27"/>
  </w:num>
  <w:num w:numId="21">
    <w:abstractNumId w:val="13"/>
  </w:num>
  <w:num w:numId="22">
    <w:abstractNumId w:val="31"/>
  </w:num>
  <w:num w:numId="23">
    <w:abstractNumId w:val="5"/>
  </w:num>
  <w:num w:numId="24">
    <w:abstractNumId w:val="22"/>
  </w:num>
  <w:num w:numId="25">
    <w:abstractNumId w:val="32"/>
  </w:num>
  <w:num w:numId="26">
    <w:abstractNumId w:val="39"/>
  </w:num>
  <w:num w:numId="27">
    <w:abstractNumId w:val="6"/>
  </w:num>
  <w:num w:numId="28">
    <w:abstractNumId w:val="19"/>
  </w:num>
  <w:num w:numId="29">
    <w:abstractNumId w:val="21"/>
  </w:num>
  <w:num w:numId="30">
    <w:abstractNumId w:val="23"/>
  </w:num>
  <w:num w:numId="31">
    <w:abstractNumId w:val="24"/>
  </w:num>
  <w:num w:numId="32">
    <w:abstractNumId w:val="34"/>
  </w:num>
  <w:num w:numId="33">
    <w:abstractNumId w:val="20"/>
  </w:num>
  <w:num w:numId="34">
    <w:abstractNumId w:val="14"/>
  </w:num>
  <w:num w:numId="35">
    <w:abstractNumId w:val="9"/>
  </w:num>
  <w:num w:numId="36">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DE3"/>
    <w:rsid w:val="000013E0"/>
    <w:rsid w:val="00001CAD"/>
    <w:rsid w:val="00002BD3"/>
    <w:rsid w:val="000033AE"/>
    <w:rsid w:val="0000340A"/>
    <w:rsid w:val="00003E20"/>
    <w:rsid w:val="00004734"/>
    <w:rsid w:val="00007C74"/>
    <w:rsid w:val="00007E68"/>
    <w:rsid w:val="00011C16"/>
    <w:rsid w:val="000125FD"/>
    <w:rsid w:val="0001310F"/>
    <w:rsid w:val="00014BF4"/>
    <w:rsid w:val="000151E8"/>
    <w:rsid w:val="000155E0"/>
    <w:rsid w:val="000159CF"/>
    <w:rsid w:val="00015A6B"/>
    <w:rsid w:val="00015B48"/>
    <w:rsid w:val="00017503"/>
    <w:rsid w:val="000177DF"/>
    <w:rsid w:val="00017970"/>
    <w:rsid w:val="00017C0E"/>
    <w:rsid w:val="00017CFB"/>
    <w:rsid w:val="000212AD"/>
    <w:rsid w:val="000213CB"/>
    <w:rsid w:val="000213F3"/>
    <w:rsid w:val="000215C0"/>
    <w:rsid w:val="00021F95"/>
    <w:rsid w:val="00021FE5"/>
    <w:rsid w:val="00022D91"/>
    <w:rsid w:val="00022E69"/>
    <w:rsid w:val="0002347A"/>
    <w:rsid w:val="00023621"/>
    <w:rsid w:val="00023B24"/>
    <w:rsid w:val="000257B5"/>
    <w:rsid w:val="00026046"/>
    <w:rsid w:val="00026DBC"/>
    <w:rsid w:val="0002756A"/>
    <w:rsid w:val="000318AE"/>
    <w:rsid w:val="000340CD"/>
    <w:rsid w:val="000343B4"/>
    <w:rsid w:val="000352D8"/>
    <w:rsid w:val="00036FBB"/>
    <w:rsid w:val="00037C13"/>
    <w:rsid w:val="00037FC9"/>
    <w:rsid w:val="0004163F"/>
    <w:rsid w:val="000438E8"/>
    <w:rsid w:val="00043F1A"/>
    <w:rsid w:val="00043F68"/>
    <w:rsid w:val="000440F2"/>
    <w:rsid w:val="000444EB"/>
    <w:rsid w:val="00045E5A"/>
    <w:rsid w:val="00045F23"/>
    <w:rsid w:val="000474F4"/>
    <w:rsid w:val="00047909"/>
    <w:rsid w:val="000505B4"/>
    <w:rsid w:val="0005419B"/>
    <w:rsid w:val="00054BDA"/>
    <w:rsid w:val="00054E7B"/>
    <w:rsid w:val="000561B0"/>
    <w:rsid w:val="000570DD"/>
    <w:rsid w:val="00060044"/>
    <w:rsid w:val="00060652"/>
    <w:rsid w:val="00061966"/>
    <w:rsid w:val="00061A23"/>
    <w:rsid w:val="00062607"/>
    <w:rsid w:val="0006338F"/>
    <w:rsid w:val="00065F94"/>
    <w:rsid w:val="00066507"/>
    <w:rsid w:val="00070B9A"/>
    <w:rsid w:val="00070D95"/>
    <w:rsid w:val="0007421E"/>
    <w:rsid w:val="00075881"/>
    <w:rsid w:val="00080221"/>
    <w:rsid w:val="00080AD0"/>
    <w:rsid w:val="00082066"/>
    <w:rsid w:val="00082669"/>
    <w:rsid w:val="00084BA2"/>
    <w:rsid w:val="00086337"/>
    <w:rsid w:val="00087419"/>
    <w:rsid w:val="0008746F"/>
    <w:rsid w:val="00087472"/>
    <w:rsid w:val="00090409"/>
    <w:rsid w:val="00090B16"/>
    <w:rsid w:val="00091422"/>
    <w:rsid w:val="00091DE1"/>
    <w:rsid w:val="00092A89"/>
    <w:rsid w:val="00092DFE"/>
    <w:rsid w:val="00093263"/>
    <w:rsid w:val="000937B7"/>
    <w:rsid w:val="00094EAA"/>
    <w:rsid w:val="000964BA"/>
    <w:rsid w:val="00096DDB"/>
    <w:rsid w:val="000A0D5B"/>
    <w:rsid w:val="000A2403"/>
    <w:rsid w:val="000A325B"/>
    <w:rsid w:val="000A3C59"/>
    <w:rsid w:val="000A5DDD"/>
    <w:rsid w:val="000A6666"/>
    <w:rsid w:val="000A67B5"/>
    <w:rsid w:val="000A6E5A"/>
    <w:rsid w:val="000A75EF"/>
    <w:rsid w:val="000A7A1E"/>
    <w:rsid w:val="000A7B97"/>
    <w:rsid w:val="000A7C9D"/>
    <w:rsid w:val="000B1023"/>
    <w:rsid w:val="000B1458"/>
    <w:rsid w:val="000B178A"/>
    <w:rsid w:val="000B1B94"/>
    <w:rsid w:val="000B20E9"/>
    <w:rsid w:val="000B3A51"/>
    <w:rsid w:val="000B3B7D"/>
    <w:rsid w:val="000B44F9"/>
    <w:rsid w:val="000B4663"/>
    <w:rsid w:val="000B4897"/>
    <w:rsid w:val="000B5330"/>
    <w:rsid w:val="000B6345"/>
    <w:rsid w:val="000B6A90"/>
    <w:rsid w:val="000B7B51"/>
    <w:rsid w:val="000C0843"/>
    <w:rsid w:val="000C1507"/>
    <w:rsid w:val="000C18D6"/>
    <w:rsid w:val="000C1A84"/>
    <w:rsid w:val="000C1FF7"/>
    <w:rsid w:val="000C26CC"/>
    <w:rsid w:val="000C568F"/>
    <w:rsid w:val="000C6829"/>
    <w:rsid w:val="000C78F2"/>
    <w:rsid w:val="000C7F9D"/>
    <w:rsid w:val="000D0078"/>
    <w:rsid w:val="000D12B5"/>
    <w:rsid w:val="000D1E5B"/>
    <w:rsid w:val="000D21F4"/>
    <w:rsid w:val="000D22B5"/>
    <w:rsid w:val="000D27C5"/>
    <w:rsid w:val="000D3778"/>
    <w:rsid w:val="000D6DF1"/>
    <w:rsid w:val="000D7D44"/>
    <w:rsid w:val="000E0985"/>
    <w:rsid w:val="000E18A6"/>
    <w:rsid w:val="000E1A6F"/>
    <w:rsid w:val="000E20C2"/>
    <w:rsid w:val="000E285F"/>
    <w:rsid w:val="000E3C29"/>
    <w:rsid w:val="000E5092"/>
    <w:rsid w:val="000E61AA"/>
    <w:rsid w:val="000E65B2"/>
    <w:rsid w:val="000F13CD"/>
    <w:rsid w:val="000F1D76"/>
    <w:rsid w:val="000F4840"/>
    <w:rsid w:val="000F6258"/>
    <w:rsid w:val="000F6981"/>
    <w:rsid w:val="001000A8"/>
    <w:rsid w:val="00101858"/>
    <w:rsid w:val="0010191D"/>
    <w:rsid w:val="001027A8"/>
    <w:rsid w:val="00103D6D"/>
    <w:rsid w:val="00103F7F"/>
    <w:rsid w:val="0010543F"/>
    <w:rsid w:val="00105830"/>
    <w:rsid w:val="00105E11"/>
    <w:rsid w:val="00107AAC"/>
    <w:rsid w:val="00110B08"/>
    <w:rsid w:val="00111474"/>
    <w:rsid w:val="00111968"/>
    <w:rsid w:val="00112C72"/>
    <w:rsid w:val="00112DB1"/>
    <w:rsid w:val="00112E86"/>
    <w:rsid w:val="001148F8"/>
    <w:rsid w:val="00117E8B"/>
    <w:rsid w:val="001208BF"/>
    <w:rsid w:val="00121D81"/>
    <w:rsid w:val="001224DC"/>
    <w:rsid w:val="00122B7C"/>
    <w:rsid w:val="00122FC5"/>
    <w:rsid w:val="0012311E"/>
    <w:rsid w:val="001248AE"/>
    <w:rsid w:val="00125138"/>
    <w:rsid w:val="001255E5"/>
    <w:rsid w:val="0012644D"/>
    <w:rsid w:val="0012652B"/>
    <w:rsid w:val="001271F3"/>
    <w:rsid w:val="0013169E"/>
    <w:rsid w:val="00131962"/>
    <w:rsid w:val="00132BC7"/>
    <w:rsid w:val="00133B2B"/>
    <w:rsid w:val="0013477A"/>
    <w:rsid w:val="00134D6E"/>
    <w:rsid w:val="00135ABC"/>
    <w:rsid w:val="00135D25"/>
    <w:rsid w:val="00135EE0"/>
    <w:rsid w:val="00136F6D"/>
    <w:rsid w:val="00137736"/>
    <w:rsid w:val="00137CB0"/>
    <w:rsid w:val="001416B6"/>
    <w:rsid w:val="00146D4D"/>
    <w:rsid w:val="001505DA"/>
    <w:rsid w:val="001508F6"/>
    <w:rsid w:val="0015170A"/>
    <w:rsid w:val="00151A9C"/>
    <w:rsid w:val="00151ECC"/>
    <w:rsid w:val="0015283B"/>
    <w:rsid w:val="00152A31"/>
    <w:rsid w:val="00152D18"/>
    <w:rsid w:val="001530F1"/>
    <w:rsid w:val="00153905"/>
    <w:rsid w:val="00154A69"/>
    <w:rsid w:val="00154CE1"/>
    <w:rsid w:val="00155257"/>
    <w:rsid w:val="001564F5"/>
    <w:rsid w:val="001566FC"/>
    <w:rsid w:val="00156713"/>
    <w:rsid w:val="001568D9"/>
    <w:rsid w:val="00156A26"/>
    <w:rsid w:val="00156C18"/>
    <w:rsid w:val="001631BD"/>
    <w:rsid w:val="00164258"/>
    <w:rsid w:val="0016690B"/>
    <w:rsid w:val="001679D8"/>
    <w:rsid w:val="00170257"/>
    <w:rsid w:val="00170763"/>
    <w:rsid w:val="00172ECE"/>
    <w:rsid w:val="00172FA0"/>
    <w:rsid w:val="00174435"/>
    <w:rsid w:val="00175DA2"/>
    <w:rsid w:val="001805D9"/>
    <w:rsid w:val="00182A34"/>
    <w:rsid w:val="0018330A"/>
    <w:rsid w:val="0018380E"/>
    <w:rsid w:val="00184AE7"/>
    <w:rsid w:val="001879E4"/>
    <w:rsid w:val="00193BCE"/>
    <w:rsid w:val="001A029A"/>
    <w:rsid w:val="001A09BC"/>
    <w:rsid w:val="001A1ADF"/>
    <w:rsid w:val="001A2AD1"/>
    <w:rsid w:val="001A40A7"/>
    <w:rsid w:val="001A49B4"/>
    <w:rsid w:val="001A545D"/>
    <w:rsid w:val="001A595A"/>
    <w:rsid w:val="001A794B"/>
    <w:rsid w:val="001B0014"/>
    <w:rsid w:val="001B123A"/>
    <w:rsid w:val="001B26D6"/>
    <w:rsid w:val="001B2F3F"/>
    <w:rsid w:val="001B5CE1"/>
    <w:rsid w:val="001B6F86"/>
    <w:rsid w:val="001C0DC2"/>
    <w:rsid w:val="001C4E55"/>
    <w:rsid w:val="001C5931"/>
    <w:rsid w:val="001C5D4E"/>
    <w:rsid w:val="001C6441"/>
    <w:rsid w:val="001C69B5"/>
    <w:rsid w:val="001C7078"/>
    <w:rsid w:val="001C7180"/>
    <w:rsid w:val="001C74BD"/>
    <w:rsid w:val="001D1220"/>
    <w:rsid w:val="001D26F2"/>
    <w:rsid w:val="001D360D"/>
    <w:rsid w:val="001D4F0B"/>
    <w:rsid w:val="001D67BA"/>
    <w:rsid w:val="001E4CDA"/>
    <w:rsid w:val="001E5A8B"/>
    <w:rsid w:val="001E6425"/>
    <w:rsid w:val="001E6924"/>
    <w:rsid w:val="001E705C"/>
    <w:rsid w:val="001E79F3"/>
    <w:rsid w:val="001F0316"/>
    <w:rsid w:val="001F04CA"/>
    <w:rsid w:val="001F08F3"/>
    <w:rsid w:val="001F0CC3"/>
    <w:rsid w:val="001F1525"/>
    <w:rsid w:val="001F2849"/>
    <w:rsid w:val="001F44ED"/>
    <w:rsid w:val="001F4AA2"/>
    <w:rsid w:val="001F4AC0"/>
    <w:rsid w:val="001F5E56"/>
    <w:rsid w:val="001F6453"/>
    <w:rsid w:val="001F6E44"/>
    <w:rsid w:val="001F6EA2"/>
    <w:rsid w:val="00203022"/>
    <w:rsid w:val="00203CE1"/>
    <w:rsid w:val="00204F95"/>
    <w:rsid w:val="002066F4"/>
    <w:rsid w:val="00206F35"/>
    <w:rsid w:val="00211F8C"/>
    <w:rsid w:val="002121FC"/>
    <w:rsid w:val="00213AFA"/>
    <w:rsid w:val="0021591E"/>
    <w:rsid w:val="00216842"/>
    <w:rsid w:val="00217BC2"/>
    <w:rsid w:val="002219D4"/>
    <w:rsid w:val="002226EF"/>
    <w:rsid w:val="002228F8"/>
    <w:rsid w:val="00223140"/>
    <w:rsid w:val="002238A5"/>
    <w:rsid w:val="00224CC4"/>
    <w:rsid w:val="00225A30"/>
    <w:rsid w:val="00225B47"/>
    <w:rsid w:val="00226FB3"/>
    <w:rsid w:val="00227A0A"/>
    <w:rsid w:val="00230A49"/>
    <w:rsid w:val="00230D86"/>
    <w:rsid w:val="00231A6E"/>
    <w:rsid w:val="00231C41"/>
    <w:rsid w:val="00232DDF"/>
    <w:rsid w:val="00233253"/>
    <w:rsid w:val="00233DB4"/>
    <w:rsid w:val="00234D4D"/>
    <w:rsid w:val="00237301"/>
    <w:rsid w:val="0023730F"/>
    <w:rsid w:val="00237782"/>
    <w:rsid w:val="00237A73"/>
    <w:rsid w:val="00237D53"/>
    <w:rsid w:val="0024035B"/>
    <w:rsid w:val="00241AA9"/>
    <w:rsid w:val="0024281A"/>
    <w:rsid w:val="00242A94"/>
    <w:rsid w:val="00244895"/>
    <w:rsid w:val="0024732B"/>
    <w:rsid w:val="00247CA1"/>
    <w:rsid w:val="00247E70"/>
    <w:rsid w:val="002512C3"/>
    <w:rsid w:val="00252EDB"/>
    <w:rsid w:val="002543FC"/>
    <w:rsid w:val="00254618"/>
    <w:rsid w:val="00254FE0"/>
    <w:rsid w:val="002553A4"/>
    <w:rsid w:val="002609D4"/>
    <w:rsid w:val="002612FC"/>
    <w:rsid w:val="00261528"/>
    <w:rsid w:val="002619E3"/>
    <w:rsid w:val="002629B1"/>
    <w:rsid w:val="00262CED"/>
    <w:rsid w:val="002633DB"/>
    <w:rsid w:val="002641E5"/>
    <w:rsid w:val="002648D8"/>
    <w:rsid w:val="00264ACF"/>
    <w:rsid w:val="00264CE2"/>
    <w:rsid w:val="002664E0"/>
    <w:rsid w:val="00267B84"/>
    <w:rsid w:val="002703F0"/>
    <w:rsid w:val="0027047E"/>
    <w:rsid w:val="002709CC"/>
    <w:rsid w:val="002716C0"/>
    <w:rsid w:val="0027310B"/>
    <w:rsid w:val="002731D5"/>
    <w:rsid w:val="00273621"/>
    <w:rsid w:val="00273857"/>
    <w:rsid w:val="00274F96"/>
    <w:rsid w:val="002751A4"/>
    <w:rsid w:val="002761FC"/>
    <w:rsid w:val="00277EAB"/>
    <w:rsid w:val="00281256"/>
    <w:rsid w:val="00281D5F"/>
    <w:rsid w:val="0028284C"/>
    <w:rsid w:val="0028411B"/>
    <w:rsid w:val="002842E5"/>
    <w:rsid w:val="00284B2D"/>
    <w:rsid w:val="00285F99"/>
    <w:rsid w:val="00286E5D"/>
    <w:rsid w:val="00286E90"/>
    <w:rsid w:val="002915F8"/>
    <w:rsid w:val="002915FF"/>
    <w:rsid w:val="002920B5"/>
    <w:rsid w:val="00292324"/>
    <w:rsid w:val="00292A71"/>
    <w:rsid w:val="00292EB4"/>
    <w:rsid w:val="002947AA"/>
    <w:rsid w:val="00294E69"/>
    <w:rsid w:val="002A0524"/>
    <w:rsid w:val="002A7348"/>
    <w:rsid w:val="002B00B2"/>
    <w:rsid w:val="002B00D3"/>
    <w:rsid w:val="002B0F4B"/>
    <w:rsid w:val="002B13F1"/>
    <w:rsid w:val="002B1A3D"/>
    <w:rsid w:val="002B239C"/>
    <w:rsid w:val="002B39D8"/>
    <w:rsid w:val="002B4910"/>
    <w:rsid w:val="002B491C"/>
    <w:rsid w:val="002B5C00"/>
    <w:rsid w:val="002B5EAA"/>
    <w:rsid w:val="002B60B0"/>
    <w:rsid w:val="002B7986"/>
    <w:rsid w:val="002C0D38"/>
    <w:rsid w:val="002C134F"/>
    <w:rsid w:val="002C3FF5"/>
    <w:rsid w:val="002C4114"/>
    <w:rsid w:val="002C44E4"/>
    <w:rsid w:val="002C53D6"/>
    <w:rsid w:val="002C65A0"/>
    <w:rsid w:val="002C7842"/>
    <w:rsid w:val="002C7AD3"/>
    <w:rsid w:val="002D04BA"/>
    <w:rsid w:val="002D1156"/>
    <w:rsid w:val="002D1D62"/>
    <w:rsid w:val="002D3AC4"/>
    <w:rsid w:val="002D419F"/>
    <w:rsid w:val="002D44CD"/>
    <w:rsid w:val="002D7C5C"/>
    <w:rsid w:val="002E0261"/>
    <w:rsid w:val="002E09B9"/>
    <w:rsid w:val="002E13C4"/>
    <w:rsid w:val="002E25CE"/>
    <w:rsid w:val="002E329B"/>
    <w:rsid w:val="002E5251"/>
    <w:rsid w:val="002E528C"/>
    <w:rsid w:val="002E5401"/>
    <w:rsid w:val="002E5784"/>
    <w:rsid w:val="002E5B91"/>
    <w:rsid w:val="002E6DD4"/>
    <w:rsid w:val="002E7F8C"/>
    <w:rsid w:val="002F1262"/>
    <w:rsid w:val="002F1649"/>
    <w:rsid w:val="002F1AB0"/>
    <w:rsid w:val="002F1D46"/>
    <w:rsid w:val="002F3417"/>
    <w:rsid w:val="002F34D8"/>
    <w:rsid w:val="002F50E8"/>
    <w:rsid w:val="002F51B0"/>
    <w:rsid w:val="002F5A1A"/>
    <w:rsid w:val="002F6462"/>
    <w:rsid w:val="002F730E"/>
    <w:rsid w:val="002F78CD"/>
    <w:rsid w:val="003010DD"/>
    <w:rsid w:val="003013B7"/>
    <w:rsid w:val="00302996"/>
    <w:rsid w:val="00303292"/>
    <w:rsid w:val="00303A3F"/>
    <w:rsid w:val="00303FB0"/>
    <w:rsid w:val="00304091"/>
    <w:rsid w:val="00304798"/>
    <w:rsid w:val="0030520C"/>
    <w:rsid w:val="00305BB1"/>
    <w:rsid w:val="00306642"/>
    <w:rsid w:val="00306955"/>
    <w:rsid w:val="0030794F"/>
    <w:rsid w:val="003106CD"/>
    <w:rsid w:val="00310CF8"/>
    <w:rsid w:val="00311CF7"/>
    <w:rsid w:val="0031215D"/>
    <w:rsid w:val="00312EF8"/>
    <w:rsid w:val="00312F33"/>
    <w:rsid w:val="00313676"/>
    <w:rsid w:val="00313BEC"/>
    <w:rsid w:val="00313EF6"/>
    <w:rsid w:val="0031438A"/>
    <w:rsid w:val="003147EB"/>
    <w:rsid w:val="003148BD"/>
    <w:rsid w:val="00314C9D"/>
    <w:rsid w:val="003156EE"/>
    <w:rsid w:val="00315D68"/>
    <w:rsid w:val="00315DCF"/>
    <w:rsid w:val="00316678"/>
    <w:rsid w:val="0031769F"/>
    <w:rsid w:val="0032020F"/>
    <w:rsid w:val="00320411"/>
    <w:rsid w:val="00320B8B"/>
    <w:rsid w:val="00320C73"/>
    <w:rsid w:val="0032361D"/>
    <w:rsid w:val="0032400E"/>
    <w:rsid w:val="0032454F"/>
    <w:rsid w:val="003253AB"/>
    <w:rsid w:val="0032645A"/>
    <w:rsid w:val="00326ECE"/>
    <w:rsid w:val="00326FA7"/>
    <w:rsid w:val="003276F2"/>
    <w:rsid w:val="00327951"/>
    <w:rsid w:val="003301C5"/>
    <w:rsid w:val="00330BC5"/>
    <w:rsid w:val="0033264E"/>
    <w:rsid w:val="00332BBC"/>
    <w:rsid w:val="003343B9"/>
    <w:rsid w:val="003344D7"/>
    <w:rsid w:val="0033450D"/>
    <w:rsid w:val="00334F83"/>
    <w:rsid w:val="003352EF"/>
    <w:rsid w:val="00337F21"/>
    <w:rsid w:val="00340BAA"/>
    <w:rsid w:val="00341640"/>
    <w:rsid w:val="00341837"/>
    <w:rsid w:val="00341D8A"/>
    <w:rsid w:val="003455ED"/>
    <w:rsid w:val="00345F27"/>
    <w:rsid w:val="003471DF"/>
    <w:rsid w:val="0034778B"/>
    <w:rsid w:val="00347F0A"/>
    <w:rsid w:val="0035012D"/>
    <w:rsid w:val="00350518"/>
    <w:rsid w:val="00350694"/>
    <w:rsid w:val="00350A8C"/>
    <w:rsid w:val="00350BE8"/>
    <w:rsid w:val="003534BC"/>
    <w:rsid w:val="003541D4"/>
    <w:rsid w:val="003546A8"/>
    <w:rsid w:val="00354E11"/>
    <w:rsid w:val="003552F9"/>
    <w:rsid w:val="00355B6F"/>
    <w:rsid w:val="00355C3F"/>
    <w:rsid w:val="0035613E"/>
    <w:rsid w:val="00356B77"/>
    <w:rsid w:val="0035710C"/>
    <w:rsid w:val="003576BC"/>
    <w:rsid w:val="00357CD1"/>
    <w:rsid w:val="00357F10"/>
    <w:rsid w:val="00360532"/>
    <w:rsid w:val="00360FB5"/>
    <w:rsid w:val="00362A6D"/>
    <w:rsid w:val="0036478B"/>
    <w:rsid w:val="003648FE"/>
    <w:rsid w:val="00364FBB"/>
    <w:rsid w:val="0036568F"/>
    <w:rsid w:val="00365B20"/>
    <w:rsid w:val="0036658D"/>
    <w:rsid w:val="003711F7"/>
    <w:rsid w:val="0037253E"/>
    <w:rsid w:val="00372873"/>
    <w:rsid w:val="0037317D"/>
    <w:rsid w:val="0037396A"/>
    <w:rsid w:val="00377296"/>
    <w:rsid w:val="00380815"/>
    <w:rsid w:val="00381041"/>
    <w:rsid w:val="00381D2D"/>
    <w:rsid w:val="00381D73"/>
    <w:rsid w:val="00382366"/>
    <w:rsid w:val="0038246C"/>
    <w:rsid w:val="003828F3"/>
    <w:rsid w:val="003830E9"/>
    <w:rsid w:val="00386E3F"/>
    <w:rsid w:val="00387082"/>
    <w:rsid w:val="0038756E"/>
    <w:rsid w:val="00390D5F"/>
    <w:rsid w:val="00391290"/>
    <w:rsid w:val="003918D6"/>
    <w:rsid w:val="00392267"/>
    <w:rsid w:val="0039257B"/>
    <w:rsid w:val="00393776"/>
    <w:rsid w:val="00393ED1"/>
    <w:rsid w:val="00394FE3"/>
    <w:rsid w:val="00395B53"/>
    <w:rsid w:val="00397975"/>
    <w:rsid w:val="00397A37"/>
    <w:rsid w:val="00397BDF"/>
    <w:rsid w:val="003A0AFC"/>
    <w:rsid w:val="003A15E5"/>
    <w:rsid w:val="003A17EF"/>
    <w:rsid w:val="003A1EFC"/>
    <w:rsid w:val="003A42CF"/>
    <w:rsid w:val="003A4A49"/>
    <w:rsid w:val="003A5483"/>
    <w:rsid w:val="003A6215"/>
    <w:rsid w:val="003B0142"/>
    <w:rsid w:val="003B187A"/>
    <w:rsid w:val="003B205F"/>
    <w:rsid w:val="003B2FB9"/>
    <w:rsid w:val="003B43AC"/>
    <w:rsid w:val="003B494A"/>
    <w:rsid w:val="003B5632"/>
    <w:rsid w:val="003B56F9"/>
    <w:rsid w:val="003B75D0"/>
    <w:rsid w:val="003C0DA6"/>
    <w:rsid w:val="003C1475"/>
    <w:rsid w:val="003C15C1"/>
    <w:rsid w:val="003C172B"/>
    <w:rsid w:val="003C4094"/>
    <w:rsid w:val="003C4B02"/>
    <w:rsid w:val="003C733A"/>
    <w:rsid w:val="003D0545"/>
    <w:rsid w:val="003D27A0"/>
    <w:rsid w:val="003D3454"/>
    <w:rsid w:val="003D493C"/>
    <w:rsid w:val="003D4FBE"/>
    <w:rsid w:val="003D6C64"/>
    <w:rsid w:val="003D70C4"/>
    <w:rsid w:val="003D7335"/>
    <w:rsid w:val="003D7787"/>
    <w:rsid w:val="003D77FA"/>
    <w:rsid w:val="003E022F"/>
    <w:rsid w:val="003E1864"/>
    <w:rsid w:val="003E26CD"/>
    <w:rsid w:val="003E2E20"/>
    <w:rsid w:val="003E3419"/>
    <w:rsid w:val="003E3EF2"/>
    <w:rsid w:val="003E4650"/>
    <w:rsid w:val="003E4AFC"/>
    <w:rsid w:val="003E6ED4"/>
    <w:rsid w:val="003F2B5C"/>
    <w:rsid w:val="003F509F"/>
    <w:rsid w:val="003F5B61"/>
    <w:rsid w:val="003F6A9E"/>
    <w:rsid w:val="003F7451"/>
    <w:rsid w:val="00400976"/>
    <w:rsid w:val="00402CAB"/>
    <w:rsid w:val="004046C3"/>
    <w:rsid w:val="00404956"/>
    <w:rsid w:val="00406CC6"/>
    <w:rsid w:val="004073D2"/>
    <w:rsid w:val="004079AC"/>
    <w:rsid w:val="00410EAC"/>
    <w:rsid w:val="0041264E"/>
    <w:rsid w:val="00412994"/>
    <w:rsid w:val="00414557"/>
    <w:rsid w:val="0041628B"/>
    <w:rsid w:val="004170C8"/>
    <w:rsid w:val="00417F02"/>
    <w:rsid w:val="00420B70"/>
    <w:rsid w:val="00421482"/>
    <w:rsid w:val="00424CB3"/>
    <w:rsid w:val="00424CFF"/>
    <w:rsid w:val="00425033"/>
    <w:rsid w:val="00425E02"/>
    <w:rsid w:val="00427702"/>
    <w:rsid w:val="004277CE"/>
    <w:rsid w:val="004314DF"/>
    <w:rsid w:val="00431685"/>
    <w:rsid w:val="00431FE7"/>
    <w:rsid w:val="004321FE"/>
    <w:rsid w:val="0043422E"/>
    <w:rsid w:val="0043628E"/>
    <w:rsid w:val="0043743F"/>
    <w:rsid w:val="00441A25"/>
    <w:rsid w:val="00442571"/>
    <w:rsid w:val="00443118"/>
    <w:rsid w:val="0044466C"/>
    <w:rsid w:val="00444AAD"/>
    <w:rsid w:val="00445728"/>
    <w:rsid w:val="00445E53"/>
    <w:rsid w:val="00452D1D"/>
    <w:rsid w:val="00452E98"/>
    <w:rsid w:val="00453E86"/>
    <w:rsid w:val="00455023"/>
    <w:rsid w:val="004612DE"/>
    <w:rsid w:val="00461488"/>
    <w:rsid w:val="0046438D"/>
    <w:rsid w:val="00464519"/>
    <w:rsid w:val="00465C43"/>
    <w:rsid w:val="00466173"/>
    <w:rsid w:val="00466446"/>
    <w:rsid w:val="00466B1F"/>
    <w:rsid w:val="00467488"/>
    <w:rsid w:val="00467A6F"/>
    <w:rsid w:val="00471EB2"/>
    <w:rsid w:val="00472CFD"/>
    <w:rsid w:val="00473E70"/>
    <w:rsid w:val="00474553"/>
    <w:rsid w:val="00474A58"/>
    <w:rsid w:val="00474DD9"/>
    <w:rsid w:val="004755AF"/>
    <w:rsid w:val="00475759"/>
    <w:rsid w:val="004763A0"/>
    <w:rsid w:val="00477522"/>
    <w:rsid w:val="00477C3F"/>
    <w:rsid w:val="004804DB"/>
    <w:rsid w:val="00482A79"/>
    <w:rsid w:val="00486F78"/>
    <w:rsid w:val="00490857"/>
    <w:rsid w:val="004917F7"/>
    <w:rsid w:val="004928F4"/>
    <w:rsid w:val="00492C8E"/>
    <w:rsid w:val="0049385C"/>
    <w:rsid w:val="00494F3F"/>
    <w:rsid w:val="0049609D"/>
    <w:rsid w:val="0049678F"/>
    <w:rsid w:val="00497548"/>
    <w:rsid w:val="004A0AE8"/>
    <w:rsid w:val="004A19CD"/>
    <w:rsid w:val="004A1B71"/>
    <w:rsid w:val="004A3577"/>
    <w:rsid w:val="004A3C37"/>
    <w:rsid w:val="004A5EB2"/>
    <w:rsid w:val="004B3981"/>
    <w:rsid w:val="004B3E56"/>
    <w:rsid w:val="004B4AC0"/>
    <w:rsid w:val="004B4B62"/>
    <w:rsid w:val="004B4CF6"/>
    <w:rsid w:val="004B501D"/>
    <w:rsid w:val="004B6B8A"/>
    <w:rsid w:val="004B7364"/>
    <w:rsid w:val="004C05DD"/>
    <w:rsid w:val="004C1FCB"/>
    <w:rsid w:val="004C20BA"/>
    <w:rsid w:val="004C2733"/>
    <w:rsid w:val="004C34FD"/>
    <w:rsid w:val="004C3A18"/>
    <w:rsid w:val="004C436A"/>
    <w:rsid w:val="004C5FCD"/>
    <w:rsid w:val="004C6339"/>
    <w:rsid w:val="004D1408"/>
    <w:rsid w:val="004D1C37"/>
    <w:rsid w:val="004D2642"/>
    <w:rsid w:val="004D351E"/>
    <w:rsid w:val="004D3F2B"/>
    <w:rsid w:val="004D5C54"/>
    <w:rsid w:val="004D67E7"/>
    <w:rsid w:val="004D7A03"/>
    <w:rsid w:val="004D7AAC"/>
    <w:rsid w:val="004E043C"/>
    <w:rsid w:val="004E126F"/>
    <w:rsid w:val="004E19E9"/>
    <w:rsid w:val="004E216E"/>
    <w:rsid w:val="004E442A"/>
    <w:rsid w:val="004E5094"/>
    <w:rsid w:val="004E65B9"/>
    <w:rsid w:val="004E7F54"/>
    <w:rsid w:val="004F21F9"/>
    <w:rsid w:val="004F3D2F"/>
    <w:rsid w:val="004F5237"/>
    <w:rsid w:val="004F58C1"/>
    <w:rsid w:val="004F7C53"/>
    <w:rsid w:val="004F7D58"/>
    <w:rsid w:val="00500684"/>
    <w:rsid w:val="00501303"/>
    <w:rsid w:val="0050183E"/>
    <w:rsid w:val="00501F54"/>
    <w:rsid w:val="0050205D"/>
    <w:rsid w:val="00503472"/>
    <w:rsid w:val="005037EE"/>
    <w:rsid w:val="00504633"/>
    <w:rsid w:val="005056A7"/>
    <w:rsid w:val="0050790C"/>
    <w:rsid w:val="00510A88"/>
    <w:rsid w:val="00510EAD"/>
    <w:rsid w:val="00511B8E"/>
    <w:rsid w:val="00512694"/>
    <w:rsid w:val="00513517"/>
    <w:rsid w:val="0051466C"/>
    <w:rsid w:val="0051544B"/>
    <w:rsid w:val="00515963"/>
    <w:rsid w:val="005212DC"/>
    <w:rsid w:val="00522C19"/>
    <w:rsid w:val="00522CCB"/>
    <w:rsid w:val="005232BF"/>
    <w:rsid w:val="00523546"/>
    <w:rsid w:val="0052373A"/>
    <w:rsid w:val="00523A9F"/>
    <w:rsid w:val="00523F02"/>
    <w:rsid w:val="0052511D"/>
    <w:rsid w:val="00525D77"/>
    <w:rsid w:val="005277D7"/>
    <w:rsid w:val="00527E0D"/>
    <w:rsid w:val="00530366"/>
    <w:rsid w:val="00530575"/>
    <w:rsid w:val="00531A7E"/>
    <w:rsid w:val="00531DA1"/>
    <w:rsid w:val="00533D1F"/>
    <w:rsid w:val="00535441"/>
    <w:rsid w:val="005370C3"/>
    <w:rsid w:val="0053726B"/>
    <w:rsid w:val="0053741C"/>
    <w:rsid w:val="00540D2A"/>
    <w:rsid w:val="00541727"/>
    <w:rsid w:val="00541B92"/>
    <w:rsid w:val="00542E65"/>
    <w:rsid w:val="00542F1E"/>
    <w:rsid w:val="005430CB"/>
    <w:rsid w:val="00543471"/>
    <w:rsid w:val="00543DC2"/>
    <w:rsid w:val="005441D3"/>
    <w:rsid w:val="0054427D"/>
    <w:rsid w:val="0054472A"/>
    <w:rsid w:val="005448BE"/>
    <w:rsid w:val="00545754"/>
    <w:rsid w:val="005477FE"/>
    <w:rsid w:val="005529EF"/>
    <w:rsid w:val="00553D5A"/>
    <w:rsid w:val="005557B9"/>
    <w:rsid w:val="00555DB3"/>
    <w:rsid w:val="005567A6"/>
    <w:rsid w:val="005569E7"/>
    <w:rsid w:val="0055723E"/>
    <w:rsid w:val="005579EF"/>
    <w:rsid w:val="005609CC"/>
    <w:rsid w:val="00560B55"/>
    <w:rsid w:val="00561CD7"/>
    <w:rsid w:val="00563BCB"/>
    <w:rsid w:val="00563D14"/>
    <w:rsid w:val="00572F40"/>
    <w:rsid w:val="00573F78"/>
    <w:rsid w:val="00575E93"/>
    <w:rsid w:val="00576D70"/>
    <w:rsid w:val="00576E32"/>
    <w:rsid w:val="005814D6"/>
    <w:rsid w:val="00583BC7"/>
    <w:rsid w:val="005844AE"/>
    <w:rsid w:val="00585BCA"/>
    <w:rsid w:val="00585CE9"/>
    <w:rsid w:val="005911C7"/>
    <w:rsid w:val="005912AC"/>
    <w:rsid w:val="0059162D"/>
    <w:rsid w:val="00591F6D"/>
    <w:rsid w:val="0059318E"/>
    <w:rsid w:val="005931C0"/>
    <w:rsid w:val="005933A8"/>
    <w:rsid w:val="00593E6B"/>
    <w:rsid w:val="0059481F"/>
    <w:rsid w:val="005968D4"/>
    <w:rsid w:val="0059697B"/>
    <w:rsid w:val="00596D36"/>
    <w:rsid w:val="00597487"/>
    <w:rsid w:val="005A0CF0"/>
    <w:rsid w:val="005A3218"/>
    <w:rsid w:val="005A32CA"/>
    <w:rsid w:val="005A483C"/>
    <w:rsid w:val="005A5915"/>
    <w:rsid w:val="005A5C03"/>
    <w:rsid w:val="005A5C82"/>
    <w:rsid w:val="005A607F"/>
    <w:rsid w:val="005A634E"/>
    <w:rsid w:val="005A6465"/>
    <w:rsid w:val="005A6701"/>
    <w:rsid w:val="005A7ADF"/>
    <w:rsid w:val="005B08EB"/>
    <w:rsid w:val="005B140C"/>
    <w:rsid w:val="005B17D8"/>
    <w:rsid w:val="005B19E5"/>
    <w:rsid w:val="005B1A82"/>
    <w:rsid w:val="005B1D76"/>
    <w:rsid w:val="005B1EEA"/>
    <w:rsid w:val="005B253A"/>
    <w:rsid w:val="005B2E1B"/>
    <w:rsid w:val="005B3BF9"/>
    <w:rsid w:val="005B5351"/>
    <w:rsid w:val="005B5912"/>
    <w:rsid w:val="005B5D31"/>
    <w:rsid w:val="005B6005"/>
    <w:rsid w:val="005B62A4"/>
    <w:rsid w:val="005B6589"/>
    <w:rsid w:val="005B7BED"/>
    <w:rsid w:val="005B7FE4"/>
    <w:rsid w:val="005C1ED0"/>
    <w:rsid w:val="005C27FF"/>
    <w:rsid w:val="005C2A14"/>
    <w:rsid w:val="005C5509"/>
    <w:rsid w:val="005C6B43"/>
    <w:rsid w:val="005C7C57"/>
    <w:rsid w:val="005C7EAA"/>
    <w:rsid w:val="005D052D"/>
    <w:rsid w:val="005D0CAE"/>
    <w:rsid w:val="005D27AB"/>
    <w:rsid w:val="005D2B4B"/>
    <w:rsid w:val="005D2CDE"/>
    <w:rsid w:val="005D2DF9"/>
    <w:rsid w:val="005D4705"/>
    <w:rsid w:val="005D4B0A"/>
    <w:rsid w:val="005D4E8B"/>
    <w:rsid w:val="005D664B"/>
    <w:rsid w:val="005D73D3"/>
    <w:rsid w:val="005D7C01"/>
    <w:rsid w:val="005E0AE9"/>
    <w:rsid w:val="005E0FD1"/>
    <w:rsid w:val="005E1B4A"/>
    <w:rsid w:val="005E528F"/>
    <w:rsid w:val="005E5597"/>
    <w:rsid w:val="005E5DF0"/>
    <w:rsid w:val="005E6784"/>
    <w:rsid w:val="005E712B"/>
    <w:rsid w:val="005E743F"/>
    <w:rsid w:val="005F1571"/>
    <w:rsid w:val="005F23F7"/>
    <w:rsid w:val="005F2DAC"/>
    <w:rsid w:val="005F3040"/>
    <w:rsid w:val="005F320B"/>
    <w:rsid w:val="005F4546"/>
    <w:rsid w:val="005F4E09"/>
    <w:rsid w:val="005F4F9B"/>
    <w:rsid w:val="005F5821"/>
    <w:rsid w:val="005F5CD9"/>
    <w:rsid w:val="005F5D53"/>
    <w:rsid w:val="005F5E21"/>
    <w:rsid w:val="005F662A"/>
    <w:rsid w:val="005F6DF0"/>
    <w:rsid w:val="005F7789"/>
    <w:rsid w:val="005F787A"/>
    <w:rsid w:val="0060045D"/>
    <w:rsid w:val="00600A62"/>
    <w:rsid w:val="00600CAD"/>
    <w:rsid w:val="00601F1A"/>
    <w:rsid w:val="00602D20"/>
    <w:rsid w:val="006040C9"/>
    <w:rsid w:val="0060413A"/>
    <w:rsid w:val="00604755"/>
    <w:rsid w:val="00606086"/>
    <w:rsid w:val="006124AC"/>
    <w:rsid w:val="0061348A"/>
    <w:rsid w:val="006139B0"/>
    <w:rsid w:val="00613FF3"/>
    <w:rsid w:val="006176D7"/>
    <w:rsid w:val="00621010"/>
    <w:rsid w:val="00621609"/>
    <w:rsid w:val="00622327"/>
    <w:rsid w:val="00622583"/>
    <w:rsid w:val="0062365E"/>
    <w:rsid w:val="00624EBB"/>
    <w:rsid w:val="006267AA"/>
    <w:rsid w:val="00630212"/>
    <w:rsid w:val="006308DE"/>
    <w:rsid w:val="00631CF6"/>
    <w:rsid w:val="00632970"/>
    <w:rsid w:val="00632EAB"/>
    <w:rsid w:val="0063321B"/>
    <w:rsid w:val="00633AB5"/>
    <w:rsid w:val="006348AD"/>
    <w:rsid w:val="00634AC2"/>
    <w:rsid w:val="006350D7"/>
    <w:rsid w:val="00635412"/>
    <w:rsid w:val="006360C7"/>
    <w:rsid w:val="00636D17"/>
    <w:rsid w:val="00636E70"/>
    <w:rsid w:val="00640455"/>
    <w:rsid w:val="006418E5"/>
    <w:rsid w:val="00641D82"/>
    <w:rsid w:val="0064424D"/>
    <w:rsid w:val="00645781"/>
    <w:rsid w:val="0064656E"/>
    <w:rsid w:val="00647A61"/>
    <w:rsid w:val="00650FDD"/>
    <w:rsid w:val="006524B7"/>
    <w:rsid w:val="00652D89"/>
    <w:rsid w:val="006536F3"/>
    <w:rsid w:val="00654686"/>
    <w:rsid w:val="0065473D"/>
    <w:rsid w:val="00655D51"/>
    <w:rsid w:val="00655F8E"/>
    <w:rsid w:val="006561DE"/>
    <w:rsid w:val="00656B23"/>
    <w:rsid w:val="00657D35"/>
    <w:rsid w:val="0066170E"/>
    <w:rsid w:val="00661D1E"/>
    <w:rsid w:val="00665221"/>
    <w:rsid w:val="00666035"/>
    <w:rsid w:val="00666625"/>
    <w:rsid w:val="00670281"/>
    <w:rsid w:val="006712A1"/>
    <w:rsid w:val="006723CD"/>
    <w:rsid w:val="0067309D"/>
    <w:rsid w:val="00673C93"/>
    <w:rsid w:val="0068084E"/>
    <w:rsid w:val="00680EBC"/>
    <w:rsid w:val="00683005"/>
    <w:rsid w:val="00683614"/>
    <w:rsid w:val="00684B44"/>
    <w:rsid w:val="00690417"/>
    <w:rsid w:val="00692AB1"/>
    <w:rsid w:val="00692CB0"/>
    <w:rsid w:val="00693D4A"/>
    <w:rsid w:val="006949D2"/>
    <w:rsid w:val="006953A2"/>
    <w:rsid w:val="006A0039"/>
    <w:rsid w:val="006A0C37"/>
    <w:rsid w:val="006A0F56"/>
    <w:rsid w:val="006A1734"/>
    <w:rsid w:val="006A1EEF"/>
    <w:rsid w:val="006A2EDA"/>
    <w:rsid w:val="006A3183"/>
    <w:rsid w:val="006A4925"/>
    <w:rsid w:val="006A6DB1"/>
    <w:rsid w:val="006B090F"/>
    <w:rsid w:val="006B0BBE"/>
    <w:rsid w:val="006B137C"/>
    <w:rsid w:val="006B379E"/>
    <w:rsid w:val="006C0040"/>
    <w:rsid w:val="006C007C"/>
    <w:rsid w:val="006C25F1"/>
    <w:rsid w:val="006C2869"/>
    <w:rsid w:val="006C2D34"/>
    <w:rsid w:val="006C30BD"/>
    <w:rsid w:val="006C3316"/>
    <w:rsid w:val="006C3C13"/>
    <w:rsid w:val="006C500A"/>
    <w:rsid w:val="006C6DA3"/>
    <w:rsid w:val="006C737C"/>
    <w:rsid w:val="006D1F98"/>
    <w:rsid w:val="006D4C2A"/>
    <w:rsid w:val="006D66A4"/>
    <w:rsid w:val="006D6A3D"/>
    <w:rsid w:val="006E0A5E"/>
    <w:rsid w:val="006E0B32"/>
    <w:rsid w:val="006E0DC3"/>
    <w:rsid w:val="006E186F"/>
    <w:rsid w:val="006E187F"/>
    <w:rsid w:val="006E2A0E"/>
    <w:rsid w:val="006E3285"/>
    <w:rsid w:val="006E3803"/>
    <w:rsid w:val="006E3E4D"/>
    <w:rsid w:val="006E4221"/>
    <w:rsid w:val="006E47BE"/>
    <w:rsid w:val="006E4F8A"/>
    <w:rsid w:val="006E5582"/>
    <w:rsid w:val="006E732B"/>
    <w:rsid w:val="006E74E6"/>
    <w:rsid w:val="006F06CF"/>
    <w:rsid w:val="006F0750"/>
    <w:rsid w:val="006F185C"/>
    <w:rsid w:val="006F18D4"/>
    <w:rsid w:val="006F1F98"/>
    <w:rsid w:val="006F34B6"/>
    <w:rsid w:val="006F5002"/>
    <w:rsid w:val="006F5415"/>
    <w:rsid w:val="006F6053"/>
    <w:rsid w:val="006F6539"/>
    <w:rsid w:val="007004CA"/>
    <w:rsid w:val="0070071F"/>
    <w:rsid w:val="00701A03"/>
    <w:rsid w:val="007023B7"/>
    <w:rsid w:val="0070428C"/>
    <w:rsid w:val="00704BFE"/>
    <w:rsid w:val="00705250"/>
    <w:rsid w:val="0070592B"/>
    <w:rsid w:val="00706707"/>
    <w:rsid w:val="007068D6"/>
    <w:rsid w:val="00711BD9"/>
    <w:rsid w:val="0071319D"/>
    <w:rsid w:val="007133D6"/>
    <w:rsid w:val="00713F61"/>
    <w:rsid w:val="00714B42"/>
    <w:rsid w:val="0071595A"/>
    <w:rsid w:val="007201FA"/>
    <w:rsid w:val="0072060F"/>
    <w:rsid w:val="00721463"/>
    <w:rsid w:val="00721B76"/>
    <w:rsid w:val="00721C1B"/>
    <w:rsid w:val="00721D3E"/>
    <w:rsid w:val="00722874"/>
    <w:rsid w:val="00722F26"/>
    <w:rsid w:val="007234E1"/>
    <w:rsid w:val="00724119"/>
    <w:rsid w:val="00724783"/>
    <w:rsid w:val="007253DB"/>
    <w:rsid w:val="00727607"/>
    <w:rsid w:val="00730DB7"/>
    <w:rsid w:val="00731EE2"/>
    <w:rsid w:val="0073403B"/>
    <w:rsid w:val="00734A70"/>
    <w:rsid w:val="00740B49"/>
    <w:rsid w:val="00740CD8"/>
    <w:rsid w:val="00741C81"/>
    <w:rsid w:val="00741EB3"/>
    <w:rsid w:val="0074227E"/>
    <w:rsid w:val="0074307B"/>
    <w:rsid w:val="007448B1"/>
    <w:rsid w:val="007504E6"/>
    <w:rsid w:val="0075104F"/>
    <w:rsid w:val="00753F02"/>
    <w:rsid w:val="00754B61"/>
    <w:rsid w:val="00754E36"/>
    <w:rsid w:val="00756F5F"/>
    <w:rsid w:val="007607E6"/>
    <w:rsid w:val="00760E0F"/>
    <w:rsid w:val="007611D8"/>
    <w:rsid w:val="00762047"/>
    <w:rsid w:val="00762190"/>
    <w:rsid w:val="007623F3"/>
    <w:rsid w:val="007627FD"/>
    <w:rsid w:val="00762C59"/>
    <w:rsid w:val="00762FB6"/>
    <w:rsid w:val="00765BEC"/>
    <w:rsid w:val="00766454"/>
    <w:rsid w:val="0076714F"/>
    <w:rsid w:val="00767162"/>
    <w:rsid w:val="0077086B"/>
    <w:rsid w:val="00771976"/>
    <w:rsid w:val="0077237D"/>
    <w:rsid w:val="0077267D"/>
    <w:rsid w:val="0077476A"/>
    <w:rsid w:val="00774E21"/>
    <w:rsid w:val="0077535F"/>
    <w:rsid w:val="00775561"/>
    <w:rsid w:val="00775A5B"/>
    <w:rsid w:val="00776C48"/>
    <w:rsid w:val="0077767D"/>
    <w:rsid w:val="00777AD1"/>
    <w:rsid w:val="007800F2"/>
    <w:rsid w:val="0078101D"/>
    <w:rsid w:val="00781AA0"/>
    <w:rsid w:val="00781E91"/>
    <w:rsid w:val="0078260C"/>
    <w:rsid w:val="00783A3A"/>
    <w:rsid w:val="00783C55"/>
    <w:rsid w:val="00784A4C"/>
    <w:rsid w:val="00784F5E"/>
    <w:rsid w:val="00785E7B"/>
    <w:rsid w:val="00786A4D"/>
    <w:rsid w:val="00786A94"/>
    <w:rsid w:val="00787E9C"/>
    <w:rsid w:val="00791D8A"/>
    <w:rsid w:val="00792254"/>
    <w:rsid w:val="00792EE4"/>
    <w:rsid w:val="00793ADE"/>
    <w:rsid w:val="0079603D"/>
    <w:rsid w:val="007966E5"/>
    <w:rsid w:val="00796AD4"/>
    <w:rsid w:val="00796FE5"/>
    <w:rsid w:val="007A0354"/>
    <w:rsid w:val="007A0CF6"/>
    <w:rsid w:val="007A12B2"/>
    <w:rsid w:val="007A18E6"/>
    <w:rsid w:val="007A1CD7"/>
    <w:rsid w:val="007A2553"/>
    <w:rsid w:val="007A27CA"/>
    <w:rsid w:val="007A34DF"/>
    <w:rsid w:val="007A527F"/>
    <w:rsid w:val="007A5E8E"/>
    <w:rsid w:val="007A6942"/>
    <w:rsid w:val="007A7516"/>
    <w:rsid w:val="007A7DFA"/>
    <w:rsid w:val="007A7F9C"/>
    <w:rsid w:val="007B0476"/>
    <w:rsid w:val="007B15E9"/>
    <w:rsid w:val="007B1C5D"/>
    <w:rsid w:val="007B1E16"/>
    <w:rsid w:val="007B44B5"/>
    <w:rsid w:val="007B4F85"/>
    <w:rsid w:val="007B5B23"/>
    <w:rsid w:val="007B651C"/>
    <w:rsid w:val="007B6615"/>
    <w:rsid w:val="007B74E5"/>
    <w:rsid w:val="007C01B8"/>
    <w:rsid w:val="007C0460"/>
    <w:rsid w:val="007C08F7"/>
    <w:rsid w:val="007C097D"/>
    <w:rsid w:val="007C0AC2"/>
    <w:rsid w:val="007C24C6"/>
    <w:rsid w:val="007C34F4"/>
    <w:rsid w:val="007C3BEE"/>
    <w:rsid w:val="007C46ED"/>
    <w:rsid w:val="007C4BC1"/>
    <w:rsid w:val="007C5605"/>
    <w:rsid w:val="007C73A8"/>
    <w:rsid w:val="007C7F4A"/>
    <w:rsid w:val="007D070F"/>
    <w:rsid w:val="007D0E22"/>
    <w:rsid w:val="007D10D8"/>
    <w:rsid w:val="007D1153"/>
    <w:rsid w:val="007D388E"/>
    <w:rsid w:val="007D50C8"/>
    <w:rsid w:val="007D5163"/>
    <w:rsid w:val="007D694C"/>
    <w:rsid w:val="007D699D"/>
    <w:rsid w:val="007E176C"/>
    <w:rsid w:val="007E1C64"/>
    <w:rsid w:val="007E3E4E"/>
    <w:rsid w:val="007E4E40"/>
    <w:rsid w:val="007E4EC5"/>
    <w:rsid w:val="007E5FE4"/>
    <w:rsid w:val="007E6165"/>
    <w:rsid w:val="007F00D1"/>
    <w:rsid w:val="007F16DC"/>
    <w:rsid w:val="007F1F67"/>
    <w:rsid w:val="007F28F4"/>
    <w:rsid w:val="007F33DB"/>
    <w:rsid w:val="007F3AB5"/>
    <w:rsid w:val="007F3B8B"/>
    <w:rsid w:val="007F41B8"/>
    <w:rsid w:val="007F4246"/>
    <w:rsid w:val="007F4274"/>
    <w:rsid w:val="007F4C33"/>
    <w:rsid w:val="007F4FB4"/>
    <w:rsid w:val="007F60AB"/>
    <w:rsid w:val="007F661E"/>
    <w:rsid w:val="007F7A90"/>
    <w:rsid w:val="00800254"/>
    <w:rsid w:val="0080037E"/>
    <w:rsid w:val="00802EB5"/>
    <w:rsid w:val="00802F13"/>
    <w:rsid w:val="00803C42"/>
    <w:rsid w:val="00803FA9"/>
    <w:rsid w:val="0080450D"/>
    <w:rsid w:val="00804DBF"/>
    <w:rsid w:val="0080576B"/>
    <w:rsid w:val="00805984"/>
    <w:rsid w:val="00806C4A"/>
    <w:rsid w:val="00807ABD"/>
    <w:rsid w:val="0081121D"/>
    <w:rsid w:val="00812679"/>
    <w:rsid w:val="008136F2"/>
    <w:rsid w:val="00813BA9"/>
    <w:rsid w:val="0081422E"/>
    <w:rsid w:val="00814C84"/>
    <w:rsid w:val="00814D68"/>
    <w:rsid w:val="00815744"/>
    <w:rsid w:val="00815CF2"/>
    <w:rsid w:val="008162C2"/>
    <w:rsid w:val="008173C6"/>
    <w:rsid w:val="008215DB"/>
    <w:rsid w:val="00822892"/>
    <w:rsid w:val="00822C88"/>
    <w:rsid w:val="0082357E"/>
    <w:rsid w:val="00823F85"/>
    <w:rsid w:val="008266C8"/>
    <w:rsid w:val="0082697A"/>
    <w:rsid w:val="00826A89"/>
    <w:rsid w:val="00830922"/>
    <w:rsid w:val="00830FBD"/>
    <w:rsid w:val="00831D34"/>
    <w:rsid w:val="0083246F"/>
    <w:rsid w:val="00833936"/>
    <w:rsid w:val="00834BD8"/>
    <w:rsid w:val="00835138"/>
    <w:rsid w:val="00841040"/>
    <w:rsid w:val="00843236"/>
    <w:rsid w:val="008432A5"/>
    <w:rsid w:val="00843827"/>
    <w:rsid w:val="00843E18"/>
    <w:rsid w:val="00844ADE"/>
    <w:rsid w:val="00845EB2"/>
    <w:rsid w:val="00846BDB"/>
    <w:rsid w:val="00846E26"/>
    <w:rsid w:val="00847F7E"/>
    <w:rsid w:val="00851B50"/>
    <w:rsid w:val="00852E25"/>
    <w:rsid w:val="0085464D"/>
    <w:rsid w:val="008547CD"/>
    <w:rsid w:val="00854CA5"/>
    <w:rsid w:val="0085756B"/>
    <w:rsid w:val="00857B78"/>
    <w:rsid w:val="00857FE3"/>
    <w:rsid w:val="00860370"/>
    <w:rsid w:val="008633C5"/>
    <w:rsid w:val="00863429"/>
    <w:rsid w:val="0086378F"/>
    <w:rsid w:val="00863878"/>
    <w:rsid w:val="00863C9F"/>
    <w:rsid w:val="00864285"/>
    <w:rsid w:val="00864FD3"/>
    <w:rsid w:val="008653ED"/>
    <w:rsid w:val="008660E9"/>
    <w:rsid w:val="008665A3"/>
    <w:rsid w:val="008669C7"/>
    <w:rsid w:val="0087099B"/>
    <w:rsid w:val="00871669"/>
    <w:rsid w:val="00872232"/>
    <w:rsid w:val="008757E7"/>
    <w:rsid w:val="00877E5F"/>
    <w:rsid w:val="00877E77"/>
    <w:rsid w:val="0088092F"/>
    <w:rsid w:val="00881169"/>
    <w:rsid w:val="00881C12"/>
    <w:rsid w:val="0088216F"/>
    <w:rsid w:val="00883864"/>
    <w:rsid w:val="00883C8E"/>
    <w:rsid w:val="00884596"/>
    <w:rsid w:val="00885D75"/>
    <w:rsid w:val="008903F8"/>
    <w:rsid w:val="00892C42"/>
    <w:rsid w:val="00893AB4"/>
    <w:rsid w:val="00895679"/>
    <w:rsid w:val="008958AC"/>
    <w:rsid w:val="008A342B"/>
    <w:rsid w:val="008A4478"/>
    <w:rsid w:val="008A4631"/>
    <w:rsid w:val="008A5AC7"/>
    <w:rsid w:val="008A601D"/>
    <w:rsid w:val="008B1655"/>
    <w:rsid w:val="008B34EA"/>
    <w:rsid w:val="008B4110"/>
    <w:rsid w:val="008B4D0C"/>
    <w:rsid w:val="008B5C76"/>
    <w:rsid w:val="008B74AA"/>
    <w:rsid w:val="008C0CFE"/>
    <w:rsid w:val="008C40D0"/>
    <w:rsid w:val="008C45A0"/>
    <w:rsid w:val="008C4E22"/>
    <w:rsid w:val="008C639C"/>
    <w:rsid w:val="008C74A9"/>
    <w:rsid w:val="008D00F1"/>
    <w:rsid w:val="008D1349"/>
    <w:rsid w:val="008D1EF6"/>
    <w:rsid w:val="008D2723"/>
    <w:rsid w:val="008D35DF"/>
    <w:rsid w:val="008D4E86"/>
    <w:rsid w:val="008D5A04"/>
    <w:rsid w:val="008D6FB4"/>
    <w:rsid w:val="008D7183"/>
    <w:rsid w:val="008D7321"/>
    <w:rsid w:val="008D78A0"/>
    <w:rsid w:val="008E04D1"/>
    <w:rsid w:val="008E21AE"/>
    <w:rsid w:val="008E433B"/>
    <w:rsid w:val="008E4D9F"/>
    <w:rsid w:val="008E511E"/>
    <w:rsid w:val="008E54F1"/>
    <w:rsid w:val="008E55C3"/>
    <w:rsid w:val="008E56E0"/>
    <w:rsid w:val="008E5836"/>
    <w:rsid w:val="008E6E79"/>
    <w:rsid w:val="008F02DA"/>
    <w:rsid w:val="008F088A"/>
    <w:rsid w:val="008F0EF0"/>
    <w:rsid w:val="008F0F01"/>
    <w:rsid w:val="008F0FCD"/>
    <w:rsid w:val="008F1BDD"/>
    <w:rsid w:val="008F24F4"/>
    <w:rsid w:val="008F4D1B"/>
    <w:rsid w:val="008F70E9"/>
    <w:rsid w:val="008F7FF6"/>
    <w:rsid w:val="009050DE"/>
    <w:rsid w:val="009063D1"/>
    <w:rsid w:val="00907201"/>
    <w:rsid w:val="00907C9A"/>
    <w:rsid w:val="00907D74"/>
    <w:rsid w:val="00907F61"/>
    <w:rsid w:val="00910E4F"/>
    <w:rsid w:val="00912C92"/>
    <w:rsid w:val="00915235"/>
    <w:rsid w:val="009159C6"/>
    <w:rsid w:val="00915D9B"/>
    <w:rsid w:val="00917B10"/>
    <w:rsid w:val="0092086E"/>
    <w:rsid w:val="00921B70"/>
    <w:rsid w:val="009223E4"/>
    <w:rsid w:val="00922E66"/>
    <w:rsid w:val="00923D33"/>
    <w:rsid w:val="00924393"/>
    <w:rsid w:val="00925098"/>
    <w:rsid w:val="00925644"/>
    <w:rsid w:val="00932401"/>
    <w:rsid w:val="009331C9"/>
    <w:rsid w:val="00933204"/>
    <w:rsid w:val="00933E71"/>
    <w:rsid w:val="0093696F"/>
    <w:rsid w:val="00937B8C"/>
    <w:rsid w:val="00937E9B"/>
    <w:rsid w:val="00943361"/>
    <w:rsid w:val="00943D84"/>
    <w:rsid w:val="009445E5"/>
    <w:rsid w:val="00944786"/>
    <w:rsid w:val="00945514"/>
    <w:rsid w:val="00945545"/>
    <w:rsid w:val="009458C1"/>
    <w:rsid w:val="00946654"/>
    <w:rsid w:val="0094730F"/>
    <w:rsid w:val="00947781"/>
    <w:rsid w:val="00950A32"/>
    <w:rsid w:val="00950DBA"/>
    <w:rsid w:val="00951A0A"/>
    <w:rsid w:val="009522C6"/>
    <w:rsid w:val="009526FC"/>
    <w:rsid w:val="009529FB"/>
    <w:rsid w:val="00952A7F"/>
    <w:rsid w:val="00952EDE"/>
    <w:rsid w:val="0095353C"/>
    <w:rsid w:val="00953ECF"/>
    <w:rsid w:val="00955B8B"/>
    <w:rsid w:val="00957307"/>
    <w:rsid w:val="009604D9"/>
    <w:rsid w:val="0096131B"/>
    <w:rsid w:val="00961526"/>
    <w:rsid w:val="00962463"/>
    <w:rsid w:val="0096253B"/>
    <w:rsid w:val="0096452C"/>
    <w:rsid w:val="00964E2D"/>
    <w:rsid w:val="00964EB3"/>
    <w:rsid w:val="0096568C"/>
    <w:rsid w:val="0096574C"/>
    <w:rsid w:val="00966A4B"/>
    <w:rsid w:val="009671C7"/>
    <w:rsid w:val="00967308"/>
    <w:rsid w:val="009679B8"/>
    <w:rsid w:val="00972A08"/>
    <w:rsid w:val="00972D1F"/>
    <w:rsid w:val="0097380A"/>
    <w:rsid w:val="0097393B"/>
    <w:rsid w:val="00974A3C"/>
    <w:rsid w:val="009762DA"/>
    <w:rsid w:val="00977AD9"/>
    <w:rsid w:val="00977AFD"/>
    <w:rsid w:val="00977D3B"/>
    <w:rsid w:val="00977E43"/>
    <w:rsid w:val="0098162D"/>
    <w:rsid w:val="0098174E"/>
    <w:rsid w:val="009844F4"/>
    <w:rsid w:val="009846C8"/>
    <w:rsid w:val="00986198"/>
    <w:rsid w:val="00990008"/>
    <w:rsid w:val="00990D9E"/>
    <w:rsid w:val="00992678"/>
    <w:rsid w:val="00993EAB"/>
    <w:rsid w:val="009966CF"/>
    <w:rsid w:val="00996D33"/>
    <w:rsid w:val="009A097E"/>
    <w:rsid w:val="009A134A"/>
    <w:rsid w:val="009A1C43"/>
    <w:rsid w:val="009A29B2"/>
    <w:rsid w:val="009A2E6A"/>
    <w:rsid w:val="009A4D1E"/>
    <w:rsid w:val="009A4E2A"/>
    <w:rsid w:val="009A6202"/>
    <w:rsid w:val="009A6991"/>
    <w:rsid w:val="009A6ABA"/>
    <w:rsid w:val="009A6D47"/>
    <w:rsid w:val="009A7155"/>
    <w:rsid w:val="009A71E0"/>
    <w:rsid w:val="009B006E"/>
    <w:rsid w:val="009B2A75"/>
    <w:rsid w:val="009B3104"/>
    <w:rsid w:val="009B44E0"/>
    <w:rsid w:val="009B49B4"/>
    <w:rsid w:val="009B54FE"/>
    <w:rsid w:val="009B5BF8"/>
    <w:rsid w:val="009C047C"/>
    <w:rsid w:val="009C052C"/>
    <w:rsid w:val="009C26BC"/>
    <w:rsid w:val="009C2F23"/>
    <w:rsid w:val="009C3B6D"/>
    <w:rsid w:val="009C5721"/>
    <w:rsid w:val="009C6212"/>
    <w:rsid w:val="009C6842"/>
    <w:rsid w:val="009C69BF"/>
    <w:rsid w:val="009C6BC3"/>
    <w:rsid w:val="009C7B89"/>
    <w:rsid w:val="009D021C"/>
    <w:rsid w:val="009D03B9"/>
    <w:rsid w:val="009D058C"/>
    <w:rsid w:val="009D0BC9"/>
    <w:rsid w:val="009D0D20"/>
    <w:rsid w:val="009D1818"/>
    <w:rsid w:val="009D1A9F"/>
    <w:rsid w:val="009D2E7F"/>
    <w:rsid w:val="009D3DC4"/>
    <w:rsid w:val="009D4982"/>
    <w:rsid w:val="009D594D"/>
    <w:rsid w:val="009D599B"/>
    <w:rsid w:val="009D5B4C"/>
    <w:rsid w:val="009D744D"/>
    <w:rsid w:val="009D7907"/>
    <w:rsid w:val="009D7CC7"/>
    <w:rsid w:val="009E1576"/>
    <w:rsid w:val="009E169B"/>
    <w:rsid w:val="009E24C0"/>
    <w:rsid w:val="009E4603"/>
    <w:rsid w:val="009E5FE9"/>
    <w:rsid w:val="009E6B96"/>
    <w:rsid w:val="009E71A4"/>
    <w:rsid w:val="009E76B3"/>
    <w:rsid w:val="009E7B91"/>
    <w:rsid w:val="009F15B8"/>
    <w:rsid w:val="009F2247"/>
    <w:rsid w:val="009F244B"/>
    <w:rsid w:val="009F2CE1"/>
    <w:rsid w:val="009F3986"/>
    <w:rsid w:val="009F3D32"/>
    <w:rsid w:val="009F4B13"/>
    <w:rsid w:val="009F62EE"/>
    <w:rsid w:val="009F6F2D"/>
    <w:rsid w:val="00A00624"/>
    <w:rsid w:val="00A007A8"/>
    <w:rsid w:val="00A00CBD"/>
    <w:rsid w:val="00A012D4"/>
    <w:rsid w:val="00A01AF5"/>
    <w:rsid w:val="00A029C9"/>
    <w:rsid w:val="00A03BD9"/>
    <w:rsid w:val="00A0504B"/>
    <w:rsid w:val="00A065F4"/>
    <w:rsid w:val="00A1384F"/>
    <w:rsid w:val="00A152C8"/>
    <w:rsid w:val="00A159D2"/>
    <w:rsid w:val="00A217A6"/>
    <w:rsid w:val="00A225AC"/>
    <w:rsid w:val="00A2265D"/>
    <w:rsid w:val="00A22DBB"/>
    <w:rsid w:val="00A231BF"/>
    <w:rsid w:val="00A24672"/>
    <w:rsid w:val="00A246E3"/>
    <w:rsid w:val="00A30389"/>
    <w:rsid w:val="00A31F1F"/>
    <w:rsid w:val="00A329DD"/>
    <w:rsid w:val="00A32C47"/>
    <w:rsid w:val="00A330E1"/>
    <w:rsid w:val="00A330EE"/>
    <w:rsid w:val="00A33874"/>
    <w:rsid w:val="00A34B9D"/>
    <w:rsid w:val="00A36459"/>
    <w:rsid w:val="00A37230"/>
    <w:rsid w:val="00A40446"/>
    <w:rsid w:val="00A424D3"/>
    <w:rsid w:val="00A451E4"/>
    <w:rsid w:val="00A47008"/>
    <w:rsid w:val="00A47D2E"/>
    <w:rsid w:val="00A50E16"/>
    <w:rsid w:val="00A512DB"/>
    <w:rsid w:val="00A53D93"/>
    <w:rsid w:val="00A544EA"/>
    <w:rsid w:val="00A54883"/>
    <w:rsid w:val="00A54E6E"/>
    <w:rsid w:val="00A5526D"/>
    <w:rsid w:val="00A56331"/>
    <w:rsid w:val="00A56E27"/>
    <w:rsid w:val="00A577A7"/>
    <w:rsid w:val="00A60D47"/>
    <w:rsid w:val="00A61186"/>
    <w:rsid w:val="00A6144C"/>
    <w:rsid w:val="00A614FD"/>
    <w:rsid w:val="00A61980"/>
    <w:rsid w:val="00A61BA1"/>
    <w:rsid w:val="00A66271"/>
    <w:rsid w:val="00A6656C"/>
    <w:rsid w:val="00A715F6"/>
    <w:rsid w:val="00A71B39"/>
    <w:rsid w:val="00A7240E"/>
    <w:rsid w:val="00A727CD"/>
    <w:rsid w:val="00A74A83"/>
    <w:rsid w:val="00A74C71"/>
    <w:rsid w:val="00A75489"/>
    <w:rsid w:val="00A76266"/>
    <w:rsid w:val="00A7653B"/>
    <w:rsid w:val="00A76859"/>
    <w:rsid w:val="00A76DDC"/>
    <w:rsid w:val="00A777BD"/>
    <w:rsid w:val="00A7781B"/>
    <w:rsid w:val="00A845E3"/>
    <w:rsid w:val="00A846DC"/>
    <w:rsid w:val="00A84A16"/>
    <w:rsid w:val="00A854BA"/>
    <w:rsid w:val="00A8629D"/>
    <w:rsid w:val="00A864A0"/>
    <w:rsid w:val="00A86DD9"/>
    <w:rsid w:val="00A870A6"/>
    <w:rsid w:val="00A87D65"/>
    <w:rsid w:val="00A92CB0"/>
    <w:rsid w:val="00A93365"/>
    <w:rsid w:val="00A9394D"/>
    <w:rsid w:val="00A94ECE"/>
    <w:rsid w:val="00A95498"/>
    <w:rsid w:val="00A95E60"/>
    <w:rsid w:val="00A97DE3"/>
    <w:rsid w:val="00AA1393"/>
    <w:rsid w:val="00AA17DF"/>
    <w:rsid w:val="00AA193F"/>
    <w:rsid w:val="00AA2E9C"/>
    <w:rsid w:val="00AA3A20"/>
    <w:rsid w:val="00AA508B"/>
    <w:rsid w:val="00AA656F"/>
    <w:rsid w:val="00AB07AD"/>
    <w:rsid w:val="00AB15EE"/>
    <w:rsid w:val="00AB1945"/>
    <w:rsid w:val="00AB1E34"/>
    <w:rsid w:val="00AB22DF"/>
    <w:rsid w:val="00AB33BE"/>
    <w:rsid w:val="00AB3939"/>
    <w:rsid w:val="00AB4054"/>
    <w:rsid w:val="00AB4B1C"/>
    <w:rsid w:val="00AB76FF"/>
    <w:rsid w:val="00AB7735"/>
    <w:rsid w:val="00AC0068"/>
    <w:rsid w:val="00AC0851"/>
    <w:rsid w:val="00AC0A83"/>
    <w:rsid w:val="00AC17F6"/>
    <w:rsid w:val="00AC193C"/>
    <w:rsid w:val="00AC284A"/>
    <w:rsid w:val="00AC2D2C"/>
    <w:rsid w:val="00AC45DC"/>
    <w:rsid w:val="00AC5AA0"/>
    <w:rsid w:val="00AD3F9C"/>
    <w:rsid w:val="00AD47FC"/>
    <w:rsid w:val="00AD4E94"/>
    <w:rsid w:val="00AD515C"/>
    <w:rsid w:val="00AD67F0"/>
    <w:rsid w:val="00AD6831"/>
    <w:rsid w:val="00AD692B"/>
    <w:rsid w:val="00AD6B4D"/>
    <w:rsid w:val="00AD7120"/>
    <w:rsid w:val="00AD750B"/>
    <w:rsid w:val="00AD755C"/>
    <w:rsid w:val="00AD77D9"/>
    <w:rsid w:val="00AD7B23"/>
    <w:rsid w:val="00AE21DD"/>
    <w:rsid w:val="00AE2B59"/>
    <w:rsid w:val="00AE44B8"/>
    <w:rsid w:val="00AE57A1"/>
    <w:rsid w:val="00AE6A95"/>
    <w:rsid w:val="00AF1AE3"/>
    <w:rsid w:val="00AF1F53"/>
    <w:rsid w:val="00AF293F"/>
    <w:rsid w:val="00AF37DC"/>
    <w:rsid w:val="00AF3E8F"/>
    <w:rsid w:val="00AF4060"/>
    <w:rsid w:val="00AF6EFF"/>
    <w:rsid w:val="00AF731A"/>
    <w:rsid w:val="00AF78F2"/>
    <w:rsid w:val="00B005F0"/>
    <w:rsid w:val="00B01940"/>
    <w:rsid w:val="00B01A70"/>
    <w:rsid w:val="00B0263A"/>
    <w:rsid w:val="00B029D1"/>
    <w:rsid w:val="00B0345E"/>
    <w:rsid w:val="00B034AB"/>
    <w:rsid w:val="00B0485E"/>
    <w:rsid w:val="00B06A11"/>
    <w:rsid w:val="00B074D4"/>
    <w:rsid w:val="00B10B52"/>
    <w:rsid w:val="00B11AA2"/>
    <w:rsid w:val="00B11B61"/>
    <w:rsid w:val="00B1558E"/>
    <w:rsid w:val="00B17BB7"/>
    <w:rsid w:val="00B20037"/>
    <w:rsid w:val="00B24049"/>
    <w:rsid w:val="00B2409C"/>
    <w:rsid w:val="00B270D4"/>
    <w:rsid w:val="00B27125"/>
    <w:rsid w:val="00B2735D"/>
    <w:rsid w:val="00B307B0"/>
    <w:rsid w:val="00B32C89"/>
    <w:rsid w:val="00B333C6"/>
    <w:rsid w:val="00B337E6"/>
    <w:rsid w:val="00B34155"/>
    <w:rsid w:val="00B35CC0"/>
    <w:rsid w:val="00B36B98"/>
    <w:rsid w:val="00B37F57"/>
    <w:rsid w:val="00B401A8"/>
    <w:rsid w:val="00B41154"/>
    <w:rsid w:val="00B41A5B"/>
    <w:rsid w:val="00B42ABC"/>
    <w:rsid w:val="00B42CFF"/>
    <w:rsid w:val="00B42F2C"/>
    <w:rsid w:val="00B43468"/>
    <w:rsid w:val="00B44809"/>
    <w:rsid w:val="00B44B85"/>
    <w:rsid w:val="00B4516C"/>
    <w:rsid w:val="00B45812"/>
    <w:rsid w:val="00B46B51"/>
    <w:rsid w:val="00B520BD"/>
    <w:rsid w:val="00B538FF"/>
    <w:rsid w:val="00B53DFA"/>
    <w:rsid w:val="00B55A03"/>
    <w:rsid w:val="00B563BC"/>
    <w:rsid w:val="00B56A71"/>
    <w:rsid w:val="00B57316"/>
    <w:rsid w:val="00B602B8"/>
    <w:rsid w:val="00B6056B"/>
    <w:rsid w:val="00B610D1"/>
    <w:rsid w:val="00B617CB"/>
    <w:rsid w:val="00B62020"/>
    <w:rsid w:val="00B63B2D"/>
    <w:rsid w:val="00B64A89"/>
    <w:rsid w:val="00B65D73"/>
    <w:rsid w:val="00B7007F"/>
    <w:rsid w:val="00B7008A"/>
    <w:rsid w:val="00B7116E"/>
    <w:rsid w:val="00B7227C"/>
    <w:rsid w:val="00B724A5"/>
    <w:rsid w:val="00B74946"/>
    <w:rsid w:val="00B74EB7"/>
    <w:rsid w:val="00B755DD"/>
    <w:rsid w:val="00B75720"/>
    <w:rsid w:val="00B75B64"/>
    <w:rsid w:val="00B7641A"/>
    <w:rsid w:val="00B76C99"/>
    <w:rsid w:val="00B80BC0"/>
    <w:rsid w:val="00B81498"/>
    <w:rsid w:val="00B81E3A"/>
    <w:rsid w:val="00B81F6E"/>
    <w:rsid w:val="00B82005"/>
    <w:rsid w:val="00B8288D"/>
    <w:rsid w:val="00B8478B"/>
    <w:rsid w:val="00B84FC2"/>
    <w:rsid w:val="00B85467"/>
    <w:rsid w:val="00B85AD2"/>
    <w:rsid w:val="00B8649D"/>
    <w:rsid w:val="00B87543"/>
    <w:rsid w:val="00B91C60"/>
    <w:rsid w:val="00B922B4"/>
    <w:rsid w:val="00B95526"/>
    <w:rsid w:val="00B96760"/>
    <w:rsid w:val="00B9749E"/>
    <w:rsid w:val="00B97A8B"/>
    <w:rsid w:val="00BA14DE"/>
    <w:rsid w:val="00BA3190"/>
    <w:rsid w:val="00BA4038"/>
    <w:rsid w:val="00BA66BE"/>
    <w:rsid w:val="00BA74EB"/>
    <w:rsid w:val="00BA785A"/>
    <w:rsid w:val="00BB0382"/>
    <w:rsid w:val="00BB0752"/>
    <w:rsid w:val="00BB0DB0"/>
    <w:rsid w:val="00BB10ED"/>
    <w:rsid w:val="00BB4401"/>
    <w:rsid w:val="00BB6606"/>
    <w:rsid w:val="00BB7074"/>
    <w:rsid w:val="00BB7FB1"/>
    <w:rsid w:val="00BC185F"/>
    <w:rsid w:val="00BC2DF5"/>
    <w:rsid w:val="00BC4313"/>
    <w:rsid w:val="00BC43C4"/>
    <w:rsid w:val="00BC5E14"/>
    <w:rsid w:val="00BC62A6"/>
    <w:rsid w:val="00BC73F2"/>
    <w:rsid w:val="00BD02AF"/>
    <w:rsid w:val="00BD2101"/>
    <w:rsid w:val="00BD2937"/>
    <w:rsid w:val="00BD297F"/>
    <w:rsid w:val="00BD3269"/>
    <w:rsid w:val="00BD4051"/>
    <w:rsid w:val="00BD406D"/>
    <w:rsid w:val="00BD4B15"/>
    <w:rsid w:val="00BD7FBC"/>
    <w:rsid w:val="00BE1922"/>
    <w:rsid w:val="00BE1C38"/>
    <w:rsid w:val="00BE2B51"/>
    <w:rsid w:val="00BE2FEB"/>
    <w:rsid w:val="00BE3A59"/>
    <w:rsid w:val="00BE7AED"/>
    <w:rsid w:val="00BF067C"/>
    <w:rsid w:val="00BF13B1"/>
    <w:rsid w:val="00BF1AE4"/>
    <w:rsid w:val="00BF2284"/>
    <w:rsid w:val="00BF2D0C"/>
    <w:rsid w:val="00BF2F00"/>
    <w:rsid w:val="00BF331A"/>
    <w:rsid w:val="00BF446E"/>
    <w:rsid w:val="00BF6F9F"/>
    <w:rsid w:val="00C00339"/>
    <w:rsid w:val="00C02106"/>
    <w:rsid w:val="00C02147"/>
    <w:rsid w:val="00C022E6"/>
    <w:rsid w:val="00C023DD"/>
    <w:rsid w:val="00C02E72"/>
    <w:rsid w:val="00C032C2"/>
    <w:rsid w:val="00C04AE3"/>
    <w:rsid w:val="00C04D26"/>
    <w:rsid w:val="00C04EFC"/>
    <w:rsid w:val="00C05484"/>
    <w:rsid w:val="00C069E3"/>
    <w:rsid w:val="00C07A3D"/>
    <w:rsid w:val="00C07A43"/>
    <w:rsid w:val="00C101F8"/>
    <w:rsid w:val="00C10BDD"/>
    <w:rsid w:val="00C1170E"/>
    <w:rsid w:val="00C120F1"/>
    <w:rsid w:val="00C12C91"/>
    <w:rsid w:val="00C13602"/>
    <w:rsid w:val="00C151A2"/>
    <w:rsid w:val="00C1533A"/>
    <w:rsid w:val="00C1576B"/>
    <w:rsid w:val="00C1632F"/>
    <w:rsid w:val="00C20FE5"/>
    <w:rsid w:val="00C21491"/>
    <w:rsid w:val="00C217E0"/>
    <w:rsid w:val="00C22F06"/>
    <w:rsid w:val="00C2494C"/>
    <w:rsid w:val="00C24D12"/>
    <w:rsid w:val="00C256B7"/>
    <w:rsid w:val="00C26C26"/>
    <w:rsid w:val="00C27201"/>
    <w:rsid w:val="00C27558"/>
    <w:rsid w:val="00C27613"/>
    <w:rsid w:val="00C27814"/>
    <w:rsid w:val="00C27951"/>
    <w:rsid w:val="00C279A4"/>
    <w:rsid w:val="00C3087E"/>
    <w:rsid w:val="00C32C50"/>
    <w:rsid w:val="00C340CC"/>
    <w:rsid w:val="00C3538A"/>
    <w:rsid w:val="00C35733"/>
    <w:rsid w:val="00C35F40"/>
    <w:rsid w:val="00C363CD"/>
    <w:rsid w:val="00C36941"/>
    <w:rsid w:val="00C36FCF"/>
    <w:rsid w:val="00C37275"/>
    <w:rsid w:val="00C37B98"/>
    <w:rsid w:val="00C4001E"/>
    <w:rsid w:val="00C406FE"/>
    <w:rsid w:val="00C414DD"/>
    <w:rsid w:val="00C4299B"/>
    <w:rsid w:val="00C42A02"/>
    <w:rsid w:val="00C4384E"/>
    <w:rsid w:val="00C45D08"/>
    <w:rsid w:val="00C46692"/>
    <w:rsid w:val="00C46D13"/>
    <w:rsid w:val="00C46FB8"/>
    <w:rsid w:val="00C4728B"/>
    <w:rsid w:val="00C51148"/>
    <w:rsid w:val="00C5153F"/>
    <w:rsid w:val="00C523C1"/>
    <w:rsid w:val="00C5354D"/>
    <w:rsid w:val="00C538FC"/>
    <w:rsid w:val="00C53A25"/>
    <w:rsid w:val="00C5469E"/>
    <w:rsid w:val="00C54EB7"/>
    <w:rsid w:val="00C550B8"/>
    <w:rsid w:val="00C55663"/>
    <w:rsid w:val="00C55ECE"/>
    <w:rsid w:val="00C56051"/>
    <w:rsid w:val="00C57401"/>
    <w:rsid w:val="00C577AB"/>
    <w:rsid w:val="00C579AC"/>
    <w:rsid w:val="00C608A8"/>
    <w:rsid w:val="00C609CB"/>
    <w:rsid w:val="00C61775"/>
    <w:rsid w:val="00C6256E"/>
    <w:rsid w:val="00C62BFF"/>
    <w:rsid w:val="00C62DEC"/>
    <w:rsid w:val="00C630B2"/>
    <w:rsid w:val="00C6474A"/>
    <w:rsid w:val="00C65644"/>
    <w:rsid w:val="00C65DF3"/>
    <w:rsid w:val="00C66245"/>
    <w:rsid w:val="00C663C1"/>
    <w:rsid w:val="00C66660"/>
    <w:rsid w:val="00C66BD4"/>
    <w:rsid w:val="00C6747C"/>
    <w:rsid w:val="00C70580"/>
    <w:rsid w:val="00C71868"/>
    <w:rsid w:val="00C72308"/>
    <w:rsid w:val="00C72758"/>
    <w:rsid w:val="00C72A17"/>
    <w:rsid w:val="00C72A83"/>
    <w:rsid w:val="00C72C4C"/>
    <w:rsid w:val="00C7457C"/>
    <w:rsid w:val="00C74CC3"/>
    <w:rsid w:val="00C76784"/>
    <w:rsid w:val="00C768BD"/>
    <w:rsid w:val="00C77247"/>
    <w:rsid w:val="00C77E20"/>
    <w:rsid w:val="00C77FF9"/>
    <w:rsid w:val="00C807BD"/>
    <w:rsid w:val="00C81639"/>
    <w:rsid w:val="00C84C71"/>
    <w:rsid w:val="00C85FBA"/>
    <w:rsid w:val="00C860AF"/>
    <w:rsid w:val="00C86706"/>
    <w:rsid w:val="00C86BE2"/>
    <w:rsid w:val="00C86D53"/>
    <w:rsid w:val="00C87587"/>
    <w:rsid w:val="00C908AB"/>
    <w:rsid w:val="00C910EF"/>
    <w:rsid w:val="00C91F61"/>
    <w:rsid w:val="00C91FA0"/>
    <w:rsid w:val="00C920D8"/>
    <w:rsid w:val="00C927D5"/>
    <w:rsid w:val="00C9320E"/>
    <w:rsid w:val="00C9605B"/>
    <w:rsid w:val="00C965E2"/>
    <w:rsid w:val="00CA03A6"/>
    <w:rsid w:val="00CA0A4F"/>
    <w:rsid w:val="00CA179A"/>
    <w:rsid w:val="00CA24B1"/>
    <w:rsid w:val="00CA4346"/>
    <w:rsid w:val="00CA559E"/>
    <w:rsid w:val="00CA57D1"/>
    <w:rsid w:val="00CA6923"/>
    <w:rsid w:val="00CA6ACD"/>
    <w:rsid w:val="00CB0A25"/>
    <w:rsid w:val="00CB21B7"/>
    <w:rsid w:val="00CB23E9"/>
    <w:rsid w:val="00CB2923"/>
    <w:rsid w:val="00CB4CE9"/>
    <w:rsid w:val="00CB4D15"/>
    <w:rsid w:val="00CB523C"/>
    <w:rsid w:val="00CB53F1"/>
    <w:rsid w:val="00CB5729"/>
    <w:rsid w:val="00CB5BB5"/>
    <w:rsid w:val="00CB7581"/>
    <w:rsid w:val="00CC0162"/>
    <w:rsid w:val="00CC189D"/>
    <w:rsid w:val="00CC18F7"/>
    <w:rsid w:val="00CC2628"/>
    <w:rsid w:val="00CC3597"/>
    <w:rsid w:val="00CC35C7"/>
    <w:rsid w:val="00CC41D3"/>
    <w:rsid w:val="00CC4401"/>
    <w:rsid w:val="00CC550B"/>
    <w:rsid w:val="00CC663C"/>
    <w:rsid w:val="00CC6700"/>
    <w:rsid w:val="00CC70C7"/>
    <w:rsid w:val="00CD07BA"/>
    <w:rsid w:val="00CD110C"/>
    <w:rsid w:val="00CD1FD1"/>
    <w:rsid w:val="00CD203A"/>
    <w:rsid w:val="00CD29CF"/>
    <w:rsid w:val="00CD2FF6"/>
    <w:rsid w:val="00CD371D"/>
    <w:rsid w:val="00CD426A"/>
    <w:rsid w:val="00CD4287"/>
    <w:rsid w:val="00CD52D2"/>
    <w:rsid w:val="00CD5351"/>
    <w:rsid w:val="00CD5793"/>
    <w:rsid w:val="00CD5B9F"/>
    <w:rsid w:val="00CD5C90"/>
    <w:rsid w:val="00CD5FC8"/>
    <w:rsid w:val="00CE0B54"/>
    <w:rsid w:val="00CE0EF7"/>
    <w:rsid w:val="00CE1E89"/>
    <w:rsid w:val="00CE35CD"/>
    <w:rsid w:val="00CE51B1"/>
    <w:rsid w:val="00CE53A1"/>
    <w:rsid w:val="00CE597A"/>
    <w:rsid w:val="00CE59DD"/>
    <w:rsid w:val="00CE5C1A"/>
    <w:rsid w:val="00CE5D5C"/>
    <w:rsid w:val="00CE5EAC"/>
    <w:rsid w:val="00CE604C"/>
    <w:rsid w:val="00CE69B6"/>
    <w:rsid w:val="00CE6BC6"/>
    <w:rsid w:val="00CE7CFD"/>
    <w:rsid w:val="00CF1FF3"/>
    <w:rsid w:val="00CF2335"/>
    <w:rsid w:val="00CF29AF"/>
    <w:rsid w:val="00CF347F"/>
    <w:rsid w:val="00CF35B8"/>
    <w:rsid w:val="00CF3ED8"/>
    <w:rsid w:val="00CF4129"/>
    <w:rsid w:val="00CF52E4"/>
    <w:rsid w:val="00CF583B"/>
    <w:rsid w:val="00CF71B1"/>
    <w:rsid w:val="00CF7A09"/>
    <w:rsid w:val="00CF7CDA"/>
    <w:rsid w:val="00CF7D6A"/>
    <w:rsid w:val="00D01DAF"/>
    <w:rsid w:val="00D0223F"/>
    <w:rsid w:val="00D03166"/>
    <w:rsid w:val="00D038EC"/>
    <w:rsid w:val="00D0431B"/>
    <w:rsid w:val="00D048C9"/>
    <w:rsid w:val="00D04CEF"/>
    <w:rsid w:val="00D05188"/>
    <w:rsid w:val="00D06734"/>
    <w:rsid w:val="00D067DA"/>
    <w:rsid w:val="00D068AF"/>
    <w:rsid w:val="00D072CE"/>
    <w:rsid w:val="00D07D98"/>
    <w:rsid w:val="00D07F5A"/>
    <w:rsid w:val="00D11D72"/>
    <w:rsid w:val="00D12C26"/>
    <w:rsid w:val="00D13AAB"/>
    <w:rsid w:val="00D1422B"/>
    <w:rsid w:val="00D15830"/>
    <w:rsid w:val="00D161CC"/>
    <w:rsid w:val="00D16557"/>
    <w:rsid w:val="00D16D46"/>
    <w:rsid w:val="00D171DD"/>
    <w:rsid w:val="00D179D8"/>
    <w:rsid w:val="00D17CD9"/>
    <w:rsid w:val="00D2143B"/>
    <w:rsid w:val="00D2268C"/>
    <w:rsid w:val="00D242B5"/>
    <w:rsid w:val="00D24488"/>
    <w:rsid w:val="00D245C2"/>
    <w:rsid w:val="00D24D2E"/>
    <w:rsid w:val="00D25787"/>
    <w:rsid w:val="00D25B92"/>
    <w:rsid w:val="00D30939"/>
    <w:rsid w:val="00D319A4"/>
    <w:rsid w:val="00D324B3"/>
    <w:rsid w:val="00D3271E"/>
    <w:rsid w:val="00D32BF4"/>
    <w:rsid w:val="00D32E16"/>
    <w:rsid w:val="00D343DC"/>
    <w:rsid w:val="00D347AA"/>
    <w:rsid w:val="00D35D04"/>
    <w:rsid w:val="00D366CA"/>
    <w:rsid w:val="00D37831"/>
    <w:rsid w:val="00D40D24"/>
    <w:rsid w:val="00D40E41"/>
    <w:rsid w:val="00D415C8"/>
    <w:rsid w:val="00D42BBC"/>
    <w:rsid w:val="00D45C6E"/>
    <w:rsid w:val="00D46009"/>
    <w:rsid w:val="00D50FC2"/>
    <w:rsid w:val="00D51B77"/>
    <w:rsid w:val="00D52F99"/>
    <w:rsid w:val="00D53509"/>
    <w:rsid w:val="00D53B42"/>
    <w:rsid w:val="00D54273"/>
    <w:rsid w:val="00D54777"/>
    <w:rsid w:val="00D5509D"/>
    <w:rsid w:val="00D558D2"/>
    <w:rsid w:val="00D56939"/>
    <w:rsid w:val="00D56E7D"/>
    <w:rsid w:val="00D56F52"/>
    <w:rsid w:val="00D57CEE"/>
    <w:rsid w:val="00D606C3"/>
    <w:rsid w:val="00D62029"/>
    <w:rsid w:val="00D625EB"/>
    <w:rsid w:val="00D65239"/>
    <w:rsid w:val="00D65510"/>
    <w:rsid w:val="00D6614D"/>
    <w:rsid w:val="00D67156"/>
    <w:rsid w:val="00D6785D"/>
    <w:rsid w:val="00D67E27"/>
    <w:rsid w:val="00D706A6"/>
    <w:rsid w:val="00D7080C"/>
    <w:rsid w:val="00D70F97"/>
    <w:rsid w:val="00D7190C"/>
    <w:rsid w:val="00D722F7"/>
    <w:rsid w:val="00D72CEE"/>
    <w:rsid w:val="00D73CED"/>
    <w:rsid w:val="00D749C9"/>
    <w:rsid w:val="00D74CFE"/>
    <w:rsid w:val="00D7594B"/>
    <w:rsid w:val="00D76232"/>
    <w:rsid w:val="00D76AE0"/>
    <w:rsid w:val="00D76AF2"/>
    <w:rsid w:val="00D8064D"/>
    <w:rsid w:val="00D8141D"/>
    <w:rsid w:val="00D83307"/>
    <w:rsid w:val="00D844D8"/>
    <w:rsid w:val="00D844DC"/>
    <w:rsid w:val="00D85CE5"/>
    <w:rsid w:val="00D86564"/>
    <w:rsid w:val="00D9361F"/>
    <w:rsid w:val="00D93F3C"/>
    <w:rsid w:val="00D9443B"/>
    <w:rsid w:val="00D95495"/>
    <w:rsid w:val="00D97680"/>
    <w:rsid w:val="00D97E9E"/>
    <w:rsid w:val="00DA05DC"/>
    <w:rsid w:val="00DA183B"/>
    <w:rsid w:val="00DA1C96"/>
    <w:rsid w:val="00DA230D"/>
    <w:rsid w:val="00DA2645"/>
    <w:rsid w:val="00DA2FD6"/>
    <w:rsid w:val="00DA4839"/>
    <w:rsid w:val="00DA69FD"/>
    <w:rsid w:val="00DA7A53"/>
    <w:rsid w:val="00DB0CAB"/>
    <w:rsid w:val="00DB481A"/>
    <w:rsid w:val="00DB5D7C"/>
    <w:rsid w:val="00DB6539"/>
    <w:rsid w:val="00DC08B9"/>
    <w:rsid w:val="00DC14BE"/>
    <w:rsid w:val="00DC16AC"/>
    <w:rsid w:val="00DC16E9"/>
    <w:rsid w:val="00DC1AD5"/>
    <w:rsid w:val="00DC2B4D"/>
    <w:rsid w:val="00DC5336"/>
    <w:rsid w:val="00DC5705"/>
    <w:rsid w:val="00DC6AB9"/>
    <w:rsid w:val="00DC708F"/>
    <w:rsid w:val="00DD0122"/>
    <w:rsid w:val="00DD0E45"/>
    <w:rsid w:val="00DD0F85"/>
    <w:rsid w:val="00DD18A3"/>
    <w:rsid w:val="00DD2A23"/>
    <w:rsid w:val="00DD4121"/>
    <w:rsid w:val="00DD5044"/>
    <w:rsid w:val="00DD510D"/>
    <w:rsid w:val="00DE011B"/>
    <w:rsid w:val="00DE079B"/>
    <w:rsid w:val="00DE12A9"/>
    <w:rsid w:val="00DE12FB"/>
    <w:rsid w:val="00DE24BD"/>
    <w:rsid w:val="00DE2D61"/>
    <w:rsid w:val="00DE374A"/>
    <w:rsid w:val="00DE4757"/>
    <w:rsid w:val="00DE6275"/>
    <w:rsid w:val="00DE7C7E"/>
    <w:rsid w:val="00DF493A"/>
    <w:rsid w:val="00DF4D20"/>
    <w:rsid w:val="00DF5A0E"/>
    <w:rsid w:val="00DF5B34"/>
    <w:rsid w:val="00DF65BE"/>
    <w:rsid w:val="00E00BDF"/>
    <w:rsid w:val="00E01709"/>
    <w:rsid w:val="00E026A1"/>
    <w:rsid w:val="00E03194"/>
    <w:rsid w:val="00E032C1"/>
    <w:rsid w:val="00E036EE"/>
    <w:rsid w:val="00E04DD3"/>
    <w:rsid w:val="00E07E0B"/>
    <w:rsid w:val="00E127D9"/>
    <w:rsid w:val="00E1328F"/>
    <w:rsid w:val="00E132A5"/>
    <w:rsid w:val="00E1529B"/>
    <w:rsid w:val="00E16399"/>
    <w:rsid w:val="00E17231"/>
    <w:rsid w:val="00E1727C"/>
    <w:rsid w:val="00E173A7"/>
    <w:rsid w:val="00E2341F"/>
    <w:rsid w:val="00E247B0"/>
    <w:rsid w:val="00E264E4"/>
    <w:rsid w:val="00E26672"/>
    <w:rsid w:val="00E269F0"/>
    <w:rsid w:val="00E31F1C"/>
    <w:rsid w:val="00E332C7"/>
    <w:rsid w:val="00E3421B"/>
    <w:rsid w:val="00E352F3"/>
    <w:rsid w:val="00E35C65"/>
    <w:rsid w:val="00E36048"/>
    <w:rsid w:val="00E3649E"/>
    <w:rsid w:val="00E37230"/>
    <w:rsid w:val="00E37F3F"/>
    <w:rsid w:val="00E37F7B"/>
    <w:rsid w:val="00E411C5"/>
    <w:rsid w:val="00E414C3"/>
    <w:rsid w:val="00E419E3"/>
    <w:rsid w:val="00E42AB8"/>
    <w:rsid w:val="00E43B10"/>
    <w:rsid w:val="00E43CD4"/>
    <w:rsid w:val="00E44CF8"/>
    <w:rsid w:val="00E4508D"/>
    <w:rsid w:val="00E46BB2"/>
    <w:rsid w:val="00E4768D"/>
    <w:rsid w:val="00E479E6"/>
    <w:rsid w:val="00E5080D"/>
    <w:rsid w:val="00E50DD5"/>
    <w:rsid w:val="00E51A7D"/>
    <w:rsid w:val="00E51B2F"/>
    <w:rsid w:val="00E526E1"/>
    <w:rsid w:val="00E5403A"/>
    <w:rsid w:val="00E54642"/>
    <w:rsid w:val="00E548C3"/>
    <w:rsid w:val="00E55DD5"/>
    <w:rsid w:val="00E57F0F"/>
    <w:rsid w:val="00E605ED"/>
    <w:rsid w:val="00E667C3"/>
    <w:rsid w:val="00E66823"/>
    <w:rsid w:val="00E669C8"/>
    <w:rsid w:val="00E674AE"/>
    <w:rsid w:val="00E67723"/>
    <w:rsid w:val="00E67A89"/>
    <w:rsid w:val="00E70128"/>
    <w:rsid w:val="00E71C25"/>
    <w:rsid w:val="00E73A9C"/>
    <w:rsid w:val="00E74CE4"/>
    <w:rsid w:val="00E75AF1"/>
    <w:rsid w:val="00E771AC"/>
    <w:rsid w:val="00E772BC"/>
    <w:rsid w:val="00E77DD2"/>
    <w:rsid w:val="00E809F6"/>
    <w:rsid w:val="00E80EB2"/>
    <w:rsid w:val="00E82BD9"/>
    <w:rsid w:val="00E8312A"/>
    <w:rsid w:val="00E837F3"/>
    <w:rsid w:val="00E857A2"/>
    <w:rsid w:val="00E86D3A"/>
    <w:rsid w:val="00E904A7"/>
    <w:rsid w:val="00E906C8"/>
    <w:rsid w:val="00E90938"/>
    <w:rsid w:val="00E90D2E"/>
    <w:rsid w:val="00E91334"/>
    <w:rsid w:val="00E927BD"/>
    <w:rsid w:val="00E929E5"/>
    <w:rsid w:val="00E92B75"/>
    <w:rsid w:val="00E93CD0"/>
    <w:rsid w:val="00E941C1"/>
    <w:rsid w:val="00E94422"/>
    <w:rsid w:val="00EA237C"/>
    <w:rsid w:val="00EA3D06"/>
    <w:rsid w:val="00EA517F"/>
    <w:rsid w:val="00EA7BCD"/>
    <w:rsid w:val="00EB322C"/>
    <w:rsid w:val="00EB3384"/>
    <w:rsid w:val="00EB34CD"/>
    <w:rsid w:val="00EB39B4"/>
    <w:rsid w:val="00EB6C40"/>
    <w:rsid w:val="00EC0C03"/>
    <w:rsid w:val="00EC2582"/>
    <w:rsid w:val="00EC2CD6"/>
    <w:rsid w:val="00EC33B4"/>
    <w:rsid w:val="00EC35B8"/>
    <w:rsid w:val="00EC3B9D"/>
    <w:rsid w:val="00EC4131"/>
    <w:rsid w:val="00EC5E92"/>
    <w:rsid w:val="00EC644E"/>
    <w:rsid w:val="00EC66B5"/>
    <w:rsid w:val="00EC6A70"/>
    <w:rsid w:val="00ED3C1E"/>
    <w:rsid w:val="00ED5377"/>
    <w:rsid w:val="00ED584C"/>
    <w:rsid w:val="00ED5C02"/>
    <w:rsid w:val="00ED5CB2"/>
    <w:rsid w:val="00ED5E70"/>
    <w:rsid w:val="00ED6609"/>
    <w:rsid w:val="00ED7235"/>
    <w:rsid w:val="00ED7542"/>
    <w:rsid w:val="00ED772E"/>
    <w:rsid w:val="00ED7AC3"/>
    <w:rsid w:val="00ED7FAD"/>
    <w:rsid w:val="00EE1D72"/>
    <w:rsid w:val="00EE2FD4"/>
    <w:rsid w:val="00EE5B1A"/>
    <w:rsid w:val="00EE6194"/>
    <w:rsid w:val="00EE63E8"/>
    <w:rsid w:val="00EE6711"/>
    <w:rsid w:val="00EE69DA"/>
    <w:rsid w:val="00EE7902"/>
    <w:rsid w:val="00EE7B6D"/>
    <w:rsid w:val="00EE7BE3"/>
    <w:rsid w:val="00EF006C"/>
    <w:rsid w:val="00EF0C72"/>
    <w:rsid w:val="00EF0D45"/>
    <w:rsid w:val="00EF1338"/>
    <w:rsid w:val="00EF31D8"/>
    <w:rsid w:val="00EF3FCC"/>
    <w:rsid w:val="00EF64C2"/>
    <w:rsid w:val="00EF798C"/>
    <w:rsid w:val="00F000C2"/>
    <w:rsid w:val="00F00429"/>
    <w:rsid w:val="00F01720"/>
    <w:rsid w:val="00F01D4D"/>
    <w:rsid w:val="00F0252B"/>
    <w:rsid w:val="00F030FE"/>
    <w:rsid w:val="00F0375A"/>
    <w:rsid w:val="00F04D62"/>
    <w:rsid w:val="00F0669F"/>
    <w:rsid w:val="00F072D3"/>
    <w:rsid w:val="00F07A58"/>
    <w:rsid w:val="00F07AA6"/>
    <w:rsid w:val="00F10EFA"/>
    <w:rsid w:val="00F111BD"/>
    <w:rsid w:val="00F114B0"/>
    <w:rsid w:val="00F1508D"/>
    <w:rsid w:val="00F15472"/>
    <w:rsid w:val="00F173E0"/>
    <w:rsid w:val="00F17FCE"/>
    <w:rsid w:val="00F20F12"/>
    <w:rsid w:val="00F2376C"/>
    <w:rsid w:val="00F23ECA"/>
    <w:rsid w:val="00F24FC4"/>
    <w:rsid w:val="00F25280"/>
    <w:rsid w:val="00F25A99"/>
    <w:rsid w:val="00F26587"/>
    <w:rsid w:val="00F269C2"/>
    <w:rsid w:val="00F27E42"/>
    <w:rsid w:val="00F30276"/>
    <w:rsid w:val="00F308D3"/>
    <w:rsid w:val="00F3149C"/>
    <w:rsid w:val="00F31915"/>
    <w:rsid w:val="00F31C89"/>
    <w:rsid w:val="00F32BA6"/>
    <w:rsid w:val="00F33942"/>
    <w:rsid w:val="00F33FD6"/>
    <w:rsid w:val="00F35E85"/>
    <w:rsid w:val="00F368C4"/>
    <w:rsid w:val="00F37002"/>
    <w:rsid w:val="00F37F84"/>
    <w:rsid w:val="00F409FB"/>
    <w:rsid w:val="00F41BDD"/>
    <w:rsid w:val="00F42145"/>
    <w:rsid w:val="00F427AD"/>
    <w:rsid w:val="00F4414C"/>
    <w:rsid w:val="00F44498"/>
    <w:rsid w:val="00F44F4C"/>
    <w:rsid w:val="00F44F71"/>
    <w:rsid w:val="00F4599B"/>
    <w:rsid w:val="00F4603E"/>
    <w:rsid w:val="00F462EC"/>
    <w:rsid w:val="00F47769"/>
    <w:rsid w:val="00F47D91"/>
    <w:rsid w:val="00F51DC6"/>
    <w:rsid w:val="00F53773"/>
    <w:rsid w:val="00F53CFC"/>
    <w:rsid w:val="00F53F83"/>
    <w:rsid w:val="00F564CA"/>
    <w:rsid w:val="00F56AE7"/>
    <w:rsid w:val="00F56CF5"/>
    <w:rsid w:val="00F56DD9"/>
    <w:rsid w:val="00F57386"/>
    <w:rsid w:val="00F574BD"/>
    <w:rsid w:val="00F576DE"/>
    <w:rsid w:val="00F57CF2"/>
    <w:rsid w:val="00F57DDF"/>
    <w:rsid w:val="00F60FBB"/>
    <w:rsid w:val="00F610B0"/>
    <w:rsid w:val="00F62873"/>
    <w:rsid w:val="00F63648"/>
    <w:rsid w:val="00F63A88"/>
    <w:rsid w:val="00F65BD1"/>
    <w:rsid w:val="00F6726F"/>
    <w:rsid w:val="00F678A0"/>
    <w:rsid w:val="00F67C40"/>
    <w:rsid w:val="00F71011"/>
    <w:rsid w:val="00F743F0"/>
    <w:rsid w:val="00F75D63"/>
    <w:rsid w:val="00F768FE"/>
    <w:rsid w:val="00F80D4E"/>
    <w:rsid w:val="00F81A8B"/>
    <w:rsid w:val="00F81EBE"/>
    <w:rsid w:val="00F83FA6"/>
    <w:rsid w:val="00F84332"/>
    <w:rsid w:val="00F8479A"/>
    <w:rsid w:val="00F85477"/>
    <w:rsid w:val="00F8563A"/>
    <w:rsid w:val="00F85A7F"/>
    <w:rsid w:val="00F865F2"/>
    <w:rsid w:val="00F90B1E"/>
    <w:rsid w:val="00F90CD7"/>
    <w:rsid w:val="00F9172A"/>
    <w:rsid w:val="00F927BF"/>
    <w:rsid w:val="00F928AC"/>
    <w:rsid w:val="00F9346A"/>
    <w:rsid w:val="00F93602"/>
    <w:rsid w:val="00F93DAD"/>
    <w:rsid w:val="00F94069"/>
    <w:rsid w:val="00F94984"/>
    <w:rsid w:val="00F94C16"/>
    <w:rsid w:val="00F94D91"/>
    <w:rsid w:val="00F95B5B"/>
    <w:rsid w:val="00F96277"/>
    <w:rsid w:val="00F964D3"/>
    <w:rsid w:val="00F97A1A"/>
    <w:rsid w:val="00FA0345"/>
    <w:rsid w:val="00FA0BC4"/>
    <w:rsid w:val="00FA0BE6"/>
    <w:rsid w:val="00FA15C0"/>
    <w:rsid w:val="00FA1ADA"/>
    <w:rsid w:val="00FA1B63"/>
    <w:rsid w:val="00FA24B8"/>
    <w:rsid w:val="00FA2A22"/>
    <w:rsid w:val="00FA3C48"/>
    <w:rsid w:val="00FA3D54"/>
    <w:rsid w:val="00FA4BCC"/>
    <w:rsid w:val="00FA7599"/>
    <w:rsid w:val="00FA7DCF"/>
    <w:rsid w:val="00FA7DEF"/>
    <w:rsid w:val="00FB0E74"/>
    <w:rsid w:val="00FB353C"/>
    <w:rsid w:val="00FB4CDA"/>
    <w:rsid w:val="00FB4F34"/>
    <w:rsid w:val="00FB5D77"/>
    <w:rsid w:val="00FB6E2D"/>
    <w:rsid w:val="00FB77C8"/>
    <w:rsid w:val="00FB77D3"/>
    <w:rsid w:val="00FC0008"/>
    <w:rsid w:val="00FC247D"/>
    <w:rsid w:val="00FC2F65"/>
    <w:rsid w:val="00FC3447"/>
    <w:rsid w:val="00FC392F"/>
    <w:rsid w:val="00FC41FC"/>
    <w:rsid w:val="00FC5439"/>
    <w:rsid w:val="00FC5C1C"/>
    <w:rsid w:val="00FC63B6"/>
    <w:rsid w:val="00FC7AE9"/>
    <w:rsid w:val="00FC7D58"/>
    <w:rsid w:val="00FD00D6"/>
    <w:rsid w:val="00FD0AAF"/>
    <w:rsid w:val="00FD1DCC"/>
    <w:rsid w:val="00FD2866"/>
    <w:rsid w:val="00FD28A5"/>
    <w:rsid w:val="00FD2CCC"/>
    <w:rsid w:val="00FD4944"/>
    <w:rsid w:val="00FD4D82"/>
    <w:rsid w:val="00FD67B3"/>
    <w:rsid w:val="00FE0CF3"/>
    <w:rsid w:val="00FE4822"/>
    <w:rsid w:val="00FE54B3"/>
    <w:rsid w:val="00FE5CF5"/>
    <w:rsid w:val="00FE6603"/>
    <w:rsid w:val="00FE74C6"/>
    <w:rsid w:val="00FE7529"/>
    <w:rsid w:val="00FE7EE7"/>
    <w:rsid w:val="00FF59E0"/>
    <w:rsid w:val="00FF7154"/>
    <w:rsid w:val="00FF731F"/>
    <w:rsid w:val="00FF76A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049"/>
    <o:shapelayout v:ext="edit">
      <o:idmap v:ext="edit" data="1"/>
    </o:shapelayout>
  </w:shapeDefaults>
  <w:decimalSymbol w:val=","/>
  <w:listSeparator w:val=";"/>
  <w14:docId w14:val="28E7B537"/>
  <w15:chartTrackingRefBased/>
  <w15:docId w15:val="{B45AC55E-A9CA-42EA-8FB3-446441E99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uppressAutoHyphens/>
    </w:pPr>
    <w:rPr>
      <w:lang w:eastAsia="ar-SA"/>
    </w:rPr>
  </w:style>
  <w:style w:type="paragraph" w:styleId="Antrat1">
    <w:name w:val="heading 1"/>
    <w:basedOn w:val="prastasis"/>
    <w:next w:val="prastasis"/>
    <w:qFormat/>
    <w:pPr>
      <w:numPr>
        <w:numId w:val="1"/>
      </w:numPr>
      <w:outlineLvl w:val="0"/>
    </w:pPr>
    <w:rPr>
      <w:b/>
      <w:caps/>
      <w:sz w:val="24"/>
      <w:szCs w:val="24"/>
    </w:rPr>
  </w:style>
  <w:style w:type="paragraph" w:styleId="Antrat2">
    <w:name w:val="heading 2"/>
    <w:aliases w:val="h2"/>
    <w:basedOn w:val="prastasis"/>
    <w:next w:val="prastasis"/>
    <w:qFormat/>
    <w:rsid w:val="00D52F99"/>
    <w:pPr>
      <w:numPr>
        <w:numId w:val="3"/>
      </w:numPr>
      <w:suppressAutoHyphens w:val="0"/>
      <w:outlineLvl w:val="1"/>
    </w:pPr>
    <w:rPr>
      <w:b/>
      <w:sz w:val="24"/>
      <w:szCs w:val="24"/>
      <w:lang w:eastAsia="lt-LT"/>
    </w:rPr>
  </w:style>
  <w:style w:type="paragraph" w:styleId="Antrat3">
    <w:name w:val="heading 3"/>
    <w:basedOn w:val="prastasis"/>
    <w:next w:val="prastasis"/>
    <w:link w:val="Antrat3Diagrama"/>
    <w:qFormat/>
    <w:rsid w:val="00A50E16"/>
    <w:pPr>
      <w:keepNext/>
      <w:suppressAutoHyphens w:val="0"/>
      <w:autoSpaceDE w:val="0"/>
      <w:autoSpaceDN w:val="0"/>
      <w:adjustRightInd w:val="0"/>
      <w:outlineLvl w:val="2"/>
    </w:pPr>
    <w:rPr>
      <w:rFonts w:ascii="Arial" w:hAnsi="Arial" w:cs="Arial"/>
      <w:b/>
      <w:bCs/>
      <w:sz w:val="18"/>
      <w:szCs w:val="18"/>
      <w:lang w:val="en-US" w:eastAsia="en-US"/>
    </w:rPr>
  </w:style>
  <w:style w:type="paragraph" w:styleId="Antrat4">
    <w:name w:val="heading 4"/>
    <w:basedOn w:val="prastasis"/>
    <w:next w:val="prastasis"/>
    <w:link w:val="Antrat4Diagrama"/>
    <w:qFormat/>
    <w:rsid w:val="00A50E16"/>
    <w:pPr>
      <w:keepNext/>
      <w:suppressAutoHyphens w:val="0"/>
      <w:autoSpaceDE w:val="0"/>
      <w:autoSpaceDN w:val="0"/>
      <w:adjustRightInd w:val="0"/>
      <w:outlineLvl w:val="3"/>
    </w:pPr>
    <w:rPr>
      <w:rFonts w:ascii="Arial" w:hAnsi="Arial" w:cs="Arial"/>
      <w:b/>
      <w:bCs/>
      <w:sz w:val="28"/>
      <w:szCs w:val="28"/>
      <w:lang w:val="en-US" w:eastAsia="en-US"/>
    </w:rPr>
  </w:style>
  <w:style w:type="paragraph" w:styleId="Antrat5">
    <w:name w:val="heading 5"/>
    <w:basedOn w:val="prastasis"/>
    <w:next w:val="prastasis"/>
    <w:link w:val="Antrat5Diagrama"/>
    <w:qFormat/>
    <w:rsid w:val="00A50E16"/>
    <w:pPr>
      <w:keepNext/>
      <w:suppressAutoHyphens w:val="0"/>
      <w:autoSpaceDE w:val="0"/>
      <w:autoSpaceDN w:val="0"/>
      <w:adjustRightInd w:val="0"/>
      <w:outlineLvl w:val="4"/>
    </w:pPr>
    <w:rPr>
      <w:rFonts w:ascii="Frutiger-Bold" w:hAnsi="Frutiger-Bold"/>
      <w:b/>
      <w:bCs/>
      <w:sz w:val="24"/>
      <w:szCs w:val="28"/>
      <w:lang w:val="en-US" w:eastAsia="en-US"/>
    </w:rPr>
  </w:style>
  <w:style w:type="paragraph" w:styleId="Antrat6">
    <w:name w:val="heading 6"/>
    <w:basedOn w:val="prastasis"/>
    <w:next w:val="prastasis"/>
    <w:link w:val="Antrat6Diagrama"/>
    <w:unhideWhenUsed/>
    <w:qFormat/>
    <w:rsid w:val="007A527F"/>
    <w:pPr>
      <w:spacing w:before="240" w:after="60"/>
      <w:outlineLvl w:val="5"/>
    </w:pPr>
    <w:rPr>
      <w:rFonts w:ascii="Calibri" w:hAnsi="Calibri"/>
      <w:b/>
      <w:bCs/>
      <w:sz w:val="22"/>
      <w:szCs w:val="22"/>
      <w:lang w:val="x-none"/>
    </w:rPr>
  </w:style>
  <w:style w:type="paragraph" w:styleId="Antrat7">
    <w:name w:val="heading 7"/>
    <w:basedOn w:val="prastasis"/>
    <w:next w:val="prastasis"/>
    <w:link w:val="Antrat7Diagrama"/>
    <w:qFormat/>
    <w:rsid w:val="00A50E16"/>
    <w:pPr>
      <w:keepNext/>
      <w:suppressAutoHyphens w:val="0"/>
      <w:autoSpaceDE w:val="0"/>
      <w:autoSpaceDN w:val="0"/>
      <w:adjustRightInd w:val="0"/>
      <w:ind w:hanging="360"/>
      <w:outlineLvl w:val="6"/>
    </w:pPr>
    <w:rPr>
      <w:rFonts w:ascii="Arial" w:hAnsi="Arial" w:cs="Arial"/>
      <w:b/>
      <w:bCs/>
      <w:lang w:val="en-GB" w:eastAsia="en-US"/>
    </w:rPr>
  </w:style>
  <w:style w:type="paragraph" w:styleId="Antrat8">
    <w:name w:val="heading 8"/>
    <w:basedOn w:val="prastasis"/>
    <w:next w:val="prastasis"/>
    <w:link w:val="Antrat8Diagrama"/>
    <w:qFormat/>
    <w:rsid w:val="00A50E16"/>
    <w:pPr>
      <w:keepNext/>
      <w:suppressAutoHyphens w:val="0"/>
      <w:autoSpaceDE w:val="0"/>
      <w:autoSpaceDN w:val="0"/>
      <w:adjustRightInd w:val="0"/>
      <w:ind w:hanging="180"/>
      <w:outlineLvl w:val="7"/>
    </w:pPr>
    <w:rPr>
      <w:rFonts w:ascii="Arial" w:hAnsi="Arial" w:cs="Arial"/>
      <w:b/>
      <w:bCs/>
      <w:sz w:val="18"/>
      <w:lang w:val="en-GB" w:eastAsia="en-US"/>
    </w:rPr>
  </w:style>
  <w:style w:type="paragraph" w:styleId="Antrat9">
    <w:name w:val="heading 9"/>
    <w:basedOn w:val="prastasis"/>
    <w:next w:val="prastasis"/>
    <w:link w:val="Antrat9Diagrama"/>
    <w:qFormat/>
    <w:rsid w:val="00A50E16"/>
    <w:pPr>
      <w:keepNext/>
      <w:suppressAutoHyphens w:val="0"/>
      <w:autoSpaceDE w:val="0"/>
      <w:autoSpaceDN w:val="0"/>
      <w:adjustRightInd w:val="0"/>
      <w:outlineLvl w:val="8"/>
    </w:pPr>
    <w:rPr>
      <w:rFonts w:ascii="Arial" w:hAnsi="Arial" w:cs="Arial"/>
      <w:b/>
      <w:bCs/>
      <w:sz w:val="22"/>
      <w:szCs w:val="28"/>
      <w:lang w:val="en-GB"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2z1">
    <w:name w:val="WW8Num2z1"/>
    <w:rPr>
      <w:rFonts w:ascii="Symbol" w:hAnsi="Symbol"/>
    </w:rPr>
  </w:style>
  <w:style w:type="character" w:customStyle="1" w:styleId="Numatytasispastraiposriftas1">
    <w:name w:val="Numatytasis pastraipos šriftas1"/>
  </w:style>
  <w:style w:type="character" w:styleId="Puslapionumeris">
    <w:name w:val="page number"/>
    <w:basedOn w:val="Numatytasispastraiposriftas1"/>
  </w:style>
  <w:style w:type="character" w:styleId="Hipersaitas">
    <w:name w:val="Hyperlink"/>
    <w:uiPriority w:val="99"/>
    <w:rPr>
      <w:color w:val="0000FF"/>
      <w:u w:val="single"/>
    </w:rPr>
  </w:style>
  <w:style w:type="paragraph" w:customStyle="1" w:styleId="Heading">
    <w:name w:val="Heading"/>
    <w:basedOn w:val="prastasis"/>
    <w:next w:val="Pagrindinistekstas"/>
    <w:pPr>
      <w:keepNext/>
      <w:spacing w:before="240" w:after="120"/>
    </w:pPr>
    <w:rPr>
      <w:rFonts w:ascii="Arial" w:eastAsia="Lucida Sans Unicode" w:hAnsi="Arial" w:cs="Tahoma"/>
      <w:sz w:val="28"/>
      <w:szCs w:val="28"/>
    </w:rPr>
  </w:style>
  <w:style w:type="paragraph" w:styleId="Pagrindinistekstas">
    <w:name w:val="Body Text"/>
    <w:aliases w:val="bt"/>
    <w:basedOn w:val="prastasis"/>
    <w:pPr>
      <w:tabs>
        <w:tab w:val="left" w:pos="284"/>
      </w:tabs>
      <w:jc w:val="both"/>
    </w:pPr>
    <w:rPr>
      <w:sz w:val="24"/>
      <w:szCs w:val="24"/>
    </w:r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sz w:val="24"/>
      <w:szCs w:val="24"/>
    </w:rPr>
  </w:style>
  <w:style w:type="paragraph" w:customStyle="1" w:styleId="Index">
    <w:name w:val="Index"/>
    <w:basedOn w:val="prastasis"/>
    <w:pPr>
      <w:suppressLineNumbers/>
    </w:pPr>
    <w:rPr>
      <w:rFonts w:cs="Tahoma"/>
    </w:rPr>
  </w:style>
  <w:style w:type="paragraph" w:styleId="Antrats">
    <w:name w:val="header"/>
    <w:basedOn w:val="prastasis"/>
    <w:link w:val="AntratsDiagrama"/>
    <w:uiPriority w:val="99"/>
    <w:pPr>
      <w:tabs>
        <w:tab w:val="center" w:pos="4986"/>
        <w:tab w:val="right" w:pos="9972"/>
      </w:tabs>
    </w:pPr>
    <w:rPr>
      <w:lang w:val="x-none"/>
    </w:rPr>
  </w:style>
  <w:style w:type="paragraph" w:styleId="Porat">
    <w:name w:val="footer"/>
    <w:basedOn w:val="prastasis"/>
    <w:link w:val="PoratDiagrama"/>
    <w:uiPriority w:val="99"/>
    <w:pPr>
      <w:tabs>
        <w:tab w:val="center" w:pos="4986"/>
        <w:tab w:val="right" w:pos="9972"/>
      </w:tabs>
    </w:pPr>
  </w:style>
  <w:style w:type="paragraph" w:styleId="Turinys1">
    <w:name w:val="toc 1"/>
    <w:basedOn w:val="prastasis"/>
    <w:next w:val="prastasis"/>
    <w:uiPriority w:val="39"/>
    <w:pPr>
      <w:spacing w:after="120"/>
    </w:pPr>
    <w:rPr>
      <w:caps/>
      <w:sz w:val="24"/>
    </w:rPr>
  </w:style>
  <w:style w:type="paragraph" w:customStyle="1" w:styleId="Makrokomandostekstas1">
    <w:name w:val="Makrokomandos tekstas1"/>
    <w:pPr>
      <w:tabs>
        <w:tab w:val="left" w:pos="480"/>
        <w:tab w:val="left" w:pos="960"/>
        <w:tab w:val="left" w:pos="1440"/>
        <w:tab w:val="left" w:pos="1920"/>
        <w:tab w:val="left" w:pos="2400"/>
        <w:tab w:val="left" w:pos="2880"/>
        <w:tab w:val="left" w:pos="3360"/>
        <w:tab w:val="left" w:pos="3840"/>
        <w:tab w:val="left" w:pos="4320"/>
      </w:tabs>
      <w:suppressAutoHyphens/>
    </w:pPr>
    <w:rPr>
      <w:rFonts w:ascii="Arial" w:hAnsi="Arial"/>
      <w:lang w:val="en-US" w:eastAsia="ar-SA"/>
    </w:rPr>
  </w:style>
  <w:style w:type="paragraph" w:customStyle="1" w:styleId="Pagrindinistekstas31">
    <w:name w:val="Pagrindinis tekstas 31"/>
    <w:basedOn w:val="prastasis"/>
    <w:pPr>
      <w:spacing w:after="120"/>
    </w:pPr>
    <w:rPr>
      <w:sz w:val="16"/>
      <w:szCs w:val="16"/>
    </w:rPr>
  </w:style>
  <w:style w:type="paragraph" w:customStyle="1" w:styleId="Pagrindiniotekstotrauka31">
    <w:name w:val="Pagrindinio teksto įtrauka 31"/>
    <w:basedOn w:val="prastasis"/>
    <w:pPr>
      <w:spacing w:after="120"/>
      <w:ind w:left="283"/>
    </w:pPr>
    <w:rPr>
      <w:sz w:val="16"/>
      <w:szCs w:val="16"/>
    </w:rPr>
  </w:style>
  <w:style w:type="paragraph" w:customStyle="1" w:styleId="Komentarotekstas1">
    <w:name w:val="Komentaro tekstas1"/>
    <w:basedOn w:val="prastasis"/>
  </w:style>
  <w:style w:type="paragraph" w:customStyle="1" w:styleId="Stilius1">
    <w:name w:val="Stilius1"/>
    <w:basedOn w:val="prastasis"/>
    <w:rPr>
      <w:b/>
      <w:caps/>
      <w:sz w:val="24"/>
      <w:szCs w:val="24"/>
    </w:rPr>
  </w:style>
  <w:style w:type="paragraph" w:styleId="Debesliotekstas">
    <w:name w:val="Balloon Text"/>
    <w:basedOn w:val="prastasis"/>
    <w:link w:val="DebesliotekstasDiagrama"/>
    <w:rPr>
      <w:rFonts w:ascii="Tahoma" w:hAnsi="Tahoma" w:cs="Tahoma"/>
      <w:sz w:val="16"/>
      <w:szCs w:val="16"/>
    </w:rPr>
  </w:style>
  <w:style w:type="paragraph" w:styleId="Turinys2">
    <w:name w:val="toc 2"/>
    <w:basedOn w:val="Index"/>
    <w:uiPriority w:val="39"/>
    <w:pPr>
      <w:tabs>
        <w:tab w:val="right" w:leader="dot" w:pos="9637"/>
      </w:tabs>
      <w:ind w:left="283"/>
    </w:pPr>
  </w:style>
  <w:style w:type="paragraph" w:styleId="Turinys3">
    <w:name w:val="toc 3"/>
    <w:basedOn w:val="Index"/>
    <w:semiHidden/>
    <w:pPr>
      <w:tabs>
        <w:tab w:val="right" w:leader="dot" w:pos="9637"/>
      </w:tabs>
      <w:ind w:left="566"/>
    </w:pPr>
  </w:style>
  <w:style w:type="paragraph" w:styleId="Turinys4">
    <w:name w:val="toc 4"/>
    <w:basedOn w:val="Index"/>
    <w:semiHidden/>
    <w:pPr>
      <w:tabs>
        <w:tab w:val="right" w:leader="dot" w:pos="9637"/>
      </w:tabs>
      <w:ind w:left="849"/>
    </w:pPr>
  </w:style>
  <w:style w:type="paragraph" w:styleId="Turinys5">
    <w:name w:val="toc 5"/>
    <w:basedOn w:val="Index"/>
    <w:semiHidden/>
    <w:pPr>
      <w:tabs>
        <w:tab w:val="right" w:leader="dot" w:pos="9637"/>
      </w:tabs>
      <w:ind w:left="1132"/>
    </w:pPr>
  </w:style>
  <w:style w:type="paragraph" w:styleId="Turinys6">
    <w:name w:val="toc 6"/>
    <w:basedOn w:val="Index"/>
    <w:semiHidden/>
    <w:pPr>
      <w:tabs>
        <w:tab w:val="right" w:leader="dot" w:pos="9637"/>
      </w:tabs>
      <w:ind w:left="1415"/>
    </w:pPr>
  </w:style>
  <w:style w:type="paragraph" w:styleId="Turinys7">
    <w:name w:val="toc 7"/>
    <w:basedOn w:val="Index"/>
    <w:semiHidden/>
    <w:pPr>
      <w:tabs>
        <w:tab w:val="right" w:leader="dot" w:pos="9637"/>
      </w:tabs>
      <w:ind w:left="1698"/>
    </w:pPr>
  </w:style>
  <w:style w:type="paragraph" w:styleId="Turinys8">
    <w:name w:val="toc 8"/>
    <w:basedOn w:val="Index"/>
    <w:semiHidden/>
    <w:pPr>
      <w:tabs>
        <w:tab w:val="right" w:leader="dot" w:pos="9637"/>
      </w:tabs>
      <w:ind w:left="1981"/>
    </w:pPr>
  </w:style>
  <w:style w:type="paragraph" w:styleId="Turinys9">
    <w:name w:val="toc 9"/>
    <w:basedOn w:val="Index"/>
    <w:semiHidden/>
    <w:pPr>
      <w:tabs>
        <w:tab w:val="right" w:leader="dot" w:pos="9637"/>
      </w:tabs>
      <w:ind w:left="2264"/>
    </w:pPr>
  </w:style>
  <w:style w:type="paragraph" w:customStyle="1" w:styleId="Contents10">
    <w:name w:val="Contents 10"/>
    <w:basedOn w:val="Index"/>
    <w:pPr>
      <w:tabs>
        <w:tab w:val="right" w:leader="dot" w:pos="9637"/>
      </w:tabs>
      <w:ind w:left="2547"/>
    </w:pPr>
  </w:style>
  <w:style w:type="paragraph" w:customStyle="1" w:styleId="TableContents">
    <w:name w:val="Table Contents"/>
    <w:basedOn w:val="prastasis"/>
    <w:pPr>
      <w:suppressLineNumbers/>
    </w:pPr>
  </w:style>
  <w:style w:type="paragraph" w:customStyle="1" w:styleId="TableHeading">
    <w:name w:val="Table Heading"/>
    <w:basedOn w:val="TableContents"/>
    <w:pPr>
      <w:jc w:val="center"/>
    </w:pPr>
    <w:rPr>
      <w:b/>
      <w:bCs/>
      <w:i/>
      <w:iCs/>
    </w:rPr>
  </w:style>
  <w:style w:type="table" w:styleId="Lentelstinklelis">
    <w:name w:val="Table Grid"/>
    <w:basedOn w:val="prastojilentel"/>
    <w:rsid w:val="00D52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qFormat/>
    <w:rsid w:val="00724119"/>
    <w:pPr>
      <w:suppressAutoHyphens w:val="0"/>
      <w:spacing w:line="360" w:lineRule="auto"/>
      <w:jc w:val="center"/>
    </w:pPr>
    <w:rPr>
      <w:b/>
      <w:bCs/>
      <w:sz w:val="24"/>
      <w:szCs w:val="24"/>
      <w:lang w:eastAsia="en-US"/>
    </w:rPr>
  </w:style>
  <w:style w:type="paragraph" w:styleId="Pagrindiniotekstotrauka">
    <w:name w:val="Body Text Indent"/>
    <w:basedOn w:val="prastasis"/>
    <w:rsid w:val="00724119"/>
    <w:pPr>
      <w:suppressAutoHyphens w:val="0"/>
      <w:ind w:firstLine="720"/>
      <w:jc w:val="both"/>
    </w:pPr>
    <w:rPr>
      <w:sz w:val="24"/>
      <w:szCs w:val="24"/>
      <w:lang w:eastAsia="en-US"/>
    </w:rPr>
  </w:style>
  <w:style w:type="paragraph" w:styleId="Sraopastraipa">
    <w:name w:val="List Paragraph"/>
    <w:basedOn w:val="prastasis"/>
    <w:uiPriority w:val="34"/>
    <w:qFormat/>
    <w:rsid w:val="008D5A04"/>
    <w:pPr>
      <w:suppressAutoHyphens w:val="0"/>
      <w:ind w:left="720"/>
    </w:pPr>
    <w:rPr>
      <w:sz w:val="24"/>
      <w:szCs w:val="24"/>
      <w:lang w:eastAsia="en-US"/>
    </w:rPr>
  </w:style>
  <w:style w:type="paragraph" w:styleId="Pagrindiniotekstotrauka2">
    <w:name w:val="Body Text Indent 2"/>
    <w:basedOn w:val="prastasis"/>
    <w:link w:val="Pagrindiniotekstotrauka2Diagrama"/>
    <w:rsid w:val="008D5A04"/>
    <w:pPr>
      <w:spacing w:after="120" w:line="480" w:lineRule="auto"/>
      <w:ind w:left="283"/>
    </w:pPr>
    <w:rPr>
      <w:lang w:val="x-none"/>
    </w:rPr>
  </w:style>
  <w:style w:type="character" w:customStyle="1" w:styleId="Pagrindiniotekstotrauka2Diagrama">
    <w:name w:val="Pagrindinio teksto įtrauka 2 Diagrama"/>
    <w:link w:val="Pagrindiniotekstotrauka2"/>
    <w:rsid w:val="008D5A04"/>
    <w:rPr>
      <w:lang w:eastAsia="ar-SA"/>
    </w:rPr>
  </w:style>
  <w:style w:type="character" w:styleId="HTMLspausdinimomainl">
    <w:name w:val="HTML Typewriter"/>
    <w:rsid w:val="005B2E1B"/>
    <w:rPr>
      <w:rFonts w:ascii="Courier New" w:eastAsia="Times New Roman" w:hAnsi="Courier New" w:cs="Courier New"/>
      <w:sz w:val="20"/>
      <w:szCs w:val="20"/>
    </w:rPr>
  </w:style>
  <w:style w:type="paragraph" w:styleId="prastasiniatinklio">
    <w:name w:val="Normal (Web)"/>
    <w:basedOn w:val="prastasis"/>
    <w:uiPriority w:val="99"/>
    <w:unhideWhenUsed/>
    <w:rsid w:val="0078101D"/>
    <w:pPr>
      <w:suppressAutoHyphens w:val="0"/>
      <w:spacing w:before="100" w:beforeAutospacing="1" w:after="100" w:afterAutospacing="1"/>
    </w:pPr>
    <w:rPr>
      <w:sz w:val="24"/>
      <w:szCs w:val="24"/>
      <w:lang w:val="en-US" w:eastAsia="en-US"/>
    </w:rPr>
  </w:style>
  <w:style w:type="paragraph" w:styleId="Puslapioinaostekstas">
    <w:name w:val="footnote text"/>
    <w:aliases w:val="ARM footnote Text,Footnote Text Char1,Footnote Text Char2,Footnote Text Char11,Footnote Text Char3,Footnote Text Char4,Footnote Text Char5,Footnote Text Char6,Footnote Text Char12,Footnote Text Char21,Footnote New, Char,Char, Ch"/>
    <w:basedOn w:val="prastasis"/>
    <w:link w:val="PuslapioinaostekstasDiagrama"/>
    <w:rsid w:val="00C032C2"/>
    <w:pPr>
      <w:suppressAutoHyphens w:val="0"/>
    </w:pPr>
    <w:rPr>
      <w:lang w:val="en-US" w:eastAsia="en-US"/>
    </w:rPr>
  </w:style>
  <w:style w:type="character" w:customStyle="1" w:styleId="PuslapioinaostekstasDiagrama">
    <w:name w:val="Puslapio išnašos tekstas Diagrama"/>
    <w:aliases w:val="ARM footnote Text Diagrama,Footnote Text Char1 Diagrama,Footnote Text Char2 Diagrama,Footnote Text Char11 Diagrama,Footnote Text Char3 Diagrama,Footnote Text Char4 Diagrama,Footnote Text Char5 Diagrama, Char Diagrama"/>
    <w:link w:val="Puslapioinaostekstas"/>
    <w:rsid w:val="00C032C2"/>
    <w:rPr>
      <w:lang w:val="en-US" w:eastAsia="en-US"/>
    </w:rPr>
  </w:style>
  <w:style w:type="character" w:styleId="Puslapioinaosnuoroda">
    <w:name w:val="footnote reference"/>
    <w:rsid w:val="00C032C2"/>
    <w:rPr>
      <w:vertAlign w:val="superscript"/>
    </w:rPr>
  </w:style>
  <w:style w:type="paragraph" w:styleId="Pagrindinistekstas3">
    <w:name w:val="Body Text 3"/>
    <w:basedOn w:val="prastasis"/>
    <w:link w:val="Pagrindinistekstas3Diagrama"/>
    <w:rsid w:val="00B520BD"/>
    <w:pPr>
      <w:spacing w:after="120"/>
    </w:pPr>
    <w:rPr>
      <w:sz w:val="16"/>
      <w:szCs w:val="16"/>
      <w:lang w:val="x-none"/>
    </w:rPr>
  </w:style>
  <w:style w:type="character" w:customStyle="1" w:styleId="Pagrindinistekstas3Diagrama">
    <w:name w:val="Pagrindinis tekstas 3 Diagrama"/>
    <w:link w:val="Pagrindinistekstas3"/>
    <w:rsid w:val="00B520BD"/>
    <w:rPr>
      <w:sz w:val="16"/>
      <w:szCs w:val="16"/>
      <w:lang w:eastAsia="ar-SA"/>
    </w:rPr>
  </w:style>
  <w:style w:type="paragraph" w:customStyle="1" w:styleId="ABLOCKPARA">
    <w:name w:val="A BLOCK PARA"/>
    <w:basedOn w:val="prastasis"/>
    <w:rsid w:val="00B520BD"/>
    <w:pPr>
      <w:suppressAutoHyphens w:val="0"/>
    </w:pPr>
    <w:rPr>
      <w:rFonts w:ascii="Book Antiqua" w:hAnsi="Book Antiqua"/>
      <w:sz w:val="22"/>
      <w:lang w:val="en-GB" w:eastAsia="en-US"/>
    </w:rPr>
  </w:style>
  <w:style w:type="character" w:customStyle="1" w:styleId="Antrat6Diagrama">
    <w:name w:val="Antraštė 6 Diagrama"/>
    <w:link w:val="Antrat6"/>
    <w:semiHidden/>
    <w:rsid w:val="007A527F"/>
    <w:rPr>
      <w:rFonts w:ascii="Calibri" w:eastAsia="Times New Roman" w:hAnsi="Calibri" w:cs="Times New Roman"/>
      <w:b/>
      <w:bCs/>
      <w:sz w:val="22"/>
      <w:szCs w:val="22"/>
      <w:lang w:eastAsia="ar-SA"/>
    </w:rPr>
  </w:style>
  <w:style w:type="paragraph" w:customStyle="1" w:styleId="NoSpacing1">
    <w:name w:val="No Spacing1"/>
    <w:link w:val="NoSpacingChar"/>
    <w:uiPriority w:val="99"/>
    <w:qFormat/>
    <w:rsid w:val="00BC4313"/>
    <w:rPr>
      <w:lang w:eastAsia="en-US"/>
    </w:rPr>
  </w:style>
  <w:style w:type="character" w:customStyle="1" w:styleId="NoSpacingChar">
    <w:name w:val="No Spacing Char"/>
    <w:link w:val="NoSpacing1"/>
    <w:uiPriority w:val="99"/>
    <w:rsid w:val="00BC4313"/>
    <w:rPr>
      <w:lang w:eastAsia="en-US" w:bidi="ar-SA"/>
    </w:rPr>
  </w:style>
  <w:style w:type="paragraph" w:styleId="Pagrindinistekstas2">
    <w:name w:val="Body Text 2"/>
    <w:basedOn w:val="prastasis"/>
    <w:link w:val="Pagrindinistekstas2Diagrama"/>
    <w:unhideWhenUsed/>
    <w:rsid w:val="00BC4313"/>
    <w:pPr>
      <w:widowControl w:val="0"/>
      <w:suppressAutoHyphens w:val="0"/>
      <w:autoSpaceDE w:val="0"/>
      <w:autoSpaceDN w:val="0"/>
      <w:adjustRightInd w:val="0"/>
      <w:spacing w:after="120" w:line="480" w:lineRule="auto"/>
    </w:pPr>
    <w:rPr>
      <w:rFonts w:ascii="Verdana" w:hAnsi="Verdana"/>
      <w:sz w:val="24"/>
      <w:szCs w:val="24"/>
      <w:lang w:val="x-none" w:eastAsia="x-none"/>
    </w:rPr>
  </w:style>
  <w:style w:type="character" w:customStyle="1" w:styleId="Pagrindinistekstas2Diagrama">
    <w:name w:val="Pagrindinis tekstas 2 Diagrama"/>
    <w:link w:val="Pagrindinistekstas2"/>
    <w:rsid w:val="00BC4313"/>
    <w:rPr>
      <w:rFonts w:ascii="Verdana" w:hAnsi="Verdana"/>
      <w:sz w:val="24"/>
      <w:szCs w:val="24"/>
      <w:lang w:val="x-none" w:eastAsia="x-none"/>
    </w:rPr>
  </w:style>
  <w:style w:type="character" w:customStyle="1" w:styleId="AntratsDiagrama">
    <w:name w:val="Antraštės Diagrama"/>
    <w:link w:val="Antrats"/>
    <w:uiPriority w:val="99"/>
    <w:rsid w:val="00412994"/>
    <w:rPr>
      <w:lang w:eastAsia="ar-SA"/>
    </w:rPr>
  </w:style>
  <w:style w:type="character" w:customStyle="1" w:styleId="Antrat3Diagrama">
    <w:name w:val="Antraštė 3 Diagrama"/>
    <w:link w:val="Antrat3"/>
    <w:rsid w:val="00A50E16"/>
    <w:rPr>
      <w:rFonts w:ascii="Arial" w:hAnsi="Arial" w:cs="Arial"/>
      <w:b/>
      <w:bCs/>
      <w:sz w:val="18"/>
      <w:szCs w:val="18"/>
      <w:lang w:val="en-US" w:eastAsia="en-US"/>
    </w:rPr>
  </w:style>
  <w:style w:type="character" w:customStyle="1" w:styleId="Antrat4Diagrama">
    <w:name w:val="Antraštė 4 Diagrama"/>
    <w:link w:val="Antrat4"/>
    <w:rsid w:val="00A50E16"/>
    <w:rPr>
      <w:rFonts w:ascii="Arial" w:hAnsi="Arial" w:cs="Arial"/>
      <w:b/>
      <w:bCs/>
      <w:sz w:val="28"/>
      <w:szCs w:val="28"/>
      <w:lang w:val="en-US" w:eastAsia="en-US"/>
    </w:rPr>
  </w:style>
  <w:style w:type="character" w:customStyle="1" w:styleId="Antrat5Diagrama">
    <w:name w:val="Antraštė 5 Diagrama"/>
    <w:link w:val="Antrat5"/>
    <w:rsid w:val="00A50E16"/>
    <w:rPr>
      <w:rFonts w:ascii="Frutiger-Bold" w:hAnsi="Frutiger-Bold"/>
      <w:b/>
      <w:bCs/>
      <w:sz w:val="24"/>
      <w:szCs w:val="28"/>
      <w:lang w:val="en-US" w:eastAsia="en-US"/>
    </w:rPr>
  </w:style>
  <w:style w:type="character" w:customStyle="1" w:styleId="Antrat7Diagrama">
    <w:name w:val="Antraštė 7 Diagrama"/>
    <w:link w:val="Antrat7"/>
    <w:rsid w:val="00A50E16"/>
    <w:rPr>
      <w:rFonts w:ascii="Arial" w:hAnsi="Arial" w:cs="Arial"/>
      <w:b/>
      <w:bCs/>
      <w:lang w:val="en-GB" w:eastAsia="en-US"/>
    </w:rPr>
  </w:style>
  <w:style w:type="character" w:customStyle="1" w:styleId="Antrat8Diagrama">
    <w:name w:val="Antraštė 8 Diagrama"/>
    <w:link w:val="Antrat8"/>
    <w:rsid w:val="00A50E16"/>
    <w:rPr>
      <w:rFonts w:ascii="Arial" w:hAnsi="Arial" w:cs="Arial"/>
      <w:b/>
      <w:bCs/>
      <w:sz w:val="18"/>
      <w:lang w:val="en-GB" w:eastAsia="en-US"/>
    </w:rPr>
  </w:style>
  <w:style w:type="character" w:customStyle="1" w:styleId="Antrat9Diagrama">
    <w:name w:val="Antraštė 9 Diagrama"/>
    <w:link w:val="Antrat9"/>
    <w:rsid w:val="00A50E16"/>
    <w:rPr>
      <w:rFonts w:ascii="Arial" w:hAnsi="Arial" w:cs="Arial"/>
      <w:b/>
      <w:bCs/>
      <w:sz w:val="22"/>
      <w:szCs w:val="28"/>
      <w:lang w:val="en-GB" w:eastAsia="en-US"/>
    </w:rPr>
  </w:style>
  <w:style w:type="paragraph" w:customStyle="1" w:styleId="xl24">
    <w:name w:val="xl24"/>
    <w:basedOn w:val="prastasis"/>
    <w:rsid w:val="00A50E16"/>
    <w:pPr>
      <w:suppressAutoHyphens w:val="0"/>
      <w:spacing w:before="100" w:beforeAutospacing="1" w:after="100" w:afterAutospacing="1"/>
    </w:pPr>
    <w:rPr>
      <w:rFonts w:ascii="CenturyCondensed" w:eastAsia="Arial Unicode MS" w:hAnsi="CenturyCondensed" w:cs="Arial Unicode MS"/>
      <w:color w:val="000000"/>
      <w:sz w:val="24"/>
      <w:szCs w:val="24"/>
      <w:lang w:val="en-US" w:eastAsia="en-US"/>
    </w:rPr>
  </w:style>
  <w:style w:type="paragraph" w:customStyle="1" w:styleId="xl25">
    <w:name w:val="xl25"/>
    <w:basedOn w:val="prastasis"/>
    <w:rsid w:val="00A50E16"/>
    <w:pPr>
      <w:suppressAutoHyphens w:val="0"/>
      <w:spacing w:before="100" w:beforeAutospacing="1" w:after="100" w:afterAutospacing="1"/>
      <w:jc w:val="right"/>
    </w:pPr>
    <w:rPr>
      <w:rFonts w:ascii="Arial" w:eastAsia="Arial Unicode MS" w:hAnsi="Arial" w:cs="Arial"/>
      <w:b/>
      <w:bCs/>
      <w:sz w:val="24"/>
      <w:szCs w:val="24"/>
      <w:lang w:val="en-US" w:eastAsia="en-US"/>
    </w:rPr>
  </w:style>
  <w:style w:type="paragraph" w:customStyle="1" w:styleId="ReportHeading1">
    <w:name w:val="ReportHeading1"/>
    <w:basedOn w:val="prastasis"/>
    <w:rsid w:val="00A50E16"/>
    <w:pPr>
      <w:framePr w:w="6521" w:h="1055" w:hSpace="142" w:wrap="around" w:vAnchor="page" w:hAnchor="page" w:x="1441" w:y="4452"/>
      <w:suppressAutoHyphens w:val="0"/>
      <w:spacing w:line="300" w:lineRule="atLeast"/>
    </w:pPr>
    <w:rPr>
      <w:rFonts w:ascii="Arial" w:hAnsi="Arial"/>
      <w:b/>
      <w:sz w:val="24"/>
      <w:lang w:eastAsia="en-US"/>
    </w:rPr>
  </w:style>
  <w:style w:type="paragraph" w:customStyle="1" w:styleId="AANumbering">
    <w:name w:val="AA Numbering"/>
    <w:basedOn w:val="prastasis"/>
    <w:rsid w:val="00A50E16"/>
    <w:pPr>
      <w:numPr>
        <w:numId w:val="5"/>
      </w:numPr>
      <w:suppressAutoHyphens w:val="0"/>
      <w:spacing w:line="240" w:lineRule="atLeast"/>
    </w:pPr>
    <w:rPr>
      <w:rFonts w:ascii="Arial" w:hAnsi="Arial"/>
      <w:sz w:val="18"/>
      <w:lang w:val="en-US" w:eastAsia="en-US"/>
    </w:rPr>
  </w:style>
  <w:style w:type="paragraph" w:styleId="Tekstoblokas">
    <w:name w:val="Block Text"/>
    <w:basedOn w:val="prastasis"/>
    <w:rsid w:val="00A50E16"/>
    <w:pPr>
      <w:tabs>
        <w:tab w:val="left" w:pos="567"/>
      </w:tabs>
      <w:suppressAutoHyphens w:val="0"/>
      <w:ind w:left="180" w:right="283"/>
    </w:pPr>
    <w:rPr>
      <w:sz w:val="22"/>
      <w:szCs w:val="24"/>
      <w:lang w:val="en-GB" w:eastAsia="en-US"/>
    </w:rPr>
  </w:style>
  <w:style w:type="paragraph" w:styleId="Sraassuenkleliais2">
    <w:name w:val="List Bullet 2"/>
    <w:basedOn w:val="prastasis"/>
    <w:rsid w:val="00A50E16"/>
    <w:pPr>
      <w:numPr>
        <w:numId w:val="6"/>
      </w:numPr>
      <w:tabs>
        <w:tab w:val="clear" w:pos="643"/>
        <w:tab w:val="left" w:pos="227"/>
        <w:tab w:val="left" w:pos="454"/>
        <w:tab w:val="left" w:pos="567"/>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uppressAutoHyphens w:val="0"/>
      <w:spacing w:line="240" w:lineRule="atLeast"/>
      <w:ind w:left="851" w:hanging="284"/>
    </w:pPr>
    <w:rPr>
      <w:rFonts w:ascii="Arial" w:hAnsi="Arial"/>
      <w:sz w:val="18"/>
      <w:lang w:val="en-US" w:eastAsia="en-US"/>
    </w:rPr>
  </w:style>
  <w:style w:type="paragraph" w:customStyle="1" w:styleId="AAheadingwocontents">
    <w:name w:val="AA heading wo contents"/>
    <w:basedOn w:val="prastasis"/>
    <w:rsid w:val="00A50E16"/>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uppressAutoHyphens w:val="0"/>
      <w:spacing w:line="280" w:lineRule="atLeast"/>
    </w:pPr>
    <w:rPr>
      <w:b/>
      <w:sz w:val="22"/>
      <w:lang w:val="en-US" w:eastAsia="en-US"/>
    </w:rPr>
  </w:style>
  <w:style w:type="paragraph" w:styleId="Pagrindiniotekstotrauka3">
    <w:name w:val="Body Text Indent 3"/>
    <w:basedOn w:val="prastasis"/>
    <w:link w:val="Pagrindiniotekstotrauka3Diagrama"/>
    <w:rsid w:val="00A50E16"/>
    <w:pPr>
      <w:suppressAutoHyphens w:val="0"/>
      <w:autoSpaceDE w:val="0"/>
      <w:autoSpaceDN w:val="0"/>
      <w:adjustRightInd w:val="0"/>
      <w:ind w:left="360" w:hanging="360"/>
    </w:pPr>
    <w:rPr>
      <w:rFonts w:ascii="Arial" w:hAnsi="Arial" w:cs="Arial"/>
      <w:sz w:val="18"/>
      <w:lang w:val="en-GB" w:eastAsia="en-US"/>
    </w:rPr>
  </w:style>
  <w:style w:type="character" w:customStyle="1" w:styleId="Pagrindiniotekstotrauka3Diagrama">
    <w:name w:val="Pagrindinio teksto įtrauka 3 Diagrama"/>
    <w:link w:val="Pagrindiniotekstotrauka3"/>
    <w:rsid w:val="00A50E16"/>
    <w:rPr>
      <w:rFonts w:ascii="Arial" w:hAnsi="Arial" w:cs="Arial"/>
      <w:sz w:val="18"/>
      <w:lang w:val="en-GB" w:eastAsia="en-US"/>
    </w:rPr>
  </w:style>
  <w:style w:type="paragraph" w:styleId="prastojitrauka">
    <w:name w:val="Normal Indent"/>
    <w:basedOn w:val="prastasis"/>
    <w:rsid w:val="00A50E16"/>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uppressAutoHyphens w:val="0"/>
      <w:spacing w:line="240" w:lineRule="atLeast"/>
      <w:ind w:left="284"/>
    </w:pPr>
    <w:rPr>
      <w:rFonts w:ascii="Arial" w:hAnsi="Arial"/>
      <w:sz w:val="18"/>
      <w:lang w:val="en-US" w:eastAsia="en-US"/>
    </w:rPr>
  </w:style>
  <w:style w:type="paragraph" w:customStyle="1" w:styleId="xl33">
    <w:name w:val="xl33"/>
    <w:basedOn w:val="prastasis"/>
    <w:rsid w:val="00A50E16"/>
    <w:pPr>
      <w:suppressAutoHyphens w:val="0"/>
      <w:spacing w:before="100" w:beforeAutospacing="1" w:after="100" w:afterAutospacing="1"/>
      <w:jc w:val="right"/>
    </w:pPr>
    <w:rPr>
      <w:rFonts w:ascii="Tahoma" w:eastAsia="Arial Unicode MS" w:hAnsi="Tahoma" w:cs="Tahoma"/>
      <w:sz w:val="16"/>
      <w:szCs w:val="16"/>
      <w:lang w:eastAsia="en-US"/>
    </w:rPr>
  </w:style>
  <w:style w:type="paragraph" w:customStyle="1" w:styleId="xl30">
    <w:name w:val="xl30"/>
    <w:basedOn w:val="prastasis"/>
    <w:rsid w:val="00A50E16"/>
    <w:pPr>
      <w:suppressAutoHyphens w:val="0"/>
      <w:spacing w:before="100" w:beforeAutospacing="1" w:after="100" w:afterAutospacing="1"/>
    </w:pPr>
    <w:rPr>
      <w:rFonts w:ascii="Tahoma" w:eastAsia="Arial Unicode MS" w:hAnsi="Tahoma" w:cs="Tahoma"/>
      <w:b/>
      <w:bCs/>
      <w:sz w:val="16"/>
      <w:szCs w:val="16"/>
      <w:lang w:eastAsia="en-US"/>
    </w:rPr>
  </w:style>
  <w:style w:type="paragraph" w:customStyle="1" w:styleId="xl48">
    <w:name w:val="xl48"/>
    <w:basedOn w:val="prastasis"/>
    <w:rsid w:val="00A50E16"/>
    <w:pPr>
      <w:pBdr>
        <w:left w:val="single" w:sz="4" w:space="0" w:color="auto"/>
      </w:pBdr>
      <w:suppressAutoHyphens w:val="0"/>
      <w:spacing w:before="100" w:beforeAutospacing="1" w:after="100" w:afterAutospacing="1"/>
      <w:jc w:val="both"/>
    </w:pPr>
    <w:rPr>
      <w:rFonts w:eastAsia="Arial Unicode MS"/>
      <w:sz w:val="16"/>
      <w:szCs w:val="16"/>
      <w:lang w:val="en-GB" w:eastAsia="en-US"/>
    </w:rPr>
  </w:style>
  <w:style w:type="character" w:customStyle="1" w:styleId="DebesliotekstasDiagrama">
    <w:name w:val="Debesėlio tekstas Diagrama"/>
    <w:link w:val="Debesliotekstas"/>
    <w:rsid w:val="00A50E16"/>
    <w:rPr>
      <w:rFonts w:ascii="Tahoma" w:hAnsi="Tahoma" w:cs="Tahoma"/>
      <w:sz w:val="16"/>
      <w:szCs w:val="16"/>
      <w:lang w:eastAsia="ar-SA"/>
    </w:rPr>
  </w:style>
  <w:style w:type="character" w:styleId="Vietosrezervavimoenklotekstas">
    <w:name w:val="Placeholder Text"/>
    <w:uiPriority w:val="99"/>
    <w:semiHidden/>
    <w:rsid w:val="00A50E16"/>
    <w:rPr>
      <w:color w:val="808080"/>
    </w:rPr>
  </w:style>
  <w:style w:type="character" w:customStyle="1" w:styleId="PoratDiagrama">
    <w:name w:val="Poraštė Diagrama"/>
    <w:link w:val="Porat"/>
    <w:uiPriority w:val="99"/>
    <w:rsid w:val="00A50E16"/>
    <w:rPr>
      <w:lang w:eastAsia="ar-SA"/>
    </w:rPr>
  </w:style>
  <w:style w:type="paragraph" w:styleId="Turinioantrat">
    <w:name w:val="TOC Heading"/>
    <w:basedOn w:val="Antrat1"/>
    <w:next w:val="prastasis"/>
    <w:uiPriority w:val="39"/>
    <w:unhideWhenUsed/>
    <w:qFormat/>
    <w:rsid w:val="00F71011"/>
    <w:pPr>
      <w:keepNext/>
      <w:keepLines/>
      <w:numPr>
        <w:numId w:val="0"/>
      </w:numPr>
      <w:suppressAutoHyphens w:val="0"/>
      <w:spacing w:before="240" w:line="259" w:lineRule="auto"/>
      <w:outlineLvl w:val="9"/>
    </w:pPr>
    <w:rPr>
      <w:rFonts w:ascii="Calibri Light" w:hAnsi="Calibri Light"/>
      <w:b w:val="0"/>
      <w:caps w:val="0"/>
      <w:color w:val="2E74B5"/>
      <w:sz w:val="32"/>
      <w:szCs w:val="32"/>
      <w:lang w:eastAsia="lt-LT"/>
    </w:rPr>
  </w:style>
  <w:style w:type="character" w:styleId="Emfaz">
    <w:name w:val="Emphasis"/>
    <w:basedOn w:val="Numatytasispastraiposriftas"/>
    <w:uiPriority w:val="20"/>
    <w:qFormat/>
    <w:rsid w:val="00D15830"/>
    <w:rPr>
      <w:i/>
      <w:iCs/>
    </w:rPr>
  </w:style>
  <w:style w:type="character" w:styleId="Komentaronuoroda">
    <w:name w:val="annotation reference"/>
    <w:basedOn w:val="Numatytasispastraiposriftas"/>
    <w:rsid w:val="00E419E3"/>
    <w:rPr>
      <w:sz w:val="16"/>
      <w:szCs w:val="16"/>
    </w:rPr>
  </w:style>
  <w:style w:type="paragraph" w:styleId="Komentarotekstas">
    <w:name w:val="annotation text"/>
    <w:basedOn w:val="prastasis"/>
    <w:link w:val="KomentarotekstasDiagrama"/>
    <w:rsid w:val="00E419E3"/>
  </w:style>
  <w:style w:type="character" w:customStyle="1" w:styleId="KomentarotekstasDiagrama">
    <w:name w:val="Komentaro tekstas Diagrama"/>
    <w:basedOn w:val="Numatytasispastraiposriftas"/>
    <w:link w:val="Komentarotekstas"/>
    <w:rsid w:val="00E419E3"/>
    <w:rPr>
      <w:lang w:eastAsia="ar-SA"/>
    </w:rPr>
  </w:style>
  <w:style w:type="paragraph" w:styleId="Komentarotema">
    <w:name w:val="annotation subject"/>
    <w:basedOn w:val="Komentarotekstas"/>
    <w:next w:val="Komentarotekstas"/>
    <w:link w:val="KomentarotemaDiagrama"/>
    <w:semiHidden/>
    <w:unhideWhenUsed/>
    <w:rsid w:val="00E419E3"/>
    <w:rPr>
      <w:b/>
      <w:bCs/>
    </w:rPr>
  </w:style>
  <w:style w:type="character" w:customStyle="1" w:styleId="KomentarotemaDiagrama">
    <w:name w:val="Komentaro tema Diagrama"/>
    <w:basedOn w:val="KomentarotekstasDiagrama"/>
    <w:link w:val="Komentarotema"/>
    <w:semiHidden/>
    <w:rsid w:val="00E419E3"/>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507">
      <w:bodyDiv w:val="1"/>
      <w:marLeft w:val="0"/>
      <w:marRight w:val="0"/>
      <w:marTop w:val="0"/>
      <w:marBottom w:val="0"/>
      <w:divBdr>
        <w:top w:val="none" w:sz="0" w:space="0" w:color="auto"/>
        <w:left w:val="none" w:sz="0" w:space="0" w:color="auto"/>
        <w:bottom w:val="none" w:sz="0" w:space="0" w:color="auto"/>
        <w:right w:val="none" w:sz="0" w:space="0" w:color="auto"/>
      </w:divBdr>
    </w:div>
    <w:div w:id="6257365">
      <w:bodyDiv w:val="1"/>
      <w:marLeft w:val="0"/>
      <w:marRight w:val="0"/>
      <w:marTop w:val="0"/>
      <w:marBottom w:val="0"/>
      <w:divBdr>
        <w:top w:val="none" w:sz="0" w:space="0" w:color="auto"/>
        <w:left w:val="none" w:sz="0" w:space="0" w:color="auto"/>
        <w:bottom w:val="none" w:sz="0" w:space="0" w:color="auto"/>
        <w:right w:val="none" w:sz="0" w:space="0" w:color="auto"/>
      </w:divBdr>
    </w:div>
    <w:div w:id="6715588">
      <w:bodyDiv w:val="1"/>
      <w:marLeft w:val="0"/>
      <w:marRight w:val="0"/>
      <w:marTop w:val="0"/>
      <w:marBottom w:val="0"/>
      <w:divBdr>
        <w:top w:val="none" w:sz="0" w:space="0" w:color="auto"/>
        <w:left w:val="none" w:sz="0" w:space="0" w:color="auto"/>
        <w:bottom w:val="none" w:sz="0" w:space="0" w:color="auto"/>
        <w:right w:val="none" w:sz="0" w:space="0" w:color="auto"/>
      </w:divBdr>
    </w:div>
    <w:div w:id="8485502">
      <w:bodyDiv w:val="1"/>
      <w:marLeft w:val="0"/>
      <w:marRight w:val="0"/>
      <w:marTop w:val="0"/>
      <w:marBottom w:val="0"/>
      <w:divBdr>
        <w:top w:val="none" w:sz="0" w:space="0" w:color="auto"/>
        <w:left w:val="none" w:sz="0" w:space="0" w:color="auto"/>
        <w:bottom w:val="none" w:sz="0" w:space="0" w:color="auto"/>
        <w:right w:val="none" w:sz="0" w:space="0" w:color="auto"/>
      </w:divBdr>
    </w:div>
    <w:div w:id="15423772">
      <w:bodyDiv w:val="1"/>
      <w:marLeft w:val="0"/>
      <w:marRight w:val="0"/>
      <w:marTop w:val="0"/>
      <w:marBottom w:val="0"/>
      <w:divBdr>
        <w:top w:val="none" w:sz="0" w:space="0" w:color="auto"/>
        <w:left w:val="none" w:sz="0" w:space="0" w:color="auto"/>
        <w:bottom w:val="none" w:sz="0" w:space="0" w:color="auto"/>
        <w:right w:val="none" w:sz="0" w:space="0" w:color="auto"/>
      </w:divBdr>
    </w:div>
    <w:div w:id="16085652">
      <w:bodyDiv w:val="1"/>
      <w:marLeft w:val="0"/>
      <w:marRight w:val="0"/>
      <w:marTop w:val="0"/>
      <w:marBottom w:val="0"/>
      <w:divBdr>
        <w:top w:val="none" w:sz="0" w:space="0" w:color="auto"/>
        <w:left w:val="none" w:sz="0" w:space="0" w:color="auto"/>
        <w:bottom w:val="none" w:sz="0" w:space="0" w:color="auto"/>
        <w:right w:val="none" w:sz="0" w:space="0" w:color="auto"/>
      </w:divBdr>
    </w:div>
    <w:div w:id="18900731">
      <w:bodyDiv w:val="1"/>
      <w:marLeft w:val="0"/>
      <w:marRight w:val="0"/>
      <w:marTop w:val="0"/>
      <w:marBottom w:val="0"/>
      <w:divBdr>
        <w:top w:val="none" w:sz="0" w:space="0" w:color="auto"/>
        <w:left w:val="none" w:sz="0" w:space="0" w:color="auto"/>
        <w:bottom w:val="none" w:sz="0" w:space="0" w:color="auto"/>
        <w:right w:val="none" w:sz="0" w:space="0" w:color="auto"/>
      </w:divBdr>
    </w:div>
    <w:div w:id="22093794">
      <w:bodyDiv w:val="1"/>
      <w:marLeft w:val="0"/>
      <w:marRight w:val="0"/>
      <w:marTop w:val="0"/>
      <w:marBottom w:val="0"/>
      <w:divBdr>
        <w:top w:val="none" w:sz="0" w:space="0" w:color="auto"/>
        <w:left w:val="none" w:sz="0" w:space="0" w:color="auto"/>
        <w:bottom w:val="none" w:sz="0" w:space="0" w:color="auto"/>
        <w:right w:val="none" w:sz="0" w:space="0" w:color="auto"/>
      </w:divBdr>
    </w:div>
    <w:div w:id="34694483">
      <w:bodyDiv w:val="1"/>
      <w:marLeft w:val="0"/>
      <w:marRight w:val="0"/>
      <w:marTop w:val="0"/>
      <w:marBottom w:val="0"/>
      <w:divBdr>
        <w:top w:val="none" w:sz="0" w:space="0" w:color="auto"/>
        <w:left w:val="none" w:sz="0" w:space="0" w:color="auto"/>
        <w:bottom w:val="none" w:sz="0" w:space="0" w:color="auto"/>
        <w:right w:val="none" w:sz="0" w:space="0" w:color="auto"/>
      </w:divBdr>
    </w:div>
    <w:div w:id="42101280">
      <w:bodyDiv w:val="1"/>
      <w:marLeft w:val="0"/>
      <w:marRight w:val="0"/>
      <w:marTop w:val="0"/>
      <w:marBottom w:val="0"/>
      <w:divBdr>
        <w:top w:val="none" w:sz="0" w:space="0" w:color="auto"/>
        <w:left w:val="none" w:sz="0" w:space="0" w:color="auto"/>
        <w:bottom w:val="none" w:sz="0" w:space="0" w:color="auto"/>
        <w:right w:val="none" w:sz="0" w:space="0" w:color="auto"/>
      </w:divBdr>
    </w:div>
    <w:div w:id="49116614">
      <w:bodyDiv w:val="1"/>
      <w:marLeft w:val="0"/>
      <w:marRight w:val="0"/>
      <w:marTop w:val="0"/>
      <w:marBottom w:val="0"/>
      <w:divBdr>
        <w:top w:val="none" w:sz="0" w:space="0" w:color="auto"/>
        <w:left w:val="none" w:sz="0" w:space="0" w:color="auto"/>
        <w:bottom w:val="none" w:sz="0" w:space="0" w:color="auto"/>
        <w:right w:val="none" w:sz="0" w:space="0" w:color="auto"/>
      </w:divBdr>
    </w:div>
    <w:div w:id="49545764">
      <w:bodyDiv w:val="1"/>
      <w:marLeft w:val="0"/>
      <w:marRight w:val="0"/>
      <w:marTop w:val="0"/>
      <w:marBottom w:val="0"/>
      <w:divBdr>
        <w:top w:val="none" w:sz="0" w:space="0" w:color="auto"/>
        <w:left w:val="none" w:sz="0" w:space="0" w:color="auto"/>
        <w:bottom w:val="none" w:sz="0" w:space="0" w:color="auto"/>
        <w:right w:val="none" w:sz="0" w:space="0" w:color="auto"/>
      </w:divBdr>
    </w:div>
    <w:div w:id="53698281">
      <w:bodyDiv w:val="1"/>
      <w:marLeft w:val="0"/>
      <w:marRight w:val="0"/>
      <w:marTop w:val="0"/>
      <w:marBottom w:val="0"/>
      <w:divBdr>
        <w:top w:val="none" w:sz="0" w:space="0" w:color="auto"/>
        <w:left w:val="none" w:sz="0" w:space="0" w:color="auto"/>
        <w:bottom w:val="none" w:sz="0" w:space="0" w:color="auto"/>
        <w:right w:val="none" w:sz="0" w:space="0" w:color="auto"/>
      </w:divBdr>
    </w:div>
    <w:div w:id="59377101">
      <w:bodyDiv w:val="1"/>
      <w:marLeft w:val="0"/>
      <w:marRight w:val="0"/>
      <w:marTop w:val="0"/>
      <w:marBottom w:val="0"/>
      <w:divBdr>
        <w:top w:val="none" w:sz="0" w:space="0" w:color="auto"/>
        <w:left w:val="none" w:sz="0" w:space="0" w:color="auto"/>
        <w:bottom w:val="none" w:sz="0" w:space="0" w:color="auto"/>
        <w:right w:val="none" w:sz="0" w:space="0" w:color="auto"/>
      </w:divBdr>
    </w:div>
    <w:div w:id="62021733">
      <w:bodyDiv w:val="1"/>
      <w:marLeft w:val="0"/>
      <w:marRight w:val="0"/>
      <w:marTop w:val="0"/>
      <w:marBottom w:val="0"/>
      <w:divBdr>
        <w:top w:val="none" w:sz="0" w:space="0" w:color="auto"/>
        <w:left w:val="none" w:sz="0" w:space="0" w:color="auto"/>
        <w:bottom w:val="none" w:sz="0" w:space="0" w:color="auto"/>
        <w:right w:val="none" w:sz="0" w:space="0" w:color="auto"/>
      </w:divBdr>
    </w:div>
    <w:div w:id="67191949">
      <w:bodyDiv w:val="1"/>
      <w:marLeft w:val="0"/>
      <w:marRight w:val="0"/>
      <w:marTop w:val="0"/>
      <w:marBottom w:val="0"/>
      <w:divBdr>
        <w:top w:val="none" w:sz="0" w:space="0" w:color="auto"/>
        <w:left w:val="none" w:sz="0" w:space="0" w:color="auto"/>
        <w:bottom w:val="none" w:sz="0" w:space="0" w:color="auto"/>
        <w:right w:val="none" w:sz="0" w:space="0" w:color="auto"/>
      </w:divBdr>
    </w:div>
    <w:div w:id="67194247">
      <w:bodyDiv w:val="1"/>
      <w:marLeft w:val="0"/>
      <w:marRight w:val="0"/>
      <w:marTop w:val="0"/>
      <w:marBottom w:val="0"/>
      <w:divBdr>
        <w:top w:val="none" w:sz="0" w:space="0" w:color="auto"/>
        <w:left w:val="none" w:sz="0" w:space="0" w:color="auto"/>
        <w:bottom w:val="none" w:sz="0" w:space="0" w:color="auto"/>
        <w:right w:val="none" w:sz="0" w:space="0" w:color="auto"/>
      </w:divBdr>
    </w:div>
    <w:div w:id="73212285">
      <w:bodyDiv w:val="1"/>
      <w:marLeft w:val="0"/>
      <w:marRight w:val="0"/>
      <w:marTop w:val="0"/>
      <w:marBottom w:val="0"/>
      <w:divBdr>
        <w:top w:val="none" w:sz="0" w:space="0" w:color="auto"/>
        <w:left w:val="none" w:sz="0" w:space="0" w:color="auto"/>
        <w:bottom w:val="none" w:sz="0" w:space="0" w:color="auto"/>
        <w:right w:val="none" w:sz="0" w:space="0" w:color="auto"/>
      </w:divBdr>
    </w:div>
    <w:div w:id="73819025">
      <w:bodyDiv w:val="1"/>
      <w:marLeft w:val="0"/>
      <w:marRight w:val="0"/>
      <w:marTop w:val="0"/>
      <w:marBottom w:val="0"/>
      <w:divBdr>
        <w:top w:val="none" w:sz="0" w:space="0" w:color="auto"/>
        <w:left w:val="none" w:sz="0" w:space="0" w:color="auto"/>
        <w:bottom w:val="none" w:sz="0" w:space="0" w:color="auto"/>
        <w:right w:val="none" w:sz="0" w:space="0" w:color="auto"/>
      </w:divBdr>
    </w:div>
    <w:div w:id="80415408">
      <w:bodyDiv w:val="1"/>
      <w:marLeft w:val="0"/>
      <w:marRight w:val="0"/>
      <w:marTop w:val="0"/>
      <w:marBottom w:val="0"/>
      <w:divBdr>
        <w:top w:val="none" w:sz="0" w:space="0" w:color="auto"/>
        <w:left w:val="none" w:sz="0" w:space="0" w:color="auto"/>
        <w:bottom w:val="none" w:sz="0" w:space="0" w:color="auto"/>
        <w:right w:val="none" w:sz="0" w:space="0" w:color="auto"/>
      </w:divBdr>
    </w:div>
    <w:div w:id="85612834">
      <w:bodyDiv w:val="1"/>
      <w:marLeft w:val="0"/>
      <w:marRight w:val="0"/>
      <w:marTop w:val="0"/>
      <w:marBottom w:val="0"/>
      <w:divBdr>
        <w:top w:val="none" w:sz="0" w:space="0" w:color="auto"/>
        <w:left w:val="none" w:sz="0" w:space="0" w:color="auto"/>
        <w:bottom w:val="none" w:sz="0" w:space="0" w:color="auto"/>
        <w:right w:val="none" w:sz="0" w:space="0" w:color="auto"/>
      </w:divBdr>
    </w:div>
    <w:div w:id="88626308">
      <w:bodyDiv w:val="1"/>
      <w:marLeft w:val="0"/>
      <w:marRight w:val="0"/>
      <w:marTop w:val="0"/>
      <w:marBottom w:val="0"/>
      <w:divBdr>
        <w:top w:val="none" w:sz="0" w:space="0" w:color="auto"/>
        <w:left w:val="none" w:sz="0" w:space="0" w:color="auto"/>
        <w:bottom w:val="none" w:sz="0" w:space="0" w:color="auto"/>
        <w:right w:val="none" w:sz="0" w:space="0" w:color="auto"/>
      </w:divBdr>
    </w:div>
    <w:div w:id="95953380">
      <w:bodyDiv w:val="1"/>
      <w:marLeft w:val="0"/>
      <w:marRight w:val="0"/>
      <w:marTop w:val="0"/>
      <w:marBottom w:val="0"/>
      <w:divBdr>
        <w:top w:val="none" w:sz="0" w:space="0" w:color="auto"/>
        <w:left w:val="none" w:sz="0" w:space="0" w:color="auto"/>
        <w:bottom w:val="none" w:sz="0" w:space="0" w:color="auto"/>
        <w:right w:val="none" w:sz="0" w:space="0" w:color="auto"/>
      </w:divBdr>
    </w:div>
    <w:div w:id="96218327">
      <w:bodyDiv w:val="1"/>
      <w:marLeft w:val="0"/>
      <w:marRight w:val="0"/>
      <w:marTop w:val="0"/>
      <w:marBottom w:val="0"/>
      <w:divBdr>
        <w:top w:val="none" w:sz="0" w:space="0" w:color="auto"/>
        <w:left w:val="none" w:sz="0" w:space="0" w:color="auto"/>
        <w:bottom w:val="none" w:sz="0" w:space="0" w:color="auto"/>
        <w:right w:val="none" w:sz="0" w:space="0" w:color="auto"/>
      </w:divBdr>
    </w:div>
    <w:div w:id="102507299">
      <w:bodyDiv w:val="1"/>
      <w:marLeft w:val="0"/>
      <w:marRight w:val="0"/>
      <w:marTop w:val="0"/>
      <w:marBottom w:val="0"/>
      <w:divBdr>
        <w:top w:val="none" w:sz="0" w:space="0" w:color="auto"/>
        <w:left w:val="none" w:sz="0" w:space="0" w:color="auto"/>
        <w:bottom w:val="none" w:sz="0" w:space="0" w:color="auto"/>
        <w:right w:val="none" w:sz="0" w:space="0" w:color="auto"/>
      </w:divBdr>
    </w:div>
    <w:div w:id="108666065">
      <w:bodyDiv w:val="1"/>
      <w:marLeft w:val="0"/>
      <w:marRight w:val="0"/>
      <w:marTop w:val="0"/>
      <w:marBottom w:val="0"/>
      <w:divBdr>
        <w:top w:val="none" w:sz="0" w:space="0" w:color="auto"/>
        <w:left w:val="none" w:sz="0" w:space="0" w:color="auto"/>
        <w:bottom w:val="none" w:sz="0" w:space="0" w:color="auto"/>
        <w:right w:val="none" w:sz="0" w:space="0" w:color="auto"/>
      </w:divBdr>
    </w:div>
    <w:div w:id="108742046">
      <w:bodyDiv w:val="1"/>
      <w:marLeft w:val="0"/>
      <w:marRight w:val="0"/>
      <w:marTop w:val="0"/>
      <w:marBottom w:val="0"/>
      <w:divBdr>
        <w:top w:val="none" w:sz="0" w:space="0" w:color="auto"/>
        <w:left w:val="none" w:sz="0" w:space="0" w:color="auto"/>
        <w:bottom w:val="none" w:sz="0" w:space="0" w:color="auto"/>
        <w:right w:val="none" w:sz="0" w:space="0" w:color="auto"/>
      </w:divBdr>
    </w:div>
    <w:div w:id="114716141">
      <w:bodyDiv w:val="1"/>
      <w:marLeft w:val="0"/>
      <w:marRight w:val="0"/>
      <w:marTop w:val="0"/>
      <w:marBottom w:val="0"/>
      <w:divBdr>
        <w:top w:val="none" w:sz="0" w:space="0" w:color="auto"/>
        <w:left w:val="none" w:sz="0" w:space="0" w:color="auto"/>
        <w:bottom w:val="none" w:sz="0" w:space="0" w:color="auto"/>
        <w:right w:val="none" w:sz="0" w:space="0" w:color="auto"/>
      </w:divBdr>
    </w:div>
    <w:div w:id="117603637">
      <w:bodyDiv w:val="1"/>
      <w:marLeft w:val="0"/>
      <w:marRight w:val="0"/>
      <w:marTop w:val="0"/>
      <w:marBottom w:val="0"/>
      <w:divBdr>
        <w:top w:val="none" w:sz="0" w:space="0" w:color="auto"/>
        <w:left w:val="none" w:sz="0" w:space="0" w:color="auto"/>
        <w:bottom w:val="none" w:sz="0" w:space="0" w:color="auto"/>
        <w:right w:val="none" w:sz="0" w:space="0" w:color="auto"/>
      </w:divBdr>
    </w:div>
    <w:div w:id="128254338">
      <w:bodyDiv w:val="1"/>
      <w:marLeft w:val="0"/>
      <w:marRight w:val="0"/>
      <w:marTop w:val="0"/>
      <w:marBottom w:val="0"/>
      <w:divBdr>
        <w:top w:val="none" w:sz="0" w:space="0" w:color="auto"/>
        <w:left w:val="none" w:sz="0" w:space="0" w:color="auto"/>
        <w:bottom w:val="none" w:sz="0" w:space="0" w:color="auto"/>
        <w:right w:val="none" w:sz="0" w:space="0" w:color="auto"/>
      </w:divBdr>
    </w:div>
    <w:div w:id="128402320">
      <w:bodyDiv w:val="1"/>
      <w:marLeft w:val="0"/>
      <w:marRight w:val="0"/>
      <w:marTop w:val="0"/>
      <w:marBottom w:val="0"/>
      <w:divBdr>
        <w:top w:val="none" w:sz="0" w:space="0" w:color="auto"/>
        <w:left w:val="none" w:sz="0" w:space="0" w:color="auto"/>
        <w:bottom w:val="none" w:sz="0" w:space="0" w:color="auto"/>
        <w:right w:val="none" w:sz="0" w:space="0" w:color="auto"/>
      </w:divBdr>
    </w:div>
    <w:div w:id="132597555">
      <w:bodyDiv w:val="1"/>
      <w:marLeft w:val="0"/>
      <w:marRight w:val="0"/>
      <w:marTop w:val="0"/>
      <w:marBottom w:val="0"/>
      <w:divBdr>
        <w:top w:val="none" w:sz="0" w:space="0" w:color="auto"/>
        <w:left w:val="none" w:sz="0" w:space="0" w:color="auto"/>
        <w:bottom w:val="none" w:sz="0" w:space="0" w:color="auto"/>
        <w:right w:val="none" w:sz="0" w:space="0" w:color="auto"/>
      </w:divBdr>
    </w:div>
    <w:div w:id="134109585">
      <w:bodyDiv w:val="1"/>
      <w:marLeft w:val="0"/>
      <w:marRight w:val="0"/>
      <w:marTop w:val="0"/>
      <w:marBottom w:val="0"/>
      <w:divBdr>
        <w:top w:val="none" w:sz="0" w:space="0" w:color="auto"/>
        <w:left w:val="none" w:sz="0" w:space="0" w:color="auto"/>
        <w:bottom w:val="none" w:sz="0" w:space="0" w:color="auto"/>
        <w:right w:val="none" w:sz="0" w:space="0" w:color="auto"/>
      </w:divBdr>
    </w:div>
    <w:div w:id="140851911">
      <w:bodyDiv w:val="1"/>
      <w:marLeft w:val="0"/>
      <w:marRight w:val="0"/>
      <w:marTop w:val="0"/>
      <w:marBottom w:val="0"/>
      <w:divBdr>
        <w:top w:val="none" w:sz="0" w:space="0" w:color="auto"/>
        <w:left w:val="none" w:sz="0" w:space="0" w:color="auto"/>
        <w:bottom w:val="none" w:sz="0" w:space="0" w:color="auto"/>
        <w:right w:val="none" w:sz="0" w:space="0" w:color="auto"/>
      </w:divBdr>
    </w:div>
    <w:div w:id="142240244">
      <w:bodyDiv w:val="1"/>
      <w:marLeft w:val="0"/>
      <w:marRight w:val="0"/>
      <w:marTop w:val="0"/>
      <w:marBottom w:val="0"/>
      <w:divBdr>
        <w:top w:val="none" w:sz="0" w:space="0" w:color="auto"/>
        <w:left w:val="none" w:sz="0" w:space="0" w:color="auto"/>
        <w:bottom w:val="none" w:sz="0" w:space="0" w:color="auto"/>
        <w:right w:val="none" w:sz="0" w:space="0" w:color="auto"/>
      </w:divBdr>
    </w:div>
    <w:div w:id="144247995">
      <w:bodyDiv w:val="1"/>
      <w:marLeft w:val="0"/>
      <w:marRight w:val="0"/>
      <w:marTop w:val="0"/>
      <w:marBottom w:val="0"/>
      <w:divBdr>
        <w:top w:val="none" w:sz="0" w:space="0" w:color="auto"/>
        <w:left w:val="none" w:sz="0" w:space="0" w:color="auto"/>
        <w:bottom w:val="none" w:sz="0" w:space="0" w:color="auto"/>
        <w:right w:val="none" w:sz="0" w:space="0" w:color="auto"/>
      </w:divBdr>
    </w:div>
    <w:div w:id="145977664">
      <w:bodyDiv w:val="1"/>
      <w:marLeft w:val="0"/>
      <w:marRight w:val="0"/>
      <w:marTop w:val="0"/>
      <w:marBottom w:val="0"/>
      <w:divBdr>
        <w:top w:val="none" w:sz="0" w:space="0" w:color="auto"/>
        <w:left w:val="none" w:sz="0" w:space="0" w:color="auto"/>
        <w:bottom w:val="none" w:sz="0" w:space="0" w:color="auto"/>
        <w:right w:val="none" w:sz="0" w:space="0" w:color="auto"/>
      </w:divBdr>
    </w:div>
    <w:div w:id="146939634">
      <w:bodyDiv w:val="1"/>
      <w:marLeft w:val="0"/>
      <w:marRight w:val="0"/>
      <w:marTop w:val="0"/>
      <w:marBottom w:val="0"/>
      <w:divBdr>
        <w:top w:val="none" w:sz="0" w:space="0" w:color="auto"/>
        <w:left w:val="none" w:sz="0" w:space="0" w:color="auto"/>
        <w:bottom w:val="none" w:sz="0" w:space="0" w:color="auto"/>
        <w:right w:val="none" w:sz="0" w:space="0" w:color="auto"/>
      </w:divBdr>
    </w:div>
    <w:div w:id="147792667">
      <w:bodyDiv w:val="1"/>
      <w:marLeft w:val="0"/>
      <w:marRight w:val="0"/>
      <w:marTop w:val="0"/>
      <w:marBottom w:val="0"/>
      <w:divBdr>
        <w:top w:val="none" w:sz="0" w:space="0" w:color="auto"/>
        <w:left w:val="none" w:sz="0" w:space="0" w:color="auto"/>
        <w:bottom w:val="none" w:sz="0" w:space="0" w:color="auto"/>
        <w:right w:val="none" w:sz="0" w:space="0" w:color="auto"/>
      </w:divBdr>
    </w:div>
    <w:div w:id="157577560">
      <w:bodyDiv w:val="1"/>
      <w:marLeft w:val="0"/>
      <w:marRight w:val="0"/>
      <w:marTop w:val="0"/>
      <w:marBottom w:val="0"/>
      <w:divBdr>
        <w:top w:val="none" w:sz="0" w:space="0" w:color="auto"/>
        <w:left w:val="none" w:sz="0" w:space="0" w:color="auto"/>
        <w:bottom w:val="none" w:sz="0" w:space="0" w:color="auto"/>
        <w:right w:val="none" w:sz="0" w:space="0" w:color="auto"/>
      </w:divBdr>
    </w:div>
    <w:div w:id="158079190">
      <w:bodyDiv w:val="1"/>
      <w:marLeft w:val="0"/>
      <w:marRight w:val="0"/>
      <w:marTop w:val="0"/>
      <w:marBottom w:val="0"/>
      <w:divBdr>
        <w:top w:val="none" w:sz="0" w:space="0" w:color="auto"/>
        <w:left w:val="none" w:sz="0" w:space="0" w:color="auto"/>
        <w:bottom w:val="none" w:sz="0" w:space="0" w:color="auto"/>
        <w:right w:val="none" w:sz="0" w:space="0" w:color="auto"/>
      </w:divBdr>
    </w:div>
    <w:div w:id="168563865">
      <w:bodyDiv w:val="1"/>
      <w:marLeft w:val="0"/>
      <w:marRight w:val="0"/>
      <w:marTop w:val="0"/>
      <w:marBottom w:val="0"/>
      <w:divBdr>
        <w:top w:val="none" w:sz="0" w:space="0" w:color="auto"/>
        <w:left w:val="none" w:sz="0" w:space="0" w:color="auto"/>
        <w:bottom w:val="none" w:sz="0" w:space="0" w:color="auto"/>
        <w:right w:val="none" w:sz="0" w:space="0" w:color="auto"/>
      </w:divBdr>
    </w:div>
    <w:div w:id="168835842">
      <w:bodyDiv w:val="1"/>
      <w:marLeft w:val="0"/>
      <w:marRight w:val="0"/>
      <w:marTop w:val="0"/>
      <w:marBottom w:val="0"/>
      <w:divBdr>
        <w:top w:val="none" w:sz="0" w:space="0" w:color="auto"/>
        <w:left w:val="none" w:sz="0" w:space="0" w:color="auto"/>
        <w:bottom w:val="none" w:sz="0" w:space="0" w:color="auto"/>
        <w:right w:val="none" w:sz="0" w:space="0" w:color="auto"/>
      </w:divBdr>
    </w:div>
    <w:div w:id="170461445">
      <w:bodyDiv w:val="1"/>
      <w:marLeft w:val="0"/>
      <w:marRight w:val="0"/>
      <w:marTop w:val="0"/>
      <w:marBottom w:val="0"/>
      <w:divBdr>
        <w:top w:val="none" w:sz="0" w:space="0" w:color="auto"/>
        <w:left w:val="none" w:sz="0" w:space="0" w:color="auto"/>
        <w:bottom w:val="none" w:sz="0" w:space="0" w:color="auto"/>
        <w:right w:val="none" w:sz="0" w:space="0" w:color="auto"/>
      </w:divBdr>
    </w:div>
    <w:div w:id="171839949">
      <w:bodyDiv w:val="1"/>
      <w:marLeft w:val="0"/>
      <w:marRight w:val="0"/>
      <w:marTop w:val="0"/>
      <w:marBottom w:val="0"/>
      <w:divBdr>
        <w:top w:val="none" w:sz="0" w:space="0" w:color="auto"/>
        <w:left w:val="none" w:sz="0" w:space="0" w:color="auto"/>
        <w:bottom w:val="none" w:sz="0" w:space="0" w:color="auto"/>
        <w:right w:val="none" w:sz="0" w:space="0" w:color="auto"/>
      </w:divBdr>
    </w:div>
    <w:div w:id="179899527">
      <w:bodyDiv w:val="1"/>
      <w:marLeft w:val="0"/>
      <w:marRight w:val="0"/>
      <w:marTop w:val="0"/>
      <w:marBottom w:val="0"/>
      <w:divBdr>
        <w:top w:val="none" w:sz="0" w:space="0" w:color="auto"/>
        <w:left w:val="none" w:sz="0" w:space="0" w:color="auto"/>
        <w:bottom w:val="none" w:sz="0" w:space="0" w:color="auto"/>
        <w:right w:val="none" w:sz="0" w:space="0" w:color="auto"/>
      </w:divBdr>
    </w:div>
    <w:div w:id="185408257">
      <w:bodyDiv w:val="1"/>
      <w:marLeft w:val="0"/>
      <w:marRight w:val="0"/>
      <w:marTop w:val="0"/>
      <w:marBottom w:val="0"/>
      <w:divBdr>
        <w:top w:val="none" w:sz="0" w:space="0" w:color="auto"/>
        <w:left w:val="none" w:sz="0" w:space="0" w:color="auto"/>
        <w:bottom w:val="none" w:sz="0" w:space="0" w:color="auto"/>
        <w:right w:val="none" w:sz="0" w:space="0" w:color="auto"/>
      </w:divBdr>
    </w:div>
    <w:div w:id="189269218">
      <w:bodyDiv w:val="1"/>
      <w:marLeft w:val="0"/>
      <w:marRight w:val="0"/>
      <w:marTop w:val="0"/>
      <w:marBottom w:val="0"/>
      <w:divBdr>
        <w:top w:val="none" w:sz="0" w:space="0" w:color="auto"/>
        <w:left w:val="none" w:sz="0" w:space="0" w:color="auto"/>
        <w:bottom w:val="none" w:sz="0" w:space="0" w:color="auto"/>
        <w:right w:val="none" w:sz="0" w:space="0" w:color="auto"/>
      </w:divBdr>
    </w:div>
    <w:div w:id="194929845">
      <w:bodyDiv w:val="1"/>
      <w:marLeft w:val="0"/>
      <w:marRight w:val="0"/>
      <w:marTop w:val="0"/>
      <w:marBottom w:val="0"/>
      <w:divBdr>
        <w:top w:val="none" w:sz="0" w:space="0" w:color="auto"/>
        <w:left w:val="none" w:sz="0" w:space="0" w:color="auto"/>
        <w:bottom w:val="none" w:sz="0" w:space="0" w:color="auto"/>
        <w:right w:val="none" w:sz="0" w:space="0" w:color="auto"/>
      </w:divBdr>
    </w:div>
    <w:div w:id="202983694">
      <w:bodyDiv w:val="1"/>
      <w:marLeft w:val="0"/>
      <w:marRight w:val="0"/>
      <w:marTop w:val="0"/>
      <w:marBottom w:val="0"/>
      <w:divBdr>
        <w:top w:val="none" w:sz="0" w:space="0" w:color="auto"/>
        <w:left w:val="none" w:sz="0" w:space="0" w:color="auto"/>
        <w:bottom w:val="none" w:sz="0" w:space="0" w:color="auto"/>
        <w:right w:val="none" w:sz="0" w:space="0" w:color="auto"/>
      </w:divBdr>
    </w:div>
    <w:div w:id="204370601">
      <w:bodyDiv w:val="1"/>
      <w:marLeft w:val="0"/>
      <w:marRight w:val="0"/>
      <w:marTop w:val="0"/>
      <w:marBottom w:val="0"/>
      <w:divBdr>
        <w:top w:val="none" w:sz="0" w:space="0" w:color="auto"/>
        <w:left w:val="none" w:sz="0" w:space="0" w:color="auto"/>
        <w:bottom w:val="none" w:sz="0" w:space="0" w:color="auto"/>
        <w:right w:val="none" w:sz="0" w:space="0" w:color="auto"/>
      </w:divBdr>
    </w:div>
    <w:div w:id="224755402">
      <w:bodyDiv w:val="1"/>
      <w:marLeft w:val="0"/>
      <w:marRight w:val="0"/>
      <w:marTop w:val="0"/>
      <w:marBottom w:val="0"/>
      <w:divBdr>
        <w:top w:val="none" w:sz="0" w:space="0" w:color="auto"/>
        <w:left w:val="none" w:sz="0" w:space="0" w:color="auto"/>
        <w:bottom w:val="none" w:sz="0" w:space="0" w:color="auto"/>
        <w:right w:val="none" w:sz="0" w:space="0" w:color="auto"/>
      </w:divBdr>
    </w:div>
    <w:div w:id="229733855">
      <w:bodyDiv w:val="1"/>
      <w:marLeft w:val="0"/>
      <w:marRight w:val="0"/>
      <w:marTop w:val="0"/>
      <w:marBottom w:val="0"/>
      <w:divBdr>
        <w:top w:val="none" w:sz="0" w:space="0" w:color="auto"/>
        <w:left w:val="none" w:sz="0" w:space="0" w:color="auto"/>
        <w:bottom w:val="none" w:sz="0" w:space="0" w:color="auto"/>
        <w:right w:val="none" w:sz="0" w:space="0" w:color="auto"/>
      </w:divBdr>
    </w:div>
    <w:div w:id="231429698">
      <w:bodyDiv w:val="1"/>
      <w:marLeft w:val="0"/>
      <w:marRight w:val="0"/>
      <w:marTop w:val="0"/>
      <w:marBottom w:val="0"/>
      <w:divBdr>
        <w:top w:val="none" w:sz="0" w:space="0" w:color="auto"/>
        <w:left w:val="none" w:sz="0" w:space="0" w:color="auto"/>
        <w:bottom w:val="none" w:sz="0" w:space="0" w:color="auto"/>
        <w:right w:val="none" w:sz="0" w:space="0" w:color="auto"/>
      </w:divBdr>
    </w:div>
    <w:div w:id="233975185">
      <w:bodyDiv w:val="1"/>
      <w:marLeft w:val="0"/>
      <w:marRight w:val="0"/>
      <w:marTop w:val="0"/>
      <w:marBottom w:val="0"/>
      <w:divBdr>
        <w:top w:val="none" w:sz="0" w:space="0" w:color="auto"/>
        <w:left w:val="none" w:sz="0" w:space="0" w:color="auto"/>
        <w:bottom w:val="none" w:sz="0" w:space="0" w:color="auto"/>
        <w:right w:val="none" w:sz="0" w:space="0" w:color="auto"/>
      </w:divBdr>
    </w:div>
    <w:div w:id="234361772">
      <w:bodyDiv w:val="1"/>
      <w:marLeft w:val="0"/>
      <w:marRight w:val="0"/>
      <w:marTop w:val="0"/>
      <w:marBottom w:val="0"/>
      <w:divBdr>
        <w:top w:val="none" w:sz="0" w:space="0" w:color="auto"/>
        <w:left w:val="none" w:sz="0" w:space="0" w:color="auto"/>
        <w:bottom w:val="none" w:sz="0" w:space="0" w:color="auto"/>
        <w:right w:val="none" w:sz="0" w:space="0" w:color="auto"/>
      </w:divBdr>
    </w:div>
    <w:div w:id="239142175">
      <w:bodyDiv w:val="1"/>
      <w:marLeft w:val="0"/>
      <w:marRight w:val="0"/>
      <w:marTop w:val="0"/>
      <w:marBottom w:val="0"/>
      <w:divBdr>
        <w:top w:val="none" w:sz="0" w:space="0" w:color="auto"/>
        <w:left w:val="none" w:sz="0" w:space="0" w:color="auto"/>
        <w:bottom w:val="none" w:sz="0" w:space="0" w:color="auto"/>
        <w:right w:val="none" w:sz="0" w:space="0" w:color="auto"/>
      </w:divBdr>
    </w:div>
    <w:div w:id="240648673">
      <w:bodyDiv w:val="1"/>
      <w:marLeft w:val="0"/>
      <w:marRight w:val="0"/>
      <w:marTop w:val="0"/>
      <w:marBottom w:val="0"/>
      <w:divBdr>
        <w:top w:val="none" w:sz="0" w:space="0" w:color="auto"/>
        <w:left w:val="none" w:sz="0" w:space="0" w:color="auto"/>
        <w:bottom w:val="none" w:sz="0" w:space="0" w:color="auto"/>
        <w:right w:val="none" w:sz="0" w:space="0" w:color="auto"/>
      </w:divBdr>
    </w:div>
    <w:div w:id="240874201">
      <w:bodyDiv w:val="1"/>
      <w:marLeft w:val="0"/>
      <w:marRight w:val="0"/>
      <w:marTop w:val="0"/>
      <w:marBottom w:val="0"/>
      <w:divBdr>
        <w:top w:val="none" w:sz="0" w:space="0" w:color="auto"/>
        <w:left w:val="none" w:sz="0" w:space="0" w:color="auto"/>
        <w:bottom w:val="none" w:sz="0" w:space="0" w:color="auto"/>
        <w:right w:val="none" w:sz="0" w:space="0" w:color="auto"/>
      </w:divBdr>
    </w:div>
    <w:div w:id="251201211">
      <w:bodyDiv w:val="1"/>
      <w:marLeft w:val="0"/>
      <w:marRight w:val="0"/>
      <w:marTop w:val="0"/>
      <w:marBottom w:val="0"/>
      <w:divBdr>
        <w:top w:val="none" w:sz="0" w:space="0" w:color="auto"/>
        <w:left w:val="none" w:sz="0" w:space="0" w:color="auto"/>
        <w:bottom w:val="none" w:sz="0" w:space="0" w:color="auto"/>
        <w:right w:val="none" w:sz="0" w:space="0" w:color="auto"/>
      </w:divBdr>
    </w:div>
    <w:div w:id="258300039">
      <w:bodyDiv w:val="1"/>
      <w:marLeft w:val="0"/>
      <w:marRight w:val="0"/>
      <w:marTop w:val="0"/>
      <w:marBottom w:val="0"/>
      <w:divBdr>
        <w:top w:val="none" w:sz="0" w:space="0" w:color="auto"/>
        <w:left w:val="none" w:sz="0" w:space="0" w:color="auto"/>
        <w:bottom w:val="none" w:sz="0" w:space="0" w:color="auto"/>
        <w:right w:val="none" w:sz="0" w:space="0" w:color="auto"/>
      </w:divBdr>
    </w:div>
    <w:div w:id="260451304">
      <w:bodyDiv w:val="1"/>
      <w:marLeft w:val="0"/>
      <w:marRight w:val="0"/>
      <w:marTop w:val="0"/>
      <w:marBottom w:val="0"/>
      <w:divBdr>
        <w:top w:val="none" w:sz="0" w:space="0" w:color="auto"/>
        <w:left w:val="none" w:sz="0" w:space="0" w:color="auto"/>
        <w:bottom w:val="none" w:sz="0" w:space="0" w:color="auto"/>
        <w:right w:val="none" w:sz="0" w:space="0" w:color="auto"/>
      </w:divBdr>
    </w:div>
    <w:div w:id="280037039">
      <w:bodyDiv w:val="1"/>
      <w:marLeft w:val="0"/>
      <w:marRight w:val="0"/>
      <w:marTop w:val="0"/>
      <w:marBottom w:val="0"/>
      <w:divBdr>
        <w:top w:val="none" w:sz="0" w:space="0" w:color="auto"/>
        <w:left w:val="none" w:sz="0" w:space="0" w:color="auto"/>
        <w:bottom w:val="none" w:sz="0" w:space="0" w:color="auto"/>
        <w:right w:val="none" w:sz="0" w:space="0" w:color="auto"/>
      </w:divBdr>
    </w:div>
    <w:div w:id="282076783">
      <w:bodyDiv w:val="1"/>
      <w:marLeft w:val="0"/>
      <w:marRight w:val="0"/>
      <w:marTop w:val="0"/>
      <w:marBottom w:val="0"/>
      <w:divBdr>
        <w:top w:val="none" w:sz="0" w:space="0" w:color="auto"/>
        <w:left w:val="none" w:sz="0" w:space="0" w:color="auto"/>
        <w:bottom w:val="none" w:sz="0" w:space="0" w:color="auto"/>
        <w:right w:val="none" w:sz="0" w:space="0" w:color="auto"/>
      </w:divBdr>
    </w:div>
    <w:div w:id="284703217">
      <w:bodyDiv w:val="1"/>
      <w:marLeft w:val="0"/>
      <w:marRight w:val="0"/>
      <w:marTop w:val="0"/>
      <w:marBottom w:val="0"/>
      <w:divBdr>
        <w:top w:val="none" w:sz="0" w:space="0" w:color="auto"/>
        <w:left w:val="none" w:sz="0" w:space="0" w:color="auto"/>
        <w:bottom w:val="none" w:sz="0" w:space="0" w:color="auto"/>
        <w:right w:val="none" w:sz="0" w:space="0" w:color="auto"/>
      </w:divBdr>
    </w:div>
    <w:div w:id="286935293">
      <w:bodyDiv w:val="1"/>
      <w:marLeft w:val="0"/>
      <w:marRight w:val="0"/>
      <w:marTop w:val="0"/>
      <w:marBottom w:val="0"/>
      <w:divBdr>
        <w:top w:val="none" w:sz="0" w:space="0" w:color="auto"/>
        <w:left w:val="none" w:sz="0" w:space="0" w:color="auto"/>
        <w:bottom w:val="none" w:sz="0" w:space="0" w:color="auto"/>
        <w:right w:val="none" w:sz="0" w:space="0" w:color="auto"/>
      </w:divBdr>
    </w:div>
    <w:div w:id="305742042">
      <w:bodyDiv w:val="1"/>
      <w:marLeft w:val="0"/>
      <w:marRight w:val="0"/>
      <w:marTop w:val="0"/>
      <w:marBottom w:val="0"/>
      <w:divBdr>
        <w:top w:val="none" w:sz="0" w:space="0" w:color="auto"/>
        <w:left w:val="none" w:sz="0" w:space="0" w:color="auto"/>
        <w:bottom w:val="none" w:sz="0" w:space="0" w:color="auto"/>
        <w:right w:val="none" w:sz="0" w:space="0" w:color="auto"/>
      </w:divBdr>
    </w:div>
    <w:div w:id="314995080">
      <w:bodyDiv w:val="1"/>
      <w:marLeft w:val="0"/>
      <w:marRight w:val="0"/>
      <w:marTop w:val="0"/>
      <w:marBottom w:val="0"/>
      <w:divBdr>
        <w:top w:val="none" w:sz="0" w:space="0" w:color="auto"/>
        <w:left w:val="none" w:sz="0" w:space="0" w:color="auto"/>
        <w:bottom w:val="none" w:sz="0" w:space="0" w:color="auto"/>
        <w:right w:val="none" w:sz="0" w:space="0" w:color="auto"/>
      </w:divBdr>
    </w:div>
    <w:div w:id="316082435">
      <w:bodyDiv w:val="1"/>
      <w:marLeft w:val="0"/>
      <w:marRight w:val="0"/>
      <w:marTop w:val="0"/>
      <w:marBottom w:val="0"/>
      <w:divBdr>
        <w:top w:val="none" w:sz="0" w:space="0" w:color="auto"/>
        <w:left w:val="none" w:sz="0" w:space="0" w:color="auto"/>
        <w:bottom w:val="none" w:sz="0" w:space="0" w:color="auto"/>
        <w:right w:val="none" w:sz="0" w:space="0" w:color="auto"/>
      </w:divBdr>
    </w:div>
    <w:div w:id="316344247">
      <w:bodyDiv w:val="1"/>
      <w:marLeft w:val="0"/>
      <w:marRight w:val="0"/>
      <w:marTop w:val="0"/>
      <w:marBottom w:val="0"/>
      <w:divBdr>
        <w:top w:val="none" w:sz="0" w:space="0" w:color="auto"/>
        <w:left w:val="none" w:sz="0" w:space="0" w:color="auto"/>
        <w:bottom w:val="none" w:sz="0" w:space="0" w:color="auto"/>
        <w:right w:val="none" w:sz="0" w:space="0" w:color="auto"/>
      </w:divBdr>
    </w:div>
    <w:div w:id="324624051">
      <w:bodyDiv w:val="1"/>
      <w:marLeft w:val="0"/>
      <w:marRight w:val="0"/>
      <w:marTop w:val="0"/>
      <w:marBottom w:val="0"/>
      <w:divBdr>
        <w:top w:val="none" w:sz="0" w:space="0" w:color="auto"/>
        <w:left w:val="none" w:sz="0" w:space="0" w:color="auto"/>
        <w:bottom w:val="none" w:sz="0" w:space="0" w:color="auto"/>
        <w:right w:val="none" w:sz="0" w:space="0" w:color="auto"/>
      </w:divBdr>
    </w:div>
    <w:div w:id="328872849">
      <w:bodyDiv w:val="1"/>
      <w:marLeft w:val="0"/>
      <w:marRight w:val="0"/>
      <w:marTop w:val="0"/>
      <w:marBottom w:val="0"/>
      <w:divBdr>
        <w:top w:val="none" w:sz="0" w:space="0" w:color="auto"/>
        <w:left w:val="none" w:sz="0" w:space="0" w:color="auto"/>
        <w:bottom w:val="none" w:sz="0" w:space="0" w:color="auto"/>
        <w:right w:val="none" w:sz="0" w:space="0" w:color="auto"/>
      </w:divBdr>
    </w:div>
    <w:div w:id="334722209">
      <w:bodyDiv w:val="1"/>
      <w:marLeft w:val="0"/>
      <w:marRight w:val="0"/>
      <w:marTop w:val="0"/>
      <w:marBottom w:val="0"/>
      <w:divBdr>
        <w:top w:val="none" w:sz="0" w:space="0" w:color="auto"/>
        <w:left w:val="none" w:sz="0" w:space="0" w:color="auto"/>
        <w:bottom w:val="none" w:sz="0" w:space="0" w:color="auto"/>
        <w:right w:val="none" w:sz="0" w:space="0" w:color="auto"/>
      </w:divBdr>
    </w:div>
    <w:div w:id="334917740">
      <w:bodyDiv w:val="1"/>
      <w:marLeft w:val="0"/>
      <w:marRight w:val="0"/>
      <w:marTop w:val="0"/>
      <w:marBottom w:val="0"/>
      <w:divBdr>
        <w:top w:val="none" w:sz="0" w:space="0" w:color="auto"/>
        <w:left w:val="none" w:sz="0" w:space="0" w:color="auto"/>
        <w:bottom w:val="none" w:sz="0" w:space="0" w:color="auto"/>
        <w:right w:val="none" w:sz="0" w:space="0" w:color="auto"/>
      </w:divBdr>
    </w:div>
    <w:div w:id="342633368">
      <w:bodyDiv w:val="1"/>
      <w:marLeft w:val="0"/>
      <w:marRight w:val="0"/>
      <w:marTop w:val="0"/>
      <w:marBottom w:val="0"/>
      <w:divBdr>
        <w:top w:val="none" w:sz="0" w:space="0" w:color="auto"/>
        <w:left w:val="none" w:sz="0" w:space="0" w:color="auto"/>
        <w:bottom w:val="none" w:sz="0" w:space="0" w:color="auto"/>
        <w:right w:val="none" w:sz="0" w:space="0" w:color="auto"/>
      </w:divBdr>
    </w:div>
    <w:div w:id="343937976">
      <w:bodyDiv w:val="1"/>
      <w:marLeft w:val="0"/>
      <w:marRight w:val="0"/>
      <w:marTop w:val="0"/>
      <w:marBottom w:val="0"/>
      <w:divBdr>
        <w:top w:val="none" w:sz="0" w:space="0" w:color="auto"/>
        <w:left w:val="none" w:sz="0" w:space="0" w:color="auto"/>
        <w:bottom w:val="none" w:sz="0" w:space="0" w:color="auto"/>
        <w:right w:val="none" w:sz="0" w:space="0" w:color="auto"/>
      </w:divBdr>
    </w:div>
    <w:div w:id="345719590">
      <w:bodyDiv w:val="1"/>
      <w:marLeft w:val="0"/>
      <w:marRight w:val="0"/>
      <w:marTop w:val="0"/>
      <w:marBottom w:val="0"/>
      <w:divBdr>
        <w:top w:val="none" w:sz="0" w:space="0" w:color="auto"/>
        <w:left w:val="none" w:sz="0" w:space="0" w:color="auto"/>
        <w:bottom w:val="none" w:sz="0" w:space="0" w:color="auto"/>
        <w:right w:val="none" w:sz="0" w:space="0" w:color="auto"/>
      </w:divBdr>
    </w:div>
    <w:div w:id="346181769">
      <w:bodyDiv w:val="1"/>
      <w:marLeft w:val="0"/>
      <w:marRight w:val="0"/>
      <w:marTop w:val="0"/>
      <w:marBottom w:val="0"/>
      <w:divBdr>
        <w:top w:val="none" w:sz="0" w:space="0" w:color="auto"/>
        <w:left w:val="none" w:sz="0" w:space="0" w:color="auto"/>
        <w:bottom w:val="none" w:sz="0" w:space="0" w:color="auto"/>
        <w:right w:val="none" w:sz="0" w:space="0" w:color="auto"/>
      </w:divBdr>
    </w:div>
    <w:div w:id="347102500">
      <w:bodyDiv w:val="1"/>
      <w:marLeft w:val="0"/>
      <w:marRight w:val="0"/>
      <w:marTop w:val="0"/>
      <w:marBottom w:val="0"/>
      <w:divBdr>
        <w:top w:val="none" w:sz="0" w:space="0" w:color="auto"/>
        <w:left w:val="none" w:sz="0" w:space="0" w:color="auto"/>
        <w:bottom w:val="none" w:sz="0" w:space="0" w:color="auto"/>
        <w:right w:val="none" w:sz="0" w:space="0" w:color="auto"/>
      </w:divBdr>
    </w:div>
    <w:div w:id="358892917">
      <w:bodyDiv w:val="1"/>
      <w:marLeft w:val="0"/>
      <w:marRight w:val="0"/>
      <w:marTop w:val="0"/>
      <w:marBottom w:val="0"/>
      <w:divBdr>
        <w:top w:val="none" w:sz="0" w:space="0" w:color="auto"/>
        <w:left w:val="none" w:sz="0" w:space="0" w:color="auto"/>
        <w:bottom w:val="none" w:sz="0" w:space="0" w:color="auto"/>
        <w:right w:val="none" w:sz="0" w:space="0" w:color="auto"/>
      </w:divBdr>
    </w:div>
    <w:div w:id="363792740">
      <w:bodyDiv w:val="1"/>
      <w:marLeft w:val="0"/>
      <w:marRight w:val="0"/>
      <w:marTop w:val="0"/>
      <w:marBottom w:val="0"/>
      <w:divBdr>
        <w:top w:val="none" w:sz="0" w:space="0" w:color="auto"/>
        <w:left w:val="none" w:sz="0" w:space="0" w:color="auto"/>
        <w:bottom w:val="none" w:sz="0" w:space="0" w:color="auto"/>
        <w:right w:val="none" w:sz="0" w:space="0" w:color="auto"/>
      </w:divBdr>
    </w:div>
    <w:div w:id="366175968">
      <w:bodyDiv w:val="1"/>
      <w:marLeft w:val="0"/>
      <w:marRight w:val="0"/>
      <w:marTop w:val="0"/>
      <w:marBottom w:val="0"/>
      <w:divBdr>
        <w:top w:val="none" w:sz="0" w:space="0" w:color="auto"/>
        <w:left w:val="none" w:sz="0" w:space="0" w:color="auto"/>
        <w:bottom w:val="none" w:sz="0" w:space="0" w:color="auto"/>
        <w:right w:val="none" w:sz="0" w:space="0" w:color="auto"/>
      </w:divBdr>
    </w:div>
    <w:div w:id="376006677">
      <w:bodyDiv w:val="1"/>
      <w:marLeft w:val="0"/>
      <w:marRight w:val="0"/>
      <w:marTop w:val="0"/>
      <w:marBottom w:val="0"/>
      <w:divBdr>
        <w:top w:val="none" w:sz="0" w:space="0" w:color="auto"/>
        <w:left w:val="none" w:sz="0" w:space="0" w:color="auto"/>
        <w:bottom w:val="none" w:sz="0" w:space="0" w:color="auto"/>
        <w:right w:val="none" w:sz="0" w:space="0" w:color="auto"/>
      </w:divBdr>
    </w:div>
    <w:div w:id="381248466">
      <w:bodyDiv w:val="1"/>
      <w:marLeft w:val="0"/>
      <w:marRight w:val="0"/>
      <w:marTop w:val="0"/>
      <w:marBottom w:val="0"/>
      <w:divBdr>
        <w:top w:val="none" w:sz="0" w:space="0" w:color="auto"/>
        <w:left w:val="none" w:sz="0" w:space="0" w:color="auto"/>
        <w:bottom w:val="none" w:sz="0" w:space="0" w:color="auto"/>
        <w:right w:val="none" w:sz="0" w:space="0" w:color="auto"/>
      </w:divBdr>
    </w:div>
    <w:div w:id="383138640">
      <w:bodyDiv w:val="1"/>
      <w:marLeft w:val="0"/>
      <w:marRight w:val="0"/>
      <w:marTop w:val="0"/>
      <w:marBottom w:val="0"/>
      <w:divBdr>
        <w:top w:val="none" w:sz="0" w:space="0" w:color="auto"/>
        <w:left w:val="none" w:sz="0" w:space="0" w:color="auto"/>
        <w:bottom w:val="none" w:sz="0" w:space="0" w:color="auto"/>
        <w:right w:val="none" w:sz="0" w:space="0" w:color="auto"/>
      </w:divBdr>
    </w:div>
    <w:div w:id="383257044">
      <w:bodyDiv w:val="1"/>
      <w:marLeft w:val="0"/>
      <w:marRight w:val="0"/>
      <w:marTop w:val="0"/>
      <w:marBottom w:val="0"/>
      <w:divBdr>
        <w:top w:val="none" w:sz="0" w:space="0" w:color="auto"/>
        <w:left w:val="none" w:sz="0" w:space="0" w:color="auto"/>
        <w:bottom w:val="none" w:sz="0" w:space="0" w:color="auto"/>
        <w:right w:val="none" w:sz="0" w:space="0" w:color="auto"/>
      </w:divBdr>
    </w:div>
    <w:div w:id="388304501">
      <w:bodyDiv w:val="1"/>
      <w:marLeft w:val="0"/>
      <w:marRight w:val="0"/>
      <w:marTop w:val="0"/>
      <w:marBottom w:val="0"/>
      <w:divBdr>
        <w:top w:val="none" w:sz="0" w:space="0" w:color="auto"/>
        <w:left w:val="none" w:sz="0" w:space="0" w:color="auto"/>
        <w:bottom w:val="none" w:sz="0" w:space="0" w:color="auto"/>
        <w:right w:val="none" w:sz="0" w:space="0" w:color="auto"/>
      </w:divBdr>
    </w:div>
    <w:div w:id="388580031">
      <w:bodyDiv w:val="1"/>
      <w:marLeft w:val="0"/>
      <w:marRight w:val="0"/>
      <w:marTop w:val="0"/>
      <w:marBottom w:val="0"/>
      <w:divBdr>
        <w:top w:val="none" w:sz="0" w:space="0" w:color="auto"/>
        <w:left w:val="none" w:sz="0" w:space="0" w:color="auto"/>
        <w:bottom w:val="none" w:sz="0" w:space="0" w:color="auto"/>
        <w:right w:val="none" w:sz="0" w:space="0" w:color="auto"/>
      </w:divBdr>
    </w:div>
    <w:div w:id="388650586">
      <w:bodyDiv w:val="1"/>
      <w:marLeft w:val="0"/>
      <w:marRight w:val="0"/>
      <w:marTop w:val="0"/>
      <w:marBottom w:val="0"/>
      <w:divBdr>
        <w:top w:val="none" w:sz="0" w:space="0" w:color="auto"/>
        <w:left w:val="none" w:sz="0" w:space="0" w:color="auto"/>
        <w:bottom w:val="none" w:sz="0" w:space="0" w:color="auto"/>
        <w:right w:val="none" w:sz="0" w:space="0" w:color="auto"/>
      </w:divBdr>
    </w:div>
    <w:div w:id="392168371">
      <w:bodyDiv w:val="1"/>
      <w:marLeft w:val="0"/>
      <w:marRight w:val="0"/>
      <w:marTop w:val="0"/>
      <w:marBottom w:val="0"/>
      <w:divBdr>
        <w:top w:val="none" w:sz="0" w:space="0" w:color="auto"/>
        <w:left w:val="none" w:sz="0" w:space="0" w:color="auto"/>
        <w:bottom w:val="none" w:sz="0" w:space="0" w:color="auto"/>
        <w:right w:val="none" w:sz="0" w:space="0" w:color="auto"/>
      </w:divBdr>
    </w:div>
    <w:div w:id="395133373">
      <w:bodyDiv w:val="1"/>
      <w:marLeft w:val="0"/>
      <w:marRight w:val="0"/>
      <w:marTop w:val="0"/>
      <w:marBottom w:val="0"/>
      <w:divBdr>
        <w:top w:val="none" w:sz="0" w:space="0" w:color="auto"/>
        <w:left w:val="none" w:sz="0" w:space="0" w:color="auto"/>
        <w:bottom w:val="none" w:sz="0" w:space="0" w:color="auto"/>
        <w:right w:val="none" w:sz="0" w:space="0" w:color="auto"/>
      </w:divBdr>
    </w:div>
    <w:div w:id="397173731">
      <w:bodyDiv w:val="1"/>
      <w:marLeft w:val="0"/>
      <w:marRight w:val="0"/>
      <w:marTop w:val="0"/>
      <w:marBottom w:val="0"/>
      <w:divBdr>
        <w:top w:val="none" w:sz="0" w:space="0" w:color="auto"/>
        <w:left w:val="none" w:sz="0" w:space="0" w:color="auto"/>
        <w:bottom w:val="none" w:sz="0" w:space="0" w:color="auto"/>
        <w:right w:val="none" w:sz="0" w:space="0" w:color="auto"/>
      </w:divBdr>
    </w:div>
    <w:div w:id="402411246">
      <w:bodyDiv w:val="1"/>
      <w:marLeft w:val="0"/>
      <w:marRight w:val="0"/>
      <w:marTop w:val="0"/>
      <w:marBottom w:val="0"/>
      <w:divBdr>
        <w:top w:val="none" w:sz="0" w:space="0" w:color="auto"/>
        <w:left w:val="none" w:sz="0" w:space="0" w:color="auto"/>
        <w:bottom w:val="none" w:sz="0" w:space="0" w:color="auto"/>
        <w:right w:val="none" w:sz="0" w:space="0" w:color="auto"/>
      </w:divBdr>
    </w:div>
    <w:div w:id="403840365">
      <w:bodyDiv w:val="1"/>
      <w:marLeft w:val="0"/>
      <w:marRight w:val="0"/>
      <w:marTop w:val="0"/>
      <w:marBottom w:val="0"/>
      <w:divBdr>
        <w:top w:val="none" w:sz="0" w:space="0" w:color="auto"/>
        <w:left w:val="none" w:sz="0" w:space="0" w:color="auto"/>
        <w:bottom w:val="none" w:sz="0" w:space="0" w:color="auto"/>
        <w:right w:val="none" w:sz="0" w:space="0" w:color="auto"/>
      </w:divBdr>
    </w:div>
    <w:div w:id="405955506">
      <w:bodyDiv w:val="1"/>
      <w:marLeft w:val="0"/>
      <w:marRight w:val="0"/>
      <w:marTop w:val="0"/>
      <w:marBottom w:val="0"/>
      <w:divBdr>
        <w:top w:val="none" w:sz="0" w:space="0" w:color="auto"/>
        <w:left w:val="none" w:sz="0" w:space="0" w:color="auto"/>
        <w:bottom w:val="none" w:sz="0" w:space="0" w:color="auto"/>
        <w:right w:val="none" w:sz="0" w:space="0" w:color="auto"/>
      </w:divBdr>
    </w:div>
    <w:div w:id="410585734">
      <w:bodyDiv w:val="1"/>
      <w:marLeft w:val="0"/>
      <w:marRight w:val="0"/>
      <w:marTop w:val="0"/>
      <w:marBottom w:val="0"/>
      <w:divBdr>
        <w:top w:val="none" w:sz="0" w:space="0" w:color="auto"/>
        <w:left w:val="none" w:sz="0" w:space="0" w:color="auto"/>
        <w:bottom w:val="none" w:sz="0" w:space="0" w:color="auto"/>
        <w:right w:val="none" w:sz="0" w:space="0" w:color="auto"/>
      </w:divBdr>
    </w:div>
    <w:div w:id="411389341">
      <w:bodyDiv w:val="1"/>
      <w:marLeft w:val="0"/>
      <w:marRight w:val="0"/>
      <w:marTop w:val="0"/>
      <w:marBottom w:val="0"/>
      <w:divBdr>
        <w:top w:val="none" w:sz="0" w:space="0" w:color="auto"/>
        <w:left w:val="none" w:sz="0" w:space="0" w:color="auto"/>
        <w:bottom w:val="none" w:sz="0" w:space="0" w:color="auto"/>
        <w:right w:val="none" w:sz="0" w:space="0" w:color="auto"/>
      </w:divBdr>
    </w:div>
    <w:div w:id="413555299">
      <w:bodyDiv w:val="1"/>
      <w:marLeft w:val="0"/>
      <w:marRight w:val="0"/>
      <w:marTop w:val="0"/>
      <w:marBottom w:val="0"/>
      <w:divBdr>
        <w:top w:val="none" w:sz="0" w:space="0" w:color="auto"/>
        <w:left w:val="none" w:sz="0" w:space="0" w:color="auto"/>
        <w:bottom w:val="none" w:sz="0" w:space="0" w:color="auto"/>
        <w:right w:val="none" w:sz="0" w:space="0" w:color="auto"/>
      </w:divBdr>
    </w:div>
    <w:div w:id="433867099">
      <w:bodyDiv w:val="1"/>
      <w:marLeft w:val="0"/>
      <w:marRight w:val="0"/>
      <w:marTop w:val="0"/>
      <w:marBottom w:val="0"/>
      <w:divBdr>
        <w:top w:val="none" w:sz="0" w:space="0" w:color="auto"/>
        <w:left w:val="none" w:sz="0" w:space="0" w:color="auto"/>
        <w:bottom w:val="none" w:sz="0" w:space="0" w:color="auto"/>
        <w:right w:val="none" w:sz="0" w:space="0" w:color="auto"/>
      </w:divBdr>
    </w:div>
    <w:div w:id="434718810">
      <w:bodyDiv w:val="1"/>
      <w:marLeft w:val="0"/>
      <w:marRight w:val="0"/>
      <w:marTop w:val="0"/>
      <w:marBottom w:val="0"/>
      <w:divBdr>
        <w:top w:val="none" w:sz="0" w:space="0" w:color="auto"/>
        <w:left w:val="none" w:sz="0" w:space="0" w:color="auto"/>
        <w:bottom w:val="none" w:sz="0" w:space="0" w:color="auto"/>
        <w:right w:val="none" w:sz="0" w:space="0" w:color="auto"/>
      </w:divBdr>
    </w:div>
    <w:div w:id="435370897">
      <w:bodyDiv w:val="1"/>
      <w:marLeft w:val="0"/>
      <w:marRight w:val="0"/>
      <w:marTop w:val="0"/>
      <w:marBottom w:val="0"/>
      <w:divBdr>
        <w:top w:val="none" w:sz="0" w:space="0" w:color="auto"/>
        <w:left w:val="none" w:sz="0" w:space="0" w:color="auto"/>
        <w:bottom w:val="none" w:sz="0" w:space="0" w:color="auto"/>
        <w:right w:val="none" w:sz="0" w:space="0" w:color="auto"/>
      </w:divBdr>
    </w:div>
    <w:div w:id="441875526">
      <w:bodyDiv w:val="1"/>
      <w:marLeft w:val="0"/>
      <w:marRight w:val="0"/>
      <w:marTop w:val="0"/>
      <w:marBottom w:val="0"/>
      <w:divBdr>
        <w:top w:val="none" w:sz="0" w:space="0" w:color="auto"/>
        <w:left w:val="none" w:sz="0" w:space="0" w:color="auto"/>
        <w:bottom w:val="none" w:sz="0" w:space="0" w:color="auto"/>
        <w:right w:val="none" w:sz="0" w:space="0" w:color="auto"/>
      </w:divBdr>
    </w:div>
    <w:div w:id="442919501">
      <w:bodyDiv w:val="1"/>
      <w:marLeft w:val="0"/>
      <w:marRight w:val="0"/>
      <w:marTop w:val="0"/>
      <w:marBottom w:val="0"/>
      <w:divBdr>
        <w:top w:val="none" w:sz="0" w:space="0" w:color="auto"/>
        <w:left w:val="none" w:sz="0" w:space="0" w:color="auto"/>
        <w:bottom w:val="none" w:sz="0" w:space="0" w:color="auto"/>
        <w:right w:val="none" w:sz="0" w:space="0" w:color="auto"/>
      </w:divBdr>
    </w:div>
    <w:div w:id="443772878">
      <w:bodyDiv w:val="1"/>
      <w:marLeft w:val="0"/>
      <w:marRight w:val="0"/>
      <w:marTop w:val="0"/>
      <w:marBottom w:val="0"/>
      <w:divBdr>
        <w:top w:val="none" w:sz="0" w:space="0" w:color="auto"/>
        <w:left w:val="none" w:sz="0" w:space="0" w:color="auto"/>
        <w:bottom w:val="none" w:sz="0" w:space="0" w:color="auto"/>
        <w:right w:val="none" w:sz="0" w:space="0" w:color="auto"/>
      </w:divBdr>
    </w:div>
    <w:div w:id="454838463">
      <w:bodyDiv w:val="1"/>
      <w:marLeft w:val="0"/>
      <w:marRight w:val="0"/>
      <w:marTop w:val="0"/>
      <w:marBottom w:val="0"/>
      <w:divBdr>
        <w:top w:val="none" w:sz="0" w:space="0" w:color="auto"/>
        <w:left w:val="none" w:sz="0" w:space="0" w:color="auto"/>
        <w:bottom w:val="none" w:sz="0" w:space="0" w:color="auto"/>
        <w:right w:val="none" w:sz="0" w:space="0" w:color="auto"/>
      </w:divBdr>
    </w:div>
    <w:div w:id="457770111">
      <w:bodyDiv w:val="1"/>
      <w:marLeft w:val="0"/>
      <w:marRight w:val="0"/>
      <w:marTop w:val="0"/>
      <w:marBottom w:val="0"/>
      <w:divBdr>
        <w:top w:val="none" w:sz="0" w:space="0" w:color="auto"/>
        <w:left w:val="none" w:sz="0" w:space="0" w:color="auto"/>
        <w:bottom w:val="none" w:sz="0" w:space="0" w:color="auto"/>
        <w:right w:val="none" w:sz="0" w:space="0" w:color="auto"/>
      </w:divBdr>
    </w:div>
    <w:div w:id="464004062">
      <w:bodyDiv w:val="1"/>
      <w:marLeft w:val="0"/>
      <w:marRight w:val="0"/>
      <w:marTop w:val="0"/>
      <w:marBottom w:val="0"/>
      <w:divBdr>
        <w:top w:val="none" w:sz="0" w:space="0" w:color="auto"/>
        <w:left w:val="none" w:sz="0" w:space="0" w:color="auto"/>
        <w:bottom w:val="none" w:sz="0" w:space="0" w:color="auto"/>
        <w:right w:val="none" w:sz="0" w:space="0" w:color="auto"/>
      </w:divBdr>
    </w:div>
    <w:div w:id="465010350">
      <w:bodyDiv w:val="1"/>
      <w:marLeft w:val="0"/>
      <w:marRight w:val="0"/>
      <w:marTop w:val="0"/>
      <w:marBottom w:val="0"/>
      <w:divBdr>
        <w:top w:val="none" w:sz="0" w:space="0" w:color="auto"/>
        <w:left w:val="none" w:sz="0" w:space="0" w:color="auto"/>
        <w:bottom w:val="none" w:sz="0" w:space="0" w:color="auto"/>
        <w:right w:val="none" w:sz="0" w:space="0" w:color="auto"/>
      </w:divBdr>
    </w:div>
    <w:div w:id="470245840">
      <w:bodyDiv w:val="1"/>
      <w:marLeft w:val="0"/>
      <w:marRight w:val="0"/>
      <w:marTop w:val="0"/>
      <w:marBottom w:val="0"/>
      <w:divBdr>
        <w:top w:val="none" w:sz="0" w:space="0" w:color="auto"/>
        <w:left w:val="none" w:sz="0" w:space="0" w:color="auto"/>
        <w:bottom w:val="none" w:sz="0" w:space="0" w:color="auto"/>
        <w:right w:val="none" w:sz="0" w:space="0" w:color="auto"/>
      </w:divBdr>
    </w:div>
    <w:div w:id="470443773">
      <w:bodyDiv w:val="1"/>
      <w:marLeft w:val="0"/>
      <w:marRight w:val="0"/>
      <w:marTop w:val="0"/>
      <w:marBottom w:val="0"/>
      <w:divBdr>
        <w:top w:val="none" w:sz="0" w:space="0" w:color="auto"/>
        <w:left w:val="none" w:sz="0" w:space="0" w:color="auto"/>
        <w:bottom w:val="none" w:sz="0" w:space="0" w:color="auto"/>
        <w:right w:val="none" w:sz="0" w:space="0" w:color="auto"/>
      </w:divBdr>
    </w:div>
    <w:div w:id="478882276">
      <w:bodyDiv w:val="1"/>
      <w:marLeft w:val="0"/>
      <w:marRight w:val="0"/>
      <w:marTop w:val="0"/>
      <w:marBottom w:val="0"/>
      <w:divBdr>
        <w:top w:val="none" w:sz="0" w:space="0" w:color="auto"/>
        <w:left w:val="none" w:sz="0" w:space="0" w:color="auto"/>
        <w:bottom w:val="none" w:sz="0" w:space="0" w:color="auto"/>
        <w:right w:val="none" w:sz="0" w:space="0" w:color="auto"/>
      </w:divBdr>
    </w:div>
    <w:div w:id="481192816">
      <w:bodyDiv w:val="1"/>
      <w:marLeft w:val="0"/>
      <w:marRight w:val="0"/>
      <w:marTop w:val="0"/>
      <w:marBottom w:val="0"/>
      <w:divBdr>
        <w:top w:val="none" w:sz="0" w:space="0" w:color="auto"/>
        <w:left w:val="none" w:sz="0" w:space="0" w:color="auto"/>
        <w:bottom w:val="none" w:sz="0" w:space="0" w:color="auto"/>
        <w:right w:val="none" w:sz="0" w:space="0" w:color="auto"/>
      </w:divBdr>
    </w:div>
    <w:div w:id="489370793">
      <w:bodyDiv w:val="1"/>
      <w:marLeft w:val="0"/>
      <w:marRight w:val="0"/>
      <w:marTop w:val="0"/>
      <w:marBottom w:val="0"/>
      <w:divBdr>
        <w:top w:val="none" w:sz="0" w:space="0" w:color="auto"/>
        <w:left w:val="none" w:sz="0" w:space="0" w:color="auto"/>
        <w:bottom w:val="none" w:sz="0" w:space="0" w:color="auto"/>
        <w:right w:val="none" w:sz="0" w:space="0" w:color="auto"/>
      </w:divBdr>
    </w:div>
    <w:div w:id="490676776">
      <w:bodyDiv w:val="1"/>
      <w:marLeft w:val="0"/>
      <w:marRight w:val="0"/>
      <w:marTop w:val="0"/>
      <w:marBottom w:val="0"/>
      <w:divBdr>
        <w:top w:val="none" w:sz="0" w:space="0" w:color="auto"/>
        <w:left w:val="none" w:sz="0" w:space="0" w:color="auto"/>
        <w:bottom w:val="none" w:sz="0" w:space="0" w:color="auto"/>
        <w:right w:val="none" w:sz="0" w:space="0" w:color="auto"/>
      </w:divBdr>
    </w:div>
    <w:div w:id="494227506">
      <w:bodyDiv w:val="1"/>
      <w:marLeft w:val="0"/>
      <w:marRight w:val="0"/>
      <w:marTop w:val="0"/>
      <w:marBottom w:val="0"/>
      <w:divBdr>
        <w:top w:val="none" w:sz="0" w:space="0" w:color="auto"/>
        <w:left w:val="none" w:sz="0" w:space="0" w:color="auto"/>
        <w:bottom w:val="none" w:sz="0" w:space="0" w:color="auto"/>
        <w:right w:val="none" w:sz="0" w:space="0" w:color="auto"/>
      </w:divBdr>
    </w:div>
    <w:div w:id="494491829">
      <w:bodyDiv w:val="1"/>
      <w:marLeft w:val="0"/>
      <w:marRight w:val="0"/>
      <w:marTop w:val="0"/>
      <w:marBottom w:val="0"/>
      <w:divBdr>
        <w:top w:val="none" w:sz="0" w:space="0" w:color="auto"/>
        <w:left w:val="none" w:sz="0" w:space="0" w:color="auto"/>
        <w:bottom w:val="none" w:sz="0" w:space="0" w:color="auto"/>
        <w:right w:val="none" w:sz="0" w:space="0" w:color="auto"/>
      </w:divBdr>
    </w:div>
    <w:div w:id="499926951">
      <w:bodyDiv w:val="1"/>
      <w:marLeft w:val="0"/>
      <w:marRight w:val="0"/>
      <w:marTop w:val="0"/>
      <w:marBottom w:val="0"/>
      <w:divBdr>
        <w:top w:val="none" w:sz="0" w:space="0" w:color="auto"/>
        <w:left w:val="none" w:sz="0" w:space="0" w:color="auto"/>
        <w:bottom w:val="none" w:sz="0" w:space="0" w:color="auto"/>
        <w:right w:val="none" w:sz="0" w:space="0" w:color="auto"/>
      </w:divBdr>
    </w:div>
    <w:div w:id="504520329">
      <w:bodyDiv w:val="1"/>
      <w:marLeft w:val="0"/>
      <w:marRight w:val="0"/>
      <w:marTop w:val="0"/>
      <w:marBottom w:val="0"/>
      <w:divBdr>
        <w:top w:val="none" w:sz="0" w:space="0" w:color="auto"/>
        <w:left w:val="none" w:sz="0" w:space="0" w:color="auto"/>
        <w:bottom w:val="none" w:sz="0" w:space="0" w:color="auto"/>
        <w:right w:val="none" w:sz="0" w:space="0" w:color="auto"/>
      </w:divBdr>
    </w:div>
    <w:div w:id="509758398">
      <w:bodyDiv w:val="1"/>
      <w:marLeft w:val="0"/>
      <w:marRight w:val="0"/>
      <w:marTop w:val="0"/>
      <w:marBottom w:val="0"/>
      <w:divBdr>
        <w:top w:val="none" w:sz="0" w:space="0" w:color="auto"/>
        <w:left w:val="none" w:sz="0" w:space="0" w:color="auto"/>
        <w:bottom w:val="none" w:sz="0" w:space="0" w:color="auto"/>
        <w:right w:val="none" w:sz="0" w:space="0" w:color="auto"/>
      </w:divBdr>
    </w:div>
    <w:div w:id="520515414">
      <w:bodyDiv w:val="1"/>
      <w:marLeft w:val="0"/>
      <w:marRight w:val="0"/>
      <w:marTop w:val="0"/>
      <w:marBottom w:val="0"/>
      <w:divBdr>
        <w:top w:val="none" w:sz="0" w:space="0" w:color="auto"/>
        <w:left w:val="none" w:sz="0" w:space="0" w:color="auto"/>
        <w:bottom w:val="none" w:sz="0" w:space="0" w:color="auto"/>
        <w:right w:val="none" w:sz="0" w:space="0" w:color="auto"/>
      </w:divBdr>
    </w:div>
    <w:div w:id="521361230">
      <w:bodyDiv w:val="1"/>
      <w:marLeft w:val="0"/>
      <w:marRight w:val="0"/>
      <w:marTop w:val="0"/>
      <w:marBottom w:val="0"/>
      <w:divBdr>
        <w:top w:val="none" w:sz="0" w:space="0" w:color="auto"/>
        <w:left w:val="none" w:sz="0" w:space="0" w:color="auto"/>
        <w:bottom w:val="none" w:sz="0" w:space="0" w:color="auto"/>
        <w:right w:val="none" w:sz="0" w:space="0" w:color="auto"/>
      </w:divBdr>
    </w:div>
    <w:div w:id="521944018">
      <w:bodyDiv w:val="1"/>
      <w:marLeft w:val="0"/>
      <w:marRight w:val="0"/>
      <w:marTop w:val="0"/>
      <w:marBottom w:val="0"/>
      <w:divBdr>
        <w:top w:val="none" w:sz="0" w:space="0" w:color="auto"/>
        <w:left w:val="none" w:sz="0" w:space="0" w:color="auto"/>
        <w:bottom w:val="none" w:sz="0" w:space="0" w:color="auto"/>
        <w:right w:val="none" w:sz="0" w:space="0" w:color="auto"/>
      </w:divBdr>
    </w:div>
    <w:div w:id="528882504">
      <w:bodyDiv w:val="1"/>
      <w:marLeft w:val="0"/>
      <w:marRight w:val="0"/>
      <w:marTop w:val="0"/>
      <w:marBottom w:val="0"/>
      <w:divBdr>
        <w:top w:val="none" w:sz="0" w:space="0" w:color="auto"/>
        <w:left w:val="none" w:sz="0" w:space="0" w:color="auto"/>
        <w:bottom w:val="none" w:sz="0" w:space="0" w:color="auto"/>
        <w:right w:val="none" w:sz="0" w:space="0" w:color="auto"/>
      </w:divBdr>
    </w:div>
    <w:div w:id="530537423">
      <w:bodyDiv w:val="1"/>
      <w:marLeft w:val="0"/>
      <w:marRight w:val="0"/>
      <w:marTop w:val="0"/>
      <w:marBottom w:val="0"/>
      <w:divBdr>
        <w:top w:val="none" w:sz="0" w:space="0" w:color="auto"/>
        <w:left w:val="none" w:sz="0" w:space="0" w:color="auto"/>
        <w:bottom w:val="none" w:sz="0" w:space="0" w:color="auto"/>
        <w:right w:val="none" w:sz="0" w:space="0" w:color="auto"/>
      </w:divBdr>
    </w:div>
    <w:div w:id="534125116">
      <w:bodyDiv w:val="1"/>
      <w:marLeft w:val="0"/>
      <w:marRight w:val="0"/>
      <w:marTop w:val="0"/>
      <w:marBottom w:val="0"/>
      <w:divBdr>
        <w:top w:val="none" w:sz="0" w:space="0" w:color="auto"/>
        <w:left w:val="none" w:sz="0" w:space="0" w:color="auto"/>
        <w:bottom w:val="none" w:sz="0" w:space="0" w:color="auto"/>
        <w:right w:val="none" w:sz="0" w:space="0" w:color="auto"/>
      </w:divBdr>
    </w:div>
    <w:div w:id="536046272">
      <w:bodyDiv w:val="1"/>
      <w:marLeft w:val="0"/>
      <w:marRight w:val="0"/>
      <w:marTop w:val="0"/>
      <w:marBottom w:val="0"/>
      <w:divBdr>
        <w:top w:val="none" w:sz="0" w:space="0" w:color="auto"/>
        <w:left w:val="none" w:sz="0" w:space="0" w:color="auto"/>
        <w:bottom w:val="none" w:sz="0" w:space="0" w:color="auto"/>
        <w:right w:val="none" w:sz="0" w:space="0" w:color="auto"/>
      </w:divBdr>
    </w:div>
    <w:div w:id="540825767">
      <w:bodyDiv w:val="1"/>
      <w:marLeft w:val="0"/>
      <w:marRight w:val="0"/>
      <w:marTop w:val="0"/>
      <w:marBottom w:val="0"/>
      <w:divBdr>
        <w:top w:val="none" w:sz="0" w:space="0" w:color="auto"/>
        <w:left w:val="none" w:sz="0" w:space="0" w:color="auto"/>
        <w:bottom w:val="none" w:sz="0" w:space="0" w:color="auto"/>
        <w:right w:val="none" w:sz="0" w:space="0" w:color="auto"/>
      </w:divBdr>
    </w:div>
    <w:div w:id="543324845">
      <w:bodyDiv w:val="1"/>
      <w:marLeft w:val="0"/>
      <w:marRight w:val="0"/>
      <w:marTop w:val="0"/>
      <w:marBottom w:val="0"/>
      <w:divBdr>
        <w:top w:val="none" w:sz="0" w:space="0" w:color="auto"/>
        <w:left w:val="none" w:sz="0" w:space="0" w:color="auto"/>
        <w:bottom w:val="none" w:sz="0" w:space="0" w:color="auto"/>
        <w:right w:val="none" w:sz="0" w:space="0" w:color="auto"/>
      </w:divBdr>
    </w:div>
    <w:div w:id="546992662">
      <w:bodyDiv w:val="1"/>
      <w:marLeft w:val="0"/>
      <w:marRight w:val="0"/>
      <w:marTop w:val="0"/>
      <w:marBottom w:val="0"/>
      <w:divBdr>
        <w:top w:val="none" w:sz="0" w:space="0" w:color="auto"/>
        <w:left w:val="none" w:sz="0" w:space="0" w:color="auto"/>
        <w:bottom w:val="none" w:sz="0" w:space="0" w:color="auto"/>
        <w:right w:val="none" w:sz="0" w:space="0" w:color="auto"/>
      </w:divBdr>
    </w:div>
    <w:div w:id="549922129">
      <w:bodyDiv w:val="1"/>
      <w:marLeft w:val="0"/>
      <w:marRight w:val="0"/>
      <w:marTop w:val="0"/>
      <w:marBottom w:val="0"/>
      <w:divBdr>
        <w:top w:val="none" w:sz="0" w:space="0" w:color="auto"/>
        <w:left w:val="none" w:sz="0" w:space="0" w:color="auto"/>
        <w:bottom w:val="none" w:sz="0" w:space="0" w:color="auto"/>
        <w:right w:val="none" w:sz="0" w:space="0" w:color="auto"/>
      </w:divBdr>
    </w:div>
    <w:div w:id="553614460">
      <w:bodyDiv w:val="1"/>
      <w:marLeft w:val="0"/>
      <w:marRight w:val="0"/>
      <w:marTop w:val="0"/>
      <w:marBottom w:val="0"/>
      <w:divBdr>
        <w:top w:val="none" w:sz="0" w:space="0" w:color="auto"/>
        <w:left w:val="none" w:sz="0" w:space="0" w:color="auto"/>
        <w:bottom w:val="none" w:sz="0" w:space="0" w:color="auto"/>
        <w:right w:val="none" w:sz="0" w:space="0" w:color="auto"/>
      </w:divBdr>
    </w:div>
    <w:div w:id="560019928">
      <w:bodyDiv w:val="1"/>
      <w:marLeft w:val="0"/>
      <w:marRight w:val="0"/>
      <w:marTop w:val="0"/>
      <w:marBottom w:val="0"/>
      <w:divBdr>
        <w:top w:val="none" w:sz="0" w:space="0" w:color="auto"/>
        <w:left w:val="none" w:sz="0" w:space="0" w:color="auto"/>
        <w:bottom w:val="none" w:sz="0" w:space="0" w:color="auto"/>
        <w:right w:val="none" w:sz="0" w:space="0" w:color="auto"/>
      </w:divBdr>
    </w:div>
    <w:div w:id="561333249">
      <w:bodyDiv w:val="1"/>
      <w:marLeft w:val="0"/>
      <w:marRight w:val="0"/>
      <w:marTop w:val="0"/>
      <w:marBottom w:val="0"/>
      <w:divBdr>
        <w:top w:val="none" w:sz="0" w:space="0" w:color="auto"/>
        <w:left w:val="none" w:sz="0" w:space="0" w:color="auto"/>
        <w:bottom w:val="none" w:sz="0" w:space="0" w:color="auto"/>
        <w:right w:val="none" w:sz="0" w:space="0" w:color="auto"/>
      </w:divBdr>
    </w:div>
    <w:div w:id="561985875">
      <w:bodyDiv w:val="1"/>
      <w:marLeft w:val="0"/>
      <w:marRight w:val="0"/>
      <w:marTop w:val="0"/>
      <w:marBottom w:val="0"/>
      <w:divBdr>
        <w:top w:val="none" w:sz="0" w:space="0" w:color="auto"/>
        <w:left w:val="none" w:sz="0" w:space="0" w:color="auto"/>
        <w:bottom w:val="none" w:sz="0" w:space="0" w:color="auto"/>
        <w:right w:val="none" w:sz="0" w:space="0" w:color="auto"/>
      </w:divBdr>
    </w:div>
    <w:div w:id="562369774">
      <w:bodyDiv w:val="1"/>
      <w:marLeft w:val="0"/>
      <w:marRight w:val="0"/>
      <w:marTop w:val="0"/>
      <w:marBottom w:val="0"/>
      <w:divBdr>
        <w:top w:val="none" w:sz="0" w:space="0" w:color="auto"/>
        <w:left w:val="none" w:sz="0" w:space="0" w:color="auto"/>
        <w:bottom w:val="none" w:sz="0" w:space="0" w:color="auto"/>
        <w:right w:val="none" w:sz="0" w:space="0" w:color="auto"/>
      </w:divBdr>
    </w:div>
    <w:div w:id="574050639">
      <w:bodyDiv w:val="1"/>
      <w:marLeft w:val="0"/>
      <w:marRight w:val="0"/>
      <w:marTop w:val="0"/>
      <w:marBottom w:val="0"/>
      <w:divBdr>
        <w:top w:val="none" w:sz="0" w:space="0" w:color="auto"/>
        <w:left w:val="none" w:sz="0" w:space="0" w:color="auto"/>
        <w:bottom w:val="none" w:sz="0" w:space="0" w:color="auto"/>
        <w:right w:val="none" w:sz="0" w:space="0" w:color="auto"/>
      </w:divBdr>
    </w:div>
    <w:div w:id="585959647">
      <w:bodyDiv w:val="1"/>
      <w:marLeft w:val="0"/>
      <w:marRight w:val="0"/>
      <w:marTop w:val="0"/>
      <w:marBottom w:val="0"/>
      <w:divBdr>
        <w:top w:val="none" w:sz="0" w:space="0" w:color="auto"/>
        <w:left w:val="none" w:sz="0" w:space="0" w:color="auto"/>
        <w:bottom w:val="none" w:sz="0" w:space="0" w:color="auto"/>
        <w:right w:val="none" w:sz="0" w:space="0" w:color="auto"/>
      </w:divBdr>
    </w:div>
    <w:div w:id="595556322">
      <w:bodyDiv w:val="1"/>
      <w:marLeft w:val="0"/>
      <w:marRight w:val="0"/>
      <w:marTop w:val="0"/>
      <w:marBottom w:val="0"/>
      <w:divBdr>
        <w:top w:val="none" w:sz="0" w:space="0" w:color="auto"/>
        <w:left w:val="none" w:sz="0" w:space="0" w:color="auto"/>
        <w:bottom w:val="none" w:sz="0" w:space="0" w:color="auto"/>
        <w:right w:val="none" w:sz="0" w:space="0" w:color="auto"/>
      </w:divBdr>
    </w:div>
    <w:div w:id="595866107">
      <w:bodyDiv w:val="1"/>
      <w:marLeft w:val="0"/>
      <w:marRight w:val="0"/>
      <w:marTop w:val="0"/>
      <w:marBottom w:val="0"/>
      <w:divBdr>
        <w:top w:val="none" w:sz="0" w:space="0" w:color="auto"/>
        <w:left w:val="none" w:sz="0" w:space="0" w:color="auto"/>
        <w:bottom w:val="none" w:sz="0" w:space="0" w:color="auto"/>
        <w:right w:val="none" w:sz="0" w:space="0" w:color="auto"/>
      </w:divBdr>
    </w:div>
    <w:div w:id="598217069">
      <w:bodyDiv w:val="1"/>
      <w:marLeft w:val="0"/>
      <w:marRight w:val="0"/>
      <w:marTop w:val="0"/>
      <w:marBottom w:val="0"/>
      <w:divBdr>
        <w:top w:val="none" w:sz="0" w:space="0" w:color="auto"/>
        <w:left w:val="none" w:sz="0" w:space="0" w:color="auto"/>
        <w:bottom w:val="none" w:sz="0" w:space="0" w:color="auto"/>
        <w:right w:val="none" w:sz="0" w:space="0" w:color="auto"/>
      </w:divBdr>
    </w:div>
    <w:div w:id="607154244">
      <w:bodyDiv w:val="1"/>
      <w:marLeft w:val="0"/>
      <w:marRight w:val="0"/>
      <w:marTop w:val="0"/>
      <w:marBottom w:val="0"/>
      <w:divBdr>
        <w:top w:val="none" w:sz="0" w:space="0" w:color="auto"/>
        <w:left w:val="none" w:sz="0" w:space="0" w:color="auto"/>
        <w:bottom w:val="none" w:sz="0" w:space="0" w:color="auto"/>
        <w:right w:val="none" w:sz="0" w:space="0" w:color="auto"/>
      </w:divBdr>
    </w:div>
    <w:div w:id="608271005">
      <w:bodyDiv w:val="1"/>
      <w:marLeft w:val="0"/>
      <w:marRight w:val="0"/>
      <w:marTop w:val="0"/>
      <w:marBottom w:val="0"/>
      <w:divBdr>
        <w:top w:val="none" w:sz="0" w:space="0" w:color="auto"/>
        <w:left w:val="none" w:sz="0" w:space="0" w:color="auto"/>
        <w:bottom w:val="none" w:sz="0" w:space="0" w:color="auto"/>
        <w:right w:val="none" w:sz="0" w:space="0" w:color="auto"/>
      </w:divBdr>
    </w:div>
    <w:div w:id="608392663">
      <w:bodyDiv w:val="1"/>
      <w:marLeft w:val="0"/>
      <w:marRight w:val="0"/>
      <w:marTop w:val="0"/>
      <w:marBottom w:val="0"/>
      <w:divBdr>
        <w:top w:val="none" w:sz="0" w:space="0" w:color="auto"/>
        <w:left w:val="none" w:sz="0" w:space="0" w:color="auto"/>
        <w:bottom w:val="none" w:sz="0" w:space="0" w:color="auto"/>
        <w:right w:val="none" w:sz="0" w:space="0" w:color="auto"/>
      </w:divBdr>
    </w:div>
    <w:div w:id="612592938">
      <w:bodyDiv w:val="1"/>
      <w:marLeft w:val="0"/>
      <w:marRight w:val="0"/>
      <w:marTop w:val="0"/>
      <w:marBottom w:val="0"/>
      <w:divBdr>
        <w:top w:val="none" w:sz="0" w:space="0" w:color="auto"/>
        <w:left w:val="none" w:sz="0" w:space="0" w:color="auto"/>
        <w:bottom w:val="none" w:sz="0" w:space="0" w:color="auto"/>
        <w:right w:val="none" w:sz="0" w:space="0" w:color="auto"/>
      </w:divBdr>
    </w:div>
    <w:div w:id="620456529">
      <w:bodyDiv w:val="1"/>
      <w:marLeft w:val="0"/>
      <w:marRight w:val="0"/>
      <w:marTop w:val="0"/>
      <w:marBottom w:val="0"/>
      <w:divBdr>
        <w:top w:val="none" w:sz="0" w:space="0" w:color="auto"/>
        <w:left w:val="none" w:sz="0" w:space="0" w:color="auto"/>
        <w:bottom w:val="none" w:sz="0" w:space="0" w:color="auto"/>
        <w:right w:val="none" w:sz="0" w:space="0" w:color="auto"/>
      </w:divBdr>
    </w:div>
    <w:div w:id="627393382">
      <w:bodyDiv w:val="1"/>
      <w:marLeft w:val="0"/>
      <w:marRight w:val="0"/>
      <w:marTop w:val="0"/>
      <w:marBottom w:val="0"/>
      <w:divBdr>
        <w:top w:val="none" w:sz="0" w:space="0" w:color="auto"/>
        <w:left w:val="none" w:sz="0" w:space="0" w:color="auto"/>
        <w:bottom w:val="none" w:sz="0" w:space="0" w:color="auto"/>
        <w:right w:val="none" w:sz="0" w:space="0" w:color="auto"/>
      </w:divBdr>
    </w:div>
    <w:div w:id="633948476">
      <w:bodyDiv w:val="1"/>
      <w:marLeft w:val="0"/>
      <w:marRight w:val="0"/>
      <w:marTop w:val="0"/>
      <w:marBottom w:val="0"/>
      <w:divBdr>
        <w:top w:val="none" w:sz="0" w:space="0" w:color="auto"/>
        <w:left w:val="none" w:sz="0" w:space="0" w:color="auto"/>
        <w:bottom w:val="none" w:sz="0" w:space="0" w:color="auto"/>
        <w:right w:val="none" w:sz="0" w:space="0" w:color="auto"/>
      </w:divBdr>
    </w:div>
    <w:div w:id="635256699">
      <w:bodyDiv w:val="1"/>
      <w:marLeft w:val="0"/>
      <w:marRight w:val="0"/>
      <w:marTop w:val="0"/>
      <w:marBottom w:val="0"/>
      <w:divBdr>
        <w:top w:val="none" w:sz="0" w:space="0" w:color="auto"/>
        <w:left w:val="none" w:sz="0" w:space="0" w:color="auto"/>
        <w:bottom w:val="none" w:sz="0" w:space="0" w:color="auto"/>
        <w:right w:val="none" w:sz="0" w:space="0" w:color="auto"/>
      </w:divBdr>
    </w:div>
    <w:div w:id="638341010">
      <w:bodyDiv w:val="1"/>
      <w:marLeft w:val="0"/>
      <w:marRight w:val="0"/>
      <w:marTop w:val="0"/>
      <w:marBottom w:val="0"/>
      <w:divBdr>
        <w:top w:val="none" w:sz="0" w:space="0" w:color="auto"/>
        <w:left w:val="none" w:sz="0" w:space="0" w:color="auto"/>
        <w:bottom w:val="none" w:sz="0" w:space="0" w:color="auto"/>
        <w:right w:val="none" w:sz="0" w:space="0" w:color="auto"/>
      </w:divBdr>
    </w:div>
    <w:div w:id="639770426">
      <w:bodyDiv w:val="1"/>
      <w:marLeft w:val="0"/>
      <w:marRight w:val="0"/>
      <w:marTop w:val="0"/>
      <w:marBottom w:val="0"/>
      <w:divBdr>
        <w:top w:val="none" w:sz="0" w:space="0" w:color="auto"/>
        <w:left w:val="none" w:sz="0" w:space="0" w:color="auto"/>
        <w:bottom w:val="none" w:sz="0" w:space="0" w:color="auto"/>
        <w:right w:val="none" w:sz="0" w:space="0" w:color="auto"/>
      </w:divBdr>
    </w:div>
    <w:div w:id="643583314">
      <w:bodyDiv w:val="1"/>
      <w:marLeft w:val="0"/>
      <w:marRight w:val="0"/>
      <w:marTop w:val="0"/>
      <w:marBottom w:val="0"/>
      <w:divBdr>
        <w:top w:val="none" w:sz="0" w:space="0" w:color="auto"/>
        <w:left w:val="none" w:sz="0" w:space="0" w:color="auto"/>
        <w:bottom w:val="none" w:sz="0" w:space="0" w:color="auto"/>
        <w:right w:val="none" w:sz="0" w:space="0" w:color="auto"/>
      </w:divBdr>
    </w:div>
    <w:div w:id="645159410">
      <w:bodyDiv w:val="1"/>
      <w:marLeft w:val="0"/>
      <w:marRight w:val="0"/>
      <w:marTop w:val="0"/>
      <w:marBottom w:val="0"/>
      <w:divBdr>
        <w:top w:val="none" w:sz="0" w:space="0" w:color="auto"/>
        <w:left w:val="none" w:sz="0" w:space="0" w:color="auto"/>
        <w:bottom w:val="none" w:sz="0" w:space="0" w:color="auto"/>
        <w:right w:val="none" w:sz="0" w:space="0" w:color="auto"/>
      </w:divBdr>
    </w:div>
    <w:div w:id="649869428">
      <w:bodyDiv w:val="1"/>
      <w:marLeft w:val="0"/>
      <w:marRight w:val="0"/>
      <w:marTop w:val="0"/>
      <w:marBottom w:val="0"/>
      <w:divBdr>
        <w:top w:val="none" w:sz="0" w:space="0" w:color="auto"/>
        <w:left w:val="none" w:sz="0" w:space="0" w:color="auto"/>
        <w:bottom w:val="none" w:sz="0" w:space="0" w:color="auto"/>
        <w:right w:val="none" w:sz="0" w:space="0" w:color="auto"/>
      </w:divBdr>
    </w:div>
    <w:div w:id="652300942">
      <w:bodyDiv w:val="1"/>
      <w:marLeft w:val="0"/>
      <w:marRight w:val="0"/>
      <w:marTop w:val="0"/>
      <w:marBottom w:val="0"/>
      <w:divBdr>
        <w:top w:val="none" w:sz="0" w:space="0" w:color="auto"/>
        <w:left w:val="none" w:sz="0" w:space="0" w:color="auto"/>
        <w:bottom w:val="none" w:sz="0" w:space="0" w:color="auto"/>
        <w:right w:val="none" w:sz="0" w:space="0" w:color="auto"/>
      </w:divBdr>
    </w:div>
    <w:div w:id="654840102">
      <w:bodyDiv w:val="1"/>
      <w:marLeft w:val="0"/>
      <w:marRight w:val="0"/>
      <w:marTop w:val="0"/>
      <w:marBottom w:val="0"/>
      <w:divBdr>
        <w:top w:val="none" w:sz="0" w:space="0" w:color="auto"/>
        <w:left w:val="none" w:sz="0" w:space="0" w:color="auto"/>
        <w:bottom w:val="none" w:sz="0" w:space="0" w:color="auto"/>
        <w:right w:val="none" w:sz="0" w:space="0" w:color="auto"/>
      </w:divBdr>
    </w:div>
    <w:div w:id="658536394">
      <w:bodyDiv w:val="1"/>
      <w:marLeft w:val="0"/>
      <w:marRight w:val="0"/>
      <w:marTop w:val="0"/>
      <w:marBottom w:val="0"/>
      <w:divBdr>
        <w:top w:val="none" w:sz="0" w:space="0" w:color="auto"/>
        <w:left w:val="none" w:sz="0" w:space="0" w:color="auto"/>
        <w:bottom w:val="none" w:sz="0" w:space="0" w:color="auto"/>
        <w:right w:val="none" w:sz="0" w:space="0" w:color="auto"/>
      </w:divBdr>
    </w:div>
    <w:div w:id="668212608">
      <w:bodyDiv w:val="1"/>
      <w:marLeft w:val="0"/>
      <w:marRight w:val="0"/>
      <w:marTop w:val="0"/>
      <w:marBottom w:val="0"/>
      <w:divBdr>
        <w:top w:val="none" w:sz="0" w:space="0" w:color="auto"/>
        <w:left w:val="none" w:sz="0" w:space="0" w:color="auto"/>
        <w:bottom w:val="none" w:sz="0" w:space="0" w:color="auto"/>
        <w:right w:val="none" w:sz="0" w:space="0" w:color="auto"/>
      </w:divBdr>
    </w:div>
    <w:div w:id="668824216">
      <w:bodyDiv w:val="1"/>
      <w:marLeft w:val="0"/>
      <w:marRight w:val="0"/>
      <w:marTop w:val="0"/>
      <w:marBottom w:val="0"/>
      <w:divBdr>
        <w:top w:val="none" w:sz="0" w:space="0" w:color="auto"/>
        <w:left w:val="none" w:sz="0" w:space="0" w:color="auto"/>
        <w:bottom w:val="none" w:sz="0" w:space="0" w:color="auto"/>
        <w:right w:val="none" w:sz="0" w:space="0" w:color="auto"/>
      </w:divBdr>
    </w:div>
    <w:div w:id="672142885">
      <w:bodyDiv w:val="1"/>
      <w:marLeft w:val="0"/>
      <w:marRight w:val="0"/>
      <w:marTop w:val="0"/>
      <w:marBottom w:val="0"/>
      <w:divBdr>
        <w:top w:val="none" w:sz="0" w:space="0" w:color="auto"/>
        <w:left w:val="none" w:sz="0" w:space="0" w:color="auto"/>
        <w:bottom w:val="none" w:sz="0" w:space="0" w:color="auto"/>
        <w:right w:val="none" w:sz="0" w:space="0" w:color="auto"/>
      </w:divBdr>
    </w:div>
    <w:div w:id="678700398">
      <w:bodyDiv w:val="1"/>
      <w:marLeft w:val="0"/>
      <w:marRight w:val="0"/>
      <w:marTop w:val="0"/>
      <w:marBottom w:val="0"/>
      <w:divBdr>
        <w:top w:val="none" w:sz="0" w:space="0" w:color="auto"/>
        <w:left w:val="none" w:sz="0" w:space="0" w:color="auto"/>
        <w:bottom w:val="none" w:sz="0" w:space="0" w:color="auto"/>
        <w:right w:val="none" w:sz="0" w:space="0" w:color="auto"/>
      </w:divBdr>
    </w:div>
    <w:div w:id="694770894">
      <w:bodyDiv w:val="1"/>
      <w:marLeft w:val="0"/>
      <w:marRight w:val="0"/>
      <w:marTop w:val="0"/>
      <w:marBottom w:val="0"/>
      <w:divBdr>
        <w:top w:val="none" w:sz="0" w:space="0" w:color="auto"/>
        <w:left w:val="none" w:sz="0" w:space="0" w:color="auto"/>
        <w:bottom w:val="none" w:sz="0" w:space="0" w:color="auto"/>
        <w:right w:val="none" w:sz="0" w:space="0" w:color="auto"/>
      </w:divBdr>
    </w:div>
    <w:div w:id="697975410">
      <w:bodyDiv w:val="1"/>
      <w:marLeft w:val="0"/>
      <w:marRight w:val="0"/>
      <w:marTop w:val="0"/>
      <w:marBottom w:val="0"/>
      <w:divBdr>
        <w:top w:val="none" w:sz="0" w:space="0" w:color="auto"/>
        <w:left w:val="none" w:sz="0" w:space="0" w:color="auto"/>
        <w:bottom w:val="none" w:sz="0" w:space="0" w:color="auto"/>
        <w:right w:val="none" w:sz="0" w:space="0" w:color="auto"/>
      </w:divBdr>
    </w:div>
    <w:div w:id="698896823">
      <w:bodyDiv w:val="1"/>
      <w:marLeft w:val="0"/>
      <w:marRight w:val="0"/>
      <w:marTop w:val="0"/>
      <w:marBottom w:val="0"/>
      <w:divBdr>
        <w:top w:val="none" w:sz="0" w:space="0" w:color="auto"/>
        <w:left w:val="none" w:sz="0" w:space="0" w:color="auto"/>
        <w:bottom w:val="none" w:sz="0" w:space="0" w:color="auto"/>
        <w:right w:val="none" w:sz="0" w:space="0" w:color="auto"/>
      </w:divBdr>
    </w:div>
    <w:div w:id="714697093">
      <w:bodyDiv w:val="1"/>
      <w:marLeft w:val="0"/>
      <w:marRight w:val="0"/>
      <w:marTop w:val="0"/>
      <w:marBottom w:val="0"/>
      <w:divBdr>
        <w:top w:val="none" w:sz="0" w:space="0" w:color="auto"/>
        <w:left w:val="none" w:sz="0" w:space="0" w:color="auto"/>
        <w:bottom w:val="none" w:sz="0" w:space="0" w:color="auto"/>
        <w:right w:val="none" w:sz="0" w:space="0" w:color="auto"/>
      </w:divBdr>
    </w:div>
    <w:div w:id="759763952">
      <w:bodyDiv w:val="1"/>
      <w:marLeft w:val="0"/>
      <w:marRight w:val="0"/>
      <w:marTop w:val="0"/>
      <w:marBottom w:val="0"/>
      <w:divBdr>
        <w:top w:val="none" w:sz="0" w:space="0" w:color="auto"/>
        <w:left w:val="none" w:sz="0" w:space="0" w:color="auto"/>
        <w:bottom w:val="none" w:sz="0" w:space="0" w:color="auto"/>
        <w:right w:val="none" w:sz="0" w:space="0" w:color="auto"/>
      </w:divBdr>
    </w:div>
    <w:div w:id="760300989">
      <w:bodyDiv w:val="1"/>
      <w:marLeft w:val="0"/>
      <w:marRight w:val="0"/>
      <w:marTop w:val="0"/>
      <w:marBottom w:val="0"/>
      <w:divBdr>
        <w:top w:val="none" w:sz="0" w:space="0" w:color="auto"/>
        <w:left w:val="none" w:sz="0" w:space="0" w:color="auto"/>
        <w:bottom w:val="none" w:sz="0" w:space="0" w:color="auto"/>
        <w:right w:val="none" w:sz="0" w:space="0" w:color="auto"/>
      </w:divBdr>
    </w:div>
    <w:div w:id="762528715">
      <w:bodyDiv w:val="1"/>
      <w:marLeft w:val="0"/>
      <w:marRight w:val="0"/>
      <w:marTop w:val="0"/>
      <w:marBottom w:val="0"/>
      <w:divBdr>
        <w:top w:val="none" w:sz="0" w:space="0" w:color="auto"/>
        <w:left w:val="none" w:sz="0" w:space="0" w:color="auto"/>
        <w:bottom w:val="none" w:sz="0" w:space="0" w:color="auto"/>
        <w:right w:val="none" w:sz="0" w:space="0" w:color="auto"/>
      </w:divBdr>
    </w:div>
    <w:div w:id="766578550">
      <w:bodyDiv w:val="1"/>
      <w:marLeft w:val="0"/>
      <w:marRight w:val="0"/>
      <w:marTop w:val="0"/>
      <w:marBottom w:val="0"/>
      <w:divBdr>
        <w:top w:val="none" w:sz="0" w:space="0" w:color="auto"/>
        <w:left w:val="none" w:sz="0" w:space="0" w:color="auto"/>
        <w:bottom w:val="none" w:sz="0" w:space="0" w:color="auto"/>
        <w:right w:val="none" w:sz="0" w:space="0" w:color="auto"/>
      </w:divBdr>
    </w:div>
    <w:div w:id="773325863">
      <w:bodyDiv w:val="1"/>
      <w:marLeft w:val="0"/>
      <w:marRight w:val="0"/>
      <w:marTop w:val="0"/>
      <w:marBottom w:val="0"/>
      <w:divBdr>
        <w:top w:val="none" w:sz="0" w:space="0" w:color="auto"/>
        <w:left w:val="none" w:sz="0" w:space="0" w:color="auto"/>
        <w:bottom w:val="none" w:sz="0" w:space="0" w:color="auto"/>
        <w:right w:val="none" w:sz="0" w:space="0" w:color="auto"/>
      </w:divBdr>
    </w:div>
    <w:div w:id="778722626">
      <w:bodyDiv w:val="1"/>
      <w:marLeft w:val="0"/>
      <w:marRight w:val="0"/>
      <w:marTop w:val="0"/>
      <w:marBottom w:val="0"/>
      <w:divBdr>
        <w:top w:val="none" w:sz="0" w:space="0" w:color="auto"/>
        <w:left w:val="none" w:sz="0" w:space="0" w:color="auto"/>
        <w:bottom w:val="none" w:sz="0" w:space="0" w:color="auto"/>
        <w:right w:val="none" w:sz="0" w:space="0" w:color="auto"/>
      </w:divBdr>
    </w:div>
    <w:div w:id="782531803">
      <w:bodyDiv w:val="1"/>
      <w:marLeft w:val="0"/>
      <w:marRight w:val="0"/>
      <w:marTop w:val="0"/>
      <w:marBottom w:val="0"/>
      <w:divBdr>
        <w:top w:val="none" w:sz="0" w:space="0" w:color="auto"/>
        <w:left w:val="none" w:sz="0" w:space="0" w:color="auto"/>
        <w:bottom w:val="none" w:sz="0" w:space="0" w:color="auto"/>
        <w:right w:val="none" w:sz="0" w:space="0" w:color="auto"/>
      </w:divBdr>
    </w:div>
    <w:div w:id="786965422">
      <w:bodyDiv w:val="1"/>
      <w:marLeft w:val="0"/>
      <w:marRight w:val="0"/>
      <w:marTop w:val="0"/>
      <w:marBottom w:val="0"/>
      <w:divBdr>
        <w:top w:val="none" w:sz="0" w:space="0" w:color="auto"/>
        <w:left w:val="none" w:sz="0" w:space="0" w:color="auto"/>
        <w:bottom w:val="none" w:sz="0" w:space="0" w:color="auto"/>
        <w:right w:val="none" w:sz="0" w:space="0" w:color="auto"/>
      </w:divBdr>
    </w:div>
    <w:div w:id="789200861">
      <w:bodyDiv w:val="1"/>
      <w:marLeft w:val="0"/>
      <w:marRight w:val="0"/>
      <w:marTop w:val="0"/>
      <w:marBottom w:val="0"/>
      <w:divBdr>
        <w:top w:val="none" w:sz="0" w:space="0" w:color="auto"/>
        <w:left w:val="none" w:sz="0" w:space="0" w:color="auto"/>
        <w:bottom w:val="none" w:sz="0" w:space="0" w:color="auto"/>
        <w:right w:val="none" w:sz="0" w:space="0" w:color="auto"/>
      </w:divBdr>
    </w:div>
    <w:div w:id="789281121">
      <w:bodyDiv w:val="1"/>
      <w:marLeft w:val="0"/>
      <w:marRight w:val="0"/>
      <w:marTop w:val="0"/>
      <w:marBottom w:val="0"/>
      <w:divBdr>
        <w:top w:val="none" w:sz="0" w:space="0" w:color="auto"/>
        <w:left w:val="none" w:sz="0" w:space="0" w:color="auto"/>
        <w:bottom w:val="none" w:sz="0" w:space="0" w:color="auto"/>
        <w:right w:val="none" w:sz="0" w:space="0" w:color="auto"/>
      </w:divBdr>
    </w:div>
    <w:div w:id="793409665">
      <w:bodyDiv w:val="1"/>
      <w:marLeft w:val="0"/>
      <w:marRight w:val="0"/>
      <w:marTop w:val="0"/>
      <w:marBottom w:val="0"/>
      <w:divBdr>
        <w:top w:val="none" w:sz="0" w:space="0" w:color="auto"/>
        <w:left w:val="none" w:sz="0" w:space="0" w:color="auto"/>
        <w:bottom w:val="none" w:sz="0" w:space="0" w:color="auto"/>
        <w:right w:val="none" w:sz="0" w:space="0" w:color="auto"/>
      </w:divBdr>
    </w:div>
    <w:div w:id="804615132">
      <w:bodyDiv w:val="1"/>
      <w:marLeft w:val="0"/>
      <w:marRight w:val="0"/>
      <w:marTop w:val="0"/>
      <w:marBottom w:val="0"/>
      <w:divBdr>
        <w:top w:val="none" w:sz="0" w:space="0" w:color="auto"/>
        <w:left w:val="none" w:sz="0" w:space="0" w:color="auto"/>
        <w:bottom w:val="none" w:sz="0" w:space="0" w:color="auto"/>
        <w:right w:val="none" w:sz="0" w:space="0" w:color="auto"/>
      </w:divBdr>
    </w:div>
    <w:div w:id="808739989">
      <w:bodyDiv w:val="1"/>
      <w:marLeft w:val="0"/>
      <w:marRight w:val="0"/>
      <w:marTop w:val="0"/>
      <w:marBottom w:val="0"/>
      <w:divBdr>
        <w:top w:val="none" w:sz="0" w:space="0" w:color="auto"/>
        <w:left w:val="none" w:sz="0" w:space="0" w:color="auto"/>
        <w:bottom w:val="none" w:sz="0" w:space="0" w:color="auto"/>
        <w:right w:val="none" w:sz="0" w:space="0" w:color="auto"/>
      </w:divBdr>
    </w:div>
    <w:div w:id="810711504">
      <w:bodyDiv w:val="1"/>
      <w:marLeft w:val="0"/>
      <w:marRight w:val="0"/>
      <w:marTop w:val="0"/>
      <w:marBottom w:val="0"/>
      <w:divBdr>
        <w:top w:val="none" w:sz="0" w:space="0" w:color="auto"/>
        <w:left w:val="none" w:sz="0" w:space="0" w:color="auto"/>
        <w:bottom w:val="none" w:sz="0" w:space="0" w:color="auto"/>
        <w:right w:val="none" w:sz="0" w:space="0" w:color="auto"/>
      </w:divBdr>
    </w:div>
    <w:div w:id="823352987">
      <w:bodyDiv w:val="1"/>
      <w:marLeft w:val="0"/>
      <w:marRight w:val="0"/>
      <w:marTop w:val="0"/>
      <w:marBottom w:val="0"/>
      <w:divBdr>
        <w:top w:val="none" w:sz="0" w:space="0" w:color="auto"/>
        <w:left w:val="none" w:sz="0" w:space="0" w:color="auto"/>
        <w:bottom w:val="none" w:sz="0" w:space="0" w:color="auto"/>
        <w:right w:val="none" w:sz="0" w:space="0" w:color="auto"/>
      </w:divBdr>
    </w:div>
    <w:div w:id="823620175">
      <w:bodyDiv w:val="1"/>
      <w:marLeft w:val="0"/>
      <w:marRight w:val="0"/>
      <w:marTop w:val="0"/>
      <w:marBottom w:val="0"/>
      <w:divBdr>
        <w:top w:val="none" w:sz="0" w:space="0" w:color="auto"/>
        <w:left w:val="none" w:sz="0" w:space="0" w:color="auto"/>
        <w:bottom w:val="none" w:sz="0" w:space="0" w:color="auto"/>
        <w:right w:val="none" w:sz="0" w:space="0" w:color="auto"/>
      </w:divBdr>
    </w:div>
    <w:div w:id="824855863">
      <w:bodyDiv w:val="1"/>
      <w:marLeft w:val="0"/>
      <w:marRight w:val="0"/>
      <w:marTop w:val="0"/>
      <w:marBottom w:val="0"/>
      <w:divBdr>
        <w:top w:val="none" w:sz="0" w:space="0" w:color="auto"/>
        <w:left w:val="none" w:sz="0" w:space="0" w:color="auto"/>
        <w:bottom w:val="none" w:sz="0" w:space="0" w:color="auto"/>
        <w:right w:val="none" w:sz="0" w:space="0" w:color="auto"/>
      </w:divBdr>
    </w:div>
    <w:div w:id="826362724">
      <w:bodyDiv w:val="1"/>
      <w:marLeft w:val="0"/>
      <w:marRight w:val="0"/>
      <w:marTop w:val="0"/>
      <w:marBottom w:val="0"/>
      <w:divBdr>
        <w:top w:val="none" w:sz="0" w:space="0" w:color="auto"/>
        <w:left w:val="none" w:sz="0" w:space="0" w:color="auto"/>
        <w:bottom w:val="none" w:sz="0" w:space="0" w:color="auto"/>
        <w:right w:val="none" w:sz="0" w:space="0" w:color="auto"/>
      </w:divBdr>
    </w:div>
    <w:div w:id="828441845">
      <w:bodyDiv w:val="1"/>
      <w:marLeft w:val="0"/>
      <w:marRight w:val="0"/>
      <w:marTop w:val="0"/>
      <w:marBottom w:val="0"/>
      <w:divBdr>
        <w:top w:val="none" w:sz="0" w:space="0" w:color="auto"/>
        <w:left w:val="none" w:sz="0" w:space="0" w:color="auto"/>
        <w:bottom w:val="none" w:sz="0" w:space="0" w:color="auto"/>
        <w:right w:val="none" w:sz="0" w:space="0" w:color="auto"/>
      </w:divBdr>
    </w:div>
    <w:div w:id="831288555">
      <w:bodyDiv w:val="1"/>
      <w:marLeft w:val="0"/>
      <w:marRight w:val="0"/>
      <w:marTop w:val="0"/>
      <w:marBottom w:val="0"/>
      <w:divBdr>
        <w:top w:val="none" w:sz="0" w:space="0" w:color="auto"/>
        <w:left w:val="none" w:sz="0" w:space="0" w:color="auto"/>
        <w:bottom w:val="none" w:sz="0" w:space="0" w:color="auto"/>
        <w:right w:val="none" w:sz="0" w:space="0" w:color="auto"/>
      </w:divBdr>
    </w:div>
    <w:div w:id="836992865">
      <w:bodyDiv w:val="1"/>
      <w:marLeft w:val="0"/>
      <w:marRight w:val="0"/>
      <w:marTop w:val="0"/>
      <w:marBottom w:val="0"/>
      <w:divBdr>
        <w:top w:val="none" w:sz="0" w:space="0" w:color="auto"/>
        <w:left w:val="none" w:sz="0" w:space="0" w:color="auto"/>
        <w:bottom w:val="none" w:sz="0" w:space="0" w:color="auto"/>
        <w:right w:val="none" w:sz="0" w:space="0" w:color="auto"/>
      </w:divBdr>
    </w:div>
    <w:div w:id="838930690">
      <w:bodyDiv w:val="1"/>
      <w:marLeft w:val="0"/>
      <w:marRight w:val="0"/>
      <w:marTop w:val="0"/>
      <w:marBottom w:val="0"/>
      <w:divBdr>
        <w:top w:val="none" w:sz="0" w:space="0" w:color="auto"/>
        <w:left w:val="none" w:sz="0" w:space="0" w:color="auto"/>
        <w:bottom w:val="none" w:sz="0" w:space="0" w:color="auto"/>
        <w:right w:val="none" w:sz="0" w:space="0" w:color="auto"/>
      </w:divBdr>
    </w:div>
    <w:div w:id="847258484">
      <w:bodyDiv w:val="1"/>
      <w:marLeft w:val="0"/>
      <w:marRight w:val="0"/>
      <w:marTop w:val="0"/>
      <w:marBottom w:val="0"/>
      <w:divBdr>
        <w:top w:val="none" w:sz="0" w:space="0" w:color="auto"/>
        <w:left w:val="none" w:sz="0" w:space="0" w:color="auto"/>
        <w:bottom w:val="none" w:sz="0" w:space="0" w:color="auto"/>
        <w:right w:val="none" w:sz="0" w:space="0" w:color="auto"/>
      </w:divBdr>
    </w:div>
    <w:div w:id="853031844">
      <w:bodyDiv w:val="1"/>
      <w:marLeft w:val="0"/>
      <w:marRight w:val="0"/>
      <w:marTop w:val="0"/>
      <w:marBottom w:val="0"/>
      <w:divBdr>
        <w:top w:val="none" w:sz="0" w:space="0" w:color="auto"/>
        <w:left w:val="none" w:sz="0" w:space="0" w:color="auto"/>
        <w:bottom w:val="none" w:sz="0" w:space="0" w:color="auto"/>
        <w:right w:val="none" w:sz="0" w:space="0" w:color="auto"/>
      </w:divBdr>
    </w:div>
    <w:div w:id="856775830">
      <w:bodyDiv w:val="1"/>
      <w:marLeft w:val="0"/>
      <w:marRight w:val="0"/>
      <w:marTop w:val="0"/>
      <w:marBottom w:val="0"/>
      <w:divBdr>
        <w:top w:val="none" w:sz="0" w:space="0" w:color="auto"/>
        <w:left w:val="none" w:sz="0" w:space="0" w:color="auto"/>
        <w:bottom w:val="none" w:sz="0" w:space="0" w:color="auto"/>
        <w:right w:val="none" w:sz="0" w:space="0" w:color="auto"/>
      </w:divBdr>
    </w:div>
    <w:div w:id="858934072">
      <w:bodyDiv w:val="1"/>
      <w:marLeft w:val="0"/>
      <w:marRight w:val="0"/>
      <w:marTop w:val="0"/>
      <w:marBottom w:val="0"/>
      <w:divBdr>
        <w:top w:val="none" w:sz="0" w:space="0" w:color="auto"/>
        <w:left w:val="none" w:sz="0" w:space="0" w:color="auto"/>
        <w:bottom w:val="none" w:sz="0" w:space="0" w:color="auto"/>
        <w:right w:val="none" w:sz="0" w:space="0" w:color="auto"/>
      </w:divBdr>
    </w:div>
    <w:div w:id="860319325">
      <w:bodyDiv w:val="1"/>
      <w:marLeft w:val="0"/>
      <w:marRight w:val="0"/>
      <w:marTop w:val="0"/>
      <w:marBottom w:val="0"/>
      <w:divBdr>
        <w:top w:val="none" w:sz="0" w:space="0" w:color="auto"/>
        <w:left w:val="none" w:sz="0" w:space="0" w:color="auto"/>
        <w:bottom w:val="none" w:sz="0" w:space="0" w:color="auto"/>
        <w:right w:val="none" w:sz="0" w:space="0" w:color="auto"/>
      </w:divBdr>
    </w:div>
    <w:div w:id="860364758">
      <w:bodyDiv w:val="1"/>
      <w:marLeft w:val="0"/>
      <w:marRight w:val="0"/>
      <w:marTop w:val="0"/>
      <w:marBottom w:val="0"/>
      <w:divBdr>
        <w:top w:val="none" w:sz="0" w:space="0" w:color="auto"/>
        <w:left w:val="none" w:sz="0" w:space="0" w:color="auto"/>
        <w:bottom w:val="none" w:sz="0" w:space="0" w:color="auto"/>
        <w:right w:val="none" w:sz="0" w:space="0" w:color="auto"/>
      </w:divBdr>
    </w:div>
    <w:div w:id="862282085">
      <w:bodyDiv w:val="1"/>
      <w:marLeft w:val="0"/>
      <w:marRight w:val="0"/>
      <w:marTop w:val="0"/>
      <w:marBottom w:val="0"/>
      <w:divBdr>
        <w:top w:val="none" w:sz="0" w:space="0" w:color="auto"/>
        <w:left w:val="none" w:sz="0" w:space="0" w:color="auto"/>
        <w:bottom w:val="none" w:sz="0" w:space="0" w:color="auto"/>
        <w:right w:val="none" w:sz="0" w:space="0" w:color="auto"/>
      </w:divBdr>
    </w:div>
    <w:div w:id="874316258">
      <w:bodyDiv w:val="1"/>
      <w:marLeft w:val="0"/>
      <w:marRight w:val="0"/>
      <w:marTop w:val="0"/>
      <w:marBottom w:val="0"/>
      <w:divBdr>
        <w:top w:val="none" w:sz="0" w:space="0" w:color="auto"/>
        <w:left w:val="none" w:sz="0" w:space="0" w:color="auto"/>
        <w:bottom w:val="none" w:sz="0" w:space="0" w:color="auto"/>
        <w:right w:val="none" w:sz="0" w:space="0" w:color="auto"/>
      </w:divBdr>
    </w:div>
    <w:div w:id="880286914">
      <w:bodyDiv w:val="1"/>
      <w:marLeft w:val="0"/>
      <w:marRight w:val="0"/>
      <w:marTop w:val="0"/>
      <w:marBottom w:val="0"/>
      <w:divBdr>
        <w:top w:val="none" w:sz="0" w:space="0" w:color="auto"/>
        <w:left w:val="none" w:sz="0" w:space="0" w:color="auto"/>
        <w:bottom w:val="none" w:sz="0" w:space="0" w:color="auto"/>
        <w:right w:val="none" w:sz="0" w:space="0" w:color="auto"/>
      </w:divBdr>
    </w:div>
    <w:div w:id="882599299">
      <w:bodyDiv w:val="1"/>
      <w:marLeft w:val="0"/>
      <w:marRight w:val="0"/>
      <w:marTop w:val="0"/>
      <w:marBottom w:val="0"/>
      <w:divBdr>
        <w:top w:val="none" w:sz="0" w:space="0" w:color="auto"/>
        <w:left w:val="none" w:sz="0" w:space="0" w:color="auto"/>
        <w:bottom w:val="none" w:sz="0" w:space="0" w:color="auto"/>
        <w:right w:val="none" w:sz="0" w:space="0" w:color="auto"/>
      </w:divBdr>
    </w:div>
    <w:div w:id="882601722">
      <w:bodyDiv w:val="1"/>
      <w:marLeft w:val="0"/>
      <w:marRight w:val="0"/>
      <w:marTop w:val="0"/>
      <w:marBottom w:val="0"/>
      <w:divBdr>
        <w:top w:val="none" w:sz="0" w:space="0" w:color="auto"/>
        <w:left w:val="none" w:sz="0" w:space="0" w:color="auto"/>
        <w:bottom w:val="none" w:sz="0" w:space="0" w:color="auto"/>
        <w:right w:val="none" w:sz="0" w:space="0" w:color="auto"/>
      </w:divBdr>
    </w:div>
    <w:div w:id="885947897">
      <w:bodyDiv w:val="1"/>
      <w:marLeft w:val="0"/>
      <w:marRight w:val="0"/>
      <w:marTop w:val="0"/>
      <w:marBottom w:val="0"/>
      <w:divBdr>
        <w:top w:val="none" w:sz="0" w:space="0" w:color="auto"/>
        <w:left w:val="none" w:sz="0" w:space="0" w:color="auto"/>
        <w:bottom w:val="none" w:sz="0" w:space="0" w:color="auto"/>
        <w:right w:val="none" w:sz="0" w:space="0" w:color="auto"/>
      </w:divBdr>
    </w:div>
    <w:div w:id="888416540">
      <w:bodyDiv w:val="1"/>
      <w:marLeft w:val="0"/>
      <w:marRight w:val="0"/>
      <w:marTop w:val="0"/>
      <w:marBottom w:val="0"/>
      <w:divBdr>
        <w:top w:val="none" w:sz="0" w:space="0" w:color="auto"/>
        <w:left w:val="none" w:sz="0" w:space="0" w:color="auto"/>
        <w:bottom w:val="none" w:sz="0" w:space="0" w:color="auto"/>
        <w:right w:val="none" w:sz="0" w:space="0" w:color="auto"/>
      </w:divBdr>
    </w:div>
    <w:div w:id="890652345">
      <w:bodyDiv w:val="1"/>
      <w:marLeft w:val="0"/>
      <w:marRight w:val="0"/>
      <w:marTop w:val="0"/>
      <w:marBottom w:val="0"/>
      <w:divBdr>
        <w:top w:val="none" w:sz="0" w:space="0" w:color="auto"/>
        <w:left w:val="none" w:sz="0" w:space="0" w:color="auto"/>
        <w:bottom w:val="none" w:sz="0" w:space="0" w:color="auto"/>
        <w:right w:val="none" w:sz="0" w:space="0" w:color="auto"/>
      </w:divBdr>
    </w:div>
    <w:div w:id="890652860">
      <w:bodyDiv w:val="1"/>
      <w:marLeft w:val="0"/>
      <w:marRight w:val="0"/>
      <w:marTop w:val="0"/>
      <w:marBottom w:val="0"/>
      <w:divBdr>
        <w:top w:val="none" w:sz="0" w:space="0" w:color="auto"/>
        <w:left w:val="none" w:sz="0" w:space="0" w:color="auto"/>
        <w:bottom w:val="none" w:sz="0" w:space="0" w:color="auto"/>
        <w:right w:val="none" w:sz="0" w:space="0" w:color="auto"/>
      </w:divBdr>
    </w:div>
    <w:div w:id="890653040">
      <w:bodyDiv w:val="1"/>
      <w:marLeft w:val="0"/>
      <w:marRight w:val="0"/>
      <w:marTop w:val="0"/>
      <w:marBottom w:val="0"/>
      <w:divBdr>
        <w:top w:val="none" w:sz="0" w:space="0" w:color="auto"/>
        <w:left w:val="none" w:sz="0" w:space="0" w:color="auto"/>
        <w:bottom w:val="none" w:sz="0" w:space="0" w:color="auto"/>
        <w:right w:val="none" w:sz="0" w:space="0" w:color="auto"/>
      </w:divBdr>
    </w:div>
    <w:div w:id="894782856">
      <w:bodyDiv w:val="1"/>
      <w:marLeft w:val="0"/>
      <w:marRight w:val="0"/>
      <w:marTop w:val="0"/>
      <w:marBottom w:val="0"/>
      <w:divBdr>
        <w:top w:val="none" w:sz="0" w:space="0" w:color="auto"/>
        <w:left w:val="none" w:sz="0" w:space="0" w:color="auto"/>
        <w:bottom w:val="none" w:sz="0" w:space="0" w:color="auto"/>
        <w:right w:val="none" w:sz="0" w:space="0" w:color="auto"/>
      </w:divBdr>
    </w:div>
    <w:div w:id="895047756">
      <w:bodyDiv w:val="1"/>
      <w:marLeft w:val="0"/>
      <w:marRight w:val="0"/>
      <w:marTop w:val="0"/>
      <w:marBottom w:val="0"/>
      <w:divBdr>
        <w:top w:val="none" w:sz="0" w:space="0" w:color="auto"/>
        <w:left w:val="none" w:sz="0" w:space="0" w:color="auto"/>
        <w:bottom w:val="none" w:sz="0" w:space="0" w:color="auto"/>
        <w:right w:val="none" w:sz="0" w:space="0" w:color="auto"/>
      </w:divBdr>
    </w:div>
    <w:div w:id="900991110">
      <w:bodyDiv w:val="1"/>
      <w:marLeft w:val="0"/>
      <w:marRight w:val="0"/>
      <w:marTop w:val="0"/>
      <w:marBottom w:val="0"/>
      <w:divBdr>
        <w:top w:val="none" w:sz="0" w:space="0" w:color="auto"/>
        <w:left w:val="none" w:sz="0" w:space="0" w:color="auto"/>
        <w:bottom w:val="none" w:sz="0" w:space="0" w:color="auto"/>
        <w:right w:val="none" w:sz="0" w:space="0" w:color="auto"/>
      </w:divBdr>
    </w:div>
    <w:div w:id="904141116">
      <w:bodyDiv w:val="1"/>
      <w:marLeft w:val="0"/>
      <w:marRight w:val="0"/>
      <w:marTop w:val="0"/>
      <w:marBottom w:val="0"/>
      <w:divBdr>
        <w:top w:val="none" w:sz="0" w:space="0" w:color="auto"/>
        <w:left w:val="none" w:sz="0" w:space="0" w:color="auto"/>
        <w:bottom w:val="none" w:sz="0" w:space="0" w:color="auto"/>
        <w:right w:val="none" w:sz="0" w:space="0" w:color="auto"/>
      </w:divBdr>
    </w:div>
    <w:div w:id="906652488">
      <w:bodyDiv w:val="1"/>
      <w:marLeft w:val="0"/>
      <w:marRight w:val="0"/>
      <w:marTop w:val="0"/>
      <w:marBottom w:val="0"/>
      <w:divBdr>
        <w:top w:val="none" w:sz="0" w:space="0" w:color="auto"/>
        <w:left w:val="none" w:sz="0" w:space="0" w:color="auto"/>
        <w:bottom w:val="none" w:sz="0" w:space="0" w:color="auto"/>
        <w:right w:val="none" w:sz="0" w:space="0" w:color="auto"/>
      </w:divBdr>
    </w:div>
    <w:div w:id="909778002">
      <w:bodyDiv w:val="1"/>
      <w:marLeft w:val="0"/>
      <w:marRight w:val="0"/>
      <w:marTop w:val="0"/>
      <w:marBottom w:val="0"/>
      <w:divBdr>
        <w:top w:val="none" w:sz="0" w:space="0" w:color="auto"/>
        <w:left w:val="none" w:sz="0" w:space="0" w:color="auto"/>
        <w:bottom w:val="none" w:sz="0" w:space="0" w:color="auto"/>
        <w:right w:val="none" w:sz="0" w:space="0" w:color="auto"/>
      </w:divBdr>
    </w:div>
    <w:div w:id="910625350">
      <w:bodyDiv w:val="1"/>
      <w:marLeft w:val="0"/>
      <w:marRight w:val="0"/>
      <w:marTop w:val="0"/>
      <w:marBottom w:val="0"/>
      <w:divBdr>
        <w:top w:val="none" w:sz="0" w:space="0" w:color="auto"/>
        <w:left w:val="none" w:sz="0" w:space="0" w:color="auto"/>
        <w:bottom w:val="none" w:sz="0" w:space="0" w:color="auto"/>
        <w:right w:val="none" w:sz="0" w:space="0" w:color="auto"/>
      </w:divBdr>
    </w:div>
    <w:div w:id="910851332">
      <w:bodyDiv w:val="1"/>
      <w:marLeft w:val="0"/>
      <w:marRight w:val="0"/>
      <w:marTop w:val="0"/>
      <w:marBottom w:val="0"/>
      <w:divBdr>
        <w:top w:val="none" w:sz="0" w:space="0" w:color="auto"/>
        <w:left w:val="none" w:sz="0" w:space="0" w:color="auto"/>
        <w:bottom w:val="none" w:sz="0" w:space="0" w:color="auto"/>
        <w:right w:val="none" w:sz="0" w:space="0" w:color="auto"/>
      </w:divBdr>
    </w:div>
    <w:div w:id="915895674">
      <w:bodyDiv w:val="1"/>
      <w:marLeft w:val="0"/>
      <w:marRight w:val="0"/>
      <w:marTop w:val="0"/>
      <w:marBottom w:val="0"/>
      <w:divBdr>
        <w:top w:val="none" w:sz="0" w:space="0" w:color="auto"/>
        <w:left w:val="none" w:sz="0" w:space="0" w:color="auto"/>
        <w:bottom w:val="none" w:sz="0" w:space="0" w:color="auto"/>
        <w:right w:val="none" w:sz="0" w:space="0" w:color="auto"/>
      </w:divBdr>
    </w:div>
    <w:div w:id="922178618">
      <w:bodyDiv w:val="1"/>
      <w:marLeft w:val="0"/>
      <w:marRight w:val="0"/>
      <w:marTop w:val="0"/>
      <w:marBottom w:val="0"/>
      <w:divBdr>
        <w:top w:val="none" w:sz="0" w:space="0" w:color="auto"/>
        <w:left w:val="none" w:sz="0" w:space="0" w:color="auto"/>
        <w:bottom w:val="none" w:sz="0" w:space="0" w:color="auto"/>
        <w:right w:val="none" w:sz="0" w:space="0" w:color="auto"/>
      </w:divBdr>
    </w:div>
    <w:div w:id="923610789">
      <w:bodyDiv w:val="1"/>
      <w:marLeft w:val="0"/>
      <w:marRight w:val="0"/>
      <w:marTop w:val="0"/>
      <w:marBottom w:val="0"/>
      <w:divBdr>
        <w:top w:val="none" w:sz="0" w:space="0" w:color="auto"/>
        <w:left w:val="none" w:sz="0" w:space="0" w:color="auto"/>
        <w:bottom w:val="none" w:sz="0" w:space="0" w:color="auto"/>
        <w:right w:val="none" w:sz="0" w:space="0" w:color="auto"/>
      </w:divBdr>
    </w:div>
    <w:div w:id="924387688">
      <w:bodyDiv w:val="1"/>
      <w:marLeft w:val="0"/>
      <w:marRight w:val="0"/>
      <w:marTop w:val="0"/>
      <w:marBottom w:val="0"/>
      <w:divBdr>
        <w:top w:val="none" w:sz="0" w:space="0" w:color="auto"/>
        <w:left w:val="none" w:sz="0" w:space="0" w:color="auto"/>
        <w:bottom w:val="none" w:sz="0" w:space="0" w:color="auto"/>
        <w:right w:val="none" w:sz="0" w:space="0" w:color="auto"/>
      </w:divBdr>
    </w:div>
    <w:div w:id="926380055">
      <w:bodyDiv w:val="1"/>
      <w:marLeft w:val="0"/>
      <w:marRight w:val="0"/>
      <w:marTop w:val="0"/>
      <w:marBottom w:val="0"/>
      <w:divBdr>
        <w:top w:val="none" w:sz="0" w:space="0" w:color="auto"/>
        <w:left w:val="none" w:sz="0" w:space="0" w:color="auto"/>
        <w:bottom w:val="none" w:sz="0" w:space="0" w:color="auto"/>
        <w:right w:val="none" w:sz="0" w:space="0" w:color="auto"/>
      </w:divBdr>
    </w:div>
    <w:div w:id="928537015">
      <w:bodyDiv w:val="1"/>
      <w:marLeft w:val="0"/>
      <w:marRight w:val="0"/>
      <w:marTop w:val="0"/>
      <w:marBottom w:val="0"/>
      <w:divBdr>
        <w:top w:val="none" w:sz="0" w:space="0" w:color="auto"/>
        <w:left w:val="none" w:sz="0" w:space="0" w:color="auto"/>
        <w:bottom w:val="none" w:sz="0" w:space="0" w:color="auto"/>
        <w:right w:val="none" w:sz="0" w:space="0" w:color="auto"/>
      </w:divBdr>
    </w:div>
    <w:div w:id="928661212">
      <w:bodyDiv w:val="1"/>
      <w:marLeft w:val="0"/>
      <w:marRight w:val="0"/>
      <w:marTop w:val="0"/>
      <w:marBottom w:val="0"/>
      <w:divBdr>
        <w:top w:val="none" w:sz="0" w:space="0" w:color="auto"/>
        <w:left w:val="none" w:sz="0" w:space="0" w:color="auto"/>
        <w:bottom w:val="none" w:sz="0" w:space="0" w:color="auto"/>
        <w:right w:val="none" w:sz="0" w:space="0" w:color="auto"/>
      </w:divBdr>
    </w:div>
    <w:div w:id="929511097">
      <w:bodyDiv w:val="1"/>
      <w:marLeft w:val="0"/>
      <w:marRight w:val="0"/>
      <w:marTop w:val="0"/>
      <w:marBottom w:val="0"/>
      <w:divBdr>
        <w:top w:val="none" w:sz="0" w:space="0" w:color="auto"/>
        <w:left w:val="none" w:sz="0" w:space="0" w:color="auto"/>
        <w:bottom w:val="none" w:sz="0" w:space="0" w:color="auto"/>
        <w:right w:val="none" w:sz="0" w:space="0" w:color="auto"/>
      </w:divBdr>
    </w:div>
    <w:div w:id="930552409">
      <w:bodyDiv w:val="1"/>
      <w:marLeft w:val="0"/>
      <w:marRight w:val="0"/>
      <w:marTop w:val="0"/>
      <w:marBottom w:val="0"/>
      <w:divBdr>
        <w:top w:val="none" w:sz="0" w:space="0" w:color="auto"/>
        <w:left w:val="none" w:sz="0" w:space="0" w:color="auto"/>
        <w:bottom w:val="none" w:sz="0" w:space="0" w:color="auto"/>
        <w:right w:val="none" w:sz="0" w:space="0" w:color="auto"/>
      </w:divBdr>
    </w:div>
    <w:div w:id="931430044">
      <w:bodyDiv w:val="1"/>
      <w:marLeft w:val="0"/>
      <w:marRight w:val="0"/>
      <w:marTop w:val="0"/>
      <w:marBottom w:val="0"/>
      <w:divBdr>
        <w:top w:val="none" w:sz="0" w:space="0" w:color="auto"/>
        <w:left w:val="none" w:sz="0" w:space="0" w:color="auto"/>
        <w:bottom w:val="none" w:sz="0" w:space="0" w:color="auto"/>
        <w:right w:val="none" w:sz="0" w:space="0" w:color="auto"/>
      </w:divBdr>
    </w:div>
    <w:div w:id="932133322">
      <w:bodyDiv w:val="1"/>
      <w:marLeft w:val="0"/>
      <w:marRight w:val="0"/>
      <w:marTop w:val="0"/>
      <w:marBottom w:val="0"/>
      <w:divBdr>
        <w:top w:val="none" w:sz="0" w:space="0" w:color="auto"/>
        <w:left w:val="none" w:sz="0" w:space="0" w:color="auto"/>
        <w:bottom w:val="none" w:sz="0" w:space="0" w:color="auto"/>
        <w:right w:val="none" w:sz="0" w:space="0" w:color="auto"/>
      </w:divBdr>
    </w:div>
    <w:div w:id="932713050">
      <w:bodyDiv w:val="1"/>
      <w:marLeft w:val="0"/>
      <w:marRight w:val="0"/>
      <w:marTop w:val="0"/>
      <w:marBottom w:val="0"/>
      <w:divBdr>
        <w:top w:val="none" w:sz="0" w:space="0" w:color="auto"/>
        <w:left w:val="none" w:sz="0" w:space="0" w:color="auto"/>
        <w:bottom w:val="none" w:sz="0" w:space="0" w:color="auto"/>
        <w:right w:val="none" w:sz="0" w:space="0" w:color="auto"/>
      </w:divBdr>
    </w:div>
    <w:div w:id="939753124">
      <w:bodyDiv w:val="1"/>
      <w:marLeft w:val="0"/>
      <w:marRight w:val="0"/>
      <w:marTop w:val="0"/>
      <w:marBottom w:val="0"/>
      <w:divBdr>
        <w:top w:val="none" w:sz="0" w:space="0" w:color="auto"/>
        <w:left w:val="none" w:sz="0" w:space="0" w:color="auto"/>
        <w:bottom w:val="none" w:sz="0" w:space="0" w:color="auto"/>
        <w:right w:val="none" w:sz="0" w:space="0" w:color="auto"/>
      </w:divBdr>
    </w:div>
    <w:div w:id="942424299">
      <w:bodyDiv w:val="1"/>
      <w:marLeft w:val="0"/>
      <w:marRight w:val="0"/>
      <w:marTop w:val="0"/>
      <w:marBottom w:val="0"/>
      <w:divBdr>
        <w:top w:val="none" w:sz="0" w:space="0" w:color="auto"/>
        <w:left w:val="none" w:sz="0" w:space="0" w:color="auto"/>
        <w:bottom w:val="none" w:sz="0" w:space="0" w:color="auto"/>
        <w:right w:val="none" w:sz="0" w:space="0" w:color="auto"/>
      </w:divBdr>
    </w:div>
    <w:div w:id="943541650">
      <w:bodyDiv w:val="1"/>
      <w:marLeft w:val="0"/>
      <w:marRight w:val="0"/>
      <w:marTop w:val="0"/>
      <w:marBottom w:val="0"/>
      <w:divBdr>
        <w:top w:val="none" w:sz="0" w:space="0" w:color="auto"/>
        <w:left w:val="none" w:sz="0" w:space="0" w:color="auto"/>
        <w:bottom w:val="none" w:sz="0" w:space="0" w:color="auto"/>
        <w:right w:val="none" w:sz="0" w:space="0" w:color="auto"/>
      </w:divBdr>
    </w:div>
    <w:div w:id="954486460">
      <w:bodyDiv w:val="1"/>
      <w:marLeft w:val="0"/>
      <w:marRight w:val="0"/>
      <w:marTop w:val="0"/>
      <w:marBottom w:val="0"/>
      <w:divBdr>
        <w:top w:val="none" w:sz="0" w:space="0" w:color="auto"/>
        <w:left w:val="none" w:sz="0" w:space="0" w:color="auto"/>
        <w:bottom w:val="none" w:sz="0" w:space="0" w:color="auto"/>
        <w:right w:val="none" w:sz="0" w:space="0" w:color="auto"/>
      </w:divBdr>
    </w:div>
    <w:div w:id="961183541">
      <w:bodyDiv w:val="1"/>
      <w:marLeft w:val="0"/>
      <w:marRight w:val="0"/>
      <w:marTop w:val="0"/>
      <w:marBottom w:val="0"/>
      <w:divBdr>
        <w:top w:val="none" w:sz="0" w:space="0" w:color="auto"/>
        <w:left w:val="none" w:sz="0" w:space="0" w:color="auto"/>
        <w:bottom w:val="none" w:sz="0" w:space="0" w:color="auto"/>
        <w:right w:val="none" w:sz="0" w:space="0" w:color="auto"/>
      </w:divBdr>
    </w:div>
    <w:div w:id="965936388">
      <w:bodyDiv w:val="1"/>
      <w:marLeft w:val="0"/>
      <w:marRight w:val="0"/>
      <w:marTop w:val="0"/>
      <w:marBottom w:val="0"/>
      <w:divBdr>
        <w:top w:val="none" w:sz="0" w:space="0" w:color="auto"/>
        <w:left w:val="none" w:sz="0" w:space="0" w:color="auto"/>
        <w:bottom w:val="none" w:sz="0" w:space="0" w:color="auto"/>
        <w:right w:val="none" w:sz="0" w:space="0" w:color="auto"/>
      </w:divBdr>
    </w:div>
    <w:div w:id="974794686">
      <w:bodyDiv w:val="1"/>
      <w:marLeft w:val="0"/>
      <w:marRight w:val="0"/>
      <w:marTop w:val="0"/>
      <w:marBottom w:val="0"/>
      <w:divBdr>
        <w:top w:val="none" w:sz="0" w:space="0" w:color="auto"/>
        <w:left w:val="none" w:sz="0" w:space="0" w:color="auto"/>
        <w:bottom w:val="none" w:sz="0" w:space="0" w:color="auto"/>
        <w:right w:val="none" w:sz="0" w:space="0" w:color="auto"/>
      </w:divBdr>
    </w:div>
    <w:div w:id="976184096">
      <w:bodyDiv w:val="1"/>
      <w:marLeft w:val="0"/>
      <w:marRight w:val="0"/>
      <w:marTop w:val="0"/>
      <w:marBottom w:val="0"/>
      <w:divBdr>
        <w:top w:val="none" w:sz="0" w:space="0" w:color="auto"/>
        <w:left w:val="none" w:sz="0" w:space="0" w:color="auto"/>
        <w:bottom w:val="none" w:sz="0" w:space="0" w:color="auto"/>
        <w:right w:val="none" w:sz="0" w:space="0" w:color="auto"/>
      </w:divBdr>
    </w:div>
    <w:div w:id="980421785">
      <w:bodyDiv w:val="1"/>
      <w:marLeft w:val="0"/>
      <w:marRight w:val="0"/>
      <w:marTop w:val="0"/>
      <w:marBottom w:val="0"/>
      <w:divBdr>
        <w:top w:val="none" w:sz="0" w:space="0" w:color="auto"/>
        <w:left w:val="none" w:sz="0" w:space="0" w:color="auto"/>
        <w:bottom w:val="none" w:sz="0" w:space="0" w:color="auto"/>
        <w:right w:val="none" w:sz="0" w:space="0" w:color="auto"/>
      </w:divBdr>
    </w:div>
    <w:div w:id="984698934">
      <w:bodyDiv w:val="1"/>
      <w:marLeft w:val="0"/>
      <w:marRight w:val="0"/>
      <w:marTop w:val="0"/>
      <w:marBottom w:val="0"/>
      <w:divBdr>
        <w:top w:val="none" w:sz="0" w:space="0" w:color="auto"/>
        <w:left w:val="none" w:sz="0" w:space="0" w:color="auto"/>
        <w:bottom w:val="none" w:sz="0" w:space="0" w:color="auto"/>
        <w:right w:val="none" w:sz="0" w:space="0" w:color="auto"/>
      </w:divBdr>
    </w:div>
    <w:div w:id="988706053">
      <w:bodyDiv w:val="1"/>
      <w:marLeft w:val="0"/>
      <w:marRight w:val="0"/>
      <w:marTop w:val="0"/>
      <w:marBottom w:val="0"/>
      <w:divBdr>
        <w:top w:val="none" w:sz="0" w:space="0" w:color="auto"/>
        <w:left w:val="none" w:sz="0" w:space="0" w:color="auto"/>
        <w:bottom w:val="none" w:sz="0" w:space="0" w:color="auto"/>
        <w:right w:val="none" w:sz="0" w:space="0" w:color="auto"/>
      </w:divBdr>
    </w:div>
    <w:div w:id="991985226">
      <w:bodyDiv w:val="1"/>
      <w:marLeft w:val="0"/>
      <w:marRight w:val="0"/>
      <w:marTop w:val="0"/>
      <w:marBottom w:val="0"/>
      <w:divBdr>
        <w:top w:val="none" w:sz="0" w:space="0" w:color="auto"/>
        <w:left w:val="none" w:sz="0" w:space="0" w:color="auto"/>
        <w:bottom w:val="none" w:sz="0" w:space="0" w:color="auto"/>
        <w:right w:val="none" w:sz="0" w:space="0" w:color="auto"/>
      </w:divBdr>
    </w:div>
    <w:div w:id="992485146">
      <w:bodyDiv w:val="1"/>
      <w:marLeft w:val="0"/>
      <w:marRight w:val="0"/>
      <w:marTop w:val="0"/>
      <w:marBottom w:val="0"/>
      <w:divBdr>
        <w:top w:val="none" w:sz="0" w:space="0" w:color="auto"/>
        <w:left w:val="none" w:sz="0" w:space="0" w:color="auto"/>
        <w:bottom w:val="none" w:sz="0" w:space="0" w:color="auto"/>
        <w:right w:val="none" w:sz="0" w:space="0" w:color="auto"/>
      </w:divBdr>
    </w:div>
    <w:div w:id="998729616">
      <w:bodyDiv w:val="1"/>
      <w:marLeft w:val="0"/>
      <w:marRight w:val="0"/>
      <w:marTop w:val="0"/>
      <w:marBottom w:val="0"/>
      <w:divBdr>
        <w:top w:val="none" w:sz="0" w:space="0" w:color="auto"/>
        <w:left w:val="none" w:sz="0" w:space="0" w:color="auto"/>
        <w:bottom w:val="none" w:sz="0" w:space="0" w:color="auto"/>
        <w:right w:val="none" w:sz="0" w:space="0" w:color="auto"/>
      </w:divBdr>
    </w:div>
    <w:div w:id="1007058467">
      <w:bodyDiv w:val="1"/>
      <w:marLeft w:val="0"/>
      <w:marRight w:val="0"/>
      <w:marTop w:val="0"/>
      <w:marBottom w:val="0"/>
      <w:divBdr>
        <w:top w:val="none" w:sz="0" w:space="0" w:color="auto"/>
        <w:left w:val="none" w:sz="0" w:space="0" w:color="auto"/>
        <w:bottom w:val="none" w:sz="0" w:space="0" w:color="auto"/>
        <w:right w:val="none" w:sz="0" w:space="0" w:color="auto"/>
      </w:divBdr>
    </w:div>
    <w:div w:id="1014070778">
      <w:bodyDiv w:val="1"/>
      <w:marLeft w:val="0"/>
      <w:marRight w:val="0"/>
      <w:marTop w:val="0"/>
      <w:marBottom w:val="0"/>
      <w:divBdr>
        <w:top w:val="none" w:sz="0" w:space="0" w:color="auto"/>
        <w:left w:val="none" w:sz="0" w:space="0" w:color="auto"/>
        <w:bottom w:val="none" w:sz="0" w:space="0" w:color="auto"/>
        <w:right w:val="none" w:sz="0" w:space="0" w:color="auto"/>
      </w:divBdr>
    </w:div>
    <w:div w:id="1014266502">
      <w:bodyDiv w:val="1"/>
      <w:marLeft w:val="0"/>
      <w:marRight w:val="0"/>
      <w:marTop w:val="0"/>
      <w:marBottom w:val="0"/>
      <w:divBdr>
        <w:top w:val="none" w:sz="0" w:space="0" w:color="auto"/>
        <w:left w:val="none" w:sz="0" w:space="0" w:color="auto"/>
        <w:bottom w:val="none" w:sz="0" w:space="0" w:color="auto"/>
        <w:right w:val="none" w:sz="0" w:space="0" w:color="auto"/>
      </w:divBdr>
    </w:div>
    <w:div w:id="1016349310">
      <w:bodyDiv w:val="1"/>
      <w:marLeft w:val="0"/>
      <w:marRight w:val="0"/>
      <w:marTop w:val="0"/>
      <w:marBottom w:val="0"/>
      <w:divBdr>
        <w:top w:val="none" w:sz="0" w:space="0" w:color="auto"/>
        <w:left w:val="none" w:sz="0" w:space="0" w:color="auto"/>
        <w:bottom w:val="none" w:sz="0" w:space="0" w:color="auto"/>
        <w:right w:val="none" w:sz="0" w:space="0" w:color="auto"/>
      </w:divBdr>
    </w:div>
    <w:div w:id="1023556075">
      <w:bodyDiv w:val="1"/>
      <w:marLeft w:val="0"/>
      <w:marRight w:val="0"/>
      <w:marTop w:val="0"/>
      <w:marBottom w:val="0"/>
      <w:divBdr>
        <w:top w:val="none" w:sz="0" w:space="0" w:color="auto"/>
        <w:left w:val="none" w:sz="0" w:space="0" w:color="auto"/>
        <w:bottom w:val="none" w:sz="0" w:space="0" w:color="auto"/>
        <w:right w:val="none" w:sz="0" w:space="0" w:color="auto"/>
      </w:divBdr>
    </w:div>
    <w:div w:id="1034037571">
      <w:bodyDiv w:val="1"/>
      <w:marLeft w:val="0"/>
      <w:marRight w:val="0"/>
      <w:marTop w:val="0"/>
      <w:marBottom w:val="0"/>
      <w:divBdr>
        <w:top w:val="none" w:sz="0" w:space="0" w:color="auto"/>
        <w:left w:val="none" w:sz="0" w:space="0" w:color="auto"/>
        <w:bottom w:val="none" w:sz="0" w:space="0" w:color="auto"/>
        <w:right w:val="none" w:sz="0" w:space="0" w:color="auto"/>
      </w:divBdr>
    </w:div>
    <w:div w:id="1038626480">
      <w:bodyDiv w:val="1"/>
      <w:marLeft w:val="0"/>
      <w:marRight w:val="0"/>
      <w:marTop w:val="0"/>
      <w:marBottom w:val="0"/>
      <w:divBdr>
        <w:top w:val="none" w:sz="0" w:space="0" w:color="auto"/>
        <w:left w:val="none" w:sz="0" w:space="0" w:color="auto"/>
        <w:bottom w:val="none" w:sz="0" w:space="0" w:color="auto"/>
        <w:right w:val="none" w:sz="0" w:space="0" w:color="auto"/>
      </w:divBdr>
    </w:div>
    <w:div w:id="1044329536">
      <w:bodyDiv w:val="1"/>
      <w:marLeft w:val="0"/>
      <w:marRight w:val="0"/>
      <w:marTop w:val="0"/>
      <w:marBottom w:val="0"/>
      <w:divBdr>
        <w:top w:val="none" w:sz="0" w:space="0" w:color="auto"/>
        <w:left w:val="none" w:sz="0" w:space="0" w:color="auto"/>
        <w:bottom w:val="none" w:sz="0" w:space="0" w:color="auto"/>
        <w:right w:val="none" w:sz="0" w:space="0" w:color="auto"/>
      </w:divBdr>
    </w:div>
    <w:div w:id="1044675645">
      <w:bodyDiv w:val="1"/>
      <w:marLeft w:val="0"/>
      <w:marRight w:val="0"/>
      <w:marTop w:val="0"/>
      <w:marBottom w:val="0"/>
      <w:divBdr>
        <w:top w:val="none" w:sz="0" w:space="0" w:color="auto"/>
        <w:left w:val="none" w:sz="0" w:space="0" w:color="auto"/>
        <w:bottom w:val="none" w:sz="0" w:space="0" w:color="auto"/>
        <w:right w:val="none" w:sz="0" w:space="0" w:color="auto"/>
      </w:divBdr>
    </w:div>
    <w:div w:id="1045913476">
      <w:bodyDiv w:val="1"/>
      <w:marLeft w:val="0"/>
      <w:marRight w:val="0"/>
      <w:marTop w:val="0"/>
      <w:marBottom w:val="0"/>
      <w:divBdr>
        <w:top w:val="none" w:sz="0" w:space="0" w:color="auto"/>
        <w:left w:val="none" w:sz="0" w:space="0" w:color="auto"/>
        <w:bottom w:val="none" w:sz="0" w:space="0" w:color="auto"/>
        <w:right w:val="none" w:sz="0" w:space="0" w:color="auto"/>
      </w:divBdr>
    </w:div>
    <w:div w:id="1051224812">
      <w:bodyDiv w:val="1"/>
      <w:marLeft w:val="0"/>
      <w:marRight w:val="0"/>
      <w:marTop w:val="0"/>
      <w:marBottom w:val="0"/>
      <w:divBdr>
        <w:top w:val="none" w:sz="0" w:space="0" w:color="auto"/>
        <w:left w:val="none" w:sz="0" w:space="0" w:color="auto"/>
        <w:bottom w:val="none" w:sz="0" w:space="0" w:color="auto"/>
        <w:right w:val="none" w:sz="0" w:space="0" w:color="auto"/>
      </w:divBdr>
    </w:div>
    <w:div w:id="1056243777">
      <w:bodyDiv w:val="1"/>
      <w:marLeft w:val="0"/>
      <w:marRight w:val="0"/>
      <w:marTop w:val="0"/>
      <w:marBottom w:val="0"/>
      <w:divBdr>
        <w:top w:val="none" w:sz="0" w:space="0" w:color="auto"/>
        <w:left w:val="none" w:sz="0" w:space="0" w:color="auto"/>
        <w:bottom w:val="none" w:sz="0" w:space="0" w:color="auto"/>
        <w:right w:val="none" w:sz="0" w:space="0" w:color="auto"/>
      </w:divBdr>
    </w:div>
    <w:div w:id="1059404629">
      <w:bodyDiv w:val="1"/>
      <w:marLeft w:val="0"/>
      <w:marRight w:val="0"/>
      <w:marTop w:val="0"/>
      <w:marBottom w:val="0"/>
      <w:divBdr>
        <w:top w:val="none" w:sz="0" w:space="0" w:color="auto"/>
        <w:left w:val="none" w:sz="0" w:space="0" w:color="auto"/>
        <w:bottom w:val="none" w:sz="0" w:space="0" w:color="auto"/>
        <w:right w:val="none" w:sz="0" w:space="0" w:color="auto"/>
      </w:divBdr>
    </w:div>
    <w:div w:id="1067999049">
      <w:bodyDiv w:val="1"/>
      <w:marLeft w:val="0"/>
      <w:marRight w:val="0"/>
      <w:marTop w:val="0"/>
      <w:marBottom w:val="0"/>
      <w:divBdr>
        <w:top w:val="none" w:sz="0" w:space="0" w:color="auto"/>
        <w:left w:val="none" w:sz="0" w:space="0" w:color="auto"/>
        <w:bottom w:val="none" w:sz="0" w:space="0" w:color="auto"/>
        <w:right w:val="none" w:sz="0" w:space="0" w:color="auto"/>
      </w:divBdr>
    </w:div>
    <w:div w:id="1068845049">
      <w:bodyDiv w:val="1"/>
      <w:marLeft w:val="0"/>
      <w:marRight w:val="0"/>
      <w:marTop w:val="0"/>
      <w:marBottom w:val="0"/>
      <w:divBdr>
        <w:top w:val="none" w:sz="0" w:space="0" w:color="auto"/>
        <w:left w:val="none" w:sz="0" w:space="0" w:color="auto"/>
        <w:bottom w:val="none" w:sz="0" w:space="0" w:color="auto"/>
        <w:right w:val="none" w:sz="0" w:space="0" w:color="auto"/>
      </w:divBdr>
    </w:div>
    <w:div w:id="1072198657">
      <w:bodyDiv w:val="1"/>
      <w:marLeft w:val="0"/>
      <w:marRight w:val="0"/>
      <w:marTop w:val="0"/>
      <w:marBottom w:val="0"/>
      <w:divBdr>
        <w:top w:val="none" w:sz="0" w:space="0" w:color="auto"/>
        <w:left w:val="none" w:sz="0" w:space="0" w:color="auto"/>
        <w:bottom w:val="none" w:sz="0" w:space="0" w:color="auto"/>
        <w:right w:val="none" w:sz="0" w:space="0" w:color="auto"/>
      </w:divBdr>
    </w:div>
    <w:div w:id="1077286322">
      <w:bodyDiv w:val="1"/>
      <w:marLeft w:val="0"/>
      <w:marRight w:val="0"/>
      <w:marTop w:val="0"/>
      <w:marBottom w:val="0"/>
      <w:divBdr>
        <w:top w:val="none" w:sz="0" w:space="0" w:color="auto"/>
        <w:left w:val="none" w:sz="0" w:space="0" w:color="auto"/>
        <w:bottom w:val="none" w:sz="0" w:space="0" w:color="auto"/>
        <w:right w:val="none" w:sz="0" w:space="0" w:color="auto"/>
      </w:divBdr>
    </w:div>
    <w:div w:id="1085878937">
      <w:bodyDiv w:val="1"/>
      <w:marLeft w:val="0"/>
      <w:marRight w:val="0"/>
      <w:marTop w:val="0"/>
      <w:marBottom w:val="0"/>
      <w:divBdr>
        <w:top w:val="none" w:sz="0" w:space="0" w:color="auto"/>
        <w:left w:val="none" w:sz="0" w:space="0" w:color="auto"/>
        <w:bottom w:val="none" w:sz="0" w:space="0" w:color="auto"/>
        <w:right w:val="none" w:sz="0" w:space="0" w:color="auto"/>
      </w:divBdr>
    </w:div>
    <w:div w:id="1089040619">
      <w:bodyDiv w:val="1"/>
      <w:marLeft w:val="0"/>
      <w:marRight w:val="0"/>
      <w:marTop w:val="0"/>
      <w:marBottom w:val="0"/>
      <w:divBdr>
        <w:top w:val="none" w:sz="0" w:space="0" w:color="auto"/>
        <w:left w:val="none" w:sz="0" w:space="0" w:color="auto"/>
        <w:bottom w:val="none" w:sz="0" w:space="0" w:color="auto"/>
        <w:right w:val="none" w:sz="0" w:space="0" w:color="auto"/>
      </w:divBdr>
    </w:div>
    <w:div w:id="1092169690">
      <w:bodyDiv w:val="1"/>
      <w:marLeft w:val="0"/>
      <w:marRight w:val="0"/>
      <w:marTop w:val="0"/>
      <w:marBottom w:val="0"/>
      <w:divBdr>
        <w:top w:val="none" w:sz="0" w:space="0" w:color="auto"/>
        <w:left w:val="none" w:sz="0" w:space="0" w:color="auto"/>
        <w:bottom w:val="none" w:sz="0" w:space="0" w:color="auto"/>
        <w:right w:val="none" w:sz="0" w:space="0" w:color="auto"/>
      </w:divBdr>
    </w:div>
    <w:div w:id="1095128574">
      <w:bodyDiv w:val="1"/>
      <w:marLeft w:val="0"/>
      <w:marRight w:val="0"/>
      <w:marTop w:val="0"/>
      <w:marBottom w:val="0"/>
      <w:divBdr>
        <w:top w:val="none" w:sz="0" w:space="0" w:color="auto"/>
        <w:left w:val="none" w:sz="0" w:space="0" w:color="auto"/>
        <w:bottom w:val="none" w:sz="0" w:space="0" w:color="auto"/>
        <w:right w:val="none" w:sz="0" w:space="0" w:color="auto"/>
      </w:divBdr>
    </w:div>
    <w:div w:id="1103845010">
      <w:bodyDiv w:val="1"/>
      <w:marLeft w:val="0"/>
      <w:marRight w:val="0"/>
      <w:marTop w:val="0"/>
      <w:marBottom w:val="0"/>
      <w:divBdr>
        <w:top w:val="none" w:sz="0" w:space="0" w:color="auto"/>
        <w:left w:val="none" w:sz="0" w:space="0" w:color="auto"/>
        <w:bottom w:val="none" w:sz="0" w:space="0" w:color="auto"/>
        <w:right w:val="none" w:sz="0" w:space="0" w:color="auto"/>
      </w:divBdr>
    </w:div>
    <w:div w:id="1119449898">
      <w:bodyDiv w:val="1"/>
      <w:marLeft w:val="0"/>
      <w:marRight w:val="0"/>
      <w:marTop w:val="0"/>
      <w:marBottom w:val="0"/>
      <w:divBdr>
        <w:top w:val="none" w:sz="0" w:space="0" w:color="auto"/>
        <w:left w:val="none" w:sz="0" w:space="0" w:color="auto"/>
        <w:bottom w:val="none" w:sz="0" w:space="0" w:color="auto"/>
        <w:right w:val="none" w:sz="0" w:space="0" w:color="auto"/>
      </w:divBdr>
    </w:div>
    <w:div w:id="1125779344">
      <w:bodyDiv w:val="1"/>
      <w:marLeft w:val="0"/>
      <w:marRight w:val="0"/>
      <w:marTop w:val="0"/>
      <w:marBottom w:val="0"/>
      <w:divBdr>
        <w:top w:val="none" w:sz="0" w:space="0" w:color="auto"/>
        <w:left w:val="none" w:sz="0" w:space="0" w:color="auto"/>
        <w:bottom w:val="none" w:sz="0" w:space="0" w:color="auto"/>
        <w:right w:val="none" w:sz="0" w:space="0" w:color="auto"/>
      </w:divBdr>
    </w:div>
    <w:div w:id="1129282324">
      <w:bodyDiv w:val="1"/>
      <w:marLeft w:val="0"/>
      <w:marRight w:val="0"/>
      <w:marTop w:val="0"/>
      <w:marBottom w:val="0"/>
      <w:divBdr>
        <w:top w:val="none" w:sz="0" w:space="0" w:color="auto"/>
        <w:left w:val="none" w:sz="0" w:space="0" w:color="auto"/>
        <w:bottom w:val="none" w:sz="0" w:space="0" w:color="auto"/>
        <w:right w:val="none" w:sz="0" w:space="0" w:color="auto"/>
      </w:divBdr>
    </w:div>
    <w:div w:id="1131437671">
      <w:bodyDiv w:val="1"/>
      <w:marLeft w:val="0"/>
      <w:marRight w:val="0"/>
      <w:marTop w:val="0"/>
      <w:marBottom w:val="0"/>
      <w:divBdr>
        <w:top w:val="none" w:sz="0" w:space="0" w:color="auto"/>
        <w:left w:val="none" w:sz="0" w:space="0" w:color="auto"/>
        <w:bottom w:val="none" w:sz="0" w:space="0" w:color="auto"/>
        <w:right w:val="none" w:sz="0" w:space="0" w:color="auto"/>
      </w:divBdr>
    </w:div>
    <w:div w:id="1139147581">
      <w:bodyDiv w:val="1"/>
      <w:marLeft w:val="0"/>
      <w:marRight w:val="0"/>
      <w:marTop w:val="0"/>
      <w:marBottom w:val="0"/>
      <w:divBdr>
        <w:top w:val="none" w:sz="0" w:space="0" w:color="auto"/>
        <w:left w:val="none" w:sz="0" w:space="0" w:color="auto"/>
        <w:bottom w:val="none" w:sz="0" w:space="0" w:color="auto"/>
        <w:right w:val="none" w:sz="0" w:space="0" w:color="auto"/>
      </w:divBdr>
    </w:div>
    <w:div w:id="1140537675">
      <w:bodyDiv w:val="1"/>
      <w:marLeft w:val="0"/>
      <w:marRight w:val="0"/>
      <w:marTop w:val="0"/>
      <w:marBottom w:val="0"/>
      <w:divBdr>
        <w:top w:val="none" w:sz="0" w:space="0" w:color="auto"/>
        <w:left w:val="none" w:sz="0" w:space="0" w:color="auto"/>
        <w:bottom w:val="none" w:sz="0" w:space="0" w:color="auto"/>
        <w:right w:val="none" w:sz="0" w:space="0" w:color="auto"/>
      </w:divBdr>
    </w:div>
    <w:div w:id="1141385044">
      <w:bodyDiv w:val="1"/>
      <w:marLeft w:val="0"/>
      <w:marRight w:val="0"/>
      <w:marTop w:val="0"/>
      <w:marBottom w:val="0"/>
      <w:divBdr>
        <w:top w:val="none" w:sz="0" w:space="0" w:color="auto"/>
        <w:left w:val="none" w:sz="0" w:space="0" w:color="auto"/>
        <w:bottom w:val="none" w:sz="0" w:space="0" w:color="auto"/>
        <w:right w:val="none" w:sz="0" w:space="0" w:color="auto"/>
      </w:divBdr>
    </w:div>
    <w:div w:id="1141457177">
      <w:bodyDiv w:val="1"/>
      <w:marLeft w:val="0"/>
      <w:marRight w:val="0"/>
      <w:marTop w:val="0"/>
      <w:marBottom w:val="0"/>
      <w:divBdr>
        <w:top w:val="none" w:sz="0" w:space="0" w:color="auto"/>
        <w:left w:val="none" w:sz="0" w:space="0" w:color="auto"/>
        <w:bottom w:val="none" w:sz="0" w:space="0" w:color="auto"/>
        <w:right w:val="none" w:sz="0" w:space="0" w:color="auto"/>
      </w:divBdr>
    </w:div>
    <w:div w:id="1145200371">
      <w:bodyDiv w:val="1"/>
      <w:marLeft w:val="0"/>
      <w:marRight w:val="0"/>
      <w:marTop w:val="0"/>
      <w:marBottom w:val="0"/>
      <w:divBdr>
        <w:top w:val="none" w:sz="0" w:space="0" w:color="auto"/>
        <w:left w:val="none" w:sz="0" w:space="0" w:color="auto"/>
        <w:bottom w:val="none" w:sz="0" w:space="0" w:color="auto"/>
        <w:right w:val="none" w:sz="0" w:space="0" w:color="auto"/>
      </w:divBdr>
    </w:div>
    <w:div w:id="1148672844">
      <w:bodyDiv w:val="1"/>
      <w:marLeft w:val="0"/>
      <w:marRight w:val="0"/>
      <w:marTop w:val="0"/>
      <w:marBottom w:val="0"/>
      <w:divBdr>
        <w:top w:val="none" w:sz="0" w:space="0" w:color="auto"/>
        <w:left w:val="none" w:sz="0" w:space="0" w:color="auto"/>
        <w:bottom w:val="none" w:sz="0" w:space="0" w:color="auto"/>
        <w:right w:val="none" w:sz="0" w:space="0" w:color="auto"/>
      </w:divBdr>
    </w:div>
    <w:div w:id="1148782088">
      <w:bodyDiv w:val="1"/>
      <w:marLeft w:val="0"/>
      <w:marRight w:val="0"/>
      <w:marTop w:val="0"/>
      <w:marBottom w:val="0"/>
      <w:divBdr>
        <w:top w:val="none" w:sz="0" w:space="0" w:color="auto"/>
        <w:left w:val="none" w:sz="0" w:space="0" w:color="auto"/>
        <w:bottom w:val="none" w:sz="0" w:space="0" w:color="auto"/>
        <w:right w:val="none" w:sz="0" w:space="0" w:color="auto"/>
      </w:divBdr>
    </w:div>
    <w:div w:id="1150365656">
      <w:bodyDiv w:val="1"/>
      <w:marLeft w:val="0"/>
      <w:marRight w:val="0"/>
      <w:marTop w:val="0"/>
      <w:marBottom w:val="0"/>
      <w:divBdr>
        <w:top w:val="none" w:sz="0" w:space="0" w:color="auto"/>
        <w:left w:val="none" w:sz="0" w:space="0" w:color="auto"/>
        <w:bottom w:val="none" w:sz="0" w:space="0" w:color="auto"/>
        <w:right w:val="none" w:sz="0" w:space="0" w:color="auto"/>
      </w:divBdr>
    </w:div>
    <w:div w:id="1150827150">
      <w:bodyDiv w:val="1"/>
      <w:marLeft w:val="0"/>
      <w:marRight w:val="0"/>
      <w:marTop w:val="0"/>
      <w:marBottom w:val="0"/>
      <w:divBdr>
        <w:top w:val="none" w:sz="0" w:space="0" w:color="auto"/>
        <w:left w:val="none" w:sz="0" w:space="0" w:color="auto"/>
        <w:bottom w:val="none" w:sz="0" w:space="0" w:color="auto"/>
        <w:right w:val="none" w:sz="0" w:space="0" w:color="auto"/>
      </w:divBdr>
    </w:div>
    <w:div w:id="1157454483">
      <w:bodyDiv w:val="1"/>
      <w:marLeft w:val="0"/>
      <w:marRight w:val="0"/>
      <w:marTop w:val="0"/>
      <w:marBottom w:val="0"/>
      <w:divBdr>
        <w:top w:val="none" w:sz="0" w:space="0" w:color="auto"/>
        <w:left w:val="none" w:sz="0" w:space="0" w:color="auto"/>
        <w:bottom w:val="none" w:sz="0" w:space="0" w:color="auto"/>
        <w:right w:val="none" w:sz="0" w:space="0" w:color="auto"/>
      </w:divBdr>
    </w:div>
    <w:div w:id="1162235576">
      <w:bodyDiv w:val="1"/>
      <w:marLeft w:val="0"/>
      <w:marRight w:val="0"/>
      <w:marTop w:val="0"/>
      <w:marBottom w:val="0"/>
      <w:divBdr>
        <w:top w:val="none" w:sz="0" w:space="0" w:color="auto"/>
        <w:left w:val="none" w:sz="0" w:space="0" w:color="auto"/>
        <w:bottom w:val="none" w:sz="0" w:space="0" w:color="auto"/>
        <w:right w:val="none" w:sz="0" w:space="0" w:color="auto"/>
      </w:divBdr>
    </w:div>
    <w:div w:id="1164322043">
      <w:bodyDiv w:val="1"/>
      <w:marLeft w:val="0"/>
      <w:marRight w:val="0"/>
      <w:marTop w:val="0"/>
      <w:marBottom w:val="0"/>
      <w:divBdr>
        <w:top w:val="none" w:sz="0" w:space="0" w:color="auto"/>
        <w:left w:val="none" w:sz="0" w:space="0" w:color="auto"/>
        <w:bottom w:val="none" w:sz="0" w:space="0" w:color="auto"/>
        <w:right w:val="none" w:sz="0" w:space="0" w:color="auto"/>
      </w:divBdr>
    </w:div>
    <w:div w:id="1172338464">
      <w:bodyDiv w:val="1"/>
      <w:marLeft w:val="0"/>
      <w:marRight w:val="0"/>
      <w:marTop w:val="0"/>
      <w:marBottom w:val="0"/>
      <w:divBdr>
        <w:top w:val="none" w:sz="0" w:space="0" w:color="auto"/>
        <w:left w:val="none" w:sz="0" w:space="0" w:color="auto"/>
        <w:bottom w:val="none" w:sz="0" w:space="0" w:color="auto"/>
        <w:right w:val="none" w:sz="0" w:space="0" w:color="auto"/>
      </w:divBdr>
    </w:div>
    <w:div w:id="1180121422">
      <w:bodyDiv w:val="1"/>
      <w:marLeft w:val="0"/>
      <w:marRight w:val="0"/>
      <w:marTop w:val="0"/>
      <w:marBottom w:val="0"/>
      <w:divBdr>
        <w:top w:val="none" w:sz="0" w:space="0" w:color="auto"/>
        <w:left w:val="none" w:sz="0" w:space="0" w:color="auto"/>
        <w:bottom w:val="none" w:sz="0" w:space="0" w:color="auto"/>
        <w:right w:val="none" w:sz="0" w:space="0" w:color="auto"/>
      </w:divBdr>
    </w:div>
    <w:div w:id="1183131932">
      <w:bodyDiv w:val="1"/>
      <w:marLeft w:val="0"/>
      <w:marRight w:val="0"/>
      <w:marTop w:val="0"/>
      <w:marBottom w:val="0"/>
      <w:divBdr>
        <w:top w:val="none" w:sz="0" w:space="0" w:color="auto"/>
        <w:left w:val="none" w:sz="0" w:space="0" w:color="auto"/>
        <w:bottom w:val="none" w:sz="0" w:space="0" w:color="auto"/>
        <w:right w:val="none" w:sz="0" w:space="0" w:color="auto"/>
      </w:divBdr>
    </w:div>
    <w:div w:id="1186673402">
      <w:bodyDiv w:val="1"/>
      <w:marLeft w:val="0"/>
      <w:marRight w:val="0"/>
      <w:marTop w:val="0"/>
      <w:marBottom w:val="0"/>
      <w:divBdr>
        <w:top w:val="none" w:sz="0" w:space="0" w:color="auto"/>
        <w:left w:val="none" w:sz="0" w:space="0" w:color="auto"/>
        <w:bottom w:val="none" w:sz="0" w:space="0" w:color="auto"/>
        <w:right w:val="none" w:sz="0" w:space="0" w:color="auto"/>
      </w:divBdr>
    </w:div>
    <w:div w:id="1186754067">
      <w:bodyDiv w:val="1"/>
      <w:marLeft w:val="0"/>
      <w:marRight w:val="0"/>
      <w:marTop w:val="0"/>
      <w:marBottom w:val="0"/>
      <w:divBdr>
        <w:top w:val="none" w:sz="0" w:space="0" w:color="auto"/>
        <w:left w:val="none" w:sz="0" w:space="0" w:color="auto"/>
        <w:bottom w:val="none" w:sz="0" w:space="0" w:color="auto"/>
        <w:right w:val="none" w:sz="0" w:space="0" w:color="auto"/>
      </w:divBdr>
    </w:div>
    <w:div w:id="1205871092">
      <w:bodyDiv w:val="1"/>
      <w:marLeft w:val="0"/>
      <w:marRight w:val="0"/>
      <w:marTop w:val="0"/>
      <w:marBottom w:val="0"/>
      <w:divBdr>
        <w:top w:val="none" w:sz="0" w:space="0" w:color="auto"/>
        <w:left w:val="none" w:sz="0" w:space="0" w:color="auto"/>
        <w:bottom w:val="none" w:sz="0" w:space="0" w:color="auto"/>
        <w:right w:val="none" w:sz="0" w:space="0" w:color="auto"/>
      </w:divBdr>
    </w:div>
    <w:div w:id="1207840605">
      <w:bodyDiv w:val="1"/>
      <w:marLeft w:val="0"/>
      <w:marRight w:val="0"/>
      <w:marTop w:val="0"/>
      <w:marBottom w:val="0"/>
      <w:divBdr>
        <w:top w:val="none" w:sz="0" w:space="0" w:color="auto"/>
        <w:left w:val="none" w:sz="0" w:space="0" w:color="auto"/>
        <w:bottom w:val="none" w:sz="0" w:space="0" w:color="auto"/>
        <w:right w:val="none" w:sz="0" w:space="0" w:color="auto"/>
      </w:divBdr>
    </w:div>
    <w:div w:id="1209412833">
      <w:bodyDiv w:val="1"/>
      <w:marLeft w:val="0"/>
      <w:marRight w:val="0"/>
      <w:marTop w:val="0"/>
      <w:marBottom w:val="0"/>
      <w:divBdr>
        <w:top w:val="none" w:sz="0" w:space="0" w:color="auto"/>
        <w:left w:val="none" w:sz="0" w:space="0" w:color="auto"/>
        <w:bottom w:val="none" w:sz="0" w:space="0" w:color="auto"/>
        <w:right w:val="none" w:sz="0" w:space="0" w:color="auto"/>
      </w:divBdr>
    </w:div>
    <w:div w:id="1213809091">
      <w:bodyDiv w:val="1"/>
      <w:marLeft w:val="0"/>
      <w:marRight w:val="0"/>
      <w:marTop w:val="0"/>
      <w:marBottom w:val="0"/>
      <w:divBdr>
        <w:top w:val="none" w:sz="0" w:space="0" w:color="auto"/>
        <w:left w:val="none" w:sz="0" w:space="0" w:color="auto"/>
        <w:bottom w:val="none" w:sz="0" w:space="0" w:color="auto"/>
        <w:right w:val="none" w:sz="0" w:space="0" w:color="auto"/>
      </w:divBdr>
    </w:div>
    <w:div w:id="1213924226">
      <w:bodyDiv w:val="1"/>
      <w:marLeft w:val="0"/>
      <w:marRight w:val="0"/>
      <w:marTop w:val="0"/>
      <w:marBottom w:val="0"/>
      <w:divBdr>
        <w:top w:val="none" w:sz="0" w:space="0" w:color="auto"/>
        <w:left w:val="none" w:sz="0" w:space="0" w:color="auto"/>
        <w:bottom w:val="none" w:sz="0" w:space="0" w:color="auto"/>
        <w:right w:val="none" w:sz="0" w:space="0" w:color="auto"/>
      </w:divBdr>
    </w:div>
    <w:div w:id="1215234444">
      <w:bodyDiv w:val="1"/>
      <w:marLeft w:val="0"/>
      <w:marRight w:val="0"/>
      <w:marTop w:val="0"/>
      <w:marBottom w:val="0"/>
      <w:divBdr>
        <w:top w:val="none" w:sz="0" w:space="0" w:color="auto"/>
        <w:left w:val="none" w:sz="0" w:space="0" w:color="auto"/>
        <w:bottom w:val="none" w:sz="0" w:space="0" w:color="auto"/>
        <w:right w:val="none" w:sz="0" w:space="0" w:color="auto"/>
      </w:divBdr>
    </w:div>
    <w:div w:id="1224952599">
      <w:bodyDiv w:val="1"/>
      <w:marLeft w:val="0"/>
      <w:marRight w:val="0"/>
      <w:marTop w:val="0"/>
      <w:marBottom w:val="0"/>
      <w:divBdr>
        <w:top w:val="none" w:sz="0" w:space="0" w:color="auto"/>
        <w:left w:val="none" w:sz="0" w:space="0" w:color="auto"/>
        <w:bottom w:val="none" w:sz="0" w:space="0" w:color="auto"/>
        <w:right w:val="none" w:sz="0" w:space="0" w:color="auto"/>
      </w:divBdr>
    </w:div>
    <w:div w:id="1226650067">
      <w:bodyDiv w:val="1"/>
      <w:marLeft w:val="0"/>
      <w:marRight w:val="0"/>
      <w:marTop w:val="0"/>
      <w:marBottom w:val="0"/>
      <w:divBdr>
        <w:top w:val="none" w:sz="0" w:space="0" w:color="auto"/>
        <w:left w:val="none" w:sz="0" w:space="0" w:color="auto"/>
        <w:bottom w:val="none" w:sz="0" w:space="0" w:color="auto"/>
        <w:right w:val="none" w:sz="0" w:space="0" w:color="auto"/>
      </w:divBdr>
    </w:div>
    <w:div w:id="1230653489">
      <w:bodyDiv w:val="1"/>
      <w:marLeft w:val="0"/>
      <w:marRight w:val="0"/>
      <w:marTop w:val="0"/>
      <w:marBottom w:val="0"/>
      <w:divBdr>
        <w:top w:val="none" w:sz="0" w:space="0" w:color="auto"/>
        <w:left w:val="none" w:sz="0" w:space="0" w:color="auto"/>
        <w:bottom w:val="none" w:sz="0" w:space="0" w:color="auto"/>
        <w:right w:val="none" w:sz="0" w:space="0" w:color="auto"/>
      </w:divBdr>
    </w:div>
    <w:div w:id="1236553784">
      <w:bodyDiv w:val="1"/>
      <w:marLeft w:val="0"/>
      <w:marRight w:val="0"/>
      <w:marTop w:val="0"/>
      <w:marBottom w:val="0"/>
      <w:divBdr>
        <w:top w:val="none" w:sz="0" w:space="0" w:color="auto"/>
        <w:left w:val="none" w:sz="0" w:space="0" w:color="auto"/>
        <w:bottom w:val="none" w:sz="0" w:space="0" w:color="auto"/>
        <w:right w:val="none" w:sz="0" w:space="0" w:color="auto"/>
      </w:divBdr>
    </w:div>
    <w:div w:id="1238830459">
      <w:bodyDiv w:val="1"/>
      <w:marLeft w:val="0"/>
      <w:marRight w:val="0"/>
      <w:marTop w:val="0"/>
      <w:marBottom w:val="0"/>
      <w:divBdr>
        <w:top w:val="none" w:sz="0" w:space="0" w:color="auto"/>
        <w:left w:val="none" w:sz="0" w:space="0" w:color="auto"/>
        <w:bottom w:val="none" w:sz="0" w:space="0" w:color="auto"/>
        <w:right w:val="none" w:sz="0" w:space="0" w:color="auto"/>
      </w:divBdr>
    </w:div>
    <w:div w:id="1245606925">
      <w:bodyDiv w:val="1"/>
      <w:marLeft w:val="0"/>
      <w:marRight w:val="0"/>
      <w:marTop w:val="0"/>
      <w:marBottom w:val="0"/>
      <w:divBdr>
        <w:top w:val="none" w:sz="0" w:space="0" w:color="auto"/>
        <w:left w:val="none" w:sz="0" w:space="0" w:color="auto"/>
        <w:bottom w:val="none" w:sz="0" w:space="0" w:color="auto"/>
        <w:right w:val="none" w:sz="0" w:space="0" w:color="auto"/>
      </w:divBdr>
    </w:div>
    <w:div w:id="1251045833">
      <w:bodyDiv w:val="1"/>
      <w:marLeft w:val="0"/>
      <w:marRight w:val="0"/>
      <w:marTop w:val="0"/>
      <w:marBottom w:val="0"/>
      <w:divBdr>
        <w:top w:val="none" w:sz="0" w:space="0" w:color="auto"/>
        <w:left w:val="none" w:sz="0" w:space="0" w:color="auto"/>
        <w:bottom w:val="none" w:sz="0" w:space="0" w:color="auto"/>
        <w:right w:val="none" w:sz="0" w:space="0" w:color="auto"/>
      </w:divBdr>
    </w:div>
    <w:div w:id="1261529193">
      <w:bodyDiv w:val="1"/>
      <w:marLeft w:val="0"/>
      <w:marRight w:val="0"/>
      <w:marTop w:val="0"/>
      <w:marBottom w:val="0"/>
      <w:divBdr>
        <w:top w:val="none" w:sz="0" w:space="0" w:color="auto"/>
        <w:left w:val="none" w:sz="0" w:space="0" w:color="auto"/>
        <w:bottom w:val="none" w:sz="0" w:space="0" w:color="auto"/>
        <w:right w:val="none" w:sz="0" w:space="0" w:color="auto"/>
      </w:divBdr>
    </w:div>
    <w:div w:id="1265652834">
      <w:bodyDiv w:val="1"/>
      <w:marLeft w:val="0"/>
      <w:marRight w:val="0"/>
      <w:marTop w:val="0"/>
      <w:marBottom w:val="0"/>
      <w:divBdr>
        <w:top w:val="none" w:sz="0" w:space="0" w:color="auto"/>
        <w:left w:val="none" w:sz="0" w:space="0" w:color="auto"/>
        <w:bottom w:val="none" w:sz="0" w:space="0" w:color="auto"/>
        <w:right w:val="none" w:sz="0" w:space="0" w:color="auto"/>
      </w:divBdr>
    </w:div>
    <w:div w:id="1266616622">
      <w:bodyDiv w:val="1"/>
      <w:marLeft w:val="0"/>
      <w:marRight w:val="0"/>
      <w:marTop w:val="0"/>
      <w:marBottom w:val="0"/>
      <w:divBdr>
        <w:top w:val="none" w:sz="0" w:space="0" w:color="auto"/>
        <w:left w:val="none" w:sz="0" w:space="0" w:color="auto"/>
        <w:bottom w:val="none" w:sz="0" w:space="0" w:color="auto"/>
        <w:right w:val="none" w:sz="0" w:space="0" w:color="auto"/>
      </w:divBdr>
    </w:div>
    <w:div w:id="1271545868">
      <w:bodyDiv w:val="1"/>
      <w:marLeft w:val="0"/>
      <w:marRight w:val="0"/>
      <w:marTop w:val="0"/>
      <w:marBottom w:val="0"/>
      <w:divBdr>
        <w:top w:val="none" w:sz="0" w:space="0" w:color="auto"/>
        <w:left w:val="none" w:sz="0" w:space="0" w:color="auto"/>
        <w:bottom w:val="none" w:sz="0" w:space="0" w:color="auto"/>
        <w:right w:val="none" w:sz="0" w:space="0" w:color="auto"/>
      </w:divBdr>
    </w:div>
    <w:div w:id="1274825942">
      <w:bodyDiv w:val="1"/>
      <w:marLeft w:val="0"/>
      <w:marRight w:val="0"/>
      <w:marTop w:val="0"/>
      <w:marBottom w:val="0"/>
      <w:divBdr>
        <w:top w:val="none" w:sz="0" w:space="0" w:color="auto"/>
        <w:left w:val="none" w:sz="0" w:space="0" w:color="auto"/>
        <w:bottom w:val="none" w:sz="0" w:space="0" w:color="auto"/>
        <w:right w:val="none" w:sz="0" w:space="0" w:color="auto"/>
      </w:divBdr>
    </w:div>
    <w:div w:id="1276595495">
      <w:bodyDiv w:val="1"/>
      <w:marLeft w:val="0"/>
      <w:marRight w:val="0"/>
      <w:marTop w:val="0"/>
      <w:marBottom w:val="0"/>
      <w:divBdr>
        <w:top w:val="none" w:sz="0" w:space="0" w:color="auto"/>
        <w:left w:val="none" w:sz="0" w:space="0" w:color="auto"/>
        <w:bottom w:val="none" w:sz="0" w:space="0" w:color="auto"/>
        <w:right w:val="none" w:sz="0" w:space="0" w:color="auto"/>
      </w:divBdr>
    </w:div>
    <w:div w:id="1277636709">
      <w:bodyDiv w:val="1"/>
      <w:marLeft w:val="0"/>
      <w:marRight w:val="0"/>
      <w:marTop w:val="0"/>
      <w:marBottom w:val="0"/>
      <w:divBdr>
        <w:top w:val="none" w:sz="0" w:space="0" w:color="auto"/>
        <w:left w:val="none" w:sz="0" w:space="0" w:color="auto"/>
        <w:bottom w:val="none" w:sz="0" w:space="0" w:color="auto"/>
        <w:right w:val="none" w:sz="0" w:space="0" w:color="auto"/>
      </w:divBdr>
    </w:div>
    <w:div w:id="1284992929">
      <w:bodyDiv w:val="1"/>
      <w:marLeft w:val="0"/>
      <w:marRight w:val="0"/>
      <w:marTop w:val="0"/>
      <w:marBottom w:val="0"/>
      <w:divBdr>
        <w:top w:val="none" w:sz="0" w:space="0" w:color="auto"/>
        <w:left w:val="none" w:sz="0" w:space="0" w:color="auto"/>
        <w:bottom w:val="none" w:sz="0" w:space="0" w:color="auto"/>
        <w:right w:val="none" w:sz="0" w:space="0" w:color="auto"/>
      </w:divBdr>
    </w:div>
    <w:div w:id="1293366846">
      <w:bodyDiv w:val="1"/>
      <w:marLeft w:val="0"/>
      <w:marRight w:val="0"/>
      <w:marTop w:val="0"/>
      <w:marBottom w:val="0"/>
      <w:divBdr>
        <w:top w:val="none" w:sz="0" w:space="0" w:color="auto"/>
        <w:left w:val="none" w:sz="0" w:space="0" w:color="auto"/>
        <w:bottom w:val="none" w:sz="0" w:space="0" w:color="auto"/>
        <w:right w:val="none" w:sz="0" w:space="0" w:color="auto"/>
      </w:divBdr>
    </w:div>
    <w:div w:id="1296255754">
      <w:bodyDiv w:val="1"/>
      <w:marLeft w:val="0"/>
      <w:marRight w:val="0"/>
      <w:marTop w:val="0"/>
      <w:marBottom w:val="0"/>
      <w:divBdr>
        <w:top w:val="none" w:sz="0" w:space="0" w:color="auto"/>
        <w:left w:val="none" w:sz="0" w:space="0" w:color="auto"/>
        <w:bottom w:val="none" w:sz="0" w:space="0" w:color="auto"/>
        <w:right w:val="none" w:sz="0" w:space="0" w:color="auto"/>
      </w:divBdr>
    </w:div>
    <w:div w:id="1299604862">
      <w:bodyDiv w:val="1"/>
      <w:marLeft w:val="0"/>
      <w:marRight w:val="0"/>
      <w:marTop w:val="0"/>
      <w:marBottom w:val="0"/>
      <w:divBdr>
        <w:top w:val="none" w:sz="0" w:space="0" w:color="auto"/>
        <w:left w:val="none" w:sz="0" w:space="0" w:color="auto"/>
        <w:bottom w:val="none" w:sz="0" w:space="0" w:color="auto"/>
        <w:right w:val="none" w:sz="0" w:space="0" w:color="auto"/>
      </w:divBdr>
    </w:div>
    <w:div w:id="1299919326">
      <w:bodyDiv w:val="1"/>
      <w:marLeft w:val="0"/>
      <w:marRight w:val="0"/>
      <w:marTop w:val="0"/>
      <w:marBottom w:val="0"/>
      <w:divBdr>
        <w:top w:val="none" w:sz="0" w:space="0" w:color="auto"/>
        <w:left w:val="none" w:sz="0" w:space="0" w:color="auto"/>
        <w:bottom w:val="none" w:sz="0" w:space="0" w:color="auto"/>
        <w:right w:val="none" w:sz="0" w:space="0" w:color="auto"/>
      </w:divBdr>
    </w:div>
    <w:div w:id="1320697580">
      <w:bodyDiv w:val="1"/>
      <w:marLeft w:val="0"/>
      <w:marRight w:val="0"/>
      <w:marTop w:val="0"/>
      <w:marBottom w:val="0"/>
      <w:divBdr>
        <w:top w:val="none" w:sz="0" w:space="0" w:color="auto"/>
        <w:left w:val="none" w:sz="0" w:space="0" w:color="auto"/>
        <w:bottom w:val="none" w:sz="0" w:space="0" w:color="auto"/>
        <w:right w:val="none" w:sz="0" w:space="0" w:color="auto"/>
      </w:divBdr>
    </w:div>
    <w:div w:id="1323436328">
      <w:bodyDiv w:val="1"/>
      <w:marLeft w:val="0"/>
      <w:marRight w:val="0"/>
      <w:marTop w:val="0"/>
      <w:marBottom w:val="0"/>
      <w:divBdr>
        <w:top w:val="none" w:sz="0" w:space="0" w:color="auto"/>
        <w:left w:val="none" w:sz="0" w:space="0" w:color="auto"/>
        <w:bottom w:val="none" w:sz="0" w:space="0" w:color="auto"/>
        <w:right w:val="none" w:sz="0" w:space="0" w:color="auto"/>
      </w:divBdr>
    </w:div>
    <w:div w:id="1327171354">
      <w:bodyDiv w:val="1"/>
      <w:marLeft w:val="0"/>
      <w:marRight w:val="0"/>
      <w:marTop w:val="0"/>
      <w:marBottom w:val="0"/>
      <w:divBdr>
        <w:top w:val="none" w:sz="0" w:space="0" w:color="auto"/>
        <w:left w:val="none" w:sz="0" w:space="0" w:color="auto"/>
        <w:bottom w:val="none" w:sz="0" w:space="0" w:color="auto"/>
        <w:right w:val="none" w:sz="0" w:space="0" w:color="auto"/>
      </w:divBdr>
    </w:div>
    <w:div w:id="1335649383">
      <w:bodyDiv w:val="1"/>
      <w:marLeft w:val="0"/>
      <w:marRight w:val="0"/>
      <w:marTop w:val="0"/>
      <w:marBottom w:val="0"/>
      <w:divBdr>
        <w:top w:val="none" w:sz="0" w:space="0" w:color="auto"/>
        <w:left w:val="none" w:sz="0" w:space="0" w:color="auto"/>
        <w:bottom w:val="none" w:sz="0" w:space="0" w:color="auto"/>
        <w:right w:val="none" w:sz="0" w:space="0" w:color="auto"/>
      </w:divBdr>
    </w:div>
    <w:div w:id="1343701116">
      <w:bodyDiv w:val="1"/>
      <w:marLeft w:val="0"/>
      <w:marRight w:val="0"/>
      <w:marTop w:val="0"/>
      <w:marBottom w:val="0"/>
      <w:divBdr>
        <w:top w:val="none" w:sz="0" w:space="0" w:color="auto"/>
        <w:left w:val="none" w:sz="0" w:space="0" w:color="auto"/>
        <w:bottom w:val="none" w:sz="0" w:space="0" w:color="auto"/>
        <w:right w:val="none" w:sz="0" w:space="0" w:color="auto"/>
      </w:divBdr>
    </w:div>
    <w:div w:id="1345596798">
      <w:bodyDiv w:val="1"/>
      <w:marLeft w:val="0"/>
      <w:marRight w:val="0"/>
      <w:marTop w:val="0"/>
      <w:marBottom w:val="0"/>
      <w:divBdr>
        <w:top w:val="none" w:sz="0" w:space="0" w:color="auto"/>
        <w:left w:val="none" w:sz="0" w:space="0" w:color="auto"/>
        <w:bottom w:val="none" w:sz="0" w:space="0" w:color="auto"/>
        <w:right w:val="none" w:sz="0" w:space="0" w:color="auto"/>
      </w:divBdr>
    </w:div>
    <w:div w:id="1346785410">
      <w:bodyDiv w:val="1"/>
      <w:marLeft w:val="0"/>
      <w:marRight w:val="0"/>
      <w:marTop w:val="0"/>
      <w:marBottom w:val="0"/>
      <w:divBdr>
        <w:top w:val="none" w:sz="0" w:space="0" w:color="auto"/>
        <w:left w:val="none" w:sz="0" w:space="0" w:color="auto"/>
        <w:bottom w:val="none" w:sz="0" w:space="0" w:color="auto"/>
        <w:right w:val="none" w:sz="0" w:space="0" w:color="auto"/>
      </w:divBdr>
    </w:div>
    <w:div w:id="1349720723">
      <w:bodyDiv w:val="1"/>
      <w:marLeft w:val="0"/>
      <w:marRight w:val="0"/>
      <w:marTop w:val="0"/>
      <w:marBottom w:val="0"/>
      <w:divBdr>
        <w:top w:val="none" w:sz="0" w:space="0" w:color="auto"/>
        <w:left w:val="none" w:sz="0" w:space="0" w:color="auto"/>
        <w:bottom w:val="none" w:sz="0" w:space="0" w:color="auto"/>
        <w:right w:val="none" w:sz="0" w:space="0" w:color="auto"/>
      </w:divBdr>
    </w:div>
    <w:div w:id="1350136278">
      <w:bodyDiv w:val="1"/>
      <w:marLeft w:val="0"/>
      <w:marRight w:val="0"/>
      <w:marTop w:val="0"/>
      <w:marBottom w:val="0"/>
      <w:divBdr>
        <w:top w:val="none" w:sz="0" w:space="0" w:color="auto"/>
        <w:left w:val="none" w:sz="0" w:space="0" w:color="auto"/>
        <w:bottom w:val="none" w:sz="0" w:space="0" w:color="auto"/>
        <w:right w:val="none" w:sz="0" w:space="0" w:color="auto"/>
      </w:divBdr>
    </w:div>
    <w:div w:id="1357610786">
      <w:bodyDiv w:val="1"/>
      <w:marLeft w:val="0"/>
      <w:marRight w:val="0"/>
      <w:marTop w:val="0"/>
      <w:marBottom w:val="0"/>
      <w:divBdr>
        <w:top w:val="none" w:sz="0" w:space="0" w:color="auto"/>
        <w:left w:val="none" w:sz="0" w:space="0" w:color="auto"/>
        <w:bottom w:val="none" w:sz="0" w:space="0" w:color="auto"/>
        <w:right w:val="none" w:sz="0" w:space="0" w:color="auto"/>
      </w:divBdr>
    </w:div>
    <w:div w:id="1365062286">
      <w:bodyDiv w:val="1"/>
      <w:marLeft w:val="0"/>
      <w:marRight w:val="0"/>
      <w:marTop w:val="0"/>
      <w:marBottom w:val="0"/>
      <w:divBdr>
        <w:top w:val="none" w:sz="0" w:space="0" w:color="auto"/>
        <w:left w:val="none" w:sz="0" w:space="0" w:color="auto"/>
        <w:bottom w:val="none" w:sz="0" w:space="0" w:color="auto"/>
        <w:right w:val="none" w:sz="0" w:space="0" w:color="auto"/>
      </w:divBdr>
    </w:div>
    <w:div w:id="1368065401">
      <w:bodyDiv w:val="1"/>
      <w:marLeft w:val="0"/>
      <w:marRight w:val="0"/>
      <w:marTop w:val="0"/>
      <w:marBottom w:val="0"/>
      <w:divBdr>
        <w:top w:val="none" w:sz="0" w:space="0" w:color="auto"/>
        <w:left w:val="none" w:sz="0" w:space="0" w:color="auto"/>
        <w:bottom w:val="none" w:sz="0" w:space="0" w:color="auto"/>
        <w:right w:val="none" w:sz="0" w:space="0" w:color="auto"/>
      </w:divBdr>
    </w:div>
    <w:div w:id="1368457478">
      <w:bodyDiv w:val="1"/>
      <w:marLeft w:val="0"/>
      <w:marRight w:val="0"/>
      <w:marTop w:val="0"/>
      <w:marBottom w:val="0"/>
      <w:divBdr>
        <w:top w:val="none" w:sz="0" w:space="0" w:color="auto"/>
        <w:left w:val="none" w:sz="0" w:space="0" w:color="auto"/>
        <w:bottom w:val="none" w:sz="0" w:space="0" w:color="auto"/>
        <w:right w:val="none" w:sz="0" w:space="0" w:color="auto"/>
      </w:divBdr>
    </w:div>
    <w:div w:id="1368795722">
      <w:bodyDiv w:val="1"/>
      <w:marLeft w:val="0"/>
      <w:marRight w:val="0"/>
      <w:marTop w:val="0"/>
      <w:marBottom w:val="0"/>
      <w:divBdr>
        <w:top w:val="none" w:sz="0" w:space="0" w:color="auto"/>
        <w:left w:val="none" w:sz="0" w:space="0" w:color="auto"/>
        <w:bottom w:val="none" w:sz="0" w:space="0" w:color="auto"/>
        <w:right w:val="none" w:sz="0" w:space="0" w:color="auto"/>
      </w:divBdr>
    </w:div>
    <w:div w:id="1369139265">
      <w:bodyDiv w:val="1"/>
      <w:marLeft w:val="0"/>
      <w:marRight w:val="0"/>
      <w:marTop w:val="0"/>
      <w:marBottom w:val="0"/>
      <w:divBdr>
        <w:top w:val="none" w:sz="0" w:space="0" w:color="auto"/>
        <w:left w:val="none" w:sz="0" w:space="0" w:color="auto"/>
        <w:bottom w:val="none" w:sz="0" w:space="0" w:color="auto"/>
        <w:right w:val="none" w:sz="0" w:space="0" w:color="auto"/>
      </w:divBdr>
    </w:div>
    <w:div w:id="1375882412">
      <w:bodyDiv w:val="1"/>
      <w:marLeft w:val="0"/>
      <w:marRight w:val="0"/>
      <w:marTop w:val="0"/>
      <w:marBottom w:val="0"/>
      <w:divBdr>
        <w:top w:val="none" w:sz="0" w:space="0" w:color="auto"/>
        <w:left w:val="none" w:sz="0" w:space="0" w:color="auto"/>
        <w:bottom w:val="none" w:sz="0" w:space="0" w:color="auto"/>
        <w:right w:val="none" w:sz="0" w:space="0" w:color="auto"/>
      </w:divBdr>
    </w:div>
    <w:div w:id="1378240266">
      <w:bodyDiv w:val="1"/>
      <w:marLeft w:val="0"/>
      <w:marRight w:val="0"/>
      <w:marTop w:val="0"/>
      <w:marBottom w:val="0"/>
      <w:divBdr>
        <w:top w:val="none" w:sz="0" w:space="0" w:color="auto"/>
        <w:left w:val="none" w:sz="0" w:space="0" w:color="auto"/>
        <w:bottom w:val="none" w:sz="0" w:space="0" w:color="auto"/>
        <w:right w:val="none" w:sz="0" w:space="0" w:color="auto"/>
      </w:divBdr>
    </w:div>
    <w:div w:id="1381779252">
      <w:bodyDiv w:val="1"/>
      <w:marLeft w:val="0"/>
      <w:marRight w:val="0"/>
      <w:marTop w:val="0"/>
      <w:marBottom w:val="0"/>
      <w:divBdr>
        <w:top w:val="none" w:sz="0" w:space="0" w:color="auto"/>
        <w:left w:val="none" w:sz="0" w:space="0" w:color="auto"/>
        <w:bottom w:val="none" w:sz="0" w:space="0" w:color="auto"/>
        <w:right w:val="none" w:sz="0" w:space="0" w:color="auto"/>
      </w:divBdr>
    </w:div>
    <w:div w:id="1390038212">
      <w:bodyDiv w:val="1"/>
      <w:marLeft w:val="0"/>
      <w:marRight w:val="0"/>
      <w:marTop w:val="0"/>
      <w:marBottom w:val="0"/>
      <w:divBdr>
        <w:top w:val="none" w:sz="0" w:space="0" w:color="auto"/>
        <w:left w:val="none" w:sz="0" w:space="0" w:color="auto"/>
        <w:bottom w:val="none" w:sz="0" w:space="0" w:color="auto"/>
        <w:right w:val="none" w:sz="0" w:space="0" w:color="auto"/>
      </w:divBdr>
    </w:div>
    <w:div w:id="1392996750">
      <w:bodyDiv w:val="1"/>
      <w:marLeft w:val="0"/>
      <w:marRight w:val="0"/>
      <w:marTop w:val="0"/>
      <w:marBottom w:val="0"/>
      <w:divBdr>
        <w:top w:val="none" w:sz="0" w:space="0" w:color="auto"/>
        <w:left w:val="none" w:sz="0" w:space="0" w:color="auto"/>
        <w:bottom w:val="none" w:sz="0" w:space="0" w:color="auto"/>
        <w:right w:val="none" w:sz="0" w:space="0" w:color="auto"/>
      </w:divBdr>
    </w:div>
    <w:div w:id="1396010954">
      <w:bodyDiv w:val="1"/>
      <w:marLeft w:val="0"/>
      <w:marRight w:val="0"/>
      <w:marTop w:val="0"/>
      <w:marBottom w:val="0"/>
      <w:divBdr>
        <w:top w:val="none" w:sz="0" w:space="0" w:color="auto"/>
        <w:left w:val="none" w:sz="0" w:space="0" w:color="auto"/>
        <w:bottom w:val="none" w:sz="0" w:space="0" w:color="auto"/>
        <w:right w:val="none" w:sz="0" w:space="0" w:color="auto"/>
      </w:divBdr>
    </w:div>
    <w:div w:id="1400323139">
      <w:bodyDiv w:val="1"/>
      <w:marLeft w:val="0"/>
      <w:marRight w:val="0"/>
      <w:marTop w:val="0"/>
      <w:marBottom w:val="0"/>
      <w:divBdr>
        <w:top w:val="none" w:sz="0" w:space="0" w:color="auto"/>
        <w:left w:val="none" w:sz="0" w:space="0" w:color="auto"/>
        <w:bottom w:val="none" w:sz="0" w:space="0" w:color="auto"/>
        <w:right w:val="none" w:sz="0" w:space="0" w:color="auto"/>
      </w:divBdr>
    </w:div>
    <w:div w:id="1405227822">
      <w:bodyDiv w:val="1"/>
      <w:marLeft w:val="0"/>
      <w:marRight w:val="0"/>
      <w:marTop w:val="0"/>
      <w:marBottom w:val="0"/>
      <w:divBdr>
        <w:top w:val="none" w:sz="0" w:space="0" w:color="auto"/>
        <w:left w:val="none" w:sz="0" w:space="0" w:color="auto"/>
        <w:bottom w:val="none" w:sz="0" w:space="0" w:color="auto"/>
        <w:right w:val="none" w:sz="0" w:space="0" w:color="auto"/>
      </w:divBdr>
    </w:div>
    <w:div w:id="1406487505">
      <w:bodyDiv w:val="1"/>
      <w:marLeft w:val="0"/>
      <w:marRight w:val="0"/>
      <w:marTop w:val="0"/>
      <w:marBottom w:val="0"/>
      <w:divBdr>
        <w:top w:val="none" w:sz="0" w:space="0" w:color="auto"/>
        <w:left w:val="none" w:sz="0" w:space="0" w:color="auto"/>
        <w:bottom w:val="none" w:sz="0" w:space="0" w:color="auto"/>
        <w:right w:val="none" w:sz="0" w:space="0" w:color="auto"/>
      </w:divBdr>
    </w:div>
    <w:div w:id="1407805558">
      <w:bodyDiv w:val="1"/>
      <w:marLeft w:val="0"/>
      <w:marRight w:val="0"/>
      <w:marTop w:val="0"/>
      <w:marBottom w:val="0"/>
      <w:divBdr>
        <w:top w:val="none" w:sz="0" w:space="0" w:color="auto"/>
        <w:left w:val="none" w:sz="0" w:space="0" w:color="auto"/>
        <w:bottom w:val="none" w:sz="0" w:space="0" w:color="auto"/>
        <w:right w:val="none" w:sz="0" w:space="0" w:color="auto"/>
      </w:divBdr>
    </w:div>
    <w:div w:id="1409421399">
      <w:bodyDiv w:val="1"/>
      <w:marLeft w:val="0"/>
      <w:marRight w:val="0"/>
      <w:marTop w:val="0"/>
      <w:marBottom w:val="0"/>
      <w:divBdr>
        <w:top w:val="none" w:sz="0" w:space="0" w:color="auto"/>
        <w:left w:val="none" w:sz="0" w:space="0" w:color="auto"/>
        <w:bottom w:val="none" w:sz="0" w:space="0" w:color="auto"/>
        <w:right w:val="none" w:sz="0" w:space="0" w:color="auto"/>
      </w:divBdr>
    </w:div>
    <w:div w:id="1410151017">
      <w:bodyDiv w:val="1"/>
      <w:marLeft w:val="0"/>
      <w:marRight w:val="0"/>
      <w:marTop w:val="0"/>
      <w:marBottom w:val="0"/>
      <w:divBdr>
        <w:top w:val="none" w:sz="0" w:space="0" w:color="auto"/>
        <w:left w:val="none" w:sz="0" w:space="0" w:color="auto"/>
        <w:bottom w:val="none" w:sz="0" w:space="0" w:color="auto"/>
        <w:right w:val="none" w:sz="0" w:space="0" w:color="auto"/>
      </w:divBdr>
    </w:div>
    <w:div w:id="1412383898">
      <w:bodyDiv w:val="1"/>
      <w:marLeft w:val="0"/>
      <w:marRight w:val="0"/>
      <w:marTop w:val="0"/>
      <w:marBottom w:val="0"/>
      <w:divBdr>
        <w:top w:val="none" w:sz="0" w:space="0" w:color="auto"/>
        <w:left w:val="none" w:sz="0" w:space="0" w:color="auto"/>
        <w:bottom w:val="none" w:sz="0" w:space="0" w:color="auto"/>
        <w:right w:val="none" w:sz="0" w:space="0" w:color="auto"/>
      </w:divBdr>
    </w:div>
    <w:div w:id="1413308063">
      <w:bodyDiv w:val="1"/>
      <w:marLeft w:val="0"/>
      <w:marRight w:val="0"/>
      <w:marTop w:val="0"/>
      <w:marBottom w:val="0"/>
      <w:divBdr>
        <w:top w:val="none" w:sz="0" w:space="0" w:color="auto"/>
        <w:left w:val="none" w:sz="0" w:space="0" w:color="auto"/>
        <w:bottom w:val="none" w:sz="0" w:space="0" w:color="auto"/>
        <w:right w:val="none" w:sz="0" w:space="0" w:color="auto"/>
      </w:divBdr>
    </w:div>
    <w:div w:id="1421214183">
      <w:bodyDiv w:val="1"/>
      <w:marLeft w:val="0"/>
      <w:marRight w:val="0"/>
      <w:marTop w:val="0"/>
      <w:marBottom w:val="0"/>
      <w:divBdr>
        <w:top w:val="none" w:sz="0" w:space="0" w:color="auto"/>
        <w:left w:val="none" w:sz="0" w:space="0" w:color="auto"/>
        <w:bottom w:val="none" w:sz="0" w:space="0" w:color="auto"/>
        <w:right w:val="none" w:sz="0" w:space="0" w:color="auto"/>
      </w:divBdr>
    </w:div>
    <w:div w:id="1424187653">
      <w:bodyDiv w:val="1"/>
      <w:marLeft w:val="0"/>
      <w:marRight w:val="0"/>
      <w:marTop w:val="0"/>
      <w:marBottom w:val="0"/>
      <w:divBdr>
        <w:top w:val="none" w:sz="0" w:space="0" w:color="auto"/>
        <w:left w:val="none" w:sz="0" w:space="0" w:color="auto"/>
        <w:bottom w:val="none" w:sz="0" w:space="0" w:color="auto"/>
        <w:right w:val="none" w:sz="0" w:space="0" w:color="auto"/>
      </w:divBdr>
    </w:div>
    <w:div w:id="1424834891">
      <w:bodyDiv w:val="1"/>
      <w:marLeft w:val="0"/>
      <w:marRight w:val="0"/>
      <w:marTop w:val="0"/>
      <w:marBottom w:val="0"/>
      <w:divBdr>
        <w:top w:val="none" w:sz="0" w:space="0" w:color="auto"/>
        <w:left w:val="none" w:sz="0" w:space="0" w:color="auto"/>
        <w:bottom w:val="none" w:sz="0" w:space="0" w:color="auto"/>
        <w:right w:val="none" w:sz="0" w:space="0" w:color="auto"/>
      </w:divBdr>
    </w:div>
    <w:div w:id="1430008705">
      <w:bodyDiv w:val="1"/>
      <w:marLeft w:val="0"/>
      <w:marRight w:val="0"/>
      <w:marTop w:val="0"/>
      <w:marBottom w:val="0"/>
      <w:divBdr>
        <w:top w:val="none" w:sz="0" w:space="0" w:color="auto"/>
        <w:left w:val="none" w:sz="0" w:space="0" w:color="auto"/>
        <w:bottom w:val="none" w:sz="0" w:space="0" w:color="auto"/>
        <w:right w:val="none" w:sz="0" w:space="0" w:color="auto"/>
      </w:divBdr>
    </w:div>
    <w:div w:id="1431120187">
      <w:bodyDiv w:val="1"/>
      <w:marLeft w:val="0"/>
      <w:marRight w:val="0"/>
      <w:marTop w:val="0"/>
      <w:marBottom w:val="0"/>
      <w:divBdr>
        <w:top w:val="none" w:sz="0" w:space="0" w:color="auto"/>
        <w:left w:val="none" w:sz="0" w:space="0" w:color="auto"/>
        <w:bottom w:val="none" w:sz="0" w:space="0" w:color="auto"/>
        <w:right w:val="none" w:sz="0" w:space="0" w:color="auto"/>
      </w:divBdr>
    </w:div>
    <w:div w:id="1436633042">
      <w:bodyDiv w:val="1"/>
      <w:marLeft w:val="0"/>
      <w:marRight w:val="0"/>
      <w:marTop w:val="0"/>
      <w:marBottom w:val="0"/>
      <w:divBdr>
        <w:top w:val="none" w:sz="0" w:space="0" w:color="auto"/>
        <w:left w:val="none" w:sz="0" w:space="0" w:color="auto"/>
        <w:bottom w:val="none" w:sz="0" w:space="0" w:color="auto"/>
        <w:right w:val="none" w:sz="0" w:space="0" w:color="auto"/>
      </w:divBdr>
    </w:div>
    <w:div w:id="1437171384">
      <w:bodyDiv w:val="1"/>
      <w:marLeft w:val="0"/>
      <w:marRight w:val="0"/>
      <w:marTop w:val="0"/>
      <w:marBottom w:val="0"/>
      <w:divBdr>
        <w:top w:val="none" w:sz="0" w:space="0" w:color="auto"/>
        <w:left w:val="none" w:sz="0" w:space="0" w:color="auto"/>
        <w:bottom w:val="none" w:sz="0" w:space="0" w:color="auto"/>
        <w:right w:val="none" w:sz="0" w:space="0" w:color="auto"/>
      </w:divBdr>
    </w:div>
    <w:div w:id="1442995689">
      <w:bodyDiv w:val="1"/>
      <w:marLeft w:val="0"/>
      <w:marRight w:val="0"/>
      <w:marTop w:val="0"/>
      <w:marBottom w:val="0"/>
      <w:divBdr>
        <w:top w:val="none" w:sz="0" w:space="0" w:color="auto"/>
        <w:left w:val="none" w:sz="0" w:space="0" w:color="auto"/>
        <w:bottom w:val="none" w:sz="0" w:space="0" w:color="auto"/>
        <w:right w:val="none" w:sz="0" w:space="0" w:color="auto"/>
      </w:divBdr>
    </w:div>
    <w:div w:id="1444418519">
      <w:bodyDiv w:val="1"/>
      <w:marLeft w:val="0"/>
      <w:marRight w:val="0"/>
      <w:marTop w:val="0"/>
      <w:marBottom w:val="0"/>
      <w:divBdr>
        <w:top w:val="none" w:sz="0" w:space="0" w:color="auto"/>
        <w:left w:val="none" w:sz="0" w:space="0" w:color="auto"/>
        <w:bottom w:val="none" w:sz="0" w:space="0" w:color="auto"/>
        <w:right w:val="none" w:sz="0" w:space="0" w:color="auto"/>
      </w:divBdr>
    </w:div>
    <w:div w:id="1448087353">
      <w:bodyDiv w:val="1"/>
      <w:marLeft w:val="0"/>
      <w:marRight w:val="0"/>
      <w:marTop w:val="0"/>
      <w:marBottom w:val="0"/>
      <w:divBdr>
        <w:top w:val="none" w:sz="0" w:space="0" w:color="auto"/>
        <w:left w:val="none" w:sz="0" w:space="0" w:color="auto"/>
        <w:bottom w:val="none" w:sz="0" w:space="0" w:color="auto"/>
        <w:right w:val="none" w:sz="0" w:space="0" w:color="auto"/>
      </w:divBdr>
    </w:div>
    <w:div w:id="1451247515">
      <w:bodyDiv w:val="1"/>
      <w:marLeft w:val="0"/>
      <w:marRight w:val="0"/>
      <w:marTop w:val="0"/>
      <w:marBottom w:val="0"/>
      <w:divBdr>
        <w:top w:val="none" w:sz="0" w:space="0" w:color="auto"/>
        <w:left w:val="none" w:sz="0" w:space="0" w:color="auto"/>
        <w:bottom w:val="none" w:sz="0" w:space="0" w:color="auto"/>
        <w:right w:val="none" w:sz="0" w:space="0" w:color="auto"/>
      </w:divBdr>
    </w:div>
    <w:div w:id="1454859509">
      <w:bodyDiv w:val="1"/>
      <w:marLeft w:val="0"/>
      <w:marRight w:val="0"/>
      <w:marTop w:val="0"/>
      <w:marBottom w:val="0"/>
      <w:divBdr>
        <w:top w:val="none" w:sz="0" w:space="0" w:color="auto"/>
        <w:left w:val="none" w:sz="0" w:space="0" w:color="auto"/>
        <w:bottom w:val="none" w:sz="0" w:space="0" w:color="auto"/>
        <w:right w:val="none" w:sz="0" w:space="0" w:color="auto"/>
      </w:divBdr>
    </w:div>
    <w:div w:id="1457522580">
      <w:bodyDiv w:val="1"/>
      <w:marLeft w:val="0"/>
      <w:marRight w:val="0"/>
      <w:marTop w:val="0"/>
      <w:marBottom w:val="0"/>
      <w:divBdr>
        <w:top w:val="none" w:sz="0" w:space="0" w:color="auto"/>
        <w:left w:val="none" w:sz="0" w:space="0" w:color="auto"/>
        <w:bottom w:val="none" w:sz="0" w:space="0" w:color="auto"/>
        <w:right w:val="none" w:sz="0" w:space="0" w:color="auto"/>
      </w:divBdr>
    </w:div>
    <w:div w:id="1465468491">
      <w:bodyDiv w:val="1"/>
      <w:marLeft w:val="0"/>
      <w:marRight w:val="0"/>
      <w:marTop w:val="0"/>
      <w:marBottom w:val="0"/>
      <w:divBdr>
        <w:top w:val="none" w:sz="0" w:space="0" w:color="auto"/>
        <w:left w:val="none" w:sz="0" w:space="0" w:color="auto"/>
        <w:bottom w:val="none" w:sz="0" w:space="0" w:color="auto"/>
        <w:right w:val="none" w:sz="0" w:space="0" w:color="auto"/>
      </w:divBdr>
    </w:div>
    <w:div w:id="1467355166">
      <w:bodyDiv w:val="1"/>
      <w:marLeft w:val="0"/>
      <w:marRight w:val="0"/>
      <w:marTop w:val="0"/>
      <w:marBottom w:val="0"/>
      <w:divBdr>
        <w:top w:val="none" w:sz="0" w:space="0" w:color="auto"/>
        <w:left w:val="none" w:sz="0" w:space="0" w:color="auto"/>
        <w:bottom w:val="none" w:sz="0" w:space="0" w:color="auto"/>
        <w:right w:val="none" w:sz="0" w:space="0" w:color="auto"/>
      </w:divBdr>
    </w:div>
    <w:div w:id="1471092009">
      <w:bodyDiv w:val="1"/>
      <w:marLeft w:val="0"/>
      <w:marRight w:val="0"/>
      <w:marTop w:val="0"/>
      <w:marBottom w:val="0"/>
      <w:divBdr>
        <w:top w:val="none" w:sz="0" w:space="0" w:color="auto"/>
        <w:left w:val="none" w:sz="0" w:space="0" w:color="auto"/>
        <w:bottom w:val="none" w:sz="0" w:space="0" w:color="auto"/>
        <w:right w:val="none" w:sz="0" w:space="0" w:color="auto"/>
      </w:divBdr>
    </w:div>
    <w:div w:id="1474902921">
      <w:bodyDiv w:val="1"/>
      <w:marLeft w:val="0"/>
      <w:marRight w:val="0"/>
      <w:marTop w:val="0"/>
      <w:marBottom w:val="0"/>
      <w:divBdr>
        <w:top w:val="none" w:sz="0" w:space="0" w:color="auto"/>
        <w:left w:val="none" w:sz="0" w:space="0" w:color="auto"/>
        <w:bottom w:val="none" w:sz="0" w:space="0" w:color="auto"/>
        <w:right w:val="none" w:sz="0" w:space="0" w:color="auto"/>
      </w:divBdr>
    </w:div>
    <w:div w:id="1477599639">
      <w:bodyDiv w:val="1"/>
      <w:marLeft w:val="0"/>
      <w:marRight w:val="0"/>
      <w:marTop w:val="0"/>
      <w:marBottom w:val="0"/>
      <w:divBdr>
        <w:top w:val="none" w:sz="0" w:space="0" w:color="auto"/>
        <w:left w:val="none" w:sz="0" w:space="0" w:color="auto"/>
        <w:bottom w:val="none" w:sz="0" w:space="0" w:color="auto"/>
        <w:right w:val="none" w:sz="0" w:space="0" w:color="auto"/>
      </w:divBdr>
    </w:div>
    <w:div w:id="1481774606">
      <w:bodyDiv w:val="1"/>
      <w:marLeft w:val="0"/>
      <w:marRight w:val="0"/>
      <w:marTop w:val="0"/>
      <w:marBottom w:val="0"/>
      <w:divBdr>
        <w:top w:val="none" w:sz="0" w:space="0" w:color="auto"/>
        <w:left w:val="none" w:sz="0" w:space="0" w:color="auto"/>
        <w:bottom w:val="none" w:sz="0" w:space="0" w:color="auto"/>
        <w:right w:val="none" w:sz="0" w:space="0" w:color="auto"/>
      </w:divBdr>
    </w:div>
    <w:div w:id="1483691257">
      <w:bodyDiv w:val="1"/>
      <w:marLeft w:val="0"/>
      <w:marRight w:val="0"/>
      <w:marTop w:val="0"/>
      <w:marBottom w:val="0"/>
      <w:divBdr>
        <w:top w:val="none" w:sz="0" w:space="0" w:color="auto"/>
        <w:left w:val="none" w:sz="0" w:space="0" w:color="auto"/>
        <w:bottom w:val="none" w:sz="0" w:space="0" w:color="auto"/>
        <w:right w:val="none" w:sz="0" w:space="0" w:color="auto"/>
      </w:divBdr>
    </w:div>
    <w:div w:id="1485732298">
      <w:bodyDiv w:val="1"/>
      <w:marLeft w:val="0"/>
      <w:marRight w:val="0"/>
      <w:marTop w:val="0"/>
      <w:marBottom w:val="0"/>
      <w:divBdr>
        <w:top w:val="none" w:sz="0" w:space="0" w:color="auto"/>
        <w:left w:val="none" w:sz="0" w:space="0" w:color="auto"/>
        <w:bottom w:val="none" w:sz="0" w:space="0" w:color="auto"/>
        <w:right w:val="none" w:sz="0" w:space="0" w:color="auto"/>
      </w:divBdr>
    </w:div>
    <w:div w:id="1488597454">
      <w:bodyDiv w:val="1"/>
      <w:marLeft w:val="0"/>
      <w:marRight w:val="0"/>
      <w:marTop w:val="0"/>
      <w:marBottom w:val="0"/>
      <w:divBdr>
        <w:top w:val="none" w:sz="0" w:space="0" w:color="auto"/>
        <w:left w:val="none" w:sz="0" w:space="0" w:color="auto"/>
        <w:bottom w:val="none" w:sz="0" w:space="0" w:color="auto"/>
        <w:right w:val="none" w:sz="0" w:space="0" w:color="auto"/>
      </w:divBdr>
    </w:div>
    <w:div w:id="1489782626">
      <w:bodyDiv w:val="1"/>
      <w:marLeft w:val="0"/>
      <w:marRight w:val="0"/>
      <w:marTop w:val="0"/>
      <w:marBottom w:val="0"/>
      <w:divBdr>
        <w:top w:val="none" w:sz="0" w:space="0" w:color="auto"/>
        <w:left w:val="none" w:sz="0" w:space="0" w:color="auto"/>
        <w:bottom w:val="none" w:sz="0" w:space="0" w:color="auto"/>
        <w:right w:val="none" w:sz="0" w:space="0" w:color="auto"/>
      </w:divBdr>
    </w:div>
    <w:div w:id="1494443894">
      <w:bodyDiv w:val="1"/>
      <w:marLeft w:val="0"/>
      <w:marRight w:val="0"/>
      <w:marTop w:val="0"/>
      <w:marBottom w:val="0"/>
      <w:divBdr>
        <w:top w:val="none" w:sz="0" w:space="0" w:color="auto"/>
        <w:left w:val="none" w:sz="0" w:space="0" w:color="auto"/>
        <w:bottom w:val="none" w:sz="0" w:space="0" w:color="auto"/>
        <w:right w:val="none" w:sz="0" w:space="0" w:color="auto"/>
      </w:divBdr>
    </w:div>
    <w:div w:id="1495221058">
      <w:bodyDiv w:val="1"/>
      <w:marLeft w:val="0"/>
      <w:marRight w:val="0"/>
      <w:marTop w:val="0"/>
      <w:marBottom w:val="0"/>
      <w:divBdr>
        <w:top w:val="none" w:sz="0" w:space="0" w:color="auto"/>
        <w:left w:val="none" w:sz="0" w:space="0" w:color="auto"/>
        <w:bottom w:val="none" w:sz="0" w:space="0" w:color="auto"/>
        <w:right w:val="none" w:sz="0" w:space="0" w:color="auto"/>
      </w:divBdr>
    </w:div>
    <w:div w:id="1509755070">
      <w:bodyDiv w:val="1"/>
      <w:marLeft w:val="0"/>
      <w:marRight w:val="0"/>
      <w:marTop w:val="0"/>
      <w:marBottom w:val="0"/>
      <w:divBdr>
        <w:top w:val="none" w:sz="0" w:space="0" w:color="auto"/>
        <w:left w:val="none" w:sz="0" w:space="0" w:color="auto"/>
        <w:bottom w:val="none" w:sz="0" w:space="0" w:color="auto"/>
        <w:right w:val="none" w:sz="0" w:space="0" w:color="auto"/>
      </w:divBdr>
    </w:div>
    <w:div w:id="1515148344">
      <w:bodyDiv w:val="1"/>
      <w:marLeft w:val="0"/>
      <w:marRight w:val="0"/>
      <w:marTop w:val="0"/>
      <w:marBottom w:val="0"/>
      <w:divBdr>
        <w:top w:val="none" w:sz="0" w:space="0" w:color="auto"/>
        <w:left w:val="none" w:sz="0" w:space="0" w:color="auto"/>
        <w:bottom w:val="none" w:sz="0" w:space="0" w:color="auto"/>
        <w:right w:val="none" w:sz="0" w:space="0" w:color="auto"/>
      </w:divBdr>
    </w:div>
    <w:div w:id="1515999154">
      <w:bodyDiv w:val="1"/>
      <w:marLeft w:val="0"/>
      <w:marRight w:val="0"/>
      <w:marTop w:val="0"/>
      <w:marBottom w:val="0"/>
      <w:divBdr>
        <w:top w:val="none" w:sz="0" w:space="0" w:color="auto"/>
        <w:left w:val="none" w:sz="0" w:space="0" w:color="auto"/>
        <w:bottom w:val="none" w:sz="0" w:space="0" w:color="auto"/>
        <w:right w:val="none" w:sz="0" w:space="0" w:color="auto"/>
      </w:divBdr>
    </w:div>
    <w:div w:id="1523662517">
      <w:bodyDiv w:val="1"/>
      <w:marLeft w:val="0"/>
      <w:marRight w:val="0"/>
      <w:marTop w:val="0"/>
      <w:marBottom w:val="0"/>
      <w:divBdr>
        <w:top w:val="none" w:sz="0" w:space="0" w:color="auto"/>
        <w:left w:val="none" w:sz="0" w:space="0" w:color="auto"/>
        <w:bottom w:val="none" w:sz="0" w:space="0" w:color="auto"/>
        <w:right w:val="none" w:sz="0" w:space="0" w:color="auto"/>
      </w:divBdr>
    </w:div>
    <w:div w:id="1527477667">
      <w:bodyDiv w:val="1"/>
      <w:marLeft w:val="0"/>
      <w:marRight w:val="0"/>
      <w:marTop w:val="0"/>
      <w:marBottom w:val="0"/>
      <w:divBdr>
        <w:top w:val="none" w:sz="0" w:space="0" w:color="auto"/>
        <w:left w:val="none" w:sz="0" w:space="0" w:color="auto"/>
        <w:bottom w:val="none" w:sz="0" w:space="0" w:color="auto"/>
        <w:right w:val="none" w:sz="0" w:space="0" w:color="auto"/>
      </w:divBdr>
    </w:div>
    <w:div w:id="1540389306">
      <w:bodyDiv w:val="1"/>
      <w:marLeft w:val="0"/>
      <w:marRight w:val="0"/>
      <w:marTop w:val="0"/>
      <w:marBottom w:val="0"/>
      <w:divBdr>
        <w:top w:val="none" w:sz="0" w:space="0" w:color="auto"/>
        <w:left w:val="none" w:sz="0" w:space="0" w:color="auto"/>
        <w:bottom w:val="none" w:sz="0" w:space="0" w:color="auto"/>
        <w:right w:val="none" w:sz="0" w:space="0" w:color="auto"/>
      </w:divBdr>
    </w:div>
    <w:div w:id="1541671828">
      <w:bodyDiv w:val="1"/>
      <w:marLeft w:val="0"/>
      <w:marRight w:val="0"/>
      <w:marTop w:val="0"/>
      <w:marBottom w:val="0"/>
      <w:divBdr>
        <w:top w:val="none" w:sz="0" w:space="0" w:color="auto"/>
        <w:left w:val="none" w:sz="0" w:space="0" w:color="auto"/>
        <w:bottom w:val="none" w:sz="0" w:space="0" w:color="auto"/>
        <w:right w:val="none" w:sz="0" w:space="0" w:color="auto"/>
      </w:divBdr>
    </w:div>
    <w:div w:id="1542207573">
      <w:bodyDiv w:val="1"/>
      <w:marLeft w:val="0"/>
      <w:marRight w:val="0"/>
      <w:marTop w:val="0"/>
      <w:marBottom w:val="0"/>
      <w:divBdr>
        <w:top w:val="none" w:sz="0" w:space="0" w:color="auto"/>
        <w:left w:val="none" w:sz="0" w:space="0" w:color="auto"/>
        <w:bottom w:val="none" w:sz="0" w:space="0" w:color="auto"/>
        <w:right w:val="none" w:sz="0" w:space="0" w:color="auto"/>
      </w:divBdr>
    </w:div>
    <w:div w:id="1544827078">
      <w:bodyDiv w:val="1"/>
      <w:marLeft w:val="0"/>
      <w:marRight w:val="0"/>
      <w:marTop w:val="0"/>
      <w:marBottom w:val="0"/>
      <w:divBdr>
        <w:top w:val="none" w:sz="0" w:space="0" w:color="auto"/>
        <w:left w:val="none" w:sz="0" w:space="0" w:color="auto"/>
        <w:bottom w:val="none" w:sz="0" w:space="0" w:color="auto"/>
        <w:right w:val="none" w:sz="0" w:space="0" w:color="auto"/>
      </w:divBdr>
    </w:div>
    <w:div w:id="1554349954">
      <w:bodyDiv w:val="1"/>
      <w:marLeft w:val="0"/>
      <w:marRight w:val="0"/>
      <w:marTop w:val="0"/>
      <w:marBottom w:val="0"/>
      <w:divBdr>
        <w:top w:val="none" w:sz="0" w:space="0" w:color="auto"/>
        <w:left w:val="none" w:sz="0" w:space="0" w:color="auto"/>
        <w:bottom w:val="none" w:sz="0" w:space="0" w:color="auto"/>
        <w:right w:val="none" w:sz="0" w:space="0" w:color="auto"/>
      </w:divBdr>
    </w:div>
    <w:div w:id="1555922687">
      <w:bodyDiv w:val="1"/>
      <w:marLeft w:val="0"/>
      <w:marRight w:val="0"/>
      <w:marTop w:val="0"/>
      <w:marBottom w:val="0"/>
      <w:divBdr>
        <w:top w:val="none" w:sz="0" w:space="0" w:color="auto"/>
        <w:left w:val="none" w:sz="0" w:space="0" w:color="auto"/>
        <w:bottom w:val="none" w:sz="0" w:space="0" w:color="auto"/>
        <w:right w:val="none" w:sz="0" w:space="0" w:color="auto"/>
      </w:divBdr>
    </w:div>
    <w:div w:id="1558085286">
      <w:bodyDiv w:val="1"/>
      <w:marLeft w:val="0"/>
      <w:marRight w:val="0"/>
      <w:marTop w:val="0"/>
      <w:marBottom w:val="0"/>
      <w:divBdr>
        <w:top w:val="none" w:sz="0" w:space="0" w:color="auto"/>
        <w:left w:val="none" w:sz="0" w:space="0" w:color="auto"/>
        <w:bottom w:val="none" w:sz="0" w:space="0" w:color="auto"/>
        <w:right w:val="none" w:sz="0" w:space="0" w:color="auto"/>
      </w:divBdr>
    </w:div>
    <w:div w:id="1558275989">
      <w:bodyDiv w:val="1"/>
      <w:marLeft w:val="0"/>
      <w:marRight w:val="0"/>
      <w:marTop w:val="0"/>
      <w:marBottom w:val="0"/>
      <w:divBdr>
        <w:top w:val="none" w:sz="0" w:space="0" w:color="auto"/>
        <w:left w:val="none" w:sz="0" w:space="0" w:color="auto"/>
        <w:bottom w:val="none" w:sz="0" w:space="0" w:color="auto"/>
        <w:right w:val="none" w:sz="0" w:space="0" w:color="auto"/>
      </w:divBdr>
    </w:div>
    <w:div w:id="1565486981">
      <w:bodyDiv w:val="1"/>
      <w:marLeft w:val="0"/>
      <w:marRight w:val="0"/>
      <w:marTop w:val="0"/>
      <w:marBottom w:val="0"/>
      <w:divBdr>
        <w:top w:val="none" w:sz="0" w:space="0" w:color="auto"/>
        <w:left w:val="none" w:sz="0" w:space="0" w:color="auto"/>
        <w:bottom w:val="none" w:sz="0" w:space="0" w:color="auto"/>
        <w:right w:val="none" w:sz="0" w:space="0" w:color="auto"/>
      </w:divBdr>
    </w:div>
    <w:div w:id="1566839359">
      <w:bodyDiv w:val="1"/>
      <w:marLeft w:val="0"/>
      <w:marRight w:val="0"/>
      <w:marTop w:val="0"/>
      <w:marBottom w:val="0"/>
      <w:divBdr>
        <w:top w:val="none" w:sz="0" w:space="0" w:color="auto"/>
        <w:left w:val="none" w:sz="0" w:space="0" w:color="auto"/>
        <w:bottom w:val="none" w:sz="0" w:space="0" w:color="auto"/>
        <w:right w:val="none" w:sz="0" w:space="0" w:color="auto"/>
      </w:divBdr>
    </w:div>
    <w:div w:id="1568540258">
      <w:bodyDiv w:val="1"/>
      <w:marLeft w:val="0"/>
      <w:marRight w:val="0"/>
      <w:marTop w:val="0"/>
      <w:marBottom w:val="0"/>
      <w:divBdr>
        <w:top w:val="none" w:sz="0" w:space="0" w:color="auto"/>
        <w:left w:val="none" w:sz="0" w:space="0" w:color="auto"/>
        <w:bottom w:val="none" w:sz="0" w:space="0" w:color="auto"/>
        <w:right w:val="none" w:sz="0" w:space="0" w:color="auto"/>
      </w:divBdr>
    </w:div>
    <w:div w:id="1569613763">
      <w:bodyDiv w:val="1"/>
      <w:marLeft w:val="0"/>
      <w:marRight w:val="0"/>
      <w:marTop w:val="0"/>
      <w:marBottom w:val="0"/>
      <w:divBdr>
        <w:top w:val="none" w:sz="0" w:space="0" w:color="auto"/>
        <w:left w:val="none" w:sz="0" w:space="0" w:color="auto"/>
        <w:bottom w:val="none" w:sz="0" w:space="0" w:color="auto"/>
        <w:right w:val="none" w:sz="0" w:space="0" w:color="auto"/>
      </w:divBdr>
    </w:div>
    <w:div w:id="1569799866">
      <w:bodyDiv w:val="1"/>
      <w:marLeft w:val="0"/>
      <w:marRight w:val="0"/>
      <w:marTop w:val="0"/>
      <w:marBottom w:val="0"/>
      <w:divBdr>
        <w:top w:val="none" w:sz="0" w:space="0" w:color="auto"/>
        <w:left w:val="none" w:sz="0" w:space="0" w:color="auto"/>
        <w:bottom w:val="none" w:sz="0" w:space="0" w:color="auto"/>
        <w:right w:val="none" w:sz="0" w:space="0" w:color="auto"/>
      </w:divBdr>
    </w:div>
    <w:div w:id="1570114496">
      <w:bodyDiv w:val="1"/>
      <w:marLeft w:val="0"/>
      <w:marRight w:val="0"/>
      <w:marTop w:val="0"/>
      <w:marBottom w:val="0"/>
      <w:divBdr>
        <w:top w:val="none" w:sz="0" w:space="0" w:color="auto"/>
        <w:left w:val="none" w:sz="0" w:space="0" w:color="auto"/>
        <w:bottom w:val="none" w:sz="0" w:space="0" w:color="auto"/>
        <w:right w:val="none" w:sz="0" w:space="0" w:color="auto"/>
      </w:divBdr>
    </w:div>
    <w:div w:id="1572735410">
      <w:bodyDiv w:val="1"/>
      <w:marLeft w:val="0"/>
      <w:marRight w:val="0"/>
      <w:marTop w:val="0"/>
      <w:marBottom w:val="0"/>
      <w:divBdr>
        <w:top w:val="none" w:sz="0" w:space="0" w:color="auto"/>
        <w:left w:val="none" w:sz="0" w:space="0" w:color="auto"/>
        <w:bottom w:val="none" w:sz="0" w:space="0" w:color="auto"/>
        <w:right w:val="none" w:sz="0" w:space="0" w:color="auto"/>
      </w:divBdr>
    </w:div>
    <w:div w:id="1576352969">
      <w:bodyDiv w:val="1"/>
      <w:marLeft w:val="0"/>
      <w:marRight w:val="0"/>
      <w:marTop w:val="0"/>
      <w:marBottom w:val="0"/>
      <w:divBdr>
        <w:top w:val="none" w:sz="0" w:space="0" w:color="auto"/>
        <w:left w:val="none" w:sz="0" w:space="0" w:color="auto"/>
        <w:bottom w:val="none" w:sz="0" w:space="0" w:color="auto"/>
        <w:right w:val="none" w:sz="0" w:space="0" w:color="auto"/>
      </w:divBdr>
    </w:div>
    <w:div w:id="1582520955">
      <w:bodyDiv w:val="1"/>
      <w:marLeft w:val="0"/>
      <w:marRight w:val="0"/>
      <w:marTop w:val="0"/>
      <w:marBottom w:val="0"/>
      <w:divBdr>
        <w:top w:val="none" w:sz="0" w:space="0" w:color="auto"/>
        <w:left w:val="none" w:sz="0" w:space="0" w:color="auto"/>
        <w:bottom w:val="none" w:sz="0" w:space="0" w:color="auto"/>
        <w:right w:val="none" w:sz="0" w:space="0" w:color="auto"/>
      </w:divBdr>
    </w:div>
    <w:div w:id="1585265286">
      <w:bodyDiv w:val="1"/>
      <w:marLeft w:val="0"/>
      <w:marRight w:val="0"/>
      <w:marTop w:val="0"/>
      <w:marBottom w:val="0"/>
      <w:divBdr>
        <w:top w:val="none" w:sz="0" w:space="0" w:color="auto"/>
        <w:left w:val="none" w:sz="0" w:space="0" w:color="auto"/>
        <w:bottom w:val="none" w:sz="0" w:space="0" w:color="auto"/>
        <w:right w:val="none" w:sz="0" w:space="0" w:color="auto"/>
      </w:divBdr>
    </w:div>
    <w:div w:id="1589650411">
      <w:bodyDiv w:val="1"/>
      <w:marLeft w:val="0"/>
      <w:marRight w:val="0"/>
      <w:marTop w:val="0"/>
      <w:marBottom w:val="0"/>
      <w:divBdr>
        <w:top w:val="none" w:sz="0" w:space="0" w:color="auto"/>
        <w:left w:val="none" w:sz="0" w:space="0" w:color="auto"/>
        <w:bottom w:val="none" w:sz="0" w:space="0" w:color="auto"/>
        <w:right w:val="none" w:sz="0" w:space="0" w:color="auto"/>
      </w:divBdr>
    </w:div>
    <w:div w:id="1589651889">
      <w:bodyDiv w:val="1"/>
      <w:marLeft w:val="0"/>
      <w:marRight w:val="0"/>
      <w:marTop w:val="0"/>
      <w:marBottom w:val="0"/>
      <w:divBdr>
        <w:top w:val="none" w:sz="0" w:space="0" w:color="auto"/>
        <w:left w:val="none" w:sz="0" w:space="0" w:color="auto"/>
        <w:bottom w:val="none" w:sz="0" w:space="0" w:color="auto"/>
        <w:right w:val="none" w:sz="0" w:space="0" w:color="auto"/>
      </w:divBdr>
    </w:div>
    <w:div w:id="1590119232">
      <w:bodyDiv w:val="1"/>
      <w:marLeft w:val="0"/>
      <w:marRight w:val="0"/>
      <w:marTop w:val="0"/>
      <w:marBottom w:val="0"/>
      <w:divBdr>
        <w:top w:val="none" w:sz="0" w:space="0" w:color="auto"/>
        <w:left w:val="none" w:sz="0" w:space="0" w:color="auto"/>
        <w:bottom w:val="none" w:sz="0" w:space="0" w:color="auto"/>
        <w:right w:val="none" w:sz="0" w:space="0" w:color="auto"/>
      </w:divBdr>
    </w:div>
    <w:div w:id="1592855600">
      <w:bodyDiv w:val="1"/>
      <w:marLeft w:val="0"/>
      <w:marRight w:val="0"/>
      <w:marTop w:val="0"/>
      <w:marBottom w:val="0"/>
      <w:divBdr>
        <w:top w:val="none" w:sz="0" w:space="0" w:color="auto"/>
        <w:left w:val="none" w:sz="0" w:space="0" w:color="auto"/>
        <w:bottom w:val="none" w:sz="0" w:space="0" w:color="auto"/>
        <w:right w:val="none" w:sz="0" w:space="0" w:color="auto"/>
      </w:divBdr>
    </w:div>
    <w:div w:id="1598363904">
      <w:bodyDiv w:val="1"/>
      <w:marLeft w:val="0"/>
      <w:marRight w:val="0"/>
      <w:marTop w:val="0"/>
      <w:marBottom w:val="0"/>
      <w:divBdr>
        <w:top w:val="none" w:sz="0" w:space="0" w:color="auto"/>
        <w:left w:val="none" w:sz="0" w:space="0" w:color="auto"/>
        <w:bottom w:val="none" w:sz="0" w:space="0" w:color="auto"/>
        <w:right w:val="none" w:sz="0" w:space="0" w:color="auto"/>
      </w:divBdr>
    </w:div>
    <w:div w:id="1602563436">
      <w:bodyDiv w:val="1"/>
      <w:marLeft w:val="0"/>
      <w:marRight w:val="0"/>
      <w:marTop w:val="0"/>
      <w:marBottom w:val="0"/>
      <w:divBdr>
        <w:top w:val="none" w:sz="0" w:space="0" w:color="auto"/>
        <w:left w:val="none" w:sz="0" w:space="0" w:color="auto"/>
        <w:bottom w:val="none" w:sz="0" w:space="0" w:color="auto"/>
        <w:right w:val="none" w:sz="0" w:space="0" w:color="auto"/>
      </w:divBdr>
    </w:div>
    <w:div w:id="1611355631">
      <w:bodyDiv w:val="1"/>
      <w:marLeft w:val="0"/>
      <w:marRight w:val="0"/>
      <w:marTop w:val="0"/>
      <w:marBottom w:val="0"/>
      <w:divBdr>
        <w:top w:val="none" w:sz="0" w:space="0" w:color="auto"/>
        <w:left w:val="none" w:sz="0" w:space="0" w:color="auto"/>
        <w:bottom w:val="none" w:sz="0" w:space="0" w:color="auto"/>
        <w:right w:val="none" w:sz="0" w:space="0" w:color="auto"/>
      </w:divBdr>
    </w:div>
    <w:div w:id="1613316289">
      <w:bodyDiv w:val="1"/>
      <w:marLeft w:val="0"/>
      <w:marRight w:val="0"/>
      <w:marTop w:val="0"/>
      <w:marBottom w:val="0"/>
      <w:divBdr>
        <w:top w:val="none" w:sz="0" w:space="0" w:color="auto"/>
        <w:left w:val="none" w:sz="0" w:space="0" w:color="auto"/>
        <w:bottom w:val="none" w:sz="0" w:space="0" w:color="auto"/>
        <w:right w:val="none" w:sz="0" w:space="0" w:color="auto"/>
      </w:divBdr>
    </w:div>
    <w:div w:id="1619948172">
      <w:bodyDiv w:val="1"/>
      <w:marLeft w:val="0"/>
      <w:marRight w:val="0"/>
      <w:marTop w:val="0"/>
      <w:marBottom w:val="0"/>
      <w:divBdr>
        <w:top w:val="none" w:sz="0" w:space="0" w:color="auto"/>
        <w:left w:val="none" w:sz="0" w:space="0" w:color="auto"/>
        <w:bottom w:val="none" w:sz="0" w:space="0" w:color="auto"/>
        <w:right w:val="none" w:sz="0" w:space="0" w:color="auto"/>
      </w:divBdr>
    </w:div>
    <w:div w:id="1623226158">
      <w:bodyDiv w:val="1"/>
      <w:marLeft w:val="0"/>
      <w:marRight w:val="0"/>
      <w:marTop w:val="0"/>
      <w:marBottom w:val="0"/>
      <w:divBdr>
        <w:top w:val="none" w:sz="0" w:space="0" w:color="auto"/>
        <w:left w:val="none" w:sz="0" w:space="0" w:color="auto"/>
        <w:bottom w:val="none" w:sz="0" w:space="0" w:color="auto"/>
        <w:right w:val="none" w:sz="0" w:space="0" w:color="auto"/>
      </w:divBdr>
    </w:div>
    <w:div w:id="1628392201">
      <w:bodyDiv w:val="1"/>
      <w:marLeft w:val="0"/>
      <w:marRight w:val="0"/>
      <w:marTop w:val="0"/>
      <w:marBottom w:val="0"/>
      <w:divBdr>
        <w:top w:val="none" w:sz="0" w:space="0" w:color="auto"/>
        <w:left w:val="none" w:sz="0" w:space="0" w:color="auto"/>
        <w:bottom w:val="none" w:sz="0" w:space="0" w:color="auto"/>
        <w:right w:val="none" w:sz="0" w:space="0" w:color="auto"/>
      </w:divBdr>
    </w:div>
    <w:div w:id="1628970071">
      <w:bodyDiv w:val="1"/>
      <w:marLeft w:val="0"/>
      <w:marRight w:val="0"/>
      <w:marTop w:val="0"/>
      <w:marBottom w:val="0"/>
      <w:divBdr>
        <w:top w:val="none" w:sz="0" w:space="0" w:color="auto"/>
        <w:left w:val="none" w:sz="0" w:space="0" w:color="auto"/>
        <w:bottom w:val="none" w:sz="0" w:space="0" w:color="auto"/>
        <w:right w:val="none" w:sz="0" w:space="0" w:color="auto"/>
      </w:divBdr>
    </w:div>
    <w:div w:id="1631399854">
      <w:bodyDiv w:val="1"/>
      <w:marLeft w:val="0"/>
      <w:marRight w:val="0"/>
      <w:marTop w:val="0"/>
      <w:marBottom w:val="0"/>
      <w:divBdr>
        <w:top w:val="none" w:sz="0" w:space="0" w:color="auto"/>
        <w:left w:val="none" w:sz="0" w:space="0" w:color="auto"/>
        <w:bottom w:val="none" w:sz="0" w:space="0" w:color="auto"/>
        <w:right w:val="none" w:sz="0" w:space="0" w:color="auto"/>
      </w:divBdr>
    </w:div>
    <w:div w:id="1639645364">
      <w:bodyDiv w:val="1"/>
      <w:marLeft w:val="0"/>
      <w:marRight w:val="0"/>
      <w:marTop w:val="0"/>
      <w:marBottom w:val="0"/>
      <w:divBdr>
        <w:top w:val="none" w:sz="0" w:space="0" w:color="auto"/>
        <w:left w:val="none" w:sz="0" w:space="0" w:color="auto"/>
        <w:bottom w:val="none" w:sz="0" w:space="0" w:color="auto"/>
        <w:right w:val="none" w:sz="0" w:space="0" w:color="auto"/>
      </w:divBdr>
    </w:div>
    <w:div w:id="1646084124">
      <w:bodyDiv w:val="1"/>
      <w:marLeft w:val="0"/>
      <w:marRight w:val="0"/>
      <w:marTop w:val="0"/>
      <w:marBottom w:val="0"/>
      <w:divBdr>
        <w:top w:val="none" w:sz="0" w:space="0" w:color="auto"/>
        <w:left w:val="none" w:sz="0" w:space="0" w:color="auto"/>
        <w:bottom w:val="none" w:sz="0" w:space="0" w:color="auto"/>
        <w:right w:val="none" w:sz="0" w:space="0" w:color="auto"/>
      </w:divBdr>
    </w:div>
    <w:div w:id="1650743281">
      <w:bodyDiv w:val="1"/>
      <w:marLeft w:val="0"/>
      <w:marRight w:val="0"/>
      <w:marTop w:val="0"/>
      <w:marBottom w:val="0"/>
      <w:divBdr>
        <w:top w:val="none" w:sz="0" w:space="0" w:color="auto"/>
        <w:left w:val="none" w:sz="0" w:space="0" w:color="auto"/>
        <w:bottom w:val="none" w:sz="0" w:space="0" w:color="auto"/>
        <w:right w:val="none" w:sz="0" w:space="0" w:color="auto"/>
      </w:divBdr>
    </w:div>
    <w:div w:id="1656493710">
      <w:bodyDiv w:val="1"/>
      <w:marLeft w:val="0"/>
      <w:marRight w:val="0"/>
      <w:marTop w:val="0"/>
      <w:marBottom w:val="0"/>
      <w:divBdr>
        <w:top w:val="none" w:sz="0" w:space="0" w:color="auto"/>
        <w:left w:val="none" w:sz="0" w:space="0" w:color="auto"/>
        <w:bottom w:val="none" w:sz="0" w:space="0" w:color="auto"/>
        <w:right w:val="none" w:sz="0" w:space="0" w:color="auto"/>
      </w:divBdr>
    </w:div>
    <w:div w:id="1660301678">
      <w:bodyDiv w:val="1"/>
      <w:marLeft w:val="0"/>
      <w:marRight w:val="0"/>
      <w:marTop w:val="0"/>
      <w:marBottom w:val="0"/>
      <w:divBdr>
        <w:top w:val="none" w:sz="0" w:space="0" w:color="auto"/>
        <w:left w:val="none" w:sz="0" w:space="0" w:color="auto"/>
        <w:bottom w:val="none" w:sz="0" w:space="0" w:color="auto"/>
        <w:right w:val="none" w:sz="0" w:space="0" w:color="auto"/>
      </w:divBdr>
    </w:div>
    <w:div w:id="1667901098">
      <w:bodyDiv w:val="1"/>
      <w:marLeft w:val="0"/>
      <w:marRight w:val="0"/>
      <w:marTop w:val="0"/>
      <w:marBottom w:val="0"/>
      <w:divBdr>
        <w:top w:val="none" w:sz="0" w:space="0" w:color="auto"/>
        <w:left w:val="none" w:sz="0" w:space="0" w:color="auto"/>
        <w:bottom w:val="none" w:sz="0" w:space="0" w:color="auto"/>
        <w:right w:val="none" w:sz="0" w:space="0" w:color="auto"/>
      </w:divBdr>
    </w:div>
    <w:div w:id="1668244498">
      <w:bodyDiv w:val="1"/>
      <w:marLeft w:val="0"/>
      <w:marRight w:val="0"/>
      <w:marTop w:val="0"/>
      <w:marBottom w:val="0"/>
      <w:divBdr>
        <w:top w:val="none" w:sz="0" w:space="0" w:color="auto"/>
        <w:left w:val="none" w:sz="0" w:space="0" w:color="auto"/>
        <w:bottom w:val="none" w:sz="0" w:space="0" w:color="auto"/>
        <w:right w:val="none" w:sz="0" w:space="0" w:color="auto"/>
      </w:divBdr>
    </w:div>
    <w:div w:id="1682466577">
      <w:bodyDiv w:val="1"/>
      <w:marLeft w:val="0"/>
      <w:marRight w:val="0"/>
      <w:marTop w:val="0"/>
      <w:marBottom w:val="0"/>
      <w:divBdr>
        <w:top w:val="none" w:sz="0" w:space="0" w:color="auto"/>
        <w:left w:val="none" w:sz="0" w:space="0" w:color="auto"/>
        <w:bottom w:val="none" w:sz="0" w:space="0" w:color="auto"/>
        <w:right w:val="none" w:sz="0" w:space="0" w:color="auto"/>
      </w:divBdr>
    </w:div>
    <w:div w:id="1685783606">
      <w:bodyDiv w:val="1"/>
      <w:marLeft w:val="0"/>
      <w:marRight w:val="0"/>
      <w:marTop w:val="0"/>
      <w:marBottom w:val="0"/>
      <w:divBdr>
        <w:top w:val="none" w:sz="0" w:space="0" w:color="auto"/>
        <w:left w:val="none" w:sz="0" w:space="0" w:color="auto"/>
        <w:bottom w:val="none" w:sz="0" w:space="0" w:color="auto"/>
        <w:right w:val="none" w:sz="0" w:space="0" w:color="auto"/>
      </w:divBdr>
    </w:div>
    <w:div w:id="1687750059">
      <w:bodyDiv w:val="1"/>
      <w:marLeft w:val="0"/>
      <w:marRight w:val="0"/>
      <w:marTop w:val="0"/>
      <w:marBottom w:val="0"/>
      <w:divBdr>
        <w:top w:val="none" w:sz="0" w:space="0" w:color="auto"/>
        <w:left w:val="none" w:sz="0" w:space="0" w:color="auto"/>
        <w:bottom w:val="none" w:sz="0" w:space="0" w:color="auto"/>
        <w:right w:val="none" w:sz="0" w:space="0" w:color="auto"/>
      </w:divBdr>
    </w:div>
    <w:div w:id="1692953900">
      <w:bodyDiv w:val="1"/>
      <w:marLeft w:val="0"/>
      <w:marRight w:val="0"/>
      <w:marTop w:val="0"/>
      <w:marBottom w:val="0"/>
      <w:divBdr>
        <w:top w:val="none" w:sz="0" w:space="0" w:color="auto"/>
        <w:left w:val="none" w:sz="0" w:space="0" w:color="auto"/>
        <w:bottom w:val="none" w:sz="0" w:space="0" w:color="auto"/>
        <w:right w:val="none" w:sz="0" w:space="0" w:color="auto"/>
      </w:divBdr>
    </w:div>
    <w:div w:id="1702902643">
      <w:bodyDiv w:val="1"/>
      <w:marLeft w:val="0"/>
      <w:marRight w:val="0"/>
      <w:marTop w:val="0"/>
      <w:marBottom w:val="0"/>
      <w:divBdr>
        <w:top w:val="none" w:sz="0" w:space="0" w:color="auto"/>
        <w:left w:val="none" w:sz="0" w:space="0" w:color="auto"/>
        <w:bottom w:val="none" w:sz="0" w:space="0" w:color="auto"/>
        <w:right w:val="none" w:sz="0" w:space="0" w:color="auto"/>
      </w:divBdr>
    </w:div>
    <w:div w:id="1705401611">
      <w:bodyDiv w:val="1"/>
      <w:marLeft w:val="0"/>
      <w:marRight w:val="0"/>
      <w:marTop w:val="0"/>
      <w:marBottom w:val="0"/>
      <w:divBdr>
        <w:top w:val="none" w:sz="0" w:space="0" w:color="auto"/>
        <w:left w:val="none" w:sz="0" w:space="0" w:color="auto"/>
        <w:bottom w:val="none" w:sz="0" w:space="0" w:color="auto"/>
        <w:right w:val="none" w:sz="0" w:space="0" w:color="auto"/>
      </w:divBdr>
    </w:div>
    <w:div w:id="1705406044">
      <w:bodyDiv w:val="1"/>
      <w:marLeft w:val="0"/>
      <w:marRight w:val="0"/>
      <w:marTop w:val="0"/>
      <w:marBottom w:val="0"/>
      <w:divBdr>
        <w:top w:val="none" w:sz="0" w:space="0" w:color="auto"/>
        <w:left w:val="none" w:sz="0" w:space="0" w:color="auto"/>
        <w:bottom w:val="none" w:sz="0" w:space="0" w:color="auto"/>
        <w:right w:val="none" w:sz="0" w:space="0" w:color="auto"/>
      </w:divBdr>
    </w:div>
    <w:div w:id="1713577670">
      <w:bodyDiv w:val="1"/>
      <w:marLeft w:val="0"/>
      <w:marRight w:val="0"/>
      <w:marTop w:val="0"/>
      <w:marBottom w:val="0"/>
      <w:divBdr>
        <w:top w:val="none" w:sz="0" w:space="0" w:color="auto"/>
        <w:left w:val="none" w:sz="0" w:space="0" w:color="auto"/>
        <w:bottom w:val="none" w:sz="0" w:space="0" w:color="auto"/>
        <w:right w:val="none" w:sz="0" w:space="0" w:color="auto"/>
      </w:divBdr>
    </w:div>
    <w:div w:id="1719472495">
      <w:bodyDiv w:val="1"/>
      <w:marLeft w:val="0"/>
      <w:marRight w:val="0"/>
      <w:marTop w:val="0"/>
      <w:marBottom w:val="0"/>
      <w:divBdr>
        <w:top w:val="none" w:sz="0" w:space="0" w:color="auto"/>
        <w:left w:val="none" w:sz="0" w:space="0" w:color="auto"/>
        <w:bottom w:val="none" w:sz="0" w:space="0" w:color="auto"/>
        <w:right w:val="none" w:sz="0" w:space="0" w:color="auto"/>
      </w:divBdr>
    </w:div>
    <w:div w:id="1721396792">
      <w:bodyDiv w:val="1"/>
      <w:marLeft w:val="0"/>
      <w:marRight w:val="0"/>
      <w:marTop w:val="0"/>
      <w:marBottom w:val="0"/>
      <w:divBdr>
        <w:top w:val="none" w:sz="0" w:space="0" w:color="auto"/>
        <w:left w:val="none" w:sz="0" w:space="0" w:color="auto"/>
        <w:bottom w:val="none" w:sz="0" w:space="0" w:color="auto"/>
        <w:right w:val="none" w:sz="0" w:space="0" w:color="auto"/>
      </w:divBdr>
    </w:div>
    <w:div w:id="1725911464">
      <w:bodyDiv w:val="1"/>
      <w:marLeft w:val="0"/>
      <w:marRight w:val="0"/>
      <w:marTop w:val="0"/>
      <w:marBottom w:val="0"/>
      <w:divBdr>
        <w:top w:val="none" w:sz="0" w:space="0" w:color="auto"/>
        <w:left w:val="none" w:sz="0" w:space="0" w:color="auto"/>
        <w:bottom w:val="none" w:sz="0" w:space="0" w:color="auto"/>
        <w:right w:val="none" w:sz="0" w:space="0" w:color="auto"/>
      </w:divBdr>
    </w:div>
    <w:div w:id="1726828096">
      <w:bodyDiv w:val="1"/>
      <w:marLeft w:val="0"/>
      <w:marRight w:val="0"/>
      <w:marTop w:val="0"/>
      <w:marBottom w:val="0"/>
      <w:divBdr>
        <w:top w:val="none" w:sz="0" w:space="0" w:color="auto"/>
        <w:left w:val="none" w:sz="0" w:space="0" w:color="auto"/>
        <w:bottom w:val="none" w:sz="0" w:space="0" w:color="auto"/>
        <w:right w:val="none" w:sz="0" w:space="0" w:color="auto"/>
      </w:divBdr>
    </w:div>
    <w:div w:id="1730348018">
      <w:bodyDiv w:val="1"/>
      <w:marLeft w:val="0"/>
      <w:marRight w:val="0"/>
      <w:marTop w:val="0"/>
      <w:marBottom w:val="0"/>
      <w:divBdr>
        <w:top w:val="none" w:sz="0" w:space="0" w:color="auto"/>
        <w:left w:val="none" w:sz="0" w:space="0" w:color="auto"/>
        <w:bottom w:val="none" w:sz="0" w:space="0" w:color="auto"/>
        <w:right w:val="none" w:sz="0" w:space="0" w:color="auto"/>
      </w:divBdr>
    </w:div>
    <w:div w:id="1731466166">
      <w:bodyDiv w:val="1"/>
      <w:marLeft w:val="0"/>
      <w:marRight w:val="0"/>
      <w:marTop w:val="0"/>
      <w:marBottom w:val="0"/>
      <w:divBdr>
        <w:top w:val="none" w:sz="0" w:space="0" w:color="auto"/>
        <w:left w:val="none" w:sz="0" w:space="0" w:color="auto"/>
        <w:bottom w:val="none" w:sz="0" w:space="0" w:color="auto"/>
        <w:right w:val="none" w:sz="0" w:space="0" w:color="auto"/>
      </w:divBdr>
    </w:div>
    <w:div w:id="1734156566">
      <w:bodyDiv w:val="1"/>
      <w:marLeft w:val="0"/>
      <w:marRight w:val="0"/>
      <w:marTop w:val="0"/>
      <w:marBottom w:val="0"/>
      <w:divBdr>
        <w:top w:val="none" w:sz="0" w:space="0" w:color="auto"/>
        <w:left w:val="none" w:sz="0" w:space="0" w:color="auto"/>
        <w:bottom w:val="none" w:sz="0" w:space="0" w:color="auto"/>
        <w:right w:val="none" w:sz="0" w:space="0" w:color="auto"/>
      </w:divBdr>
    </w:div>
    <w:div w:id="1736123598">
      <w:bodyDiv w:val="1"/>
      <w:marLeft w:val="0"/>
      <w:marRight w:val="0"/>
      <w:marTop w:val="0"/>
      <w:marBottom w:val="0"/>
      <w:divBdr>
        <w:top w:val="none" w:sz="0" w:space="0" w:color="auto"/>
        <w:left w:val="none" w:sz="0" w:space="0" w:color="auto"/>
        <w:bottom w:val="none" w:sz="0" w:space="0" w:color="auto"/>
        <w:right w:val="none" w:sz="0" w:space="0" w:color="auto"/>
      </w:divBdr>
    </w:div>
    <w:div w:id="1737123685">
      <w:bodyDiv w:val="1"/>
      <w:marLeft w:val="0"/>
      <w:marRight w:val="0"/>
      <w:marTop w:val="0"/>
      <w:marBottom w:val="0"/>
      <w:divBdr>
        <w:top w:val="none" w:sz="0" w:space="0" w:color="auto"/>
        <w:left w:val="none" w:sz="0" w:space="0" w:color="auto"/>
        <w:bottom w:val="none" w:sz="0" w:space="0" w:color="auto"/>
        <w:right w:val="none" w:sz="0" w:space="0" w:color="auto"/>
      </w:divBdr>
    </w:div>
    <w:div w:id="1739133987">
      <w:bodyDiv w:val="1"/>
      <w:marLeft w:val="0"/>
      <w:marRight w:val="0"/>
      <w:marTop w:val="0"/>
      <w:marBottom w:val="0"/>
      <w:divBdr>
        <w:top w:val="none" w:sz="0" w:space="0" w:color="auto"/>
        <w:left w:val="none" w:sz="0" w:space="0" w:color="auto"/>
        <w:bottom w:val="none" w:sz="0" w:space="0" w:color="auto"/>
        <w:right w:val="none" w:sz="0" w:space="0" w:color="auto"/>
      </w:divBdr>
    </w:div>
    <w:div w:id="1745755575">
      <w:bodyDiv w:val="1"/>
      <w:marLeft w:val="0"/>
      <w:marRight w:val="0"/>
      <w:marTop w:val="0"/>
      <w:marBottom w:val="0"/>
      <w:divBdr>
        <w:top w:val="none" w:sz="0" w:space="0" w:color="auto"/>
        <w:left w:val="none" w:sz="0" w:space="0" w:color="auto"/>
        <w:bottom w:val="none" w:sz="0" w:space="0" w:color="auto"/>
        <w:right w:val="none" w:sz="0" w:space="0" w:color="auto"/>
      </w:divBdr>
    </w:div>
    <w:div w:id="1747335353">
      <w:bodyDiv w:val="1"/>
      <w:marLeft w:val="0"/>
      <w:marRight w:val="0"/>
      <w:marTop w:val="0"/>
      <w:marBottom w:val="0"/>
      <w:divBdr>
        <w:top w:val="none" w:sz="0" w:space="0" w:color="auto"/>
        <w:left w:val="none" w:sz="0" w:space="0" w:color="auto"/>
        <w:bottom w:val="none" w:sz="0" w:space="0" w:color="auto"/>
        <w:right w:val="none" w:sz="0" w:space="0" w:color="auto"/>
      </w:divBdr>
    </w:div>
    <w:div w:id="1756397156">
      <w:bodyDiv w:val="1"/>
      <w:marLeft w:val="0"/>
      <w:marRight w:val="0"/>
      <w:marTop w:val="0"/>
      <w:marBottom w:val="0"/>
      <w:divBdr>
        <w:top w:val="none" w:sz="0" w:space="0" w:color="auto"/>
        <w:left w:val="none" w:sz="0" w:space="0" w:color="auto"/>
        <w:bottom w:val="none" w:sz="0" w:space="0" w:color="auto"/>
        <w:right w:val="none" w:sz="0" w:space="0" w:color="auto"/>
      </w:divBdr>
    </w:div>
    <w:div w:id="1765806031">
      <w:bodyDiv w:val="1"/>
      <w:marLeft w:val="0"/>
      <w:marRight w:val="0"/>
      <w:marTop w:val="0"/>
      <w:marBottom w:val="0"/>
      <w:divBdr>
        <w:top w:val="none" w:sz="0" w:space="0" w:color="auto"/>
        <w:left w:val="none" w:sz="0" w:space="0" w:color="auto"/>
        <w:bottom w:val="none" w:sz="0" w:space="0" w:color="auto"/>
        <w:right w:val="none" w:sz="0" w:space="0" w:color="auto"/>
      </w:divBdr>
    </w:div>
    <w:div w:id="1773895355">
      <w:bodyDiv w:val="1"/>
      <w:marLeft w:val="0"/>
      <w:marRight w:val="0"/>
      <w:marTop w:val="0"/>
      <w:marBottom w:val="0"/>
      <w:divBdr>
        <w:top w:val="none" w:sz="0" w:space="0" w:color="auto"/>
        <w:left w:val="none" w:sz="0" w:space="0" w:color="auto"/>
        <w:bottom w:val="none" w:sz="0" w:space="0" w:color="auto"/>
        <w:right w:val="none" w:sz="0" w:space="0" w:color="auto"/>
      </w:divBdr>
    </w:div>
    <w:div w:id="1774859143">
      <w:bodyDiv w:val="1"/>
      <w:marLeft w:val="0"/>
      <w:marRight w:val="0"/>
      <w:marTop w:val="0"/>
      <w:marBottom w:val="0"/>
      <w:divBdr>
        <w:top w:val="none" w:sz="0" w:space="0" w:color="auto"/>
        <w:left w:val="none" w:sz="0" w:space="0" w:color="auto"/>
        <w:bottom w:val="none" w:sz="0" w:space="0" w:color="auto"/>
        <w:right w:val="none" w:sz="0" w:space="0" w:color="auto"/>
      </w:divBdr>
    </w:div>
    <w:div w:id="1775007446">
      <w:bodyDiv w:val="1"/>
      <w:marLeft w:val="0"/>
      <w:marRight w:val="0"/>
      <w:marTop w:val="0"/>
      <w:marBottom w:val="0"/>
      <w:divBdr>
        <w:top w:val="none" w:sz="0" w:space="0" w:color="auto"/>
        <w:left w:val="none" w:sz="0" w:space="0" w:color="auto"/>
        <w:bottom w:val="none" w:sz="0" w:space="0" w:color="auto"/>
        <w:right w:val="none" w:sz="0" w:space="0" w:color="auto"/>
      </w:divBdr>
    </w:div>
    <w:div w:id="1777753092">
      <w:bodyDiv w:val="1"/>
      <w:marLeft w:val="0"/>
      <w:marRight w:val="0"/>
      <w:marTop w:val="0"/>
      <w:marBottom w:val="0"/>
      <w:divBdr>
        <w:top w:val="none" w:sz="0" w:space="0" w:color="auto"/>
        <w:left w:val="none" w:sz="0" w:space="0" w:color="auto"/>
        <w:bottom w:val="none" w:sz="0" w:space="0" w:color="auto"/>
        <w:right w:val="none" w:sz="0" w:space="0" w:color="auto"/>
      </w:divBdr>
    </w:div>
    <w:div w:id="1778983769">
      <w:bodyDiv w:val="1"/>
      <w:marLeft w:val="0"/>
      <w:marRight w:val="0"/>
      <w:marTop w:val="0"/>
      <w:marBottom w:val="0"/>
      <w:divBdr>
        <w:top w:val="none" w:sz="0" w:space="0" w:color="auto"/>
        <w:left w:val="none" w:sz="0" w:space="0" w:color="auto"/>
        <w:bottom w:val="none" w:sz="0" w:space="0" w:color="auto"/>
        <w:right w:val="none" w:sz="0" w:space="0" w:color="auto"/>
      </w:divBdr>
    </w:div>
    <w:div w:id="1779450557">
      <w:bodyDiv w:val="1"/>
      <w:marLeft w:val="0"/>
      <w:marRight w:val="0"/>
      <w:marTop w:val="0"/>
      <w:marBottom w:val="0"/>
      <w:divBdr>
        <w:top w:val="none" w:sz="0" w:space="0" w:color="auto"/>
        <w:left w:val="none" w:sz="0" w:space="0" w:color="auto"/>
        <w:bottom w:val="none" w:sz="0" w:space="0" w:color="auto"/>
        <w:right w:val="none" w:sz="0" w:space="0" w:color="auto"/>
      </w:divBdr>
    </w:div>
    <w:div w:id="1793011328">
      <w:bodyDiv w:val="1"/>
      <w:marLeft w:val="0"/>
      <w:marRight w:val="0"/>
      <w:marTop w:val="0"/>
      <w:marBottom w:val="0"/>
      <w:divBdr>
        <w:top w:val="none" w:sz="0" w:space="0" w:color="auto"/>
        <w:left w:val="none" w:sz="0" w:space="0" w:color="auto"/>
        <w:bottom w:val="none" w:sz="0" w:space="0" w:color="auto"/>
        <w:right w:val="none" w:sz="0" w:space="0" w:color="auto"/>
      </w:divBdr>
    </w:div>
    <w:div w:id="1795371451">
      <w:bodyDiv w:val="1"/>
      <w:marLeft w:val="0"/>
      <w:marRight w:val="0"/>
      <w:marTop w:val="0"/>
      <w:marBottom w:val="0"/>
      <w:divBdr>
        <w:top w:val="none" w:sz="0" w:space="0" w:color="auto"/>
        <w:left w:val="none" w:sz="0" w:space="0" w:color="auto"/>
        <w:bottom w:val="none" w:sz="0" w:space="0" w:color="auto"/>
        <w:right w:val="none" w:sz="0" w:space="0" w:color="auto"/>
      </w:divBdr>
    </w:div>
    <w:div w:id="1797064496">
      <w:bodyDiv w:val="1"/>
      <w:marLeft w:val="0"/>
      <w:marRight w:val="0"/>
      <w:marTop w:val="0"/>
      <w:marBottom w:val="0"/>
      <w:divBdr>
        <w:top w:val="none" w:sz="0" w:space="0" w:color="auto"/>
        <w:left w:val="none" w:sz="0" w:space="0" w:color="auto"/>
        <w:bottom w:val="none" w:sz="0" w:space="0" w:color="auto"/>
        <w:right w:val="none" w:sz="0" w:space="0" w:color="auto"/>
      </w:divBdr>
    </w:div>
    <w:div w:id="1800495960">
      <w:bodyDiv w:val="1"/>
      <w:marLeft w:val="0"/>
      <w:marRight w:val="0"/>
      <w:marTop w:val="0"/>
      <w:marBottom w:val="0"/>
      <w:divBdr>
        <w:top w:val="none" w:sz="0" w:space="0" w:color="auto"/>
        <w:left w:val="none" w:sz="0" w:space="0" w:color="auto"/>
        <w:bottom w:val="none" w:sz="0" w:space="0" w:color="auto"/>
        <w:right w:val="none" w:sz="0" w:space="0" w:color="auto"/>
      </w:divBdr>
    </w:div>
    <w:div w:id="1802188333">
      <w:bodyDiv w:val="1"/>
      <w:marLeft w:val="0"/>
      <w:marRight w:val="0"/>
      <w:marTop w:val="0"/>
      <w:marBottom w:val="0"/>
      <w:divBdr>
        <w:top w:val="none" w:sz="0" w:space="0" w:color="auto"/>
        <w:left w:val="none" w:sz="0" w:space="0" w:color="auto"/>
        <w:bottom w:val="none" w:sz="0" w:space="0" w:color="auto"/>
        <w:right w:val="none" w:sz="0" w:space="0" w:color="auto"/>
      </w:divBdr>
    </w:div>
    <w:div w:id="1806701283">
      <w:bodyDiv w:val="1"/>
      <w:marLeft w:val="0"/>
      <w:marRight w:val="0"/>
      <w:marTop w:val="0"/>
      <w:marBottom w:val="0"/>
      <w:divBdr>
        <w:top w:val="none" w:sz="0" w:space="0" w:color="auto"/>
        <w:left w:val="none" w:sz="0" w:space="0" w:color="auto"/>
        <w:bottom w:val="none" w:sz="0" w:space="0" w:color="auto"/>
        <w:right w:val="none" w:sz="0" w:space="0" w:color="auto"/>
      </w:divBdr>
    </w:div>
    <w:div w:id="1807236629">
      <w:bodyDiv w:val="1"/>
      <w:marLeft w:val="0"/>
      <w:marRight w:val="0"/>
      <w:marTop w:val="0"/>
      <w:marBottom w:val="0"/>
      <w:divBdr>
        <w:top w:val="none" w:sz="0" w:space="0" w:color="auto"/>
        <w:left w:val="none" w:sz="0" w:space="0" w:color="auto"/>
        <w:bottom w:val="none" w:sz="0" w:space="0" w:color="auto"/>
        <w:right w:val="none" w:sz="0" w:space="0" w:color="auto"/>
      </w:divBdr>
    </w:div>
    <w:div w:id="1814132748">
      <w:bodyDiv w:val="1"/>
      <w:marLeft w:val="0"/>
      <w:marRight w:val="0"/>
      <w:marTop w:val="0"/>
      <w:marBottom w:val="0"/>
      <w:divBdr>
        <w:top w:val="none" w:sz="0" w:space="0" w:color="auto"/>
        <w:left w:val="none" w:sz="0" w:space="0" w:color="auto"/>
        <w:bottom w:val="none" w:sz="0" w:space="0" w:color="auto"/>
        <w:right w:val="none" w:sz="0" w:space="0" w:color="auto"/>
      </w:divBdr>
    </w:div>
    <w:div w:id="1819220548">
      <w:bodyDiv w:val="1"/>
      <w:marLeft w:val="0"/>
      <w:marRight w:val="0"/>
      <w:marTop w:val="0"/>
      <w:marBottom w:val="0"/>
      <w:divBdr>
        <w:top w:val="none" w:sz="0" w:space="0" w:color="auto"/>
        <w:left w:val="none" w:sz="0" w:space="0" w:color="auto"/>
        <w:bottom w:val="none" w:sz="0" w:space="0" w:color="auto"/>
        <w:right w:val="none" w:sz="0" w:space="0" w:color="auto"/>
      </w:divBdr>
    </w:div>
    <w:div w:id="1830632859">
      <w:bodyDiv w:val="1"/>
      <w:marLeft w:val="0"/>
      <w:marRight w:val="0"/>
      <w:marTop w:val="0"/>
      <w:marBottom w:val="0"/>
      <w:divBdr>
        <w:top w:val="none" w:sz="0" w:space="0" w:color="auto"/>
        <w:left w:val="none" w:sz="0" w:space="0" w:color="auto"/>
        <w:bottom w:val="none" w:sz="0" w:space="0" w:color="auto"/>
        <w:right w:val="none" w:sz="0" w:space="0" w:color="auto"/>
      </w:divBdr>
    </w:div>
    <w:div w:id="1834832352">
      <w:bodyDiv w:val="1"/>
      <w:marLeft w:val="0"/>
      <w:marRight w:val="0"/>
      <w:marTop w:val="0"/>
      <w:marBottom w:val="0"/>
      <w:divBdr>
        <w:top w:val="none" w:sz="0" w:space="0" w:color="auto"/>
        <w:left w:val="none" w:sz="0" w:space="0" w:color="auto"/>
        <w:bottom w:val="none" w:sz="0" w:space="0" w:color="auto"/>
        <w:right w:val="none" w:sz="0" w:space="0" w:color="auto"/>
      </w:divBdr>
    </w:div>
    <w:div w:id="1835953803">
      <w:bodyDiv w:val="1"/>
      <w:marLeft w:val="0"/>
      <w:marRight w:val="0"/>
      <w:marTop w:val="0"/>
      <w:marBottom w:val="0"/>
      <w:divBdr>
        <w:top w:val="none" w:sz="0" w:space="0" w:color="auto"/>
        <w:left w:val="none" w:sz="0" w:space="0" w:color="auto"/>
        <w:bottom w:val="none" w:sz="0" w:space="0" w:color="auto"/>
        <w:right w:val="none" w:sz="0" w:space="0" w:color="auto"/>
      </w:divBdr>
    </w:div>
    <w:div w:id="1842887544">
      <w:bodyDiv w:val="1"/>
      <w:marLeft w:val="0"/>
      <w:marRight w:val="0"/>
      <w:marTop w:val="0"/>
      <w:marBottom w:val="0"/>
      <w:divBdr>
        <w:top w:val="none" w:sz="0" w:space="0" w:color="auto"/>
        <w:left w:val="none" w:sz="0" w:space="0" w:color="auto"/>
        <w:bottom w:val="none" w:sz="0" w:space="0" w:color="auto"/>
        <w:right w:val="none" w:sz="0" w:space="0" w:color="auto"/>
      </w:divBdr>
    </w:div>
    <w:div w:id="1844510911">
      <w:bodyDiv w:val="1"/>
      <w:marLeft w:val="0"/>
      <w:marRight w:val="0"/>
      <w:marTop w:val="0"/>
      <w:marBottom w:val="0"/>
      <w:divBdr>
        <w:top w:val="none" w:sz="0" w:space="0" w:color="auto"/>
        <w:left w:val="none" w:sz="0" w:space="0" w:color="auto"/>
        <w:bottom w:val="none" w:sz="0" w:space="0" w:color="auto"/>
        <w:right w:val="none" w:sz="0" w:space="0" w:color="auto"/>
      </w:divBdr>
    </w:div>
    <w:div w:id="1846482514">
      <w:bodyDiv w:val="1"/>
      <w:marLeft w:val="0"/>
      <w:marRight w:val="0"/>
      <w:marTop w:val="0"/>
      <w:marBottom w:val="0"/>
      <w:divBdr>
        <w:top w:val="none" w:sz="0" w:space="0" w:color="auto"/>
        <w:left w:val="none" w:sz="0" w:space="0" w:color="auto"/>
        <w:bottom w:val="none" w:sz="0" w:space="0" w:color="auto"/>
        <w:right w:val="none" w:sz="0" w:space="0" w:color="auto"/>
      </w:divBdr>
    </w:div>
    <w:div w:id="1858689559">
      <w:bodyDiv w:val="1"/>
      <w:marLeft w:val="0"/>
      <w:marRight w:val="0"/>
      <w:marTop w:val="0"/>
      <w:marBottom w:val="0"/>
      <w:divBdr>
        <w:top w:val="none" w:sz="0" w:space="0" w:color="auto"/>
        <w:left w:val="none" w:sz="0" w:space="0" w:color="auto"/>
        <w:bottom w:val="none" w:sz="0" w:space="0" w:color="auto"/>
        <w:right w:val="none" w:sz="0" w:space="0" w:color="auto"/>
      </w:divBdr>
    </w:div>
    <w:div w:id="1858958318">
      <w:bodyDiv w:val="1"/>
      <w:marLeft w:val="0"/>
      <w:marRight w:val="0"/>
      <w:marTop w:val="0"/>
      <w:marBottom w:val="0"/>
      <w:divBdr>
        <w:top w:val="none" w:sz="0" w:space="0" w:color="auto"/>
        <w:left w:val="none" w:sz="0" w:space="0" w:color="auto"/>
        <w:bottom w:val="none" w:sz="0" w:space="0" w:color="auto"/>
        <w:right w:val="none" w:sz="0" w:space="0" w:color="auto"/>
      </w:divBdr>
    </w:div>
    <w:div w:id="1860964942">
      <w:bodyDiv w:val="1"/>
      <w:marLeft w:val="0"/>
      <w:marRight w:val="0"/>
      <w:marTop w:val="0"/>
      <w:marBottom w:val="0"/>
      <w:divBdr>
        <w:top w:val="none" w:sz="0" w:space="0" w:color="auto"/>
        <w:left w:val="none" w:sz="0" w:space="0" w:color="auto"/>
        <w:bottom w:val="none" w:sz="0" w:space="0" w:color="auto"/>
        <w:right w:val="none" w:sz="0" w:space="0" w:color="auto"/>
      </w:divBdr>
    </w:div>
    <w:div w:id="1862738664">
      <w:bodyDiv w:val="1"/>
      <w:marLeft w:val="0"/>
      <w:marRight w:val="0"/>
      <w:marTop w:val="0"/>
      <w:marBottom w:val="0"/>
      <w:divBdr>
        <w:top w:val="none" w:sz="0" w:space="0" w:color="auto"/>
        <w:left w:val="none" w:sz="0" w:space="0" w:color="auto"/>
        <w:bottom w:val="none" w:sz="0" w:space="0" w:color="auto"/>
        <w:right w:val="none" w:sz="0" w:space="0" w:color="auto"/>
      </w:divBdr>
    </w:div>
    <w:div w:id="1869752936">
      <w:bodyDiv w:val="1"/>
      <w:marLeft w:val="0"/>
      <w:marRight w:val="0"/>
      <w:marTop w:val="0"/>
      <w:marBottom w:val="0"/>
      <w:divBdr>
        <w:top w:val="none" w:sz="0" w:space="0" w:color="auto"/>
        <w:left w:val="none" w:sz="0" w:space="0" w:color="auto"/>
        <w:bottom w:val="none" w:sz="0" w:space="0" w:color="auto"/>
        <w:right w:val="none" w:sz="0" w:space="0" w:color="auto"/>
      </w:divBdr>
    </w:div>
    <w:div w:id="1873182697">
      <w:bodyDiv w:val="1"/>
      <w:marLeft w:val="0"/>
      <w:marRight w:val="0"/>
      <w:marTop w:val="0"/>
      <w:marBottom w:val="0"/>
      <w:divBdr>
        <w:top w:val="none" w:sz="0" w:space="0" w:color="auto"/>
        <w:left w:val="none" w:sz="0" w:space="0" w:color="auto"/>
        <w:bottom w:val="none" w:sz="0" w:space="0" w:color="auto"/>
        <w:right w:val="none" w:sz="0" w:space="0" w:color="auto"/>
      </w:divBdr>
    </w:div>
    <w:div w:id="1879277076">
      <w:bodyDiv w:val="1"/>
      <w:marLeft w:val="0"/>
      <w:marRight w:val="0"/>
      <w:marTop w:val="0"/>
      <w:marBottom w:val="0"/>
      <w:divBdr>
        <w:top w:val="none" w:sz="0" w:space="0" w:color="auto"/>
        <w:left w:val="none" w:sz="0" w:space="0" w:color="auto"/>
        <w:bottom w:val="none" w:sz="0" w:space="0" w:color="auto"/>
        <w:right w:val="none" w:sz="0" w:space="0" w:color="auto"/>
      </w:divBdr>
    </w:div>
    <w:div w:id="1884051021">
      <w:bodyDiv w:val="1"/>
      <w:marLeft w:val="0"/>
      <w:marRight w:val="0"/>
      <w:marTop w:val="0"/>
      <w:marBottom w:val="0"/>
      <w:divBdr>
        <w:top w:val="none" w:sz="0" w:space="0" w:color="auto"/>
        <w:left w:val="none" w:sz="0" w:space="0" w:color="auto"/>
        <w:bottom w:val="none" w:sz="0" w:space="0" w:color="auto"/>
        <w:right w:val="none" w:sz="0" w:space="0" w:color="auto"/>
      </w:divBdr>
    </w:div>
    <w:div w:id="1886939561">
      <w:bodyDiv w:val="1"/>
      <w:marLeft w:val="0"/>
      <w:marRight w:val="0"/>
      <w:marTop w:val="0"/>
      <w:marBottom w:val="0"/>
      <w:divBdr>
        <w:top w:val="none" w:sz="0" w:space="0" w:color="auto"/>
        <w:left w:val="none" w:sz="0" w:space="0" w:color="auto"/>
        <w:bottom w:val="none" w:sz="0" w:space="0" w:color="auto"/>
        <w:right w:val="none" w:sz="0" w:space="0" w:color="auto"/>
      </w:divBdr>
    </w:div>
    <w:div w:id="1905138084">
      <w:bodyDiv w:val="1"/>
      <w:marLeft w:val="0"/>
      <w:marRight w:val="0"/>
      <w:marTop w:val="0"/>
      <w:marBottom w:val="0"/>
      <w:divBdr>
        <w:top w:val="none" w:sz="0" w:space="0" w:color="auto"/>
        <w:left w:val="none" w:sz="0" w:space="0" w:color="auto"/>
        <w:bottom w:val="none" w:sz="0" w:space="0" w:color="auto"/>
        <w:right w:val="none" w:sz="0" w:space="0" w:color="auto"/>
      </w:divBdr>
    </w:div>
    <w:div w:id="1906139776">
      <w:bodyDiv w:val="1"/>
      <w:marLeft w:val="0"/>
      <w:marRight w:val="0"/>
      <w:marTop w:val="0"/>
      <w:marBottom w:val="0"/>
      <w:divBdr>
        <w:top w:val="none" w:sz="0" w:space="0" w:color="auto"/>
        <w:left w:val="none" w:sz="0" w:space="0" w:color="auto"/>
        <w:bottom w:val="none" w:sz="0" w:space="0" w:color="auto"/>
        <w:right w:val="none" w:sz="0" w:space="0" w:color="auto"/>
      </w:divBdr>
    </w:div>
    <w:div w:id="1906798682">
      <w:bodyDiv w:val="1"/>
      <w:marLeft w:val="0"/>
      <w:marRight w:val="0"/>
      <w:marTop w:val="0"/>
      <w:marBottom w:val="0"/>
      <w:divBdr>
        <w:top w:val="none" w:sz="0" w:space="0" w:color="auto"/>
        <w:left w:val="none" w:sz="0" w:space="0" w:color="auto"/>
        <w:bottom w:val="none" w:sz="0" w:space="0" w:color="auto"/>
        <w:right w:val="none" w:sz="0" w:space="0" w:color="auto"/>
      </w:divBdr>
    </w:div>
    <w:div w:id="1917934639">
      <w:bodyDiv w:val="1"/>
      <w:marLeft w:val="0"/>
      <w:marRight w:val="0"/>
      <w:marTop w:val="0"/>
      <w:marBottom w:val="0"/>
      <w:divBdr>
        <w:top w:val="none" w:sz="0" w:space="0" w:color="auto"/>
        <w:left w:val="none" w:sz="0" w:space="0" w:color="auto"/>
        <w:bottom w:val="none" w:sz="0" w:space="0" w:color="auto"/>
        <w:right w:val="none" w:sz="0" w:space="0" w:color="auto"/>
      </w:divBdr>
    </w:div>
    <w:div w:id="1921136216">
      <w:bodyDiv w:val="1"/>
      <w:marLeft w:val="0"/>
      <w:marRight w:val="0"/>
      <w:marTop w:val="0"/>
      <w:marBottom w:val="0"/>
      <w:divBdr>
        <w:top w:val="none" w:sz="0" w:space="0" w:color="auto"/>
        <w:left w:val="none" w:sz="0" w:space="0" w:color="auto"/>
        <w:bottom w:val="none" w:sz="0" w:space="0" w:color="auto"/>
        <w:right w:val="none" w:sz="0" w:space="0" w:color="auto"/>
      </w:divBdr>
    </w:div>
    <w:div w:id="1939483695">
      <w:bodyDiv w:val="1"/>
      <w:marLeft w:val="0"/>
      <w:marRight w:val="0"/>
      <w:marTop w:val="0"/>
      <w:marBottom w:val="0"/>
      <w:divBdr>
        <w:top w:val="none" w:sz="0" w:space="0" w:color="auto"/>
        <w:left w:val="none" w:sz="0" w:space="0" w:color="auto"/>
        <w:bottom w:val="none" w:sz="0" w:space="0" w:color="auto"/>
        <w:right w:val="none" w:sz="0" w:space="0" w:color="auto"/>
      </w:divBdr>
    </w:div>
    <w:div w:id="1944455403">
      <w:bodyDiv w:val="1"/>
      <w:marLeft w:val="0"/>
      <w:marRight w:val="0"/>
      <w:marTop w:val="0"/>
      <w:marBottom w:val="0"/>
      <w:divBdr>
        <w:top w:val="none" w:sz="0" w:space="0" w:color="auto"/>
        <w:left w:val="none" w:sz="0" w:space="0" w:color="auto"/>
        <w:bottom w:val="none" w:sz="0" w:space="0" w:color="auto"/>
        <w:right w:val="none" w:sz="0" w:space="0" w:color="auto"/>
      </w:divBdr>
    </w:div>
    <w:div w:id="1945305586">
      <w:bodyDiv w:val="1"/>
      <w:marLeft w:val="0"/>
      <w:marRight w:val="0"/>
      <w:marTop w:val="0"/>
      <w:marBottom w:val="0"/>
      <w:divBdr>
        <w:top w:val="none" w:sz="0" w:space="0" w:color="auto"/>
        <w:left w:val="none" w:sz="0" w:space="0" w:color="auto"/>
        <w:bottom w:val="none" w:sz="0" w:space="0" w:color="auto"/>
        <w:right w:val="none" w:sz="0" w:space="0" w:color="auto"/>
      </w:divBdr>
    </w:div>
    <w:div w:id="1949922155">
      <w:bodyDiv w:val="1"/>
      <w:marLeft w:val="0"/>
      <w:marRight w:val="0"/>
      <w:marTop w:val="0"/>
      <w:marBottom w:val="0"/>
      <w:divBdr>
        <w:top w:val="none" w:sz="0" w:space="0" w:color="auto"/>
        <w:left w:val="none" w:sz="0" w:space="0" w:color="auto"/>
        <w:bottom w:val="none" w:sz="0" w:space="0" w:color="auto"/>
        <w:right w:val="none" w:sz="0" w:space="0" w:color="auto"/>
      </w:divBdr>
    </w:div>
    <w:div w:id="1951278399">
      <w:bodyDiv w:val="1"/>
      <w:marLeft w:val="0"/>
      <w:marRight w:val="0"/>
      <w:marTop w:val="0"/>
      <w:marBottom w:val="0"/>
      <w:divBdr>
        <w:top w:val="none" w:sz="0" w:space="0" w:color="auto"/>
        <w:left w:val="none" w:sz="0" w:space="0" w:color="auto"/>
        <w:bottom w:val="none" w:sz="0" w:space="0" w:color="auto"/>
        <w:right w:val="none" w:sz="0" w:space="0" w:color="auto"/>
      </w:divBdr>
    </w:div>
    <w:div w:id="1952083726">
      <w:bodyDiv w:val="1"/>
      <w:marLeft w:val="0"/>
      <w:marRight w:val="0"/>
      <w:marTop w:val="0"/>
      <w:marBottom w:val="0"/>
      <w:divBdr>
        <w:top w:val="none" w:sz="0" w:space="0" w:color="auto"/>
        <w:left w:val="none" w:sz="0" w:space="0" w:color="auto"/>
        <w:bottom w:val="none" w:sz="0" w:space="0" w:color="auto"/>
        <w:right w:val="none" w:sz="0" w:space="0" w:color="auto"/>
      </w:divBdr>
    </w:div>
    <w:div w:id="1959141248">
      <w:bodyDiv w:val="1"/>
      <w:marLeft w:val="0"/>
      <w:marRight w:val="0"/>
      <w:marTop w:val="0"/>
      <w:marBottom w:val="0"/>
      <w:divBdr>
        <w:top w:val="none" w:sz="0" w:space="0" w:color="auto"/>
        <w:left w:val="none" w:sz="0" w:space="0" w:color="auto"/>
        <w:bottom w:val="none" w:sz="0" w:space="0" w:color="auto"/>
        <w:right w:val="none" w:sz="0" w:space="0" w:color="auto"/>
      </w:divBdr>
    </w:div>
    <w:div w:id="1966960367">
      <w:bodyDiv w:val="1"/>
      <w:marLeft w:val="0"/>
      <w:marRight w:val="0"/>
      <w:marTop w:val="0"/>
      <w:marBottom w:val="0"/>
      <w:divBdr>
        <w:top w:val="none" w:sz="0" w:space="0" w:color="auto"/>
        <w:left w:val="none" w:sz="0" w:space="0" w:color="auto"/>
        <w:bottom w:val="none" w:sz="0" w:space="0" w:color="auto"/>
        <w:right w:val="none" w:sz="0" w:space="0" w:color="auto"/>
      </w:divBdr>
    </w:div>
    <w:div w:id="1969507919">
      <w:bodyDiv w:val="1"/>
      <w:marLeft w:val="0"/>
      <w:marRight w:val="0"/>
      <w:marTop w:val="0"/>
      <w:marBottom w:val="0"/>
      <w:divBdr>
        <w:top w:val="none" w:sz="0" w:space="0" w:color="auto"/>
        <w:left w:val="none" w:sz="0" w:space="0" w:color="auto"/>
        <w:bottom w:val="none" w:sz="0" w:space="0" w:color="auto"/>
        <w:right w:val="none" w:sz="0" w:space="0" w:color="auto"/>
      </w:divBdr>
    </w:div>
    <w:div w:id="1972049268">
      <w:bodyDiv w:val="1"/>
      <w:marLeft w:val="0"/>
      <w:marRight w:val="0"/>
      <w:marTop w:val="0"/>
      <w:marBottom w:val="0"/>
      <w:divBdr>
        <w:top w:val="none" w:sz="0" w:space="0" w:color="auto"/>
        <w:left w:val="none" w:sz="0" w:space="0" w:color="auto"/>
        <w:bottom w:val="none" w:sz="0" w:space="0" w:color="auto"/>
        <w:right w:val="none" w:sz="0" w:space="0" w:color="auto"/>
      </w:divBdr>
    </w:div>
    <w:div w:id="1975793537">
      <w:bodyDiv w:val="1"/>
      <w:marLeft w:val="0"/>
      <w:marRight w:val="0"/>
      <w:marTop w:val="0"/>
      <w:marBottom w:val="0"/>
      <w:divBdr>
        <w:top w:val="none" w:sz="0" w:space="0" w:color="auto"/>
        <w:left w:val="none" w:sz="0" w:space="0" w:color="auto"/>
        <w:bottom w:val="none" w:sz="0" w:space="0" w:color="auto"/>
        <w:right w:val="none" w:sz="0" w:space="0" w:color="auto"/>
      </w:divBdr>
    </w:div>
    <w:div w:id="1977179454">
      <w:bodyDiv w:val="1"/>
      <w:marLeft w:val="0"/>
      <w:marRight w:val="0"/>
      <w:marTop w:val="0"/>
      <w:marBottom w:val="0"/>
      <w:divBdr>
        <w:top w:val="none" w:sz="0" w:space="0" w:color="auto"/>
        <w:left w:val="none" w:sz="0" w:space="0" w:color="auto"/>
        <w:bottom w:val="none" w:sz="0" w:space="0" w:color="auto"/>
        <w:right w:val="none" w:sz="0" w:space="0" w:color="auto"/>
      </w:divBdr>
    </w:div>
    <w:div w:id="1977298347">
      <w:bodyDiv w:val="1"/>
      <w:marLeft w:val="0"/>
      <w:marRight w:val="0"/>
      <w:marTop w:val="0"/>
      <w:marBottom w:val="0"/>
      <w:divBdr>
        <w:top w:val="none" w:sz="0" w:space="0" w:color="auto"/>
        <w:left w:val="none" w:sz="0" w:space="0" w:color="auto"/>
        <w:bottom w:val="none" w:sz="0" w:space="0" w:color="auto"/>
        <w:right w:val="none" w:sz="0" w:space="0" w:color="auto"/>
      </w:divBdr>
    </w:div>
    <w:div w:id="1980261788">
      <w:bodyDiv w:val="1"/>
      <w:marLeft w:val="0"/>
      <w:marRight w:val="0"/>
      <w:marTop w:val="0"/>
      <w:marBottom w:val="0"/>
      <w:divBdr>
        <w:top w:val="none" w:sz="0" w:space="0" w:color="auto"/>
        <w:left w:val="none" w:sz="0" w:space="0" w:color="auto"/>
        <w:bottom w:val="none" w:sz="0" w:space="0" w:color="auto"/>
        <w:right w:val="none" w:sz="0" w:space="0" w:color="auto"/>
      </w:divBdr>
    </w:div>
    <w:div w:id="1988782314">
      <w:bodyDiv w:val="1"/>
      <w:marLeft w:val="0"/>
      <w:marRight w:val="0"/>
      <w:marTop w:val="0"/>
      <w:marBottom w:val="0"/>
      <w:divBdr>
        <w:top w:val="none" w:sz="0" w:space="0" w:color="auto"/>
        <w:left w:val="none" w:sz="0" w:space="0" w:color="auto"/>
        <w:bottom w:val="none" w:sz="0" w:space="0" w:color="auto"/>
        <w:right w:val="none" w:sz="0" w:space="0" w:color="auto"/>
      </w:divBdr>
    </w:div>
    <w:div w:id="1997373400">
      <w:bodyDiv w:val="1"/>
      <w:marLeft w:val="0"/>
      <w:marRight w:val="0"/>
      <w:marTop w:val="0"/>
      <w:marBottom w:val="0"/>
      <w:divBdr>
        <w:top w:val="none" w:sz="0" w:space="0" w:color="auto"/>
        <w:left w:val="none" w:sz="0" w:space="0" w:color="auto"/>
        <w:bottom w:val="none" w:sz="0" w:space="0" w:color="auto"/>
        <w:right w:val="none" w:sz="0" w:space="0" w:color="auto"/>
      </w:divBdr>
    </w:div>
    <w:div w:id="1999796942">
      <w:bodyDiv w:val="1"/>
      <w:marLeft w:val="0"/>
      <w:marRight w:val="0"/>
      <w:marTop w:val="0"/>
      <w:marBottom w:val="0"/>
      <w:divBdr>
        <w:top w:val="none" w:sz="0" w:space="0" w:color="auto"/>
        <w:left w:val="none" w:sz="0" w:space="0" w:color="auto"/>
        <w:bottom w:val="none" w:sz="0" w:space="0" w:color="auto"/>
        <w:right w:val="none" w:sz="0" w:space="0" w:color="auto"/>
      </w:divBdr>
    </w:div>
    <w:div w:id="2002002295">
      <w:bodyDiv w:val="1"/>
      <w:marLeft w:val="0"/>
      <w:marRight w:val="0"/>
      <w:marTop w:val="0"/>
      <w:marBottom w:val="0"/>
      <w:divBdr>
        <w:top w:val="none" w:sz="0" w:space="0" w:color="auto"/>
        <w:left w:val="none" w:sz="0" w:space="0" w:color="auto"/>
        <w:bottom w:val="none" w:sz="0" w:space="0" w:color="auto"/>
        <w:right w:val="none" w:sz="0" w:space="0" w:color="auto"/>
      </w:divBdr>
    </w:div>
    <w:div w:id="2002393371">
      <w:bodyDiv w:val="1"/>
      <w:marLeft w:val="0"/>
      <w:marRight w:val="0"/>
      <w:marTop w:val="0"/>
      <w:marBottom w:val="0"/>
      <w:divBdr>
        <w:top w:val="none" w:sz="0" w:space="0" w:color="auto"/>
        <w:left w:val="none" w:sz="0" w:space="0" w:color="auto"/>
        <w:bottom w:val="none" w:sz="0" w:space="0" w:color="auto"/>
        <w:right w:val="none" w:sz="0" w:space="0" w:color="auto"/>
      </w:divBdr>
    </w:div>
    <w:div w:id="2006470014">
      <w:bodyDiv w:val="1"/>
      <w:marLeft w:val="0"/>
      <w:marRight w:val="0"/>
      <w:marTop w:val="0"/>
      <w:marBottom w:val="0"/>
      <w:divBdr>
        <w:top w:val="none" w:sz="0" w:space="0" w:color="auto"/>
        <w:left w:val="none" w:sz="0" w:space="0" w:color="auto"/>
        <w:bottom w:val="none" w:sz="0" w:space="0" w:color="auto"/>
        <w:right w:val="none" w:sz="0" w:space="0" w:color="auto"/>
      </w:divBdr>
    </w:div>
    <w:div w:id="2008708856">
      <w:bodyDiv w:val="1"/>
      <w:marLeft w:val="0"/>
      <w:marRight w:val="0"/>
      <w:marTop w:val="0"/>
      <w:marBottom w:val="0"/>
      <w:divBdr>
        <w:top w:val="none" w:sz="0" w:space="0" w:color="auto"/>
        <w:left w:val="none" w:sz="0" w:space="0" w:color="auto"/>
        <w:bottom w:val="none" w:sz="0" w:space="0" w:color="auto"/>
        <w:right w:val="none" w:sz="0" w:space="0" w:color="auto"/>
      </w:divBdr>
    </w:div>
    <w:div w:id="2018458479">
      <w:bodyDiv w:val="1"/>
      <w:marLeft w:val="0"/>
      <w:marRight w:val="0"/>
      <w:marTop w:val="0"/>
      <w:marBottom w:val="0"/>
      <w:divBdr>
        <w:top w:val="none" w:sz="0" w:space="0" w:color="auto"/>
        <w:left w:val="none" w:sz="0" w:space="0" w:color="auto"/>
        <w:bottom w:val="none" w:sz="0" w:space="0" w:color="auto"/>
        <w:right w:val="none" w:sz="0" w:space="0" w:color="auto"/>
      </w:divBdr>
    </w:div>
    <w:div w:id="2024476955">
      <w:bodyDiv w:val="1"/>
      <w:marLeft w:val="0"/>
      <w:marRight w:val="0"/>
      <w:marTop w:val="0"/>
      <w:marBottom w:val="0"/>
      <w:divBdr>
        <w:top w:val="none" w:sz="0" w:space="0" w:color="auto"/>
        <w:left w:val="none" w:sz="0" w:space="0" w:color="auto"/>
        <w:bottom w:val="none" w:sz="0" w:space="0" w:color="auto"/>
        <w:right w:val="none" w:sz="0" w:space="0" w:color="auto"/>
      </w:divBdr>
    </w:div>
    <w:div w:id="2028360687">
      <w:bodyDiv w:val="1"/>
      <w:marLeft w:val="0"/>
      <w:marRight w:val="0"/>
      <w:marTop w:val="0"/>
      <w:marBottom w:val="0"/>
      <w:divBdr>
        <w:top w:val="none" w:sz="0" w:space="0" w:color="auto"/>
        <w:left w:val="none" w:sz="0" w:space="0" w:color="auto"/>
        <w:bottom w:val="none" w:sz="0" w:space="0" w:color="auto"/>
        <w:right w:val="none" w:sz="0" w:space="0" w:color="auto"/>
      </w:divBdr>
    </w:div>
    <w:div w:id="2030911121">
      <w:bodyDiv w:val="1"/>
      <w:marLeft w:val="0"/>
      <w:marRight w:val="0"/>
      <w:marTop w:val="0"/>
      <w:marBottom w:val="0"/>
      <w:divBdr>
        <w:top w:val="none" w:sz="0" w:space="0" w:color="auto"/>
        <w:left w:val="none" w:sz="0" w:space="0" w:color="auto"/>
        <w:bottom w:val="none" w:sz="0" w:space="0" w:color="auto"/>
        <w:right w:val="none" w:sz="0" w:space="0" w:color="auto"/>
      </w:divBdr>
    </w:div>
    <w:div w:id="2037189598">
      <w:bodyDiv w:val="1"/>
      <w:marLeft w:val="0"/>
      <w:marRight w:val="0"/>
      <w:marTop w:val="0"/>
      <w:marBottom w:val="0"/>
      <w:divBdr>
        <w:top w:val="none" w:sz="0" w:space="0" w:color="auto"/>
        <w:left w:val="none" w:sz="0" w:space="0" w:color="auto"/>
        <w:bottom w:val="none" w:sz="0" w:space="0" w:color="auto"/>
        <w:right w:val="none" w:sz="0" w:space="0" w:color="auto"/>
      </w:divBdr>
    </w:div>
    <w:div w:id="2041275239">
      <w:bodyDiv w:val="1"/>
      <w:marLeft w:val="0"/>
      <w:marRight w:val="0"/>
      <w:marTop w:val="0"/>
      <w:marBottom w:val="0"/>
      <w:divBdr>
        <w:top w:val="none" w:sz="0" w:space="0" w:color="auto"/>
        <w:left w:val="none" w:sz="0" w:space="0" w:color="auto"/>
        <w:bottom w:val="none" w:sz="0" w:space="0" w:color="auto"/>
        <w:right w:val="none" w:sz="0" w:space="0" w:color="auto"/>
      </w:divBdr>
    </w:div>
    <w:div w:id="2049573590">
      <w:bodyDiv w:val="1"/>
      <w:marLeft w:val="0"/>
      <w:marRight w:val="0"/>
      <w:marTop w:val="0"/>
      <w:marBottom w:val="0"/>
      <w:divBdr>
        <w:top w:val="none" w:sz="0" w:space="0" w:color="auto"/>
        <w:left w:val="none" w:sz="0" w:space="0" w:color="auto"/>
        <w:bottom w:val="none" w:sz="0" w:space="0" w:color="auto"/>
        <w:right w:val="none" w:sz="0" w:space="0" w:color="auto"/>
      </w:divBdr>
    </w:div>
    <w:div w:id="2050302537">
      <w:bodyDiv w:val="1"/>
      <w:marLeft w:val="0"/>
      <w:marRight w:val="0"/>
      <w:marTop w:val="0"/>
      <w:marBottom w:val="0"/>
      <w:divBdr>
        <w:top w:val="none" w:sz="0" w:space="0" w:color="auto"/>
        <w:left w:val="none" w:sz="0" w:space="0" w:color="auto"/>
        <w:bottom w:val="none" w:sz="0" w:space="0" w:color="auto"/>
        <w:right w:val="none" w:sz="0" w:space="0" w:color="auto"/>
      </w:divBdr>
    </w:div>
    <w:div w:id="2050572471">
      <w:bodyDiv w:val="1"/>
      <w:marLeft w:val="0"/>
      <w:marRight w:val="0"/>
      <w:marTop w:val="0"/>
      <w:marBottom w:val="0"/>
      <w:divBdr>
        <w:top w:val="none" w:sz="0" w:space="0" w:color="auto"/>
        <w:left w:val="none" w:sz="0" w:space="0" w:color="auto"/>
        <w:bottom w:val="none" w:sz="0" w:space="0" w:color="auto"/>
        <w:right w:val="none" w:sz="0" w:space="0" w:color="auto"/>
      </w:divBdr>
    </w:div>
    <w:div w:id="2052336402">
      <w:bodyDiv w:val="1"/>
      <w:marLeft w:val="0"/>
      <w:marRight w:val="0"/>
      <w:marTop w:val="0"/>
      <w:marBottom w:val="0"/>
      <w:divBdr>
        <w:top w:val="none" w:sz="0" w:space="0" w:color="auto"/>
        <w:left w:val="none" w:sz="0" w:space="0" w:color="auto"/>
        <w:bottom w:val="none" w:sz="0" w:space="0" w:color="auto"/>
        <w:right w:val="none" w:sz="0" w:space="0" w:color="auto"/>
      </w:divBdr>
    </w:div>
    <w:div w:id="2059090759">
      <w:bodyDiv w:val="1"/>
      <w:marLeft w:val="0"/>
      <w:marRight w:val="0"/>
      <w:marTop w:val="0"/>
      <w:marBottom w:val="0"/>
      <w:divBdr>
        <w:top w:val="none" w:sz="0" w:space="0" w:color="auto"/>
        <w:left w:val="none" w:sz="0" w:space="0" w:color="auto"/>
        <w:bottom w:val="none" w:sz="0" w:space="0" w:color="auto"/>
        <w:right w:val="none" w:sz="0" w:space="0" w:color="auto"/>
      </w:divBdr>
    </w:div>
    <w:div w:id="2064329344">
      <w:bodyDiv w:val="1"/>
      <w:marLeft w:val="0"/>
      <w:marRight w:val="0"/>
      <w:marTop w:val="0"/>
      <w:marBottom w:val="0"/>
      <w:divBdr>
        <w:top w:val="none" w:sz="0" w:space="0" w:color="auto"/>
        <w:left w:val="none" w:sz="0" w:space="0" w:color="auto"/>
        <w:bottom w:val="none" w:sz="0" w:space="0" w:color="auto"/>
        <w:right w:val="none" w:sz="0" w:space="0" w:color="auto"/>
      </w:divBdr>
    </w:div>
    <w:div w:id="2070960444">
      <w:bodyDiv w:val="1"/>
      <w:marLeft w:val="0"/>
      <w:marRight w:val="0"/>
      <w:marTop w:val="0"/>
      <w:marBottom w:val="0"/>
      <w:divBdr>
        <w:top w:val="none" w:sz="0" w:space="0" w:color="auto"/>
        <w:left w:val="none" w:sz="0" w:space="0" w:color="auto"/>
        <w:bottom w:val="none" w:sz="0" w:space="0" w:color="auto"/>
        <w:right w:val="none" w:sz="0" w:space="0" w:color="auto"/>
      </w:divBdr>
    </w:div>
    <w:div w:id="2072264242">
      <w:bodyDiv w:val="1"/>
      <w:marLeft w:val="0"/>
      <w:marRight w:val="0"/>
      <w:marTop w:val="0"/>
      <w:marBottom w:val="0"/>
      <w:divBdr>
        <w:top w:val="none" w:sz="0" w:space="0" w:color="auto"/>
        <w:left w:val="none" w:sz="0" w:space="0" w:color="auto"/>
        <w:bottom w:val="none" w:sz="0" w:space="0" w:color="auto"/>
        <w:right w:val="none" w:sz="0" w:space="0" w:color="auto"/>
      </w:divBdr>
    </w:div>
    <w:div w:id="2072388656">
      <w:bodyDiv w:val="1"/>
      <w:marLeft w:val="0"/>
      <w:marRight w:val="0"/>
      <w:marTop w:val="0"/>
      <w:marBottom w:val="0"/>
      <w:divBdr>
        <w:top w:val="none" w:sz="0" w:space="0" w:color="auto"/>
        <w:left w:val="none" w:sz="0" w:space="0" w:color="auto"/>
        <w:bottom w:val="none" w:sz="0" w:space="0" w:color="auto"/>
        <w:right w:val="none" w:sz="0" w:space="0" w:color="auto"/>
      </w:divBdr>
    </w:div>
    <w:div w:id="2077045769">
      <w:bodyDiv w:val="1"/>
      <w:marLeft w:val="0"/>
      <w:marRight w:val="0"/>
      <w:marTop w:val="0"/>
      <w:marBottom w:val="0"/>
      <w:divBdr>
        <w:top w:val="none" w:sz="0" w:space="0" w:color="auto"/>
        <w:left w:val="none" w:sz="0" w:space="0" w:color="auto"/>
        <w:bottom w:val="none" w:sz="0" w:space="0" w:color="auto"/>
        <w:right w:val="none" w:sz="0" w:space="0" w:color="auto"/>
      </w:divBdr>
    </w:div>
    <w:div w:id="2081557433">
      <w:bodyDiv w:val="1"/>
      <w:marLeft w:val="0"/>
      <w:marRight w:val="0"/>
      <w:marTop w:val="0"/>
      <w:marBottom w:val="0"/>
      <w:divBdr>
        <w:top w:val="none" w:sz="0" w:space="0" w:color="auto"/>
        <w:left w:val="none" w:sz="0" w:space="0" w:color="auto"/>
        <w:bottom w:val="none" w:sz="0" w:space="0" w:color="auto"/>
        <w:right w:val="none" w:sz="0" w:space="0" w:color="auto"/>
      </w:divBdr>
    </w:div>
    <w:div w:id="2084792736">
      <w:bodyDiv w:val="1"/>
      <w:marLeft w:val="0"/>
      <w:marRight w:val="0"/>
      <w:marTop w:val="0"/>
      <w:marBottom w:val="0"/>
      <w:divBdr>
        <w:top w:val="none" w:sz="0" w:space="0" w:color="auto"/>
        <w:left w:val="none" w:sz="0" w:space="0" w:color="auto"/>
        <w:bottom w:val="none" w:sz="0" w:space="0" w:color="auto"/>
        <w:right w:val="none" w:sz="0" w:space="0" w:color="auto"/>
      </w:divBdr>
    </w:div>
    <w:div w:id="2086411572">
      <w:bodyDiv w:val="1"/>
      <w:marLeft w:val="0"/>
      <w:marRight w:val="0"/>
      <w:marTop w:val="0"/>
      <w:marBottom w:val="0"/>
      <w:divBdr>
        <w:top w:val="none" w:sz="0" w:space="0" w:color="auto"/>
        <w:left w:val="none" w:sz="0" w:space="0" w:color="auto"/>
        <w:bottom w:val="none" w:sz="0" w:space="0" w:color="auto"/>
        <w:right w:val="none" w:sz="0" w:space="0" w:color="auto"/>
      </w:divBdr>
    </w:div>
    <w:div w:id="2096392936">
      <w:bodyDiv w:val="1"/>
      <w:marLeft w:val="0"/>
      <w:marRight w:val="0"/>
      <w:marTop w:val="0"/>
      <w:marBottom w:val="0"/>
      <w:divBdr>
        <w:top w:val="none" w:sz="0" w:space="0" w:color="auto"/>
        <w:left w:val="none" w:sz="0" w:space="0" w:color="auto"/>
        <w:bottom w:val="none" w:sz="0" w:space="0" w:color="auto"/>
        <w:right w:val="none" w:sz="0" w:space="0" w:color="auto"/>
      </w:divBdr>
    </w:div>
    <w:div w:id="2101750440">
      <w:bodyDiv w:val="1"/>
      <w:marLeft w:val="0"/>
      <w:marRight w:val="0"/>
      <w:marTop w:val="0"/>
      <w:marBottom w:val="0"/>
      <w:divBdr>
        <w:top w:val="none" w:sz="0" w:space="0" w:color="auto"/>
        <w:left w:val="none" w:sz="0" w:space="0" w:color="auto"/>
        <w:bottom w:val="none" w:sz="0" w:space="0" w:color="auto"/>
        <w:right w:val="none" w:sz="0" w:space="0" w:color="auto"/>
      </w:divBdr>
    </w:div>
    <w:div w:id="2107381335">
      <w:bodyDiv w:val="1"/>
      <w:marLeft w:val="0"/>
      <w:marRight w:val="0"/>
      <w:marTop w:val="0"/>
      <w:marBottom w:val="0"/>
      <w:divBdr>
        <w:top w:val="none" w:sz="0" w:space="0" w:color="auto"/>
        <w:left w:val="none" w:sz="0" w:space="0" w:color="auto"/>
        <w:bottom w:val="none" w:sz="0" w:space="0" w:color="auto"/>
        <w:right w:val="none" w:sz="0" w:space="0" w:color="auto"/>
      </w:divBdr>
    </w:div>
    <w:div w:id="2108193827">
      <w:bodyDiv w:val="1"/>
      <w:marLeft w:val="0"/>
      <w:marRight w:val="0"/>
      <w:marTop w:val="0"/>
      <w:marBottom w:val="0"/>
      <w:divBdr>
        <w:top w:val="none" w:sz="0" w:space="0" w:color="auto"/>
        <w:left w:val="none" w:sz="0" w:space="0" w:color="auto"/>
        <w:bottom w:val="none" w:sz="0" w:space="0" w:color="auto"/>
        <w:right w:val="none" w:sz="0" w:space="0" w:color="auto"/>
      </w:divBdr>
    </w:div>
    <w:div w:id="2109081503">
      <w:bodyDiv w:val="1"/>
      <w:marLeft w:val="0"/>
      <w:marRight w:val="0"/>
      <w:marTop w:val="0"/>
      <w:marBottom w:val="0"/>
      <w:divBdr>
        <w:top w:val="none" w:sz="0" w:space="0" w:color="auto"/>
        <w:left w:val="none" w:sz="0" w:space="0" w:color="auto"/>
        <w:bottom w:val="none" w:sz="0" w:space="0" w:color="auto"/>
        <w:right w:val="none" w:sz="0" w:space="0" w:color="auto"/>
      </w:divBdr>
    </w:div>
    <w:div w:id="2110655595">
      <w:bodyDiv w:val="1"/>
      <w:marLeft w:val="0"/>
      <w:marRight w:val="0"/>
      <w:marTop w:val="0"/>
      <w:marBottom w:val="0"/>
      <w:divBdr>
        <w:top w:val="none" w:sz="0" w:space="0" w:color="auto"/>
        <w:left w:val="none" w:sz="0" w:space="0" w:color="auto"/>
        <w:bottom w:val="none" w:sz="0" w:space="0" w:color="auto"/>
        <w:right w:val="none" w:sz="0" w:space="0" w:color="auto"/>
      </w:divBdr>
    </w:div>
    <w:div w:id="2111074814">
      <w:bodyDiv w:val="1"/>
      <w:marLeft w:val="0"/>
      <w:marRight w:val="0"/>
      <w:marTop w:val="0"/>
      <w:marBottom w:val="0"/>
      <w:divBdr>
        <w:top w:val="none" w:sz="0" w:space="0" w:color="auto"/>
        <w:left w:val="none" w:sz="0" w:space="0" w:color="auto"/>
        <w:bottom w:val="none" w:sz="0" w:space="0" w:color="auto"/>
        <w:right w:val="none" w:sz="0" w:space="0" w:color="auto"/>
      </w:divBdr>
    </w:div>
    <w:div w:id="2113087528">
      <w:bodyDiv w:val="1"/>
      <w:marLeft w:val="0"/>
      <w:marRight w:val="0"/>
      <w:marTop w:val="0"/>
      <w:marBottom w:val="0"/>
      <w:divBdr>
        <w:top w:val="none" w:sz="0" w:space="0" w:color="auto"/>
        <w:left w:val="none" w:sz="0" w:space="0" w:color="auto"/>
        <w:bottom w:val="none" w:sz="0" w:space="0" w:color="auto"/>
        <w:right w:val="none" w:sz="0" w:space="0" w:color="auto"/>
      </w:divBdr>
    </w:div>
    <w:div w:id="2122141875">
      <w:bodyDiv w:val="1"/>
      <w:marLeft w:val="0"/>
      <w:marRight w:val="0"/>
      <w:marTop w:val="0"/>
      <w:marBottom w:val="0"/>
      <w:divBdr>
        <w:top w:val="none" w:sz="0" w:space="0" w:color="auto"/>
        <w:left w:val="none" w:sz="0" w:space="0" w:color="auto"/>
        <w:bottom w:val="none" w:sz="0" w:space="0" w:color="auto"/>
        <w:right w:val="none" w:sz="0" w:space="0" w:color="auto"/>
      </w:divBdr>
    </w:div>
    <w:div w:id="2141682532">
      <w:bodyDiv w:val="1"/>
      <w:marLeft w:val="0"/>
      <w:marRight w:val="0"/>
      <w:marTop w:val="0"/>
      <w:marBottom w:val="0"/>
      <w:divBdr>
        <w:top w:val="none" w:sz="0" w:space="0" w:color="auto"/>
        <w:left w:val="none" w:sz="0" w:space="0" w:color="auto"/>
        <w:bottom w:val="none" w:sz="0" w:space="0" w:color="auto"/>
        <w:right w:val="none" w:sz="0" w:space="0" w:color="auto"/>
      </w:divBdr>
    </w:div>
    <w:div w:id="2141728311">
      <w:bodyDiv w:val="1"/>
      <w:marLeft w:val="0"/>
      <w:marRight w:val="0"/>
      <w:marTop w:val="0"/>
      <w:marBottom w:val="0"/>
      <w:divBdr>
        <w:top w:val="none" w:sz="0" w:space="0" w:color="auto"/>
        <w:left w:val="none" w:sz="0" w:space="0" w:color="auto"/>
        <w:bottom w:val="none" w:sz="0" w:space="0" w:color="auto"/>
        <w:right w:val="none" w:sz="0" w:space="0" w:color="auto"/>
      </w:divBdr>
    </w:div>
    <w:div w:id="214612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pe.lt" TargetMode="Externa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chart" Target="charts/chart13.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2.xml"/><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nsla\Documents\2020\AISKIN\LENTELES_IV%20ketv\Metinio%20prane&#353;imo%20grafikai\20_12m&#279;n(Linai).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8145231846"/>
          <c:y val="6.4814814814814811E-2"/>
          <c:w val="0.83526859142607179"/>
          <c:h val="0.68308316532897151"/>
        </c:manualLayout>
      </c:layout>
      <c:barChart>
        <c:barDir val="col"/>
        <c:grouping val="stacked"/>
        <c:varyColors val="0"/>
        <c:ser>
          <c:idx val="0"/>
          <c:order val="0"/>
          <c:tx>
            <c:strRef>
              <c:f>Lapas1!$B$8</c:f>
              <c:strCache>
                <c:ptCount val="1"/>
                <c:pt idx="0">
                  <c:v>Šilumos gamyba savuose šaltiniuose (tūkst. MWh)</c:v>
                </c:pt>
              </c:strCache>
            </c:strRef>
          </c:tx>
          <c:spPr>
            <a:solidFill>
              <a:srgbClr val="92D050"/>
            </a:solidFill>
            <a:ln>
              <a:noFill/>
            </a:ln>
            <a:effectLst/>
          </c:spPr>
          <c:invertIfNegative val="0"/>
          <c:dLbls>
            <c:dLbl>
              <c:idx val="0"/>
              <c:layout>
                <c:manualLayout>
                  <c:x val="-5.8479532163742687E-3"/>
                  <c:y val="4.5088566827697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A6-4F3E-A013-9E35C13D7E3A}"/>
                </c:ext>
                <c:ext xmlns:c15="http://schemas.microsoft.com/office/drawing/2012/chart" uri="{CE6537A1-D6FC-4f65-9D91-7224C49458BB}"/>
              </c:extLst>
            </c:dLbl>
            <c:dLbl>
              <c:idx val="1"/>
              <c:layout>
                <c:manualLayout>
                  <c:x val="-7.1474158080112246E-17"/>
                  <c:y val="3.864734299516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A6-4F3E-A013-9E35C13D7E3A}"/>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Lapas1!$F$7:$I$7</c:f>
              <c:strCache>
                <c:ptCount val="4"/>
                <c:pt idx="0">
                  <c:v>2017 m.</c:v>
                </c:pt>
                <c:pt idx="1">
                  <c:v>2018 m.</c:v>
                </c:pt>
                <c:pt idx="2">
                  <c:v>2019 m.</c:v>
                </c:pt>
                <c:pt idx="3">
                  <c:v>2020 m.</c:v>
                </c:pt>
              </c:strCache>
            </c:strRef>
          </c:cat>
          <c:val>
            <c:numRef>
              <c:f>Lapas1!$F$8:$I$8</c:f>
              <c:numCache>
                <c:formatCode>General</c:formatCode>
                <c:ptCount val="4"/>
                <c:pt idx="0" formatCode="0.0">
                  <c:v>594.20000000000005</c:v>
                </c:pt>
                <c:pt idx="1">
                  <c:v>562.79999999999995</c:v>
                </c:pt>
                <c:pt idx="2" formatCode="0.0">
                  <c:v>468.5</c:v>
                </c:pt>
                <c:pt idx="3">
                  <c:v>434.7</c:v>
                </c:pt>
              </c:numCache>
            </c:numRef>
          </c:val>
          <c:extLst xmlns:c16r2="http://schemas.microsoft.com/office/drawing/2015/06/chart">
            <c:ext xmlns:c16="http://schemas.microsoft.com/office/drawing/2014/chart" uri="{C3380CC4-5D6E-409C-BE32-E72D297353CC}">
              <c16:uniqueId val="{00000002-15A6-4F3E-A013-9E35C13D7E3A}"/>
            </c:ext>
          </c:extLst>
        </c:ser>
        <c:ser>
          <c:idx val="1"/>
          <c:order val="1"/>
          <c:tx>
            <c:strRef>
              <c:f>Lapas1!$B$9</c:f>
              <c:strCache>
                <c:ptCount val="1"/>
                <c:pt idx="0">
                  <c:v>Pirkta šiluma iš NŠG (tūkst. MWh)</c:v>
                </c:pt>
              </c:strCache>
            </c:strRef>
          </c:tx>
          <c:spPr>
            <a:solidFill>
              <a:srgbClr val="FFFF00"/>
            </a:solidFill>
            <a:ln>
              <a:noFill/>
            </a:ln>
            <a:effectLst/>
          </c:spPr>
          <c:invertIfNegative val="0"/>
          <c:dLbls>
            <c:dLbl>
              <c:idx val="0"/>
              <c:layout>
                <c:manualLayout>
                  <c:x val="-3.5737079040056123E-17"/>
                  <c:y val="3.22061191626408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5A6-4F3E-A013-9E35C13D7E3A}"/>
                </c:ext>
                <c:ext xmlns:c15="http://schemas.microsoft.com/office/drawing/2012/chart" uri="{CE6537A1-D6FC-4f65-9D91-7224C49458BB}"/>
              </c:extLst>
            </c:dLbl>
            <c:dLbl>
              <c:idx val="1"/>
              <c:layout>
                <c:manualLayout>
                  <c:x val="-7.1474158080112246E-17"/>
                  <c:y val="4.5088566827697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5A6-4F3E-A013-9E35C13D7E3A}"/>
                </c:ext>
                <c:ext xmlns:c15="http://schemas.microsoft.com/office/drawing/2012/chart" uri="{CE6537A1-D6FC-4f65-9D91-7224C49458BB}"/>
              </c:extLst>
            </c:dLbl>
            <c:dLbl>
              <c:idx val="2"/>
              <c:layout>
                <c:manualLayout>
                  <c:x val="-5.8479532163742687E-3"/>
                  <c:y val="6.1191626409017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5A6-4F3E-A013-9E35C13D7E3A}"/>
                </c:ext>
                <c:ext xmlns:c15="http://schemas.microsoft.com/office/drawing/2012/chart" uri="{CE6537A1-D6FC-4f65-9D91-7224C49458BB}"/>
              </c:extLst>
            </c:dLbl>
            <c:dLbl>
              <c:idx val="3"/>
              <c:layout>
                <c:manualLayout>
                  <c:x val="-1.9493177387914229E-3"/>
                  <c:y val="6.4412238325281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5A6-4F3E-A013-9E35C13D7E3A}"/>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Lapas1!$F$7:$I$7</c:f>
              <c:strCache>
                <c:ptCount val="4"/>
                <c:pt idx="0">
                  <c:v>2017 m.</c:v>
                </c:pt>
                <c:pt idx="1">
                  <c:v>2018 m.</c:v>
                </c:pt>
                <c:pt idx="2">
                  <c:v>2019 m.</c:v>
                </c:pt>
                <c:pt idx="3">
                  <c:v>2020 m.</c:v>
                </c:pt>
              </c:strCache>
            </c:strRef>
          </c:cat>
          <c:val>
            <c:numRef>
              <c:f>Lapas1!$F$9:$I$9</c:f>
              <c:numCache>
                <c:formatCode>0.0</c:formatCode>
                <c:ptCount val="4"/>
                <c:pt idx="0" formatCode="General">
                  <c:v>163.9</c:v>
                </c:pt>
                <c:pt idx="1">
                  <c:v>189.5</c:v>
                </c:pt>
                <c:pt idx="2" formatCode="General">
                  <c:v>227.9</c:v>
                </c:pt>
                <c:pt idx="3" formatCode="General">
                  <c:v>223.5</c:v>
                </c:pt>
              </c:numCache>
            </c:numRef>
          </c:val>
          <c:extLst xmlns:c16r2="http://schemas.microsoft.com/office/drawing/2015/06/chart">
            <c:ext xmlns:c16="http://schemas.microsoft.com/office/drawing/2014/chart" uri="{C3380CC4-5D6E-409C-BE32-E72D297353CC}">
              <c16:uniqueId val="{00000007-15A6-4F3E-A013-9E35C13D7E3A}"/>
            </c:ext>
          </c:extLst>
        </c:ser>
        <c:dLbls>
          <c:showLegendKey val="0"/>
          <c:showVal val="0"/>
          <c:showCatName val="0"/>
          <c:showSerName val="0"/>
          <c:showPercent val="0"/>
          <c:showBubbleSize val="0"/>
        </c:dLbls>
        <c:gapWidth val="150"/>
        <c:overlap val="100"/>
        <c:axId val="450469752"/>
        <c:axId val="450465048"/>
      </c:barChart>
      <c:lineChart>
        <c:grouping val="standard"/>
        <c:varyColors val="0"/>
        <c:ser>
          <c:idx val="2"/>
          <c:order val="2"/>
          <c:tx>
            <c:strRef>
              <c:f>Lapas1!$B$10</c:f>
              <c:strCache>
                <c:ptCount val="1"/>
                <c:pt idx="0">
                  <c:v>Pirktos šilumos dalis (%) nuo patiekto šilumos kiekio</c:v>
                </c:pt>
              </c:strCache>
            </c:strRef>
          </c:tx>
          <c:spPr>
            <a:ln w="28575" cap="rnd">
              <a:solidFill>
                <a:schemeClr val="accent2"/>
              </a:solidFill>
              <a:round/>
            </a:ln>
            <a:effectLst>
              <a:innerShdw blurRad="63500" dist="50800" dir="8100000">
                <a:prstClr val="black">
                  <a:alpha val="50000"/>
                </a:prstClr>
              </a:innerShdw>
            </a:effectLst>
          </c:spPr>
          <c:marker>
            <c:symbol val="none"/>
          </c:marker>
          <c:dLbls>
            <c:dLbl>
              <c:idx val="0"/>
              <c:layout>
                <c:manualLayout>
                  <c:x val="-3.393409157188685E-2"/>
                  <c:y val="3.37923339292733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5A6-4F3E-A013-9E35C13D7E3A}"/>
                </c:ext>
                <c:ext xmlns:c15="http://schemas.microsoft.com/office/drawing/2012/chart" uri="{CE6537A1-D6FC-4f65-9D91-7224C49458BB}"/>
              </c:extLst>
            </c:dLbl>
            <c:dLbl>
              <c:idx val="1"/>
              <c:layout>
                <c:manualLayout>
                  <c:x val="-3.0765606595995289E-2"/>
                  <c:y val="4.02335577618014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5A6-4F3E-A013-9E35C13D7E3A}"/>
                </c:ext>
                <c:ext xmlns:c15="http://schemas.microsoft.com/office/drawing/2012/chart" uri="{CE6537A1-D6FC-4f65-9D91-7224C49458BB}"/>
              </c:extLst>
            </c:dLbl>
            <c:dLbl>
              <c:idx val="2"/>
              <c:layout>
                <c:manualLayout>
                  <c:x val="-2.534113060428857E-2"/>
                  <c:y val="5.20854096136533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5A6-4F3E-A013-9E35C13D7E3A}"/>
                </c:ext>
                <c:ext xmlns:c15="http://schemas.microsoft.com/office/drawing/2012/chart" uri="{CE6537A1-D6FC-4f65-9D91-7224C49458BB}"/>
              </c:extLst>
            </c:dLbl>
            <c:dLbl>
              <c:idx val="3"/>
              <c:layout>
                <c:manualLayout>
                  <c:x val="-2.1312949916348176E-2"/>
                  <c:y val="4.02335577618015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5A6-4F3E-A013-9E35C13D7E3A}"/>
                </c:ext>
                <c:ext xmlns:c15="http://schemas.microsoft.com/office/drawing/2012/chart" uri="{CE6537A1-D6FC-4f65-9D91-7224C49458BB}"/>
              </c:extLst>
            </c:dLbl>
            <c:spPr>
              <a:noFill/>
              <a:ln w="28575">
                <a:solidFill>
                  <a:srgbClr val="C0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Lapas1!$F$7:$I$7</c:f>
              <c:strCache>
                <c:ptCount val="4"/>
                <c:pt idx="0">
                  <c:v>2017 m.</c:v>
                </c:pt>
                <c:pt idx="1">
                  <c:v>2018 m.</c:v>
                </c:pt>
                <c:pt idx="2">
                  <c:v>2019 m.</c:v>
                </c:pt>
                <c:pt idx="3">
                  <c:v>2020 m.</c:v>
                </c:pt>
              </c:strCache>
            </c:strRef>
          </c:cat>
          <c:val>
            <c:numRef>
              <c:f>Lapas1!$F$10:$I$10</c:f>
              <c:numCache>
                <c:formatCode>0</c:formatCode>
                <c:ptCount val="4"/>
                <c:pt idx="0">
                  <c:v>21.619839071362616</c:v>
                </c:pt>
                <c:pt idx="1">
                  <c:v>25.189419114714877</c:v>
                </c:pt>
                <c:pt idx="2">
                  <c:v>32.72544514646755</c:v>
                </c:pt>
                <c:pt idx="3">
                  <c:v>33.956244302643576</c:v>
                </c:pt>
              </c:numCache>
            </c:numRef>
          </c:val>
          <c:smooth val="0"/>
          <c:extLst xmlns:c16r2="http://schemas.microsoft.com/office/drawing/2015/06/chart">
            <c:ext xmlns:c16="http://schemas.microsoft.com/office/drawing/2014/chart" uri="{C3380CC4-5D6E-409C-BE32-E72D297353CC}">
              <c16:uniqueId val="{0000000C-15A6-4F3E-A013-9E35C13D7E3A}"/>
            </c:ext>
          </c:extLst>
        </c:ser>
        <c:dLbls>
          <c:showLegendKey val="0"/>
          <c:showVal val="0"/>
          <c:showCatName val="0"/>
          <c:showSerName val="0"/>
          <c:showPercent val="0"/>
          <c:showBubbleSize val="0"/>
        </c:dLbls>
        <c:marker val="1"/>
        <c:smooth val="0"/>
        <c:axId val="450465832"/>
        <c:axId val="450465440"/>
      </c:lineChart>
      <c:catAx>
        <c:axId val="4504697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900" b="1">
                    <a:latin typeface="Times New Roman" panose="02020603050405020304" pitchFamily="18" charset="0"/>
                    <a:cs typeface="Times New Roman" panose="02020603050405020304" pitchFamily="18" charset="0"/>
                  </a:rPr>
                  <a:t>tūkst.</a:t>
                </a:r>
                <a:r>
                  <a:rPr lang="lt-LT" sz="900" b="1" baseline="0">
                    <a:latin typeface="Times New Roman" panose="02020603050405020304" pitchFamily="18" charset="0"/>
                    <a:cs typeface="Times New Roman" panose="02020603050405020304" pitchFamily="18" charset="0"/>
                  </a:rPr>
                  <a:t> MWh</a:t>
                </a:r>
                <a:endParaRPr lang="lt-LT" sz="900" b="1">
                  <a:latin typeface="Times New Roman" panose="02020603050405020304" pitchFamily="18" charset="0"/>
                  <a:cs typeface="Times New Roman" panose="02020603050405020304" pitchFamily="18" charset="0"/>
                </a:endParaRPr>
              </a:p>
            </c:rich>
          </c:tx>
          <c:layout>
            <c:manualLayout>
              <c:xMode val="edge"/>
              <c:yMode val="edge"/>
              <c:x val="8.2579783534125089E-4"/>
              <c:y val="3.7142706437032062E-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0465048"/>
        <c:crosses val="autoZero"/>
        <c:auto val="1"/>
        <c:lblAlgn val="ctr"/>
        <c:lblOffset val="100"/>
        <c:noMultiLvlLbl val="0"/>
      </c:catAx>
      <c:valAx>
        <c:axId val="450465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0469752"/>
        <c:crosses val="autoZero"/>
        <c:crossBetween val="between"/>
      </c:valAx>
      <c:valAx>
        <c:axId val="450465440"/>
        <c:scaling>
          <c:orientation val="minMax"/>
        </c:scaling>
        <c:delete val="0"/>
        <c:axPos val="r"/>
        <c:numFmt formatCode="0" sourceLinked="1"/>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0465832"/>
        <c:crosses val="max"/>
        <c:crossBetween val="between"/>
      </c:valAx>
      <c:catAx>
        <c:axId val="450465832"/>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900" b="1">
                    <a:latin typeface="Times New Roman" panose="02020603050405020304" pitchFamily="18" charset="0"/>
                    <a:cs typeface="Times New Roman" panose="02020603050405020304" pitchFamily="18" charset="0"/>
                  </a:rPr>
                  <a:t>%</a:t>
                </a:r>
              </a:p>
            </c:rich>
          </c:tx>
          <c:layout>
            <c:manualLayout>
              <c:xMode val="edge"/>
              <c:yMode val="edge"/>
              <c:x val="0.95724511467868656"/>
              <c:y val="4.9374262999733731E-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out"/>
        <c:minorTickMark val="none"/>
        <c:tickLblPos val="nextTo"/>
        <c:crossAx val="450465440"/>
        <c:crosses val="autoZero"/>
        <c:auto val="1"/>
        <c:lblAlgn val="ctr"/>
        <c:lblOffset val="100"/>
        <c:noMultiLvlLbl val="0"/>
      </c:catAx>
      <c:spPr>
        <a:noFill/>
        <a:ln>
          <a:noFill/>
        </a:ln>
        <a:effectLst/>
      </c:spPr>
    </c:plotArea>
    <c:legend>
      <c:legendPos val="b"/>
      <c:layout>
        <c:manualLayout>
          <c:xMode val="edge"/>
          <c:yMode val="edge"/>
          <c:x val="0.16379733452046411"/>
          <c:y val="0.82769574093093423"/>
          <c:w val="0.75249955946319436"/>
          <c:h val="0.1422452990477639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1948009923417"/>
          <c:y val="2.0703933747412008E-2"/>
          <c:w val="0.82606910437565162"/>
          <c:h val="0.78817495639132062"/>
        </c:manualLayout>
      </c:layout>
      <c:barChart>
        <c:barDir val="bar"/>
        <c:grouping val="clustered"/>
        <c:varyColors val="0"/>
        <c:ser>
          <c:idx val="0"/>
          <c:order val="0"/>
          <c:tx>
            <c:strRef>
              <c:f>Lapas1!$B$108</c:f>
              <c:strCache>
                <c:ptCount val="1"/>
                <c:pt idx="0">
                  <c:v>Savivaldybėms priklausančių butų nuomininkų skolos dalis nuo bendros gyventojų skolos, % </c:v>
                </c:pt>
              </c:strCache>
            </c:strRef>
          </c:tx>
          <c:spPr>
            <a:solidFill>
              <a:schemeClr val="accent1"/>
            </a:solidFill>
            <a:ln>
              <a:noFill/>
            </a:ln>
            <a:effectLst/>
          </c:spPr>
          <c:invertIfNegative val="0"/>
          <c:dLbls>
            <c:dLbl>
              <c:idx val="0"/>
              <c:tx>
                <c:rich>
                  <a:bodyPr/>
                  <a:lstStyle/>
                  <a:p>
                    <a:fld id="{C5BCEBF6-9D9F-42F6-B181-8FF357A67240}"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EA-4AC3-A0F4-2C5E5B2A2796}"/>
                </c:ext>
                <c:ext xmlns:c15="http://schemas.microsoft.com/office/drawing/2012/chart" uri="{CE6537A1-D6FC-4f65-9D91-7224C49458BB}">
                  <c15:dlblFieldTable/>
                  <c15:showDataLabelsRange val="0"/>
                </c:ext>
              </c:extLst>
            </c:dLbl>
            <c:dLbl>
              <c:idx val="1"/>
              <c:tx>
                <c:rich>
                  <a:bodyPr/>
                  <a:lstStyle/>
                  <a:p>
                    <a:fld id="{E79B7E0E-B9B5-4BF6-A70A-4996C54412C7}"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EA-4AC3-A0F4-2C5E5B2A2796}"/>
                </c:ext>
                <c:ext xmlns:c15="http://schemas.microsoft.com/office/drawing/2012/chart" uri="{CE6537A1-D6FC-4f65-9D91-7224C49458BB}">
                  <c15:dlblFieldTable/>
                  <c15:showDataLabelsRange val="0"/>
                </c:ext>
              </c:extLst>
            </c:dLbl>
            <c:dLbl>
              <c:idx val="2"/>
              <c:layout>
                <c:manualLayout>
                  <c:x val="-1.3698630136986301E-2"/>
                  <c:y val="1.6563146997929684E-2"/>
                </c:manualLayout>
              </c:layout>
              <c:tx>
                <c:rich>
                  <a:bodyPr/>
                  <a:lstStyle/>
                  <a:p>
                    <a:fld id="{B1DD00CC-4807-4B5F-817F-DE4C9EFA0DA0}"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EA-4AC3-A0F4-2C5E5B2A2796}"/>
                </c:ext>
                <c:ext xmlns:c15="http://schemas.microsoft.com/office/drawing/2012/chart" uri="{CE6537A1-D6FC-4f65-9D91-7224C49458BB}">
                  <c15:dlblFieldTable/>
                  <c15:showDataLabelsRange val="0"/>
                </c:ext>
              </c:extLst>
            </c:dLbl>
            <c:dLbl>
              <c:idx val="3"/>
              <c:tx>
                <c:rich>
                  <a:bodyPr/>
                  <a:lstStyle/>
                  <a:p>
                    <a:fld id="{72FA9AAB-FC96-4CAF-9F1C-F2DED4302F5F}"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EA-4AC3-A0F4-2C5E5B2A2796}"/>
                </c:ext>
                <c:ext xmlns:c15="http://schemas.microsoft.com/office/drawing/2012/chart" uri="{CE6537A1-D6FC-4f65-9D91-7224C49458BB}">
                  <c15:dlblFieldTable/>
                  <c15:showDataLabelsRange val="0"/>
                </c:ext>
              </c:extLst>
            </c:dLbl>
            <c:dLbl>
              <c:idx val="4"/>
              <c:tx>
                <c:rich>
                  <a:bodyPr/>
                  <a:lstStyle/>
                  <a:p>
                    <a:fld id="{5193D747-363A-4B28-BE27-0EBF71E3319D}"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EA-4AC3-A0F4-2C5E5B2A2796}"/>
                </c:ext>
                <c:ext xmlns:c15="http://schemas.microsoft.com/office/drawing/2012/chart" uri="{CE6537A1-D6FC-4f65-9D91-7224C49458BB}">
                  <c15:dlblFieldTable/>
                  <c15:showDataLabelsRange val="0"/>
                </c:ext>
              </c:extLst>
            </c:dLbl>
            <c:dLbl>
              <c:idx val="5"/>
              <c:tx>
                <c:rich>
                  <a:bodyPr/>
                  <a:lstStyle/>
                  <a:p>
                    <a:fld id="{99892C9E-C93F-4296-918A-F0091944771D}"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EA-4AC3-A0F4-2C5E5B2A2796}"/>
                </c:ext>
                <c:ext xmlns:c15="http://schemas.microsoft.com/office/drawing/2012/chart" uri="{CE6537A1-D6FC-4f65-9D91-7224C49458BB}">
                  <c15:dlblFieldTable/>
                  <c15:showDataLabelsRange val="0"/>
                </c:ext>
              </c:extLst>
            </c:dLbl>
            <c:dLbl>
              <c:idx val="6"/>
              <c:tx>
                <c:rich>
                  <a:bodyPr/>
                  <a:lstStyle/>
                  <a:p>
                    <a:fld id="{5CEDBC80-0D6C-4A0A-A7F0-9BD5AB341450}"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1EA-4AC3-A0F4-2C5E5B2A2796}"/>
                </c:ext>
                <c:ext xmlns:c15="http://schemas.microsoft.com/office/drawing/2012/chart" uri="{CE6537A1-D6FC-4f65-9D91-7224C49458BB}">
                  <c15:dlblFieldTable/>
                  <c15:showDataLabelsRange val="0"/>
                </c:ext>
              </c:extLst>
            </c:dLbl>
            <c:dLbl>
              <c:idx val="7"/>
              <c:tx>
                <c:rich>
                  <a:bodyPr/>
                  <a:lstStyle/>
                  <a:p>
                    <a:fld id="{3EE6A325-3EAB-479F-B828-6DB3E0C0983E}"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1EA-4AC3-A0F4-2C5E5B2A279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Lapas1!$A$109:$A$116</c:f>
              <c:strCache>
                <c:ptCount val="8"/>
                <c:pt idx="0">
                  <c:v>Viso</c:v>
                </c:pt>
                <c:pt idx="1">
                  <c:v>Zarasai</c:v>
                </c:pt>
                <c:pt idx="2">
                  <c:v>Pasvalys</c:v>
                </c:pt>
                <c:pt idx="3">
                  <c:v>Kupiškis</c:v>
                </c:pt>
                <c:pt idx="4">
                  <c:v>Rokiškis</c:v>
                </c:pt>
                <c:pt idx="5">
                  <c:v>Kėdainiai</c:v>
                </c:pt>
                <c:pt idx="6">
                  <c:v>Panevėžio r.</c:v>
                </c:pt>
                <c:pt idx="7">
                  <c:v>Panevėžio m.</c:v>
                </c:pt>
              </c:strCache>
            </c:strRef>
          </c:cat>
          <c:val>
            <c:numRef>
              <c:f>Lapas1!$B$109:$B$116</c:f>
              <c:numCache>
                <c:formatCode>#,##0.0</c:formatCode>
                <c:ptCount val="8"/>
                <c:pt idx="0">
                  <c:v>18.399999999999999</c:v>
                </c:pt>
                <c:pt idx="1">
                  <c:v>24.9</c:v>
                </c:pt>
                <c:pt idx="2">
                  <c:v>0</c:v>
                </c:pt>
                <c:pt idx="3">
                  <c:v>13.7</c:v>
                </c:pt>
                <c:pt idx="4">
                  <c:v>37.299999999999997</c:v>
                </c:pt>
                <c:pt idx="5">
                  <c:v>15.5</c:v>
                </c:pt>
                <c:pt idx="6">
                  <c:v>39</c:v>
                </c:pt>
                <c:pt idx="7">
                  <c:v>20.2</c:v>
                </c:pt>
              </c:numCache>
            </c:numRef>
          </c:val>
          <c:extLst xmlns:c16r2="http://schemas.microsoft.com/office/drawing/2015/06/chart">
            <c:ext xmlns:c16="http://schemas.microsoft.com/office/drawing/2014/chart" uri="{C3380CC4-5D6E-409C-BE32-E72D297353CC}">
              <c16:uniqueId val="{00000008-11EA-4AC3-A0F4-2C5E5B2A2796}"/>
            </c:ext>
          </c:extLst>
        </c:ser>
        <c:ser>
          <c:idx val="1"/>
          <c:order val="1"/>
          <c:tx>
            <c:strRef>
              <c:f>Lapas1!$C$108</c:f>
              <c:strCache>
                <c:ptCount val="1"/>
                <c:pt idx="0">
                  <c:v>Savivaldybėms priklausančių butų dalis nuo bendro butų skaičiaus, %</c:v>
                </c:pt>
              </c:strCache>
            </c:strRef>
          </c:tx>
          <c:spPr>
            <a:solidFill>
              <a:schemeClr val="accent2"/>
            </a:solidFill>
            <a:ln>
              <a:noFill/>
            </a:ln>
            <a:effectLst/>
          </c:spPr>
          <c:invertIfNegative val="0"/>
          <c:dLbls>
            <c:dLbl>
              <c:idx val="0"/>
              <c:layout>
                <c:manualLayout>
                  <c:x val="0"/>
                  <c:y val="-1.2422360248447357E-2"/>
                </c:manualLayout>
              </c:layout>
              <c:tx>
                <c:rich>
                  <a:bodyPr/>
                  <a:lstStyle/>
                  <a:p>
                    <a:fld id="{83D75582-0AFD-4903-B50E-59F291FD982A}"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1EA-4AC3-A0F4-2C5E5B2A2796}"/>
                </c:ext>
                <c:ext xmlns:c15="http://schemas.microsoft.com/office/drawing/2012/chart" uri="{CE6537A1-D6FC-4f65-9D91-7224C49458BB}">
                  <c15:dlblFieldTable/>
                  <c15:showDataLabelsRange val="0"/>
                </c:ext>
              </c:extLst>
            </c:dLbl>
            <c:dLbl>
              <c:idx val="1"/>
              <c:layout>
                <c:manualLayout>
                  <c:x val="0"/>
                  <c:y val="-1.2422360248447204E-2"/>
                </c:manualLayout>
              </c:layout>
              <c:tx>
                <c:rich>
                  <a:bodyPr/>
                  <a:lstStyle/>
                  <a:p>
                    <a:fld id="{0C59E5DC-5CD8-417D-9F76-8F9FF5BBA90E}"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1EA-4AC3-A0F4-2C5E5B2A2796}"/>
                </c:ext>
                <c:ext xmlns:c15="http://schemas.microsoft.com/office/drawing/2012/chart" uri="{CE6537A1-D6FC-4f65-9D91-7224C49458BB}">
                  <c15:dlblFieldTable/>
                  <c15:showDataLabelsRange val="0"/>
                </c:ext>
              </c:extLst>
            </c:dLbl>
            <c:dLbl>
              <c:idx val="2"/>
              <c:layout>
                <c:manualLayout>
                  <c:x val="0"/>
                  <c:y val="-8.2815734989648039E-3"/>
                </c:manualLayout>
              </c:layout>
              <c:tx>
                <c:rich>
                  <a:bodyPr/>
                  <a:lstStyle/>
                  <a:p>
                    <a:fld id="{F17110A6-1CD8-4BEC-9FBB-2DF5CC9D045F}"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1EA-4AC3-A0F4-2C5E5B2A2796}"/>
                </c:ext>
                <c:ext xmlns:c15="http://schemas.microsoft.com/office/drawing/2012/chart" uri="{CE6537A1-D6FC-4f65-9D91-7224C49458BB}">
                  <c15:dlblFieldTable/>
                  <c15:showDataLabelsRange val="0"/>
                </c:ext>
              </c:extLst>
            </c:dLbl>
            <c:dLbl>
              <c:idx val="3"/>
              <c:layout>
                <c:manualLayout>
                  <c:x val="-2.2831050228310501E-3"/>
                  <c:y val="-1.6563146997929608E-2"/>
                </c:manualLayout>
              </c:layout>
              <c:tx>
                <c:rich>
                  <a:bodyPr/>
                  <a:lstStyle/>
                  <a:p>
                    <a:fld id="{EFCFE3A7-7AB5-4DC9-8DF2-8BCE8B7B2C1C}"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1EA-4AC3-A0F4-2C5E5B2A2796}"/>
                </c:ext>
                <c:ext xmlns:c15="http://schemas.microsoft.com/office/drawing/2012/chart" uri="{CE6537A1-D6FC-4f65-9D91-7224C49458BB}">
                  <c15:dlblFieldTable/>
                  <c15:showDataLabelsRange val="0"/>
                </c:ext>
              </c:extLst>
            </c:dLbl>
            <c:dLbl>
              <c:idx val="4"/>
              <c:layout>
                <c:manualLayout>
                  <c:x val="0"/>
                  <c:y val="-2.4844720496894485E-2"/>
                </c:manualLayout>
              </c:layout>
              <c:tx>
                <c:rich>
                  <a:bodyPr/>
                  <a:lstStyle/>
                  <a:p>
                    <a:fld id="{294E70A0-78ED-4390-A916-CBD30DC9C32A}"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1EA-4AC3-A0F4-2C5E5B2A2796}"/>
                </c:ext>
                <c:ext xmlns:c15="http://schemas.microsoft.com/office/drawing/2012/chart" uri="{CE6537A1-D6FC-4f65-9D91-7224C49458BB}">
                  <c15:dlblFieldTable/>
                  <c15:showDataLabelsRange val="0"/>
                </c:ext>
              </c:extLst>
            </c:dLbl>
            <c:dLbl>
              <c:idx val="5"/>
              <c:layout>
                <c:manualLayout>
                  <c:x val="0"/>
                  <c:y val="-2.0703933747412046E-2"/>
                </c:manualLayout>
              </c:layout>
              <c:tx>
                <c:rich>
                  <a:bodyPr/>
                  <a:lstStyle/>
                  <a:p>
                    <a:fld id="{9FDC9A52-6C06-49CB-9382-144605D35F33}"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1EA-4AC3-A0F4-2C5E5B2A2796}"/>
                </c:ext>
                <c:ext xmlns:c15="http://schemas.microsoft.com/office/drawing/2012/chart" uri="{CE6537A1-D6FC-4f65-9D91-7224C49458BB}">
                  <c15:dlblFieldTable/>
                  <c15:showDataLabelsRange val="0"/>
                </c:ext>
              </c:extLst>
            </c:dLbl>
            <c:dLbl>
              <c:idx val="6"/>
              <c:layout>
                <c:manualLayout>
                  <c:x val="0"/>
                  <c:y val="-2.4844720496894408E-2"/>
                </c:manualLayout>
              </c:layout>
              <c:tx>
                <c:rich>
                  <a:bodyPr/>
                  <a:lstStyle/>
                  <a:p>
                    <a:fld id="{1C5D1F9C-7E1A-4BEC-9B28-18BF2DD070A3}"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1EA-4AC3-A0F4-2C5E5B2A2796}"/>
                </c:ext>
                <c:ext xmlns:c15="http://schemas.microsoft.com/office/drawing/2012/chart" uri="{CE6537A1-D6FC-4f65-9D91-7224C49458BB}">
                  <c15:dlblFieldTable/>
                  <c15:showDataLabelsRange val="0"/>
                </c:ext>
              </c:extLst>
            </c:dLbl>
            <c:dLbl>
              <c:idx val="7"/>
              <c:layout>
                <c:manualLayout>
                  <c:x val="-2.0928220944690398E-17"/>
                  <c:y val="-2.4844720496894408E-2"/>
                </c:manualLayout>
              </c:layout>
              <c:tx>
                <c:rich>
                  <a:bodyPr/>
                  <a:lstStyle/>
                  <a:p>
                    <a:fld id="{D5037F4E-020E-4BA4-AAA6-30415AFE625E}"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1EA-4AC3-A0F4-2C5E5B2A279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Lapas1!$A$109:$A$116</c:f>
              <c:strCache>
                <c:ptCount val="8"/>
                <c:pt idx="0">
                  <c:v>Viso</c:v>
                </c:pt>
                <c:pt idx="1">
                  <c:v>Zarasai</c:v>
                </c:pt>
                <c:pt idx="2">
                  <c:v>Pasvalys</c:v>
                </c:pt>
                <c:pt idx="3">
                  <c:v>Kupiškis</c:v>
                </c:pt>
                <c:pt idx="4">
                  <c:v>Rokiškis</c:v>
                </c:pt>
                <c:pt idx="5">
                  <c:v>Kėdainiai</c:v>
                </c:pt>
                <c:pt idx="6">
                  <c:v>Panevėžio r.</c:v>
                </c:pt>
                <c:pt idx="7">
                  <c:v>Panevėžio m.</c:v>
                </c:pt>
              </c:strCache>
            </c:strRef>
          </c:cat>
          <c:val>
            <c:numRef>
              <c:f>Lapas1!$C$109:$C$116</c:f>
              <c:numCache>
                <c:formatCode>#,##0.0</c:formatCode>
                <c:ptCount val="8"/>
                <c:pt idx="0">
                  <c:v>2.6</c:v>
                </c:pt>
                <c:pt idx="1">
                  <c:v>6.6</c:v>
                </c:pt>
                <c:pt idx="2">
                  <c:v>1.9</c:v>
                </c:pt>
                <c:pt idx="3">
                  <c:v>3.5</c:v>
                </c:pt>
                <c:pt idx="4">
                  <c:v>1.9</c:v>
                </c:pt>
                <c:pt idx="5">
                  <c:v>3.8</c:v>
                </c:pt>
                <c:pt idx="6">
                  <c:v>3.5</c:v>
                </c:pt>
                <c:pt idx="7">
                  <c:v>2</c:v>
                </c:pt>
              </c:numCache>
            </c:numRef>
          </c:val>
          <c:extLst xmlns:c16r2="http://schemas.microsoft.com/office/drawing/2015/06/chart">
            <c:ext xmlns:c16="http://schemas.microsoft.com/office/drawing/2014/chart" uri="{C3380CC4-5D6E-409C-BE32-E72D297353CC}">
              <c16:uniqueId val="{00000011-11EA-4AC3-A0F4-2C5E5B2A2796}"/>
            </c:ext>
          </c:extLst>
        </c:ser>
        <c:dLbls>
          <c:showLegendKey val="0"/>
          <c:showVal val="0"/>
          <c:showCatName val="0"/>
          <c:showSerName val="0"/>
          <c:showPercent val="0"/>
          <c:showBubbleSize val="0"/>
        </c:dLbls>
        <c:gapWidth val="182"/>
        <c:axId val="451230424"/>
        <c:axId val="451233168"/>
      </c:barChart>
      <c:catAx>
        <c:axId val="451230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1233168"/>
        <c:crosses val="autoZero"/>
        <c:auto val="1"/>
        <c:lblAlgn val="ctr"/>
        <c:lblOffset val="100"/>
        <c:noMultiLvlLbl val="0"/>
      </c:catAx>
      <c:valAx>
        <c:axId val="4512331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123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2018.12.31</c:v>
                </c:pt>
              </c:strCache>
            </c:strRef>
          </c:tx>
          <c:spPr>
            <a:solidFill>
              <a:srgbClr val="70AD47"/>
            </a:solidFill>
            <a:ln>
              <a:noFill/>
            </a:ln>
            <a:effectLst/>
          </c:spPr>
          <c:invertIfNegative val="0"/>
          <c:dLbls>
            <c:dLbl>
              <c:idx val="0"/>
              <c:layout>
                <c:manualLayout>
                  <c:x val="-1.8486424032351241E-2"/>
                  <c:y val="-2.0754064337599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5B-474F-A9B5-B1545F3D6FB8}"/>
                </c:ext>
                <c:ext xmlns:c15="http://schemas.microsoft.com/office/drawing/2012/chart" uri="{CE6537A1-D6FC-4f65-9D91-7224C49458BB}"/>
              </c:extLst>
            </c:dLbl>
            <c:dLbl>
              <c:idx val="1"/>
              <c:layout>
                <c:manualLayout>
                  <c:x val="-9.2432120161756205E-3"/>
                  <c:y val="-2.42130750605326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5B-474F-A9B5-B1545F3D6FB8}"/>
                </c:ext>
                <c:ext xmlns:c15="http://schemas.microsoft.com/office/drawing/2012/chart" uri="{CE6537A1-D6FC-4f65-9D91-7224C49458BB}"/>
              </c:extLst>
            </c:dLbl>
            <c:dLbl>
              <c:idx val="2"/>
              <c:layout>
                <c:manualLayout>
                  <c:x val="-3.4662045060658578E-2"/>
                  <c:y val="-6.91802144586660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5B-474F-A9B5-B1545F3D6FB8}"/>
                </c:ext>
                <c:ext xmlns:c15="http://schemas.microsoft.com/office/drawing/2012/chart" uri="{CE6537A1-D6FC-4f65-9D91-7224C49458BB}"/>
              </c:extLst>
            </c:dLbl>
            <c:dLbl>
              <c:idx val="3"/>
              <c:layout>
                <c:manualLayout>
                  <c:x val="-9.2432120161757055E-3"/>
                  <c:y val="-1.2682892803561945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5B-474F-A9B5-B1545F3D6FB8}"/>
                </c:ext>
                <c:ext xmlns:c15="http://schemas.microsoft.com/office/drawing/2012/chart" uri="{CE6537A1-D6FC-4f65-9D91-7224C49458BB}"/>
              </c:extLst>
            </c:dLbl>
            <c:dLbl>
              <c:idx val="4"/>
              <c:layout>
                <c:manualLayout>
                  <c:x val="-1.3864818024263516E-2"/>
                  <c:y val="-1.2682892803561945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5B-474F-A9B5-B1545F3D6FB8}"/>
                </c:ext>
                <c:ext xmlns:c15="http://schemas.microsoft.com/office/drawing/2012/chart" uri="{CE6537A1-D6FC-4f65-9D91-7224C49458BB}"/>
              </c:extLst>
            </c:dLbl>
            <c:dLbl>
              <c:idx val="6"/>
              <c:layout>
                <c:manualLayout>
                  <c:x val="-1.617562102830742E-2"/>
                  <c:y val="-1.3836042891732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5B-474F-A9B5-B1545F3D6FB8}"/>
                </c:ext>
                <c:ext xmlns:c15="http://schemas.microsoft.com/office/drawing/2012/chart" uri="{CE6537A1-D6FC-4f65-9D91-7224C49458BB}"/>
              </c:extLst>
            </c:dLbl>
            <c:dLbl>
              <c:idx val="7"/>
              <c:layout>
                <c:manualLayout>
                  <c:x val="-6.9324090121317154E-3"/>
                  <c:y val="-6.91802144586649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75B-474F-A9B5-B1545F3D6F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8"/>
                <c:pt idx="0">
                  <c:v>Panevėžio m.</c:v>
                </c:pt>
                <c:pt idx="1">
                  <c:v>Panevėžio r.</c:v>
                </c:pt>
                <c:pt idx="2">
                  <c:v>Kėdainiai</c:v>
                </c:pt>
                <c:pt idx="3">
                  <c:v>Rokiškis</c:v>
                </c:pt>
                <c:pt idx="4">
                  <c:v>Kupiškis</c:v>
                </c:pt>
                <c:pt idx="5">
                  <c:v>Pasvalys</c:v>
                </c:pt>
                <c:pt idx="6">
                  <c:v>Zarasai</c:v>
                </c:pt>
                <c:pt idx="7">
                  <c:v>Viso</c:v>
                </c:pt>
              </c:strCache>
            </c:strRef>
          </c:cat>
          <c:val>
            <c:numRef>
              <c:f>Lapas1!$B$2:$B$9</c:f>
              <c:numCache>
                <c:formatCode>General</c:formatCode>
                <c:ptCount val="8"/>
                <c:pt idx="0">
                  <c:v>273</c:v>
                </c:pt>
                <c:pt idx="1">
                  <c:v>21</c:v>
                </c:pt>
                <c:pt idx="2">
                  <c:v>183</c:v>
                </c:pt>
                <c:pt idx="3">
                  <c:v>39</c:v>
                </c:pt>
                <c:pt idx="4">
                  <c:v>39</c:v>
                </c:pt>
                <c:pt idx="5">
                  <c:v>0</c:v>
                </c:pt>
                <c:pt idx="6">
                  <c:v>70</c:v>
                </c:pt>
                <c:pt idx="7">
                  <c:v>625</c:v>
                </c:pt>
              </c:numCache>
            </c:numRef>
          </c:val>
          <c:extLst xmlns:c16r2="http://schemas.microsoft.com/office/drawing/2015/06/chart">
            <c:ext xmlns:c16="http://schemas.microsoft.com/office/drawing/2014/chart" uri="{C3380CC4-5D6E-409C-BE32-E72D297353CC}">
              <c16:uniqueId val="{00000007-775B-474F-A9B5-B1545F3D6FB8}"/>
            </c:ext>
          </c:extLst>
        </c:ser>
        <c:ser>
          <c:idx val="1"/>
          <c:order val="1"/>
          <c:tx>
            <c:strRef>
              <c:f>Lapas1!$C$1</c:f>
              <c:strCache>
                <c:ptCount val="1"/>
                <c:pt idx="0">
                  <c:v>2019.12.31</c:v>
                </c:pt>
              </c:strCache>
            </c:strRef>
          </c:tx>
          <c:spPr>
            <a:solidFill>
              <a:schemeClr val="accent2"/>
            </a:solidFill>
            <a:ln>
              <a:noFill/>
            </a:ln>
            <a:effectLst/>
          </c:spPr>
          <c:invertIfNegative val="0"/>
          <c:dLbls>
            <c:dLbl>
              <c:idx val="0"/>
              <c:layout>
                <c:manualLayout>
                  <c:x val="-2.3108030040439051E-3"/>
                  <c:y val="-4.84261501210653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75B-474F-A9B5-B1545F3D6FB8}"/>
                </c:ext>
                <c:ext xmlns:c15="http://schemas.microsoft.com/office/drawing/2012/chart" uri="{CE6537A1-D6FC-4f65-9D91-7224C49458BB}"/>
              </c:extLst>
            </c:dLbl>
            <c:dLbl>
              <c:idx val="1"/>
              <c:layout>
                <c:manualLayout>
                  <c:x val="-2.3108030040439051E-3"/>
                  <c:y val="-2.7672085783466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75B-474F-A9B5-B1545F3D6FB8}"/>
                </c:ext>
                <c:ext xmlns:c15="http://schemas.microsoft.com/office/drawing/2012/chart" uri="{CE6537A1-D6FC-4f65-9D91-7224C49458BB}"/>
              </c:extLst>
            </c:dLbl>
            <c:dLbl>
              <c:idx val="2"/>
              <c:layout>
                <c:manualLayout>
                  <c:x val="-9.2432120161756205E-3"/>
                  <c:y val="-3.11310965063991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75B-474F-A9B5-B1545F3D6FB8}"/>
                </c:ext>
                <c:ext xmlns:c15="http://schemas.microsoft.com/office/drawing/2012/chart" uri="{CE6537A1-D6FC-4f65-9D91-7224C49458BB}"/>
              </c:extLst>
            </c:dLbl>
            <c:dLbl>
              <c:idx val="4"/>
              <c:layout>
                <c:manualLayout>
                  <c:x val="-6.9324090121317154E-3"/>
                  <c:y val="-6.91802144586648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75B-474F-A9B5-B1545F3D6FB8}"/>
                </c:ext>
                <c:ext xmlns:c15="http://schemas.microsoft.com/office/drawing/2012/chart" uri="{CE6537A1-D6FC-4f65-9D91-7224C49458BB}"/>
              </c:extLst>
            </c:dLbl>
            <c:dLbl>
              <c:idx val="6"/>
              <c:layout>
                <c:manualLayout>
                  <c:x val="-4.6216060080878103E-3"/>
                  <c:y val="-2.42130750605326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75B-474F-A9B5-B1545F3D6FB8}"/>
                </c:ext>
                <c:ext xmlns:c15="http://schemas.microsoft.com/office/drawing/2012/chart" uri="{CE6537A1-D6FC-4f65-9D91-7224C49458BB}"/>
              </c:extLst>
            </c:dLbl>
            <c:dLbl>
              <c:idx val="7"/>
              <c:layout>
                <c:manualLayout>
                  <c:x val="9.2432120161754523E-3"/>
                  <c:y val="-4.8426150121065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75B-474F-A9B5-B1545F3D6F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8"/>
                <c:pt idx="0">
                  <c:v>Panevėžio m.</c:v>
                </c:pt>
                <c:pt idx="1">
                  <c:v>Panevėžio r.</c:v>
                </c:pt>
                <c:pt idx="2">
                  <c:v>Kėdainiai</c:v>
                </c:pt>
                <c:pt idx="3">
                  <c:v>Rokiškis</c:v>
                </c:pt>
                <c:pt idx="4">
                  <c:v>Kupiškis</c:v>
                </c:pt>
                <c:pt idx="5">
                  <c:v>Pasvalys</c:v>
                </c:pt>
                <c:pt idx="6">
                  <c:v>Zarasai</c:v>
                </c:pt>
                <c:pt idx="7">
                  <c:v>Viso</c:v>
                </c:pt>
              </c:strCache>
            </c:strRef>
          </c:cat>
          <c:val>
            <c:numRef>
              <c:f>Lapas1!$C$2:$C$9</c:f>
              <c:numCache>
                <c:formatCode>General</c:formatCode>
                <c:ptCount val="8"/>
                <c:pt idx="0">
                  <c:v>251</c:v>
                </c:pt>
                <c:pt idx="1">
                  <c:v>22</c:v>
                </c:pt>
                <c:pt idx="2">
                  <c:v>175</c:v>
                </c:pt>
                <c:pt idx="3">
                  <c:v>38</c:v>
                </c:pt>
                <c:pt idx="4">
                  <c:v>36</c:v>
                </c:pt>
                <c:pt idx="5">
                  <c:v>0</c:v>
                </c:pt>
                <c:pt idx="6">
                  <c:v>65</c:v>
                </c:pt>
                <c:pt idx="7">
                  <c:v>587</c:v>
                </c:pt>
              </c:numCache>
            </c:numRef>
          </c:val>
          <c:extLst xmlns:c16r2="http://schemas.microsoft.com/office/drawing/2015/06/chart">
            <c:ext xmlns:c16="http://schemas.microsoft.com/office/drawing/2014/chart" uri="{C3380CC4-5D6E-409C-BE32-E72D297353CC}">
              <c16:uniqueId val="{0000000E-775B-474F-A9B5-B1545F3D6FB8}"/>
            </c:ext>
          </c:extLst>
        </c:ser>
        <c:ser>
          <c:idx val="2"/>
          <c:order val="2"/>
          <c:tx>
            <c:strRef>
              <c:f>Lapas1!$D$1</c:f>
              <c:strCache>
                <c:ptCount val="1"/>
                <c:pt idx="0">
                  <c:v>2020.12.31</c:v>
                </c:pt>
              </c:strCache>
            </c:strRef>
          </c:tx>
          <c:spPr>
            <a:solidFill>
              <a:srgbClr val="0070C0"/>
            </a:solidFill>
            <a:ln>
              <a:noFill/>
            </a:ln>
            <a:effectLst/>
          </c:spPr>
          <c:invertIfNegative val="0"/>
          <c:dLbls>
            <c:dLbl>
              <c:idx val="0"/>
              <c:layout>
                <c:manualLayout>
                  <c:x val="1.6175621028307337E-2"/>
                  <c:y val="-6.22621930127984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75B-474F-A9B5-B1545F3D6FB8}"/>
                </c:ext>
                <c:ext xmlns:c15="http://schemas.microsoft.com/office/drawing/2012/chart" uri="{CE6537A1-D6FC-4f65-9D91-7224C49458BB}"/>
              </c:extLst>
            </c:dLbl>
            <c:dLbl>
              <c:idx val="1"/>
              <c:layout>
                <c:manualLayout>
                  <c:x val="2.3108030040438631E-3"/>
                  <c:y val="-2.07540643375995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75B-474F-A9B5-B1545F3D6FB8}"/>
                </c:ext>
                <c:ext xmlns:c15="http://schemas.microsoft.com/office/drawing/2012/chart" uri="{CE6537A1-D6FC-4f65-9D91-7224C49458BB}"/>
              </c:extLst>
            </c:dLbl>
            <c:dLbl>
              <c:idx val="2"/>
              <c:layout>
                <c:manualLayout>
                  <c:x val="1.3864818024263431E-2"/>
                  <c:y val="-4.15081286751989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75B-474F-A9B5-B1545F3D6FB8}"/>
                </c:ext>
                <c:ext xmlns:c15="http://schemas.microsoft.com/office/drawing/2012/chart" uri="{CE6537A1-D6FC-4f65-9D91-7224C49458BB}"/>
              </c:extLst>
            </c:dLbl>
            <c:dLbl>
              <c:idx val="3"/>
              <c:layout>
                <c:manualLayout>
                  <c:x val="2.3108030040439051E-3"/>
                  <c:y val="-1.03770321687997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75B-474F-A9B5-B1545F3D6FB8}"/>
                </c:ext>
                <c:ext xmlns:c15="http://schemas.microsoft.com/office/drawing/2012/chart" uri="{CE6537A1-D6FC-4f65-9D91-7224C49458BB}"/>
              </c:extLst>
            </c:dLbl>
            <c:dLbl>
              <c:idx val="4"/>
              <c:layout>
                <c:manualLayout>
                  <c:x val="-8.4728464691155585E-17"/>
                  <c:y val="-1.03770321687997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75B-474F-A9B5-B1545F3D6FB8}"/>
                </c:ext>
                <c:ext xmlns:c15="http://schemas.microsoft.com/office/drawing/2012/chart" uri="{CE6537A1-D6FC-4f65-9D91-7224C49458BB}"/>
              </c:extLst>
            </c:dLbl>
            <c:dLbl>
              <c:idx val="6"/>
              <c:layout>
                <c:manualLayout>
                  <c:x val="9.2432120161754523E-3"/>
                  <c:y val="-4.15081286751988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75B-474F-A9B5-B1545F3D6FB8}"/>
                </c:ext>
                <c:ext xmlns:c15="http://schemas.microsoft.com/office/drawing/2012/chart" uri="{CE6537A1-D6FC-4f65-9D91-7224C49458BB}"/>
              </c:extLst>
            </c:dLbl>
            <c:dLbl>
              <c:idx val="7"/>
              <c:layout>
                <c:manualLayout>
                  <c:x val="6.9324090121317154E-3"/>
                  <c:y val="-2.7672085783465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75B-474F-A9B5-B1545F3D6F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8"/>
                <c:pt idx="0">
                  <c:v>Panevėžio m.</c:v>
                </c:pt>
                <c:pt idx="1">
                  <c:v>Panevėžio r.</c:v>
                </c:pt>
                <c:pt idx="2">
                  <c:v>Kėdainiai</c:v>
                </c:pt>
                <c:pt idx="3">
                  <c:v>Rokiškis</c:v>
                </c:pt>
                <c:pt idx="4">
                  <c:v>Kupiškis</c:v>
                </c:pt>
                <c:pt idx="5">
                  <c:v>Pasvalys</c:v>
                </c:pt>
                <c:pt idx="6">
                  <c:v>Zarasai</c:v>
                </c:pt>
                <c:pt idx="7">
                  <c:v>Viso</c:v>
                </c:pt>
              </c:strCache>
            </c:strRef>
          </c:cat>
          <c:val>
            <c:numRef>
              <c:f>Lapas1!$D$2:$D$9</c:f>
              <c:numCache>
                <c:formatCode>General</c:formatCode>
                <c:ptCount val="8"/>
                <c:pt idx="0">
                  <c:v>232</c:v>
                </c:pt>
                <c:pt idx="1">
                  <c:v>23</c:v>
                </c:pt>
                <c:pt idx="2">
                  <c:v>154</c:v>
                </c:pt>
                <c:pt idx="3">
                  <c:v>31</c:v>
                </c:pt>
                <c:pt idx="4">
                  <c:v>34</c:v>
                </c:pt>
                <c:pt idx="5">
                  <c:v>0</c:v>
                </c:pt>
                <c:pt idx="6">
                  <c:v>50</c:v>
                </c:pt>
                <c:pt idx="7">
                  <c:v>524</c:v>
                </c:pt>
              </c:numCache>
            </c:numRef>
          </c:val>
          <c:extLst xmlns:c16r2="http://schemas.microsoft.com/office/drawing/2015/06/chart">
            <c:ext xmlns:c16="http://schemas.microsoft.com/office/drawing/2014/chart" uri="{C3380CC4-5D6E-409C-BE32-E72D297353CC}">
              <c16:uniqueId val="{00000016-775B-474F-A9B5-B1545F3D6FB8}"/>
            </c:ext>
          </c:extLst>
        </c:ser>
        <c:dLbls>
          <c:showLegendKey val="0"/>
          <c:showVal val="0"/>
          <c:showCatName val="0"/>
          <c:showSerName val="0"/>
          <c:showPercent val="0"/>
          <c:showBubbleSize val="0"/>
        </c:dLbls>
        <c:gapWidth val="219"/>
        <c:overlap val="-27"/>
        <c:axId val="451229640"/>
        <c:axId val="451223760"/>
      </c:barChart>
      <c:catAx>
        <c:axId val="45122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1223760"/>
        <c:crosses val="autoZero"/>
        <c:auto val="1"/>
        <c:lblAlgn val="ctr"/>
        <c:lblOffset val="100"/>
        <c:noMultiLvlLbl val="0"/>
      </c:catAx>
      <c:valAx>
        <c:axId val="45122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1229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6200000" scaled="1"/>
              <a:tileRect/>
            </a:gradFill>
            <a:ln>
              <a:noFill/>
            </a:ln>
            <a:effectLst/>
            <a:sp3d/>
          </c:spPr>
          <c:invertIfNegative val="0"/>
          <c:dLbls>
            <c:dLbl>
              <c:idx val="0"/>
              <c:layout>
                <c:manualLayout>
                  <c:x val="3.7954265110541623E-3"/>
                  <c:y val="-3.59441482858120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BA5-49DF-A29F-D5926349AB76}"/>
                </c:ext>
                <c:ext xmlns:c15="http://schemas.microsoft.com/office/drawing/2012/chart" uri="{CE6537A1-D6FC-4f65-9D91-7224C49458BB}"/>
              </c:extLst>
            </c:dLbl>
            <c:dLbl>
              <c:idx val="1"/>
              <c:layout>
                <c:manualLayout>
                  <c:x val="1.5658375751707381E-3"/>
                  <c:y val="-7.46205637338810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BA5-49DF-A29F-D5926349AB76}"/>
                </c:ext>
                <c:ext xmlns:c15="http://schemas.microsoft.com/office/drawing/2012/chart" uri="{CE6537A1-D6FC-4f65-9D91-7224C49458BB}"/>
              </c:extLst>
            </c:dLbl>
            <c:dLbl>
              <c:idx val="2"/>
              <c:layout>
                <c:manualLayout>
                  <c:x val="0"/>
                  <c:y val="-7.7898550724637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BA5-49DF-A29F-D5926349AB76}"/>
                </c:ext>
                <c:ext xmlns:c15="http://schemas.microsoft.com/office/drawing/2012/chart" uri="{CE6537A1-D6FC-4f65-9D91-7224C49458BB}"/>
              </c:extLst>
            </c:dLbl>
            <c:dLbl>
              <c:idx val="3"/>
              <c:layout>
                <c:manualLayout>
                  <c:x val="1.8977132555270202E-3"/>
                  <c:y val="-4.90279747640240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BA5-49DF-A29F-D5926349AB76}"/>
                </c:ext>
                <c:ext xmlns:c15="http://schemas.microsoft.com/office/drawing/2012/chart" uri="{CE6537A1-D6FC-4f65-9D91-7224C49458BB}"/>
              </c:extLst>
            </c:dLbl>
            <c:dLbl>
              <c:idx val="4"/>
              <c:layout>
                <c:manualLayout>
                  <c:x val="-2.2295889358834417E-3"/>
                  <c:y val="-5.90926134233220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BA5-49DF-A29F-D5926349AB76}"/>
                </c:ext>
                <c:ext xmlns:c15="http://schemas.microsoft.com/office/drawing/2012/chart" uri="{CE6537A1-D6FC-4f65-9D91-7224C49458BB}"/>
              </c:extLst>
            </c:dLbl>
            <c:dLbl>
              <c:idx val="5"/>
              <c:layout>
                <c:manualLayout>
                  <c:x val="1.8977132555270898E-3"/>
                  <c:y val="-8.28157349896480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BA5-49DF-A29F-D5926349AB76}"/>
                </c:ext>
                <c:ext xmlns:c15="http://schemas.microsoft.com/office/drawing/2012/chart" uri="{CE6537A1-D6FC-4f65-9D91-7224C49458BB}"/>
              </c:extLst>
            </c:dLbl>
            <c:dLbl>
              <c:idx val="6"/>
              <c:layout>
                <c:manualLayout>
                  <c:x val="6.9582015551945313E-17"/>
                  <c:y val="-0.119047619047619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BA5-49DF-A29F-D5926349AB76}"/>
                </c:ext>
                <c:ext xmlns:c15="http://schemas.microsoft.com/office/drawing/2012/chart" uri="{CE6537A1-D6FC-4f65-9D91-7224C49458BB}"/>
              </c:extLst>
            </c:dLbl>
            <c:dLbl>
              <c:idx val="7"/>
              <c:layout>
                <c:manualLayout>
                  <c:x val="-1.3916403110389063E-16"/>
                  <c:y val="-8.79917184265010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BA5-49DF-A29F-D5926349AB76}"/>
                </c:ext>
                <c:ext xmlns:c15="http://schemas.microsoft.com/office/drawing/2012/chart" uri="{CE6537A1-D6FC-4f65-9D91-7224C49458BB}"/>
              </c:extLst>
            </c:dLbl>
            <c:dLbl>
              <c:idx val="8"/>
              <c:layout>
                <c:manualLayout>
                  <c:x val="1.8977132555270898E-3"/>
                  <c:y val="-5.69358178053830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BA5-49DF-A29F-D5926349AB76}"/>
                </c:ext>
                <c:ext xmlns:c15="http://schemas.microsoft.com/office/drawing/2012/chart" uri="{CE6537A1-D6FC-4f65-9D91-7224C49458BB}"/>
              </c:extLst>
            </c:dLbl>
            <c:dLbl>
              <c:idx val="9"/>
              <c:layout>
                <c:manualLayout>
                  <c:x val="-1.8977132555270898E-3"/>
                  <c:y val="-9.8343685300207137E-2"/>
                </c:manualLayout>
              </c:layout>
              <c:spPr>
                <a:solidFill>
                  <a:srgbClr val="5B9BD5">
                    <a:lumMod val="20000"/>
                    <a:lumOff val="80000"/>
                  </a:srgb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BA5-49DF-A29F-D5926349AB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Lapas1!$D$2:$M$2</c:f>
              <c:strCache>
                <c:ptCount val="10"/>
                <c:pt idx="0">
                  <c:v>2011 m.</c:v>
                </c:pt>
                <c:pt idx="1">
                  <c:v>2012 m.</c:v>
                </c:pt>
                <c:pt idx="2">
                  <c:v>2013 m.</c:v>
                </c:pt>
                <c:pt idx="3">
                  <c:v>2014 m.</c:v>
                </c:pt>
                <c:pt idx="4">
                  <c:v>2015 m.</c:v>
                </c:pt>
                <c:pt idx="5">
                  <c:v>2016 m.</c:v>
                </c:pt>
                <c:pt idx="6">
                  <c:v>2017 m.</c:v>
                </c:pt>
                <c:pt idx="7">
                  <c:v>2018 m.</c:v>
                </c:pt>
                <c:pt idx="8">
                  <c:v>2019 m.</c:v>
                </c:pt>
                <c:pt idx="9">
                  <c:v>2020 m.</c:v>
                </c:pt>
              </c:strCache>
            </c:strRef>
          </c:cat>
          <c:val>
            <c:numRef>
              <c:f>Lapas1!$D$3:$M$3</c:f>
              <c:numCache>
                <c:formatCode>#,##0</c:formatCode>
                <c:ptCount val="10"/>
                <c:pt idx="0">
                  <c:v>161869</c:v>
                </c:pt>
                <c:pt idx="1">
                  <c:v>111577</c:v>
                </c:pt>
                <c:pt idx="2">
                  <c:v>91996</c:v>
                </c:pt>
                <c:pt idx="3">
                  <c:v>79889</c:v>
                </c:pt>
                <c:pt idx="4">
                  <c:v>76384</c:v>
                </c:pt>
                <c:pt idx="5">
                  <c:v>70408</c:v>
                </c:pt>
                <c:pt idx="6">
                  <c:v>61173</c:v>
                </c:pt>
                <c:pt idx="7">
                  <c:v>45506</c:v>
                </c:pt>
                <c:pt idx="8">
                  <c:v>16674</c:v>
                </c:pt>
                <c:pt idx="9">
                  <c:v>5800</c:v>
                </c:pt>
              </c:numCache>
            </c:numRef>
          </c:val>
          <c:extLst xmlns:c16r2="http://schemas.microsoft.com/office/drawing/2015/06/chart">
            <c:ext xmlns:c16="http://schemas.microsoft.com/office/drawing/2014/chart" uri="{C3380CC4-5D6E-409C-BE32-E72D297353CC}">
              <c16:uniqueId val="{0000000A-6BA5-49DF-A29F-D5926349AB76}"/>
            </c:ext>
          </c:extLst>
        </c:ser>
        <c:dLbls>
          <c:showLegendKey val="0"/>
          <c:showVal val="0"/>
          <c:showCatName val="0"/>
          <c:showSerName val="0"/>
          <c:showPercent val="0"/>
          <c:showBubbleSize val="0"/>
        </c:dLbls>
        <c:gapWidth val="150"/>
        <c:shape val="box"/>
        <c:axId val="451221800"/>
        <c:axId val="451222192"/>
        <c:axId val="0"/>
      </c:bar3DChart>
      <c:catAx>
        <c:axId val="451221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1222192"/>
        <c:crosses val="autoZero"/>
        <c:auto val="1"/>
        <c:lblAlgn val="ctr"/>
        <c:lblOffset val="100"/>
        <c:noMultiLvlLbl val="0"/>
      </c:catAx>
      <c:valAx>
        <c:axId val="45122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1221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50800" dist="50800" dir="5400000" algn="ctr" rotWithShape="0">
        <a:schemeClr val="bg1">
          <a:lumMod val="75000"/>
        </a:schemeClr>
      </a:outerShdw>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Lapas1!$B$3</c:f>
              <c:strCache>
                <c:ptCount val="1"/>
                <c:pt idx="0">
                  <c:v>2019 m.</c:v>
                </c:pt>
              </c:strCache>
            </c:strRef>
          </c:tx>
          <c:spPr>
            <a:solidFill>
              <a:srgbClr val="70AD47"/>
            </a:solidFill>
            <a:ln w="25400">
              <a:noFill/>
            </a:ln>
          </c:spPr>
          <c:invertIfNegative val="0"/>
          <c:dLbls>
            <c:spPr>
              <a:solidFill>
                <a:srgbClr val="70AD47">
                  <a:lumMod val="40000"/>
                  <a:lumOff val="60000"/>
                </a:srgbClr>
              </a:solid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LT" panose="02020603050405020304"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Lapas1!$A$4:$A$6</c:f>
              <c:strCache>
                <c:ptCount val="3"/>
                <c:pt idx="0">
                  <c:v>Sąlyginis darbuotojų skaičius (darb.)</c:v>
                </c:pt>
                <c:pt idx="1">
                  <c:v>Darbuotojų amžiaus vidurkis (m.)</c:v>
                </c:pt>
                <c:pt idx="2">
                  <c:v>Vidutinis darbo užmokestis (Eur/mėn.)</c:v>
                </c:pt>
              </c:strCache>
            </c:strRef>
          </c:cat>
          <c:val>
            <c:numRef>
              <c:f>Lapas1!$B$4:$B$6</c:f>
              <c:numCache>
                <c:formatCode>0</c:formatCode>
                <c:ptCount val="3"/>
                <c:pt idx="0">
                  <c:v>436</c:v>
                </c:pt>
                <c:pt idx="1">
                  <c:v>50</c:v>
                </c:pt>
                <c:pt idx="2" formatCode="#,##0">
                  <c:v>1295</c:v>
                </c:pt>
              </c:numCache>
            </c:numRef>
          </c:val>
          <c:extLst xmlns:c16r2="http://schemas.microsoft.com/office/drawing/2015/06/chart">
            <c:ext xmlns:c16="http://schemas.microsoft.com/office/drawing/2014/chart" uri="{C3380CC4-5D6E-409C-BE32-E72D297353CC}">
              <c16:uniqueId val="{00000000-778A-4A37-B285-3B16D45654B5}"/>
            </c:ext>
          </c:extLst>
        </c:ser>
        <c:ser>
          <c:idx val="1"/>
          <c:order val="1"/>
          <c:tx>
            <c:strRef>
              <c:f>Lapas1!$C$3</c:f>
              <c:strCache>
                <c:ptCount val="1"/>
                <c:pt idx="0">
                  <c:v>2020 m.</c:v>
                </c:pt>
              </c:strCache>
            </c:strRef>
          </c:tx>
          <c:spPr>
            <a:solidFill>
              <a:srgbClr val="0070C0"/>
            </a:solidFill>
            <a:ln w="25400">
              <a:noFill/>
            </a:ln>
          </c:spPr>
          <c:invertIfNegative val="0"/>
          <c:dLbls>
            <c:spPr>
              <a:solidFill>
                <a:srgbClr val="5B9BD5">
                  <a:lumMod val="60000"/>
                  <a:lumOff val="40000"/>
                </a:srgbClr>
              </a:solid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LT" panose="02020603050405020304"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Lapas1!$A$4:$A$6</c:f>
              <c:strCache>
                <c:ptCount val="3"/>
                <c:pt idx="0">
                  <c:v>Sąlyginis darbuotojų skaičius (darb.)</c:v>
                </c:pt>
                <c:pt idx="1">
                  <c:v>Darbuotojų amžiaus vidurkis (m.)</c:v>
                </c:pt>
                <c:pt idx="2">
                  <c:v>Vidutinis darbo užmokestis (Eur/mėn.)</c:v>
                </c:pt>
              </c:strCache>
            </c:strRef>
          </c:cat>
          <c:val>
            <c:numRef>
              <c:f>Lapas1!$C$4:$C$6</c:f>
              <c:numCache>
                <c:formatCode>0</c:formatCode>
                <c:ptCount val="3"/>
                <c:pt idx="0">
                  <c:v>412</c:v>
                </c:pt>
                <c:pt idx="1">
                  <c:v>50</c:v>
                </c:pt>
                <c:pt idx="2" formatCode="#,##0">
                  <c:v>1417</c:v>
                </c:pt>
              </c:numCache>
            </c:numRef>
          </c:val>
          <c:extLst xmlns:c16r2="http://schemas.microsoft.com/office/drawing/2015/06/chart">
            <c:ext xmlns:c16="http://schemas.microsoft.com/office/drawing/2014/chart" uri="{C3380CC4-5D6E-409C-BE32-E72D297353CC}">
              <c16:uniqueId val="{00000001-778A-4A37-B285-3B16D45654B5}"/>
            </c:ext>
          </c:extLst>
        </c:ser>
        <c:dLbls>
          <c:showLegendKey val="0"/>
          <c:showVal val="0"/>
          <c:showCatName val="0"/>
          <c:showSerName val="0"/>
          <c:showPercent val="0"/>
          <c:showBubbleSize val="0"/>
        </c:dLbls>
        <c:gapWidth val="219"/>
        <c:overlap val="-27"/>
        <c:axId val="451222584"/>
        <c:axId val="451224544"/>
      </c:barChart>
      <c:catAx>
        <c:axId val="45122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51224544"/>
        <c:crosses val="autoZero"/>
        <c:auto val="1"/>
        <c:lblAlgn val="ctr"/>
        <c:lblOffset val="100"/>
        <c:noMultiLvlLbl val="0"/>
      </c:catAx>
      <c:valAx>
        <c:axId val="451224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1222584"/>
        <c:crosses val="autoZero"/>
        <c:crossBetween val="between"/>
        <c:majorUnit val="200"/>
      </c:valAx>
      <c:spPr>
        <a:noFill/>
        <a:ln w="25400">
          <a:noFill/>
        </a:ln>
      </c:spPr>
    </c:plotArea>
    <c:legend>
      <c:legendPos val="b"/>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44229590348823"/>
          <c:y val="0.19075184966041092"/>
          <c:w val="0.84693971325347361"/>
          <c:h val="0.72447149805722022"/>
        </c:manualLayout>
      </c:layout>
      <c:barChart>
        <c:barDir val="col"/>
        <c:grouping val="percentStacked"/>
        <c:varyColors val="0"/>
        <c:ser>
          <c:idx val="0"/>
          <c:order val="0"/>
          <c:tx>
            <c:strRef>
              <c:f>Kur_b!$B$5</c:f>
              <c:strCache>
                <c:ptCount val="1"/>
                <c:pt idx="0">
                  <c:v>Gamtinės dujos</c:v>
                </c:pt>
              </c:strCache>
            </c:strRef>
          </c:tx>
          <c:spPr>
            <a:solidFill>
              <a:srgbClr val="FFFF00"/>
            </a:solidFill>
            <a:ln w="12700">
              <a:solidFill>
                <a:srgbClr val="000000"/>
              </a:solidFill>
              <a:prstDash val="solid"/>
            </a:ln>
          </c:spPr>
          <c:invertIfNegative val="0"/>
          <c:dLbls>
            <c:dLbl>
              <c:idx val="0"/>
              <c:layout>
                <c:manualLayout>
                  <c:x val="0.19166903880823602"/>
                  <c:y val="-3.0811893390848867E-3"/>
                </c:manualLayout>
              </c:layout>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0712-47BA-A667-27D3EE44F672}"/>
                </c:ext>
                <c:ext xmlns:c15="http://schemas.microsoft.com/office/drawing/2012/chart" uri="{CE6537A1-D6FC-4f65-9D91-7224C49458BB}"/>
              </c:extLst>
            </c:dLbl>
            <c:dLbl>
              <c:idx val="1"/>
              <c:layout>
                <c:manualLayout>
                  <c:x val="0.14802163393111301"/>
                  <c:y val="6.1623786781698862E-3"/>
                </c:manualLayout>
              </c:layout>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0712-47BA-A667-27D3EE44F672}"/>
                </c:ext>
                <c:ext xmlns:c15="http://schemas.microsoft.com/office/drawing/2012/chart" uri="{CE6537A1-D6FC-4f65-9D91-7224C49458BB}"/>
              </c:extLst>
            </c:dLbl>
            <c:spPr>
              <a:solidFill>
                <a:schemeClr val="accent6">
                  <a:lumMod val="20000"/>
                  <a:lumOff val="80000"/>
                </a:schemeClr>
              </a:solidFill>
              <a:ln>
                <a:solidFill>
                  <a:schemeClr val="tx1"/>
                </a:solidFill>
              </a:ln>
              <a:effectLst>
                <a:innerShdw blurRad="63500" dist="50800" dir="2700000">
                  <a:prstClr val="black">
                    <a:alpha val="50000"/>
                  </a:prstClr>
                </a:innerShdw>
              </a:effectLst>
            </c:spPr>
            <c:txPr>
              <a:bodyPr wrap="square" lIns="38100" tIns="19050" rIns="38100" bIns="19050" anchor="ctr">
                <a:spAutoFit/>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(Kur_b!$D$4,Kur_b!$F$4)</c:f>
              <c:strCache>
                <c:ptCount val="2"/>
                <c:pt idx="0">
                  <c:v>2019 m.</c:v>
                </c:pt>
                <c:pt idx="1">
                  <c:v>2020 m.</c:v>
                </c:pt>
              </c:strCache>
            </c:strRef>
          </c:cat>
          <c:val>
            <c:numRef>
              <c:f>(Kur_b!$D$5,Kur_b!$F$5)</c:f>
              <c:numCache>
                <c:formatCode>0.0</c:formatCode>
                <c:ptCount val="2"/>
                <c:pt idx="0">
                  <c:v>17.90797552526822</c:v>
                </c:pt>
                <c:pt idx="1">
                  <c:v>8.0165600301091455</c:v>
                </c:pt>
              </c:numCache>
            </c:numRef>
          </c:val>
          <c:extLst xmlns:c16r2="http://schemas.microsoft.com/office/drawing/2015/06/chart">
            <c:ext xmlns:c16="http://schemas.microsoft.com/office/drawing/2014/chart" uri="{C3380CC4-5D6E-409C-BE32-E72D297353CC}">
              <c16:uniqueId val="{00000002-0712-47BA-A667-27D3EE44F672}"/>
            </c:ext>
          </c:extLst>
        </c:ser>
        <c:ser>
          <c:idx val="1"/>
          <c:order val="1"/>
          <c:tx>
            <c:strRef>
              <c:f>Kur_b!$B$6</c:f>
              <c:strCache>
                <c:ptCount val="1"/>
                <c:pt idx="0">
                  <c:v>Biokuras</c:v>
                </c:pt>
              </c:strCache>
            </c:strRef>
          </c:tx>
          <c:spPr>
            <a:solidFill>
              <a:srgbClr val="99CC00"/>
            </a:solidFill>
            <a:ln w="12700">
              <a:solidFill>
                <a:srgbClr val="000000"/>
              </a:solidFill>
              <a:prstDash val="solid"/>
            </a:ln>
          </c:spPr>
          <c:invertIfNegative val="0"/>
          <c:dLbls>
            <c:dLbl>
              <c:idx val="0"/>
              <c:layout>
                <c:manualLayout>
                  <c:x val="0.16320333997532974"/>
                  <c:y val="-9.2434462370699702E-3"/>
                </c:manualLayout>
              </c:layout>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3-0712-47BA-A667-27D3EE44F672}"/>
                </c:ext>
                <c:ext xmlns:c15="http://schemas.microsoft.com/office/drawing/2012/chart" uri="{CE6537A1-D6FC-4f65-9D91-7224C49458BB}"/>
              </c:extLst>
            </c:dLbl>
            <c:dLbl>
              <c:idx val="1"/>
              <c:layout>
                <c:manualLayout>
                  <c:x val="0.14422620742005868"/>
                  <c:y val="-1.0294339538288793E-2"/>
                </c:manualLayout>
              </c:layout>
              <c:spPr>
                <a:solidFill>
                  <a:schemeClr val="accent6">
                    <a:lumMod val="20000"/>
                    <a:lumOff val="80000"/>
                  </a:schemeClr>
                </a:solidFill>
                <a:ln>
                  <a:solidFill>
                    <a:schemeClr val="tx1"/>
                  </a:solidFill>
                </a:ln>
                <a:effectLst>
                  <a:innerShdw blurRad="63500" dist="50800" dir="2700000">
                    <a:prstClr val="black">
                      <a:alpha val="50000"/>
                    </a:prstClr>
                  </a:innerShdw>
                </a:effectLst>
              </c:spPr>
              <c:txPr>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4-0712-47BA-A667-27D3EE44F672}"/>
                </c:ext>
                <c:ext xmlns:c15="http://schemas.microsoft.com/office/drawing/2012/chart" uri="{CE6537A1-D6FC-4f65-9D91-7224C49458BB}"/>
              </c:extLst>
            </c:dLbl>
            <c:spPr>
              <a:solidFill>
                <a:schemeClr val="accent6">
                  <a:lumMod val="20000"/>
                  <a:lumOff val="80000"/>
                </a:schemeClr>
              </a:solidFill>
              <a:ln>
                <a:solidFill>
                  <a:schemeClr val="tx1"/>
                </a:solidFill>
              </a:ln>
              <a:effectLst>
                <a:innerShdw blurRad="63500" dist="50800" dir="2700000">
                  <a:prstClr val="black">
                    <a:alpha val="50000"/>
                  </a:prstClr>
                </a:innerShdw>
              </a:effectLst>
            </c:spPr>
            <c:txPr>
              <a:bodyPr wrap="square" lIns="38100" tIns="19050" rIns="38100" bIns="19050" anchor="ctr">
                <a:spAutoFit/>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(Kur_b!$D$4,Kur_b!$F$4)</c:f>
              <c:strCache>
                <c:ptCount val="2"/>
                <c:pt idx="0">
                  <c:v>2019 m.</c:v>
                </c:pt>
                <c:pt idx="1">
                  <c:v>2020 m.</c:v>
                </c:pt>
              </c:strCache>
            </c:strRef>
          </c:cat>
          <c:val>
            <c:numRef>
              <c:f>(Kur_b!$D$6,Kur_b!$F$6)</c:f>
              <c:numCache>
                <c:formatCode>0.0</c:formatCode>
                <c:ptCount val="2"/>
                <c:pt idx="0">
                  <c:v>79.898505094563603</c:v>
                </c:pt>
                <c:pt idx="1">
                  <c:v>91.806011075864291</c:v>
                </c:pt>
              </c:numCache>
            </c:numRef>
          </c:val>
          <c:extLst xmlns:c16r2="http://schemas.microsoft.com/office/drawing/2015/06/chart">
            <c:ext xmlns:c16="http://schemas.microsoft.com/office/drawing/2014/chart" uri="{C3380CC4-5D6E-409C-BE32-E72D297353CC}">
              <c16:uniqueId val="{00000005-0712-47BA-A667-27D3EE44F672}"/>
            </c:ext>
          </c:extLst>
        </c:ser>
        <c:ser>
          <c:idx val="2"/>
          <c:order val="2"/>
          <c:tx>
            <c:strRef>
              <c:f>Kur_b!$B$7</c:f>
              <c:strCache>
                <c:ptCount val="1"/>
                <c:pt idx="0">
                  <c:v>Mazutas</c:v>
                </c:pt>
              </c:strCache>
            </c:strRef>
          </c:tx>
          <c:spPr>
            <a:solidFill>
              <a:srgbClr val="00FFFF"/>
            </a:solidFill>
            <a:ln w="12700">
              <a:solidFill>
                <a:srgbClr val="000000"/>
              </a:solidFill>
              <a:prstDash val="solid"/>
            </a:ln>
          </c:spPr>
          <c:invertIfNegative val="0"/>
          <c:dLbls>
            <c:dLbl>
              <c:idx val="0"/>
              <c:layout>
                <c:manualLayout>
                  <c:x val="0.15442215752066005"/>
                  <c:y val="2.5178169166999248E-2"/>
                </c:manualLayout>
              </c:layout>
              <c:spPr>
                <a:solidFill>
                  <a:schemeClr val="accent6">
                    <a:lumMod val="20000"/>
                    <a:lumOff val="80000"/>
                  </a:schemeClr>
                </a:solidFill>
                <a:ln>
                  <a:solidFill>
                    <a:schemeClr val="tx1"/>
                  </a:solidFill>
                </a:ln>
                <a:effectLst/>
              </c:spPr>
              <c:txPr>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0712-47BA-A667-27D3EE44F672}"/>
                </c:ext>
                <c:ext xmlns:c15="http://schemas.microsoft.com/office/drawing/2012/chart" uri="{CE6537A1-D6FC-4f65-9D91-7224C49458BB}"/>
              </c:extLst>
            </c:dLbl>
            <c:dLbl>
              <c:idx val="1"/>
              <c:layout>
                <c:manualLayout>
                  <c:x val="0.1321002679959625"/>
                  <c:y val="9.2452420492577847E-2"/>
                </c:manualLayout>
              </c:layout>
              <c:spPr>
                <a:solidFill>
                  <a:schemeClr val="accent6">
                    <a:lumMod val="20000"/>
                    <a:lumOff val="80000"/>
                  </a:schemeClr>
                </a:solidFill>
                <a:ln>
                  <a:solidFill>
                    <a:schemeClr val="tx1"/>
                  </a:solidFill>
                </a:ln>
                <a:effectLst/>
              </c:spPr>
              <c:txPr>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7-0712-47BA-A667-27D3EE44F672}"/>
                </c:ext>
                <c:ext xmlns:c15="http://schemas.microsoft.com/office/drawing/2012/chart" uri="{CE6537A1-D6FC-4f65-9D91-7224C49458BB}"/>
              </c:extLst>
            </c:dLbl>
            <c:spPr>
              <a:solidFill>
                <a:schemeClr val="accent6">
                  <a:lumMod val="20000"/>
                  <a:lumOff val="80000"/>
                </a:schemeClr>
              </a:solidFill>
              <a:ln>
                <a:solidFill>
                  <a:schemeClr val="tx1"/>
                </a:solidFill>
              </a:ln>
              <a:effectLst/>
            </c:spPr>
            <c:txPr>
              <a:bodyPr wrap="square" lIns="38100" tIns="19050" rIns="38100" bIns="19050" anchor="ctr">
                <a:spAutoFit/>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(Kur_b!$D$4,Kur_b!$F$4)</c:f>
              <c:strCache>
                <c:ptCount val="2"/>
                <c:pt idx="0">
                  <c:v>2019 m.</c:v>
                </c:pt>
                <c:pt idx="1">
                  <c:v>2020 m.</c:v>
                </c:pt>
              </c:strCache>
            </c:strRef>
          </c:cat>
          <c:val>
            <c:numRef>
              <c:f>(Kur_b!$D$7,Kur_b!$F$7)</c:f>
              <c:numCache>
                <c:formatCode>0.0</c:formatCode>
                <c:ptCount val="2"/>
                <c:pt idx="0">
                  <c:v>1.8251916862562483</c:v>
                </c:pt>
                <c:pt idx="1">
                  <c:v>0</c:v>
                </c:pt>
              </c:numCache>
            </c:numRef>
          </c:val>
          <c:extLst xmlns:c16r2="http://schemas.microsoft.com/office/drawing/2015/06/chart">
            <c:ext xmlns:c16="http://schemas.microsoft.com/office/drawing/2014/chart" uri="{C3380CC4-5D6E-409C-BE32-E72D297353CC}">
              <c16:uniqueId val="{00000008-0712-47BA-A667-27D3EE44F672}"/>
            </c:ext>
          </c:extLst>
        </c:ser>
        <c:ser>
          <c:idx val="3"/>
          <c:order val="3"/>
          <c:tx>
            <c:strRef>
              <c:f>Kur_b!$B$8</c:f>
              <c:strCache>
                <c:ptCount val="1"/>
                <c:pt idx="0">
                  <c:v>Kitos kuro rūšys</c:v>
                </c:pt>
              </c:strCache>
            </c:strRef>
          </c:tx>
          <c:spPr>
            <a:solidFill>
              <a:srgbClr val="CCFFFF"/>
            </a:solidFill>
            <a:ln w="12700">
              <a:solidFill>
                <a:srgbClr val="000000"/>
              </a:solidFill>
              <a:prstDash val="solid"/>
            </a:ln>
          </c:spPr>
          <c:invertIfNegative val="0"/>
          <c:dLbls>
            <c:dLbl>
              <c:idx val="0"/>
              <c:layout>
                <c:manualLayout>
                  <c:x val="0.17287883847994662"/>
                  <c:y val="-4.1109616343404619E-2"/>
                </c:manualLayout>
              </c:layout>
              <c:spPr>
                <a:solidFill>
                  <a:schemeClr val="accent6">
                    <a:lumMod val="20000"/>
                    <a:lumOff val="80000"/>
                  </a:schemeClr>
                </a:solidFill>
                <a:ln>
                  <a:solidFill>
                    <a:schemeClr val="tx1"/>
                  </a:solidFill>
                </a:ln>
                <a:effectLst/>
              </c:spPr>
              <c:txPr>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9-0712-47BA-A667-27D3EE44F672}"/>
                </c:ext>
                <c:ext xmlns:c15="http://schemas.microsoft.com/office/drawing/2012/chart" uri="{CE6537A1-D6FC-4f65-9D91-7224C49458BB}"/>
              </c:extLst>
            </c:dLbl>
            <c:dLbl>
              <c:idx val="1"/>
              <c:layout>
                <c:manualLayout>
                  <c:x val="0.16314342005285207"/>
                  <c:y val="2.3600454657387516E-2"/>
                </c:manualLayout>
              </c:layout>
              <c:spPr>
                <a:solidFill>
                  <a:schemeClr val="accent6">
                    <a:lumMod val="20000"/>
                    <a:lumOff val="80000"/>
                  </a:schemeClr>
                </a:solidFill>
                <a:ln>
                  <a:solidFill>
                    <a:schemeClr val="tx1"/>
                  </a:solidFill>
                </a:ln>
                <a:effectLst/>
              </c:spPr>
              <c:txPr>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extLst>
                <c:ext xmlns:c15="http://schemas.microsoft.com/office/drawing/2012/chart" uri="{CE6537A1-D6FC-4f65-9D91-7224C49458BB}"/>
              </c:extLst>
            </c:dLbl>
            <c:spPr>
              <a:solidFill>
                <a:schemeClr val="accent6">
                  <a:lumMod val="20000"/>
                  <a:lumOff val="80000"/>
                </a:schemeClr>
              </a:solidFill>
              <a:ln>
                <a:solidFill>
                  <a:schemeClr val="tx1"/>
                </a:solidFill>
              </a:ln>
              <a:effectLst/>
            </c:spPr>
            <c:txPr>
              <a:bodyPr wrap="square" lIns="38100" tIns="19050" rIns="38100" bIns="19050" anchor="ctr">
                <a:spAutoFit/>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dLblPos val="ct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(Kur_b!$D$4,Kur_b!$F$4)</c:f>
              <c:strCache>
                <c:ptCount val="2"/>
                <c:pt idx="0">
                  <c:v>2019 m.</c:v>
                </c:pt>
                <c:pt idx="1">
                  <c:v>2020 m.</c:v>
                </c:pt>
              </c:strCache>
            </c:strRef>
          </c:cat>
          <c:val>
            <c:numRef>
              <c:f>(Kur_b!$D$8,Kur_b!$F$8)</c:f>
              <c:numCache>
                <c:formatCode>0.0</c:formatCode>
                <c:ptCount val="2"/>
                <c:pt idx="0">
                  <c:v>0.36832769391190573</c:v>
                </c:pt>
                <c:pt idx="1">
                  <c:v>0.17742889402656059</c:v>
                </c:pt>
              </c:numCache>
            </c:numRef>
          </c:val>
          <c:extLst xmlns:c16r2="http://schemas.microsoft.com/office/drawing/2015/06/chart">
            <c:ext xmlns:c16="http://schemas.microsoft.com/office/drawing/2014/chart" uri="{C3380CC4-5D6E-409C-BE32-E72D297353CC}">
              <c16:uniqueId val="{0000000B-0712-47BA-A667-27D3EE44F672}"/>
            </c:ext>
          </c:extLst>
        </c:ser>
        <c:dLbls>
          <c:showLegendKey val="0"/>
          <c:showVal val="0"/>
          <c:showCatName val="0"/>
          <c:showSerName val="0"/>
          <c:showPercent val="0"/>
          <c:showBubbleSize val="0"/>
        </c:dLbls>
        <c:gapWidth val="150"/>
        <c:overlap val="100"/>
        <c:axId val="308425512"/>
        <c:axId val="502245368"/>
      </c:barChart>
      <c:catAx>
        <c:axId val="3084255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crossAx val="502245368"/>
        <c:crosses val="autoZero"/>
        <c:auto val="1"/>
        <c:lblAlgn val="ctr"/>
        <c:lblOffset val="100"/>
        <c:tickLblSkip val="1"/>
        <c:tickMarkSkip val="1"/>
        <c:noMultiLvlLbl val="0"/>
      </c:catAx>
      <c:valAx>
        <c:axId val="502245368"/>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crossAx val="308425512"/>
        <c:crosses val="autoZero"/>
        <c:crossBetween val="between"/>
        <c:majorUnit val="0.1"/>
      </c:valAx>
      <c:spPr>
        <a:noFill/>
        <a:ln w="12700">
          <a:solidFill>
            <a:srgbClr val="808080"/>
          </a:solidFill>
          <a:prstDash val="solid"/>
        </a:ln>
      </c:spPr>
    </c:plotArea>
    <c:plotVisOnly val="1"/>
    <c:dispBlanksAs val="gap"/>
    <c:showDLblsOverMax val="0"/>
  </c:chart>
  <c:spPr>
    <a:solidFill>
      <a:srgbClr val="FFFFFF"/>
    </a:solidFill>
    <a:ln w="3175">
      <a:noFill/>
      <a:prstDash val="solid"/>
    </a:ln>
  </c:spPr>
  <c:txPr>
    <a:bodyPr/>
    <a:lstStyle/>
    <a:p>
      <a:pPr>
        <a:defRPr sz="950" b="0" i="0" u="none" strike="noStrike" baseline="0">
          <a:solidFill>
            <a:srgbClr val="000000"/>
          </a:solidFill>
          <a:latin typeface="Arial"/>
          <a:ea typeface="Arial"/>
          <a:cs typeface="Arial"/>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5"/>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2409513960703206"/>
          <c:y val="5.4845489377872259E-2"/>
          <c:w val="0.82730093071354716"/>
          <c:h val="0.77566318895090891"/>
        </c:manualLayout>
      </c:layout>
      <c:bar3DChart>
        <c:barDir val="col"/>
        <c:grouping val="clustered"/>
        <c:varyColors val="0"/>
        <c:ser>
          <c:idx val="1"/>
          <c:order val="0"/>
          <c:tx>
            <c:strRef>
              <c:f>Sheet1!$B$18</c:f>
              <c:strCache>
                <c:ptCount val="1"/>
                <c:pt idx="0">
                  <c:v>2019 m. </c:v>
                </c:pt>
              </c:strCache>
            </c:strRef>
          </c:tx>
          <c:spPr>
            <a:solidFill>
              <a:srgbClr val="99CC00"/>
            </a:solidFill>
            <a:ln w="12700">
              <a:solidFill>
                <a:srgbClr val="000000"/>
              </a:solidFill>
              <a:prstDash val="solid"/>
            </a:ln>
          </c:spPr>
          <c:invertIfNegative val="0"/>
          <c:dLbls>
            <c:dLbl>
              <c:idx val="0"/>
              <c:layout>
                <c:manualLayout>
                  <c:x val="6.5664441343159475E-3"/>
                  <c:y val="-3.5735385349558633E-2"/>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5530263489652005E-2"/>
                  <c:y val="-3.0668098305893583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2125767112616832E-3"/>
                  <c:y val="-4.9192579741091924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9.5674992492142848E-3"/>
                  <c:y val="-6.8721068957289426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185518748765494E-3"/>
                  <c:y val="-1.1930326890956813E-5"/>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8863896601951881E-3"/>
                  <c:y val="-4.0157480314960631E-4"/>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5.9373900921980919E-3"/>
                  <c:y val="-1.9068993656165625E-2"/>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Sheet1!$A$19:$A$25</c:f>
              <c:strCache>
                <c:ptCount val="7"/>
                <c:pt idx="0">
                  <c:v>Panevėžio m. ir raj.</c:v>
                </c:pt>
                <c:pt idx="1">
                  <c:v>Rokiškio raj.</c:v>
                </c:pt>
                <c:pt idx="2">
                  <c:v>Kėdainių raj.</c:v>
                </c:pt>
                <c:pt idx="3">
                  <c:v>Kupiškio raj.</c:v>
                </c:pt>
                <c:pt idx="4">
                  <c:v>Pasvalio raj.</c:v>
                </c:pt>
                <c:pt idx="5">
                  <c:v>Zarasų raj.</c:v>
                </c:pt>
                <c:pt idx="6">
                  <c:v>Viso:</c:v>
                </c:pt>
              </c:strCache>
            </c:strRef>
          </c:cat>
          <c:val>
            <c:numRef>
              <c:f>Sheet1!$B$19:$B$25</c:f>
              <c:numCache>
                <c:formatCode>0.0</c:formatCode>
                <c:ptCount val="7"/>
                <c:pt idx="0">
                  <c:v>379.05900000000003</c:v>
                </c:pt>
                <c:pt idx="1">
                  <c:v>110.18899999999999</c:v>
                </c:pt>
                <c:pt idx="2">
                  <c:v>109.17400000000001</c:v>
                </c:pt>
                <c:pt idx="3">
                  <c:v>38.94</c:v>
                </c:pt>
                <c:pt idx="4">
                  <c:v>31.88</c:v>
                </c:pt>
                <c:pt idx="5">
                  <c:v>27.123999999999999</c:v>
                </c:pt>
                <c:pt idx="6">
                  <c:v>696.3660000000001</c:v>
                </c:pt>
              </c:numCache>
            </c:numRef>
          </c:val>
        </c:ser>
        <c:ser>
          <c:idx val="2"/>
          <c:order val="1"/>
          <c:tx>
            <c:strRef>
              <c:f>Sheet1!$C$18</c:f>
              <c:strCache>
                <c:ptCount val="1"/>
                <c:pt idx="0">
                  <c:v>2020 m. </c:v>
                </c:pt>
              </c:strCache>
            </c:strRef>
          </c:tx>
          <c:spPr>
            <a:solidFill>
              <a:srgbClr val="0070C0"/>
            </a:solidFill>
            <a:ln w="12700">
              <a:solidFill>
                <a:srgbClr val="000000"/>
              </a:solidFill>
              <a:prstDash val="solid"/>
            </a:ln>
          </c:spPr>
          <c:invertIfNegative val="0"/>
          <c:dLbls>
            <c:dLbl>
              <c:idx val="0"/>
              <c:layout>
                <c:manualLayout>
                  <c:x val="2.5942336445146069E-2"/>
                  <c:y val="-4.6618945359103393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923150055967624E-2"/>
                  <c:y val="-5.9727988546886181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9323056267976625E-2"/>
                  <c:y val="-7.4500067747710515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5.5858457219667857E-3"/>
                  <c:y val="-7.2254831782390836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6122219884660043E-2"/>
                  <c:y val="-4.0162252445717014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4335269584265458E-2"/>
                  <c:y val="-2.6275351944643282E-3"/>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2.7192254139760015E-2"/>
                  <c:y val="-5.5955940557242755E-2"/>
                </c:manualLayout>
              </c:layout>
              <c:spPr>
                <a:noFill/>
                <a:ln w="25400">
                  <a:noFill/>
                </a:ln>
              </c:spPr>
              <c:txPr>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1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Sheet1!$A$19:$A$25</c:f>
              <c:strCache>
                <c:ptCount val="7"/>
                <c:pt idx="0">
                  <c:v>Panevėžio m. ir raj.</c:v>
                </c:pt>
                <c:pt idx="1">
                  <c:v>Rokiškio raj.</c:v>
                </c:pt>
                <c:pt idx="2">
                  <c:v>Kėdainių raj.</c:v>
                </c:pt>
                <c:pt idx="3">
                  <c:v>Kupiškio raj.</c:v>
                </c:pt>
                <c:pt idx="4">
                  <c:v>Pasvalio raj.</c:v>
                </c:pt>
                <c:pt idx="5">
                  <c:v>Zarasų raj.</c:v>
                </c:pt>
                <c:pt idx="6">
                  <c:v>Viso:</c:v>
                </c:pt>
              </c:strCache>
            </c:strRef>
          </c:cat>
          <c:val>
            <c:numRef>
              <c:f>Sheet1!$C$19:$C$25</c:f>
              <c:numCache>
                <c:formatCode>0.0</c:formatCode>
                <c:ptCount val="7"/>
                <c:pt idx="0">
                  <c:v>363.286</c:v>
                </c:pt>
                <c:pt idx="1">
                  <c:v>104.22199999999999</c:v>
                </c:pt>
                <c:pt idx="2">
                  <c:v>99.813000000000002</c:v>
                </c:pt>
                <c:pt idx="3">
                  <c:v>36.222999999999999</c:v>
                </c:pt>
                <c:pt idx="4">
                  <c:v>28.47</c:v>
                </c:pt>
                <c:pt idx="5">
                  <c:v>26.172000000000001</c:v>
                </c:pt>
                <c:pt idx="6">
                  <c:v>658.18600000000004</c:v>
                </c:pt>
              </c:numCache>
            </c:numRef>
          </c:val>
        </c:ser>
        <c:dLbls>
          <c:showLegendKey val="0"/>
          <c:showVal val="0"/>
          <c:showCatName val="0"/>
          <c:showSerName val="0"/>
          <c:showPercent val="0"/>
          <c:showBubbleSize val="0"/>
        </c:dLbls>
        <c:gapWidth val="150"/>
        <c:shape val="box"/>
        <c:axId val="450472496"/>
        <c:axId val="450470928"/>
        <c:axId val="0"/>
      </c:bar3DChart>
      <c:catAx>
        <c:axId val="4504724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Times New Roman" panose="02020603050405020304" pitchFamily="18" charset="0"/>
                <a:ea typeface="Times New Roman Baltic"/>
                <a:cs typeface="Times New Roman" panose="02020603050405020304" pitchFamily="18" charset="0"/>
              </a:defRPr>
            </a:pPr>
            <a:endParaRPr lang="lt-LT"/>
          </a:p>
        </c:txPr>
        <c:crossAx val="450470928"/>
        <c:crosses val="autoZero"/>
        <c:auto val="1"/>
        <c:lblAlgn val="ctr"/>
        <c:lblOffset val="100"/>
        <c:tickLblSkip val="1"/>
        <c:tickMarkSkip val="1"/>
        <c:noMultiLvlLbl val="0"/>
      </c:catAx>
      <c:valAx>
        <c:axId val="450470928"/>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Baltic"/>
                <a:ea typeface="Times New Roman Baltic"/>
                <a:cs typeface="Times New Roman Baltic"/>
              </a:defRPr>
            </a:pPr>
            <a:endParaRPr lang="lt-LT"/>
          </a:p>
        </c:txPr>
        <c:crossAx val="450472496"/>
        <c:crosses val="autoZero"/>
        <c:crossBetween val="between"/>
      </c:valAx>
      <c:spPr>
        <a:noFill/>
        <a:ln w="25400">
          <a:noFill/>
        </a:ln>
      </c:spPr>
    </c:plotArea>
    <c:legend>
      <c:legendPos val="b"/>
      <c:layout>
        <c:manualLayout>
          <c:xMode val="edge"/>
          <c:yMode val="edge"/>
          <c:x val="0.29185152590170566"/>
          <c:y val="0.91078000477213061"/>
          <c:w val="0.37998622087393064"/>
          <c:h val="6.3616219922309161E-2"/>
        </c:manualLayout>
      </c:layout>
      <c:overlay val="0"/>
      <c:spPr>
        <a:solidFill>
          <a:srgbClr val="FFFFFF"/>
        </a:solidFill>
        <a:ln w="3175">
          <a:solidFill>
            <a:srgbClr val="000000"/>
          </a:solidFill>
          <a:prstDash val="solid"/>
        </a:ln>
        <a:effectLst>
          <a:outerShdw dist="35921" dir="2700000" algn="br">
            <a:srgbClr val="000000"/>
          </a:outerShdw>
        </a:effectLst>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legend>
    <c:plotVisOnly val="1"/>
    <c:dispBlanksAs val="gap"/>
    <c:showDLblsOverMax val="0"/>
  </c:chart>
  <c:spPr>
    <a:noFill/>
    <a:ln w="6350">
      <a:noFill/>
    </a:ln>
  </c:spPr>
  <c:txPr>
    <a:bodyPr/>
    <a:lstStyle/>
    <a:p>
      <a:pPr>
        <a:defRPr sz="1000" b="0" i="0" u="none" strike="noStrike" baseline="0">
          <a:solidFill>
            <a:srgbClr val="000000"/>
          </a:solidFill>
          <a:latin typeface="Times New Roman Baltic"/>
          <a:ea typeface="Times New Roman Baltic"/>
          <a:cs typeface="Times New Roman Baltic"/>
        </a:defRPr>
      </a:pPr>
      <a:endParaRPr lang="lt-LT"/>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rgbClr val="92D050"/>
              </a:solidFill>
              <a:ln w="19050">
                <a:solidFill>
                  <a:schemeClr val="lt1"/>
                </a:solidFill>
              </a:ln>
              <a:effectLst/>
            </c:spPr>
          </c:dPt>
          <c:dPt>
            <c:idx val="3"/>
            <c:bubble3D val="0"/>
            <c:spPr>
              <a:solidFill>
                <a:srgbClr val="FFFF00"/>
              </a:solidFill>
              <a:ln w="19050">
                <a:solidFill>
                  <a:schemeClr val="lt1"/>
                </a:solidFill>
              </a:ln>
              <a:effectLst/>
            </c:spPr>
          </c:dPt>
          <c:dPt>
            <c:idx val="4"/>
            <c:bubble3D val="0"/>
            <c:spPr>
              <a:solidFill>
                <a:schemeClr val="accent6"/>
              </a:solidFill>
              <a:ln w="19050">
                <a:solidFill>
                  <a:schemeClr val="lt1"/>
                </a:solidFill>
              </a:ln>
              <a:effectLst/>
            </c:spPr>
          </c:dPt>
          <c:dLbls>
            <c:dLbl>
              <c:idx val="0"/>
              <c:layout>
                <c:manualLayout>
                  <c:x val="0.17957524059492563"/>
                  <c:y val="-0.15804644211140279"/>
                </c:manualLayout>
              </c:layout>
              <c:tx>
                <c:rich>
                  <a:bodyPr/>
                  <a:lstStyle/>
                  <a:p>
                    <a:r>
                      <a:rPr lang="en-US"/>
                      <a:t>Gyventojai</a:t>
                    </a:r>
                  </a:p>
                  <a:p>
                    <a:fld id="{24654D48-33E3-4F9D-93D8-741DFF2553BE}" type="VALUE">
                      <a:rPr lang="en-US"/>
                      <a:pPr/>
                      <a:t>[REIKŠMĖ]</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10711922789755993"/>
                  <c:y val="0.20221967045785952"/>
                </c:manualLayout>
              </c:layout>
              <c:tx>
                <c:rich>
                  <a:bodyPr/>
                  <a:lstStyle/>
                  <a:p>
                    <a:r>
                      <a:rPr lang="en-US"/>
                      <a:t>Kiti vartotojai </a:t>
                    </a:r>
                  </a:p>
                  <a:p>
                    <a:fld id="{9DD32935-44EF-4499-B852-BE938CD092B6}" type="VALUE">
                      <a:rPr lang="en-US"/>
                      <a:pPr/>
                      <a:t>[REIKŠMĖ]</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8.2241918713040457E-2"/>
                  <c:y val="0.10579833770778653"/>
                </c:manualLayout>
              </c:layout>
              <c:tx>
                <c:rich>
                  <a:bodyPr/>
                  <a:lstStyle/>
                  <a:p>
                    <a:r>
                      <a:rPr lang="en-US"/>
                      <a:t>Vietinio biudžeto įstaigos </a:t>
                    </a:r>
                    <a:fld id="{AF94EA97-FEF8-45E7-8121-CBFD9004EB08}" type="VALUE">
                      <a:rPr lang="en-US"/>
                      <a:pPr/>
                      <a:t>[REIKŠMĖ]</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0.1217125869737487"/>
                  <c:y val="9.0962379702537177E-2"/>
                </c:manualLayout>
              </c:layout>
              <c:tx>
                <c:rich>
                  <a:bodyPr/>
                  <a:lstStyle/>
                  <a:p>
                    <a:r>
                      <a:rPr lang="en-US"/>
                      <a:t>Respublikinio biudžeto įstaigos </a:t>
                    </a:r>
                    <a:fld id="{40B5737C-869F-47EE-9090-4CD590CE646A}" type="VALUE">
                      <a:rPr lang="en-US"/>
                      <a:pPr/>
                      <a:t>[REIKŠMĖ]</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4.5661636045494315E-2"/>
                  <c:y val="-1.9573855351414406E-2"/>
                </c:manualLayout>
              </c:layout>
              <c:tx>
                <c:rich>
                  <a:bodyPr/>
                  <a:lstStyle/>
                  <a:p>
                    <a:r>
                      <a:rPr lang="lt-LT"/>
                      <a:t>Pramonės įmonės </a:t>
                    </a:r>
                    <a:fld id="{011BE824-9A2C-4CE7-B94B-9F409E95B285}" type="VALUE">
                      <a:rPr lang="en-US"/>
                      <a:pPr/>
                      <a:t>[REIKŠMĖ]</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Lapas1!$B$60:$B$64</c:f>
              <c:strCache>
                <c:ptCount val="5"/>
                <c:pt idx="0">
                  <c:v>Gyventojai</c:v>
                </c:pt>
                <c:pt idx="1">
                  <c:v>Kiti vartotojai</c:v>
                </c:pt>
                <c:pt idx="2">
                  <c:v>Vietinio biudžeto įstaigos</c:v>
                </c:pt>
                <c:pt idx="3">
                  <c:v>Respublikinio biudžeto įstaigos</c:v>
                </c:pt>
                <c:pt idx="4">
                  <c:v>Pramonės įmonės</c:v>
                </c:pt>
              </c:strCache>
            </c:strRef>
          </c:cat>
          <c:val>
            <c:numRef>
              <c:f>Lapas1!$C$60:$C$64</c:f>
              <c:numCache>
                <c:formatCode>General</c:formatCode>
                <c:ptCount val="5"/>
                <c:pt idx="0">
                  <c:v>68.599999999999994</c:v>
                </c:pt>
                <c:pt idx="1">
                  <c:v>8.1</c:v>
                </c:pt>
                <c:pt idx="2">
                  <c:v>8.5</c:v>
                </c:pt>
                <c:pt idx="3">
                  <c:v>3.6</c:v>
                </c:pt>
                <c:pt idx="4">
                  <c:v>11.2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2867907950447267E-2"/>
          <c:y val="6.3003023356257681E-2"/>
          <c:w val="0.90802814891520289"/>
          <c:h val="0.63362351081579482"/>
        </c:manualLayout>
      </c:layout>
      <c:bar3DChart>
        <c:barDir val="col"/>
        <c:grouping val="clustered"/>
        <c:varyColors val="0"/>
        <c:ser>
          <c:idx val="1"/>
          <c:order val="0"/>
          <c:tx>
            <c:strRef>
              <c:f>Sheet1!$B$3</c:f>
              <c:strCache>
                <c:ptCount val="1"/>
                <c:pt idx="0">
                  <c:v>2019 m. </c:v>
                </c:pt>
              </c:strCache>
            </c:strRef>
          </c:tx>
          <c:spPr>
            <a:solidFill>
              <a:srgbClr val="99CC00"/>
            </a:solidFill>
            <a:ln w="12700">
              <a:solidFill>
                <a:srgbClr val="000000"/>
              </a:solidFill>
              <a:prstDash val="solid"/>
            </a:ln>
          </c:spPr>
          <c:invertIfNegative val="0"/>
          <c:dLbls>
            <c:dLbl>
              <c:idx val="0"/>
              <c:layout>
                <c:manualLayout>
                  <c:x val="4.4010510641763288E-3"/>
                  <c:y val="-1.0650187713877846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98-430E-BF74-EBE1BB973307}"/>
                </c:ext>
                <c:ext xmlns:c15="http://schemas.microsoft.com/office/drawing/2012/chart" uri="{CE6537A1-D6FC-4f65-9D91-7224C49458BB}"/>
              </c:extLst>
            </c:dLbl>
            <c:dLbl>
              <c:idx val="1"/>
              <c:layout>
                <c:manualLayout>
                  <c:x val="7.8196245964557588E-3"/>
                  <c:y val="-9.4517425828101222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98-430E-BF74-EBE1BB973307}"/>
                </c:ext>
                <c:ext xmlns:c15="http://schemas.microsoft.com/office/drawing/2012/chart" uri="{CE6537A1-D6FC-4f65-9D91-7224C49458BB}"/>
              </c:extLst>
            </c:dLbl>
            <c:dLbl>
              <c:idx val="2"/>
              <c:layout>
                <c:manualLayout>
                  <c:x val="2.6152580628531594E-3"/>
                  <c:y val="-1.6256486926475962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98-430E-BF74-EBE1BB973307}"/>
                </c:ext>
                <c:ext xmlns:c15="http://schemas.microsoft.com/office/drawing/2012/chart" uri="{CE6537A1-D6FC-4f65-9D91-7224C49458BB}"/>
              </c:extLst>
            </c:dLbl>
            <c:dLbl>
              <c:idx val="3"/>
              <c:layout>
                <c:manualLayout>
                  <c:x val="4.3049699914752331E-3"/>
                  <c:y val="-1.726887936476295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98-430E-BF74-EBE1BB973307}"/>
                </c:ext>
                <c:ext xmlns:c15="http://schemas.microsoft.com/office/drawing/2012/chart" uri="{CE6537A1-D6FC-4f65-9D91-7224C49458BB}"/>
              </c:extLst>
            </c:dLbl>
            <c:dLbl>
              <c:idx val="4"/>
              <c:layout>
                <c:manualLayout>
                  <c:x val="-1.0910655809356025E-2"/>
                  <c:y val="4.4918435828432838E-5"/>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98-430E-BF74-EBE1BB973307}"/>
                </c:ext>
                <c:ext xmlns:c15="http://schemas.microsoft.com/office/drawing/2012/chart" uri="{CE6537A1-D6FC-4f65-9D91-7224C49458BB}"/>
              </c:extLst>
            </c:dLbl>
            <c:dLbl>
              <c:idx val="5"/>
              <c:layout>
                <c:manualLayout>
                  <c:x val="-7.1724595484558019E-5"/>
                  <c:y val="1.4381873151931958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F98-430E-BF74-EBE1BB973307}"/>
                </c:ext>
                <c:ext xmlns:c15="http://schemas.microsoft.com/office/drawing/2012/chart" uri="{CE6537A1-D6FC-4f65-9D91-7224C49458BB}"/>
              </c:extLst>
            </c:dLbl>
            <c:dLbl>
              <c:idx val="6"/>
              <c:layout>
                <c:manualLayout>
                  <c:x val="-4.1365046535678362E-3"/>
                  <c:y val="-6.7796610169492356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F98-430E-BF74-EBE1BB973307}"/>
                </c:ext>
                <c:ext xmlns:c15="http://schemas.microsoft.com/office/drawing/2012/chart" uri="{CE6537A1-D6FC-4f65-9D91-7224C49458BB}"/>
              </c:extLst>
            </c:dLbl>
            <c:dLbl>
              <c:idx val="7"/>
              <c:layout>
                <c:manualLayout>
                  <c:x val="0"/>
                  <c:y val="-1.350210970464135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F98-430E-BF74-EBE1BB973307}"/>
                </c:ext>
                <c:ext xmlns:c15="http://schemas.microsoft.com/office/drawing/2012/chart" uri="{CE6537A1-D6FC-4f65-9D91-7224C49458BB}"/>
              </c:extLst>
            </c:dLbl>
            <c:dLbl>
              <c:idx val="8"/>
              <c:layout>
                <c:manualLayout>
                  <c:x val="4.3142344183918404E-3"/>
                  <c:y val="-7.9239841855211143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F98-430E-BF74-EBE1BB973307}"/>
                </c:ext>
                <c:ext xmlns:c15="http://schemas.microsoft.com/office/drawing/2012/chart" uri="{CE6537A1-D6FC-4f65-9D91-7224C49458BB}"/>
              </c:extLst>
            </c:dLbl>
            <c:dLbl>
              <c:idx val="9"/>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Sheet1!$A$5:$A$14</c:f>
              <c:strCache>
                <c:ptCount val="9"/>
                <c:pt idx="0">
                  <c:v>Gamtinės dujos</c:v>
                </c:pt>
                <c:pt idx="1">
                  <c:v>Mazutas</c:v>
                </c:pt>
                <c:pt idx="2">
                  <c:v>Dyzelinas</c:v>
                </c:pt>
                <c:pt idx="3">
                  <c:v>Akmens anglis</c:v>
                </c:pt>
                <c:pt idx="4">
                  <c:v>Medienos kilmės biokuras (skiedros)</c:v>
                </c:pt>
                <c:pt idx="5">
                  <c:v>Medienos granulės</c:v>
                </c:pt>
                <c:pt idx="6">
                  <c:v>Skalūnų alyva</c:v>
                </c:pt>
                <c:pt idx="7">
                  <c:v>Malkinė mediena</c:v>
                </c:pt>
                <c:pt idx="8">
                  <c:v>Šiaudai</c:v>
                </c:pt>
              </c:strCache>
            </c:strRef>
          </c:cat>
          <c:val>
            <c:numRef>
              <c:f>Sheet1!$B$5:$B$14</c:f>
              <c:numCache>
                <c:formatCode>0.0</c:formatCode>
                <c:ptCount val="9"/>
                <c:pt idx="0">
                  <c:v>51.36267999999999</c:v>
                </c:pt>
                <c:pt idx="1">
                  <c:v>42.270685000000007</c:v>
                </c:pt>
                <c:pt idx="2">
                  <c:v>78.492412000000002</c:v>
                </c:pt>
                <c:pt idx="3">
                  <c:v>28.9068</c:v>
                </c:pt>
                <c:pt idx="4">
                  <c:v>14.387006</c:v>
                </c:pt>
                <c:pt idx="5">
                  <c:v>35.0368718</c:v>
                </c:pt>
                <c:pt idx="6">
                  <c:v>0</c:v>
                </c:pt>
                <c:pt idx="7">
                  <c:v>28.310835000000001</c:v>
                </c:pt>
                <c:pt idx="8">
                  <c:v>21.652185599999999</c:v>
                </c:pt>
              </c:numCache>
            </c:numRef>
          </c:val>
          <c:extLst xmlns:c16r2="http://schemas.microsoft.com/office/drawing/2015/06/chart">
            <c:ext xmlns:c16="http://schemas.microsoft.com/office/drawing/2014/chart" uri="{C3380CC4-5D6E-409C-BE32-E72D297353CC}">
              <c16:uniqueId val="{0000000A-0F98-430E-BF74-EBE1BB973307}"/>
            </c:ext>
          </c:extLst>
        </c:ser>
        <c:ser>
          <c:idx val="2"/>
          <c:order val="1"/>
          <c:tx>
            <c:strRef>
              <c:f>Sheet1!$C$3</c:f>
              <c:strCache>
                <c:ptCount val="1"/>
                <c:pt idx="0">
                  <c:v>2020 m. </c:v>
                </c:pt>
              </c:strCache>
            </c:strRef>
          </c:tx>
          <c:spPr>
            <a:solidFill>
              <a:srgbClr val="0070C0"/>
            </a:solidFill>
            <a:ln w="12700">
              <a:solidFill>
                <a:srgbClr val="000000"/>
              </a:solidFill>
              <a:prstDash val="solid"/>
            </a:ln>
          </c:spPr>
          <c:invertIfNegative val="0"/>
          <c:dLbls>
            <c:dLbl>
              <c:idx val="0"/>
              <c:layout>
                <c:manualLayout>
                  <c:x val="1.6850199446674631E-2"/>
                  <c:y val="-3.0778431177115519E-4"/>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F98-430E-BF74-EBE1BB973307}"/>
                </c:ext>
                <c:ext xmlns:c15="http://schemas.microsoft.com/office/drawing/2012/chart" uri="{CE6537A1-D6FC-4f65-9D91-7224C49458BB}"/>
              </c:extLst>
            </c:dLbl>
            <c:dLbl>
              <c:idx val="1"/>
              <c:layout>
                <c:manualLayout>
                  <c:x val="1.7333365904236068E-2"/>
                  <c:y val="-6.3739490190844791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F98-430E-BF74-EBE1BB973307}"/>
                </c:ext>
                <c:ext xmlns:c15="http://schemas.microsoft.com/office/drawing/2012/chart" uri="{CE6537A1-D6FC-4f65-9D91-7224C49458BB}"/>
              </c:extLst>
            </c:dLbl>
            <c:dLbl>
              <c:idx val="2"/>
              <c:layout>
                <c:manualLayout>
                  <c:x val="2.0398176103307325E-2"/>
                  <c:y val="-1.5271205023422735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F98-430E-BF74-EBE1BB973307}"/>
                </c:ext>
                <c:ext xmlns:c15="http://schemas.microsoft.com/office/drawing/2012/chart" uri="{CE6537A1-D6FC-4f65-9D91-7224C49458BB}"/>
              </c:extLst>
            </c:dLbl>
            <c:dLbl>
              <c:idx val="3"/>
              <c:layout>
                <c:manualLayout>
                  <c:x val="1.5886848473573596E-2"/>
                  <c:y val="-1.3637396591248879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F98-430E-BF74-EBE1BB973307}"/>
                </c:ext>
                <c:ext xmlns:c15="http://schemas.microsoft.com/office/drawing/2012/chart" uri="{CE6537A1-D6FC-4f65-9D91-7224C49458BB}"/>
              </c:extLst>
            </c:dLbl>
            <c:dLbl>
              <c:idx val="4"/>
              <c:layout>
                <c:manualLayout>
                  <c:x val="1.930721512074007E-2"/>
                  <c:y val="-7.2028971062161537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F98-430E-BF74-EBE1BB973307}"/>
                </c:ext>
                <c:ext xmlns:c15="http://schemas.microsoft.com/office/drawing/2012/chart" uri="{CE6537A1-D6FC-4f65-9D91-7224C49458BB}"/>
              </c:extLst>
            </c:dLbl>
            <c:dLbl>
              <c:idx val="5"/>
              <c:layout>
                <c:manualLayout>
                  <c:x val="2.2892697763761457E-2"/>
                  <c:y val="3.5392537958071697E-3"/>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F98-430E-BF74-EBE1BB973307}"/>
                </c:ext>
                <c:ext xmlns:c15="http://schemas.microsoft.com/office/drawing/2012/chart" uri="{CE6537A1-D6FC-4f65-9D91-7224C49458BB}"/>
              </c:extLst>
            </c:dLbl>
            <c:dLbl>
              <c:idx val="6"/>
              <c:layout>
                <c:manualLayout>
                  <c:x val="3.2649633569501509E-4"/>
                  <c:y val="-1.1299511611681466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F98-430E-BF74-EBE1BB973307}"/>
                </c:ext>
                <c:ext xmlns:c15="http://schemas.microsoft.com/office/drawing/2012/chart" uri="{CE6537A1-D6FC-4f65-9D91-7224C49458BB}"/>
              </c:extLst>
            </c:dLbl>
            <c:dLbl>
              <c:idx val="7"/>
              <c:layout>
                <c:manualLayout>
                  <c:x val="1.672378484713322E-2"/>
                  <c:y val="-1.1270806339081094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F98-430E-BF74-EBE1BB973307}"/>
                </c:ext>
                <c:ext xmlns:c15="http://schemas.microsoft.com/office/drawing/2012/chart" uri="{CE6537A1-D6FC-4f65-9D91-7224C49458BB}"/>
              </c:extLst>
            </c:dLbl>
            <c:dLbl>
              <c:idx val="8"/>
              <c:layout>
                <c:manualLayout>
                  <c:x val="2.3618012735598347E-2"/>
                  <c:y val="-1.3559254460281072E-2"/>
                </c:manualLayout>
              </c:layout>
              <c:spPr>
                <a:noFill/>
                <a:ln w="25400">
                  <a:noFill/>
                </a:ln>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F98-430E-BF74-EBE1BB973307}"/>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Baltic"/>
                    <a:ea typeface="Times New Roman Baltic"/>
                    <a:cs typeface="Times New Roman Baltic"/>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Sheet1!$A$5:$A$14</c:f>
              <c:strCache>
                <c:ptCount val="9"/>
                <c:pt idx="0">
                  <c:v>Gamtinės dujos</c:v>
                </c:pt>
                <c:pt idx="1">
                  <c:v>Mazutas</c:v>
                </c:pt>
                <c:pt idx="2">
                  <c:v>Dyzelinas</c:v>
                </c:pt>
                <c:pt idx="3">
                  <c:v>Akmens anglis</c:v>
                </c:pt>
                <c:pt idx="4">
                  <c:v>Medienos kilmės biokuras (skiedros)</c:v>
                </c:pt>
                <c:pt idx="5">
                  <c:v>Medienos granulės</c:v>
                </c:pt>
                <c:pt idx="6">
                  <c:v>Skalūnų alyva</c:v>
                </c:pt>
                <c:pt idx="7">
                  <c:v>Malkinė mediena</c:v>
                </c:pt>
                <c:pt idx="8">
                  <c:v>Šiaudai</c:v>
                </c:pt>
              </c:strCache>
            </c:strRef>
          </c:cat>
          <c:val>
            <c:numRef>
              <c:f>Sheet1!$C$5:$C$14</c:f>
              <c:numCache>
                <c:formatCode>0.0</c:formatCode>
                <c:ptCount val="9"/>
                <c:pt idx="0">
                  <c:v>41.13503</c:v>
                </c:pt>
                <c:pt idx="1">
                  <c:v>0</c:v>
                </c:pt>
                <c:pt idx="2">
                  <c:v>49.274908200000006</c:v>
                </c:pt>
                <c:pt idx="3">
                  <c:v>0</c:v>
                </c:pt>
                <c:pt idx="4">
                  <c:v>10.586677700000001</c:v>
                </c:pt>
                <c:pt idx="5">
                  <c:v>32.334040999999999</c:v>
                </c:pt>
                <c:pt idx="6">
                  <c:v>68.575039000000004</c:v>
                </c:pt>
                <c:pt idx="7">
                  <c:v>20.986349999999998</c:v>
                </c:pt>
                <c:pt idx="8">
                  <c:v>20.485791899999999</c:v>
                </c:pt>
              </c:numCache>
            </c:numRef>
          </c:val>
          <c:extLst xmlns:c16r2="http://schemas.microsoft.com/office/drawing/2015/06/chart">
            <c:ext xmlns:c16="http://schemas.microsoft.com/office/drawing/2014/chart" uri="{C3380CC4-5D6E-409C-BE32-E72D297353CC}">
              <c16:uniqueId val="{00000014-0F98-430E-BF74-EBE1BB973307}"/>
            </c:ext>
          </c:extLst>
        </c:ser>
        <c:dLbls>
          <c:showLegendKey val="0"/>
          <c:showVal val="0"/>
          <c:showCatName val="0"/>
          <c:showSerName val="0"/>
          <c:showPercent val="0"/>
          <c:showBubbleSize val="0"/>
        </c:dLbls>
        <c:gapWidth val="150"/>
        <c:shape val="box"/>
        <c:axId val="450470536"/>
        <c:axId val="450471712"/>
        <c:axId val="0"/>
      </c:bar3DChart>
      <c:catAx>
        <c:axId val="450470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50" b="1" i="0" u="none" strike="noStrike" baseline="0">
                <a:solidFill>
                  <a:srgbClr val="000000"/>
                </a:solidFill>
                <a:latin typeface="Times New Roman Baltic"/>
                <a:ea typeface="Times New Roman Baltic"/>
                <a:cs typeface="Times New Roman Baltic"/>
              </a:defRPr>
            </a:pPr>
            <a:endParaRPr lang="lt-LT"/>
          </a:p>
        </c:txPr>
        <c:crossAx val="450471712"/>
        <c:crosses val="autoZero"/>
        <c:auto val="1"/>
        <c:lblAlgn val="ctr"/>
        <c:lblOffset val="100"/>
        <c:tickLblSkip val="1"/>
        <c:tickMarkSkip val="1"/>
        <c:noMultiLvlLbl val="0"/>
      </c:catAx>
      <c:valAx>
        <c:axId val="450471712"/>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Times New Roman Baltic"/>
                    <a:ea typeface="Times New Roman Baltic"/>
                    <a:cs typeface="Times New Roman Baltic"/>
                  </a:defRPr>
                </a:pPr>
                <a:r>
                  <a:rPr lang="lt-LT" sz="1000"/>
                  <a:t>Eur/MWh</a:t>
                </a:r>
              </a:p>
            </c:rich>
          </c:tx>
          <c:layout>
            <c:manualLayout>
              <c:xMode val="edge"/>
              <c:yMode val="edge"/>
              <c:x val="8.4584217749894844E-2"/>
              <c:y val="1.9702980165454E-2"/>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Baltic"/>
                <a:ea typeface="Times New Roman Baltic"/>
                <a:cs typeface="Times New Roman Baltic"/>
              </a:defRPr>
            </a:pPr>
            <a:endParaRPr lang="lt-LT"/>
          </a:p>
        </c:txPr>
        <c:crossAx val="450470536"/>
        <c:crosses val="autoZero"/>
        <c:crossBetween val="between"/>
      </c:valAx>
      <c:spPr>
        <a:noFill/>
        <a:ln w="25400">
          <a:noFill/>
        </a:ln>
      </c:spPr>
    </c:plotArea>
    <c:legend>
      <c:legendPos val="r"/>
      <c:layout>
        <c:manualLayout>
          <c:xMode val="edge"/>
          <c:yMode val="edge"/>
          <c:x val="0.33625790371421332"/>
          <c:y val="0.88757052427270122"/>
          <c:w val="0.31885557783537932"/>
          <c:h val="3.8418079096045221E-2"/>
        </c:manualLayout>
      </c:layout>
      <c:overlay val="0"/>
      <c:spPr>
        <a:solidFill>
          <a:srgbClr val="FFFFFF"/>
        </a:solidFill>
        <a:ln w="3175">
          <a:solidFill>
            <a:srgbClr val="000000"/>
          </a:solidFill>
          <a:prstDash val="solid"/>
        </a:ln>
        <a:effectLst>
          <a:outerShdw dist="35921" dir="2700000" algn="br">
            <a:srgbClr val="000000"/>
          </a:outerShdw>
        </a:effectLst>
      </c:spPr>
      <c:txPr>
        <a:bodyPr/>
        <a:lstStyle/>
        <a:p>
          <a:pPr>
            <a:defRPr sz="1000" b="1" i="0" u="none" strike="noStrike" baseline="0">
              <a:solidFill>
                <a:srgbClr val="000000"/>
              </a:solidFill>
              <a:latin typeface="Times New Roman Baltic"/>
              <a:ea typeface="Times New Roman Baltic"/>
              <a:cs typeface="Times New Roman Baltic"/>
            </a:defRPr>
          </a:pPr>
          <a:endParaRPr lang="lt-LT"/>
        </a:p>
      </c:txPr>
    </c:legend>
    <c:plotVisOnly val="1"/>
    <c:dispBlanksAs val="gap"/>
    <c:showDLblsOverMax val="0"/>
  </c:chart>
  <c:spPr>
    <a:noFill/>
    <a:ln w="6350">
      <a:noFill/>
    </a:ln>
  </c:spPr>
  <c:txPr>
    <a:bodyPr/>
    <a:lstStyle/>
    <a:p>
      <a:pPr>
        <a:defRPr sz="1000" b="0" i="0" u="none" strike="noStrike" baseline="0">
          <a:solidFill>
            <a:srgbClr val="000000"/>
          </a:solidFill>
          <a:latin typeface="Times New Roman Baltic"/>
          <a:ea typeface="Times New Roman Baltic"/>
          <a:cs typeface="Times New Roman Baltic"/>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496967020881567E-2"/>
          <c:y val="5.0319255547602013E-2"/>
          <c:w val="0.92706370898414636"/>
          <c:h val="0.76772851154799682"/>
        </c:manualLayout>
      </c:layout>
      <c:barChart>
        <c:barDir val="col"/>
        <c:grouping val="clustered"/>
        <c:varyColors val="0"/>
        <c:ser>
          <c:idx val="0"/>
          <c:order val="0"/>
          <c:tx>
            <c:strRef>
              <c:f>Lapas1!$B$3</c:f>
              <c:strCache>
                <c:ptCount val="1"/>
                <c:pt idx="0">
                  <c:v>2018 m.</c:v>
                </c:pt>
              </c:strCache>
            </c:strRef>
          </c:tx>
          <c:spPr>
            <a:solidFill>
              <a:srgbClr val="92D050"/>
            </a:solidFill>
            <a:ln w="12700">
              <a:solidFill>
                <a:srgbClr val="000000"/>
              </a:solidFill>
              <a:prstDash val="solid"/>
            </a:ln>
          </c:spPr>
          <c:invertIfNegative val="0"/>
          <c:dLbls>
            <c:dLbl>
              <c:idx val="0"/>
              <c:layout>
                <c:manualLayout>
                  <c:x val="-1.6801635918482008E-2"/>
                  <c:y val="-3.9333265160037129E-3"/>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2B-44D2-8E49-1736F6D3F80F}"/>
                </c:ext>
                <c:ext xmlns:c15="http://schemas.microsoft.com/office/drawing/2012/chart" uri="{CE6537A1-D6FC-4f65-9D91-7224C49458BB}"/>
              </c:extLst>
            </c:dLbl>
            <c:dLbl>
              <c:idx val="1"/>
              <c:layout>
                <c:manualLayout>
                  <c:x val="-2.9312945617066869E-3"/>
                  <c:y val="-2.1396325459317713E-2"/>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2B-44D2-8E49-1736F6D3F80F}"/>
                </c:ext>
                <c:ext xmlns:c15="http://schemas.microsoft.com/office/drawing/2012/chart" uri="{CE6537A1-D6FC-4f65-9D91-7224C49458BB}"/>
              </c:extLst>
            </c:dLbl>
            <c:dLbl>
              <c:idx val="2"/>
              <c:layout>
                <c:manualLayout>
                  <c:x val="4.7309842034049757E-3"/>
                  <c:y val="-1.5590142141323244E-2"/>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22B-44D2-8E49-1736F6D3F80F}"/>
                </c:ext>
                <c:ext xmlns:c15="http://schemas.microsoft.com/office/drawing/2012/chart" uri="{CE6537A1-D6FC-4f65-9D91-7224C49458BB}"/>
              </c:extLst>
            </c:dLbl>
            <c:dLbl>
              <c:idx val="3"/>
              <c:layout>
                <c:manualLayout>
                  <c:x val="-4.1891646550159031E-3"/>
                  <c:y val="-8.1453454681801145E-3"/>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2B-44D2-8E49-1736F6D3F80F}"/>
                </c:ext>
                <c:ext xmlns:c15="http://schemas.microsoft.com/office/drawing/2012/chart" uri="{CE6537A1-D6FC-4f65-9D91-7224C49458BB}"/>
              </c:extLst>
            </c:dLbl>
            <c:dLbl>
              <c:idx val="4"/>
              <c:layout>
                <c:manualLayout>
                  <c:x val="-4.9243417587319788E-3"/>
                  <c:y val="-1.4578177727784026E-3"/>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22B-44D2-8E49-1736F6D3F80F}"/>
                </c:ext>
                <c:ext xmlns:c15="http://schemas.microsoft.com/office/drawing/2012/chart" uri="{CE6537A1-D6FC-4f65-9D91-7224C49458BB}"/>
              </c:extLst>
            </c:dLbl>
            <c:dLbl>
              <c:idx val="5"/>
              <c:layout>
                <c:manualLayout>
                  <c:x val="-7.6685546672179466E-4"/>
                  <c:y val="-6.1031461976343866E-3"/>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22B-44D2-8E49-1736F6D3F80F}"/>
                </c:ext>
                <c:ext xmlns:c15="http://schemas.microsoft.com/office/drawing/2012/chart" uri="{CE6537A1-D6FC-4f65-9D91-7224C49458BB}"/>
              </c:extLst>
            </c:dLbl>
            <c:dLbl>
              <c:idx val="6"/>
              <c:layout>
                <c:manualLayout>
                  <c:x val="-4.8110168978664172E-2"/>
                  <c:y val="-2.5586256263421616E-2"/>
                </c:manualLayout>
              </c:layout>
              <c:spPr>
                <a:solidFill>
                  <a:srgbClr val="92D05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22B-44D2-8E49-1736F6D3F80F}"/>
                </c:ext>
                <c:ext xmlns:c15="http://schemas.microsoft.com/office/drawing/2012/chart" uri="{CE6537A1-D6FC-4f65-9D91-7224C49458BB}"/>
              </c:extLst>
            </c:dLbl>
            <c:spPr>
              <a:solidFill>
                <a:srgbClr val="92D050"/>
              </a:solidFill>
              <a:ln w="3175">
                <a:solidFill>
                  <a:srgbClr val="000000"/>
                </a:solidFill>
                <a:prstDash val="solid"/>
              </a:ln>
            </c:spPr>
            <c:txPr>
              <a:bodyPr wrap="square" lIns="38100" tIns="19050" rIns="38100" bIns="19050" anchor="ctr">
                <a:spAutoFit/>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Lapas1!$A$4:$A$10</c:f>
              <c:strCache>
                <c:ptCount val="7"/>
                <c:pt idx="0">
                  <c:v>Gyventojų</c:v>
                </c:pt>
                <c:pt idx="1">
                  <c:v>Vietinio biudžeto įstaigų</c:v>
                </c:pt>
                <c:pt idx="2">
                  <c:v>Pramonės įmonių</c:v>
                </c:pt>
                <c:pt idx="3">
                  <c:v>Respublikinio biudžeto įstaigų</c:v>
                </c:pt>
                <c:pt idx="4">
                  <c:v>Kitų klientų</c:v>
                </c:pt>
                <c:pt idx="5">
                  <c:v>Savivaldybių už kompensacijas</c:v>
                </c:pt>
                <c:pt idx="6">
                  <c:v>Viso</c:v>
                </c:pt>
              </c:strCache>
            </c:strRef>
          </c:cat>
          <c:val>
            <c:numRef>
              <c:f>Lapas1!$B$4:$B$10</c:f>
              <c:numCache>
                <c:formatCode>#,##0</c:formatCode>
                <c:ptCount val="7"/>
                <c:pt idx="0">
                  <c:v>3059</c:v>
                </c:pt>
                <c:pt idx="1">
                  <c:v>3</c:v>
                </c:pt>
                <c:pt idx="2">
                  <c:v>5</c:v>
                </c:pt>
                <c:pt idx="3">
                  <c:v>26</c:v>
                </c:pt>
                <c:pt idx="4">
                  <c:v>105</c:v>
                </c:pt>
                <c:pt idx="5">
                  <c:v>255</c:v>
                </c:pt>
                <c:pt idx="6">
                  <c:v>3453</c:v>
                </c:pt>
              </c:numCache>
            </c:numRef>
          </c:val>
          <c:extLst xmlns:c16r2="http://schemas.microsoft.com/office/drawing/2015/06/chart">
            <c:ext xmlns:c16="http://schemas.microsoft.com/office/drawing/2014/chart" uri="{C3380CC4-5D6E-409C-BE32-E72D297353CC}">
              <c16:uniqueId val="{00000007-E22B-44D2-8E49-1736F6D3F80F}"/>
            </c:ext>
          </c:extLst>
        </c:ser>
        <c:ser>
          <c:idx val="1"/>
          <c:order val="1"/>
          <c:tx>
            <c:strRef>
              <c:f>Lapas1!$C$3</c:f>
              <c:strCache>
                <c:ptCount val="1"/>
                <c:pt idx="0">
                  <c:v>2019 m.</c:v>
                </c:pt>
              </c:strCache>
            </c:strRef>
          </c:tx>
          <c:spPr>
            <a:solidFill>
              <a:srgbClr val="FFFF00"/>
            </a:solidFill>
            <a:ln w="12700">
              <a:solidFill>
                <a:srgbClr val="000000"/>
              </a:solidFill>
              <a:prstDash val="solid"/>
            </a:ln>
          </c:spPr>
          <c:invertIfNegative val="0"/>
          <c:dLbls>
            <c:dLbl>
              <c:idx val="0"/>
              <c:layout>
                <c:manualLayout>
                  <c:x val="1.1325164200760114E-2"/>
                  <c:y val="-1.2111940552885435E-2"/>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22B-44D2-8E49-1736F6D3F80F}"/>
                </c:ext>
                <c:ext xmlns:c15="http://schemas.microsoft.com/office/drawing/2012/chart" uri="{CE6537A1-D6FC-4f65-9D91-7224C49458BB}"/>
              </c:extLst>
            </c:dLbl>
            <c:dLbl>
              <c:idx val="1"/>
              <c:layout>
                <c:manualLayout>
                  <c:x val="-3.153640807708601E-3"/>
                  <c:y val="-1.9664723727715855E-2"/>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22B-44D2-8E49-1736F6D3F80F}"/>
                </c:ext>
                <c:ext xmlns:c15="http://schemas.microsoft.com/office/drawing/2012/chart" uri="{CE6537A1-D6FC-4f65-9D91-7224C49458BB}"/>
              </c:extLst>
            </c:dLbl>
            <c:dLbl>
              <c:idx val="2"/>
              <c:layout>
                <c:manualLayout>
                  <c:x val="1.7082407824555662E-3"/>
                  <c:y val="-1.5473156764495474E-2"/>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22B-44D2-8E49-1736F6D3F80F}"/>
                </c:ext>
                <c:ext xmlns:c15="http://schemas.microsoft.com/office/drawing/2012/chart" uri="{CE6537A1-D6FC-4f65-9D91-7224C49458BB}"/>
              </c:extLst>
            </c:dLbl>
            <c:dLbl>
              <c:idx val="3"/>
              <c:layout>
                <c:manualLayout>
                  <c:x val="-3.0925254753062627E-3"/>
                  <c:y val="-1.5085932440263275E-2"/>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22B-44D2-8E49-1736F6D3F80F}"/>
                </c:ext>
                <c:ext xmlns:c15="http://schemas.microsoft.com/office/drawing/2012/chart" uri="{CE6537A1-D6FC-4f65-9D91-7224C49458BB}"/>
              </c:extLst>
            </c:dLbl>
            <c:dLbl>
              <c:idx val="4"/>
              <c:layout>
                <c:manualLayout>
                  <c:x val="3.3685157416808807E-3"/>
                  <c:y val="-5.6496574291849885E-3"/>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22B-44D2-8E49-1736F6D3F80F}"/>
                </c:ext>
                <c:ext xmlns:c15="http://schemas.microsoft.com/office/drawing/2012/chart" uri="{CE6537A1-D6FC-4f65-9D91-7224C49458BB}"/>
              </c:extLst>
            </c:dLbl>
            <c:dLbl>
              <c:idx val="5"/>
              <c:layout>
                <c:manualLayout>
                  <c:x val="3.1482614630472644E-3"/>
                  <c:y val="-5.7374100964652272E-2"/>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22B-44D2-8E49-1736F6D3F80F}"/>
                </c:ext>
                <c:ext xmlns:c15="http://schemas.microsoft.com/office/drawing/2012/chart" uri="{CE6537A1-D6FC-4f65-9D91-7224C49458BB}"/>
              </c:extLst>
            </c:dLbl>
            <c:dLbl>
              <c:idx val="6"/>
              <c:layout>
                <c:manualLayout>
                  <c:x val="-2.1658287590225433E-2"/>
                  <c:y val="-9.1748985922214268E-2"/>
                </c:manualLayout>
              </c:layout>
              <c:spPr>
                <a:solidFill>
                  <a:srgbClr val="FFFF0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22B-44D2-8E49-1736F6D3F80F}"/>
                </c:ext>
                <c:ext xmlns:c15="http://schemas.microsoft.com/office/drawing/2012/chart" uri="{CE6537A1-D6FC-4f65-9D91-7224C49458BB}"/>
              </c:extLst>
            </c:dLbl>
            <c:spPr>
              <a:solidFill>
                <a:srgbClr val="FFFF00"/>
              </a:solidFill>
              <a:ln w="3175">
                <a:solidFill>
                  <a:srgbClr val="000000"/>
                </a:solidFill>
                <a:prstDash val="solid"/>
              </a:ln>
            </c:spPr>
            <c:txPr>
              <a:bodyPr wrap="square" lIns="38100" tIns="19050" rIns="38100" bIns="19050" anchor="ctr">
                <a:spAutoFit/>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Lapas1!$A$4:$A$10</c:f>
              <c:strCache>
                <c:ptCount val="7"/>
                <c:pt idx="0">
                  <c:v>Gyventojų</c:v>
                </c:pt>
                <c:pt idx="1">
                  <c:v>Vietinio biudžeto įstaigų</c:v>
                </c:pt>
                <c:pt idx="2">
                  <c:v>Pramonės įmonių</c:v>
                </c:pt>
                <c:pt idx="3">
                  <c:v>Respublikinio biudžeto įstaigų</c:v>
                </c:pt>
                <c:pt idx="4">
                  <c:v>Kitų klientų</c:v>
                </c:pt>
                <c:pt idx="5">
                  <c:v>Savivaldybių už kompensacijas</c:v>
                </c:pt>
                <c:pt idx="6">
                  <c:v>Viso</c:v>
                </c:pt>
              </c:strCache>
            </c:strRef>
          </c:cat>
          <c:val>
            <c:numRef>
              <c:f>Lapas1!$C$4:$C$10</c:f>
              <c:numCache>
                <c:formatCode>#,##0</c:formatCode>
                <c:ptCount val="7"/>
                <c:pt idx="0">
                  <c:v>3006</c:v>
                </c:pt>
                <c:pt idx="1">
                  <c:v>2</c:v>
                </c:pt>
                <c:pt idx="2">
                  <c:v>5</c:v>
                </c:pt>
                <c:pt idx="3">
                  <c:v>3</c:v>
                </c:pt>
                <c:pt idx="4">
                  <c:v>90</c:v>
                </c:pt>
                <c:pt idx="5">
                  <c:v>0</c:v>
                </c:pt>
                <c:pt idx="6">
                  <c:v>3106</c:v>
                </c:pt>
              </c:numCache>
            </c:numRef>
          </c:val>
          <c:extLst xmlns:c16r2="http://schemas.microsoft.com/office/drawing/2015/06/chart">
            <c:ext xmlns:c16="http://schemas.microsoft.com/office/drawing/2014/chart" uri="{C3380CC4-5D6E-409C-BE32-E72D297353CC}">
              <c16:uniqueId val="{0000000F-E22B-44D2-8E49-1736F6D3F80F}"/>
            </c:ext>
          </c:extLst>
        </c:ser>
        <c:ser>
          <c:idx val="2"/>
          <c:order val="2"/>
          <c:tx>
            <c:strRef>
              <c:f>Lapas1!$D$3</c:f>
              <c:strCache>
                <c:ptCount val="1"/>
                <c:pt idx="0">
                  <c:v>2020 m.</c:v>
                </c:pt>
              </c:strCache>
            </c:strRef>
          </c:tx>
          <c:spPr>
            <a:solidFill>
              <a:srgbClr val="0070C0"/>
            </a:solidFill>
            <a:ln w="12700">
              <a:solidFill>
                <a:srgbClr val="000000"/>
              </a:solidFill>
              <a:prstDash val="solid"/>
            </a:ln>
          </c:spPr>
          <c:invertIfNegative val="0"/>
          <c:dLbls>
            <c:dLbl>
              <c:idx val="0"/>
              <c:layout>
                <c:manualLayout>
                  <c:x val="3.9031628305215053E-2"/>
                  <c:y val="-4.4534069604935778E-2"/>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22B-44D2-8E49-1736F6D3F80F}"/>
                </c:ext>
                <c:ext xmlns:c15="http://schemas.microsoft.com/office/drawing/2012/chart" uri="{CE6537A1-D6FC-4f65-9D91-7224C49458BB}"/>
              </c:extLst>
            </c:dLbl>
            <c:dLbl>
              <c:idx val="1"/>
              <c:layout>
                <c:manualLayout>
                  <c:x val="-3.9302089800688153E-3"/>
                  <c:y val="-2.1465316835395702E-2"/>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22B-44D2-8E49-1736F6D3F80F}"/>
                </c:ext>
                <c:ext xmlns:c15="http://schemas.microsoft.com/office/drawing/2012/chart" uri="{CE6537A1-D6FC-4f65-9D91-7224C49458BB}"/>
              </c:extLst>
            </c:dLbl>
            <c:dLbl>
              <c:idx val="2"/>
              <c:layout>
                <c:manualLayout>
                  <c:x val="2.4304178032399397E-3"/>
                  <c:y val="-1.8990080785356377E-2"/>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22B-44D2-8E49-1736F6D3F80F}"/>
                </c:ext>
                <c:ext xmlns:c15="http://schemas.microsoft.com/office/drawing/2012/chart" uri="{CE6537A1-D6FC-4f65-9D91-7224C49458BB}"/>
              </c:extLst>
            </c:dLbl>
            <c:dLbl>
              <c:idx val="3"/>
              <c:layout>
                <c:manualLayout>
                  <c:x val="-2.2289912309210709E-3"/>
                  <c:y val="-1.2282101100998739E-2"/>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22B-44D2-8E49-1736F6D3F80F}"/>
                </c:ext>
                <c:ext xmlns:c15="http://schemas.microsoft.com/office/drawing/2012/chart" uri="{CE6537A1-D6FC-4f65-9D91-7224C49458BB}"/>
              </c:extLst>
            </c:dLbl>
            <c:dLbl>
              <c:idx val="4"/>
              <c:layout>
                <c:manualLayout>
                  <c:x val="9.6533834210091804E-3"/>
                  <c:y val="-9.0138732658417691E-3"/>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22B-44D2-8E49-1736F6D3F80F}"/>
                </c:ext>
                <c:ext xmlns:c15="http://schemas.microsoft.com/office/drawing/2012/chart" uri="{CE6537A1-D6FC-4f65-9D91-7224C49458BB}"/>
              </c:extLst>
            </c:dLbl>
            <c:dLbl>
              <c:idx val="5"/>
              <c:layout>
                <c:manualLayout>
                  <c:x val="1.1505820525636686E-5"/>
                  <c:y val="-6.1142993489450181E-2"/>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22B-44D2-8E49-1736F6D3F80F}"/>
                </c:ext>
                <c:ext xmlns:c15="http://schemas.microsoft.com/office/drawing/2012/chart" uri="{CE6537A1-D6FC-4f65-9D91-7224C49458BB}"/>
              </c:extLst>
            </c:dLbl>
            <c:dLbl>
              <c:idx val="6"/>
              <c:layout>
                <c:manualLayout>
                  <c:x val="4.7935937982133102E-3"/>
                  <c:y val="-0.12720809898762656"/>
                </c:manualLayout>
              </c:layout>
              <c:spPr>
                <a:solidFill>
                  <a:srgbClr val="00B0F0"/>
                </a:solidFill>
                <a:ln w="3175">
                  <a:solidFill>
                    <a:srgbClr val="000000"/>
                  </a:solidFill>
                  <a:prstDash val="solid"/>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22B-44D2-8E49-1736F6D3F80F}"/>
                </c:ext>
                <c:ext xmlns:c15="http://schemas.microsoft.com/office/drawing/2012/chart" uri="{CE6537A1-D6FC-4f65-9D91-7224C49458BB}"/>
              </c:extLst>
            </c:dLbl>
            <c:spPr>
              <a:solidFill>
                <a:srgbClr val="00B0F0"/>
              </a:solidFill>
              <a:ln w="3175">
                <a:solidFill>
                  <a:srgbClr val="000000"/>
                </a:solidFill>
                <a:prstDash val="solid"/>
              </a:ln>
            </c:spPr>
            <c:txPr>
              <a:bodyPr wrap="square" lIns="38100" tIns="19050" rIns="38100" bIns="19050" anchor="ctr">
                <a:spAutoFit/>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Lapas1!$A$4:$A$10</c:f>
              <c:strCache>
                <c:ptCount val="7"/>
                <c:pt idx="0">
                  <c:v>Gyventojų</c:v>
                </c:pt>
                <c:pt idx="1">
                  <c:v>Vietinio biudžeto įstaigų</c:v>
                </c:pt>
                <c:pt idx="2">
                  <c:v>Pramonės įmonių</c:v>
                </c:pt>
                <c:pt idx="3">
                  <c:v>Respublikinio biudžeto įstaigų</c:v>
                </c:pt>
                <c:pt idx="4">
                  <c:v>Kitų klientų</c:v>
                </c:pt>
                <c:pt idx="5">
                  <c:v>Savivaldybių už kompensacijas</c:v>
                </c:pt>
                <c:pt idx="6">
                  <c:v>Viso</c:v>
                </c:pt>
              </c:strCache>
            </c:strRef>
          </c:cat>
          <c:val>
            <c:numRef>
              <c:f>Lapas1!$D$4:$D$10</c:f>
              <c:numCache>
                <c:formatCode>General</c:formatCode>
                <c:ptCount val="7"/>
                <c:pt idx="0" formatCode="#,##0">
                  <c:v>2843</c:v>
                </c:pt>
                <c:pt idx="1">
                  <c:v>0</c:v>
                </c:pt>
                <c:pt idx="2">
                  <c:v>1</c:v>
                </c:pt>
                <c:pt idx="3">
                  <c:v>23</c:v>
                </c:pt>
                <c:pt idx="4">
                  <c:v>76</c:v>
                </c:pt>
                <c:pt idx="5">
                  <c:v>0</c:v>
                </c:pt>
                <c:pt idx="6" formatCode="#,##0">
                  <c:v>2943</c:v>
                </c:pt>
              </c:numCache>
            </c:numRef>
          </c:val>
          <c:extLst xmlns:c16r2="http://schemas.microsoft.com/office/drawing/2015/06/chart">
            <c:ext xmlns:c16="http://schemas.microsoft.com/office/drawing/2014/chart" uri="{C3380CC4-5D6E-409C-BE32-E72D297353CC}">
              <c16:uniqueId val="{00000017-E22B-44D2-8E49-1736F6D3F80F}"/>
            </c:ext>
          </c:extLst>
        </c:ser>
        <c:dLbls>
          <c:showLegendKey val="0"/>
          <c:showVal val="0"/>
          <c:showCatName val="0"/>
          <c:showSerName val="0"/>
          <c:showPercent val="0"/>
          <c:showBubbleSize val="0"/>
        </c:dLbls>
        <c:gapWidth val="150"/>
        <c:axId val="450473280"/>
        <c:axId val="450473672"/>
      </c:barChart>
      <c:catAx>
        <c:axId val="4504732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crossAx val="450473672"/>
        <c:crosses val="autoZero"/>
        <c:auto val="1"/>
        <c:lblAlgn val="ctr"/>
        <c:lblOffset val="100"/>
        <c:noMultiLvlLbl val="0"/>
      </c:catAx>
      <c:valAx>
        <c:axId val="45047367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crossAx val="450473280"/>
        <c:crosses val="autoZero"/>
        <c:crossBetween val="between"/>
        <c:majorUnit val="500"/>
      </c:valAx>
      <c:spPr>
        <a:solidFill>
          <a:srgbClr val="FFFFFF"/>
        </a:solidFill>
        <a:ln w="12700">
          <a:solidFill>
            <a:srgbClr val="FFFFFF"/>
          </a:solidFill>
          <a:prstDash val="solid"/>
        </a:ln>
      </c:spPr>
    </c:plotArea>
    <c:legend>
      <c:legendPos val="b"/>
      <c:layout>
        <c:manualLayout>
          <c:xMode val="edge"/>
          <c:yMode val="edge"/>
          <c:x val="0.36129262663687106"/>
          <c:y val="0.94668003167451098"/>
          <c:w val="0.23664544066919047"/>
          <c:h val="5.1155878242492417E-2"/>
        </c:manualLayout>
      </c:layout>
      <c:overlay val="0"/>
      <c:spPr>
        <a:solidFill>
          <a:srgbClr val="FFFFFF"/>
        </a:solidFill>
        <a:ln w="3175">
          <a:solidFill>
            <a:srgbClr val="000000"/>
          </a:solidFill>
          <a:prstDash val="solid"/>
        </a:ln>
      </c:spPr>
      <c:txPr>
        <a:bodyPr/>
        <a:lstStyle/>
        <a:p>
          <a:pPr>
            <a:defRPr sz="8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lt-LT"/>
        </a:p>
      </c:txPr>
    </c:legend>
    <c:plotVisOnly val="1"/>
    <c:dispBlanksAs val="gap"/>
    <c:showDLblsOverMax val="0"/>
  </c:chart>
  <c:spPr>
    <a:solidFill>
      <a:srgbClr val="FFFFFF"/>
    </a:solidFill>
    <a:ln w="3175">
      <a:noFill/>
      <a:prstDash val="solid"/>
    </a:ln>
  </c:spPr>
  <c:txPr>
    <a:bodyPr/>
    <a:lstStyle/>
    <a:p>
      <a:pPr>
        <a:defRPr sz="1150" b="0" i="0" u="none" strike="noStrike" baseline="0">
          <a:solidFill>
            <a:srgbClr val="000000"/>
          </a:solidFill>
          <a:latin typeface="Arial"/>
          <a:ea typeface="Arial"/>
          <a:cs typeface="Arial"/>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92D050"/>
            </a:solidFill>
            <a:ln>
              <a:noFill/>
            </a:ln>
            <a:effectLst/>
          </c:spPr>
          <c:invertIfNegative val="0"/>
          <c:dPt>
            <c:idx val="5"/>
            <c:invertIfNegative val="0"/>
            <c:bubble3D val="0"/>
            <c:spPr>
              <a:solidFill>
                <a:srgbClr val="0070C0"/>
              </a:solidFill>
              <a:ln>
                <a:noFill/>
              </a:ln>
              <a:effectLst/>
            </c:spPr>
          </c:dPt>
          <c:dLbls>
            <c:dLbl>
              <c:idx val="5"/>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Lapas1!$B$162:$B$167</c:f>
              <c:strCache>
                <c:ptCount val="6"/>
                <c:pt idx="0">
                  <c:v>2015.12.31</c:v>
                </c:pt>
                <c:pt idx="1">
                  <c:v>2016.12.31</c:v>
                </c:pt>
                <c:pt idx="2">
                  <c:v>2017.12.31</c:v>
                </c:pt>
                <c:pt idx="3">
                  <c:v>2018.12.31</c:v>
                </c:pt>
                <c:pt idx="4">
                  <c:v>2019.12.31</c:v>
                </c:pt>
                <c:pt idx="5">
                  <c:v>2020.12.31</c:v>
                </c:pt>
              </c:strCache>
            </c:strRef>
          </c:cat>
          <c:val>
            <c:numRef>
              <c:f>Lapas1!$C$162:$C$167</c:f>
              <c:numCache>
                <c:formatCode>#,##0</c:formatCode>
                <c:ptCount val="6"/>
                <c:pt idx="0">
                  <c:v>3404</c:v>
                </c:pt>
                <c:pt idx="1">
                  <c:v>3381</c:v>
                </c:pt>
                <c:pt idx="2">
                  <c:v>3251</c:v>
                </c:pt>
                <c:pt idx="3">
                  <c:v>3059</c:v>
                </c:pt>
                <c:pt idx="4">
                  <c:v>3006</c:v>
                </c:pt>
                <c:pt idx="5">
                  <c:v>2843</c:v>
                </c:pt>
              </c:numCache>
            </c:numRef>
          </c:val>
        </c:ser>
        <c:dLbls>
          <c:showLegendKey val="0"/>
          <c:showVal val="0"/>
          <c:showCatName val="0"/>
          <c:showSerName val="0"/>
          <c:showPercent val="0"/>
          <c:showBubbleSize val="0"/>
        </c:dLbls>
        <c:gapWidth val="219"/>
        <c:overlap val="-27"/>
        <c:axId val="450477984"/>
        <c:axId val="450478376"/>
      </c:barChart>
      <c:catAx>
        <c:axId val="45047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0478376"/>
        <c:crosses val="autoZero"/>
        <c:auto val="1"/>
        <c:lblAlgn val="ctr"/>
        <c:lblOffset val="100"/>
        <c:noMultiLvlLbl val="0"/>
      </c:catAx>
      <c:valAx>
        <c:axId val="4504783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0477984"/>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701999371290711E-2"/>
          <c:y val="2.3817692763590654E-2"/>
          <c:w val="0.87953202819344556"/>
          <c:h val="0.79234179060950716"/>
        </c:manualLayout>
      </c:layout>
      <c:barChart>
        <c:barDir val="col"/>
        <c:grouping val="clustered"/>
        <c:varyColors val="0"/>
        <c:ser>
          <c:idx val="0"/>
          <c:order val="0"/>
          <c:tx>
            <c:strRef>
              <c:f>Lapas1!$B$4</c:f>
              <c:strCache>
                <c:ptCount val="1"/>
                <c:pt idx="0">
                  <c:v>Viso vartotojų (butų) skaičius (vnt.)</c:v>
                </c:pt>
              </c:strCache>
            </c:strRef>
          </c:tx>
          <c:spPr>
            <a:solidFill>
              <a:schemeClr val="accent1"/>
            </a:solidFill>
            <a:ln>
              <a:noFill/>
            </a:ln>
            <a:effectLst/>
          </c:spPr>
          <c:invertIfNegative val="0"/>
          <c:dLbls>
            <c:dLbl>
              <c:idx val="0"/>
              <c:layout>
                <c:manualLayout>
                  <c:x val="-1.76364805652225E-17"/>
                  <c:y val="0.123736282344359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199-4C4E-84F3-1AA9F3405211}"/>
                </c:ext>
                <c:ext xmlns:c15="http://schemas.microsoft.com/office/drawing/2012/chart" uri="{CE6537A1-D6FC-4f65-9D91-7224C49458BB}"/>
              </c:extLst>
            </c:dLbl>
            <c:dLbl>
              <c:idx val="1"/>
              <c:layout>
                <c:manualLayout>
                  <c:x val="-3.5272961130445E-17"/>
                  <c:y val="1.38888888888888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199-4C4E-84F3-1AA9F3405211}"/>
                </c:ext>
                <c:ext xmlns:c15="http://schemas.microsoft.com/office/drawing/2012/chart" uri="{CE6537A1-D6FC-4f65-9D91-7224C49458BB}"/>
              </c:extLst>
            </c:dLbl>
            <c:dLbl>
              <c:idx val="2"/>
              <c:layout>
                <c:manualLayout>
                  <c:x val="-3.8480038480038481E-3"/>
                  <c:y val="4.62962962962954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199-4C4E-84F3-1AA9F3405211}"/>
                </c:ext>
                <c:ext xmlns:c15="http://schemas.microsoft.com/office/drawing/2012/chart" uri="{CE6537A1-D6FC-4f65-9D91-7224C49458BB}"/>
              </c:extLst>
            </c:dLbl>
            <c:dLbl>
              <c:idx val="3"/>
              <c:layout>
                <c:manualLayout>
                  <c:x val="-5.7720057720058423E-3"/>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199-4C4E-84F3-1AA9F3405211}"/>
                </c:ext>
                <c:ext xmlns:c15="http://schemas.microsoft.com/office/drawing/2012/chart" uri="{CE6537A1-D6FC-4f65-9D91-7224C49458BB}"/>
              </c:extLst>
            </c:dLbl>
            <c:dLbl>
              <c:idx val="4"/>
              <c:layout>
                <c:manualLayout>
                  <c:x val="7.054592226089E-17"/>
                  <c:y val="-3.7037037037037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199-4C4E-84F3-1AA9F3405211}"/>
                </c:ext>
                <c:ext xmlns:c15="http://schemas.microsoft.com/office/drawing/2012/chart" uri="{CE6537A1-D6FC-4f65-9D91-7224C49458BB}"/>
              </c:extLst>
            </c:dLbl>
            <c:dLbl>
              <c:idx val="5"/>
              <c:layout>
                <c:manualLayout>
                  <c:x val="-7.6960076960076963E-3"/>
                  <c:y val="-3.7037037037037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199-4C4E-84F3-1AA9F34052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Lapas1!$A$5:$A$11</c:f>
              <c:strCache>
                <c:ptCount val="7"/>
                <c:pt idx="0">
                  <c:v>Panevėžys</c:v>
                </c:pt>
                <c:pt idx="1">
                  <c:v>Kėdainiai</c:v>
                </c:pt>
                <c:pt idx="2">
                  <c:v>Rokiškis</c:v>
                </c:pt>
                <c:pt idx="3">
                  <c:v>Kupiškis</c:v>
                </c:pt>
                <c:pt idx="4">
                  <c:v>Pasvalys</c:v>
                </c:pt>
                <c:pt idx="5">
                  <c:v>Zarasai</c:v>
                </c:pt>
                <c:pt idx="6">
                  <c:v>Viso</c:v>
                </c:pt>
              </c:strCache>
            </c:strRef>
          </c:cat>
          <c:val>
            <c:numRef>
              <c:f>Lapas1!$B$5:$B$11</c:f>
              <c:numCache>
                <c:formatCode>#,##0</c:formatCode>
                <c:ptCount val="7"/>
                <c:pt idx="0">
                  <c:v>34701</c:v>
                </c:pt>
                <c:pt idx="1">
                  <c:v>11794</c:v>
                </c:pt>
                <c:pt idx="2">
                  <c:v>4470</c:v>
                </c:pt>
                <c:pt idx="3">
                  <c:v>2568</c:v>
                </c:pt>
                <c:pt idx="4">
                  <c:v>2462</c:v>
                </c:pt>
                <c:pt idx="5">
                  <c:v>2444</c:v>
                </c:pt>
                <c:pt idx="6">
                  <c:v>58439</c:v>
                </c:pt>
              </c:numCache>
            </c:numRef>
          </c:val>
          <c:extLst xmlns:c16r2="http://schemas.microsoft.com/office/drawing/2015/06/chart">
            <c:ext xmlns:c16="http://schemas.microsoft.com/office/drawing/2014/chart" uri="{C3380CC4-5D6E-409C-BE32-E72D297353CC}">
              <c16:uniqueId val="{00000006-F199-4C4E-84F3-1AA9F3405211}"/>
            </c:ext>
          </c:extLst>
        </c:ser>
        <c:ser>
          <c:idx val="1"/>
          <c:order val="1"/>
          <c:tx>
            <c:strRef>
              <c:f>Lapas1!$C$4</c:f>
              <c:strCache>
                <c:ptCount val="1"/>
                <c:pt idx="0">
                  <c:v>Įsiskolinusių vartotojų (butų) skaičius (vnt.)</c:v>
                </c:pt>
              </c:strCache>
            </c:strRef>
          </c:tx>
          <c:spPr>
            <a:solidFill>
              <a:schemeClr val="accent2"/>
            </a:solidFill>
            <a:ln>
              <a:noFill/>
            </a:ln>
            <a:effectLst/>
          </c:spPr>
          <c:invertIfNegative val="0"/>
          <c:dLbls>
            <c:dLbl>
              <c:idx val="0"/>
              <c:layout>
                <c:manualLayout>
                  <c:x val="3.8480038480038481E-3"/>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199-4C4E-84F3-1AA9F3405211}"/>
                </c:ext>
                <c:ext xmlns:c15="http://schemas.microsoft.com/office/drawing/2012/chart" uri="{CE6537A1-D6FC-4f65-9D91-7224C49458BB}"/>
              </c:extLst>
            </c:dLbl>
            <c:dLbl>
              <c:idx val="1"/>
              <c:layout>
                <c:manualLayout>
                  <c:x val="1.9240019240019241E-3"/>
                  <c:y val="1.38888888888888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199-4C4E-84F3-1AA9F3405211}"/>
                </c:ext>
                <c:ext xmlns:c15="http://schemas.microsoft.com/office/drawing/2012/chart" uri="{CE6537A1-D6FC-4f65-9D91-7224C49458BB}"/>
              </c:extLst>
            </c:dLbl>
            <c:dLbl>
              <c:idx val="2"/>
              <c:layout>
                <c:manualLayout>
                  <c:x val="0"/>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199-4C4E-84F3-1AA9F3405211}"/>
                </c:ext>
                <c:ext xmlns:c15="http://schemas.microsoft.com/office/drawing/2012/chart" uri="{CE6537A1-D6FC-4f65-9D91-7224C49458BB}"/>
              </c:extLst>
            </c:dLbl>
            <c:dLbl>
              <c:idx val="3"/>
              <c:layout>
                <c:manualLayout>
                  <c:x val="-3.8480038480039184E-3"/>
                  <c:y val="-1.98511166253102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199-4C4E-84F3-1AA9F34052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Lapas1!$A$5:$A$11</c:f>
              <c:strCache>
                <c:ptCount val="7"/>
                <c:pt idx="0">
                  <c:v>Panevėžys</c:v>
                </c:pt>
                <c:pt idx="1">
                  <c:v>Kėdainiai</c:v>
                </c:pt>
                <c:pt idx="2">
                  <c:v>Rokiškis</c:v>
                </c:pt>
                <c:pt idx="3">
                  <c:v>Kupiškis</c:v>
                </c:pt>
                <c:pt idx="4">
                  <c:v>Pasvalys</c:v>
                </c:pt>
                <c:pt idx="5">
                  <c:v>Zarasai</c:v>
                </c:pt>
                <c:pt idx="6">
                  <c:v>Viso</c:v>
                </c:pt>
              </c:strCache>
            </c:strRef>
          </c:cat>
          <c:val>
            <c:numRef>
              <c:f>Lapas1!$C$5:$C$11</c:f>
              <c:numCache>
                <c:formatCode>#,##0</c:formatCode>
                <c:ptCount val="7"/>
                <c:pt idx="0">
                  <c:v>2632</c:v>
                </c:pt>
                <c:pt idx="1">
                  <c:v>1463</c:v>
                </c:pt>
                <c:pt idx="2" formatCode="General">
                  <c:v>269</c:v>
                </c:pt>
                <c:pt idx="3" formatCode="General">
                  <c:v>260</c:v>
                </c:pt>
                <c:pt idx="4" formatCode="General">
                  <c:v>154</c:v>
                </c:pt>
                <c:pt idx="5" formatCode="General">
                  <c:v>246</c:v>
                </c:pt>
                <c:pt idx="6">
                  <c:v>5024</c:v>
                </c:pt>
              </c:numCache>
            </c:numRef>
          </c:val>
          <c:extLst xmlns:c16r2="http://schemas.microsoft.com/office/drawing/2015/06/chart">
            <c:ext xmlns:c16="http://schemas.microsoft.com/office/drawing/2014/chart" uri="{C3380CC4-5D6E-409C-BE32-E72D297353CC}">
              <c16:uniqueId val="{0000000B-F199-4C4E-84F3-1AA9F3405211}"/>
            </c:ext>
          </c:extLst>
        </c:ser>
        <c:dLbls>
          <c:showLegendKey val="0"/>
          <c:showVal val="0"/>
          <c:showCatName val="0"/>
          <c:showSerName val="0"/>
          <c:showPercent val="0"/>
          <c:showBubbleSize val="0"/>
        </c:dLbls>
        <c:gapWidth val="219"/>
        <c:overlap val="-27"/>
        <c:axId val="450478768"/>
        <c:axId val="450479552"/>
      </c:barChart>
      <c:lineChart>
        <c:grouping val="standard"/>
        <c:varyColors val="0"/>
        <c:ser>
          <c:idx val="2"/>
          <c:order val="2"/>
          <c:tx>
            <c:strRef>
              <c:f>Lapas1!$D$4</c:f>
              <c:strCache>
                <c:ptCount val="1"/>
                <c:pt idx="0">
                  <c:v>Įsiskolinusių butų dalis nuo bendro butų skaičiaus (%)</c:v>
                </c:pt>
              </c:strCache>
            </c:strRef>
          </c:tx>
          <c:spPr>
            <a:ln w="28575" cap="rnd">
              <a:solidFill>
                <a:srgbClr val="FFC000"/>
              </a:solidFill>
              <a:round/>
              <a:headEnd w="lg" len="med"/>
            </a:ln>
            <a:effectLst/>
          </c:spPr>
          <c:marker>
            <c:symbol val="none"/>
          </c:marker>
          <c:dLbls>
            <c:dLbl>
              <c:idx val="0"/>
              <c:layout>
                <c:manualLayout>
                  <c:x val="-5.387205387205387E-2"/>
                  <c:y val="-6.1494695297082902E-2"/>
                </c:manualLayout>
              </c:layout>
              <c:tx>
                <c:rich>
                  <a:bodyPr/>
                  <a:lstStyle/>
                  <a:p>
                    <a:fld id="{1FCEBA87-64E3-4BE4-9B86-D5656457E9C0}"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199-4C4E-84F3-1AA9F3405211}"/>
                </c:ext>
                <c:ext xmlns:c15="http://schemas.microsoft.com/office/drawing/2012/chart" uri="{CE6537A1-D6FC-4f65-9D91-7224C49458BB}">
                  <c15:dlblFieldTable/>
                  <c15:showDataLabelsRange val="0"/>
                </c:ext>
              </c:extLst>
            </c:dLbl>
            <c:dLbl>
              <c:idx val="1"/>
              <c:layout>
                <c:manualLayout>
                  <c:x val="-4.4252044252044251E-2"/>
                  <c:y val="-4.6296296296296294E-2"/>
                </c:manualLayout>
              </c:layout>
              <c:tx>
                <c:rich>
                  <a:bodyPr/>
                  <a:lstStyle/>
                  <a:p>
                    <a:fld id="{9410EAC8-831A-47D9-8EDB-AD592261AD2A}"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199-4C4E-84F3-1AA9F3405211}"/>
                </c:ext>
                <c:ext xmlns:c15="http://schemas.microsoft.com/office/drawing/2012/chart" uri="{CE6537A1-D6FC-4f65-9D91-7224C49458BB}">
                  <c15:dlblFieldTable/>
                  <c15:showDataLabelsRange val="0"/>
                </c:ext>
              </c:extLst>
            </c:dLbl>
            <c:dLbl>
              <c:idx val="2"/>
              <c:layout>
                <c:manualLayout>
                  <c:x val="-4.0404040404040407E-2"/>
                  <c:y val="2.6468155500413506E-2"/>
                </c:manualLayout>
              </c:layout>
              <c:tx>
                <c:rich>
                  <a:bodyPr/>
                  <a:lstStyle/>
                  <a:p>
                    <a:fld id="{8AC0D7DC-56D9-44B9-9D84-F7D2676C6C2F}"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199-4C4E-84F3-1AA9F3405211}"/>
                </c:ext>
                <c:ext xmlns:c15="http://schemas.microsoft.com/office/drawing/2012/chart" uri="{CE6537A1-D6FC-4f65-9D91-7224C49458BB}">
                  <c15:dlblFieldTable/>
                  <c15:showDataLabelsRange val="0"/>
                </c:ext>
              </c:extLst>
            </c:dLbl>
            <c:dLbl>
              <c:idx val="3"/>
              <c:layout>
                <c:manualLayout>
                  <c:x val="-4.4252044252044251E-2"/>
                  <c:y val="-2.9776674937965261E-2"/>
                </c:manualLayout>
              </c:layout>
              <c:tx>
                <c:rich>
                  <a:bodyPr/>
                  <a:lstStyle/>
                  <a:p>
                    <a:fld id="{224DAF3C-98AE-46DC-9A2E-A29862E77DD7}"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199-4C4E-84F3-1AA9F3405211}"/>
                </c:ext>
                <c:ext xmlns:c15="http://schemas.microsoft.com/office/drawing/2012/chart" uri="{CE6537A1-D6FC-4f65-9D91-7224C49458BB}">
                  <c15:dlblFieldTable/>
                  <c15:showDataLabelsRange val="0"/>
                </c:ext>
              </c:extLst>
            </c:dLbl>
            <c:dLbl>
              <c:idx val="4"/>
              <c:layout>
                <c:manualLayout>
                  <c:x val="-3.8480038480038621E-2"/>
                  <c:y val="2.9776674937965261E-2"/>
                </c:manualLayout>
              </c:layout>
              <c:tx>
                <c:rich>
                  <a:bodyPr/>
                  <a:lstStyle/>
                  <a:p>
                    <a:fld id="{5CA67C9D-EA8D-4BD4-9208-1CBC0EC26272}"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199-4C4E-84F3-1AA9F3405211}"/>
                </c:ext>
                <c:ext xmlns:c15="http://schemas.microsoft.com/office/drawing/2012/chart" uri="{CE6537A1-D6FC-4f65-9D91-7224C49458BB}">
                  <c15:dlblFieldTable/>
                  <c15:showDataLabelsRange val="0"/>
                </c:ext>
              </c:extLst>
            </c:dLbl>
            <c:dLbl>
              <c:idx val="5"/>
              <c:layout>
                <c:manualLayout>
                  <c:x val="-4.4252044252044251E-2"/>
                  <c:y val="-2.9776674937965261E-2"/>
                </c:manualLayout>
              </c:layout>
              <c:tx>
                <c:rich>
                  <a:bodyPr/>
                  <a:lstStyle/>
                  <a:p>
                    <a:fld id="{F55BE0EB-641A-44B5-9594-533516C39FFD}"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199-4C4E-84F3-1AA9F3405211}"/>
                </c:ext>
                <c:ext xmlns:c15="http://schemas.microsoft.com/office/drawing/2012/chart" uri="{CE6537A1-D6FC-4f65-9D91-7224C49458BB}">
                  <c15:dlblFieldTable/>
                  <c15:showDataLabelsRange val="0"/>
                </c:ext>
              </c:extLst>
            </c:dLbl>
            <c:dLbl>
              <c:idx val="6"/>
              <c:layout>
                <c:manualLayout>
                  <c:x val="-3.8480038480038481E-3"/>
                  <c:y val="1.9851116625310174E-2"/>
                </c:manualLayout>
              </c:layout>
              <c:tx>
                <c:rich>
                  <a:bodyPr/>
                  <a:lstStyle/>
                  <a:p>
                    <a:fld id="{368E42A6-05DB-4B3B-9475-1485859F5B26}"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199-4C4E-84F3-1AA9F3405211}"/>
                </c:ext>
                <c:ext xmlns:c15="http://schemas.microsoft.com/office/drawing/2012/chart" uri="{CE6537A1-D6FC-4f65-9D91-7224C49458BB}">
                  <c15:dlblFieldTable/>
                  <c15:showDataLabelsRange val="0"/>
                </c:ext>
              </c:extLst>
            </c:dLbl>
            <c:numFmt formatCode="#,##0.0;[Red]#,##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Lapas1!$A$5:$A$11</c:f>
              <c:strCache>
                <c:ptCount val="7"/>
                <c:pt idx="0">
                  <c:v>Panevėžys</c:v>
                </c:pt>
                <c:pt idx="1">
                  <c:v>Kėdainiai</c:v>
                </c:pt>
                <c:pt idx="2">
                  <c:v>Rokiškis</c:v>
                </c:pt>
                <c:pt idx="3">
                  <c:v>Kupiškis</c:v>
                </c:pt>
                <c:pt idx="4">
                  <c:v>Pasvalys</c:v>
                </c:pt>
                <c:pt idx="5">
                  <c:v>Zarasai</c:v>
                </c:pt>
                <c:pt idx="6">
                  <c:v>Viso</c:v>
                </c:pt>
              </c:strCache>
            </c:strRef>
          </c:cat>
          <c:val>
            <c:numRef>
              <c:f>Lapas1!$D$5:$D$11</c:f>
              <c:numCache>
                <c:formatCode>#,##0.0;[Red]#,##0.0</c:formatCode>
                <c:ptCount val="7"/>
                <c:pt idx="0">
                  <c:v>7.6</c:v>
                </c:pt>
                <c:pt idx="1">
                  <c:v>12.4</c:v>
                </c:pt>
                <c:pt idx="2">
                  <c:v>6</c:v>
                </c:pt>
                <c:pt idx="3">
                  <c:v>10.1</c:v>
                </c:pt>
                <c:pt idx="4">
                  <c:v>6.3</c:v>
                </c:pt>
                <c:pt idx="5">
                  <c:v>10.1</c:v>
                </c:pt>
                <c:pt idx="6">
                  <c:v>8.596998579715601</c:v>
                </c:pt>
              </c:numCache>
            </c:numRef>
          </c:val>
          <c:smooth val="0"/>
          <c:extLst xmlns:c16r2="http://schemas.microsoft.com/office/drawing/2015/06/chart">
            <c:ext xmlns:c16="http://schemas.microsoft.com/office/drawing/2014/chart" uri="{C3380CC4-5D6E-409C-BE32-E72D297353CC}">
              <c16:uniqueId val="{00000013-F199-4C4E-84F3-1AA9F3405211}"/>
            </c:ext>
          </c:extLst>
        </c:ser>
        <c:dLbls>
          <c:showLegendKey val="0"/>
          <c:showVal val="0"/>
          <c:showCatName val="0"/>
          <c:showSerName val="0"/>
          <c:showPercent val="0"/>
          <c:showBubbleSize val="0"/>
        </c:dLbls>
        <c:marker val="1"/>
        <c:smooth val="0"/>
        <c:axId val="450476416"/>
        <c:axId val="450477200"/>
      </c:lineChart>
      <c:catAx>
        <c:axId val="45047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0479552"/>
        <c:crosses val="autoZero"/>
        <c:auto val="1"/>
        <c:lblAlgn val="ctr"/>
        <c:lblOffset val="100"/>
        <c:noMultiLvlLbl val="0"/>
      </c:catAx>
      <c:valAx>
        <c:axId val="450479552"/>
        <c:scaling>
          <c:orientation val="minMax"/>
          <c:max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0478768"/>
        <c:crosses val="autoZero"/>
        <c:crossBetween val="between"/>
        <c:majorUnit val="10000"/>
      </c:valAx>
      <c:valAx>
        <c:axId val="450477200"/>
        <c:scaling>
          <c:orientation val="minMax"/>
        </c:scaling>
        <c:delete val="0"/>
        <c:axPos val="r"/>
        <c:numFmt formatCode="#,##0.0;[Red]#,##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0476416"/>
        <c:crosses val="max"/>
        <c:crossBetween val="between"/>
      </c:valAx>
      <c:catAx>
        <c:axId val="450476416"/>
        <c:scaling>
          <c:orientation val="minMax"/>
        </c:scaling>
        <c:delete val="1"/>
        <c:axPos val="b"/>
        <c:numFmt formatCode="General" sourceLinked="1"/>
        <c:majorTickMark val="out"/>
        <c:minorTickMark val="none"/>
        <c:tickLblPos val="nextTo"/>
        <c:crossAx val="450477200"/>
        <c:crosses val="autoZero"/>
        <c:auto val="1"/>
        <c:lblAlgn val="ctr"/>
        <c:lblOffset val="100"/>
        <c:noMultiLvlLbl val="0"/>
      </c:catAx>
      <c:spPr>
        <a:noFill/>
        <a:ln>
          <a:noFill/>
        </a:ln>
        <a:effectLst/>
      </c:spPr>
    </c:plotArea>
    <c:legend>
      <c:legendPos val="b"/>
      <c:layout>
        <c:manualLayout>
          <c:xMode val="edge"/>
          <c:yMode val="edge"/>
          <c:x val="9.4005219044589125E-2"/>
          <c:y val="0.88317148941990187"/>
          <c:w val="0.81198941041460726"/>
          <c:h val="9.2438209491803605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Lapas1!$B$41</c:f>
              <c:strCache>
                <c:ptCount val="1"/>
                <c:pt idx="0">
                  <c:v>Gyventojų skola (tūkst. Eur)</c:v>
                </c:pt>
              </c:strCache>
            </c:strRef>
          </c:tx>
          <c:spPr>
            <a:solidFill>
              <a:srgbClr val="5B9BD5"/>
            </a:solidFill>
            <a:ln w="25400">
              <a:noFill/>
            </a:ln>
          </c:spPr>
          <c:invertIfNegative val="0"/>
          <c:dLbls>
            <c:dLbl>
              <c:idx val="0"/>
              <c:layout>
                <c:manualLayout>
                  <c:x val="9.7854923973986466E-18"/>
                  <c:y val="-3.63086290649463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A41-4C99-A690-4787015FD9D4}"/>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Lapas1!$A$42:$A$48</c:f>
              <c:strCache>
                <c:ptCount val="7"/>
                <c:pt idx="0">
                  <c:v>Panevėžys</c:v>
                </c:pt>
                <c:pt idx="1">
                  <c:v>Kėdainiai</c:v>
                </c:pt>
                <c:pt idx="2">
                  <c:v>Rokiškis</c:v>
                </c:pt>
                <c:pt idx="3">
                  <c:v>Kupiškis</c:v>
                </c:pt>
                <c:pt idx="4">
                  <c:v>Pasvalys</c:v>
                </c:pt>
                <c:pt idx="5">
                  <c:v>Zarasai</c:v>
                </c:pt>
                <c:pt idx="6">
                  <c:v>Viso</c:v>
                </c:pt>
              </c:strCache>
            </c:strRef>
          </c:cat>
          <c:val>
            <c:numRef>
              <c:f>Lapas1!$B$42:$B$48</c:f>
              <c:numCache>
                <c:formatCode>#,##0</c:formatCode>
                <c:ptCount val="7"/>
                <c:pt idx="0">
                  <c:v>1206</c:v>
                </c:pt>
                <c:pt idx="1">
                  <c:v>995</c:v>
                </c:pt>
                <c:pt idx="2">
                  <c:v>83</c:v>
                </c:pt>
                <c:pt idx="3">
                  <c:v>248</c:v>
                </c:pt>
                <c:pt idx="4">
                  <c:v>110</c:v>
                </c:pt>
                <c:pt idx="5">
                  <c:v>201</c:v>
                </c:pt>
                <c:pt idx="6">
                  <c:v>2843</c:v>
                </c:pt>
              </c:numCache>
            </c:numRef>
          </c:val>
          <c:extLst xmlns:c16r2="http://schemas.microsoft.com/office/drawing/2015/06/chart">
            <c:ext xmlns:c16="http://schemas.microsoft.com/office/drawing/2014/chart" uri="{C3380CC4-5D6E-409C-BE32-E72D297353CC}">
              <c16:uniqueId val="{00000001-8A41-4C99-A690-4787015FD9D4}"/>
            </c:ext>
          </c:extLst>
        </c:ser>
        <c:ser>
          <c:idx val="1"/>
          <c:order val="1"/>
          <c:tx>
            <c:strRef>
              <c:f>Lapas1!$C$41</c:f>
              <c:strCache>
                <c:ptCount val="1"/>
                <c:pt idx="0">
                  <c:v>Gyventojų skola, tenkanti vienam vartotojui (butui) (Eur)</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Lapas1!$A$42:$A$48</c:f>
              <c:strCache>
                <c:ptCount val="7"/>
                <c:pt idx="0">
                  <c:v>Panevėžys</c:v>
                </c:pt>
                <c:pt idx="1">
                  <c:v>Kėdainiai</c:v>
                </c:pt>
                <c:pt idx="2">
                  <c:v>Rokiškis</c:v>
                </c:pt>
                <c:pt idx="3">
                  <c:v>Kupiškis</c:v>
                </c:pt>
                <c:pt idx="4">
                  <c:v>Pasvalys</c:v>
                </c:pt>
                <c:pt idx="5">
                  <c:v>Zarasai</c:v>
                </c:pt>
                <c:pt idx="6">
                  <c:v>Viso</c:v>
                </c:pt>
              </c:strCache>
            </c:strRef>
          </c:cat>
          <c:val>
            <c:numRef>
              <c:f>Lapas1!$C$42:$C$48</c:f>
              <c:numCache>
                <c:formatCode>#,##0</c:formatCode>
                <c:ptCount val="7"/>
                <c:pt idx="0">
                  <c:v>35</c:v>
                </c:pt>
                <c:pt idx="1">
                  <c:v>84</c:v>
                </c:pt>
                <c:pt idx="2" formatCode="General">
                  <c:v>19</c:v>
                </c:pt>
                <c:pt idx="3" formatCode="General">
                  <c:v>97</c:v>
                </c:pt>
                <c:pt idx="4" formatCode="General">
                  <c:v>45</c:v>
                </c:pt>
                <c:pt idx="5" formatCode="General">
                  <c:v>82</c:v>
                </c:pt>
                <c:pt idx="6">
                  <c:v>49</c:v>
                </c:pt>
              </c:numCache>
            </c:numRef>
          </c:val>
          <c:extLst xmlns:c16r2="http://schemas.microsoft.com/office/drawing/2015/06/chart">
            <c:ext xmlns:c16="http://schemas.microsoft.com/office/drawing/2014/chart" uri="{C3380CC4-5D6E-409C-BE32-E72D297353CC}">
              <c16:uniqueId val="{00000002-8A41-4C99-A690-4787015FD9D4}"/>
            </c:ext>
          </c:extLst>
        </c:ser>
        <c:ser>
          <c:idx val="2"/>
          <c:order val="2"/>
          <c:tx>
            <c:strRef>
              <c:f>Lapas1!$D$41</c:f>
              <c:strCache>
                <c:ptCount val="1"/>
                <c:pt idx="0">
                  <c:v>Gyventojų skola, tenkanti vienam skolingam vartotojui (butui) (Eur)</c:v>
                </c:pt>
              </c:strCache>
            </c:strRef>
          </c:tx>
          <c:spPr>
            <a:solidFill>
              <a:srgbClr val="FF0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Lapas1!$A$42:$A$48</c:f>
              <c:strCache>
                <c:ptCount val="7"/>
                <c:pt idx="0">
                  <c:v>Panevėžys</c:v>
                </c:pt>
                <c:pt idx="1">
                  <c:v>Kėdainiai</c:v>
                </c:pt>
                <c:pt idx="2">
                  <c:v>Rokiškis</c:v>
                </c:pt>
                <c:pt idx="3">
                  <c:v>Kupiškis</c:v>
                </c:pt>
                <c:pt idx="4">
                  <c:v>Pasvalys</c:v>
                </c:pt>
                <c:pt idx="5">
                  <c:v>Zarasai</c:v>
                </c:pt>
                <c:pt idx="6">
                  <c:v>Viso</c:v>
                </c:pt>
              </c:strCache>
            </c:strRef>
          </c:cat>
          <c:val>
            <c:numRef>
              <c:f>Lapas1!$D$42:$D$48</c:f>
              <c:numCache>
                <c:formatCode>0</c:formatCode>
                <c:ptCount val="7"/>
                <c:pt idx="0">
                  <c:v>458</c:v>
                </c:pt>
                <c:pt idx="1">
                  <c:v>680</c:v>
                </c:pt>
                <c:pt idx="2">
                  <c:v>309</c:v>
                </c:pt>
                <c:pt idx="3">
                  <c:v>954</c:v>
                </c:pt>
                <c:pt idx="4">
                  <c:v>714</c:v>
                </c:pt>
                <c:pt idx="5">
                  <c:v>817</c:v>
                </c:pt>
                <c:pt idx="6">
                  <c:v>566</c:v>
                </c:pt>
              </c:numCache>
            </c:numRef>
          </c:val>
          <c:extLst xmlns:c16r2="http://schemas.microsoft.com/office/drawing/2015/06/chart">
            <c:ext xmlns:c16="http://schemas.microsoft.com/office/drawing/2014/chart" uri="{C3380CC4-5D6E-409C-BE32-E72D297353CC}">
              <c16:uniqueId val="{00000003-8A41-4C99-A690-4787015FD9D4}"/>
            </c:ext>
          </c:extLst>
        </c:ser>
        <c:dLbls>
          <c:showLegendKey val="0"/>
          <c:showVal val="0"/>
          <c:showCatName val="0"/>
          <c:showSerName val="0"/>
          <c:showPercent val="0"/>
          <c:showBubbleSize val="0"/>
        </c:dLbls>
        <c:gapWidth val="219"/>
        <c:overlap val="-27"/>
        <c:axId val="451236696"/>
        <c:axId val="451227288"/>
      </c:barChart>
      <c:catAx>
        <c:axId val="451236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1227288"/>
        <c:crosses val="autoZero"/>
        <c:auto val="1"/>
        <c:lblAlgn val="ctr"/>
        <c:lblOffset val="100"/>
        <c:noMultiLvlLbl val="0"/>
      </c:catAx>
      <c:valAx>
        <c:axId val="451227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123669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11870560908322E-2"/>
          <c:y val="5.0926042220182599E-2"/>
          <c:w val="0.85964143459703324"/>
          <c:h val="0.67442767570720319"/>
        </c:manualLayout>
      </c:layout>
      <c:barChart>
        <c:barDir val="col"/>
        <c:grouping val="clustered"/>
        <c:varyColors val="0"/>
        <c:ser>
          <c:idx val="0"/>
          <c:order val="0"/>
          <c:tx>
            <c:strRef>
              <c:f>Lapas1!$B$73</c:f>
              <c:strCache>
                <c:ptCount val="1"/>
                <c:pt idx="0">
                  <c:v>Gyventojų skola (tūkst. Eur)</c:v>
                </c:pt>
              </c:strCache>
            </c:strRef>
          </c:tx>
          <c:spPr>
            <a:solidFill>
              <a:schemeClr val="accent1"/>
            </a:solidFill>
            <a:ln>
              <a:noFill/>
            </a:ln>
            <a:effectLst/>
          </c:spPr>
          <c:invertIfNegative val="0"/>
          <c:dLbls>
            <c:dLbl>
              <c:idx val="0"/>
              <c:layout>
                <c:manualLayout>
                  <c:x val="-4.2598509052183178E-3"/>
                  <c:y val="0.1349693251533743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6F-495B-A221-2ADB1FF4C80E}"/>
                </c:ext>
                <c:ext xmlns:c15="http://schemas.microsoft.com/office/drawing/2012/chart" uri="{CE6537A1-D6FC-4f65-9D91-7224C49458BB}"/>
              </c:extLst>
            </c:dLbl>
            <c:dLbl>
              <c:idx val="2"/>
              <c:layout>
                <c:manualLayout>
                  <c:x val="2.1299254526091589E-3"/>
                  <c:y val="0.110429447852760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B6F-495B-A221-2ADB1FF4C80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Lapas1!$A$74:$A$81</c:f>
              <c:strCache>
                <c:ptCount val="8"/>
                <c:pt idx="0">
                  <c:v>Panevėžio m.</c:v>
                </c:pt>
                <c:pt idx="1">
                  <c:v>Panevėžio r.</c:v>
                </c:pt>
                <c:pt idx="2">
                  <c:v>Kėdainiai</c:v>
                </c:pt>
                <c:pt idx="3">
                  <c:v>Rokiškis</c:v>
                </c:pt>
                <c:pt idx="4">
                  <c:v>Kupiškis</c:v>
                </c:pt>
                <c:pt idx="5">
                  <c:v>Pasvalys</c:v>
                </c:pt>
                <c:pt idx="6">
                  <c:v>Zarasai</c:v>
                </c:pt>
                <c:pt idx="7">
                  <c:v>Viso</c:v>
                </c:pt>
              </c:strCache>
            </c:strRef>
          </c:cat>
          <c:val>
            <c:numRef>
              <c:f>Lapas1!$B$74:$B$81</c:f>
              <c:numCache>
                <c:formatCode>#,##0</c:formatCode>
                <c:ptCount val="8"/>
                <c:pt idx="0">
                  <c:v>1147</c:v>
                </c:pt>
                <c:pt idx="1">
                  <c:v>59</c:v>
                </c:pt>
                <c:pt idx="2">
                  <c:v>995</c:v>
                </c:pt>
                <c:pt idx="3">
                  <c:v>83</c:v>
                </c:pt>
                <c:pt idx="4">
                  <c:v>248</c:v>
                </c:pt>
                <c:pt idx="5">
                  <c:v>110</c:v>
                </c:pt>
                <c:pt idx="6">
                  <c:v>201</c:v>
                </c:pt>
                <c:pt idx="7">
                  <c:v>2843</c:v>
                </c:pt>
              </c:numCache>
            </c:numRef>
          </c:val>
          <c:extLst xmlns:c16r2="http://schemas.microsoft.com/office/drawing/2015/06/chart">
            <c:ext xmlns:c16="http://schemas.microsoft.com/office/drawing/2014/chart" uri="{C3380CC4-5D6E-409C-BE32-E72D297353CC}">
              <c16:uniqueId val="{00000002-7B6F-495B-A221-2ADB1FF4C80E}"/>
            </c:ext>
          </c:extLst>
        </c:ser>
        <c:ser>
          <c:idx val="1"/>
          <c:order val="1"/>
          <c:tx>
            <c:strRef>
              <c:f>Lapas1!$C$73</c:f>
              <c:strCache>
                <c:ptCount val="1"/>
                <c:pt idx="0">
                  <c:v>Savivaldybėms priklausančių butų nuomininkų skola (tūkst. Eur)</c:v>
                </c:pt>
              </c:strCache>
            </c:strRef>
          </c:tx>
          <c:spPr>
            <a:solidFill>
              <a:srgbClr val="FF0000"/>
            </a:solidFill>
            <a:ln>
              <a:noFill/>
            </a:ln>
            <a:effectLst/>
          </c:spPr>
          <c:invertIfNegative val="0"/>
          <c:dLbls>
            <c:dLbl>
              <c:idx val="5"/>
              <c:layout>
                <c:manualLayout>
                  <c:x val="1.9169329073482427E-2"/>
                  <c:y val="1.22699386503067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B6F-495B-A221-2ADB1FF4C80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Lapas1!$A$74:$A$81</c:f>
              <c:strCache>
                <c:ptCount val="8"/>
                <c:pt idx="0">
                  <c:v>Panevėžio m.</c:v>
                </c:pt>
                <c:pt idx="1">
                  <c:v>Panevėžio r.</c:v>
                </c:pt>
                <c:pt idx="2">
                  <c:v>Kėdainiai</c:v>
                </c:pt>
                <c:pt idx="3">
                  <c:v>Rokiškis</c:v>
                </c:pt>
                <c:pt idx="4">
                  <c:v>Kupiškis</c:v>
                </c:pt>
                <c:pt idx="5">
                  <c:v>Pasvalys</c:v>
                </c:pt>
                <c:pt idx="6">
                  <c:v>Zarasai</c:v>
                </c:pt>
                <c:pt idx="7">
                  <c:v>Viso</c:v>
                </c:pt>
              </c:strCache>
            </c:strRef>
          </c:cat>
          <c:val>
            <c:numRef>
              <c:f>Lapas1!$C$74:$C$81</c:f>
              <c:numCache>
                <c:formatCode>#,##0</c:formatCode>
                <c:ptCount val="8"/>
                <c:pt idx="0">
                  <c:v>232</c:v>
                </c:pt>
                <c:pt idx="1">
                  <c:v>23</c:v>
                </c:pt>
                <c:pt idx="2">
                  <c:v>154</c:v>
                </c:pt>
                <c:pt idx="3" formatCode="General">
                  <c:v>31</c:v>
                </c:pt>
                <c:pt idx="4" formatCode="General">
                  <c:v>34</c:v>
                </c:pt>
                <c:pt idx="5" formatCode="General">
                  <c:v>0</c:v>
                </c:pt>
                <c:pt idx="6" formatCode="General">
                  <c:v>50</c:v>
                </c:pt>
                <c:pt idx="7">
                  <c:v>524</c:v>
                </c:pt>
              </c:numCache>
            </c:numRef>
          </c:val>
          <c:extLst xmlns:c16r2="http://schemas.microsoft.com/office/drawing/2015/06/chart">
            <c:ext xmlns:c16="http://schemas.microsoft.com/office/drawing/2014/chart" uri="{C3380CC4-5D6E-409C-BE32-E72D297353CC}">
              <c16:uniqueId val="{00000004-7B6F-495B-A221-2ADB1FF4C80E}"/>
            </c:ext>
          </c:extLst>
        </c:ser>
        <c:dLbls>
          <c:showLegendKey val="0"/>
          <c:showVal val="0"/>
          <c:showCatName val="0"/>
          <c:showSerName val="0"/>
          <c:showPercent val="0"/>
          <c:showBubbleSize val="0"/>
        </c:dLbls>
        <c:gapWidth val="219"/>
        <c:overlap val="-27"/>
        <c:axId val="451232384"/>
        <c:axId val="451228072"/>
      </c:barChart>
      <c:lineChart>
        <c:grouping val="standard"/>
        <c:varyColors val="0"/>
        <c:ser>
          <c:idx val="2"/>
          <c:order val="2"/>
          <c:tx>
            <c:strRef>
              <c:f>Lapas1!$D$73</c:f>
              <c:strCache>
                <c:ptCount val="1"/>
                <c:pt idx="0">
                  <c:v>Savivaldybėms priklausančių butų nuomininkų skolos dalis, %</c:v>
                </c:pt>
              </c:strCache>
            </c:strRef>
          </c:tx>
          <c:spPr>
            <a:ln w="28575" cap="rnd">
              <a:solidFill>
                <a:schemeClr val="accent5"/>
              </a:solidFill>
              <a:round/>
            </a:ln>
            <a:effectLst/>
          </c:spPr>
          <c:marker>
            <c:symbol val="none"/>
          </c:marker>
          <c:dLbls>
            <c:dLbl>
              <c:idx val="0"/>
              <c:layout>
                <c:manualLayout>
                  <c:x val="-7.0287539936102247E-2"/>
                  <c:y val="4.0899795501022499E-3"/>
                </c:manualLayout>
              </c:layout>
              <c:tx>
                <c:rich>
                  <a:bodyPr/>
                  <a:lstStyle/>
                  <a:p>
                    <a:fld id="{D48ED8F9-8EC9-44EA-AFA0-D91E10E3AF21}"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B6F-495B-A221-2ADB1FF4C80E}"/>
                </c:ext>
                <c:ext xmlns:c15="http://schemas.microsoft.com/office/drawing/2012/chart" uri="{CE6537A1-D6FC-4f65-9D91-7224C49458BB}">
                  <c15:dlblFieldTable/>
                  <c15:showDataLabelsRange val="0"/>
                </c:ext>
              </c:extLst>
            </c:dLbl>
            <c:dLbl>
              <c:idx val="1"/>
              <c:layout>
                <c:manualLayout>
                  <c:x val="-3.8338658146964855E-2"/>
                  <c:y val="-4.4989775051124746E-2"/>
                </c:manualLayout>
              </c:layout>
              <c:tx>
                <c:rich>
                  <a:bodyPr/>
                  <a:lstStyle/>
                  <a:p>
                    <a:fld id="{36745280-B28E-428F-A377-A1DBD4D7D0E3}"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B6F-495B-A221-2ADB1FF4C80E}"/>
                </c:ext>
                <c:ext xmlns:c15="http://schemas.microsoft.com/office/drawing/2012/chart" uri="{CE6537A1-D6FC-4f65-9D91-7224C49458BB}">
                  <c15:dlblFieldTable/>
                  <c15:showDataLabelsRange val="0"/>
                </c:ext>
              </c:extLst>
            </c:dLbl>
            <c:dLbl>
              <c:idx val="2"/>
              <c:layout>
                <c:manualLayout>
                  <c:x val="-3.620873269435574E-2"/>
                  <c:y val="-9.406952965235181E-2"/>
                </c:manualLayout>
              </c:layout>
              <c:tx>
                <c:rich>
                  <a:bodyPr/>
                  <a:lstStyle/>
                  <a:p>
                    <a:fld id="{555AD8CE-C243-483E-B7A4-E9A814290052}"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B6F-495B-A221-2ADB1FF4C80E}"/>
                </c:ext>
                <c:ext xmlns:c15="http://schemas.microsoft.com/office/drawing/2012/chart" uri="{CE6537A1-D6FC-4f65-9D91-7224C49458BB}">
                  <c15:dlblFieldTable/>
                  <c15:showDataLabelsRange val="0"/>
                </c:ext>
              </c:extLst>
            </c:dLbl>
            <c:dLbl>
              <c:idx val="3"/>
              <c:layout>
                <c:manualLayout>
                  <c:x val="-3.6208732694355698E-2"/>
                  <c:y val="-3.6809815950920262E-2"/>
                </c:manualLayout>
              </c:layout>
              <c:tx>
                <c:rich>
                  <a:bodyPr/>
                  <a:lstStyle/>
                  <a:p>
                    <a:fld id="{6FB1156C-D24D-4B0A-8718-E32FA9A40B12}"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B6F-495B-A221-2ADB1FF4C80E}"/>
                </c:ext>
                <c:ext xmlns:c15="http://schemas.microsoft.com/office/drawing/2012/chart" uri="{CE6537A1-D6FC-4f65-9D91-7224C49458BB}">
                  <c15:dlblFieldTable/>
                  <c15:showDataLabelsRange val="0"/>
                </c:ext>
              </c:extLst>
            </c:dLbl>
            <c:dLbl>
              <c:idx val="4"/>
              <c:layout>
                <c:manualLayout>
                  <c:x val="-1.4909478168264111E-2"/>
                  <c:y val="-5.316973415132932E-2"/>
                </c:manualLayout>
              </c:layout>
              <c:tx>
                <c:rich>
                  <a:bodyPr/>
                  <a:lstStyle/>
                  <a:p>
                    <a:fld id="{7089303B-C386-426B-9D52-311C7C7B6E01}"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B6F-495B-A221-2ADB1FF4C80E}"/>
                </c:ext>
                <c:ext xmlns:c15="http://schemas.microsoft.com/office/drawing/2012/chart" uri="{CE6537A1-D6FC-4f65-9D91-7224C49458BB}">
                  <c15:dlblFieldTable/>
                  <c15:showDataLabelsRange val="0"/>
                </c:ext>
              </c:extLst>
            </c:dLbl>
            <c:dLbl>
              <c:idx val="5"/>
              <c:layout>
                <c:manualLayout>
                  <c:x val="-3.8338658146964931E-2"/>
                  <c:y val="-0.18404907975460122"/>
                </c:manualLayout>
              </c:layout>
              <c:tx>
                <c:rich>
                  <a:bodyPr/>
                  <a:lstStyle/>
                  <a:p>
                    <a:fld id="{09BE3FF4-C08C-4B82-AA45-FF8160D0CA2E}"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B6F-495B-A221-2ADB1FF4C80E}"/>
                </c:ext>
                <c:ext xmlns:c15="http://schemas.microsoft.com/office/drawing/2012/chart" uri="{CE6537A1-D6FC-4f65-9D91-7224C49458BB}">
                  <c15:dlblFieldTable/>
                  <c15:showDataLabelsRange val="0"/>
                </c:ext>
              </c:extLst>
            </c:dLbl>
            <c:dLbl>
              <c:idx val="6"/>
              <c:layout>
                <c:manualLayout>
                  <c:x val="-2.7689030883919063E-2"/>
                  <c:y val="-6.9529652351738275E-2"/>
                </c:manualLayout>
              </c:layout>
              <c:tx>
                <c:rich>
                  <a:bodyPr/>
                  <a:lstStyle/>
                  <a:p>
                    <a:fld id="{3F8FA360-74A4-4807-9C95-E950F66E1623}"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B6F-495B-A221-2ADB1FF4C80E}"/>
                </c:ext>
                <c:ext xmlns:c15="http://schemas.microsoft.com/office/drawing/2012/chart" uri="{CE6537A1-D6FC-4f65-9D91-7224C49458BB}">
                  <c15:dlblFieldTable/>
                  <c15:showDataLabelsRange val="0"/>
                </c:ext>
              </c:extLst>
            </c:dLbl>
            <c:dLbl>
              <c:idx val="7"/>
              <c:layout>
                <c:manualLayout>
                  <c:x val="-1.7039403620873271E-2"/>
                  <c:y val="3.6809815950920248E-2"/>
                </c:manualLayout>
              </c:layout>
              <c:tx>
                <c:rich>
                  <a:bodyPr/>
                  <a:lstStyle/>
                  <a:p>
                    <a:fld id="{76A5F2F9-A513-4CE4-B63D-0CC3D0E5D1B3}" type="VALUE">
                      <a:rPr lang="en-US"/>
                      <a:pPr/>
                      <a:t>[REIKŠMĖ]</a:t>
                    </a:fld>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B6F-495B-A221-2ADB1FF4C80E}"/>
                </c:ext>
                <c:ext xmlns:c15="http://schemas.microsoft.com/office/drawing/2012/chart" uri="{CE6537A1-D6FC-4f65-9D91-7224C49458BB}">
                  <c15:dlblFieldTable/>
                  <c15:showDataLabelsRange val="0"/>
                </c:ext>
              </c:extLst>
            </c:dLbl>
            <c:spPr>
              <a:solidFill>
                <a:srgbClr val="5B9BD5">
                  <a:lumMod val="40000"/>
                  <a:lumOff val="60000"/>
                </a:srgb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Lapas1!$A$74:$A$81</c:f>
              <c:strCache>
                <c:ptCount val="8"/>
                <c:pt idx="0">
                  <c:v>Panevėžio m.</c:v>
                </c:pt>
                <c:pt idx="1">
                  <c:v>Panevėžio r.</c:v>
                </c:pt>
                <c:pt idx="2">
                  <c:v>Kėdainiai</c:v>
                </c:pt>
                <c:pt idx="3">
                  <c:v>Rokiškis</c:v>
                </c:pt>
                <c:pt idx="4">
                  <c:v>Kupiškis</c:v>
                </c:pt>
                <c:pt idx="5">
                  <c:v>Pasvalys</c:v>
                </c:pt>
                <c:pt idx="6">
                  <c:v>Zarasai</c:v>
                </c:pt>
                <c:pt idx="7">
                  <c:v>Viso</c:v>
                </c:pt>
              </c:strCache>
            </c:strRef>
          </c:cat>
          <c:val>
            <c:numRef>
              <c:f>Lapas1!$D$74:$D$81</c:f>
              <c:numCache>
                <c:formatCode>0.0</c:formatCode>
                <c:ptCount val="8"/>
                <c:pt idx="0">
                  <c:v>20.2</c:v>
                </c:pt>
                <c:pt idx="1">
                  <c:v>39</c:v>
                </c:pt>
                <c:pt idx="2">
                  <c:v>15.5</c:v>
                </c:pt>
                <c:pt idx="3">
                  <c:v>37.299999999999997</c:v>
                </c:pt>
                <c:pt idx="4">
                  <c:v>13.7</c:v>
                </c:pt>
                <c:pt idx="5">
                  <c:v>0</c:v>
                </c:pt>
                <c:pt idx="6">
                  <c:v>24.9</c:v>
                </c:pt>
                <c:pt idx="7">
                  <c:v>18.399999999999999</c:v>
                </c:pt>
              </c:numCache>
            </c:numRef>
          </c:val>
          <c:smooth val="0"/>
          <c:extLst xmlns:c16r2="http://schemas.microsoft.com/office/drawing/2015/06/chart">
            <c:ext xmlns:c16="http://schemas.microsoft.com/office/drawing/2014/chart" uri="{C3380CC4-5D6E-409C-BE32-E72D297353CC}">
              <c16:uniqueId val="{0000000D-7B6F-495B-A221-2ADB1FF4C80E}"/>
            </c:ext>
          </c:extLst>
        </c:ser>
        <c:dLbls>
          <c:showLegendKey val="0"/>
          <c:showVal val="0"/>
          <c:showCatName val="0"/>
          <c:showSerName val="0"/>
          <c:showPercent val="0"/>
          <c:showBubbleSize val="0"/>
        </c:dLbls>
        <c:marker val="1"/>
        <c:smooth val="0"/>
        <c:axId val="451230816"/>
        <c:axId val="451228464"/>
      </c:lineChart>
      <c:catAx>
        <c:axId val="45123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51228072"/>
        <c:crosses val="autoZero"/>
        <c:auto val="1"/>
        <c:lblAlgn val="ctr"/>
        <c:lblOffset val="100"/>
        <c:noMultiLvlLbl val="0"/>
      </c:catAx>
      <c:valAx>
        <c:axId val="451228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1232384"/>
        <c:crosses val="autoZero"/>
        <c:crossBetween val="between"/>
      </c:valAx>
      <c:valAx>
        <c:axId val="45122846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1230816"/>
        <c:crosses val="max"/>
        <c:crossBetween val="between"/>
      </c:valAx>
      <c:catAx>
        <c:axId val="451230816"/>
        <c:scaling>
          <c:orientation val="minMax"/>
        </c:scaling>
        <c:delete val="1"/>
        <c:axPos val="b"/>
        <c:numFmt formatCode="General" sourceLinked="1"/>
        <c:majorTickMark val="out"/>
        <c:minorTickMark val="none"/>
        <c:tickLblPos val="nextTo"/>
        <c:crossAx val="451228464"/>
        <c:crosses val="autoZero"/>
        <c:auto val="1"/>
        <c:lblAlgn val="ctr"/>
        <c:lblOffset val="100"/>
        <c:noMultiLvlLbl val="0"/>
      </c:catAx>
      <c:spPr>
        <a:noFill/>
        <a:ln>
          <a:noFill/>
        </a:ln>
        <a:effectLst/>
      </c:spPr>
    </c:plotArea>
    <c:legend>
      <c:legendPos val="b"/>
      <c:layout>
        <c:manualLayout>
          <c:xMode val="edge"/>
          <c:yMode val="edge"/>
          <c:x val="0.23599490159576697"/>
          <c:y val="0.82489251726969715"/>
          <c:w val="0.52801019680846606"/>
          <c:h val="0.1505676054296893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0.26627</cdr:x>
      <cdr:y>0.14773</cdr:y>
    </cdr:from>
    <cdr:to>
      <cdr:x>0.73424</cdr:x>
      <cdr:y>0.41192</cdr:y>
    </cdr:to>
    <cdr:sp macro="" textlink="">
      <cdr:nvSpPr>
        <cdr:cNvPr id="3" name="Struktūrinė schema: procesas 2"/>
        <cdr:cNvSpPr/>
      </cdr:nvSpPr>
      <cdr:spPr bwMode="auto">
        <a:xfrm xmlns:a="http://schemas.openxmlformats.org/drawingml/2006/main">
          <a:off x="1658013" y="619125"/>
          <a:ext cx="2913960" cy="1107232"/>
        </a:xfrm>
        <a:prstGeom xmlns:a="http://schemas.openxmlformats.org/drawingml/2006/main" prst="flowChartProcess">
          <a:avLst/>
        </a:prstGeom>
        <a:solidFill xmlns:a="http://schemas.openxmlformats.org/drawingml/2006/main">
          <a:schemeClr val="accent1">
            <a:lumMod val="20000"/>
            <a:lumOff val="80000"/>
          </a:schemeClr>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r>
            <a:rPr lang="lt-LT" b="1"/>
            <a:t>          </a:t>
          </a:r>
          <a:r>
            <a:rPr lang="lt-LT" sz="800" b="1">
              <a:latin typeface="Times New Roman" panose="02020603050405020304" pitchFamily="18" charset="0"/>
              <a:cs typeface="Times New Roman" panose="02020603050405020304" pitchFamily="18" charset="0"/>
            </a:rPr>
            <a:t>Pirkta šiluma:  </a:t>
          </a:r>
        </a:p>
        <a:p xmlns:a="http://schemas.openxmlformats.org/drawingml/2006/main">
          <a:r>
            <a:rPr lang="lt-LT" sz="800" baseline="0">
              <a:latin typeface="Times New Roman" panose="02020603050405020304" pitchFamily="18" charset="0"/>
              <a:cs typeface="Times New Roman" panose="02020603050405020304" pitchFamily="18" charset="0"/>
            </a:rPr>
            <a:t>                                                                   </a:t>
          </a:r>
          <a:r>
            <a:rPr lang="lt-LT" sz="800" b="1" baseline="0">
              <a:latin typeface="Times New Roman" panose="02020603050405020304" pitchFamily="18" charset="0"/>
              <a:cs typeface="Times New Roman" panose="02020603050405020304" pitchFamily="18" charset="0"/>
            </a:rPr>
            <a:t>2019 m.           2020 m</a:t>
          </a:r>
          <a:r>
            <a:rPr lang="lt-LT" sz="800" baseline="0">
              <a:latin typeface="Times New Roman" panose="02020603050405020304" pitchFamily="18" charset="0"/>
              <a:cs typeface="Times New Roman" panose="02020603050405020304" pitchFamily="18" charset="0"/>
            </a:rPr>
            <a:t>. </a:t>
          </a:r>
        </a:p>
        <a:p xmlns:a="http://schemas.openxmlformats.org/drawingml/2006/main">
          <a:r>
            <a:rPr lang="lt-LT" sz="800" baseline="0">
              <a:latin typeface="Times New Roman" panose="02020603050405020304" pitchFamily="18" charset="0"/>
              <a:cs typeface="Times New Roman" panose="02020603050405020304" pitchFamily="18" charset="0"/>
            </a:rPr>
            <a:t> AB "Lifosa" (Kėdainių m.)                                95,8               87,5</a:t>
          </a:r>
        </a:p>
        <a:p xmlns:a="http://schemas.openxmlformats.org/drawingml/2006/main">
          <a:r>
            <a:rPr lang="lt-LT" sz="800" baseline="0">
              <a:latin typeface="Times New Roman" panose="02020603050405020304" pitchFamily="18" charset="0"/>
              <a:cs typeface="Times New Roman" panose="02020603050405020304" pitchFamily="18" charset="0"/>
            </a:rPr>
            <a:t> AB "Simega" (Kupiškio m.)                              31,9               29,7     </a:t>
          </a:r>
          <a:endParaRPr lang="lt-LT" sz="800">
            <a:latin typeface="Times New Roman" panose="02020603050405020304" pitchFamily="18" charset="0"/>
            <a:cs typeface="Times New Roman" panose="02020603050405020304" pitchFamily="18" charset="0"/>
          </a:endParaRPr>
        </a:p>
        <a:p xmlns:a="http://schemas.openxmlformats.org/drawingml/2006/main">
          <a:r>
            <a:rPr lang="lt-LT" sz="800">
              <a:latin typeface="Times New Roman" panose="02020603050405020304" pitchFamily="18" charset="0"/>
              <a:cs typeface="Times New Roman" panose="02020603050405020304" pitchFamily="18" charset="0"/>
            </a:rPr>
            <a:t> UAB</a:t>
          </a:r>
          <a:r>
            <a:rPr lang="lt-LT" sz="800" baseline="0">
              <a:latin typeface="Times New Roman" panose="02020603050405020304" pitchFamily="18" charset="0"/>
              <a:cs typeface="Times New Roman" panose="02020603050405020304" pitchFamily="18" charset="0"/>
            </a:rPr>
            <a:t> "Biokuro energija" (Panevėžio m.)           84,1              93,7</a:t>
          </a:r>
          <a:endParaRPr lang="lt-LT" sz="800">
            <a:latin typeface="Times New Roman" panose="02020603050405020304" pitchFamily="18" charset="0"/>
            <a:cs typeface="Times New Roman" panose="02020603050405020304" pitchFamily="18" charset="0"/>
          </a:endParaRPr>
        </a:p>
        <a:p xmlns:a="http://schemas.openxmlformats.org/drawingml/2006/main">
          <a:r>
            <a:rPr lang="lt-LT" sz="800">
              <a:latin typeface="Times New Roman" panose="02020603050405020304" pitchFamily="18" charset="0"/>
              <a:cs typeface="Times New Roman" panose="02020603050405020304" pitchFamily="18" charset="0"/>
            </a:rPr>
            <a:t> AB "Panevėžio stiklas"</a:t>
          </a:r>
          <a:r>
            <a:rPr lang="lt-LT" sz="800" baseline="0">
              <a:latin typeface="Times New Roman" panose="02020603050405020304" pitchFamily="18" charset="0"/>
              <a:cs typeface="Times New Roman" panose="02020603050405020304" pitchFamily="18" charset="0"/>
            </a:rPr>
            <a:t>  (Panevėžio m.)            0,0                 1,5</a:t>
          </a:r>
        </a:p>
        <a:p xmlns:a="http://schemas.openxmlformats.org/drawingml/2006/main">
          <a:r>
            <a:rPr lang="lt-LT" sz="800" baseline="0">
              <a:latin typeface="Times New Roman" panose="02020603050405020304" pitchFamily="18" charset="0"/>
              <a:cs typeface="Times New Roman" panose="02020603050405020304" pitchFamily="18" charset="0"/>
            </a:rPr>
            <a:t> UAB "Eko Termo" (Pasvalio m.)                      10,0                 1,5</a:t>
          </a:r>
        </a:p>
        <a:p xmlns:a="http://schemas.openxmlformats.org/drawingml/2006/main">
          <a:r>
            <a:rPr lang="lt-LT" sz="800" baseline="0">
              <a:latin typeface="Times New Roman" panose="02020603050405020304" pitchFamily="18" charset="0"/>
              <a:cs typeface="Times New Roman" panose="02020603050405020304" pitchFamily="18" charset="0"/>
            </a:rPr>
            <a:t> </a:t>
          </a:r>
          <a:r>
            <a:rPr lang="lt-LT" sz="800" u="sng" baseline="0">
              <a:latin typeface="Times New Roman" panose="02020603050405020304" pitchFamily="18" charset="0"/>
              <a:cs typeface="Times New Roman" panose="02020603050405020304" pitchFamily="18" charset="0"/>
            </a:rPr>
            <a:t>UAB "Kurana" (Pasvalio m.)                              6,1                 9,6</a:t>
          </a:r>
        </a:p>
        <a:p xmlns:a="http://schemas.openxmlformats.org/drawingml/2006/main">
          <a:r>
            <a:rPr lang="lt-LT" sz="800" b="1" baseline="0">
              <a:latin typeface="Times New Roman" panose="02020603050405020304" pitchFamily="18" charset="0"/>
              <a:cs typeface="Times New Roman" panose="02020603050405020304" pitchFamily="18" charset="0"/>
            </a:rPr>
            <a:t>              Iš viso :</a:t>
          </a:r>
          <a:r>
            <a:rPr lang="lt-LT" sz="800" baseline="0">
              <a:latin typeface="Times New Roman" panose="02020603050405020304" pitchFamily="18" charset="0"/>
              <a:cs typeface="Times New Roman" panose="02020603050405020304" pitchFamily="18" charset="0"/>
            </a:rPr>
            <a:t>                                              </a:t>
          </a:r>
          <a:r>
            <a:rPr lang="lt-LT" sz="800" b="1" baseline="0">
              <a:latin typeface="Times New Roman" panose="02020603050405020304" pitchFamily="18" charset="0"/>
              <a:cs typeface="Times New Roman" panose="02020603050405020304" pitchFamily="18" charset="0"/>
            </a:rPr>
            <a:t>227,9               223,5</a:t>
          </a:r>
          <a:r>
            <a:rPr lang="lt-LT" b="1">
              <a:latin typeface="Times New Roman" panose="02020603050405020304" pitchFamily="18" charset="0"/>
              <a:cs typeface="Times New Roman" panose="02020603050405020304" pitchFamily="18" charset="0"/>
            </a:rPr>
            <a:t> </a:t>
          </a:r>
          <a:r>
            <a:rPr lang="lt-LT" b="1"/>
            <a:t>                                         </a:t>
          </a:r>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F336E-4925-475A-957F-DD650F59F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35748</Words>
  <Characters>20377</Characters>
  <Application>Microsoft Office Word</Application>
  <DocSecurity>0</DocSecurity>
  <Lines>169</Lines>
  <Paragraphs>112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56013</CharactersWithSpaces>
  <SharedDoc>false</SharedDoc>
  <HLinks>
    <vt:vector size="60" baseType="variant">
      <vt:variant>
        <vt:i4>65625</vt:i4>
      </vt:variant>
      <vt:variant>
        <vt:i4>87</vt:i4>
      </vt:variant>
      <vt:variant>
        <vt:i4>0</vt:i4>
      </vt:variant>
      <vt:variant>
        <vt:i4>5</vt:i4>
      </vt:variant>
      <vt:variant>
        <vt:lpwstr>http://www.pe.lt/</vt:lpwstr>
      </vt:variant>
      <vt:variant>
        <vt:lpwstr/>
      </vt:variant>
      <vt:variant>
        <vt:i4>2293791</vt:i4>
      </vt:variant>
      <vt:variant>
        <vt:i4>84</vt:i4>
      </vt:variant>
      <vt:variant>
        <vt:i4>0</vt:i4>
      </vt:variant>
      <vt:variant>
        <vt:i4>5</vt:i4>
      </vt:variant>
      <vt:variant>
        <vt:lpwstr>mailto:bendrove@pe.lt</vt:lpwstr>
      </vt:variant>
      <vt:variant>
        <vt:lpwstr/>
      </vt:variant>
      <vt:variant>
        <vt:i4>65536</vt:i4>
      </vt:variant>
      <vt:variant>
        <vt:i4>78</vt:i4>
      </vt:variant>
      <vt:variant>
        <vt:i4>0</vt:i4>
      </vt:variant>
      <vt:variant>
        <vt:i4>5</vt:i4>
      </vt:variant>
      <vt:variant>
        <vt:lpwstr>http://pe.lt/</vt:lpwstr>
      </vt:variant>
      <vt:variant>
        <vt:lpwstr/>
      </vt:variant>
      <vt:variant>
        <vt:i4>2883591</vt:i4>
      </vt:variant>
      <vt:variant>
        <vt:i4>38</vt:i4>
      </vt:variant>
      <vt:variant>
        <vt:i4>0</vt:i4>
      </vt:variant>
      <vt:variant>
        <vt:i4>5</vt:i4>
      </vt:variant>
      <vt:variant>
        <vt:lpwstr/>
      </vt:variant>
      <vt:variant>
        <vt:lpwstr>_Toc2260396</vt:lpwstr>
      </vt:variant>
      <vt:variant>
        <vt:i4>2883591</vt:i4>
      </vt:variant>
      <vt:variant>
        <vt:i4>32</vt:i4>
      </vt:variant>
      <vt:variant>
        <vt:i4>0</vt:i4>
      </vt:variant>
      <vt:variant>
        <vt:i4>5</vt:i4>
      </vt:variant>
      <vt:variant>
        <vt:lpwstr/>
      </vt:variant>
      <vt:variant>
        <vt:lpwstr>_Toc2260395</vt:lpwstr>
      </vt:variant>
      <vt:variant>
        <vt:i4>2883591</vt:i4>
      </vt:variant>
      <vt:variant>
        <vt:i4>26</vt:i4>
      </vt:variant>
      <vt:variant>
        <vt:i4>0</vt:i4>
      </vt:variant>
      <vt:variant>
        <vt:i4>5</vt:i4>
      </vt:variant>
      <vt:variant>
        <vt:lpwstr/>
      </vt:variant>
      <vt:variant>
        <vt:lpwstr>_Toc2260394</vt:lpwstr>
      </vt:variant>
      <vt:variant>
        <vt:i4>2883591</vt:i4>
      </vt:variant>
      <vt:variant>
        <vt:i4>20</vt:i4>
      </vt:variant>
      <vt:variant>
        <vt:i4>0</vt:i4>
      </vt:variant>
      <vt:variant>
        <vt:i4>5</vt:i4>
      </vt:variant>
      <vt:variant>
        <vt:lpwstr/>
      </vt:variant>
      <vt:variant>
        <vt:lpwstr>_Toc2260393</vt:lpwstr>
      </vt:variant>
      <vt:variant>
        <vt:i4>2883591</vt:i4>
      </vt:variant>
      <vt:variant>
        <vt:i4>14</vt:i4>
      </vt:variant>
      <vt:variant>
        <vt:i4>0</vt:i4>
      </vt:variant>
      <vt:variant>
        <vt:i4>5</vt:i4>
      </vt:variant>
      <vt:variant>
        <vt:lpwstr/>
      </vt:variant>
      <vt:variant>
        <vt:lpwstr>_Toc2260392</vt:lpwstr>
      </vt:variant>
      <vt:variant>
        <vt:i4>2883591</vt:i4>
      </vt:variant>
      <vt:variant>
        <vt:i4>8</vt:i4>
      </vt:variant>
      <vt:variant>
        <vt:i4>0</vt:i4>
      </vt:variant>
      <vt:variant>
        <vt:i4>5</vt:i4>
      </vt:variant>
      <vt:variant>
        <vt:lpwstr/>
      </vt:variant>
      <vt:variant>
        <vt:lpwstr>_Toc2260391</vt:lpwstr>
      </vt:variant>
      <vt:variant>
        <vt:i4>2883591</vt:i4>
      </vt:variant>
      <vt:variant>
        <vt:i4>2</vt:i4>
      </vt:variant>
      <vt:variant>
        <vt:i4>0</vt:i4>
      </vt:variant>
      <vt:variant>
        <vt:i4>5</vt:i4>
      </vt:variant>
      <vt:variant>
        <vt:lpwstr/>
      </vt:variant>
      <vt:variant>
        <vt:lpwstr>_Toc2260390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Arūnas</dc:creator>
  <cp:keywords/>
  <cp:lastModifiedBy>Aldona Ciegyte</cp:lastModifiedBy>
  <cp:revision>3</cp:revision>
  <cp:lastPrinted>2021-02-22T08:52:00Z</cp:lastPrinted>
  <dcterms:created xsi:type="dcterms:W3CDTF">2021-05-04T06:37:00Z</dcterms:created>
  <dcterms:modified xsi:type="dcterms:W3CDTF">2021-05-04T06:37:00Z</dcterms:modified>
</cp:coreProperties>
</file>