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3B285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087F93">
        <w:rPr>
          <w:b/>
          <w:bCs/>
          <w:caps/>
          <w:color w:val="000000"/>
          <w:sz w:val="24"/>
          <w:szCs w:val="24"/>
        </w:rPr>
        <w:t>TIES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2983">
        <w:rPr>
          <w:sz w:val="24"/>
          <w:szCs w:val="24"/>
        </w:rPr>
        <w:t>2</w:t>
      </w:r>
      <w:r w:rsidR="00A738A3">
        <w:rPr>
          <w:sz w:val="24"/>
          <w:szCs w:val="24"/>
        </w:rPr>
        <w:t>1</w:t>
      </w:r>
      <w:r w:rsidR="00CC2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A738A3">
        <w:rPr>
          <w:sz w:val="24"/>
          <w:szCs w:val="24"/>
        </w:rPr>
        <w:t>birželio 29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A738A3">
        <w:rPr>
          <w:sz w:val="24"/>
          <w:szCs w:val="24"/>
        </w:rPr>
        <w:t>R</w:t>
      </w:r>
      <w:r w:rsidR="00390A4A">
        <w:rPr>
          <w:sz w:val="24"/>
          <w:szCs w:val="24"/>
        </w:rPr>
        <w:t xml:space="preserve">. </w:t>
      </w:r>
      <w:r w:rsidR="00A738A3">
        <w:rPr>
          <w:sz w:val="24"/>
          <w:szCs w:val="24"/>
        </w:rPr>
        <w:t>P</w:t>
      </w:r>
      <w:r w:rsidR="00390A4A">
        <w:rPr>
          <w:sz w:val="24"/>
          <w:szCs w:val="24"/>
        </w:rPr>
        <w:t xml:space="preserve">. </w:t>
      </w:r>
      <w:bookmarkStart w:id="0" w:name="_GoBack"/>
      <w:bookmarkEnd w:id="0"/>
      <w:r w:rsidR="00711022">
        <w:rPr>
          <w:color w:val="000000" w:themeColor="text1"/>
          <w:sz w:val="24"/>
          <w:szCs w:val="24"/>
        </w:rPr>
        <w:t>202</w:t>
      </w:r>
      <w:r w:rsidR="00A738A3">
        <w:rPr>
          <w:color w:val="000000" w:themeColor="text1"/>
          <w:sz w:val="24"/>
          <w:szCs w:val="24"/>
        </w:rPr>
        <w:t>1-06-03</w:t>
      </w:r>
      <w:r w:rsidR="00DD042C">
        <w:rPr>
          <w:sz w:val="24"/>
          <w:szCs w:val="24"/>
        </w:rPr>
        <w:t xml:space="preserve"> </w:t>
      </w:r>
      <w:r>
        <w:rPr>
          <w:sz w:val="24"/>
          <w:szCs w:val="24"/>
        </w:rPr>
        <w:t>prašymą</w:t>
      </w:r>
      <w:r w:rsidR="00556E49">
        <w:rPr>
          <w:sz w:val="24"/>
          <w:szCs w:val="24"/>
        </w:rPr>
        <w:t xml:space="preserve"> </w:t>
      </w:r>
      <w:r w:rsidR="00A738A3">
        <w:rPr>
          <w:sz w:val="24"/>
          <w:szCs w:val="24"/>
        </w:rPr>
        <w:t>„Dėl turto nuomos termino pratęsimo“</w:t>
      </w:r>
      <w:r>
        <w:rPr>
          <w:color w:val="000000"/>
          <w:spacing w:val="7"/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087F93" w:rsidRDefault="00E2788D" w:rsidP="00087F93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 w:rsidR="0070737B">
        <w:rPr>
          <w:sz w:val="24"/>
          <w:szCs w:val="24"/>
        </w:rPr>
        <w:t>5</w:t>
      </w:r>
      <w:r w:rsidR="00DD042C">
        <w:rPr>
          <w:sz w:val="24"/>
          <w:szCs w:val="24"/>
        </w:rPr>
        <w:t xml:space="preserve">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A738A3">
        <w:rPr>
          <w:color w:val="000000"/>
          <w:spacing w:val="7"/>
          <w:sz w:val="24"/>
          <w:szCs w:val="24"/>
        </w:rPr>
        <w:t xml:space="preserve">Panevėžio rajono savivaldybės administracijai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>su</w:t>
      </w:r>
      <w:r w:rsidR="0070737B">
        <w:rPr>
          <w:sz w:val="24"/>
          <w:szCs w:val="24"/>
        </w:rPr>
        <w:t xml:space="preserve"> </w:t>
      </w:r>
      <w:r w:rsidR="00A738A3">
        <w:rPr>
          <w:sz w:val="24"/>
          <w:szCs w:val="24"/>
        </w:rPr>
        <w:t>R</w:t>
      </w:r>
      <w:r w:rsidR="00390A4A">
        <w:rPr>
          <w:sz w:val="24"/>
          <w:szCs w:val="24"/>
        </w:rPr>
        <w:t xml:space="preserve">. </w:t>
      </w:r>
      <w:r w:rsidR="00A738A3">
        <w:rPr>
          <w:sz w:val="24"/>
          <w:szCs w:val="24"/>
        </w:rPr>
        <w:t>P</w:t>
      </w:r>
      <w:r w:rsidR="00390A4A">
        <w:rPr>
          <w:sz w:val="24"/>
          <w:szCs w:val="24"/>
        </w:rPr>
        <w:t>. (nuasmeninta)</w:t>
      </w:r>
      <w:r w:rsidR="00A738A3">
        <w:rPr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201</w:t>
      </w:r>
      <w:r w:rsidR="00087F93">
        <w:rPr>
          <w:color w:val="000000"/>
          <w:spacing w:val="7"/>
          <w:sz w:val="24"/>
          <w:szCs w:val="24"/>
        </w:rPr>
        <w:t>6</w:t>
      </w:r>
      <w:r w:rsidR="0070737B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m. </w:t>
      </w:r>
      <w:r w:rsidR="00087F93">
        <w:rPr>
          <w:color w:val="000000"/>
          <w:spacing w:val="7"/>
          <w:sz w:val="24"/>
          <w:szCs w:val="24"/>
        </w:rPr>
        <w:t>liepos 27</w:t>
      </w:r>
      <w:r w:rsidR="00556E49">
        <w:rPr>
          <w:color w:val="000000"/>
          <w:spacing w:val="7"/>
          <w:sz w:val="24"/>
          <w:szCs w:val="24"/>
        </w:rPr>
        <w:t xml:space="preserve"> d.</w:t>
      </w:r>
      <w:r w:rsidR="0070737B">
        <w:rPr>
          <w:color w:val="000000"/>
          <w:spacing w:val="7"/>
          <w:sz w:val="24"/>
          <w:szCs w:val="24"/>
        </w:rPr>
        <w:t xml:space="preserve"> savivaldybės ilgalaikio materialiojo turto</w:t>
      </w:r>
      <w:r w:rsidR="00556E49">
        <w:rPr>
          <w:color w:val="000000"/>
          <w:spacing w:val="7"/>
          <w:sz w:val="24"/>
          <w:szCs w:val="24"/>
        </w:rPr>
        <w:t xml:space="preserve"> nuomos sutartį</w:t>
      </w:r>
      <w:r w:rsidR="00517934">
        <w:rPr>
          <w:color w:val="000000"/>
          <w:spacing w:val="7"/>
          <w:sz w:val="24"/>
          <w:szCs w:val="24"/>
        </w:rPr>
        <w:t xml:space="preserve">          </w:t>
      </w:r>
      <w:r w:rsidR="00556E49">
        <w:rPr>
          <w:color w:val="000000"/>
          <w:spacing w:val="7"/>
          <w:sz w:val="24"/>
          <w:szCs w:val="24"/>
        </w:rPr>
        <w:t xml:space="preserve"> Nr. S2-</w:t>
      </w:r>
      <w:r w:rsidR="00087F93">
        <w:rPr>
          <w:color w:val="000000"/>
          <w:spacing w:val="7"/>
          <w:sz w:val="24"/>
          <w:szCs w:val="24"/>
        </w:rPr>
        <w:t>86</w:t>
      </w:r>
      <w:r>
        <w:rPr>
          <w:color w:val="000000"/>
          <w:spacing w:val="7"/>
          <w:sz w:val="24"/>
          <w:szCs w:val="24"/>
        </w:rPr>
        <w:t xml:space="preserve"> </w:t>
      </w:r>
      <w:r w:rsidR="0070737B">
        <w:rPr>
          <w:color w:val="000000"/>
          <w:spacing w:val="7"/>
          <w:sz w:val="24"/>
          <w:szCs w:val="24"/>
        </w:rPr>
        <w:t xml:space="preserve">dėl </w:t>
      </w:r>
      <w:r w:rsidR="00087F93">
        <w:rPr>
          <w:color w:val="000000"/>
          <w:spacing w:val="7"/>
          <w:sz w:val="24"/>
          <w:szCs w:val="24"/>
        </w:rPr>
        <w:t>18,75 kv. m patalpų (unikalus Nr. 4400-2234-8676:9339, patalpų indeksai</w:t>
      </w:r>
      <w:r w:rsidR="00517934">
        <w:rPr>
          <w:color w:val="000000"/>
          <w:spacing w:val="7"/>
          <w:sz w:val="24"/>
          <w:szCs w:val="24"/>
        </w:rPr>
        <w:t xml:space="preserve">          </w:t>
      </w:r>
      <w:r w:rsidR="00087F93">
        <w:rPr>
          <w:color w:val="000000"/>
          <w:spacing w:val="7"/>
          <w:sz w:val="24"/>
          <w:szCs w:val="24"/>
        </w:rPr>
        <w:t xml:space="preserve"> 1-18 </w:t>
      </w:r>
      <w:r w:rsidR="00517934">
        <w:rPr>
          <w:color w:val="000000"/>
          <w:spacing w:val="7"/>
          <w:sz w:val="24"/>
          <w:szCs w:val="24"/>
        </w:rPr>
        <w:t>–</w:t>
      </w:r>
      <w:r w:rsidR="00087F93">
        <w:rPr>
          <w:color w:val="000000"/>
          <w:spacing w:val="7"/>
          <w:sz w:val="24"/>
          <w:szCs w:val="24"/>
        </w:rPr>
        <w:t xml:space="preserve"> 17,14 kv. m ir 1,61 kv. m bendro naudojimo patalpų, pažymėtų indeksais: 1-19, 1-20, 1-25, 1-26), esančių Ėriškių g. 8-1, Upytės k., Panevėžio r. sav., </w:t>
      </w:r>
      <w:r w:rsidR="005462E9">
        <w:rPr>
          <w:color w:val="000000"/>
          <w:spacing w:val="7"/>
          <w:sz w:val="24"/>
          <w:szCs w:val="24"/>
        </w:rPr>
        <w:t xml:space="preserve">nustatant </w:t>
      </w:r>
      <w:r w:rsidR="00087F93">
        <w:rPr>
          <w:color w:val="000000"/>
          <w:spacing w:val="7"/>
          <w:sz w:val="24"/>
          <w:szCs w:val="24"/>
        </w:rPr>
        <w:t xml:space="preserve">20,25 </w:t>
      </w:r>
      <w:r w:rsidR="005462E9">
        <w:rPr>
          <w:color w:val="000000"/>
          <w:spacing w:val="7"/>
          <w:sz w:val="24"/>
          <w:szCs w:val="24"/>
        </w:rPr>
        <w:t>Eur nuompinigių per mėn.</w:t>
      </w:r>
    </w:p>
    <w:p w:rsidR="00E2788D" w:rsidRDefault="00087F93" w:rsidP="00087F93">
      <w:pPr>
        <w:ind w:right="-15"/>
        <w:jc w:val="both"/>
        <w:rPr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 xml:space="preserve">šio sprendimo 1 </w:t>
      </w:r>
      <w:r w:rsidR="007F2AC5">
        <w:rPr>
          <w:sz w:val="24"/>
          <w:szCs w:val="24"/>
        </w:rPr>
        <w:t>p</w:t>
      </w:r>
      <w:r w:rsidR="00E2788D">
        <w:rPr>
          <w:sz w:val="24"/>
          <w:szCs w:val="24"/>
        </w:rPr>
        <w:t>unkt</w:t>
      </w:r>
      <w:r>
        <w:rPr>
          <w:sz w:val="24"/>
          <w:szCs w:val="24"/>
        </w:rPr>
        <w:t>e</w:t>
      </w:r>
      <w:r w:rsidR="00FE0E65">
        <w:rPr>
          <w:sz w:val="24"/>
          <w:szCs w:val="24"/>
        </w:rPr>
        <w:t xml:space="preserve"> nurodyto turto</w:t>
      </w:r>
      <w:r>
        <w:rPr>
          <w:sz w:val="24"/>
          <w:szCs w:val="24"/>
        </w:rPr>
        <w:t xml:space="preserve"> nuomos sutartį.</w:t>
      </w:r>
    </w:p>
    <w:p w:rsidR="00FE0E65" w:rsidRDefault="00FE0E65" w:rsidP="007F2AC5">
      <w:pPr>
        <w:ind w:right="-15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965A5B" w:rsidRPr="00965A5B" w:rsidRDefault="00E2788D" w:rsidP="00965A5B">
      <w:pPr>
        <w:pStyle w:val="Antrat1"/>
      </w:pPr>
      <w:r>
        <w:t>SPRENDIMO „</w:t>
      </w:r>
      <w:r w:rsidR="00E553D9" w:rsidRPr="00517934">
        <w:rPr>
          <w:bCs/>
          <w:caps/>
          <w:color w:val="000000"/>
          <w:szCs w:val="24"/>
        </w:rPr>
        <w:t xml:space="preserve">DĖL NUOMOS </w:t>
      </w:r>
      <w:r w:rsidRPr="00517934">
        <w:rPr>
          <w:bCs/>
          <w:caps/>
          <w:color w:val="000000"/>
          <w:szCs w:val="24"/>
        </w:rPr>
        <w:t>SUTAR</w:t>
      </w:r>
      <w:r w:rsidR="00087F93" w:rsidRPr="00517934">
        <w:rPr>
          <w:bCs/>
          <w:caps/>
          <w:color w:val="000000"/>
          <w:szCs w:val="24"/>
        </w:rPr>
        <w:t>TIES</w:t>
      </w:r>
      <w:r w:rsidRPr="00517934">
        <w:rPr>
          <w:bCs/>
          <w:caps/>
          <w:color w:val="000000"/>
          <w:szCs w:val="24"/>
        </w:rPr>
        <w:t xml:space="preserve"> </w:t>
      </w:r>
      <w:r w:rsidR="00DC2F9B" w:rsidRPr="00517934">
        <w:rPr>
          <w:bCs/>
          <w:caps/>
          <w:color w:val="000000"/>
          <w:szCs w:val="24"/>
        </w:rPr>
        <w:t>PRATĘSIMO</w:t>
      </w:r>
      <w:r w:rsidRPr="00517934">
        <w:rPr>
          <w:bCs/>
          <w:caps/>
          <w:color w:val="000000"/>
          <w:szCs w:val="24"/>
        </w:rPr>
        <w:t>“</w:t>
      </w:r>
      <w:r w:rsidRPr="00517934">
        <w:rPr>
          <w:bCs/>
        </w:rPr>
        <w:t xml:space="preserve"> </w:t>
      </w:r>
      <w:r>
        <w:t>PROJEKTO</w:t>
      </w:r>
      <w:r w:rsidR="00517934" w:rsidRPr="00517934">
        <w:t xml:space="preserve"> </w:t>
      </w:r>
      <w:r w:rsidR="00517934">
        <w:t xml:space="preserve">AIŠKINAMASIS RAŠTAS 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5462E9">
        <w:rPr>
          <w:sz w:val="24"/>
        </w:rPr>
        <w:t>2</w:t>
      </w:r>
      <w:r w:rsidR="00087F93">
        <w:rPr>
          <w:sz w:val="24"/>
        </w:rPr>
        <w:t>1</w:t>
      </w:r>
      <w:r>
        <w:rPr>
          <w:sz w:val="24"/>
        </w:rPr>
        <w:t xml:space="preserve"> m. </w:t>
      </w:r>
      <w:r w:rsidR="006F36F1">
        <w:rPr>
          <w:sz w:val="24"/>
        </w:rPr>
        <w:t>birželio 8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965A5B" w:rsidRDefault="00965A5B">
      <w:pPr>
        <w:jc w:val="center"/>
        <w:rPr>
          <w:sz w:val="24"/>
        </w:rPr>
      </w:pPr>
    </w:p>
    <w:p w:rsidR="00DD6A6F" w:rsidRDefault="00DD6A6F" w:rsidP="00DD6A6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F7EFB">
        <w:rPr>
          <w:b/>
          <w:sz w:val="24"/>
          <w:szCs w:val="24"/>
        </w:rPr>
        <w:t>.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DD6A6F" w:rsidRDefault="00DD6A6F" w:rsidP="00DD6A6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Parengtas sprendimo projektas</w:t>
      </w:r>
      <w:r w:rsidRPr="007C1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leisti 5 metų laikotarpiui </w:t>
      </w:r>
      <w:r>
        <w:rPr>
          <w:color w:val="000000"/>
          <w:spacing w:val="7"/>
          <w:sz w:val="24"/>
          <w:szCs w:val="24"/>
        </w:rPr>
        <w:t xml:space="preserve">Panevėžio rajono savivaldybės administracijai </w:t>
      </w:r>
      <w:r>
        <w:rPr>
          <w:sz w:val="24"/>
          <w:szCs w:val="24"/>
        </w:rPr>
        <w:t>pratęsti su R</w:t>
      </w:r>
      <w:r w:rsidR="00390A4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</w:t>
      </w:r>
      <w:r w:rsidR="00390A4A">
        <w:rPr>
          <w:sz w:val="24"/>
          <w:szCs w:val="24"/>
        </w:rPr>
        <w:t>. (nuasmeninta)</w:t>
      </w:r>
      <w:r>
        <w:rPr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2016 m. liepos 27 d. savivaldybės ilgalaikio materialiojo turto nuomos sutartį Nr. S2-86 dėl 18,75 kv. m patalpų (unikalus Nr. 4400-2234-8676:9339, patalpų indeksai 1-18 </w:t>
      </w:r>
      <w:r w:rsidR="00517934">
        <w:rPr>
          <w:color w:val="000000"/>
          <w:spacing w:val="7"/>
          <w:sz w:val="24"/>
          <w:szCs w:val="24"/>
        </w:rPr>
        <w:t>–</w:t>
      </w:r>
      <w:r>
        <w:rPr>
          <w:color w:val="000000"/>
          <w:spacing w:val="7"/>
          <w:sz w:val="24"/>
          <w:szCs w:val="24"/>
        </w:rPr>
        <w:t xml:space="preserve"> 17,14 kv. m ir 1,61 kv. m bendro naudojimo patalpų, pažymėtų indeksais: 1-19, 1-20, 1-25, 1-26), esančių Ėriškių g. 8-1, Upytės k., Panevėžio r. sav., nustatant 20,25 Eur nuompinigių per mėn.</w:t>
      </w:r>
    </w:p>
    <w:p w:rsidR="00DD6A6F" w:rsidRPr="009F7EFB" w:rsidRDefault="00DD6A6F" w:rsidP="00DD6A6F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DD6A6F" w:rsidRDefault="00DD6A6F" w:rsidP="00DD6A6F">
      <w:pPr>
        <w:ind w:left="30"/>
        <w:jc w:val="both"/>
        <w:rPr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>
        <w:rPr>
          <w:sz w:val="24"/>
          <w:szCs w:val="24"/>
        </w:rPr>
        <w:t xml:space="preserve">Panevėžio rajono savivaldybės tarybos 2019 m. spalio 31 d. sprendimu Nr. T-214 patvirtintame </w:t>
      </w:r>
      <w:r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>
        <w:rPr>
          <w:sz w:val="24"/>
          <w:szCs w:val="24"/>
        </w:rPr>
        <w:t xml:space="preserve"> apraše numatyta, kad savivaldybės turtas gali būti išnuomotas ne ilgesniam kaip 10 metų laikotarpiui įskaitant nuomos termino pratęsimą. </w:t>
      </w:r>
    </w:p>
    <w:p w:rsidR="00DD6A6F" w:rsidRDefault="00DD6A6F" w:rsidP="00DD6A6F">
      <w:pPr>
        <w:ind w:left="30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DD6A6F" w:rsidRPr="00DD6A6F" w:rsidRDefault="00DD6A6F" w:rsidP="00DD6A6F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D6A6F">
        <w:rPr>
          <w:sz w:val="24"/>
          <w:szCs w:val="24"/>
        </w:rPr>
        <w:t>Bus gaunami nuompinigiai</w:t>
      </w:r>
      <w:r>
        <w:rPr>
          <w:sz w:val="24"/>
          <w:szCs w:val="24"/>
        </w:rPr>
        <w:t>.</w:t>
      </w:r>
    </w:p>
    <w:p w:rsidR="00DD6A6F" w:rsidRDefault="00DD6A6F" w:rsidP="00DD6A6F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.</w:t>
      </w: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DD6A6F" w:rsidRDefault="00DD6A6F" w:rsidP="00DD6A6F">
      <w:pPr>
        <w:jc w:val="center"/>
      </w:pPr>
    </w:p>
    <w:p w:rsidR="00DD6A6F" w:rsidRDefault="00DD6A6F" w:rsidP="00DD6A6F">
      <w:pPr>
        <w:jc w:val="center"/>
      </w:pPr>
    </w:p>
    <w:p w:rsidR="00E2788D" w:rsidRDefault="005462E9" w:rsidP="00DD6A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52" w:rsidRDefault="003B2852">
      <w:r>
        <w:separator/>
      </w:r>
    </w:p>
  </w:endnote>
  <w:endnote w:type="continuationSeparator" w:id="0">
    <w:p w:rsidR="003B2852" w:rsidRDefault="003B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52" w:rsidRDefault="003B2852">
      <w:r>
        <w:separator/>
      </w:r>
    </w:p>
  </w:footnote>
  <w:footnote w:type="continuationSeparator" w:id="0">
    <w:p w:rsidR="003B2852" w:rsidRDefault="003B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87F93"/>
    <w:rsid w:val="00094609"/>
    <w:rsid w:val="000D5EA2"/>
    <w:rsid w:val="001F3CF7"/>
    <w:rsid w:val="0024303B"/>
    <w:rsid w:val="002760C3"/>
    <w:rsid w:val="00342502"/>
    <w:rsid w:val="00390A4A"/>
    <w:rsid w:val="003B2852"/>
    <w:rsid w:val="003E4896"/>
    <w:rsid w:val="00406608"/>
    <w:rsid w:val="00423864"/>
    <w:rsid w:val="00471332"/>
    <w:rsid w:val="00490D33"/>
    <w:rsid w:val="004C7172"/>
    <w:rsid w:val="00517934"/>
    <w:rsid w:val="005462E9"/>
    <w:rsid w:val="00556E49"/>
    <w:rsid w:val="00585305"/>
    <w:rsid w:val="005B4E90"/>
    <w:rsid w:val="005D49C8"/>
    <w:rsid w:val="006759A3"/>
    <w:rsid w:val="00691BFC"/>
    <w:rsid w:val="006B6349"/>
    <w:rsid w:val="006F36F1"/>
    <w:rsid w:val="0070737B"/>
    <w:rsid w:val="00711022"/>
    <w:rsid w:val="0073112B"/>
    <w:rsid w:val="00732705"/>
    <w:rsid w:val="00737C1A"/>
    <w:rsid w:val="007B1000"/>
    <w:rsid w:val="007F2AC5"/>
    <w:rsid w:val="00804EBA"/>
    <w:rsid w:val="008B03DD"/>
    <w:rsid w:val="008B2763"/>
    <w:rsid w:val="00946EFC"/>
    <w:rsid w:val="00946FC4"/>
    <w:rsid w:val="00965A5B"/>
    <w:rsid w:val="00975CC3"/>
    <w:rsid w:val="009C6911"/>
    <w:rsid w:val="009C73EC"/>
    <w:rsid w:val="009D4FD1"/>
    <w:rsid w:val="009F0102"/>
    <w:rsid w:val="00A408BE"/>
    <w:rsid w:val="00A7138A"/>
    <w:rsid w:val="00A738A3"/>
    <w:rsid w:val="00B1724C"/>
    <w:rsid w:val="00BA08E9"/>
    <w:rsid w:val="00BE1C5C"/>
    <w:rsid w:val="00C14182"/>
    <w:rsid w:val="00C34AF2"/>
    <w:rsid w:val="00C44EC3"/>
    <w:rsid w:val="00C900FA"/>
    <w:rsid w:val="00CC2983"/>
    <w:rsid w:val="00DC2F9B"/>
    <w:rsid w:val="00DD042C"/>
    <w:rsid w:val="00DD6A6F"/>
    <w:rsid w:val="00DD798D"/>
    <w:rsid w:val="00E2788D"/>
    <w:rsid w:val="00E550DF"/>
    <w:rsid w:val="00E553D9"/>
    <w:rsid w:val="00ED4587"/>
    <w:rsid w:val="00F05DAC"/>
    <w:rsid w:val="00F73496"/>
    <w:rsid w:val="00F93940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1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2021-06-08T11:04:00Z</cp:lastPrinted>
  <dcterms:created xsi:type="dcterms:W3CDTF">2021-06-21T07:51:00Z</dcterms:created>
  <dcterms:modified xsi:type="dcterms:W3CDTF">2021-06-21T07:51:00Z</dcterms:modified>
</cp:coreProperties>
</file>