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77C" w:rsidRDefault="00A7484F" w:rsidP="00A7484F">
      <w:pPr>
        <w:pStyle w:val="Antrats"/>
        <w:tabs>
          <w:tab w:val="center" w:pos="4819"/>
          <w:tab w:val="left" w:pos="7275"/>
        </w:tabs>
      </w:pPr>
      <w:r>
        <w:tab/>
      </w:r>
      <w:r>
        <w:tab/>
      </w:r>
      <w:r w:rsidR="007406E7">
        <w:t xml:space="preserve">       </w:t>
      </w:r>
      <w:r w:rsidR="007406E7">
        <w:rPr>
          <w:noProof/>
          <w:lang w:eastAsia="lt-LT" w:bidi="ar-SA"/>
        </w:rPr>
        <w:drawing>
          <wp:inline distT="0" distB="0" distL="0" distR="0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06E7">
        <w:t xml:space="preserve">  </w:t>
      </w:r>
      <w:r>
        <w:tab/>
      </w:r>
      <w:r w:rsidRPr="00A7484F">
        <w:rPr>
          <w:b/>
          <w:sz w:val="24"/>
          <w:szCs w:val="24"/>
        </w:rPr>
        <w:t>Projektas</w:t>
      </w:r>
    </w:p>
    <w:p w:rsidR="007406E7" w:rsidRDefault="007406E7" w:rsidP="007406E7">
      <w:pPr>
        <w:pStyle w:val="Antrats"/>
        <w:jc w:val="center"/>
      </w:pPr>
      <w:r>
        <w:t xml:space="preserve">                              </w:t>
      </w:r>
    </w:p>
    <w:p w:rsidR="007406E7" w:rsidRDefault="007406E7" w:rsidP="007406E7">
      <w:pPr>
        <w:pStyle w:val="Antrats"/>
        <w:jc w:val="center"/>
      </w:pPr>
    </w:p>
    <w:p w:rsidR="007406E7" w:rsidRPr="00260A83" w:rsidRDefault="007406E7" w:rsidP="007406E7">
      <w:pPr>
        <w:pStyle w:val="Antrats"/>
        <w:jc w:val="center"/>
        <w:rPr>
          <w:b/>
          <w:sz w:val="28"/>
          <w:szCs w:val="28"/>
        </w:rPr>
      </w:pPr>
      <w:r w:rsidRPr="00260A83">
        <w:rPr>
          <w:b/>
          <w:sz w:val="28"/>
          <w:szCs w:val="28"/>
        </w:rPr>
        <w:t>PANEVĖŽIO RAJONO SAVIVALDYBĖS TARYBA</w:t>
      </w:r>
    </w:p>
    <w:p w:rsidR="007406E7" w:rsidRPr="00260A83" w:rsidRDefault="007406E7" w:rsidP="007406E7">
      <w:pPr>
        <w:pStyle w:val="Antrats"/>
        <w:jc w:val="center"/>
        <w:rPr>
          <w:b/>
          <w:sz w:val="28"/>
          <w:szCs w:val="28"/>
        </w:rPr>
      </w:pPr>
    </w:p>
    <w:p w:rsidR="007406E7" w:rsidRPr="00260A83" w:rsidRDefault="007406E7" w:rsidP="007406E7">
      <w:pPr>
        <w:pStyle w:val="Antrats"/>
        <w:jc w:val="center"/>
        <w:rPr>
          <w:b/>
          <w:sz w:val="28"/>
          <w:szCs w:val="28"/>
        </w:rPr>
      </w:pPr>
      <w:r w:rsidRPr="00260A83">
        <w:rPr>
          <w:b/>
          <w:sz w:val="28"/>
          <w:szCs w:val="28"/>
        </w:rPr>
        <w:t>SPRENDIMAS</w:t>
      </w:r>
    </w:p>
    <w:p w:rsidR="0084721B" w:rsidRDefault="0084721B" w:rsidP="0084721B">
      <w:pPr>
        <w:pStyle w:val="Pagrindinistekstas"/>
      </w:pPr>
      <w:r>
        <w:t>DĖL PANEVĖŽIO RAJONO SAVIVALDYBĖS TARYBOS 2019 M. GRUODŽIO 31 D. SPRENDIMO NR. T-280 „DĖL PANEVĖŽIO RAJONO SAVIVALDYBĖS BIUDŽETINIŲ ĮSTAIGŲ VADOVŲ DARBO APMOKĖJIMO SISTEMOS PATVIRTINIMO“ PAKEITIMO</w:t>
      </w:r>
    </w:p>
    <w:p w:rsidR="0084721B" w:rsidRDefault="0084721B" w:rsidP="0084721B">
      <w:pPr>
        <w:rPr>
          <w:sz w:val="24"/>
          <w:lang w:val="lt-LT"/>
        </w:rPr>
      </w:pPr>
    </w:p>
    <w:p w:rsidR="0084721B" w:rsidRDefault="0084721B" w:rsidP="0084721B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2021 m. sausio    21   d. Nr. T-</w:t>
      </w:r>
    </w:p>
    <w:p w:rsidR="007406E7" w:rsidRPr="0084721B" w:rsidRDefault="0084721B" w:rsidP="0084721B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7406E7" w:rsidRDefault="007406E7" w:rsidP="007406E7">
      <w:pPr>
        <w:shd w:val="clear" w:color="auto" w:fill="FFFFFF"/>
        <w:tabs>
          <w:tab w:val="left" w:pos="6096"/>
        </w:tabs>
        <w:jc w:val="both"/>
        <w:rPr>
          <w:sz w:val="24"/>
        </w:rPr>
      </w:pPr>
    </w:p>
    <w:p w:rsidR="007406E7" w:rsidRDefault="007406E7" w:rsidP="007406E7">
      <w:pPr>
        <w:jc w:val="both"/>
        <w:rPr>
          <w:color w:val="000000"/>
          <w:sz w:val="24"/>
          <w:lang w:val="lt-LT"/>
        </w:rPr>
      </w:pPr>
      <w:r>
        <w:rPr>
          <w:sz w:val="24"/>
        </w:rPr>
        <w:tab/>
      </w:r>
      <w:r>
        <w:rPr>
          <w:sz w:val="24"/>
          <w:szCs w:val="24"/>
        </w:rPr>
        <w:t xml:space="preserve">Vadovaudamasi Lietuvos Respublikos vietos savivaldos įstatymo 16 straipsnio 4 dalimi,         18 straipsnio 1 dalimi </w:t>
      </w:r>
      <w:r>
        <w:rPr>
          <w:color w:val="000000"/>
          <w:sz w:val="24"/>
          <w:lang w:val="lt-LT"/>
        </w:rPr>
        <w:t xml:space="preserve">ir Lietuvos Respublikos valstybės ir savivaldybių įstaigų darbuotojų </w:t>
      </w:r>
      <w:r w:rsidR="00A7484F">
        <w:rPr>
          <w:color w:val="000000"/>
          <w:sz w:val="24"/>
          <w:lang w:val="lt-LT"/>
        </w:rPr>
        <w:t xml:space="preserve">             </w:t>
      </w:r>
      <w:r>
        <w:rPr>
          <w:color w:val="000000"/>
          <w:sz w:val="24"/>
          <w:lang w:val="lt-LT"/>
        </w:rPr>
        <w:t>darbo apmokėjimo</w:t>
      </w:r>
      <w:r w:rsidR="00A63E10">
        <w:rPr>
          <w:color w:val="000000"/>
          <w:sz w:val="24"/>
          <w:lang w:val="lt-LT"/>
        </w:rPr>
        <w:t xml:space="preserve"> </w:t>
      </w:r>
      <w:r w:rsidR="00FC0F8F">
        <w:rPr>
          <w:color w:val="000000"/>
          <w:sz w:val="24"/>
          <w:lang w:val="lt-LT"/>
        </w:rPr>
        <w:t xml:space="preserve">ir komisijų narių atlygio už darbą </w:t>
      </w:r>
      <w:r w:rsidR="0084721B">
        <w:rPr>
          <w:color w:val="000000"/>
          <w:sz w:val="24"/>
          <w:lang w:val="lt-LT"/>
        </w:rPr>
        <w:t>įstatymo NR. XIII-198 1, 5, 7, 9, 10, 11, 12, 16 straipsnių ir 1, 2, 3, 4, 5 priedų pakeitimo įstatymu</w:t>
      </w:r>
      <w:r w:rsidR="0084721B">
        <w:rPr>
          <w:sz w:val="24"/>
          <w:szCs w:val="24"/>
        </w:rPr>
        <w:t xml:space="preserve">, Savivaldybės taryba                                                              </w:t>
      </w:r>
      <w:r>
        <w:rPr>
          <w:spacing w:val="40"/>
          <w:sz w:val="24"/>
          <w:szCs w:val="24"/>
        </w:rPr>
        <w:t>n u s p r e n d ž i a:</w:t>
      </w:r>
      <w:r>
        <w:rPr>
          <w:sz w:val="24"/>
          <w:szCs w:val="24"/>
        </w:rPr>
        <w:t xml:space="preserve"> </w:t>
      </w:r>
    </w:p>
    <w:p w:rsidR="0084721B" w:rsidRDefault="007406E7" w:rsidP="0084721B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F649F8">
        <w:rPr>
          <w:sz w:val="24"/>
          <w:lang w:val="lt-LT"/>
        </w:rPr>
        <w:t xml:space="preserve">1. </w:t>
      </w:r>
      <w:r w:rsidR="0084721B">
        <w:rPr>
          <w:sz w:val="24"/>
          <w:lang w:val="lt-LT"/>
        </w:rPr>
        <w:t>Pakeisti Panevėžio rajono savivaldybės biudžetinių įstaigų vadovų darbo apmokėjimo sistemą, patvirtintą Savivaldybės tarybos 2019 m. gruodžio 31 d. sprendimu Nr. T-280 „Dėl Panevėžio rajono savivaldybės biudžetinių įstaigų vadovų darbo apmokėjimo sistemos patvirtinimo“:</w:t>
      </w:r>
    </w:p>
    <w:p w:rsidR="00E313C9" w:rsidRPr="00E313C9" w:rsidRDefault="00E313C9" w:rsidP="00E313C9">
      <w:pPr>
        <w:jc w:val="both"/>
        <w:rPr>
          <w:sz w:val="24"/>
          <w:szCs w:val="24"/>
        </w:rPr>
      </w:pPr>
      <w:r w:rsidRPr="00E313C9">
        <w:rPr>
          <w:sz w:val="24"/>
          <w:lang w:val="lt-LT"/>
        </w:rPr>
        <w:tab/>
      </w:r>
      <w:r w:rsidRPr="00E313C9">
        <w:rPr>
          <w:sz w:val="24"/>
          <w:szCs w:val="24"/>
          <w:lang w:val="lt-LT"/>
        </w:rPr>
        <w:t>1</w:t>
      </w:r>
      <w:r w:rsidRPr="00E313C9">
        <w:rPr>
          <w:sz w:val="24"/>
          <w:szCs w:val="24"/>
        </w:rPr>
        <w:t>.</w:t>
      </w:r>
      <w:r w:rsidR="00F649F8">
        <w:rPr>
          <w:sz w:val="24"/>
          <w:szCs w:val="24"/>
        </w:rPr>
        <w:t>1.</w:t>
      </w:r>
      <w:r w:rsidRPr="00E313C9">
        <w:rPr>
          <w:sz w:val="24"/>
          <w:szCs w:val="24"/>
        </w:rPr>
        <w:t xml:space="preserve"> pakeisti 7.3. papunktį ir jį išdėstyti taip:</w:t>
      </w:r>
    </w:p>
    <w:p w:rsidR="00E313C9" w:rsidRPr="00E313C9" w:rsidRDefault="00E313C9" w:rsidP="000F4094">
      <w:pPr>
        <w:ind w:firstLine="720"/>
        <w:jc w:val="both"/>
        <w:rPr>
          <w:sz w:val="24"/>
          <w:szCs w:val="24"/>
        </w:rPr>
      </w:pPr>
      <w:r w:rsidRPr="00E313C9">
        <w:rPr>
          <w:sz w:val="24"/>
          <w:szCs w:val="24"/>
        </w:rPr>
        <w:t xml:space="preserve">„7.3. </w:t>
      </w:r>
      <w:r>
        <w:rPr>
          <w:sz w:val="24"/>
          <w:szCs w:val="24"/>
        </w:rPr>
        <w:t>mokėjimas už darbą poilsio ir švenčių dienomis, nakties bei višvalandinį darbą, budėjimą;“;</w:t>
      </w:r>
    </w:p>
    <w:p w:rsidR="0084721B" w:rsidRDefault="0084721B" w:rsidP="0084721B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F649F8">
        <w:rPr>
          <w:sz w:val="24"/>
          <w:lang w:val="lt-LT"/>
        </w:rPr>
        <w:t>1.</w:t>
      </w:r>
      <w:r w:rsidR="00E313C9">
        <w:rPr>
          <w:sz w:val="24"/>
          <w:lang w:val="lt-LT"/>
        </w:rPr>
        <w:t>2</w:t>
      </w:r>
      <w:r>
        <w:rPr>
          <w:sz w:val="24"/>
          <w:lang w:val="lt-LT"/>
        </w:rPr>
        <w:t>. pakeisti 8.5 papunktį ir jį išdėstyti taip:</w:t>
      </w:r>
    </w:p>
    <w:p w:rsidR="0084721B" w:rsidRPr="00FC0F8F" w:rsidRDefault="0084721B" w:rsidP="0084721B">
      <w:pPr>
        <w:ind w:firstLine="720"/>
        <w:jc w:val="both"/>
        <w:rPr>
          <w:rFonts w:eastAsiaTheme="minorHAnsi"/>
          <w:bCs/>
          <w:sz w:val="24"/>
          <w:szCs w:val="24"/>
          <w:lang w:val="lt-LT"/>
        </w:rPr>
      </w:pPr>
      <w:r>
        <w:rPr>
          <w:rStyle w:val="Grietas"/>
          <w:rFonts w:eastAsiaTheme="minorHAnsi"/>
          <w:b w:val="0"/>
          <w:sz w:val="24"/>
          <w:szCs w:val="24"/>
          <w:lang w:val="lt-LT"/>
        </w:rPr>
        <w:t>„</w:t>
      </w:r>
      <w:r w:rsidRPr="000B0BA5">
        <w:rPr>
          <w:rStyle w:val="Grietas"/>
          <w:rFonts w:eastAsiaTheme="minorHAnsi"/>
          <w:b w:val="0"/>
          <w:sz w:val="24"/>
          <w:szCs w:val="24"/>
          <w:lang w:val="lt-LT"/>
        </w:rPr>
        <w:t xml:space="preserve">8.5. nustatant pareiginės algos pastoviąją dalį, papildomai įvertinamas </w:t>
      </w:r>
      <w:r>
        <w:rPr>
          <w:rStyle w:val="Grietas"/>
          <w:rFonts w:eastAsiaTheme="minorHAnsi"/>
          <w:b w:val="0"/>
          <w:sz w:val="24"/>
          <w:szCs w:val="24"/>
          <w:lang w:val="lt-LT"/>
        </w:rPr>
        <w:t xml:space="preserve">savivaldybės </w:t>
      </w:r>
      <w:r w:rsidRPr="000B0BA5">
        <w:rPr>
          <w:rStyle w:val="Grietas"/>
          <w:rFonts w:eastAsiaTheme="minorHAnsi"/>
          <w:b w:val="0"/>
          <w:sz w:val="24"/>
          <w:szCs w:val="24"/>
          <w:lang w:val="lt-LT"/>
        </w:rPr>
        <w:t>kultūros ir meno įstaigų aukščiausiojo profesinio meninio lygio kultūros ir meno darbuotojų nacionaliniu ir tarptaut</w:t>
      </w:r>
      <w:r>
        <w:rPr>
          <w:rStyle w:val="Grietas"/>
          <w:rFonts w:eastAsiaTheme="minorHAnsi"/>
          <w:b w:val="0"/>
          <w:sz w:val="24"/>
          <w:szCs w:val="24"/>
          <w:lang w:val="lt-LT"/>
        </w:rPr>
        <w:t>iniu mastu įgytas pripažinimas,</w:t>
      </w:r>
      <w:r w:rsidRPr="000B0BA5">
        <w:rPr>
          <w:rStyle w:val="Grietas"/>
          <w:rFonts w:eastAsiaTheme="minorHAnsi"/>
          <w:b w:val="0"/>
          <w:sz w:val="24"/>
          <w:szCs w:val="24"/>
          <w:lang w:val="lt-LT"/>
        </w:rPr>
        <w:t xml:space="preserve"> </w:t>
      </w:r>
      <w:r>
        <w:rPr>
          <w:rStyle w:val="Grietas"/>
          <w:rFonts w:eastAsiaTheme="minorHAnsi"/>
          <w:b w:val="0"/>
          <w:sz w:val="24"/>
          <w:szCs w:val="24"/>
          <w:lang w:val="lt-LT"/>
        </w:rPr>
        <w:t xml:space="preserve">Lietuvos Respublikos Vyriausybės ar jos įgaliotos institucijos nustatytas tam tikrų profesijų atstovų trūkumas Lietuvos Respublikos darbo rinkoje, </w:t>
      </w:r>
      <w:r w:rsidRPr="001C493F">
        <w:rPr>
          <w:rStyle w:val="Grietas"/>
          <w:rFonts w:eastAsiaTheme="minorHAnsi"/>
          <w:b w:val="0"/>
          <w:sz w:val="24"/>
          <w:szCs w:val="24"/>
          <w:lang w:val="lt-LT"/>
        </w:rPr>
        <w:t>darbuotojo</w:t>
      </w:r>
      <w:r>
        <w:rPr>
          <w:rStyle w:val="Grietas"/>
          <w:rFonts w:eastAsiaTheme="minorHAnsi"/>
          <w:b w:val="0"/>
          <w:sz w:val="24"/>
          <w:szCs w:val="24"/>
          <w:lang w:val="lt-LT"/>
        </w:rPr>
        <w:t xml:space="preserve"> </w:t>
      </w:r>
      <w:r w:rsidRPr="000B0BA5">
        <w:rPr>
          <w:rStyle w:val="Grietas"/>
          <w:rFonts w:eastAsiaTheme="minorHAnsi"/>
          <w:b w:val="0"/>
          <w:sz w:val="24"/>
          <w:szCs w:val="24"/>
          <w:lang w:val="lt-LT"/>
        </w:rPr>
        <w:t>aukšta kvalifikacinė kategorija, nustatyta pagal tam tikrai darbuotojų grupei keliamus kvalifikacinius reikalavimus. Šiais atvejais šios Sistemos 1 ir 2 prieduose nustatyti pareiginės algos pastoviosios dalies koeficientai gali</w:t>
      </w:r>
      <w:r>
        <w:rPr>
          <w:rStyle w:val="Grietas"/>
          <w:rFonts w:eastAsiaTheme="minorHAnsi"/>
          <w:b w:val="0"/>
          <w:sz w:val="24"/>
          <w:szCs w:val="24"/>
          <w:lang w:val="lt-LT"/>
        </w:rPr>
        <w:t xml:space="preserve"> būti didinami iki 100 procentų. Socialinių paslaugų srities darbuotojo pareiginės algos pastovioji dalis didinama atsižvelgiant į jo turimą kvalifikacinę kategoriją: už pirmą (žemiausią) kvalifikacinę kategoriją – 15 procentų, už antrą (aukštesnę) – 20 procentų, už treč</w:t>
      </w:r>
      <w:r w:rsidR="00B57210">
        <w:rPr>
          <w:rStyle w:val="Grietas"/>
          <w:rFonts w:eastAsiaTheme="minorHAnsi"/>
          <w:b w:val="0"/>
          <w:sz w:val="24"/>
          <w:szCs w:val="24"/>
          <w:lang w:val="lt-LT"/>
        </w:rPr>
        <w:t>ią (aukščiausią) – 30 procentų</w:t>
      </w:r>
      <w:r w:rsidRPr="001C493F">
        <w:rPr>
          <w:rStyle w:val="Grietas"/>
          <w:rFonts w:eastAsiaTheme="minorHAnsi"/>
          <w:b w:val="0"/>
          <w:sz w:val="24"/>
          <w:szCs w:val="24"/>
          <w:lang w:val="lt-LT"/>
        </w:rPr>
        <w:t>. Socialinių paslaugų srities darbuotojams, neturintiems kvalifikacinės kategorijos, pareiginės algos pastoviosios dalies koeficientai gali būti didinami iki 10 procentų;</w:t>
      </w:r>
      <w:r>
        <w:rPr>
          <w:rStyle w:val="Grietas"/>
          <w:rFonts w:eastAsiaTheme="minorHAnsi"/>
          <w:b w:val="0"/>
          <w:sz w:val="24"/>
          <w:szCs w:val="24"/>
          <w:lang w:val="lt-LT"/>
        </w:rPr>
        <w:t>“;</w:t>
      </w:r>
    </w:p>
    <w:p w:rsidR="007406E7" w:rsidRDefault="0084721B" w:rsidP="0084721B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F649F8">
        <w:rPr>
          <w:sz w:val="24"/>
          <w:lang w:val="lt-LT"/>
        </w:rPr>
        <w:t>1.</w:t>
      </w:r>
      <w:r w:rsidR="00E313C9">
        <w:rPr>
          <w:sz w:val="24"/>
          <w:lang w:val="lt-LT"/>
        </w:rPr>
        <w:t>3</w:t>
      </w:r>
      <w:r>
        <w:rPr>
          <w:sz w:val="24"/>
          <w:lang w:val="lt-LT"/>
        </w:rPr>
        <w:t xml:space="preserve">. pakeisti </w:t>
      </w:r>
      <w:r w:rsidR="0039032A">
        <w:rPr>
          <w:sz w:val="24"/>
          <w:lang w:val="lt-LT"/>
        </w:rPr>
        <w:t>9.2</w:t>
      </w:r>
      <w:r>
        <w:rPr>
          <w:sz w:val="24"/>
          <w:lang w:val="lt-LT"/>
        </w:rPr>
        <w:t xml:space="preserve"> papunktį ir jį išdėstyti taip:</w:t>
      </w:r>
    </w:p>
    <w:p w:rsidR="007406E7" w:rsidRDefault="0039032A" w:rsidP="0039032A">
      <w:pPr>
        <w:ind w:firstLine="720"/>
        <w:jc w:val="both"/>
        <w:rPr>
          <w:rFonts w:eastAsiaTheme="minorHAnsi"/>
          <w:sz w:val="24"/>
          <w:szCs w:val="24"/>
          <w:lang w:val="lt-LT" w:eastAsia="en-US" w:bidi="ar-SA"/>
        </w:rPr>
      </w:pPr>
      <w:r>
        <w:rPr>
          <w:rFonts w:eastAsiaTheme="minorHAnsi"/>
          <w:sz w:val="24"/>
          <w:szCs w:val="24"/>
          <w:lang w:val="lt-LT" w:eastAsia="en-US" w:bidi="ar-SA"/>
        </w:rPr>
        <w:t>„</w:t>
      </w:r>
      <w:r w:rsidRPr="001C493F">
        <w:rPr>
          <w:rFonts w:eastAsiaTheme="minorHAnsi"/>
          <w:sz w:val="24"/>
          <w:szCs w:val="24"/>
          <w:lang w:val="lt-LT" w:eastAsia="en-US" w:bidi="ar-SA"/>
        </w:rPr>
        <w:t>9.2. pareiginės algos kintamoji dalis, atsižvelgiant į praėjusių metų veiklos vertinimą, nustatoma iki kito įstaigos vadovo kasmetinio veikl</w:t>
      </w:r>
      <w:r>
        <w:rPr>
          <w:rFonts w:eastAsiaTheme="minorHAnsi"/>
          <w:sz w:val="24"/>
          <w:szCs w:val="24"/>
          <w:lang w:val="lt-LT" w:eastAsia="en-US" w:bidi="ar-SA"/>
        </w:rPr>
        <w:t>os vertinimo ir gali siekti iki</w:t>
      </w:r>
      <w:r w:rsidRPr="001C493F">
        <w:rPr>
          <w:rFonts w:eastAsiaTheme="minorHAnsi"/>
          <w:sz w:val="24"/>
          <w:szCs w:val="24"/>
          <w:lang w:val="lt-LT" w:eastAsia="en-US" w:bidi="ar-SA"/>
        </w:rPr>
        <w:t xml:space="preserve"> 40 procentų parei</w:t>
      </w:r>
      <w:r>
        <w:rPr>
          <w:rFonts w:eastAsiaTheme="minorHAnsi"/>
          <w:sz w:val="24"/>
          <w:szCs w:val="24"/>
          <w:lang w:val="lt-LT" w:eastAsia="en-US" w:bidi="ar-SA"/>
        </w:rPr>
        <w:t>ginės algos pastoviosios dalies. Jeigu pareiginės algos pastovioji dalis padidinta</w:t>
      </w:r>
      <w:r w:rsidRPr="001C493F">
        <w:rPr>
          <w:rFonts w:eastAsiaTheme="minorHAnsi"/>
          <w:sz w:val="24"/>
          <w:szCs w:val="24"/>
          <w:lang w:val="lt-LT" w:eastAsia="en-US" w:bidi="ar-SA"/>
        </w:rPr>
        <w:t xml:space="preserve"> pagal </w:t>
      </w:r>
      <w:r>
        <w:rPr>
          <w:rFonts w:eastAsiaTheme="minorHAnsi"/>
          <w:sz w:val="24"/>
          <w:szCs w:val="24"/>
          <w:lang w:val="lt-LT" w:eastAsia="en-US" w:bidi="ar-SA"/>
        </w:rPr>
        <w:t xml:space="preserve">Sistemos </w:t>
      </w:r>
      <w:r w:rsidRPr="001C493F">
        <w:rPr>
          <w:rFonts w:eastAsiaTheme="minorHAnsi"/>
          <w:sz w:val="24"/>
          <w:szCs w:val="24"/>
          <w:lang w:val="lt-LT" w:eastAsia="en-US" w:bidi="ar-SA"/>
        </w:rPr>
        <w:t>8.4 ir 8.5 papunkčius</w:t>
      </w:r>
      <w:r>
        <w:rPr>
          <w:rFonts w:eastAsiaTheme="minorHAnsi"/>
          <w:sz w:val="24"/>
          <w:szCs w:val="24"/>
          <w:lang w:val="lt-LT" w:eastAsia="en-US" w:bidi="ar-SA"/>
        </w:rPr>
        <w:t xml:space="preserve"> bei</w:t>
      </w:r>
      <w:r w:rsidRPr="001C493F">
        <w:rPr>
          <w:rFonts w:eastAsiaTheme="minorHAnsi"/>
          <w:sz w:val="24"/>
          <w:szCs w:val="24"/>
          <w:lang w:val="lt-LT" w:eastAsia="en-US" w:bidi="ar-SA"/>
        </w:rPr>
        <w:t xml:space="preserve"> 1 ir 2 prieduose nurodytus </w:t>
      </w:r>
      <w:r>
        <w:rPr>
          <w:rFonts w:eastAsiaTheme="minorHAnsi"/>
          <w:sz w:val="24"/>
          <w:szCs w:val="24"/>
          <w:lang w:val="lt-LT" w:eastAsia="en-US" w:bidi="ar-SA"/>
        </w:rPr>
        <w:t>koeficientų didinimo kriterijus, kintamoji dalis skaičiuojama nuo padidinto pastoviosios dalies koeficiento</w:t>
      </w:r>
      <w:r w:rsidRPr="001C493F">
        <w:rPr>
          <w:rFonts w:eastAsiaTheme="minorHAnsi"/>
          <w:sz w:val="24"/>
          <w:szCs w:val="24"/>
          <w:lang w:val="lt-LT" w:eastAsia="en-US" w:bidi="ar-SA"/>
        </w:rPr>
        <w:t>;</w:t>
      </w:r>
      <w:r>
        <w:rPr>
          <w:rFonts w:eastAsiaTheme="minorHAnsi"/>
          <w:sz w:val="24"/>
          <w:szCs w:val="24"/>
          <w:lang w:val="lt-LT" w:eastAsia="en-US" w:bidi="ar-SA"/>
        </w:rPr>
        <w:t xml:space="preserve">“; </w:t>
      </w:r>
    </w:p>
    <w:p w:rsidR="0039032A" w:rsidRPr="00B35CF0" w:rsidRDefault="00F649F8" w:rsidP="0039032A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1.</w:t>
      </w:r>
      <w:r w:rsidR="00E313C9">
        <w:rPr>
          <w:sz w:val="24"/>
          <w:lang w:val="lt-LT"/>
        </w:rPr>
        <w:t>4</w:t>
      </w:r>
      <w:r w:rsidR="0039032A">
        <w:rPr>
          <w:sz w:val="24"/>
          <w:lang w:val="lt-LT"/>
        </w:rPr>
        <w:t>. pakeisti 9.3 papunktį ir jį išdėstyti taip:</w:t>
      </w:r>
    </w:p>
    <w:p w:rsidR="007406E7" w:rsidRDefault="007406E7" w:rsidP="007406E7">
      <w:pPr>
        <w:ind w:right="-35"/>
        <w:jc w:val="both"/>
        <w:rPr>
          <w:rFonts w:eastAsiaTheme="minorHAnsi"/>
          <w:sz w:val="24"/>
          <w:szCs w:val="24"/>
          <w:lang w:val="lt-LT" w:eastAsia="en-US" w:bidi="ar-SA"/>
        </w:rPr>
      </w:pPr>
      <w:r>
        <w:rPr>
          <w:sz w:val="24"/>
          <w:szCs w:val="24"/>
        </w:rPr>
        <w:tab/>
      </w:r>
      <w:r w:rsidR="0039032A">
        <w:rPr>
          <w:sz w:val="24"/>
          <w:szCs w:val="24"/>
        </w:rPr>
        <w:t>„</w:t>
      </w:r>
      <w:r w:rsidR="0039032A" w:rsidRPr="001C493F">
        <w:rPr>
          <w:rFonts w:eastAsiaTheme="minorHAnsi"/>
          <w:sz w:val="24"/>
          <w:szCs w:val="24"/>
          <w:lang w:val="lt-LT" w:eastAsia="lt-LT" w:bidi="ar-SA"/>
        </w:rPr>
        <w:t>9.3. biudžetinės į</w:t>
      </w:r>
      <w:r w:rsidR="0039032A" w:rsidRPr="001C493F">
        <w:rPr>
          <w:rFonts w:eastAsiaTheme="minorHAnsi"/>
          <w:sz w:val="24"/>
          <w:szCs w:val="24"/>
          <w:lang w:val="lt-LT" w:eastAsia="en-US" w:bidi="ar-SA"/>
        </w:rPr>
        <w:t xml:space="preserve">staigos vadovo pareiginės algos kintamoji dalis gali būti nustatyta priėmimo į darbą metu, </w:t>
      </w:r>
      <w:r w:rsidR="0039032A">
        <w:rPr>
          <w:rFonts w:eastAsiaTheme="minorHAnsi"/>
          <w:sz w:val="24"/>
          <w:szCs w:val="24"/>
          <w:lang w:val="lt-LT" w:eastAsia="en-US" w:bidi="ar-SA"/>
        </w:rPr>
        <w:t>pasibaigus išbandymo terminui</w:t>
      </w:r>
      <w:r w:rsidR="00E858AD">
        <w:rPr>
          <w:rFonts w:eastAsiaTheme="minorHAnsi"/>
          <w:sz w:val="24"/>
          <w:szCs w:val="24"/>
          <w:lang w:val="lt-LT" w:eastAsia="en-US" w:bidi="ar-SA"/>
        </w:rPr>
        <w:t xml:space="preserve">, </w:t>
      </w:r>
      <w:r w:rsidR="0039032A" w:rsidRPr="001C493F">
        <w:rPr>
          <w:rFonts w:eastAsiaTheme="minorHAnsi"/>
          <w:sz w:val="24"/>
          <w:szCs w:val="24"/>
          <w:lang w:val="lt-LT" w:eastAsia="en-US" w:bidi="ar-SA"/>
        </w:rPr>
        <w:t>taip pat įstaigos vadovui grįžus iš vaiko priežiūros atostogų, atsižvelgiant į vadovo profesinę kvalifikaciją ir jam keliamus uždavinius, tač</w:t>
      </w:r>
      <w:r w:rsidR="006E3C79">
        <w:rPr>
          <w:rFonts w:eastAsiaTheme="minorHAnsi"/>
          <w:sz w:val="24"/>
          <w:szCs w:val="24"/>
          <w:lang w:val="lt-LT" w:eastAsia="en-US" w:bidi="ar-SA"/>
        </w:rPr>
        <w:t>iau ji negali būti didesnė kaip</w:t>
      </w:r>
      <w:r w:rsidR="0039032A">
        <w:rPr>
          <w:rFonts w:eastAsiaTheme="minorHAnsi"/>
          <w:sz w:val="24"/>
          <w:szCs w:val="24"/>
          <w:lang w:val="lt-LT" w:eastAsia="en-US" w:bidi="ar-SA"/>
        </w:rPr>
        <w:t xml:space="preserve"> </w:t>
      </w:r>
      <w:r w:rsidR="0039032A" w:rsidRPr="001C493F">
        <w:rPr>
          <w:rFonts w:eastAsiaTheme="minorHAnsi"/>
          <w:sz w:val="24"/>
          <w:szCs w:val="24"/>
          <w:lang w:val="lt-LT" w:eastAsia="en-US" w:bidi="ar-SA"/>
        </w:rPr>
        <w:t>20 procentų pareiginės algos pastoviosios dalies ir negali būti mokama ilgiau kaip iki to darbuotojo kito kasmetinio veiklos vertinimo;</w:t>
      </w:r>
      <w:r w:rsidR="00E858AD">
        <w:rPr>
          <w:rFonts w:eastAsiaTheme="minorHAnsi"/>
          <w:sz w:val="24"/>
          <w:szCs w:val="24"/>
          <w:lang w:val="lt-LT" w:eastAsia="en-US" w:bidi="ar-SA"/>
        </w:rPr>
        <w:t>“;</w:t>
      </w:r>
    </w:p>
    <w:p w:rsidR="00E858AD" w:rsidRPr="00E858AD" w:rsidRDefault="00F649F8" w:rsidP="00E858AD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1.</w:t>
      </w:r>
      <w:r w:rsidR="00E313C9">
        <w:rPr>
          <w:sz w:val="24"/>
          <w:lang w:val="lt-LT"/>
        </w:rPr>
        <w:t>5</w:t>
      </w:r>
      <w:r w:rsidR="00E858AD">
        <w:rPr>
          <w:sz w:val="24"/>
          <w:lang w:val="lt-LT"/>
        </w:rPr>
        <w:t>. pakeisti 10 punktą ir jį išdėstyti taip:</w:t>
      </w:r>
    </w:p>
    <w:p w:rsidR="000F4094" w:rsidRDefault="000F4094" w:rsidP="000F4094">
      <w:pPr>
        <w:suppressAutoHyphens w:val="0"/>
        <w:ind w:firstLine="720"/>
        <w:jc w:val="center"/>
        <w:rPr>
          <w:rFonts w:eastAsia="Calibri"/>
          <w:bCs/>
          <w:sz w:val="24"/>
          <w:szCs w:val="24"/>
          <w:lang w:val="lt-LT" w:eastAsia="en-US" w:bidi="ar-SA"/>
        </w:rPr>
      </w:pPr>
      <w:r>
        <w:rPr>
          <w:rFonts w:eastAsia="Calibri"/>
          <w:bCs/>
          <w:sz w:val="24"/>
          <w:szCs w:val="24"/>
          <w:lang w:val="lt-LT" w:eastAsia="en-US" w:bidi="ar-SA"/>
        </w:rPr>
        <w:lastRenderedPageBreak/>
        <w:t>2</w:t>
      </w:r>
    </w:p>
    <w:p w:rsidR="00E858AD" w:rsidRPr="001C493F" w:rsidRDefault="00E858AD" w:rsidP="00E858AD">
      <w:pPr>
        <w:suppressAutoHyphens w:val="0"/>
        <w:ind w:firstLine="720"/>
        <w:jc w:val="both"/>
        <w:rPr>
          <w:rFonts w:eastAsia="Calibri"/>
          <w:bCs/>
          <w:sz w:val="24"/>
          <w:szCs w:val="24"/>
          <w:lang w:val="lt-LT" w:eastAsia="en-US" w:bidi="ar-SA"/>
        </w:rPr>
      </w:pPr>
      <w:r>
        <w:rPr>
          <w:rFonts w:eastAsia="Calibri"/>
          <w:bCs/>
          <w:sz w:val="24"/>
          <w:szCs w:val="24"/>
          <w:lang w:val="lt-LT" w:eastAsia="en-US" w:bidi="ar-SA"/>
        </w:rPr>
        <w:t>„</w:t>
      </w:r>
      <w:r w:rsidRPr="001C493F">
        <w:rPr>
          <w:rFonts w:eastAsia="Calibri"/>
          <w:bCs/>
          <w:sz w:val="24"/>
          <w:szCs w:val="24"/>
          <w:lang w:val="lt-LT" w:eastAsia="en-US" w:bidi="ar-SA"/>
        </w:rPr>
        <w:t>10. Priemokos:</w:t>
      </w:r>
    </w:p>
    <w:p w:rsidR="00E858AD" w:rsidRPr="001C493F" w:rsidRDefault="00E858AD" w:rsidP="00E858AD">
      <w:pPr>
        <w:suppressAutoHyphens w:val="0"/>
        <w:jc w:val="both"/>
        <w:rPr>
          <w:rFonts w:eastAsiaTheme="minorHAnsi"/>
          <w:sz w:val="24"/>
          <w:szCs w:val="24"/>
          <w:lang w:val="lt-LT" w:eastAsia="en-US" w:bidi="ar-SA"/>
        </w:rPr>
      </w:pPr>
      <w:r w:rsidRPr="001C493F">
        <w:rPr>
          <w:rFonts w:eastAsia="Calibri"/>
          <w:bCs/>
          <w:sz w:val="24"/>
          <w:szCs w:val="24"/>
          <w:lang w:val="lt-LT" w:eastAsia="en-US" w:bidi="ar-SA"/>
        </w:rPr>
        <w:tab/>
        <w:t xml:space="preserve">10.1. </w:t>
      </w:r>
      <w:r w:rsidRPr="001C493F">
        <w:rPr>
          <w:rFonts w:eastAsiaTheme="minorHAnsi"/>
          <w:sz w:val="24"/>
          <w:szCs w:val="24"/>
          <w:lang w:val="lt-LT" w:eastAsia="en-US" w:bidi="ar-SA"/>
        </w:rPr>
        <w:t>priemokos biudžetinių įstaigų vadovams gali būti mokamos:</w:t>
      </w:r>
    </w:p>
    <w:p w:rsidR="00E858AD" w:rsidRPr="001C493F" w:rsidRDefault="00E858AD" w:rsidP="00E858AD">
      <w:pPr>
        <w:suppressAutoHyphens w:val="0"/>
        <w:jc w:val="both"/>
        <w:rPr>
          <w:rFonts w:eastAsiaTheme="minorHAnsi"/>
          <w:sz w:val="24"/>
          <w:szCs w:val="24"/>
          <w:lang w:val="lt-LT" w:eastAsia="en-US" w:bidi="ar-SA"/>
        </w:rPr>
      </w:pPr>
      <w:r w:rsidRPr="001C493F">
        <w:rPr>
          <w:rFonts w:eastAsiaTheme="minorHAnsi"/>
          <w:sz w:val="24"/>
          <w:szCs w:val="24"/>
          <w:lang w:val="lt-LT" w:eastAsia="en-US" w:bidi="ar-SA"/>
        </w:rPr>
        <w:tab/>
        <w:t>10.1.1</w:t>
      </w:r>
      <w:r>
        <w:rPr>
          <w:rFonts w:eastAsiaTheme="minorHAnsi"/>
          <w:sz w:val="24"/>
          <w:szCs w:val="24"/>
          <w:lang w:val="lt-LT" w:eastAsia="en-US" w:bidi="ar-SA"/>
        </w:rPr>
        <w:t>.</w:t>
      </w:r>
      <w:r w:rsidRPr="001C493F">
        <w:rPr>
          <w:rFonts w:eastAsiaTheme="minorHAnsi"/>
          <w:sz w:val="24"/>
          <w:szCs w:val="24"/>
          <w:lang w:val="lt-LT" w:eastAsia="en-US" w:bidi="ar-SA"/>
        </w:rPr>
        <w:t xml:space="preserve"> už papildomą darbo krūvį, kai yra padidėjęs darbų mastas atliekant pareigybės aprašyme nustatytas funkcijas, bet neviršijama nustatyta darbo laiko trukmė;</w:t>
      </w:r>
    </w:p>
    <w:p w:rsidR="00E858AD" w:rsidRDefault="00E858AD" w:rsidP="00E858AD">
      <w:pPr>
        <w:suppressAutoHyphens w:val="0"/>
        <w:jc w:val="both"/>
        <w:rPr>
          <w:rFonts w:eastAsiaTheme="minorHAnsi"/>
          <w:sz w:val="24"/>
          <w:szCs w:val="24"/>
          <w:lang w:val="lt-LT" w:eastAsia="en-US" w:bidi="ar-SA"/>
        </w:rPr>
      </w:pPr>
      <w:r w:rsidRPr="001C493F">
        <w:rPr>
          <w:rFonts w:eastAsiaTheme="minorHAnsi"/>
          <w:sz w:val="24"/>
          <w:szCs w:val="24"/>
          <w:lang w:val="lt-LT" w:eastAsia="en-US" w:bidi="ar-SA"/>
        </w:rPr>
        <w:tab/>
        <w:t>10.1.2. už pavadavimą, kai raštu pavedama laikinai atlikti kito darbuotojo funkcijas</w:t>
      </w:r>
      <w:r w:rsidR="000F4094">
        <w:rPr>
          <w:rFonts w:eastAsiaTheme="minorHAnsi"/>
          <w:sz w:val="24"/>
          <w:szCs w:val="24"/>
          <w:lang w:val="lt-LT" w:eastAsia="en-US" w:bidi="ar-SA"/>
        </w:rPr>
        <w:t>;</w:t>
      </w:r>
    </w:p>
    <w:p w:rsidR="00E858AD" w:rsidRDefault="00E858AD" w:rsidP="00E858AD">
      <w:pPr>
        <w:suppressAutoHyphens w:val="0"/>
        <w:ind w:firstLine="720"/>
        <w:jc w:val="both"/>
        <w:rPr>
          <w:rFonts w:eastAsiaTheme="minorHAnsi"/>
          <w:sz w:val="24"/>
          <w:szCs w:val="24"/>
          <w:lang w:val="lt-LT" w:eastAsia="en-US" w:bidi="ar-SA"/>
        </w:rPr>
      </w:pPr>
      <w:r>
        <w:rPr>
          <w:rFonts w:eastAsiaTheme="minorHAnsi"/>
          <w:sz w:val="24"/>
          <w:szCs w:val="24"/>
          <w:lang w:val="lt-LT" w:eastAsia="en-US" w:bidi="ar-SA"/>
        </w:rPr>
        <w:t xml:space="preserve">10.1.3. </w:t>
      </w:r>
      <w:r w:rsidRPr="001C493F">
        <w:rPr>
          <w:rFonts w:eastAsiaTheme="minorHAnsi"/>
          <w:sz w:val="24"/>
          <w:szCs w:val="24"/>
          <w:lang w:val="lt-LT" w:eastAsia="en-US" w:bidi="ar-SA"/>
        </w:rPr>
        <w:t>už papildomų pareigų ar užduočių, nenustatytų pareigybės aprašyme ir suformuluotų raštu, vykdymą;</w:t>
      </w:r>
    </w:p>
    <w:p w:rsidR="00E858AD" w:rsidRPr="001C493F" w:rsidRDefault="00E858AD" w:rsidP="00E858AD">
      <w:pPr>
        <w:suppressAutoHyphens w:val="0"/>
        <w:ind w:firstLine="720"/>
        <w:jc w:val="both"/>
        <w:rPr>
          <w:rFonts w:eastAsiaTheme="minorHAnsi"/>
          <w:sz w:val="24"/>
          <w:szCs w:val="24"/>
          <w:lang w:val="lt-LT" w:eastAsia="en-US" w:bidi="ar-SA"/>
        </w:rPr>
      </w:pPr>
      <w:r>
        <w:rPr>
          <w:rFonts w:eastAsiaTheme="minorHAnsi"/>
          <w:sz w:val="24"/>
          <w:szCs w:val="24"/>
          <w:lang w:val="lt-LT" w:eastAsia="en-US" w:bidi="ar-SA"/>
        </w:rPr>
        <w:t>10.1.4. už darbą, esant nukrypimų nuo normalių darbo sąlygų;</w:t>
      </w:r>
    </w:p>
    <w:p w:rsidR="00E858AD" w:rsidRDefault="00E858AD" w:rsidP="00E858AD">
      <w:pPr>
        <w:suppressAutoHyphens w:val="0"/>
        <w:jc w:val="both"/>
        <w:rPr>
          <w:rFonts w:eastAsiaTheme="minorHAnsi"/>
          <w:sz w:val="24"/>
          <w:szCs w:val="24"/>
          <w:lang w:val="lt-LT" w:eastAsia="en-US" w:bidi="ar-SA"/>
        </w:rPr>
      </w:pPr>
      <w:r w:rsidRPr="001C493F">
        <w:rPr>
          <w:rFonts w:eastAsiaTheme="minorHAnsi"/>
          <w:sz w:val="24"/>
          <w:szCs w:val="24"/>
          <w:lang w:val="lt-LT" w:eastAsia="en-US" w:bidi="ar-SA"/>
        </w:rPr>
        <w:tab/>
        <w:t>10.2. priemokos</w:t>
      </w:r>
      <w:r>
        <w:rPr>
          <w:rFonts w:eastAsiaTheme="minorHAnsi"/>
          <w:sz w:val="24"/>
          <w:szCs w:val="24"/>
          <w:lang w:val="lt-LT" w:eastAsia="en-US" w:bidi="ar-SA"/>
        </w:rPr>
        <w:t>, nu</w:t>
      </w:r>
      <w:r w:rsidR="00E313C9">
        <w:rPr>
          <w:rFonts w:eastAsiaTheme="minorHAnsi"/>
          <w:sz w:val="24"/>
          <w:szCs w:val="24"/>
          <w:lang w:val="lt-LT" w:eastAsia="en-US" w:bidi="ar-SA"/>
        </w:rPr>
        <w:t>statytos</w:t>
      </w:r>
      <w:r w:rsidR="000F4094">
        <w:rPr>
          <w:rFonts w:eastAsiaTheme="minorHAnsi"/>
          <w:sz w:val="24"/>
          <w:szCs w:val="24"/>
          <w:lang w:val="lt-LT" w:eastAsia="en-US" w:bidi="ar-SA"/>
        </w:rPr>
        <w:t xml:space="preserve"> 10.1.1–</w:t>
      </w:r>
      <w:r>
        <w:rPr>
          <w:rFonts w:eastAsiaTheme="minorHAnsi"/>
          <w:sz w:val="24"/>
          <w:szCs w:val="24"/>
          <w:lang w:val="lt-LT" w:eastAsia="en-US" w:bidi="ar-SA"/>
        </w:rPr>
        <w:t>10.1.3 papunkčiuose,</w:t>
      </w:r>
      <w:r w:rsidRPr="001C493F">
        <w:rPr>
          <w:rFonts w:eastAsiaTheme="minorHAnsi"/>
          <w:sz w:val="24"/>
          <w:szCs w:val="24"/>
          <w:lang w:val="lt-LT" w:eastAsia="en-US" w:bidi="ar-SA"/>
        </w:rPr>
        <w:t xml:space="preserve"> gali siekti iki 30 procentų pareiginės al</w:t>
      </w:r>
      <w:r>
        <w:rPr>
          <w:rFonts w:eastAsiaTheme="minorHAnsi"/>
          <w:sz w:val="24"/>
          <w:szCs w:val="24"/>
          <w:lang w:val="lt-LT" w:eastAsia="en-US" w:bidi="ar-SA"/>
        </w:rPr>
        <w:t>gos pastoviosios dalies dydžio ir gali būti skiriamos ne ilgiau kaip</w:t>
      </w:r>
      <w:r w:rsidR="000F4094">
        <w:rPr>
          <w:rFonts w:eastAsiaTheme="minorHAnsi"/>
          <w:sz w:val="24"/>
          <w:szCs w:val="24"/>
          <w:lang w:val="lt-LT" w:eastAsia="en-US" w:bidi="ar-SA"/>
        </w:rPr>
        <w:t xml:space="preserve"> iki kalendorinių metų pabaigos, </w:t>
      </w:r>
      <w:r>
        <w:rPr>
          <w:rFonts w:eastAsiaTheme="minorHAnsi"/>
          <w:sz w:val="24"/>
          <w:szCs w:val="24"/>
          <w:lang w:val="lt-LT" w:eastAsia="en-US" w:bidi="ar-SA"/>
        </w:rPr>
        <w:t xml:space="preserve">šių </w:t>
      </w:r>
      <w:r w:rsidRPr="001C493F">
        <w:rPr>
          <w:rFonts w:eastAsiaTheme="minorHAnsi"/>
          <w:sz w:val="24"/>
          <w:szCs w:val="24"/>
          <w:lang w:val="lt-LT" w:eastAsia="en-US" w:bidi="ar-SA"/>
        </w:rPr>
        <w:t>priemokų ir pareiginės algos kintamosios dalies suma negali viršyti 60 procentų nustatytos pareiginės al</w:t>
      </w:r>
      <w:r>
        <w:rPr>
          <w:rFonts w:eastAsiaTheme="minorHAnsi"/>
          <w:sz w:val="24"/>
          <w:szCs w:val="24"/>
          <w:lang w:val="lt-LT" w:eastAsia="en-US" w:bidi="ar-SA"/>
        </w:rPr>
        <w:t>gos pastoviosios dalies dydžio;</w:t>
      </w:r>
    </w:p>
    <w:p w:rsidR="00E858AD" w:rsidRDefault="000F4094" w:rsidP="00E858AD">
      <w:pPr>
        <w:suppressAutoHyphens w:val="0"/>
        <w:jc w:val="both"/>
        <w:rPr>
          <w:rFonts w:eastAsiaTheme="minorHAnsi"/>
          <w:sz w:val="24"/>
          <w:szCs w:val="24"/>
          <w:lang w:val="lt-LT" w:eastAsia="en-US" w:bidi="ar-SA"/>
        </w:rPr>
      </w:pPr>
      <w:r>
        <w:rPr>
          <w:rFonts w:eastAsiaTheme="minorHAnsi"/>
          <w:sz w:val="24"/>
          <w:szCs w:val="24"/>
          <w:lang w:val="lt-LT" w:eastAsia="en-US" w:bidi="ar-SA"/>
        </w:rPr>
        <w:tab/>
        <w:t>10.3</w:t>
      </w:r>
      <w:r w:rsidR="00E858AD">
        <w:rPr>
          <w:rFonts w:eastAsiaTheme="minorHAnsi"/>
          <w:sz w:val="24"/>
          <w:szCs w:val="24"/>
          <w:lang w:val="lt-LT" w:eastAsia="en-US" w:bidi="ar-SA"/>
        </w:rPr>
        <w:t>. priemoka, nu</w:t>
      </w:r>
      <w:r w:rsidR="00E313C9">
        <w:rPr>
          <w:rFonts w:eastAsiaTheme="minorHAnsi"/>
          <w:sz w:val="24"/>
          <w:szCs w:val="24"/>
          <w:lang w:val="lt-LT" w:eastAsia="en-US" w:bidi="ar-SA"/>
        </w:rPr>
        <w:t>statyta 10.1.4 papunktyje, gali siekti iki 20 procentų pareiginės algos pastoviosios dalies dydžio ir gali būti skiriama iki darbo, esant nukrypimų nuo normalių darbo sąlygų, pabaigos;</w:t>
      </w:r>
    </w:p>
    <w:p w:rsidR="00E313C9" w:rsidRPr="00E16FDA" w:rsidRDefault="000F4094" w:rsidP="00E313C9">
      <w:pPr>
        <w:suppressAutoHyphens w:val="0"/>
        <w:ind w:firstLine="720"/>
        <w:jc w:val="both"/>
        <w:rPr>
          <w:rFonts w:eastAsiaTheme="minorHAnsi"/>
          <w:sz w:val="24"/>
          <w:szCs w:val="24"/>
          <w:lang w:val="lt-LT" w:eastAsia="en-US" w:bidi="ar-SA"/>
        </w:rPr>
      </w:pPr>
      <w:r>
        <w:rPr>
          <w:rFonts w:eastAsiaTheme="minorHAnsi"/>
          <w:sz w:val="24"/>
          <w:szCs w:val="24"/>
          <w:lang w:val="lt-LT" w:eastAsia="en-US" w:bidi="ar-SA"/>
        </w:rPr>
        <w:t>10.4</w:t>
      </w:r>
      <w:r w:rsidR="00E313C9">
        <w:rPr>
          <w:rFonts w:eastAsiaTheme="minorHAnsi"/>
          <w:sz w:val="24"/>
          <w:szCs w:val="24"/>
          <w:lang w:val="lt-LT" w:eastAsia="en-US" w:bidi="ar-SA"/>
        </w:rPr>
        <w:t>. priemoka, nustatyta 10.1.4 papunktyje, neskiriama, jei biudžetinės įstaigos vadovui karantino metu taikomi specialiuose įstatymuose nustatyti darbo apmokėjimo dydžiai;</w:t>
      </w:r>
    </w:p>
    <w:p w:rsidR="00E858AD" w:rsidRPr="001C493F" w:rsidRDefault="00E858AD" w:rsidP="00E858AD">
      <w:pPr>
        <w:suppressAutoHyphens w:val="0"/>
        <w:jc w:val="both"/>
        <w:rPr>
          <w:rFonts w:eastAsiaTheme="minorHAnsi"/>
          <w:bCs/>
          <w:sz w:val="24"/>
          <w:szCs w:val="24"/>
          <w:lang w:val="lt-LT" w:eastAsia="en-US" w:bidi="ar-SA"/>
        </w:rPr>
      </w:pPr>
      <w:r>
        <w:rPr>
          <w:rFonts w:eastAsiaTheme="minorHAnsi"/>
          <w:bCs/>
          <w:sz w:val="24"/>
          <w:szCs w:val="24"/>
          <w:lang w:val="lt-LT" w:eastAsia="en-US" w:bidi="ar-SA"/>
        </w:rPr>
        <w:t xml:space="preserve">            </w:t>
      </w:r>
      <w:r w:rsidR="00E313C9">
        <w:rPr>
          <w:rFonts w:eastAsiaTheme="minorHAnsi"/>
          <w:bCs/>
          <w:sz w:val="24"/>
          <w:szCs w:val="24"/>
          <w:lang w:val="lt-LT" w:eastAsia="en-US" w:bidi="ar-SA"/>
        </w:rPr>
        <w:t>10.6</w:t>
      </w:r>
      <w:r w:rsidRPr="001C493F">
        <w:rPr>
          <w:rFonts w:eastAsiaTheme="minorHAnsi"/>
          <w:bCs/>
          <w:sz w:val="24"/>
          <w:szCs w:val="24"/>
          <w:lang w:val="lt-LT" w:eastAsia="en-US" w:bidi="ar-SA"/>
        </w:rPr>
        <w:t>. konkretų priemokos dydį, nurodant už ką skiriama, nustato Savivaldybės meras.</w:t>
      </w:r>
      <w:r w:rsidR="00E313C9">
        <w:rPr>
          <w:rFonts w:eastAsiaTheme="minorHAnsi"/>
          <w:bCs/>
          <w:sz w:val="24"/>
          <w:szCs w:val="24"/>
          <w:lang w:val="lt-LT" w:eastAsia="en-US" w:bidi="ar-SA"/>
        </w:rPr>
        <w:t>“;</w:t>
      </w:r>
    </w:p>
    <w:p w:rsidR="00E313C9" w:rsidRDefault="00F649F8" w:rsidP="00E313C9">
      <w:pPr>
        <w:ind w:right="-35" w:firstLine="720"/>
        <w:jc w:val="both"/>
        <w:rPr>
          <w:sz w:val="24"/>
          <w:szCs w:val="24"/>
        </w:rPr>
      </w:pPr>
      <w:r>
        <w:rPr>
          <w:sz w:val="24"/>
          <w:szCs w:val="24"/>
        </w:rPr>
        <w:t>1.6</w:t>
      </w:r>
      <w:r w:rsidR="00C701C2">
        <w:rPr>
          <w:sz w:val="24"/>
          <w:szCs w:val="24"/>
        </w:rPr>
        <w:t xml:space="preserve">. pakeisti </w:t>
      </w:r>
      <w:r w:rsidR="00333B55">
        <w:rPr>
          <w:sz w:val="24"/>
          <w:szCs w:val="24"/>
        </w:rPr>
        <w:t xml:space="preserve">Sistemos </w:t>
      </w:r>
      <w:r w:rsidR="00D84E99">
        <w:rPr>
          <w:sz w:val="24"/>
          <w:szCs w:val="24"/>
        </w:rPr>
        <w:t xml:space="preserve">1 priedo lentelę „Biudžetinių įstaigų vadovų, išskyrus mokyklų vadovus, pareiginės algos pastoviosios </w:t>
      </w:r>
      <w:r>
        <w:rPr>
          <w:sz w:val="24"/>
          <w:szCs w:val="24"/>
        </w:rPr>
        <w:t>da</w:t>
      </w:r>
      <w:r w:rsidR="00D84E99">
        <w:rPr>
          <w:sz w:val="24"/>
          <w:szCs w:val="24"/>
        </w:rPr>
        <w:t>lies koeficientai“ ir ją</w:t>
      </w:r>
      <w:r w:rsidR="00C701C2">
        <w:rPr>
          <w:sz w:val="24"/>
          <w:szCs w:val="24"/>
        </w:rPr>
        <w:t xml:space="preserve"> išdėstyti taip:</w:t>
      </w:r>
    </w:p>
    <w:p w:rsidR="00D84E99" w:rsidRDefault="00D84E99" w:rsidP="00D84E99">
      <w:pPr>
        <w:suppressAutoHyphens w:val="0"/>
        <w:jc w:val="both"/>
        <w:rPr>
          <w:rFonts w:eastAsiaTheme="minorHAnsi"/>
          <w:sz w:val="24"/>
          <w:lang w:val="lt-LT" w:eastAsia="en-US" w:bidi="ar-SA"/>
        </w:rPr>
      </w:pPr>
    </w:p>
    <w:p w:rsidR="00D84E99" w:rsidRPr="00826703" w:rsidRDefault="00B57210" w:rsidP="00D84E99">
      <w:pPr>
        <w:suppressAutoHyphens w:val="0"/>
        <w:ind w:left="2160" w:firstLine="2160"/>
        <w:jc w:val="both"/>
        <w:rPr>
          <w:rFonts w:eastAsiaTheme="minorHAnsi"/>
          <w:sz w:val="24"/>
          <w:lang w:val="lt-LT" w:eastAsia="en-US" w:bidi="ar-SA"/>
        </w:rPr>
      </w:pPr>
      <w:r>
        <w:rPr>
          <w:rFonts w:eastAsiaTheme="minorHAnsi"/>
          <w:sz w:val="24"/>
          <w:lang w:val="lt-LT" w:eastAsia="en-US" w:bidi="ar-SA"/>
        </w:rPr>
        <w:t>„</w:t>
      </w:r>
      <w:r w:rsidR="00D84E99" w:rsidRPr="00826703">
        <w:rPr>
          <w:rFonts w:eastAsiaTheme="minorHAnsi"/>
          <w:sz w:val="24"/>
          <w:lang w:val="lt-LT" w:eastAsia="en-US" w:bidi="ar-SA"/>
        </w:rPr>
        <w:t>Pan</w:t>
      </w:r>
      <w:r w:rsidR="00D84E99">
        <w:rPr>
          <w:rFonts w:eastAsiaTheme="minorHAnsi"/>
          <w:sz w:val="24"/>
          <w:lang w:val="lt-LT" w:eastAsia="en-US" w:bidi="ar-SA"/>
        </w:rPr>
        <w:t xml:space="preserve">evėžio rajono savivaldybės </w:t>
      </w:r>
      <w:r w:rsidR="00D84E99">
        <w:rPr>
          <w:rFonts w:eastAsiaTheme="minorHAnsi"/>
          <w:sz w:val="24"/>
          <w:lang w:val="lt-LT" w:eastAsia="en-US" w:bidi="ar-SA"/>
        </w:rPr>
        <w:tab/>
      </w:r>
      <w:r w:rsidR="00D84E99">
        <w:rPr>
          <w:rFonts w:eastAsiaTheme="minorHAnsi"/>
          <w:sz w:val="24"/>
          <w:lang w:val="lt-LT" w:eastAsia="en-US" w:bidi="ar-SA"/>
        </w:rPr>
        <w:tab/>
      </w:r>
      <w:r w:rsidR="00D84E99">
        <w:rPr>
          <w:rFonts w:eastAsiaTheme="minorHAnsi"/>
          <w:sz w:val="24"/>
          <w:lang w:val="lt-LT" w:eastAsia="en-US" w:bidi="ar-SA"/>
        </w:rPr>
        <w:tab/>
      </w:r>
      <w:r w:rsidR="00D84E99">
        <w:rPr>
          <w:rFonts w:eastAsiaTheme="minorHAnsi"/>
          <w:sz w:val="24"/>
          <w:lang w:val="lt-LT" w:eastAsia="en-US" w:bidi="ar-SA"/>
        </w:rPr>
        <w:tab/>
      </w:r>
      <w:r w:rsidR="00D84E99">
        <w:rPr>
          <w:rFonts w:eastAsiaTheme="minorHAnsi"/>
          <w:sz w:val="24"/>
          <w:lang w:val="lt-LT" w:eastAsia="en-US" w:bidi="ar-SA"/>
        </w:rPr>
        <w:tab/>
      </w:r>
      <w:r w:rsidR="00D84E99">
        <w:rPr>
          <w:rFonts w:eastAsiaTheme="minorHAnsi"/>
          <w:sz w:val="24"/>
          <w:lang w:val="lt-LT" w:eastAsia="en-US" w:bidi="ar-SA"/>
        </w:rPr>
        <w:tab/>
      </w:r>
      <w:r w:rsidR="00D84E99" w:rsidRPr="00826703">
        <w:rPr>
          <w:rFonts w:eastAsiaTheme="minorHAnsi"/>
          <w:sz w:val="24"/>
          <w:lang w:val="lt-LT" w:eastAsia="en-US" w:bidi="ar-SA"/>
        </w:rPr>
        <w:t>biudžetinių įstaigų vadovų darbo</w:t>
      </w:r>
    </w:p>
    <w:p w:rsidR="00D84E99" w:rsidRPr="00826703" w:rsidRDefault="00D84E99" w:rsidP="00D84E99">
      <w:pPr>
        <w:suppressAutoHyphens w:val="0"/>
        <w:jc w:val="both"/>
        <w:rPr>
          <w:rFonts w:eastAsiaTheme="minorHAnsi"/>
          <w:sz w:val="24"/>
          <w:szCs w:val="24"/>
          <w:lang w:val="lt-LT" w:eastAsia="en-US" w:bidi="ar-SA"/>
        </w:rPr>
      </w:pPr>
      <w:r w:rsidRPr="00826703">
        <w:rPr>
          <w:rFonts w:eastAsiaTheme="minorHAnsi"/>
          <w:sz w:val="24"/>
          <w:lang w:val="lt-LT" w:eastAsia="en-US" w:bidi="ar-SA"/>
        </w:rPr>
        <w:tab/>
      </w:r>
      <w:r w:rsidRPr="00826703">
        <w:rPr>
          <w:rFonts w:eastAsiaTheme="minorHAnsi"/>
          <w:sz w:val="24"/>
          <w:lang w:val="lt-LT" w:eastAsia="en-US" w:bidi="ar-SA"/>
        </w:rPr>
        <w:tab/>
      </w:r>
      <w:r w:rsidRPr="00826703">
        <w:rPr>
          <w:rFonts w:eastAsiaTheme="minorHAnsi"/>
          <w:sz w:val="24"/>
          <w:lang w:val="lt-LT" w:eastAsia="en-US" w:bidi="ar-SA"/>
        </w:rPr>
        <w:tab/>
      </w:r>
      <w:r w:rsidRPr="00826703">
        <w:rPr>
          <w:rFonts w:eastAsiaTheme="minorHAnsi"/>
          <w:sz w:val="24"/>
          <w:lang w:val="lt-LT" w:eastAsia="en-US" w:bidi="ar-SA"/>
        </w:rPr>
        <w:tab/>
      </w:r>
      <w:r>
        <w:rPr>
          <w:rFonts w:eastAsiaTheme="minorHAnsi"/>
          <w:sz w:val="24"/>
          <w:lang w:val="lt-LT" w:eastAsia="en-US" w:bidi="ar-SA"/>
        </w:rPr>
        <w:tab/>
      </w:r>
      <w:r>
        <w:rPr>
          <w:rFonts w:eastAsiaTheme="minorHAnsi"/>
          <w:sz w:val="24"/>
          <w:lang w:val="lt-LT" w:eastAsia="en-US" w:bidi="ar-SA"/>
        </w:rPr>
        <w:tab/>
      </w:r>
      <w:r w:rsidRPr="00826703">
        <w:rPr>
          <w:rFonts w:eastAsiaTheme="minorHAnsi"/>
          <w:sz w:val="24"/>
          <w:szCs w:val="24"/>
          <w:lang w:val="lt-LT" w:eastAsia="en-US" w:bidi="ar-SA"/>
        </w:rPr>
        <w:t>apmokėjimo sistemos</w:t>
      </w:r>
    </w:p>
    <w:p w:rsidR="00D84E99" w:rsidRDefault="00D84E99" w:rsidP="00D84E99">
      <w:pPr>
        <w:suppressAutoHyphens w:val="0"/>
        <w:jc w:val="both"/>
        <w:rPr>
          <w:rFonts w:eastAsiaTheme="minorHAnsi"/>
          <w:sz w:val="24"/>
          <w:szCs w:val="24"/>
          <w:lang w:val="lt-LT" w:eastAsia="en-US" w:bidi="ar-SA"/>
        </w:rPr>
      </w:pPr>
      <w:r w:rsidRPr="00826703">
        <w:rPr>
          <w:rFonts w:eastAsiaTheme="minorHAnsi"/>
          <w:sz w:val="24"/>
          <w:szCs w:val="24"/>
          <w:lang w:val="lt-LT" w:eastAsia="en-US" w:bidi="ar-SA"/>
        </w:rPr>
        <w:tab/>
      </w:r>
      <w:r w:rsidRPr="00826703">
        <w:rPr>
          <w:rFonts w:eastAsiaTheme="minorHAnsi"/>
          <w:sz w:val="24"/>
          <w:szCs w:val="24"/>
          <w:lang w:val="lt-LT" w:eastAsia="en-US" w:bidi="ar-SA"/>
        </w:rPr>
        <w:tab/>
      </w:r>
      <w:r w:rsidRPr="00826703">
        <w:rPr>
          <w:rFonts w:eastAsiaTheme="minorHAnsi"/>
          <w:sz w:val="24"/>
          <w:szCs w:val="24"/>
          <w:lang w:val="lt-LT" w:eastAsia="en-US" w:bidi="ar-SA"/>
        </w:rPr>
        <w:tab/>
        <w:t xml:space="preserve">                     </w:t>
      </w:r>
      <w:r>
        <w:rPr>
          <w:rFonts w:eastAsiaTheme="minorHAnsi"/>
          <w:sz w:val="24"/>
          <w:szCs w:val="24"/>
          <w:lang w:val="lt-LT" w:eastAsia="en-US" w:bidi="ar-SA"/>
        </w:rPr>
        <w:tab/>
        <w:t xml:space="preserve">            1 </w:t>
      </w:r>
      <w:r w:rsidRPr="00826703">
        <w:rPr>
          <w:rFonts w:eastAsiaTheme="minorHAnsi"/>
          <w:sz w:val="24"/>
          <w:szCs w:val="24"/>
          <w:lang w:val="lt-LT" w:eastAsia="en-US" w:bidi="ar-SA"/>
        </w:rPr>
        <w:t>priedas</w:t>
      </w:r>
    </w:p>
    <w:p w:rsidR="00D84E99" w:rsidRDefault="00D84E99" w:rsidP="00D84E99">
      <w:pPr>
        <w:suppressAutoHyphens w:val="0"/>
        <w:jc w:val="both"/>
        <w:rPr>
          <w:rFonts w:eastAsiaTheme="minorHAnsi"/>
          <w:sz w:val="24"/>
          <w:szCs w:val="24"/>
          <w:lang w:val="lt-LT" w:eastAsia="en-US" w:bidi="ar-SA"/>
        </w:rPr>
      </w:pPr>
    </w:p>
    <w:p w:rsidR="00D84E99" w:rsidRPr="009B1D6A" w:rsidRDefault="00D84E99" w:rsidP="00D84E99">
      <w:pPr>
        <w:suppressAutoHyphens w:val="0"/>
        <w:jc w:val="center"/>
        <w:rPr>
          <w:rFonts w:eastAsiaTheme="minorHAnsi"/>
          <w:b/>
          <w:sz w:val="24"/>
          <w:lang w:val="lt-LT" w:eastAsia="en-US" w:bidi="ar-SA"/>
        </w:rPr>
      </w:pPr>
      <w:r w:rsidRPr="009B1D6A">
        <w:rPr>
          <w:rFonts w:eastAsiaTheme="minorHAnsi"/>
          <w:b/>
          <w:sz w:val="24"/>
          <w:lang w:val="lt-LT" w:eastAsia="en-US" w:bidi="ar-SA"/>
        </w:rPr>
        <w:t>BIUDŽETINIŲ ĮSTAIGŲ VADOVŲ, IŠSKYRUS MOKYKLŲ VADOVUS,</w:t>
      </w:r>
    </w:p>
    <w:p w:rsidR="007406E7" w:rsidRPr="00D84E99" w:rsidRDefault="00D84E99" w:rsidP="00D84E99">
      <w:pPr>
        <w:suppressAutoHyphens w:val="0"/>
        <w:jc w:val="center"/>
        <w:rPr>
          <w:rFonts w:eastAsiaTheme="minorHAnsi"/>
          <w:b/>
          <w:sz w:val="24"/>
          <w:lang w:val="lt-LT" w:eastAsia="en-US" w:bidi="ar-SA"/>
        </w:rPr>
      </w:pPr>
      <w:r w:rsidRPr="009B1D6A">
        <w:rPr>
          <w:rFonts w:eastAsiaTheme="minorHAnsi"/>
          <w:b/>
          <w:sz w:val="24"/>
          <w:lang w:val="lt-LT" w:eastAsia="en-US" w:bidi="ar-SA"/>
        </w:rPr>
        <w:t>PAREIGINĖS ALGOS PASTOVIOSIOS DALIES KOEFICIENTAI</w:t>
      </w:r>
    </w:p>
    <w:tbl>
      <w:tblPr>
        <w:tblW w:w="12191" w:type="dxa"/>
        <w:tblInd w:w="-2410" w:type="dxa"/>
        <w:tblLayout w:type="fixed"/>
        <w:tblLook w:val="04A0" w:firstRow="1" w:lastRow="0" w:firstColumn="1" w:lastColumn="0" w:noHBand="0" w:noVBand="1"/>
      </w:tblPr>
      <w:tblGrid>
        <w:gridCol w:w="2646"/>
        <w:gridCol w:w="9545"/>
      </w:tblGrid>
      <w:tr w:rsidR="007406E7" w:rsidTr="00333B55">
        <w:tc>
          <w:tcPr>
            <w:tcW w:w="2646" w:type="dxa"/>
          </w:tcPr>
          <w:p w:rsidR="007406E7" w:rsidRDefault="007406E7" w:rsidP="00D32E4F">
            <w:pPr>
              <w:pStyle w:val="Betarp"/>
            </w:pPr>
          </w:p>
        </w:tc>
        <w:tc>
          <w:tcPr>
            <w:tcW w:w="9545" w:type="dxa"/>
          </w:tcPr>
          <w:p w:rsidR="007406E7" w:rsidRDefault="007406E7" w:rsidP="00333B55">
            <w:pPr>
              <w:ind w:left="2895" w:right="-35" w:hanging="2895"/>
              <w:rPr>
                <w:sz w:val="24"/>
                <w:szCs w:val="24"/>
              </w:rPr>
            </w:pPr>
          </w:p>
        </w:tc>
      </w:tr>
      <w:tr w:rsidR="007406E7" w:rsidRPr="00397F73" w:rsidTr="00333B55">
        <w:trPr>
          <w:trHeight w:val="142"/>
        </w:trPr>
        <w:tc>
          <w:tcPr>
            <w:tcW w:w="2646" w:type="dxa"/>
          </w:tcPr>
          <w:p w:rsidR="007406E7" w:rsidRDefault="007406E7" w:rsidP="00D32E4F">
            <w:pPr>
              <w:ind w:right="-35"/>
              <w:jc w:val="both"/>
              <w:rPr>
                <w:sz w:val="24"/>
                <w:szCs w:val="24"/>
              </w:rPr>
            </w:pPr>
          </w:p>
        </w:tc>
        <w:tc>
          <w:tcPr>
            <w:tcW w:w="9545" w:type="dxa"/>
          </w:tcPr>
          <w:p w:rsidR="00D32E4F" w:rsidRPr="00D84E99" w:rsidRDefault="00D32E4F" w:rsidP="00D32E4F">
            <w:pPr>
              <w:suppressAutoHyphens w:val="0"/>
              <w:jc w:val="both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826703">
              <w:rPr>
                <w:rFonts w:eastAsiaTheme="minorHAnsi"/>
                <w:sz w:val="24"/>
                <w:lang w:val="lt-LT" w:eastAsia="en-US" w:bidi="ar-SA"/>
              </w:rPr>
              <w:tab/>
            </w:r>
            <w:r w:rsidRPr="00826703">
              <w:rPr>
                <w:rFonts w:eastAsiaTheme="minorHAnsi"/>
                <w:sz w:val="24"/>
                <w:lang w:val="lt-LT" w:eastAsia="en-US" w:bidi="ar-SA"/>
              </w:rPr>
              <w:tab/>
            </w:r>
            <w:r w:rsidR="00D84E99">
              <w:rPr>
                <w:rFonts w:eastAsiaTheme="minorHAnsi"/>
                <w:sz w:val="24"/>
                <w:lang w:val="lt-LT" w:eastAsia="en-US" w:bidi="ar-SA"/>
              </w:rPr>
              <w:tab/>
            </w: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40"/>
              <w:gridCol w:w="3703"/>
              <w:gridCol w:w="2876"/>
            </w:tblGrid>
            <w:tr w:rsidR="00D32E4F" w:rsidRPr="00826703" w:rsidTr="00397F73">
              <w:trPr>
                <w:trHeight w:val="276"/>
                <w:jc w:val="center"/>
              </w:trPr>
              <w:tc>
                <w:tcPr>
                  <w:tcW w:w="1470" w:type="pct"/>
                  <w:vMerge w:val="restart"/>
                  <w:vAlign w:val="center"/>
                </w:tcPr>
                <w:p w:rsidR="00D32E4F" w:rsidRPr="00826703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 w:rsidRPr="00826703">
                    <w:rPr>
                      <w:rFonts w:eastAsiaTheme="minorHAnsi"/>
                      <w:sz w:val="24"/>
                      <w:lang w:val="lt-LT" w:eastAsia="en-US" w:bidi="ar-SA"/>
                    </w:rPr>
                    <w:t>Savivaldybės įstaigos grupė</w:t>
                  </w:r>
                </w:p>
              </w:tc>
              <w:tc>
                <w:tcPr>
                  <w:tcW w:w="1987" w:type="pct"/>
                  <w:vMerge w:val="restart"/>
                  <w:vAlign w:val="center"/>
                </w:tcPr>
                <w:p w:rsidR="00D32E4F" w:rsidRPr="00826703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 w:rsidRPr="00826703">
                    <w:rPr>
                      <w:rFonts w:eastAsiaTheme="minorHAnsi"/>
                      <w:sz w:val="24"/>
                      <w:lang w:val="lt-LT" w:eastAsia="en-US" w:bidi="ar-SA"/>
                    </w:rPr>
                    <w:t>Vadovaujamo darbo</w:t>
                  </w:r>
                </w:p>
                <w:p w:rsidR="00D32E4F" w:rsidRPr="00826703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 w:rsidRPr="00826703">
                    <w:rPr>
                      <w:rFonts w:eastAsiaTheme="minorHAnsi"/>
                      <w:sz w:val="24"/>
                      <w:lang w:val="lt-LT" w:eastAsia="en-US" w:bidi="ar-SA"/>
                    </w:rPr>
                    <w:t>patirtis</w:t>
                  </w:r>
                </w:p>
                <w:p w:rsidR="00D32E4F" w:rsidRPr="00826703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 w:rsidRPr="00826703">
                    <w:rPr>
                      <w:rFonts w:eastAsiaTheme="minorHAnsi"/>
                      <w:sz w:val="24"/>
                      <w:lang w:val="lt-LT" w:eastAsia="en-US" w:bidi="ar-SA"/>
                    </w:rPr>
                    <w:t>(metais)</w:t>
                  </w:r>
                </w:p>
              </w:tc>
              <w:tc>
                <w:tcPr>
                  <w:tcW w:w="1543" w:type="pct"/>
                  <w:vMerge w:val="restart"/>
                  <w:vAlign w:val="center"/>
                </w:tcPr>
                <w:p w:rsidR="00D32E4F" w:rsidRPr="00826703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 w:rsidRPr="00826703">
                    <w:rPr>
                      <w:rFonts w:eastAsiaTheme="minorHAnsi"/>
                      <w:sz w:val="24"/>
                      <w:lang w:val="lt-LT" w:eastAsia="en-US" w:bidi="ar-SA"/>
                    </w:rPr>
                    <w:t>Pastoviosios dalies koeficientai (pareiginės algos baziniais dydžiais)</w:t>
                  </w:r>
                </w:p>
              </w:tc>
            </w:tr>
            <w:tr w:rsidR="00D32E4F" w:rsidRPr="00826703" w:rsidTr="00397F73">
              <w:trPr>
                <w:trHeight w:val="562"/>
                <w:jc w:val="center"/>
              </w:trPr>
              <w:tc>
                <w:tcPr>
                  <w:tcW w:w="1470" w:type="pct"/>
                  <w:vMerge/>
                  <w:vAlign w:val="center"/>
                </w:tcPr>
                <w:p w:rsidR="00D32E4F" w:rsidRPr="00826703" w:rsidRDefault="00D32E4F" w:rsidP="00D32E4F">
                  <w:pPr>
                    <w:suppressAutoHyphens w:val="0"/>
                    <w:jc w:val="both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</w:p>
              </w:tc>
              <w:tc>
                <w:tcPr>
                  <w:tcW w:w="1987" w:type="pct"/>
                  <w:vMerge/>
                  <w:vAlign w:val="center"/>
                </w:tcPr>
                <w:p w:rsidR="00D32E4F" w:rsidRPr="00826703" w:rsidRDefault="00D32E4F" w:rsidP="00D32E4F">
                  <w:pPr>
                    <w:suppressAutoHyphens w:val="0"/>
                    <w:jc w:val="both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</w:p>
              </w:tc>
              <w:tc>
                <w:tcPr>
                  <w:tcW w:w="1543" w:type="pct"/>
                  <w:vMerge/>
                  <w:vAlign w:val="center"/>
                </w:tcPr>
                <w:p w:rsidR="00D32E4F" w:rsidRPr="00826703" w:rsidRDefault="00D32E4F" w:rsidP="00D32E4F">
                  <w:pPr>
                    <w:suppressAutoHyphens w:val="0"/>
                    <w:jc w:val="both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</w:p>
              </w:tc>
            </w:tr>
            <w:tr w:rsidR="00D32E4F" w:rsidRPr="00826703" w:rsidTr="00397F73">
              <w:trPr>
                <w:trHeight w:val="343"/>
                <w:jc w:val="center"/>
              </w:trPr>
              <w:tc>
                <w:tcPr>
                  <w:tcW w:w="1470" w:type="pct"/>
                  <w:vMerge w:val="restart"/>
                  <w:vAlign w:val="center"/>
                </w:tcPr>
                <w:p w:rsidR="00D32E4F" w:rsidRPr="00826703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 w:rsidRPr="00826703">
                    <w:rPr>
                      <w:rFonts w:eastAsiaTheme="minorHAnsi"/>
                      <w:sz w:val="24"/>
                      <w:lang w:val="lt-LT" w:eastAsia="en-US" w:bidi="ar-SA"/>
                    </w:rPr>
                    <w:t>I</w:t>
                  </w:r>
                  <w:r>
                    <w:rPr>
                      <w:rFonts w:eastAsiaTheme="minorHAnsi"/>
                      <w:sz w:val="24"/>
                      <w:lang w:val="lt-LT" w:eastAsia="en-US" w:bidi="ar-SA"/>
                    </w:rPr>
                    <w:t xml:space="preserve"> grupė</w:t>
                  </w:r>
                </w:p>
                <w:p w:rsidR="00D32E4F" w:rsidRPr="00826703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>
                    <w:rPr>
                      <w:rFonts w:eastAsiaTheme="minorHAnsi"/>
                      <w:sz w:val="24"/>
                      <w:lang w:val="lt-LT" w:eastAsia="en-US" w:bidi="ar-SA"/>
                    </w:rPr>
                    <w:t>(</w:t>
                  </w:r>
                  <w:r w:rsidRPr="00826703">
                    <w:rPr>
                      <w:rFonts w:eastAsiaTheme="minorHAnsi"/>
                      <w:sz w:val="24"/>
                      <w:lang w:val="lt-LT" w:eastAsia="en-US" w:bidi="ar-SA"/>
                    </w:rPr>
                    <w:t>nuo 201</w:t>
                  </w:r>
                  <w:r>
                    <w:rPr>
                      <w:rFonts w:eastAsiaTheme="minorHAnsi"/>
                      <w:sz w:val="24"/>
                      <w:lang w:val="lt-LT" w:eastAsia="en-US" w:bidi="ar-SA"/>
                    </w:rPr>
                    <w:t xml:space="preserve"> ir daugiau</w:t>
                  </w:r>
                  <w:r w:rsidRPr="00826703">
                    <w:rPr>
                      <w:rFonts w:eastAsiaTheme="minorHAnsi"/>
                      <w:sz w:val="24"/>
                      <w:lang w:val="lt-LT" w:eastAsia="en-US" w:bidi="ar-SA"/>
                    </w:rPr>
                    <w:t xml:space="preserve"> pareigybių</w:t>
                  </w:r>
                  <w:r>
                    <w:rPr>
                      <w:rFonts w:eastAsiaTheme="minorHAnsi"/>
                      <w:sz w:val="24"/>
                      <w:lang w:val="lt-LT" w:eastAsia="en-US" w:bidi="ar-SA"/>
                    </w:rPr>
                    <w:t>)</w:t>
                  </w:r>
                </w:p>
              </w:tc>
              <w:tc>
                <w:tcPr>
                  <w:tcW w:w="1987" w:type="pct"/>
                  <w:vAlign w:val="center"/>
                </w:tcPr>
                <w:p w:rsidR="00D32E4F" w:rsidRPr="00826703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 w:rsidRPr="00826703">
                    <w:rPr>
                      <w:rFonts w:eastAsiaTheme="minorHAnsi"/>
                      <w:sz w:val="24"/>
                      <w:lang w:val="lt-LT" w:eastAsia="en-US" w:bidi="ar-SA"/>
                    </w:rPr>
                    <w:t>iki 5</w:t>
                  </w:r>
                </w:p>
                <w:p w:rsidR="00D32E4F" w:rsidRPr="00826703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</w:p>
              </w:tc>
              <w:tc>
                <w:tcPr>
                  <w:tcW w:w="1543" w:type="pct"/>
                  <w:vAlign w:val="center"/>
                </w:tcPr>
                <w:p w:rsidR="00D32E4F" w:rsidRPr="00A9669B" w:rsidRDefault="00A33285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>
                    <w:rPr>
                      <w:rFonts w:eastAsiaTheme="minorHAnsi"/>
                      <w:sz w:val="24"/>
                      <w:lang w:val="lt-LT" w:eastAsia="en-US" w:bidi="ar-SA"/>
                    </w:rPr>
                    <w:t>7,1–14,1</w:t>
                  </w:r>
                </w:p>
              </w:tc>
            </w:tr>
            <w:tr w:rsidR="00D32E4F" w:rsidRPr="00826703" w:rsidTr="00397F73">
              <w:trPr>
                <w:trHeight w:val="323"/>
                <w:jc w:val="center"/>
              </w:trPr>
              <w:tc>
                <w:tcPr>
                  <w:tcW w:w="1470" w:type="pct"/>
                  <w:vMerge/>
                  <w:vAlign w:val="center"/>
                </w:tcPr>
                <w:p w:rsidR="00D32E4F" w:rsidRPr="00826703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</w:p>
              </w:tc>
              <w:tc>
                <w:tcPr>
                  <w:tcW w:w="1987" w:type="pct"/>
                  <w:vAlign w:val="center"/>
                </w:tcPr>
                <w:p w:rsidR="00D32E4F" w:rsidRPr="00826703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 w:rsidRPr="00826703">
                    <w:rPr>
                      <w:rFonts w:eastAsiaTheme="minorHAnsi"/>
                      <w:sz w:val="24"/>
                      <w:lang w:val="lt-LT" w:eastAsia="en-US" w:bidi="ar-SA"/>
                    </w:rPr>
                    <w:t>nuo daugiau kaip 5 iki 10</w:t>
                  </w:r>
                </w:p>
                <w:p w:rsidR="00D32E4F" w:rsidRPr="00826703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</w:p>
              </w:tc>
              <w:tc>
                <w:tcPr>
                  <w:tcW w:w="1543" w:type="pct"/>
                  <w:vAlign w:val="center"/>
                </w:tcPr>
                <w:p w:rsidR="00D32E4F" w:rsidRPr="00A9669B" w:rsidRDefault="00A33285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>
                    <w:rPr>
                      <w:rFonts w:eastAsiaTheme="minorHAnsi"/>
                      <w:sz w:val="24"/>
                      <w:lang w:val="lt-LT" w:eastAsia="en-US" w:bidi="ar-SA"/>
                    </w:rPr>
                    <w:t>7,2–14,5</w:t>
                  </w:r>
                </w:p>
              </w:tc>
            </w:tr>
            <w:tr w:rsidR="00D32E4F" w:rsidRPr="00826703" w:rsidTr="00397F73">
              <w:trPr>
                <w:trHeight w:val="323"/>
                <w:jc w:val="center"/>
              </w:trPr>
              <w:tc>
                <w:tcPr>
                  <w:tcW w:w="1470" w:type="pct"/>
                  <w:vMerge/>
                  <w:vAlign w:val="center"/>
                </w:tcPr>
                <w:p w:rsidR="00D32E4F" w:rsidRPr="00826703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</w:p>
              </w:tc>
              <w:tc>
                <w:tcPr>
                  <w:tcW w:w="1987" w:type="pct"/>
                  <w:vAlign w:val="center"/>
                </w:tcPr>
                <w:p w:rsidR="00D32E4F" w:rsidRPr="00826703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 w:rsidRPr="00826703">
                    <w:rPr>
                      <w:rFonts w:eastAsiaTheme="minorHAnsi"/>
                      <w:sz w:val="24"/>
                      <w:lang w:val="lt-LT" w:eastAsia="en-US" w:bidi="ar-SA"/>
                    </w:rPr>
                    <w:t>daugiau kaip 10</w:t>
                  </w:r>
                </w:p>
                <w:p w:rsidR="00D32E4F" w:rsidRPr="00826703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</w:p>
              </w:tc>
              <w:tc>
                <w:tcPr>
                  <w:tcW w:w="1543" w:type="pct"/>
                  <w:vAlign w:val="center"/>
                </w:tcPr>
                <w:p w:rsidR="00D32E4F" w:rsidRPr="00A9669B" w:rsidRDefault="00A33285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>
                    <w:rPr>
                      <w:rFonts w:eastAsiaTheme="minorHAnsi"/>
                      <w:sz w:val="24"/>
                      <w:lang w:val="lt-LT" w:eastAsia="en-US" w:bidi="ar-SA"/>
                    </w:rPr>
                    <w:t>7,3–14,8</w:t>
                  </w:r>
                </w:p>
              </w:tc>
            </w:tr>
            <w:tr w:rsidR="00D32E4F" w:rsidRPr="00826703" w:rsidTr="00397F73">
              <w:trPr>
                <w:trHeight w:val="323"/>
                <w:jc w:val="center"/>
              </w:trPr>
              <w:tc>
                <w:tcPr>
                  <w:tcW w:w="1470" w:type="pct"/>
                  <w:vMerge w:val="restart"/>
                  <w:vAlign w:val="center"/>
                </w:tcPr>
                <w:p w:rsidR="00D32E4F" w:rsidRPr="00826703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 w:rsidRPr="00826703">
                    <w:rPr>
                      <w:rFonts w:eastAsiaTheme="minorHAnsi"/>
                      <w:sz w:val="24"/>
                      <w:lang w:val="lt-LT" w:eastAsia="en-US" w:bidi="ar-SA"/>
                    </w:rPr>
                    <w:t>II</w:t>
                  </w:r>
                  <w:r>
                    <w:rPr>
                      <w:rFonts w:eastAsiaTheme="minorHAnsi"/>
                      <w:sz w:val="24"/>
                      <w:lang w:val="lt-LT" w:eastAsia="en-US" w:bidi="ar-SA"/>
                    </w:rPr>
                    <w:t xml:space="preserve"> grupė</w:t>
                  </w:r>
                </w:p>
                <w:p w:rsidR="00FF053A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>
                    <w:rPr>
                      <w:rFonts w:eastAsiaTheme="minorHAnsi"/>
                      <w:sz w:val="24"/>
                      <w:lang w:val="lt-LT" w:eastAsia="en-US" w:bidi="ar-SA"/>
                    </w:rPr>
                    <w:t>(</w:t>
                  </w:r>
                  <w:r w:rsidRPr="00826703">
                    <w:rPr>
                      <w:rFonts w:eastAsiaTheme="minorHAnsi"/>
                      <w:sz w:val="24"/>
                      <w:lang w:val="lt-LT" w:eastAsia="en-US" w:bidi="ar-SA"/>
                    </w:rPr>
                    <w:t xml:space="preserve">nuo 51 iki </w:t>
                  </w:r>
                </w:p>
                <w:p w:rsidR="00D32E4F" w:rsidRPr="00826703" w:rsidRDefault="009E5100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>
                    <w:rPr>
                      <w:rFonts w:eastAsiaTheme="minorHAnsi"/>
                      <w:sz w:val="24"/>
                      <w:lang w:val="lt-LT" w:eastAsia="en-US" w:bidi="ar-SA"/>
                    </w:rPr>
                    <w:t>20</w:t>
                  </w:r>
                  <w:r w:rsidR="00D32E4F" w:rsidRPr="00826703">
                    <w:rPr>
                      <w:rFonts w:eastAsiaTheme="minorHAnsi"/>
                      <w:sz w:val="24"/>
                      <w:lang w:val="lt-LT" w:eastAsia="en-US" w:bidi="ar-SA"/>
                    </w:rPr>
                    <w:t>0 pareigybių</w:t>
                  </w:r>
                  <w:r w:rsidR="00D32E4F">
                    <w:rPr>
                      <w:rFonts w:eastAsiaTheme="minorHAnsi"/>
                      <w:sz w:val="24"/>
                      <w:lang w:val="lt-LT" w:eastAsia="en-US" w:bidi="ar-SA"/>
                    </w:rPr>
                    <w:t>)</w:t>
                  </w:r>
                </w:p>
              </w:tc>
              <w:tc>
                <w:tcPr>
                  <w:tcW w:w="1987" w:type="pct"/>
                  <w:vAlign w:val="center"/>
                </w:tcPr>
                <w:p w:rsidR="00D32E4F" w:rsidRPr="00826703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 w:rsidRPr="00826703">
                    <w:rPr>
                      <w:rFonts w:eastAsiaTheme="minorHAnsi"/>
                      <w:sz w:val="24"/>
                      <w:lang w:val="lt-LT" w:eastAsia="en-US" w:bidi="ar-SA"/>
                    </w:rPr>
                    <w:t>iki 5</w:t>
                  </w:r>
                </w:p>
                <w:p w:rsidR="00D32E4F" w:rsidRPr="00826703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</w:p>
              </w:tc>
              <w:tc>
                <w:tcPr>
                  <w:tcW w:w="1543" w:type="pct"/>
                  <w:vAlign w:val="center"/>
                </w:tcPr>
                <w:p w:rsidR="00D32E4F" w:rsidRPr="00A9669B" w:rsidRDefault="00A33285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>
                    <w:rPr>
                      <w:rFonts w:eastAsiaTheme="minorHAnsi"/>
                      <w:sz w:val="24"/>
                      <w:lang w:val="lt-LT" w:eastAsia="en-US" w:bidi="ar-SA"/>
                    </w:rPr>
                    <w:t>6,8–13,7</w:t>
                  </w:r>
                </w:p>
              </w:tc>
            </w:tr>
            <w:tr w:rsidR="00D32E4F" w:rsidRPr="00826703" w:rsidTr="00397F73">
              <w:trPr>
                <w:trHeight w:val="323"/>
                <w:jc w:val="center"/>
              </w:trPr>
              <w:tc>
                <w:tcPr>
                  <w:tcW w:w="1470" w:type="pct"/>
                  <w:vMerge/>
                  <w:vAlign w:val="center"/>
                </w:tcPr>
                <w:p w:rsidR="00D32E4F" w:rsidRPr="00826703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</w:p>
              </w:tc>
              <w:tc>
                <w:tcPr>
                  <w:tcW w:w="1987" w:type="pct"/>
                  <w:vAlign w:val="center"/>
                </w:tcPr>
                <w:p w:rsidR="00D32E4F" w:rsidRPr="00826703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 w:rsidRPr="00826703">
                    <w:rPr>
                      <w:rFonts w:eastAsiaTheme="minorHAnsi"/>
                      <w:sz w:val="24"/>
                      <w:lang w:val="lt-LT" w:eastAsia="en-US" w:bidi="ar-SA"/>
                    </w:rPr>
                    <w:t>nuo daugiau kaip 5 iki 10</w:t>
                  </w:r>
                </w:p>
                <w:p w:rsidR="00D32E4F" w:rsidRPr="00826703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</w:p>
              </w:tc>
              <w:tc>
                <w:tcPr>
                  <w:tcW w:w="1543" w:type="pct"/>
                  <w:vAlign w:val="center"/>
                </w:tcPr>
                <w:p w:rsidR="00D32E4F" w:rsidRPr="00A9669B" w:rsidRDefault="00A33285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>
                    <w:rPr>
                      <w:rFonts w:eastAsiaTheme="minorHAnsi"/>
                      <w:sz w:val="24"/>
                      <w:lang w:val="lt-LT" w:eastAsia="en-US" w:bidi="ar-SA"/>
                    </w:rPr>
                    <w:t>6,9–13,9</w:t>
                  </w:r>
                </w:p>
              </w:tc>
            </w:tr>
            <w:tr w:rsidR="00D32E4F" w:rsidRPr="00826703" w:rsidTr="00397F73">
              <w:trPr>
                <w:trHeight w:val="323"/>
                <w:jc w:val="center"/>
              </w:trPr>
              <w:tc>
                <w:tcPr>
                  <w:tcW w:w="1470" w:type="pct"/>
                  <w:vMerge/>
                  <w:vAlign w:val="center"/>
                </w:tcPr>
                <w:p w:rsidR="00D32E4F" w:rsidRPr="00826703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</w:p>
              </w:tc>
              <w:tc>
                <w:tcPr>
                  <w:tcW w:w="1987" w:type="pct"/>
                  <w:vAlign w:val="center"/>
                </w:tcPr>
                <w:p w:rsidR="00D32E4F" w:rsidRPr="00826703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 w:rsidRPr="00826703">
                    <w:rPr>
                      <w:rFonts w:eastAsiaTheme="minorHAnsi"/>
                      <w:sz w:val="24"/>
                      <w:lang w:val="lt-LT" w:eastAsia="en-US" w:bidi="ar-SA"/>
                    </w:rPr>
                    <w:t>daugiau kaip 10</w:t>
                  </w:r>
                </w:p>
                <w:p w:rsidR="00D32E4F" w:rsidRPr="00826703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</w:p>
              </w:tc>
              <w:tc>
                <w:tcPr>
                  <w:tcW w:w="1543" w:type="pct"/>
                  <w:vAlign w:val="center"/>
                </w:tcPr>
                <w:p w:rsidR="00D32E4F" w:rsidRPr="00A9669B" w:rsidRDefault="00A33285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>
                    <w:rPr>
                      <w:rFonts w:eastAsiaTheme="minorHAnsi"/>
                      <w:sz w:val="24"/>
                      <w:lang w:val="lt-LT" w:eastAsia="en-US" w:bidi="ar-SA"/>
                    </w:rPr>
                    <w:t>7–14,1</w:t>
                  </w:r>
                </w:p>
              </w:tc>
            </w:tr>
            <w:tr w:rsidR="00D32E4F" w:rsidRPr="00826703" w:rsidTr="00397F73">
              <w:trPr>
                <w:trHeight w:val="271"/>
                <w:jc w:val="center"/>
              </w:trPr>
              <w:tc>
                <w:tcPr>
                  <w:tcW w:w="1470" w:type="pct"/>
                  <w:vMerge w:val="restart"/>
                  <w:vAlign w:val="center"/>
                </w:tcPr>
                <w:p w:rsidR="00D32E4F" w:rsidRPr="00826703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 w:rsidRPr="00826703">
                    <w:rPr>
                      <w:rFonts w:eastAsiaTheme="minorHAnsi"/>
                      <w:sz w:val="24"/>
                      <w:lang w:val="lt-LT" w:eastAsia="en-US" w:bidi="ar-SA"/>
                    </w:rPr>
                    <w:t>III</w:t>
                  </w:r>
                  <w:r>
                    <w:rPr>
                      <w:rFonts w:eastAsiaTheme="minorHAnsi"/>
                      <w:sz w:val="24"/>
                      <w:lang w:val="lt-LT" w:eastAsia="en-US" w:bidi="ar-SA"/>
                    </w:rPr>
                    <w:t xml:space="preserve"> grupė</w:t>
                  </w:r>
                </w:p>
                <w:p w:rsidR="00D32E4F" w:rsidRPr="00826703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 w:rsidRPr="00826703">
                    <w:rPr>
                      <w:rFonts w:eastAsiaTheme="minorHAnsi"/>
                      <w:sz w:val="24"/>
                      <w:lang w:val="lt-LT" w:eastAsia="en-US" w:bidi="ar-SA"/>
                    </w:rPr>
                    <w:t xml:space="preserve"> </w:t>
                  </w:r>
                  <w:r>
                    <w:rPr>
                      <w:rFonts w:eastAsiaTheme="minorHAnsi"/>
                      <w:sz w:val="24"/>
                      <w:lang w:val="lt-LT" w:eastAsia="en-US" w:bidi="ar-SA"/>
                    </w:rPr>
                    <w:t>(</w:t>
                  </w:r>
                  <w:r w:rsidRPr="00826703">
                    <w:rPr>
                      <w:rFonts w:eastAsiaTheme="minorHAnsi"/>
                      <w:sz w:val="24"/>
                      <w:lang w:val="lt-LT" w:eastAsia="en-US" w:bidi="ar-SA"/>
                    </w:rPr>
                    <w:t xml:space="preserve">50 </w:t>
                  </w:r>
                  <w:r>
                    <w:rPr>
                      <w:rFonts w:eastAsiaTheme="minorHAnsi"/>
                      <w:sz w:val="24"/>
                      <w:lang w:val="lt-LT" w:eastAsia="en-US" w:bidi="ar-SA"/>
                    </w:rPr>
                    <w:t xml:space="preserve">ir mažiau </w:t>
                  </w:r>
                  <w:r w:rsidRPr="00826703">
                    <w:rPr>
                      <w:rFonts w:eastAsiaTheme="minorHAnsi"/>
                      <w:sz w:val="24"/>
                      <w:lang w:val="lt-LT" w:eastAsia="en-US" w:bidi="ar-SA"/>
                    </w:rPr>
                    <w:t>pareigybių</w:t>
                  </w:r>
                  <w:r>
                    <w:rPr>
                      <w:rFonts w:eastAsiaTheme="minorHAnsi"/>
                      <w:sz w:val="24"/>
                      <w:lang w:val="lt-LT" w:eastAsia="en-US" w:bidi="ar-SA"/>
                    </w:rPr>
                    <w:t>)</w:t>
                  </w:r>
                </w:p>
              </w:tc>
              <w:tc>
                <w:tcPr>
                  <w:tcW w:w="1987" w:type="pct"/>
                  <w:vAlign w:val="center"/>
                </w:tcPr>
                <w:p w:rsidR="00D32E4F" w:rsidRPr="00826703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 w:rsidRPr="00826703">
                    <w:rPr>
                      <w:rFonts w:eastAsiaTheme="minorHAnsi"/>
                      <w:sz w:val="24"/>
                      <w:lang w:val="lt-LT" w:eastAsia="en-US" w:bidi="ar-SA"/>
                    </w:rPr>
                    <w:t>Iki 5</w:t>
                  </w:r>
                </w:p>
                <w:p w:rsidR="00D32E4F" w:rsidRPr="00826703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</w:p>
              </w:tc>
              <w:tc>
                <w:tcPr>
                  <w:tcW w:w="1543" w:type="pct"/>
                  <w:vAlign w:val="center"/>
                </w:tcPr>
                <w:p w:rsidR="00D32E4F" w:rsidRPr="00A9669B" w:rsidRDefault="00A33285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>
                    <w:rPr>
                      <w:rFonts w:eastAsiaTheme="minorHAnsi"/>
                      <w:sz w:val="24"/>
                      <w:lang w:val="lt-LT" w:eastAsia="en-US" w:bidi="ar-SA"/>
                    </w:rPr>
                    <w:t>6,5–13,3</w:t>
                  </w:r>
                </w:p>
              </w:tc>
            </w:tr>
            <w:tr w:rsidR="00D32E4F" w:rsidRPr="00826703" w:rsidTr="00397F73">
              <w:trPr>
                <w:trHeight w:val="281"/>
                <w:jc w:val="center"/>
              </w:trPr>
              <w:tc>
                <w:tcPr>
                  <w:tcW w:w="1470" w:type="pct"/>
                  <w:vMerge/>
                  <w:vAlign w:val="center"/>
                </w:tcPr>
                <w:p w:rsidR="00D32E4F" w:rsidRPr="00826703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</w:p>
              </w:tc>
              <w:tc>
                <w:tcPr>
                  <w:tcW w:w="1987" w:type="pct"/>
                  <w:vAlign w:val="center"/>
                </w:tcPr>
                <w:p w:rsidR="00D32E4F" w:rsidRPr="00826703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 w:rsidRPr="00826703">
                    <w:rPr>
                      <w:rFonts w:eastAsiaTheme="minorHAnsi"/>
                      <w:sz w:val="24"/>
                      <w:lang w:val="lt-LT" w:eastAsia="en-US" w:bidi="ar-SA"/>
                    </w:rPr>
                    <w:t>nuo daugiau kaip 5 iki 10</w:t>
                  </w:r>
                </w:p>
                <w:p w:rsidR="00D32E4F" w:rsidRPr="00826703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</w:p>
              </w:tc>
              <w:tc>
                <w:tcPr>
                  <w:tcW w:w="1543" w:type="pct"/>
                  <w:vAlign w:val="center"/>
                </w:tcPr>
                <w:p w:rsidR="00D32E4F" w:rsidRPr="00A9669B" w:rsidRDefault="00A33285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>
                    <w:rPr>
                      <w:rFonts w:eastAsiaTheme="minorHAnsi"/>
                      <w:sz w:val="24"/>
                      <w:lang w:val="lt-LT" w:eastAsia="en-US" w:bidi="ar-SA"/>
                    </w:rPr>
                    <w:t>6,6–13,5</w:t>
                  </w:r>
                </w:p>
              </w:tc>
            </w:tr>
            <w:tr w:rsidR="00D32E4F" w:rsidRPr="00826703" w:rsidTr="00397F73">
              <w:trPr>
                <w:trHeight w:val="281"/>
                <w:jc w:val="center"/>
              </w:trPr>
              <w:tc>
                <w:tcPr>
                  <w:tcW w:w="1470" w:type="pct"/>
                  <w:vMerge/>
                  <w:vAlign w:val="center"/>
                </w:tcPr>
                <w:p w:rsidR="00D32E4F" w:rsidRPr="00826703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</w:p>
              </w:tc>
              <w:tc>
                <w:tcPr>
                  <w:tcW w:w="1987" w:type="pct"/>
                  <w:vAlign w:val="center"/>
                </w:tcPr>
                <w:p w:rsidR="00D32E4F" w:rsidRPr="00826703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 w:rsidRPr="00826703">
                    <w:rPr>
                      <w:rFonts w:eastAsiaTheme="minorHAnsi"/>
                      <w:sz w:val="24"/>
                      <w:lang w:val="lt-LT" w:eastAsia="en-US" w:bidi="ar-SA"/>
                    </w:rPr>
                    <w:t>daugiau kaip 10</w:t>
                  </w:r>
                </w:p>
                <w:p w:rsidR="00D32E4F" w:rsidRPr="00826703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</w:p>
              </w:tc>
              <w:tc>
                <w:tcPr>
                  <w:tcW w:w="1543" w:type="pct"/>
                  <w:vAlign w:val="center"/>
                </w:tcPr>
                <w:p w:rsidR="00D32E4F" w:rsidRPr="00A9669B" w:rsidRDefault="00A33285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>
                    <w:rPr>
                      <w:rFonts w:eastAsiaTheme="minorHAnsi"/>
                      <w:sz w:val="24"/>
                      <w:lang w:val="lt-LT" w:eastAsia="en-US" w:bidi="ar-SA"/>
                    </w:rPr>
                    <w:t>6,7–13,7</w:t>
                  </w:r>
                  <w:r w:rsidR="00B57210">
                    <w:rPr>
                      <w:rFonts w:eastAsiaTheme="minorHAnsi"/>
                      <w:sz w:val="24"/>
                      <w:lang w:val="lt-LT" w:eastAsia="en-US" w:bidi="ar-SA"/>
                    </w:rPr>
                    <w:t>“</w:t>
                  </w:r>
                </w:p>
              </w:tc>
            </w:tr>
          </w:tbl>
          <w:p w:rsidR="00CE617C" w:rsidRDefault="00CE617C" w:rsidP="00CE617C">
            <w:pPr>
              <w:ind w:right="-35" w:firstLine="720"/>
              <w:jc w:val="center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szCs w:val="24"/>
                <w:lang w:val="lt-LT" w:eastAsia="en-US" w:bidi="ar-SA"/>
              </w:rPr>
              <w:lastRenderedPageBreak/>
              <w:t>3</w:t>
            </w:r>
          </w:p>
          <w:p w:rsidR="00A33285" w:rsidRDefault="00F649F8" w:rsidP="00A33285">
            <w:pPr>
              <w:ind w:right="-35"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  <w:r w:rsidR="00A33285">
              <w:rPr>
                <w:sz w:val="24"/>
                <w:szCs w:val="24"/>
              </w:rPr>
              <w:t>. pakeisti sistemos  2 priedo lentelę „Mokyklų vadovų pareiginės algos pastoviosios dalies koeficientai“ ir ją išdėstyti taip:</w:t>
            </w:r>
          </w:p>
          <w:p w:rsidR="00D32E4F" w:rsidRPr="00826703" w:rsidRDefault="00D32E4F" w:rsidP="00D32E4F">
            <w:pPr>
              <w:suppressAutoHyphens w:val="0"/>
              <w:jc w:val="both"/>
              <w:rPr>
                <w:rFonts w:eastAsiaTheme="minorHAnsi"/>
                <w:sz w:val="24"/>
                <w:lang w:val="lt-LT" w:eastAsia="en-US" w:bidi="ar-SA"/>
              </w:rPr>
            </w:pPr>
          </w:p>
          <w:p w:rsidR="00D32E4F" w:rsidRDefault="00D32E4F" w:rsidP="00D32E4F">
            <w:pPr>
              <w:suppressAutoHyphens w:val="0"/>
              <w:jc w:val="both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</w:p>
          <w:p w:rsidR="00D32E4F" w:rsidRDefault="00D32E4F" w:rsidP="00D32E4F">
            <w:pPr>
              <w:suppressAutoHyphens w:val="0"/>
              <w:jc w:val="both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</w:p>
          <w:p w:rsidR="00D32E4F" w:rsidRPr="00826703" w:rsidRDefault="00D32E4F" w:rsidP="00D32E4F">
            <w:pPr>
              <w:suppressAutoHyphens w:val="0"/>
              <w:jc w:val="both"/>
              <w:rPr>
                <w:rFonts w:eastAsiaTheme="minorHAnsi"/>
                <w:sz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lang w:val="lt-LT" w:eastAsia="en-US" w:bidi="ar-SA"/>
              </w:rPr>
              <w:tab/>
            </w:r>
            <w:r>
              <w:rPr>
                <w:rFonts w:eastAsiaTheme="minorHAnsi"/>
                <w:sz w:val="24"/>
                <w:lang w:val="lt-LT" w:eastAsia="en-US" w:bidi="ar-SA"/>
              </w:rPr>
              <w:tab/>
            </w:r>
            <w:r>
              <w:rPr>
                <w:rFonts w:eastAsiaTheme="minorHAnsi"/>
                <w:sz w:val="24"/>
                <w:lang w:val="lt-LT" w:eastAsia="en-US" w:bidi="ar-SA"/>
              </w:rPr>
              <w:tab/>
            </w:r>
            <w:r>
              <w:rPr>
                <w:rFonts w:eastAsiaTheme="minorHAnsi"/>
                <w:sz w:val="24"/>
                <w:lang w:val="lt-LT" w:eastAsia="en-US" w:bidi="ar-SA"/>
              </w:rPr>
              <w:tab/>
            </w:r>
            <w:r>
              <w:rPr>
                <w:rFonts w:eastAsiaTheme="minorHAnsi"/>
                <w:sz w:val="24"/>
                <w:lang w:val="lt-LT" w:eastAsia="en-US" w:bidi="ar-SA"/>
              </w:rPr>
              <w:tab/>
            </w:r>
            <w:r>
              <w:rPr>
                <w:rFonts w:eastAsiaTheme="minorHAnsi"/>
                <w:sz w:val="24"/>
                <w:lang w:val="lt-LT" w:eastAsia="en-US" w:bidi="ar-SA"/>
              </w:rPr>
              <w:tab/>
            </w:r>
            <w:r>
              <w:rPr>
                <w:rFonts w:eastAsiaTheme="minorHAnsi"/>
                <w:sz w:val="24"/>
                <w:lang w:val="lt-LT" w:eastAsia="en-US" w:bidi="ar-SA"/>
              </w:rPr>
              <w:tab/>
              <w:t xml:space="preserve"> </w:t>
            </w:r>
            <w:r w:rsidR="00B57210">
              <w:rPr>
                <w:rFonts w:eastAsiaTheme="minorHAnsi"/>
                <w:sz w:val="24"/>
                <w:lang w:val="lt-LT" w:eastAsia="en-US" w:bidi="ar-SA"/>
              </w:rPr>
              <w:t>„</w:t>
            </w:r>
            <w:r w:rsidRPr="00826703">
              <w:rPr>
                <w:rFonts w:eastAsiaTheme="minorHAnsi"/>
                <w:sz w:val="24"/>
                <w:lang w:val="lt-LT" w:eastAsia="en-US" w:bidi="ar-SA"/>
              </w:rPr>
              <w:t xml:space="preserve">Panevėžio rajono savivaldybės </w:t>
            </w:r>
            <w:r w:rsidRPr="00826703">
              <w:rPr>
                <w:rFonts w:eastAsiaTheme="minorHAnsi"/>
                <w:sz w:val="24"/>
                <w:lang w:val="lt-LT" w:eastAsia="en-US" w:bidi="ar-SA"/>
              </w:rPr>
              <w:tab/>
            </w:r>
            <w:r w:rsidRPr="00826703">
              <w:rPr>
                <w:rFonts w:eastAsiaTheme="minorHAnsi"/>
                <w:sz w:val="24"/>
                <w:lang w:val="lt-LT" w:eastAsia="en-US" w:bidi="ar-SA"/>
              </w:rPr>
              <w:tab/>
            </w:r>
            <w:r w:rsidRPr="00826703">
              <w:rPr>
                <w:rFonts w:eastAsiaTheme="minorHAnsi"/>
                <w:sz w:val="24"/>
                <w:lang w:val="lt-LT" w:eastAsia="en-US" w:bidi="ar-SA"/>
              </w:rPr>
              <w:tab/>
            </w:r>
            <w:r w:rsidRPr="00826703">
              <w:rPr>
                <w:rFonts w:eastAsiaTheme="minorHAnsi"/>
                <w:sz w:val="24"/>
                <w:lang w:val="lt-LT" w:eastAsia="en-US" w:bidi="ar-SA"/>
              </w:rPr>
              <w:tab/>
            </w:r>
            <w:r w:rsidRPr="00826703">
              <w:rPr>
                <w:rFonts w:eastAsiaTheme="minorHAnsi"/>
                <w:sz w:val="24"/>
                <w:lang w:val="lt-LT" w:eastAsia="en-US" w:bidi="ar-SA"/>
              </w:rPr>
              <w:tab/>
            </w:r>
            <w:r w:rsidR="00397F73">
              <w:rPr>
                <w:rFonts w:eastAsiaTheme="minorHAnsi"/>
                <w:sz w:val="24"/>
                <w:lang w:val="lt-LT" w:eastAsia="en-US" w:bidi="ar-SA"/>
              </w:rPr>
              <w:tab/>
            </w:r>
            <w:r w:rsidR="00397F73">
              <w:rPr>
                <w:rFonts w:eastAsiaTheme="minorHAnsi"/>
                <w:sz w:val="24"/>
                <w:lang w:val="lt-LT" w:eastAsia="en-US" w:bidi="ar-SA"/>
              </w:rPr>
              <w:tab/>
              <w:t xml:space="preserve">             </w:t>
            </w:r>
            <w:r w:rsidRPr="00826703">
              <w:rPr>
                <w:rFonts w:eastAsiaTheme="minorHAnsi"/>
                <w:sz w:val="24"/>
                <w:lang w:val="lt-LT" w:eastAsia="en-US" w:bidi="ar-SA"/>
              </w:rPr>
              <w:t>biudžetinių įstaigų vadovų darbo</w:t>
            </w:r>
          </w:p>
          <w:p w:rsidR="00D32E4F" w:rsidRPr="00826703" w:rsidRDefault="00D32E4F" w:rsidP="00D32E4F">
            <w:pPr>
              <w:suppressAutoHyphens w:val="0"/>
              <w:jc w:val="both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826703">
              <w:rPr>
                <w:rFonts w:eastAsiaTheme="minorHAnsi"/>
                <w:sz w:val="24"/>
                <w:lang w:val="lt-LT" w:eastAsia="en-US" w:bidi="ar-SA"/>
              </w:rPr>
              <w:tab/>
            </w:r>
            <w:r w:rsidRPr="00826703">
              <w:rPr>
                <w:rFonts w:eastAsiaTheme="minorHAnsi"/>
                <w:sz w:val="24"/>
                <w:lang w:val="lt-LT" w:eastAsia="en-US" w:bidi="ar-SA"/>
              </w:rPr>
              <w:tab/>
            </w:r>
            <w:r w:rsidRPr="00826703">
              <w:rPr>
                <w:rFonts w:eastAsiaTheme="minorHAnsi"/>
                <w:sz w:val="24"/>
                <w:lang w:val="lt-LT" w:eastAsia="en-US" w:bidi="ar-SA"/>
              </w:rPr>
              <w:tab/>
            </w:r>
            <w:r w:rsidRPr="00826703">
              <w:rPr>
                <w:rFonts w:eastAsiaTheme="minorHAnsi"/>
                <w:sz w:val="24"/>
                <w:lang w:val="lt-LT" w:eastAsia="en-US" w:bidi="ar-SA"/>
              </w:rPr>
              <w:tab/>
            </w:r>
            <w:r>
              <w:rPr>
                <w:rFonts w:eastAsiaTheme="minorHAnsi"/>
                <w:sz w:val="24"/>
                <w:lang w:val="lt-LT" w:eastAsia="en-US" w:bidi="ar-SA"/>
              </w:rPr>
              <w:tab/>
            </w:r>
            <w:r>
              <w:rPr>
                <w:rFonts w:eastAsiaTheme="minorHAnsi"/>
                <w:sz w:val="24"/>
                <w:lang w:val="lt-LT" w:eastAsia="en-US" w:bidi="ar-SA"/>
              </w:rPr>
              <w:tab/>
            </w:r>
            <w:r>
              <w:rPr>
                <w:rFonts w:eastAsiaTheme="minorHAnsi"/>
                <w:sz w:val="24"/>
                <w:lang w:val="lt-LT" w:eastAsia="en-US" w:bidi="ar-SA"/>
              </w:rPr>
              <w:tab/>
              <w:t xml:space="preserve"> </w:t>
            </w:r>
            <w:r w:rsidRPr="00826703">
              <w:rPr>
                <w:rFonts w:eastAsiaTheme="minorHAnsi"/>
                <w:sz w:val="24"/>
                <w:szCs w:val="24"/>
                <w:lang w:val="lt-LT" w:eastAsia="en-US" w:bidi="ar-SA"/>
              </w:rPr>
              <w:t>apmokėjimo sistemos</w:t>
            </w:r>
          </w:p>
          <w:p w:rsidR="00D32E4F" w:rsidRDefault="00D32E4F" w:rsidP="00D32E4F">
            <w:pPr>
              <w:suppressAutoHyphens w:val="0"/>
              <w:jc w:val="both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826703">
              <w:rPr>
                <w:rFonts w:eastAsiaTheme="minorHAnsi"/>
                <w:sz w:val="24"/>
                <w:szCs w:val="24"/>
                <w:lang w:val="lt-LT" w:eastAsia="en-US" w:bidi="ar-SA"/>
              </w:rPr>
              <w:tab/>
            </w:r>
            <w:r w:rsidRPr="00826703">
              <w:rPr>
                <w:rFonts w:eastAsiaTheme="minorHAnsi"/>
                <w:sz w:val="24"/>
                <w:szCs w:val="24"/>
                <w:lang w:val="lt-LT" w:eastAsia="en-US" w:bidi="ar-SA"/>
              </w:rPr>
              <w:tab/>
            </w:r>
            <w:r w:rsidRPr="00826703">
              <w:rPr>
                <w:rFonts w:eastAsiaTheme="minorHAnsi"/>
                <w:sz w:val="24"/>
                <w:szCs w:val="24"/>
                <w:lang w:val="lt-LT" w:eastAsia="en-US" w:bidi="ar-SA"/>
              </w:rPr>
              <w:tab/>
              <w:t xml:space="preserve">                     </w:t>
            </w:r>
            <w:r>
              <w:rPr>
                <w:rFonts w:eastAsiaTheme="minorHAnsi"/>
                <w:sz w:val="24"/>
                <w:szCs w:val="24"/>
                <w:lang w:val="lt-LT" w:eastAsia="en-US" w:bidi="ar-SA"/>
              </w:rPr>
              <w:tab/>
            </w:r>
            <w:r>
              <w:rPr>
                <w:rFonts w:eastAsiaTheme="minorHAnsi"/>
                <w:sz w:val="24"/>
                <w:szCs w:val="24"/>
                <w:lang w:val="lt-LT" w:eastAsia="en-US" w:bidi="ar-SA"/>
              </w:rPr>
              <w:tab/>
            </w:r>
            <w:r>
              <w:rPr>
                <w:rFonts w:eastAsiaTheme="minorHAnsi"/>
                <w:sz w:val="24"/>
                <w:szCs w:val="24"/>
                <w:lang w:val="lt-LT" w:eastAsia="en-US" w:bidi="ar-SA"/>
              </w:rPr>
              <w:tab/>
            </w:r>
            <w:r w:rsidRPr="00826703">
              <w:rPr>
                <w:rFonts w:eastAsiaTheme="minorHAnsi"/>
                <w:sz w:val="24"/>
                <w:szCs w:val="24"/>
                <w:lang w:val="lt-LT" w:eastAsia="en-US" w:bidi="ar-SA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val="lt-LT" w:eastAsia="en-US" w:bidi="ar-SA"/>
              </w:rPr>
              <w:t xml:space="preserve">2 </w:t>
            </w:r>
            <w:r w:rsidRPr="00826703">
              <w:rPr>
                <w:rFonts w:eastAsiaTheme="minorHAnsi"/>
                <w:sz w:val="24"/>
                <w:szCs w:val="24"/>
                <w:lang w:val="lt-LT" w:eastAsia="en-US" w:bidi="ar-SA"/>
              </w:rPr>
              <w:t>priedas</w:t>
            </w:r>
          </w:p>
          <w:p w:rsidR="00D32E4F" w:rsidRPr="00826703" w:rsidRDefault="00D32E4F" w:rsidP="00D32E4F">
            <w:pPr>
              <w:suppressAutoHyphens w:val="0"/>
              <w:jc w:val="both"/>
              <w:rPr>
                <w:rFonts w:eastAsiaTheme="minorHAnsi"/>
                <w:bCs/>
                <w:sz w:val="24"/>
                <w:lang w:val="lt-LT" w:eastAsia="en-US" w:bidi="ar-SA"/>
              </w:rPr>
            </w:pPr>
          </w:p>
          <w:p w:rsidR="00D32E4F" w:rsidRPr="00826703" w:rsidRDefault="00D32E4F" w:rsidP="00D32E4F">
            <w:pPr>
              <w:tabs>
                <w:tab w:val="left" w:pos="567"/>
                <w:tab w:val="left" w:pos="1832"/>
                <w:tab w:val="left" w:pos="4580"/>
                <w:tab w:val="left" w:pos="5496"/>
                <w:tab w:val="left" w:pos="567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Theme="minorHAnsi"/>
                <w:sz w:val="24"/>
                <w:szCs w:val="24"/>
                <w:lang w:val="lt-LT" w:eastAsia="lt-LT" w:bidi="ar-SA"/>
              </w:rPr>
            </w:pPr>
          </w:p>
          <w:p w:rsidR="00D32E4F" w:rsidRDefault="00D32E4F" w:rsidP="00D32E4F">
            <w:pPr>
              <w:suppressAutoHyphens w:val="0"/>
              <w:spacing w:line="360" w:lineRule="auto"/>
              <w:jc w:val="center"/>
              <w:rPr>
                <w:rFonts w:eastAsiaTheme="minorHAnsi"/>
                <w:b/>
                <w:sz w:val="24"/>
                <w:lang w:val="lt-LT" w:eastAsia="lt-LT" w:bidi="ar-SA"/>
              </w:rPr>
            </w:pPr>
            <w:r w:rsidRPr="00826703">
              <w:rPr>
                <w:rFonts w:eastAsiaTheme="minorHAnsi"/>
                <w:b/>
                <w:sz w:val="24"/>
                <w:lang w:val="lt-LT" w:eastAsia="lt-LT" w:bidi="ar-SA"/>
              </w:rPr>
              <w:t xml:space="preserve"> MOKYKLŲ VADOVŲ PAREIGINĖS ALGOS </w:t>
            </w:r>
            <w:r>
              <w:rPr>
                <w:rFonts w:eastAsiaTheme="minorHAnsi"/>
                <w:b/>
                <w:sz w:val="24"/>
                <w:lang w:val="lt-LT" w:eastAsia="lt-LT" w:bidi="ar-SA"/>
              </w:rPr>
              <w:t>PASTOVIOSIOS</w:t>
            </w:r>
            <w:r w:rsidRPr="00826703">
              <w:rPr>
                <w:rFonts w:eastAsiaTheme="minorHAnsi"/>
                <w:b/>
                <w:sz w:val="24"/>
                <w:lang w:val="lt-LT" w:eastAsia="lt-LT" w:bidi="ar-SA"/>
              </w:rPr>
              <w:t xml:space="preserve"> DALI</w:t>
            </w:r>
            <w:r>
              <w:rPr>
                <w:rFonts w:eastAsiaTheme="minorHAnsi"/>
                <w:b/>
                <w:sz w:val="24"/>
                <w:lang w:val="lt-LT" w:eastAsia="lt-LT" w:bidi="ar-SA"/>
              </w:rPr>
              <w:t>E</w:t>
            </w:r>
            <w:r w:rsidRPr="00826703">
              <w:rPr>
                <w:rFonts w:eastAsiaTheme="minorHAnsi"/>
                <w:b/>
                <w:sz w:val="24"/>
                <w:lang w:val="lt-LT" w:eastAsia="lt-LT" w:bidi="ar-SA"/>
              </w:rPr>
              <w:t>S</w:t>
            </w:r>
            <w:r>
              <w:rPr>
                <w:rFonts w:eastAsiaTheme="minorHAnsi"/>
                <w:b/>
                <w:sz w:val="24"/>
                <w:lang w:val="lt-LT" w:eastAsia="lt-LT" w:bidi="ar-SA"/>
              </w:rPr>
              <w:t xml:space="preserve"> KOEFICIENTAI</w:t>
            </w:r>
          </w:p>
          <w:p w:rsidR="00E16FDA" w:rsidRPr="00826703" w:rsidRDefault="00E16FDA" w:rsidP="00D32E4F">
            <w:pPr>
              <w:suppressAutoHyphens w:val="0"/>
              <w:spacing w:line="360" w:lineRule="auto"/>
              <w:jc w:val="center"/>
              <w:rPr>
                <w:rFonts w:eastAsiaTheme="minorHAnsi"/>
                <w:sz w:val="24"/>
                <w:lang w:val="lt-LT" w:eastAsia="lt-LT" w:bidi="ar-SA"/>
              </w:rPr>
            </w:pPr>
          </w:p>
          <w:tbl>
            <w:tblPr>
              <w:tblW w:w="9413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69"/>
              <w:gridCol w:w="2404"/>
              <w:gridCol w:w="2410"/>
              <w:gridCol w:w="2330"/>
            </w:tblGrid>
            <w:tr w:rsidR="00397F73" w:rsidRPr="00E87D3B" w:rsidTr="00E217C6">
              <w:trPr>
                <w:trHeight w:val="185"/>
              </w:trPr>
              <w:tc>
                <w:tcPr>
                  <w:tcW w:w="226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397F73" w:rsidRPr="00E87D3B" w:rsidRDefault="00397F73" w:rsidP="00397F73">
                  <w:pPr>
                    <w:widowControl w:val="0"/>
                    <w:jc w:val="center"/>
                    <w:textAlignment w:val="baseline"/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</w:pPr>
                  <w:r w:rsidRPr="00E87D3B">
                    <w:rPr>
                      <w:rFonts w:eastAsiaTheme="minorHAnsi"/>
                      <w:bCs/>
                      <w:color w:val="000000"/>
                      <w:sz w:val="24"/>
                      <w:szCs w:val="24"/>
                      <w:lang w:val="lt-LT" w:eastAsia="lt-LT" w:bidi="ar-SA"/>
                    </w:rPr>
                    <w:t xml:space="preserve">Mokinių skaičius </w:t>
                  </w:r>
                </w:p>
              </w:tc>
              <w:tc>
                <w:tcPr>
                  <w:tcW w:w="714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397F73" w:rsidRPr="00E87D3B" w:rsidRDefault="00397F73" w:rsidP="00397F73">
                  <w:pPr>
                    <w:widowControl w:val="0"/>
                    <w:jc w:val="center"/>
                    <w:textAlignment w:val="baseline"/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</w:pPr>
                  <w:r w:rsidRPr="00E87D3B"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  <w:t>Pastoviosios dalies koeficientai (pareiginės algos baziniais dydžiais)</w:t>
                  </w:r>
                </w:p>
              </w:tc>
            </w:tr>
            <w:tr w:rsidR="00397F73" w:rsidRPr="00E87D3B" w:rsidTr="00E217C6">
              <w:trPr>
                <w:trHeight w:val="185"/>
              </w:trPr>
              <w:tc>
                <w:tcPr>
                  <w:tcW w:w="226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397F73" w:rsidRPr="00E87D3B" w:rsidRDefault="00397F73" w:rsidP="00397F73">
                  <w:pPr>
                    <w:widowControl w:val="0"/>
                    <w:jc w:val="center"/>
                    <w:textAlignment w:val="baseline"/>
                    <w:rPr>
                      <w:rFonts w:eastAsiaTheme="minorHAnsi"/>
                      <w:bCs/>
                      <w:color w:val="000000"/>
                      <w:sz w:val="24"/>
                      <w:szCs w:val="24"/>
                      <w:lang w:val="lt-LT" w:eastAsia="lt-LT" w:bidi="ar-SA"/>
                    </w:rPr>
                  </w:pPr>
                </w:p>
              </w:tc>
              <w:tc>
                <w:tcPr>
                  <w:tcW w:w="714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397F73" w:rsidRPr="00E87D3B" w:rsidRDefault="00397F73" w:rsidP="00397F73">
                  <w:pPr>
                    <w:widowControl w:val="0"/>
                    <w:jc w:val="center"/>
                    <w:textAlignment w:val="baseline"/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</w:pPr>
                  <w:r w:rsidRPr="00E87D3B"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  <w:t>Pedagoginio darbo stažas (metais)</w:t>
                  </w:r>
                </w:p>
              </w:tc>
            </w:tr>
            <w:tr w:rsidR="00397F73" w:rsidRPr="00E87D3B" w:rsidTr="00E217C6">
              <w:trPr>
                <w:trHeight w:val="185"/>
              </w:trPr>
              <w:tc>
                <w:tcPr>
                  <w:tcW w:w="226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397F73" w:rsidRPr="00E87D3B" w:rsidRDefault="00397F73" w:rsidP="00397F73">
                  <w:pPr>
                    <w:widowControl w:val="0"/>
                    <w:jc w:val="center"/>
                    <w:textAlignment w:val="baseline"/>
                    <w:rPr>
                      <w:rFonts w:eastAsiaTheme="minorHAnsi"/>
                      <w:bCs/>
                      <w:color w:val="000000"/>
                      <w:sz w:val="24"/>
                      <w:szCs w:val="24"/>
                      <w:lang w:val="lt-LT" w:eastAsia="lt-LT" w:bidi="ar-SA"/>
                    </w:rPr>
                  </w:pPr>
                </w:p>
              </w:tc>
              <w:tc>
                <w:tcPr>
                  <w:tcW w:w="2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397F73" w:rsidRPr="00E87D3B" w:rsidRDefault="00397F73" w:rsidP="00397F73">
                  <w:pPr>
                    <w:widowControl w:val="0"/>
                    <w:jc w:val="center"/>
                    <w:textAlignment w:val="baseline"/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</w:pPr>
                  <w:r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  <w:t>I</w:t>
                  </w:r>
                  <w:r w:rsidRPr="00E87D3B"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  <w:t>ki 10 metų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97F73" w:rsidRPr="00E87D3B" w:rsidRDefault="00397F73" w:rsidP="00397F73">
                  <w:pPr>
                    <w:widowControl w:val="0"/>
                    <w:jc w:val="center"/>
                    <w:textAlignment w:val="baseline"/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</w:pPr>
                  <w:r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  <w:t>N</w:t>
                  </w:r>
                  <w:r w:rsidRPr="00E87D3B"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  <w:t xml:space="preserve">uo daugiau kaip </w:t>
                  </w:r>
                </w:p>
                <w:p w:rsidR="00397F73" w:rsidRPr="00E87D3B" w:rsidRDefault="00397F73" w:rsidP="00397F73">
                  <w:pPr>
                    <w:widowControl w:val="0"/>
                    <w:jc w:val="center"/>
                    <w:textAlignment w:val="baseline"/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</w:pPr>
                  <w:r w:rsidRPr="00E87D3B"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  <w:t>10 iki 15</w:t>
                  </w:r>
                  <w:r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  <w:t xml:space="preserve"> metų</w:t>
                  </w:r>
                </w:p>
              </w:tc>
              <w:tc>
                <w:tcPr>
                  <w:tcW w:w="23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97F73" w:rsidRPr="00E87D3B" w:rsidRDefault="00397F73" w:rsidP="00397F73">
                  <w:pPr>
                    <w:widowControl w:val="0"/>
                    <w:jc w:val="center"/>
                    <w:textAlignment w:val="baseline"/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</w:pPr>
                  <w:r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  <w:t>D</w:t>
                  </w:r>
                  <w:r w:rsidRPr="00E87D3B"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  <w:t>augiau kaip 15</w:t>
                  </w:r>
                  <w:r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  <w:t xml:space="preserve"> metų</w:t>
                  </w:r>
                </w:p>
              </w:tc>
            </w:tr>
            <w:tr w:rsidR="00397F73" w:rsidRPr="00E87D3B" w:rsidTr="00E217C6">
              <w:trPr>
                <w:trHeight w:val="60"/>
              </w:trPr>
              <w:tc>
                <w:tcPr>
                  <w:tcW w:w="2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397F73" w:rsidRPr="00E87D3B" w:rsidRDefault="00397F73" w:rsidP="00397F73">
                  <w:pPr>
                    <w:widowControl w:val="0"/>
                    <w:textAlignment w:val="baseline"/>
                    <w:rPr>
                      <w:rFonts w:eastAsiaTheme="minorHAnsi"/>
                      <w:color w:val="000000"/>
                      <w:sz w:val="24"/>
                      <w:szCs w:val="24"/>
                      <w:lang w:val="lt-LT" w:eastAsia="lt-LT" w:bidi="ar-SA"/>
                    </w:rPr>
                  </w:pPr>
                  <w:r w:rsidRPr="00E87D3B">
                    <w:rPr>
                      <w:rFonts w:eastAsiaTheme="minorHAnsi"/>
                      <w:color w:val="000000"/>
                      <w:sz w:val="24"/>
                      <w:szCs w:val="24"/>
                      <w:lang w:val="lt-LT" w:eastAsia="lt-LT" w:bidi="ar-SA"/>
                    </w:rPr>
                    <w:t>iki 200</w:t>
                  </w:r>
                </w:p>
              </w:tc>
              <w:tc>
                <w:tcPr>
                  <w:tcW w:w="2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397F73" w:rsidRPr="00E87D3B" w:rsidRDefault="00397F73" w:rsidP="00397F73">
                  <w:pPr>
                    <w:widowControl w:val="0"/>
                    <w:jc w:val="center"/>
                    <w:textAlignment w:val="baseline"/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</w:pPr>
                  <w:r w:rsidRPr="00E87D3B"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  <w:t>10,71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397F73" w:rsidRPr="00E87D3B" w:rsidRDefault="00397F73" w:rsidP="00397F73">
                  <w:pPr>
                    <w:widowControl w:val="0"/>
                    <w:jc w:val="center"/>
                    <w:textAlignment w:val="baseline"/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</w:pPr>
                  <w:r w:rsidRPr="00E87D3B"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  <w:t>11,1</w:t>
                  </w:r>
                </w:p>
              </w:tc>
              <w:tc>
                <w:tcPr>
                  <w:tcW w:w="23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397F73" w:rsidRPr="00E87D3B" w:rsidRDefault="00397F73" w:rsidP="00397F73">
                  <w:pPr>
                    <w:widowControl w:val="0"/>
                    <w:jc w:val="center"/>
                    <w:textAlignment w:val="baseline"/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</w:pPr>
                  <w:r w:rsidRPr="00E87D3B"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  <w:t>11,37</w:t>
                  </w:r>
                </w:p>
              </w:tc>
            </w:tr>
            <w:tr w:rsidR="00397F73" w:rsidRPr="00E87D3B" w:rsidTr="00E217C6">
              <w:trPr>
                <w:trHeight w:val="60"/>
              </w:trPr>
              <w:tc>
                <w:tcPr>
                  <w:tcW w:w="2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397F73" w:rsidRPr="00E87D3B" w:rsidRDefault="00397F73" w:rsidP="00397F73">
                  <w:pPr>
                    <w:widowControl w:val="0"/>
                    <w:textAlignment w:val="baseline"/>
                    <w:rPr>
                      <w:rFonts w:eastAsiaTheme="minorHAnsi"/>
                      <w:color w:val="000000"/>
                      <w:sz w:val="24"/>
                      <w:szCs w:val="24"/>
                      <w:lang w:val="lt-LT" w:eastAsia="lt-LT" w:bidi="ar-SA"/>
                    </w:rPr>
                  </w:pPr>
                  <w:r w:rsidRPr="00E87D3B">
                    <w:rPr>
                      <w:rFonts w:eastAsiaTheme="minorHAnsi"/>
                      <w:color w:val="000000"/>
                      <w:sz w:val="24"/>
                      <w:szCs w:val="24"/>
                      <w:lang w:val="lt-LT" w:eastAsia="lt-LT" w:bidi="ar-SA"/>
                    </w:rPr>
                    <w:t>201–</w:t>
                  </w:r>
                  <w:r>
                    <w:rPr>
                      <w:rFonts w:eastAsiaTheme="minorHAnsi"/>
                      <w:color w:val="000000"/>
                      <w:sz w:val="24"/>
                      <w:szCs w:val="24"/>
                      <w:lang w:val="lt-LT" w:eastAsia="lt-LT" w:bidi="ar-SA"/>
                    </w:rPr>
                    <w:t>400</w:t>
                  </w:r>
                </w:p>
              </w:tc>
              <w:tc>
                <w:tcPr>
                  <w:tcW w:w="2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397F73" w:rsidRPr="00E87D3B" w:rsidRDefault="00397F73" w:rsidP="00397F73">
                  <w:pPr>
                    <w:widowControl w:val="0"/>
                    <w:jc w:val="center"/>
                    <w:textAlignment w:val="baseline"/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</w:pPr>
                  <w:r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  <w:t>11,7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397F73" w:rsidRPr="00E87D3B" w:rsidRDefault="00397F73" w:rsidP="00397F73">
                  <w:pPr>
                    <w:widowControl w:val="0"/>
                    <w:jc w:val="center"/>
                    <w:textAlignment w:val="baseline"/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</w:pPr>
                  <w:r w:rsidRPr="00E87D3B"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  <w:t>11,8</w:t>
                  </w:r>
                </w:p>
              </w:tc>
              <w:tc>
                <w:tcPr>
                  <w:tcW w:w="23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397F73" w:rsidRPr="00E87D3B" w:rsidRDefault="00397F73" w:rsidP="00397F73">
                  <w:pPr>
                    <w:widowControl w:val="0"/>
                    <w:jc w:val="center"/>
                    <w:textAlignment w:val="baseline"/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</w:pPr>
                  <w:r w:rsidRPr="00E87D3B"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  <w:t>11,81</w:t>
                  </w:r>
                </w:p>
              </w:tc>
            </w:tr>
            <w:tr w:rsidR="00397F73" w:rsidRPr="00E87D3B" w:rsidTr="00E217C6">
              <w:trPr>
                <w:trHeight w:val="60"/>
              </w:trPr>
              <w:tc>
                <w:tcPr>
                  <w:tcW w:w="2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397F73" w:rsidRPr="00E87D3B" w:rsidRDefault="009E5100" w:rsidP="00397F73">
                  <w:pPr>
                    <w:widowControl w:val="0"/>
                    <w:textAlignment w:val="baseline"/>
                    <w:rPr>
                      <w:rFonts w:eastAsiaTheme="minorHAnsi"/>
                      <w:color w:val="000000"/>
                      <w:sz w:val="24"/>
                      <w:szCs w:val="24"/>
                      <w:lang w:val="lt-LT" w:eastAsia="lt-LT" w:bidi="ar-SA"/>
                    </w:rPr>
                  </w:pPr>
                  <w:r>
                    <w:rPr>
                      <w:rFonts w:eastAsiaTheme="minorHAnsi"/>
                      <w:color w:val="000000"/>
                      <w:sz w:val="24"/>
                      <w:szCs w:val="24"/>
                      <w:lang w:val="lt-LT" w:eastAsia="lt-LT" w:bidi="ar-SA"/>
                    </w:rPr>
                    <w:t>401–</w:t>
                  </w:r>
                  <w:r w:rsidR="00397F73">
                    <w:rPr>
                      <w:rFonts w:eastAsiaTheme="minorHAnsi"/>
                      <w:color w:val="000000"/>
                      <w:sz w:val="24"/>
                      <w:szCs w:val="24"/>
                      <w:lang w:val="lt-LT" w:eastAsia="lt-LT" w:bidi="ar-SA"/>
                    </w:rPr>
                    <w:t>600</w:t>
                  </w:r>
                </w:p>
              </w:tc>
              <w:tc>
                <w:tcPr>
                  <w:tcW w:w="2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397F73" w:rsidRPr="00E87D3B" w:rsidRDefault="00397F73" w:rsidP="00397F73">
                  <w:pPr>
                    <w:widowControl w:val="0"/>
                    <w:jc w:val="center"/>
                    <w:textAlignment w:val="baseline"/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</w:pPr>
                  <w:r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  <w:t>11,74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397F73" w:rsidRPr="003C43B5" w:rsidRDefault="00AA53B9" w:rsidP="00397F73">
                  <w:pPr>
                    <w:widowControl w:val="0"/>
                    <w:jc w:val="center"/>
                    <w:textAlignment w:val="baseline"/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</w:pPr>
                  <w:r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  <w:t>11,</w:t>
                  </w:r>
                  <w:r w:rsidR="00397F73" w:rsidRPr="003C43B5"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  <w:t>82</w:t>
                  </w:r>
                </w:p>
              </w:tc>
              <w:tc>
                <w:tcPr>
                  <w:tcW w:w="23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397F73" w:rsidRPr="003C43B5" w:rsidRDefault="00397F73" w:rsidP="00397F73">
                  <w:pPr>
                    <w:widowControl w:val="0"/>
                    <w:jc w:val="center"/>
                    <w:textAlignment w:val="baseline"/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</w:pPr>
                  <w:r w:rsidRPr="003C43B5"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  <w:t>11,85</w:t>
                  </w:r>
                </w:p>
              </w:tc>
            </w:tr>
            <w:tr w:rsidR="00397F73" w:rsidRPr="00E87D3B" w:rsidTr="00E217C6">
              <w:trPr>
                <w:trHeight w:val="60"/>
              </w:trPr>
              <w:tc>
                <w:tcPr>
                  <w:tcW w:w="2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397F73" w:rsidRPr="00E87D3B" w:rsidRDefault="00397F73" w:rsidP="00397F73">
                  <w:pPr>
                    <w:widowControl w:val="0"/>
                    <w:textAlignment w:val="baseline"/>
                    <w:rPr>
                      <w:rFonts w:eastAsiaTheme="minorHAnsi"/>
                      <w:color w:val="000000"/>
                      <w:sz w:val="24"/>
                      <w:szCs w:val="24"/>
                      <w:lang w:val="lt-LT" w:eastAsia="lt-LT" w:bidi="ar-SA"/>
                    </w:rPr>
                  </w:pPr>
                  <w:r>
                    <w:rPr>
                      <w:rFonts w:eastAsiaTheme="minorHAnsi"/>
                      <w:color w:val="000000"/>
                      <w:sz w:val="24"/>
                      <w:szCs w:val="24"/>
                      <w:lang w:val="lt-LT" w:eastAsia="lt-LT" w:bidi="ar-SA"/>
                    </w:rPr>
                    <w:t>601–1000</w:t>
                  </w:r>
                </w:p>
              </w:tc>
              <w:tc>
                <w:tcPr>
                  <w:tcW w:w="2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397F73" w:rsidRPr="00E87D3B" w:rsidRDefault="00397F73" w:rsidP="00397F73">
                  <w:pPr>
                    <w:widowControl w:val="0"/>
                    <w:jc w:val="center"/>
                    <w:textAlignment w:val="baseline"/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</w:pPr>
                  <w:r w:rsidRPr="00E87D3B"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  <w:t>12,6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397F73" w:rsidRPr="00E87D3B" w:rsidRDefault="00397F73" w:rsidP="00397F73">
                  <w:pPr>
                    <w:widowControl w:val="0"/>
                    <w:jc w:val="center"/>
                    <w:textAlignment w:val="baseline"/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</w:pPr>
                  <w:r w:rsidRPr="00E87D3B"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  <w:t>12,62</w:t>
                  </w:r>
                </w:p>
              </w:tc>
              <w:tc>
                <w:tcPr>
                  <w:tcW w:w="23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397F73" w:rsidRPr="00E87D3B" w:rsidRDefault="00397F73" w:rsidP="00397F73">
                  <w:pPr>
                    <w:widowControl w:val="0"/>
                    <w:jc w:val="center"/>
                    <w:textAlignment w:val="baseline"/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</w:pPr>
                  <w:r w:rsidRPr="00E87D3B"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  <w:t>12,65</w:t>
                  </w:r>
                  <w:r w:rsidR="00B57210"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  <w:t>“</w:t>
                  </w:r>
                </w:p>
              </w:tc>
            </w:tr>
          </w:tbl>
          <w:p w:rsidR="00D32E4F" w:rsidRPr="00826703" w:rsidRDefault="00D32E4F" w:rsidP="00D32E4F">
            <w:pPr>
              <w:widowControl w:val="0"/>
              <w:suppressAutoHyphens w:val="0"/>
              <w:overflowPunct w:val="0"/>
              <w:spacing w:line="240" w:lineRule="atLeast"/>
              <w:jc w:val="both"/>
              <w:textAlignment w:val="baseline"/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</w:pPr>
          </w:p>
          <w:p w:rsidR="00D32E4F" w:rsidRPr="00E87D3B" w:rsidRDefault="00D32E4F" w:rsidP="00D32E4F">
            <w:pPr>
              <w:suppressAutoHyphens w:val="0"/>
              <w:jc w:val="both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E87D3B">
              <w:rPr>
                <w:rFonts w:eastAsiaTheme="minorHAnsi"/>
                <w:sz w:val="24"/>
                <w:lang w:val="lt-LT" w:eastAsia="lt-LT" w:bidi="ar-SA"/>
              </w:rPr>
              <w:tab/>
            </w:r>
          </w:p>
          <w:p w:rsidR="00D32E4F" w:rsidRPr="003C43B5" w:rsidRDefault="00333B55" w:rsidP="00D84E99">
            <w:pPr>
              <w:suppressAutoHyphens w:val="0"/>
              <w:jc w:val="both"/>
              <w:rPr>
                <w:rFonts w:eastAsia="SimSun"/>
                <w:b/>
                <w:szCs w:val="24"/>
                <w:lang w:eastAsia="zh-CN"/>
              </w:rPr>
            </w:pPr>
            <w:r>
              <w:rPr>
                <w:rFonts w:eastAsiaTheme="minorHAnsi"/>
                <w:sz w:val="24"/>
                <w:lang w:val="lt-LT" w:eastAsia="lt-LT" w:bidi="ar-SA"/>
              </w:rPr>
              <w:t xml:space="preserve">              </w:t>
            </w:r>
            <w:r w:rsidR="00F649F8">
              <w:rPr>
                <w:rFonts w:eastAsiaTheme="minorHAnsi"/>
                <w:sz w:val="24"/>
                <w:lang w:val="lt-LT" w:eastAsia="lt-LT" w:bidi="ar-SA"/>
              </w:rPr>
              <w:t xml:space="preserve">2. </w:t>
            </w:r>
            <w:r>
              <w:rPr>
                <w:rFonts w:eastAsiaTheme="minorHAnsi"/>
                <w:sz w:val="24"/>
                <w:lang w:val="lt-LT" w:eastAsia="lt-LT" w:bidi="ar-SA"/>
              </w:rPr>
              <w:t>Nustatyti, kad šiuo sprendimu patvirtinti pareiginės algos pastoviosios dalies koeficientai taikomi</w:t>
            </w:r>
            <w:r w:rsidR="00451C1F">
              <w:rPr>
                <w:rFonts w:eastAsiaTheme="minorHAnsi"/>
                <w:sz w:val="24"/>
                <w:lang w:val="lt-LT" w:eastAsia="lt-LT" w:bidi="ar-SA"/>
              </w:rPr>
              <w:t>, apskaičiuojant darbo užmokestį nuo 2021 m. sausio 1 d.</w:t>
            </w:r>
            <w:r w:rsidR="00D32E4F" w:rsidRPr="00E87D3B">
              <w:rPr>
                <w:rFonts w:eastAsiaTheme="minorHAnsi"/>
                <w:sz w:val="24"/>
                <w:lang w:val="lt-LT" w:eastAsia="lt-LT" w:bidi="ar-SA"/>
              </w:rPr>
              <w:tab/>
            </w:r>
          </w:p>
          <w:p w:rsidR="00D32E4F" w:rsidRPr="003C43B5" w:rsidRDefault="00D32E4F" w:rsidP="00D32E4F">
            <w:pPr>
              <w:suppressAutoHyphens w:val="0"/>
              <w:jc w:val="both"/>
              <w:rPr>
                <w:rFonts w:eastAsiaTheme="minorHAnsi"/>
                <w:sz w:val="24"/>
                <w:lang w:val="lt-LT" w:eastAsia="lt-LT" w:bidi="ar-SA"/>
              </w:rPr>
            </w:pPr>
          </w:p>
          <w:p w:rsidR="00D32E4F" w:rsidRPr="00734795" w:rsidRDefault="00D32E4F" w:rsidP="00D32E4F">
            <w:pPr>
              <w:suppressAutoHyphens w:val="0"/>
              <w:jc w:val="both"/>
              <w:rPr>
                <w:rFonts w:eastAsiaTheme="minorHAnsi"/>
                <w:b/>
                <w:sz w:val="24"/>
                <w:lang w:val="lt-LT" w:eastAsia="lt-LT" w:bidi="ar-SA"/>
              </w:rPr>
            </w:pPr>
            <w:r w:rsidRPr="00734795">
              <w:rPr>
                <w:rFonts w:eastAsiaTheme="minorHAnsi"/>
                <w:b/>
                <w:sz w:val="24"/>
                <w:lang w:val="lt-LT" w:eastAsia="lt-LT" w:bidi="ar-SA"/>
              </w:rPr>
              <w:tab/>
            </w:r>
            <w:r w:rsidRPr="00734795">
              <w:rPr>
                <w:rFonts w:eastAsiaTheme="minorHAnsi"/>
                <w:b/>
                <w:sz w:val="24"/>
                <w:lang w:val="lt-LT" w:eastAsia="lt-LT" w:bidi="ar-SA"/>
              </w:rPr>
              <w:tab/>
            </w:r>
            <w:r w:rsidRPr="00734795">
              <w:rPr>
                <w:rFonts w:eastAsiaTheme="minorHAnsi"/>
                <w:b/>
                <w:sz w:val="24"/>
                <w:lang w:val="lt-LT" w:eastAsia="lt-LT" w:bidi="ar-SA"/>
              </w:rPr>
              <w:tab/>
            </w:r>
            <w:r w:rsidRPr="00734795">
              <w:rPr>
                <w:rFonts w:eastAsiaTheme="minorHAnsi"/>
                <w:b/>
                <w:sz w:val="24"/>
                <w:lang w:val="lt-LT" w:eastAsia="lt-LT" w:bidi="ar-SA"/>
              </w:rPr>
              <w:tab/>
            </w:r>
          </w:p>
          <w:p w:rsidR="00D32E4F" w:rsidRPr="00734795" w:rsidRDefault="00D32E4F" w:rsidP="00D32E4F">
            <w:pPr>
              <w:suppressAutoHyphens w:val="0"/>
              <w:jc w:val="both"/>
              <w:rPr>
                <w:rFonts w:eastAsiaTheme="minorHAnsi"/>
                <w:b/>
                <w:sz w:val="24"/>
                <w:lang w:val="lt-LT" w:eastAsia="lt-LT" w:bidi="ar-SA"/>
              </w:rPr>
            </w:pPr>
          </w:p>
          <w:p w:rsidR="00D32E4F" w:rsidRDefault="00D32E4F" w:rsidP="00D32E4F">
            <w:pPr>
              <w:suppressAutoHyphens w:val="0"/>
              <w:jc w:val="both"/>
              <w:rPr>
                <w:rFonts w:eastAsiaTheme="minorHAnsi"/>
                <w:b/>
                <w:sz w:val="24"/>
                <w:lang w:val="lt-LT" w:eastAsia="lt-LT" w:bidi="ar-SA"/>
              </w:rPr>
            </w:pPr>
          </w:p>
          <w:p w:rsidR="00F649F8" w:rsidRDefault="00F649F8" w:rsidP="00D32E4F">
            <w:pPr>
              <w:suppressAutoHyphens w:val="0"/>
              <w:jc w:val="both"/>
              <w:rPr>
                <w:rFonts w:eastAsiaTheme="minorHAnsi"/>
                <w:b/>
                <w:sz w:val="24"/>
                <w:lang w:val="lt-LT" w:eastAsia="lt-LT" w:bidi="ar-SA"/>
              </w:rPr>
            </w:pPr>
          </w:p>
          <w:p w:rsidR="00F649F8" w:rsidRDefault="00F649F8" w:rsidP="00D32E4F">
            <w:pPr>
              <w:suppressAutoHyphens w:val="0"/>
              <w:jc w:val="both"/>
              <w:rPr>
                <w:rFonts w:eastAsiaTheme="minorHAnsi"/>
                <w:b/>
                <w:sz w:val="24"/>
                <w:lang w:val="lt-LT" w:eastAsia="lt-LT" w:bidi="ar-SA"/>
              </w:rPr>
            </w:pPr>
          </w:p>
          <w:p w:rsidR="00F649F8" w:rsidRPr="00734795" w:rsidRDefault="00F649F8" w:rsidP="00D32E4F">
            <w:pPr>
              <w:suppressAutoHyphens w:val="0"/>
              <w:jc w:val="both"/>
              <w:rPr>
                <w:rFonts w:eastAsiaTheme="minorHAnsi"/>
                <w:b/>
                <w:sz w:val="24"/>
                <w:lang w:val="lt-LT" w:eastAsia="lt-LT" w:bidi="ar-SA"/>
              </w:rPr>
            </w:pPr>
          </w:p>
          <w:p w:rsidR="00D32E4F" w:rsidRPr="00734795" w:rsidRDefault="00D32E4F" w:rsidP="00D32E4F">
            <w:pPr>
              <w:suppressAutoHyphens w:val="0"/>
              <w:jc w:val="both"/>
              <w:rPr>
                <w:rFonts w:eastAsiaTheme="minorHAnsi"/>
                <w:b/>
                <w:sz w:val="24"/>
                <w:lang w:val="lt-LT" w:eastAsia="lt-LT" w:bidi="ar-SA"/>
              </w:rPr>
            </w:pPr>
          </w:p>
          <w:p w:rsidR="00D32E4F" w:rsidRDefault="00D32E4F" w:rsidP="00D32E4F">
            <w:pPr>
              <w:suppressAutoHyphens w:val="0"/>
              <w:jc w:val="both"/>
              <w:rPr>
                <w:rFonts w:eastAsiaTheme="minorHAnsi"/>
                <w:sz w:val="24"/>
                <w:lang w:val="lt-LT" w:eastAsia="lt-LT" w:bidi="ar-SA"/>
              </w:rPr>
            </w:pPr>
          </w:p>
          <w:p w:rsidR="00D32E4F" w:rsidRDefault="00D32E4F" w:rsidP="00D32E4F">
            <w:pPr>
              <w:suppressAutoHyphens w:val="0"/>
              <w:jc w:val="both"/>
              <w:rPr>
                <w:rFonts w:eastAsiaTheme="minorHAnsi"/>
                <w:sz w:val="24"/>
                <w:lang w:val="lt-LT" w:eastAsia="lt-LT" w:bidi="ar-SA"/>
              </w:rPr>
            </w:pPr>
          </w:p>
          <w:p w:rsidR="00D32E4F" w:rsidRDefault="00D32E4F" w:rsidP="00D32E4F">
            <w:pPr>
              <w:suppressAutoHyphens w:val="0"/>
              <w:jc w:val="both"/>
              <w:rPr>
                <w:rFonts w:eastAsiaTheme="minorHAnsi"/>
                <w:sz w:val="24"/>
                <w:lang w:val="lt-LT" w:eastAsia="lt-LT" w:bidi="ar-SA"/>
              </w:rPr>
            </w:pPr>
          </w:p>
          <w:p w:rsidR="00D32E4F" w:rsidRDefault="00D32E4F" w:rsidP="00D32E4F">
            <w:pPr>
              <w:suppressAutoHyphens w:val="0"/>
              <w:jc w:val="both"/>
              <w:rPr>
                <w:rFonts w:eastAsiaTheme="minorHAnsi"/>
                <w:sz w:val="24"/>
                <w:lang w:val="lt-LT" w:eastAsia="lt-LT" w:bidi="ar-SA"/>
              </w:rPr>
            </w:pPr>
          </w:p>
          <w:p w:rsidR="00D32E4F" w:rsidRDefault="00D32E4F" w:rsidP="00D32E4F">
            <w:pPr>
              <w:suppressAutoHyphens w:val="0"/>
              <w:jc w:val="both"/>
              <w:rPr>
                <w:rFonts w:eastAsiaTheme="minorHAnsi"/>
                <w:sz w:val="24"/>
                <w:lang w:val="lt-LT" w:eastAsia="lt-LT" w:bidi="ar-SA"/>
              </w:rPr>
            </w:pPr>
          </w:p>
          <w:p w:rsidR="00D32E4F" w:rsidRDefault="00D32E4F" w:rsidP="00D32E4F">
            <w:pPr>
              <w:suppressAutoHyphens w:val="0"/>
              <w:jc w:val="both"/>
              <w:rPr>
                <w:rFonts w:eastAsiaTheme="minorHAnsi"/>
                <w:sz w:val="24"/>
                <w:lang w:val="lt-LT" w:eastAsia="lt-LT" w:bidi="ar-SA"/>
              </w:rPr>
            </w:pPr>
          </w:p>
          <w:p w:rsidR="00D32E4F" w:rsidRDefault="00D32E4F" w:rsidP="00D32E4F">
            <w:pPr>
              <w:suppressAutoHyphens w:val="0"/>
              <w:jc w:val="both"/>
              <w:rPr>
                <w:rFonts w:eastAsiaTheme="minorHAnsi"/>
                <w:sz w:val="24"/>
                <w:lang w:val="lt-LT" w:eastAsia="lt-LT" w:bidi="ar-SA"/>
              </w:rPr>
            </w:pPr>
          </w:p>
          <w:p w:rsidR="00D32E4F" w:rsidRDefault="00D32E4F" w:rsidP="00D32E4F">
            <w:pPr>
              <w:suppressAutoHyphens w:val="0"/>
              <w:jc w:val="both"/>
              <w:rPr>
                <w:rFonts w:eastAsiaTheme="minorHAnsi"/>
                <w:sz w:val="24"/>
                <w:lang w:val="lt-LT" w:eastAsia="lt-LT" w:bidi="ar-SA"/>
              </w:rPr>
            </w:pPr>
          </w:p>
          <w:p w:rsidR="00D32E4F" w:rsidRDefault="00F649F8" w:rsidP="00D32E4F">
            <w:pPr>
              <w:suppressAutoHyphens w:val="0"/>
              <w:jc w:val="both"/>
              <w:rPr>
                <w:rFonts w:eastAsiaTheme="minorHAnsi"/>
                <w:sz w:val="24"/>
                <w:lang w:val="lt-LT" w:eastAsia="lt-LT" w:bidi="ar-SA"/>
              </w:rPr>
            </w:pPr>
            <w:r>
              <w:rPr>
                <w:rFonts w:eastAsiaTheme="minorHAnsi"/>
                <w:sz w:val="24"/>
                <w:lang w:val="lt-LT" w:eastAsia="lt-LT" w:bidi="ar-SA"/>
              </w:rPr>
              <w:t>Stasė Venslavičienė</w:t>
            </w:r>
          </w:p>
          <w:p w:rsidR="00F649F8" w:rsidRDefault="00F649F8" w:rsidP="00D32E4F">
            <w:pPr>
              <w:suppressAutoHyphens w:val="0"/>
              <w:jc w:val="both"/>
              <w:rPr>
                <w:rFonts w:eastAsiaTheme="minorHAnsi"/>
                <w:sz w:val="24"/>
                <w:lang w:val="lt-LT" w:eastAsia="lt-LT" w:bidi="ar-SA"/>
              </w:rPr>
            </w:pPr>
            <w:r>
              <w:rPr>
                <w:rFonts w:eastAsiaTheme="minorHAnsi"/>
                <w:sz w:val="24"/>
                <w:lang w:val="lt-LT" w:eastAsia="lt-LT" w:bidi="ar-SA"/>
              </w:rPr>
              <w:t>2021-01-05</w:t>
            </w:r>
          </w:p>
          <w:p w:rsidR="00D32E4F" w:rsidRDefault="00D32E4F" w:rsidP="00D32E4F">
            <w:pPr>
              <w:suppressAutoHyphens w:val="0"/>
              <w:jc w:val="both"/>
              <w:rPr>
                <w:rFonts w:eastAsiaTheme="minorHAnsi"/>
                <w:sz w:val="24"/>
                <w:lang w:val="lt-LT" w:eastAsia="lt-LT" w:bidi="ar-SA"/>
              </w:rPr>
            </w:pPr>
          </w:p>
          <w:p w:rsidR="00D32E4F" w:rsidRDefault="00D32E4F" w:rsidP="00E87D3B">
            <w:pPr>
              <w:ind w:left="2895" w:right="-35" w:hanging="2895"/>
              <w:jc w:val="center"/>
              <w:rPr>
                <w:sz w:val="24"/>
                <w:szCs w:val="24"/>
              </w:rPr>
            </w:pPr>
          </w:p>
          <w:p w:rsidR="00D32E4F" w:rsidRDefault="00D32E4F" w:rsidP="00E87D3B">
            <w:pPr>
              <w:ind w:left="2895" w:right="-35" w:hanging="2895"/>
              <w:jc w:val="center"/>
              <w:rPr>
                <w:sz w:val="24"/>
                <w:szCs w:val="24"/>
              </w:rPr>
            </w:pPr>
          </w:p>
          <w:p w:rsidR="00E217C6" w:rsidRDefault="00E217C6" w:rsidP="00E217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PANEVĖŽIO RAJONO SAVIVALDYBĖS ADMINISTRACIJOS</w:t>
            </w:r>
          </w:p>
          <w:p w:rsidR="00E217C6" w:rsidRDefault="00E217C6" w:rsidP="00E217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PERSONALO ADMINISTRAVIMO SKYRIUS</w:t>
            </w:r>
          </w:p>
          <w:p w:rsidR="00E217C6" w:rsidRDefault="00E217C6" w:rsidP="00E217C6">
            <w:pPr>
              <w:rPr>
                <w:lang w:val="lt-LT"/>
              </w:rPr>
            </w:pPr>
          </w:p>
          <w:p w:rsidR="00E217C6" w:rsidRDefault="00E217C6" w:rsidP="00E217C6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Panevėžio rajono savivaldybės tarybai</w:t>
            </w:r>
          </w:p>
          <w:p w:rsidR="00E217C6" w:rsidRDefault="00E217C6" w:rsidP="00E217C6">
            <w:pPr>
              <w:rPr>
                <w:lang w:val="lt-LT"/>
              </w:rPr>
            </w:pPr>
          </w:p>
          <w:p w:rsidR="00E217C6" w:rsidRPr="00451C1F" w:rsidRDefault="00E217C6" w:rsidP="00451C1F">
            <w:pPr>
              <w:pStyle w:val="Pagrindinistekstas"/>
            </w:pPr>
            <w:r>
              <w:rPr>
                <w:szCs w:val="24"/>
              </w:rPr>
              <w:t>AIŠKINAMASIS RAŠTAS DĖL SPRENDIMO „</w:t>
            </w:r>
            <w:r w:rsidR="00451C1F">
              <w:t>DĖL PANEVĖŽIO RAJONO SAVIVALDYBĖS TARYBOS 2019 M. GRUODŽIO 31 D. SPRENDIMO NR. T-280 „DĖL PANEVĖŽIO RAJONO SAVIVALDYBĖS BIUDŽETINIŲ ĮSTAIGŲ VADOVŲ DARBO APMOKĖJIMO SISTEMOS PATVIRTINIMO“ PAKEITIMO</w:t>
            </w:r>
            <w:r>
              <w:rPr>
                <w:szCs w:val="24"/>
              </w:rPr>
              <w:t>“ PROJEKTO</w:t>
            </w:r>
          </w:p>
          <w:p w:rsidR="00E217C6" w:rsidRDefault="00E217C6" w:rsidP="00E217C6">
            <w:pPr>
              <w:rPr>
                <w:sz w:val="24"/>
                <w:lang w:val="lt-LT"/>
              </w:rPr>
            </w:pPr>
          </w:p>
          <w:p w:rsidR="00E217C6" w:rsidRDefault="00451C1F" w:rsidP="00E217C6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2021-01-05</w:t>
            </w:r>
          </w:p>
          <w:p w:rsidR="00E217C6" w:rsidRDefault="00E217C6" w:rsidP="00E217C6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Panevėžys</w:t>
            </w:r>
          </w:p>
          <w:p w:rsidR="00E217C6" w:rsidRDefault="00E217C6" w:rsidP="00E217C6">
            <w:pPr>
              <w:jc w:val="center"/>
              <w:rPr>
                <w:sz w:val="24"/>
                <w:lang w:val="lt-LT"/>
              </w:rPr>
            </w:pPr>
          </w:p>
          <w:p w:rsidR="00E217C6" w:rsidRDefault="00E217C6" w:rsidP="00E217C6">
            <w:pPr>
              <w:rPr>
                <w:b/>
                <w:bCs/>
                <w:sz w:val="24"/>
                <w:lang w:val="lt-LT"/>
              </w:rPr>
            </w:pPr>
            <w:r>
              <w:rPr>
                <w:sz w:val="24"/>
                <w:lang w:val="lt-LT"/>
              </w:rPr>
              <w:tab/>
            </w:r>
            <w:r>
              <w:rPr>
                <w:b/>
                <w:bCs/>
                <w:sz w:val="24"/>
                <w:lang w:val="lt-LT"/>
              </w:rPr>
              <w:t>1. Projekto rengimą paskatinusios priežastys.</w:t>
            </w:r>
          </w:p>
          <w:p w:rsidR="00E217C6" w:rsidRDefault="00E217C6" w:rsidP="00E217C6">
            <w:pPr>
              <w:jc w:val="both"/>
              <w:rPr>
                <w:sz w:val="24"/>
                <w:lang w:val="lt-LT"/>
              </w:rPr>
            </w:pPr>
            <w:r>
              <w:rPr>
                <w:b/>
                <w:bCs/>
                <w:sz w:val="24"/>
                <w:lang w:val="lt-LT"/>
              </w:rPr>
              <w:tab/>
            </w:r>
            <w:r>
              <w:rPr>
                <w:sz w:val="24"/>
                <w:szCs w:val="24"/>
                <w:lang w:val="lt-LT"/>
              </w:rPr>
              <w:t xml:space="preserve">Lietuvos Respublikos valstybės ir savivaldybių įstaigų darbuotojų darbo apmokėjimo ir komisijų narių atlygio už darbą  įstatymo </w:t>
            </w:r>
            <w:r w:rsidR="00451C1F">
              <w:rPr>
                <w:sz w:val="24"/>
                <w:szCs w:val="24"/>
                <w:lang w:val="lt-LT"/>
              </w:rPr>
              <w:t>pakeitimai</w:t>
            </w:r>
            <w:r>
              <w:rPr>
                <w:sz w:val="24"/>
                <w:szCs w:val="24"/>
                <w:lang w:val="lt-LT"/>
              </w:rPr>
              <w:t xml:space="preserve">. </w:t>
            </w:r>
          </w:p>
          <w:p w:rsidR="00E217C6" w:rsidRDefault="00E217C6" w:rsidP="00E217C6">
            <w:pPr>
              <w:tabs>
                <w:tab w:val="left" w:pos="1080"/>
              </w:tabs>
              <w:ind w:left="720"/>
              <w:rPr>
                <w:sz w:val="24"/>
                <w:lang w:val="lt-LT"/>
              </w:rPr>
            </w:pPr>
            <w:r>
              <w:rPr>
                <w:b/>
                <w:sz w:val="24"/>
                <w:lang w:val="lt-LT"/>
              </w:rPr>
              <w:t>2. Sprendimo projekto esmė ir tikslai.</w:t>
            </w:r>
            <w:r>
              <w:rPr>
                <w:sz w:val="24"/>
                <w:lang w:val="lt-LT"/>
              </w:rPr>
              <w:t xml:space="preserve"> </w:t>
            </w:r>
          </w:p>
          <w:p w:rsidR="00E217C6" w:rsidRPr="00333B55" w:rsidRDefault="00E217C6" w:rsidP="00E217C6">
            <w:pPr>
              <w:jc w:val="both"/>
              <w:rPr>
                <w:color w:val="000000"/>
                <w:sz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ab/>
            </w:r>
            <w:r w:rsidR="00451C1F">
              <w:rPr>
                <w:color w:val="000000"/>
                <w:sz w:val="24"/>
                <w:lang w:val="lt-LT"/>
              </w:rPr>
              <w:t xml:space="preserve">Lietuvos Respublikos valstybės ir savivaldybių įstaigų darbuotojų darbo apmokėjimo ir komisijų narių atlygio už darbą įstatymo NR. XIII-198 1, 5, 7, 9, 10, 11, 12, 16 straipsnių ir 1, 2, 3, 4, 5 priedų pakeitimo įstatymu </w:t>
            </w:r>
            <w:r w:rsidR="00CE617C">
              <w:rPr>
                <w:color w:val="000000"/>
                <w:sz w:val="24"/>
                <w:lang w:val="lt-LT"/>
              </w:rPr>
              <w:t>pakeisti įstatymo straipsniai</w:t>
            </w:r>
            <w:r w:rsidR="00451C1F">
              <w:rPr>
                <w:color w:val="000000"/>
                <w:sz w:val="24"/>
                <w:lang w:val="lt-LT"/>
              </w:rPr>
              <w:t xml:space="preserve"> dėl darbo užmokesčio sudedamųjų dalių, socialinių paslaugų srities darbuot</w:t>
            </w:r>
            <w:r w:rsidR="00EC1B96">
              <w:rPr>
                <w:color w:val="000000"/>
                <w:sz w:val="24"/>
                <w:lang w:val="lt-LT"/>
              </w:rPr>
              <w:t>ojų pareiginės algos pastoviosios dalies didinimo</w:t>
            </w:r>
            <w:r w:rsidR="00451C1F">
              <w:rPr>
                <w:color w:val="000000"/>
                <w:sz w:val="24"/>
                <w:lang w:val="lt-LT"/>
              </w:rPr>
              <w:t>, atsižvelgiant į turimą kvalifikacinę kategoriją</w:t>
            </w:r>
            <w:r w:rsidR="00EC1B96">
              <w:rPr>
                <w:color w:val="000000"/>
                <w:sz w:val="24"/>
                <w:lang w:val="lt-LT"/>
              </w:rPr>
              <w:t xml:space="preserve">, dėl kintamosios dalies nustatymo ir skaičiavimo, priemokų mokėjimo, papildant priemokų skyrimo atvejus bei nurodant, kad priemokos gali būti skiriamos ne ilgiau kaip iki kalendorinių metų pabaigos ir kiti neesminiai pataisymai. </w:t>
            </w:r>
            <w:r w:rsidR="00CE617C">
              <w:rPr>
                <w:color w:val="000000"/>
                <w:sz w:val="24"/>
                <w:lang w:val="lt-LT"/>
              </w:rPr>
              <w:t>Taip pat yra</w:t>
            </w:r>
            <w:r w:rsidR="00EC1B96">
              <w:rPr>
                <w:color w:val="000000"/>
                <w:sz w:val="24"/>
                <w:lang w:val="lt-LT"/>
              </w:rPr>
              <w:t xml:space="preserve"> didinami įstaigų vadovų pareiginės algos pastoviosios dalies koeficientai: įstaigų vadovų, išskyrus mokyklas, didinami minimalūs ir maksi</w:t>
            </w:r>
            <w:r w:rsidR="00333B55">
              <w:rPr>
                <w:color w:val="000000"/>
                <w:sz w:val="24"/>
                <w:lang w:val="lt-LT"/>
              </w:rPr>
              <w:t>malūs koeficientai (vidutiniškai minimalūs koeficientai 0,32 bazinio dydžio, maksimalūs – 0,06),</w:t>
            </w:r>
            <w:r w:rsidR="00EC1B96">
              <w:rPr>
                <w:color w:val="000000"/>
                <w:sz w:val="24"/>
                <w:lang w:val="lt-LT"/>
              </w:rPr>
              <w:t xml:space="preserve"> mokyklų vadovams atsisakoma koeficientų intervalų, palieka</w:t>
            </w:r>
            <w:r w:rsidR="00333B55">
              <w:rPr>
                <w:color w:val="000000"/>
                <w:sz w:val="24"/>
                <w:lang w:val="lt-LT"/>
              </w:rPr>
              <w:t>n</w:t>
            </w:r>
            <w:r w:rsidR="00EC1B96">
              <w:rPr>
                <w:color w:val="000000"/>
                <w:sz w:val="24"/>
                <w:lang w:val="lt-LT"/>
              </w:rPr>
              <w:t>t maksimalų buvusį koeficientą (</w:t>
            </w:r>
            <w:r w:rsidR="00EC1B96">
              <w:rPr>
                <w:sz w:val="24"/>
                <w:szCs w:val="24"/>
                <w:lang w:val="lt-LT"/>
              </w:rPr>
              <w:t>p</w:t>
            </w:r>
            <w:r>
              <w:rPr>
                <w:sz w:val="24"/>
                <w:szCs w:val="24"/>
                <w:lang w:val="lt-LT"/>
              </w:rPr>
              <w:t xml:space="preserve">ridedamas </w:t>
            </w:r>
            <w:r w:rsidR="00EC1B96">
              <w:rPr>
                <w:sz w:val="24"/>
                <w:szCs w:val="24"/>
                <w:lang w:val="lt-LT"/>
              </w:rPr>
              <w:t>pareiginės algos pastoviosios dalies koeficientų keitimo</w:t>
            </w:r>
            <w:r>
              <w:rPr>
                <w:sz w:val="24"/>
                <w:szCs w:val="24"/>
                <w:lang w:val="lt-LT"/>
              </w:rPr>
              <w:t xml:space="preserve"> lyginamasis variantas</w:t>
            </w:r>
            <w:r w:rsidR="00EC1B96">
              <w:rPr>
                <w:sz w:val="24"/>
                <w:szCs w:val="24"/>
                <w:lang w:val="lt-LT"/>
              </w:rPr>
              <w:t>)</w:t>
            </w:r>
            <w:r>
              <w:rPr>
                <w:sz w:val="24"/>
                <w:szCs w:val="24"/>
                <w:lang w:val="lt-LT"/>
              </w:rPr>
              <w:t>.</w:t>
            </w:r>
          </w:p>
          <w:p w:rsidR="00E217C6" w:rsidRDefault="00E217C6" w:rsidP="00E217C6">
            <w:pPr>
              <w:jc w:val="both"/>
              <w:rPr>
                <w:b/>
                <w:sz w:val="24"/>
                <w:lang w:val="lt-LT"/>
              </w:rPr>
            </w:pPr>
            <w:r>
              <w:rPr>
                <w:sz w:val="24"/>
                <w:lang w:val="lt-LT"/>
              </w:rPr>
              <w:tab/>
            </w:r>
            <w:r>
              <w:rPr>
                <w:b/>
                <w:sz w:val="24"/>
                <w:lang w:val="lt-LT"/>
              </w:rPr>
              <w:t>3</w:t>
            </w:r>
            <w:r>
              <w:rPr>
                <w:b/>
                <w:bCs/>
                <w:sz w:val="24"/>
                <w:szCs w:val="24"/>
                <w:lang w:val="lt-LT"/>
              </w:rPr>
              <w:t>. K</w:t>
            </w:r>
            <w:r>
              <w:rPr>
                <w:b/>
                <w:sz w:val="24"/>
                <w:lang w:val="lt-LT"/>
              </w:rPr>
              <w:t>okių pozityvių rezultatų laukiama.</w:t>
            </w:r>
          </w:p>
          <w:p w:rsidR="00E217C6" w:rsidRDefault="00E217C6" w:rsidP="00E217C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b/>
                <w:sz w:val="24"/>
                <w:lang w:val="lt-LT"/>
              </w:rPr>
              <w:tab/>
            </w:r>
            <w:r>
              <w:rPr>
                <w:sz w:val="24"/>
                <w:lang w:val="lt-LT"/>
              </w:rPr>
              <w:t>Vykdomi teisės aktai.</w:t>
            </w:r>
          </w:p>
          <w:p w:rsidR="00E217C6" w:rsidRDefault="00E217C6" w:rsidP="00E217C6">
            <w:pPr>
              <w:jc w:val="both"/>
              <w:rPr>
                <w:b/>
                <w:sz w:val="24"/>
                <w:lang w:val="lt-LT"/>
              </w:rPr>
            </w:pPr>
            <w:r>
              <w:rPr>
                <w:sz w:val="24"/>
                <w:lang w:val="lt-LT"/>
              </w:rPr>
              <w:tab/>
            </w:r>
            <w:r>
              <w:rPr>
                <w:b/>
                <w:sz w:val="24"/>
                <w:lang w:val="lt-LT"/>
              </w:rPr>
              <w:t>4. Galimos neigiamos pasekmės priėmus sprendimą, kokių priemonių reikėtų imtis, kad tokių pasekmių būtų išvengta.</w:t>
            </w:r>
          </w:p>
          <w:p w:rsidR="00E217C6" w:rsidRDefault="00E217C6" w:rsidP="00E217C6">
            <w:pPr>
              <w:ind w:firstLine="720"/>
              <w:jc w:val="both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Neigiamų pasekmių nenumatoma.</w:t>
            </w:r>
          </w:p>
          <w:p w:rsidR="00E217C6" w:rsidRDefault="00E217C6" w:rsidP="00E217C6">
            <w:pPr>
              <w:jc w:val="both"/>
              <w:rPr>
                <w:b/>
                <w:bCs/>
                <w:sz w:val="24"/>
                <w:lang w:val="lt-LT"/>
              </w:rPr>
            </w:pPr>
            <w:r>
              <w:rPr>
                <w:sz w:val="24"/>
                <w:lang w:val="lt-LT"/>
              </w:rPr>
              <w:tab/>
            </w:r>
            <w:r>
              <w:rPr>
                <w:b/>
                <w:bCs/>
                <w:sz w:val="24"/>
                <w:lang w:val="lt-LT"/>
              </w:rPr>
              <w:t>5. Kokius galiojančius teisės aktus būtina pakeisti ar panaikinti, priėmus teikiamą projektą.</w:t>
            </w:r>
          </w:p>
          <w:p w:rsidR="00E217C6" w:rsidRDefault="00E217C6" w:rsidP="00E217C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lang w:val="lt-LT"/>
              </w:rPr>
              <w:tab/>
              <w:t>Teisės aktų keisti ar naikinti nereikės.</w:t>
            </w:r>
          </w:p>
          <w:p w:rsidR="00E217C6" w:rsidRDefault="00E217C6" w:rsidP="00E217C6">
            <w:pPr>
              <w:jc w:val="both"/>
              <w:rPr>
                <w:b/>
                <w:sz w:val="24"/>
                <w:lang w:val="lt-LT"/>
              </w:rPr>
            </w:pPr>
            <w:r>
              <w:rPr>
                <w:sz w:val="24"/>
                <w:lang w:val="lt-LT"/>
              </w:rPr>
              <w:tab/>
            </w:r>
            <w:r>
              <w:rPr>
                <w:b/>
                <w:sz w:val="24"/>
                <w:lang w:val="lt-LT"/>
              </w:rPr>
              <w:t>6. Reikiami paskaičiavimai, išlaidų sąmatos bei finansavimo šaltiniai, reikalingi sprendimo įgyvendinimui.</w:t>
            </w:r>
          </w:p>
          <w:p w:rsidR="00E217C6" w:rsidRDefault="00E217C6" w:rsidP="009F2F4C">
            <w:pPr>
              <w:jc w:val="both"/>
              <w:rPr>
                <w:sz w:val="24"/>
                <w:lang w:val="lt-LT"/>
              </w:rPr>
            </w:pPr>
            <w:r>
              <w:rPr>
                <w:b/>
                <w:sz w:val="24"/>
                <w:lang w:val="lt-LT"/>
              </w:rPr>
              <w:tab/>
            </w:r>
            <w:r>
              <w:rPr>
                <w:sz w:val="24"/>
                <w:lang w:val="lt-LT"/>
              </w:rPr>
              <w:t xml:space="preserve">Sprendimo įgyvendinimui finansavimas </w:t>
            </w:r>
            <w:r w:rsidR="005457F8">
              <w:rPr>
                <w:sz w:val="24"/>
                <w:lang w:val="lt-LT"/>
              </w:rPr>
              <w:t>planuojamas</w:t>
            </w:r>
            <w:r>
              <w:rPr>
                <w:sz w:val="24"/>
                <w:lang w:val="lt-LT"/>
              </w:rPr>
              <w:t xml:space="preserve"> 20</w:t>
            </w:r>
            <w:r w:rsidR="00EC1B96">
              <w:rPr>
                <w:sz w:val="24"/>
                <w:lang w:val="lt-LT"/>
              </w:rPr>
              <w:t>21</w:t>
            </w:r>
            <w:r>
              <w:rPr>
                <w:sz w:val="24"/>
                <w:lang w:val="lt-LT"/>
              </w:rPr>
              <w:t xml:space="preserve"> metų savivaldybės biudžete.</w:t>
            </w:r>
          </w:p>
          <w:p w:rsidR="00E217C6" w:rsidRDefault="00E217C6" w:rsidP="00E217C6">
            <w:pPr>
              <w:jc w:val="both"/>
              <w:rPr>
                <w:sz w:val="24"/>
                <w:lang w:val="lt-LT"/>
              </w:rPr>
            </w:pPr>
          </w:p>
          <w:p w:rsidR="00E217C6" w:rsidRDefault="009F2F4C" w:rsidP="00E217C6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Vedėja</w:t>
            </w:r>
            <w:r>
              <w:rPr>
                <w:sz w:val="24"/>
                <w:lang w:val="lt-LT"/>
              </w:rPr>
              <w:tab/>
            </w:r>
            <w:r>
              <w:rPr>
                <w:sz w:val="24"/>
                <w:lang w:val="lt-LT"/>
              </w:rPr>
              <w:tab/>
            </w:r>
            <w:r>
              <w:rPr>
                <w:sz w:val="24"/>
                <w:lang w:val="lt-LT"/>
              </w:rPr>
              <w:tab/>
            </w:r>
            <w:r>
              <w:rPr>
                <w:sz w:val="24"/>
                <w:lang w:val="lt-LT"/>
              </w:rPr>
              <w:tab/>
            </w:r>
            <w:r>
              <w:rPr>
                <w:sz w:val="24"/>
                <w:lang w:val="lt-LT"/>
              </w:rPr>
              <w:tab/>
            </w:r>
            <w:r>
              <w:rPr>
                <w:sz w:val="24"/>
                <w:lang w:val="lt-LT"/>
              </w:rPr>
              <w:tab/>
            </w:r>
            <w:r>
              <w:rPr>
                <w:sz w:val="24"/>
                <w:lang w:val="lt-LT"/>
              </w:rPr>
              <w:tab/>
            </w:r>
            <w:r>
              <w:rPr>
                <w:sz w:val="24"/>
                <w:lang w:val="lt-LT"/>
              </w:rPr>
              <w:tab/>
            </w:r>
            <w:r>
              <w:rPr>
                <w:sz w:val="24"/>
                <w:lang w:val="lt-LT"/>
              </w:rPr>
              <w:tab/>
              <w:t xml:space="preserve">           </w:t>
            </w:r>
            <w:r w:rsidR="00E217C6">
              <w:rPr>
                <w:sz w:val="24"/>
                <w:lang w:val="lt-LT"/>
              </w:rPr>
              <w:t xml:space="preserve"> Stasė Venslavičienė</w:t>
            </w:r>
          </w:p>
          <w:p w:rsidR="00E217C6" w:rsidRDefault="00E217C6" w:rsidP="00E217C6">
            <w:pPr>
              <w:rPr>
                <w:sz w:val="24"/>
                <w:lang w:val="lt-LT"/>
              </w:rPr>
            </w:pPr>
          </w:p>
          <w:p w:rsidR="00D32E4F" w:rsidRDefault="00D32E4F" w:rsidP="00E87D3B">
            <w:pPr>
              <w:ind w:left="2895" w:right="-35" w:hanging="2895"/>
              <w:jc w:val="center"/>
              <w:rPr>
                <w:sz w:val="24"/>
                <w:szCs w:val="24"/>
              </w:rPr>
            </w:pPr>
          </w:p>
          <w:p w:rsidR="00D32E4F" w:rsidRDefault="00D32E4F" w:rsidP="00E87D3B">
            <w:pPr>
              <w:ind w:left="2895" w:right="-35" w:hanging="2895"/>
              <w:jc w:val="center"/>
              <w:rPr>
                <w:sz w:val="24"/>
                <w:szCs w:val="24"/>
              </w:rPr>
            </w:pPr>
          </w:p>
          <w:p w:rsidR="00D32E4F" w:rsidRDefault="00D32E4F" w:rsidP="00E87D3B">
            <w:pPr>
              <w:ind w:left="2895" w:right="-35" w:hanging="2895"/>
              <w:jc w:val="center"/>
              <w:rPr>
                <w:sz w:val="24"/>
                <w:szCs w:val="24"/>
              </w:rPr>
            </w:pPr>
          </w:p>
          <w:p w:rsidR="00D32E4F" w:rsidRDefault="00D32E4F" w:rsidP="00E87D3B">
            <w:pPr>
              <w:ind w:left="2895" w:right="-35" w:hanging="2895"/>
              <w:jc w:val="center"/>
              <w:rPr>
                <w:sz w:val="24"/>
                <w:szCs w:val="24"/>
              </w:rPr>
            </w:pPr>
          </w:p>
        </w:tc>
      </w:tr>
      <w:tr w:rsidR="002F3A6E" w:rsidRPr="00397F73" w:rsidTr="00333B55">
        <w:trPr>
          <w:trHeight w:val="142"/>
        </w:trPr>
        <w:tc>
          <w:tcPr>
            <w:tcW w:w="2646" w:type="dxa"/>
          </w:tcPr>
          <w:p w:rsidR="002F3A6E" w:rsidRDefault="002F3A6E" w:rsidP="00D32E4F">
            <w:pPr>
              <w:ind w:right="-35"/>
              <w:jc w:val="both"/>
              <w:rPr>
                <w:sz w:val="24"/>
                <w:szCs w:val="24"/>
              </w:rPr>
            </w:pPr>
          </w:p>
        </w:tc>
        <w:tc>
          <w:tcPr>
            <w:tcW w:w="9545" w:type="dxa"/>
          </w:tcPr>
          <w:p w:rsidR="002F3A6E" w:rsidRDefault="002F3A6E" w:rsidP="00D32E4F">
            <w:pPr>
              <w:suppressAutoHyphens w:val="0"/>
              <w:jc w:val="both"/>
              <w:rPr>
                <w:rFonts w:eastAsiaTheme="minorHAnsi"/>
                <w:sz w:val="24"/>
                <w:lang w:val="lt-LT" w:eastAsia="en-US" w:bidi="ar-SA"/>
              </w:rPr>
            </w:pPr>
          </w:p>
        </w:tc>
      </w:tr>
      <w:tr w:rsidR="00333B55" w:rsidRPr="00397F73" w:rsidTr="00333B55">
        <w:trPr>
          <w:trHeight w:val="142"/>
        </w:trPr>
        <w:tc>
          <w:tcPr>
            <w:tcW w:w="2646" w:type="dxa"/>
          </w:tcPr>
          <w:p w:rsidR="00333B55" w:rsidRDefault="00333B55" w:rsidP="00D32E4F">
            <w:pPr>
              <w:ind w:right="-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9545" w:type="dxa"/>
          </w:tcPr>
          <w:p w:rsidR="00333B55" w:rsidRDefault="00333B55" w:rsidP="00D32E4F">
            <w:pPr>
              <w:suppressAutoHyphens w:val="0"/>
              <w:jc w:val="both"/>
              <w:rPr>
                <w:rFonts w:eastAsiaTheme="minorHAnsi"/>
                <w:sz w:val="24"/>
                <w:lang w:val="lt-LT" w:eastAsia="en-US" w:bidi="ar-SA"/>
              </w:rPr>
            </w:pPr>
          </w:p>
        </w:tc>
      </w:tr>
    </w:tbl>
    <w:p w:rsidR="00E87D3B" w:rsidRDefault="00E87D3B" w:rsidP="007406E7">
      <w:pPr>
        <w:suppressAutoHyphens w:val="0"/>
        <w:jc w:val="both"/>
        <w:rPr>
          <w:rFonts w:eastAsiaTheme="minorHAnsi"/>
          <w:sz w:val="24"/>
          <w:lang w:val="lt-LT" w:eastAsia="en-US" w:bidi="ar-SA"/>
        </w:rPr>
      </w:pPr>
    </w:p>
    <w:p w:rsidR="00CE617C" w:rsidRDefault="00CE617C" w:rsidP="007406E7">
      <w:pPr>
        <w:suppressAutoHyphens w:val="0"/>
        <w:jc w:val="both"/>
        <w:rPr>
          <w:rFonts w:eastAsiaTheme="minorHAnsi"/>
          <w:sz w:val="24"/>
          <w:lang w:val="lt-LT" w:eastAsia="en-US" w:bidi="ar-SA"/>
        </w:rPr>
      </w:pPr>
    </w:p>
    <w:p w:rsidR="00CE617C" w:rsidRDefault="00CE617C" w:rsidP="007406E7">
      <w:pPr>
        <w:suppressAutoHyphens w:val="0"/>
        <w:jc w:val="both"/>
        <w:rPr>
          <w:rFonts w:eastAsiaTheme="minorHAnsi"/>
          <w:sz w:val="24"/>
          <w:lang w:val="lt-LT" w:eastAsia="en-US" w:bidi="ar-SA"/>
        </w:rPr>
      </w:pPr>
    </w:p>
    <w:p w:rsidR="007406E7" w:rsidRPr="00826703" w:rsidRDefault="00E87D3B" w:rsidP="007406E7">
      <w:pPr>
        <w:suppressAutoHyphens w:val="0"/>
        <w:jc w:val="both"/>
        <w:rPr>
          <w:rFonts w:eastAsiaTheme="minorHAnsi"/>
          <w:sz w:val="24"/>
          <w:lang w:val="lt-LT" w:eastAsia="en-US" w:bidi="ar-SA"/>
        </w:rPr>
      </w:pPr>
      <w:r>
        <w:rPr>
          <w:rFonts w:eastAsiaTheme="minorHAnsi"/>
          <w:sz w:val="24"/>
          <w:lang w:val="lt-LT" w:eastAsia="en-US" w:bidi="ar-SA"/>
        </w:rPr>
        <w:tab/>
      </w:r>
      <w:r>
        <w:rPr>
          <w:rFonts w:eastAsiaTheme="minorHAnsi"/>
          <w:sz w:val="24"/>
          <w:lang w:val="lt-LT" w:eastAsia="en-US" w:bidi="ar-SA"/>
        </w:rPr>
        <w:tab/>
      </w:r>
      <w:r>
        <w:rPr>
          <w:rFonts w:eastAsiaTheme="minorHAnsi"/>
          <w:sz w:val="24"/>
          <w:lang w:val="lt-LT" w:eastAsia="en-US" w:bidi="ar-SA"/>
        </w:rPr>
        <w:tab/>
      </w:r>
      <w:r>
        <w:rPr>
          <w:rFonts w:eastAsiaTheme="minorHAnsi"/>
          <w:sz w:val="24"/>
          <w:lang w:val="lt-LT" w:eastAsia="en-US" w:bidi="ar-SA"/>
        </w:rPr>
        <w:tab/>
      </w:r>
      <w:r>
        <w:rPr>
          <w:rFonts w:eastAsiaTheme="minorHAnsi"/>
          <w:sz w:val="24"/>
          <w:lang w:val="lt-LT" w:eastAsia="en-US" w:bidi="ar-SA"/>
        </w:rPr>
        <w:tab/>
      </w:r>
      <w:r>
        <w:rPr>
          <w:rFonts w:eastAsiaTheme="minorHAnsi"/>
          <w:sz w:val="24"/>
          <w:lang w:val="lt-LT" w:eastAsia="en-US" w:bidi="ar-SA"/>
        </w:rPr>
        <w:tab/>
      </w:r>
      <w:r>
        <w:rPr>
          <w:rFonts w:eastAsiaTheme="minorHAnsi"/>
          <w:sz w:val="24"/>
          <w:lang w:val="lt-LT" w:eastAsia="en-US" w:bidi="ar-SA"/>
        </w:rPr>
        <w:tab/>
      </w:r>
    </w:p>
    <w:p w:rsidR="00C24ADB" w:rsidRPr="00EC1B96" w:rsidRDefault="00EC1B96" w:rsidP="007406E7">
      <w:pPr>
        <w:suppressAutoHyphens w:val="0"/>
        <w:jc w:val="both"/>
        <w:rPr>
          <w:rFonts w:eastAsiaTheme="minorHAnsi"/>
          <w:b/>
          <w:sz w:val="24"/>
          <w:lang w:val="lt-LT" w:eastAsia="en-US" w:bidi="ar-SA"/>
        </w:rPr>
      </w:pPr>
      <w:r>
        <w:rPr>
          <w:rFonts w:eastAsiaTheme="minorHAnsi"/>
          <w:sz w:val="24"/>
          <w:lang w:val="lt-LT" w:eastAsia="en-US" w:bidi="ar-SA"/>
        </w:rPr>
        <w:lastRenderedPageBreak/>
        <w:tab/>
      </w:r>
      <w:r>
        <w:rPr>
          <w:rFonts w:eastAsiaTheme="minorHAnsi"/>
          <w:sz w:val="24"/>
          <w:lang w:val="lt-LT" w:eastAsia="en-US" w:bidi="ar-SA"/>
        </w:rPr>
        <w:tab/>
      </w:r>
      <w:r>
        <w:rPr>
          <w:rFonts w:eastAsiaTheme="minorHAnsi"/>
          <w:sz w:val="24"/>
          <w:lang w:val="lt-LT" w:eastAsia="en-US" w:bidi="ar-SA"/>
        </w:rPr>
        <w:tab/>
      </w:r>
      <w:r>
        <w:rPr>
          <w:rFonts w:eastAsiaTheme="minorHAnsi"/>
          <w:sz w:val="24"/>
          <w:lang w:val="lt-LT" w:eastAsia="en-US" w:bidi="ar-SA"/>
        </w:rPr>
        <w:tab/>
      </w:r>
      <w:r>
        <w:rPr>
          <w:rFonts w:eastAsiaTheme="minorHAnsi"/>
          <w:sz w:val="24"/>
          <w:lang w:val="lt-LT" w:eastAsia="en-US" w:bidi="ar-SA"/>
        </w:rPr>
        <w:tab/>
      </w:r>
      <w:r>
        <w:rPr>
          <w:rFonts w:eastAsiaTheme="minorHAnsi"/>
          <w:sz w:val="24"/>
          <w:lang w:val="lt-LT" w:eastAsia="en-US" w:bidi="ar-SA"/>
        </w:rPr>
        <w:tab/>
      </w:r>
      <w:r>
        <w:rPr>
          <w:rFonts w:eastAsiaTheme="minorHAnsi"/>
          <w:sz w:val="24"/>
          <w:lang w:val="lt-LT" w:eastAsia="en-US" w:bidi="ar-SA"/>
        </w:rPr>
        <w:tab/>
        <w:t xml:space="preserve"> </w:t>
      </w:r>
      <w:r w:rsidRPr="00EC1B96">
        <w:rPr>
          <w:rFonts w:eastAsiaTheme="minorHAnsi"/>
          <w:b/>
          <w:sz w:val="24"/>
          <w:lang w:val="lt-LT" w:eastAsia="en-US" w:bidi="ar-SA"/>
        </w:rPr>
        <w:t>Lyginamasis variantas</w:t>
      </w:r>
    </w:p>
    <w:p w:rsidR="007406E7" w:rsidRPr="00A463FF" w:rsidRDefault="007406E7" w:rsidP="007406E7">
      <w:pPr>
        <w:suppressAutoHyphens w:val="0"/>
        <w:jc w:val="both"/>
        <w:rPr>
          <w:rFonts w:eastAsiaTheme="minorHAnsi"/>
          <w:sz w:val="24"/>
          <w:lang w:val="lt-LT" w:eastAsia="en-US" w:bidi="ar-SA"/>
        </w:rPr>
      </w:pPr>
      <w:r>
        <w:rPr>
          <w:rFonts w:eastAsiaTheme="minorHAnsi"/>
          <w:sz w:val="24"/>
          <w:lang w:val="lt-LT" w:eastAsia="en-US" w:bidi="ar-SA"/>
        </w:rPr>
        <w:tab/>
      </w:r>
      <w:r w:rsidRPr="00826703">
        <w:rPr>
          <w:rFonts w:eastAsiaTheme="minorHAnsi"/>
          <w:sz w:val="24"/>
          <w:lang w:val="lt-LT" w:eastAsia="en-US" w:bidi="ar-SA"/>
        </w:rPr>
        <w:tab/>
      </w:r>
      <w:r w:rsidRPr="00826703">
        <w:rPr>
          <w:rFonts w:eastAsiaTheme="minorHAnsi"/>
          <w:sz w:val="24"/>
          <w:lang w:val="lt-LT" w:eastAsia="en-US" w:bidi="ar-SA"/>
        </w:rPr>
        <w:tab/>
      </w:r>
      <w:r w:rsidRPr="00826703">
        <w:rPr>
          <w:rFonts w:eastAsiaTheme="minorHAnsi"/>
          <w:sz w:val="24"/>
          <w:lang w:val="lt-LT" w:eastAsia="en-US" w:bidi="ar-SA"/>
        </w:rPr>
        <w:tab/>
      </w:r>
      <w:r>
        <w:rPr>
          <w:rFonts w:eastAsiaTheme="minorHAnsi"/>
          <w:sz w:val="24"/>
          <w:lang w:val="lt-LT" w:eastAsia="en-US" w:bidi="ar-SA"/>
        </w:rPr>
        <w:tab/>
      </w:r>
      <w:r>
        <w:rPr>
          <w:rFonts w:eastAsiaTheme="minorHAnsi"/>
          <w:sz w:val="24"/>
          <w:lang w:val="lt-LT" w:eastAsia="en-US" w:bidi="ar-SA"/>
        </w:rPr>
        <w:tab/>
      </w:r>
      <w:r>
        <w:rPr>
          <w:rFonts w:eastAsiaTheme="minorHAnsi"/>
          <w:sz w:val="24"/>
          <w:lang w:val="lt-LT" w:eastAsia="en-US" w:bidi="ar-SA"/>
        </w:rPr>
        <w:tab/>
        <w:t xml:space="preserve"> </w:t>
      </w:r>
      <w:r w:rsidRPr="00826703">
        <w:rPr>
          <w:rFonts w:eastAsiaTheme="minorHAnsi"/>
          <w:sz w:val="24"/>
          <w:lang w:val="lt-LT" w:eastAsia="en-US" w:bidi="ar-SA"/>
        </w:rPr>
        <w:t xml:space="preserve">Panevėžio rajono savivaldybės </w:t>
      </w:r>
      <w:r w:rsidR="00A463FF">
        <w:rPr>
          <w:rFonts w:eastAsiaTheme="minorHAnsi"/>
          <w:sz w:val="24"/>
          <w:lang w:val="lt-LT" w:eastAsia="en-US" w:bidi="ar-SA"/>
        </w:rPr>
        <w:t>biudžetinių</w:t>
      </w:r>
      <w:r w:rsidRPr="00826703">
        <w:rPr>
          <w:rFonts w:eastAsiaTheme="minorHAnsi"/>
          <w:sz w:val="24"/>
          <w:lang w:val="lt-LT" w:eastAsia="en-US" w:bidi="ar-SA"/>
        </w:rPr>
        <w:tab/>
      </w:r>
      <w:r w:rsidRPr="00826703">
        <w:rPr>
          <w:rFonts w:eastAsiaTheme="minorHAnsi"/>
          <w:sz w:val="24"/>
          <w:lang w:val="lt-LT" w:eastAsia="en-US" w:bidi="ar-SA"/>
        </w:rPr>
        <w:tab/>
      </w:r>
      <w:r w:rsidRPr="00826703">
        <w:rPr>
          <w:rFonts w:eastAsiaTheme="minorHAnsi"/>
          <w:sz w:val="24"/>
          <w:lang w:val="lt-LT" w:eastAsia="en-US" w:bidi="ar-SA"/>
        </w:rPr>
        <w:tab/>
      </w:r>
      <w:r w:rsidRPr="00826703">
        <w:rPr>
          <w:rFonts w:eastAsiaTheme="minorHAnsi"/>
          <w:sz w:val="24"/>
          <w:lang w:val="lt-LT" w:eastAsia="en-US" w:bidi="ar-SA"/>
        </w:rPr>
        <w:tab/>
      </w:r>
      <w:r w:rsidRPr="00826703">
        <w:rPr>
          <w:rFonts w:eastAsiaTheme="minorHAnsi"/>
          <w:sz w:val="24"/>
          <w:lang w:val="lt-LT" w:eastAsia="en-US" w:bidi="ar-SA"/>
        </w:rPr>
        <w:tab/>
      </w:r>
      <w:r w:rsidR="00A463FF">
        <w:rPr>
          <w:rFonts w:eastAsiaTheme="minorHAnsi"/>
          <w:sz w:val="24"/>
          <w:lang w:val="lt-LT" w:eastAsia="en-US" w:bidi="ar-SA"/>
        </w:rPr>
        <w:tab/>
      </w:r>
      <w:r w:rsidR="00A463FF">
        <w:rPr>
          <w:rFonts w:eastAsiaTheme="minorHAnsi"/>
          <w:sz w:val="24"/>
          <w:lang w:val="lt-LT" w:eastAsia="en-US" w:bidi="ar-SA"/>
        </w:rPr>
        <w:tab/>
      </w:r>
      <w:r w:rsidR="00A463FF">
        <w:rPr>
          <w:rFonts w:eastAsiaTheme="minorHAnsi"/>
          <w:sz w:val="24"/>
          <w:lang w:val="lt-LT" w:eastAsia="en-US" w:bidi="ar-SA"/>
        </w:rPr>
        <w:tab/>
        <w:t xml:space="preserve"> </w:t>
      </w:r>
      <w:r w:rsidRPr="00826703">
        <w:rPr>
          <w:rFonts w:eastAsiaTheme="minorHAnsi"/>
          <w:sz w:val="24"/>
          <w:lang w:val="lt-LT" w:eastAsia="en-US" w:bidi="ar-SA"/>
        </w:rPr>
        <w:t>įstaigų vadovų darbo</w:t>
      </w:r>
      <w:r w:rsidR="00A463FF">
        <w:rPr>
          <w:rFonts w:eastAsiaTheme="minorHAnsi"/>
          <w:sz w:val="24"/>
          <w:lang w:val="lt-LT" w:eastAsia="en-US" w:bidi="ar-SA"/>
        </w:rPr>
        <w:t xml:space="preserve"> apmokėjimo sistemos</w:t>
      </w:r>
    </w:p>
    <w:p w:rsidR="007406E7" w:rsidRDefault="007406E7" w:rsidP="007406E7">
      <w:pPr>
        <w:suppressAutoHyphens w:val="0"/>
        <w:jc w:val="both"/>
        <w:rPr>
          <w:rFonts w:eastAsiaTheme="minorHAnsi"/>
          <w:sz w:val="24"/>
          <w:szCs w:val="24"/>
          <w:lang w:val="lt-LT" w:eastAsia="en-US" w:bidi="ar-SA"/>
        </w:rPr>
      </w:pPr>
      <w:r w:rsidRPr="00826703">
        <w:rPr>
          <w:rFonts w:eastAsiaTheme="minorHAnsi"/>
          <w:sz w:val="24"/>
          <w:szCs w:val="24"/>
          <w:lang w:val="lt-LT" w:eastAsia="en-US" w:bidi="ar-SA"/>
        </w:rPr>
        <w:tab/>
      </w:r>
      <w:r w:rsidRPr="00826703">
        <w:rPr>
          <w:rFonts w:eastAsiaTheme="minorHAnsi"/>
          <w:sz w:val="24"/>
          <w:szCs w:val="24"/>
          <w:lang w:val="lt-LT" w:eastAsia="en-US" w:bidi="ar-SA"/>
        </w:rPr>
        <w:tab/>
      </w:r>
      <w:r w:rsidRPr="00826703">
        <w:rPr>
          <w:rFonts w:eastAsiaTheme="minorHAnsi"/>
          <w:sz w:val="24"/>
          <w:szCs w:val="24"/>
          <w:lang w:val="lt-LT" w:eastAsia="en-US" w:bidi="ar-SA"/>
        </w:rPr>
        <w:tab/>
        <w:t xml:space="preserve">                     </w:t>
      </w:r>
      <w:r>
        <w:rPr>
          <w:rFonts w:eastAsiaTheme="minorHAnsi"/>
          <w:sz w:val="24"/>
          <w:szCs w:val="24"/>
          <w:lang w:val="lt-LT" w:eastAsia="en-US" w:bidi="ar-SA"/>
        </w:rPr>
        <w:tab/>
      </w:r>
      <w:r>
        <w:rPr>
          <w:rFonts w:eastAsiaTheme="minorHAnsi"/>
          <w:sz w:val="24"/>
          <w:szCs w:val="24"/>
          <w:lang w:val="lt-LT" w:eastAsia="en-US" w:bidi="ar-SA"/>
        </w:rPr>
        <w:tab/>
      </w:r>
      <w:r>
        <w:rPr>
          <w:rFonts w:eastAsiaTheme="minorHAnsi"/>
          <w:sz w:val="24"/>
          <w:szCs w:val="24"/>
          <w:lang w:val="lt-LT" w:eastAsia="en-US" w:bidi="ar-SA"/>
        </w:rPr>
        <w:tab/>
      </w:r>
      <w:r w:rsidRPr="00826703">
        <w:rPr>
          <w:rFonts w:eastAsiaTheme="minorHAnsi"/>
          <w:sz w:val="24"/>
          <w:szCs w:val="24"/>
          <w:lang w:val="lt-LT" w:eastAsia="en-US" w:bidi="ar-SA"/>
        </w:rPr>
        <w:t xml:space="preserve"> </w:t>
      </w:r>
      <w:r>
        <w:rPr>
          <w:rFonts w:eastAsiaTheme="minorHAnsi"/>
          <w:sz w:val="24"/>
          <w:szCs w:val="24"/>
          <w:lang w:val="lt-LT" w:eastAsia="en-US" w:bidi="ar-SA"/>
        </w:rPr>
        <w:t xml:space="preserve">1 </w:t>
      </w:r>
      <w:r w:rsidRPr="00826703">
        <w:rPr>
          <w:rFonts w:eastAsiaTheme="minorHAnsi"/>
          <w:sz w:val="24"/>
          <w:szCs w:val="24"/>
          <w:lang w:val="lt-LT" w:eastAsia="en-US" w:bidi="ar-SA"/>
        </w:rPr>
        <w:t>priedas</w:t>
      </w:r>
    </w:p>
    <w:p w:rsidR="007406E7" w:rsidRDefault="007406E7" w:rsidP="007406E7">
      <w:pPr>
        <w:suppressAutoHyphens w:val="0"/>
        <w:jc w:val="both"/>
        <w:rPr>
          <w:rFonts w:eastAsiaTheme="minorHAnsi"/>
          <w:sz w:val="24"/>
          <w:szCs w:val="24"/>
          <w:lang w:val="lt-LT" w:eastAsia="en-US" w:bidi="ar-SA"/>
        </w:rPr>
      </w:pPr>
    </w:p>
    <w:p w:rsidR="007406E7" w:rsidRPr="009B1D6A" w:rsidRDefault="007406E7" w:rsidP="007406E7">
      <w:pPr>
        <w:suppressAutoHyphens w:val="0"/>
        <w:jc w:val="center"/>
        <w:rPr>
          <w:rFonts w:eastAsiaTheme="minorHAnsi"/>
          <w:b/>
          <w:sz w:val="24"/>
          <w:lang w:val="lt-LT" w:eastAsia="en-US" w:bidi="ar-SA"/>
        </w:rPr>
      </w:pPr>
      <w:r w:rsidRPr="009B1D6A">
        <w:rPr>
          <w:rFonts w:eastAsiaTheme="minorHAnsi"/>
          <w:b/>
          <w:sz w:val="24"/>
          <w:lang w:val="lt-LT" w:eastAsia="en-US" w:bidi="ar-SA"/>
        </w:rPr>
        <w:t>BIUDŽETINIŲ ĮSTAIGŲ VADOVŲ, IŠSKYRUS MOKYKLŲ VADOVUS,</w:t>
      </w:r>
    </w:p>
    <w:p w:rsidR="007406E7" w:rsidRPr="009B1D6A" w:rsidRDefault="007406E7" w:rsidP="007406E7">
      <w:pPr>
        <w:suppressAutoHyphens w:val="0"/>
        <w:jc w:val="center"/>
        <w:rPr>
          <w:rFonts w:eastAsiaTheme="minorHAnsi"/>
          <w:b/>
          <w:sz w:val="24"/>
          <w:lang w:val="lt-LT" w:eastAsia="en-US" w:bidi="ar-SA"/>
        </w:rPr>
      </w:pPr>
      <w:r w:rsidRPr="009B1D6A">
        <w:rPr>
          <w:rFonts w:eastAsiaTheme="minorHAnsi"/>
          <w:b/>
          <w:sz w:val="24"/>
          <w:lang w:val="lt-LT" w:eastAsia="en-US" w:bidi="ar-SA"/>
        </w:rPr>
        <w:t>PAREIGINĖS ALGOS PASTOVIOSIOS DALIES KOEFICIENTAI</w:t>
      </w:r>
    </w:p>
    <w:p w:rsidR="007406E7" w:rsidRDefault="007406E7" w:rsidP="007406E7">
      <w:pPr>
        <w:suppressAutoHyphens w:val="0"/>
        <w:jc w:val="both"/>
        <w:rPr>
          <w:rFonts w:eastAsiaTheme="minorHAnsi"/>
          <w:sz w:val="24"/>
          <w:lang w:val="lt-LT" w:eastAsia="en-US" w:bidi="ar-S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3826"/>
        <w:gridCol w:w="2971"/>
      </w:tblGrid>
      <w:tr w:rsidR="00FC0F8F" w:rsidRPr="00826703" w:rsidTr="00D32E4F">
        <w:trPr>
          <w:trHeight w:val="276"/>
          <w:jc w:val="center"/>
        </w:trPr>
        <w:tc>
          <w:tcPr>
            <w:tcW w:w="1470" w:type="pct"/>
            <w:vMerge w:val="restart"/>
            <w:vAlign w:val="center"/>
          </w:tcPr>
          <w:p w:rsidR="00FC0F8F" w:rsidRPr="00826703" w:rsidRDefault="00FC0F8F" w:rsidP="00D32E4F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826703">
              <w:rPr>
                <w:rFonts w:eastAsiaTheme="minorHAnsi"/>
                <w:sz w:val="24"/>
                <w:lang w:val="lt-LT" w:eastAsia="en-US" w:bidi="ar-SA"/>
              </w:rPr>
              <w:t>Savivaldybės įstaigos grupė</w:t>
            </w:r>
          </w:p>
        </w:tc>
        <w:tc>
          <w:tcPr>
            <w:tcW w:w="1987" w:type="pct"/>
            <w:vMerge w:val="restart"/>
            <w:vAlign w:val="center"/>
          </w:tcPr>
          <w:p w:rsidR="00FC0F8F" w:rsidRPr="00826703" w:rsidRDefault="00FC0F8F" w:rsidP="00D32E4F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826703">
              <w:rPr>
                <w:rFonts w:eastAsiaTheme="minorHAnsi"/>
                <w:sz w:val="24"/>
                <w:lang w:val="lt-LT" w:eastAsia="en-US" w:bidi="ar-SA"/>
              </w:rPr>
              <w:t>Vadovaujamo darbo</w:t>
            </w:r>
          </w:p>
          <w:p w:rsidR="00FC0F8F" w:rsidRPr="00826703" w:rsidRDefault="00FC0F8F" w:rsidP="00D32E4F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826703">
              <w:rPr>
                <w:rFonts w:eastAsiaTheme="minorHAnsi"/>
                <w:sz w:val="24"/>
                <w:lang w:val="lt-LT" w:eastAsia="en-US" w:bidi="ar-SA"/>
              </w:rPr>
              <w:t>patirtis</w:t>
            </w:r>
          </w:p>
          <w:p w:rsidR="00FC0F8F" w:rsidRPr="00826703" w:rsidRDefault="00FC0F8F" w:rsidP="00D32E4F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826703">
              <w:rPr>
                <w:rFonts w:eastAsiaTheme="minorHAnsi"/>
                <w:sz w:val="24"/>
                <w:lang w:val="lt-LT" w:eastAsia="en-US" w:bidi="ar-SA"/>
              </w:rPr>
              <w:t>(metais)</w:t>
            </w:r>
          </w:p>
        </w:tc>
        <w:tc>
          <w:tcPr>
            <w:tcW w:w="1543" w:type="pct"/>
            <w:vMerge w:val="restart"/>
            <w:vAlign w:val="center"/>
          </w:tcPr>
          <w:p w:rsidR="00FC0F8F" w:rsidRPr="00826703" w:rsidRDefault="00FC0F8F" w:rsidP="00D32E4F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826703">
              <w:rPr>
                <w:rFonts w:eastAsiaTheme="minorHAnsi"/>
                <w:sz w:val="24"/>
                <w:lang w:val="lt-LT" w:eastAsia="en-US" w:bidi="ar-SA"/>
              </w:rPr>
              <w:t>Pastoviosios dalies koeficientai (pareiginės algos baziniais dydžiais)</w:t>
            </w:r>
          </w:p>
        </w:tc>
      </w:tr>
      <w:tr w:rsidR="00FC0F8F" w:rsidRPr="00826703" w:rsidTr="00D32E4F">
        <w:trPr>
          <w:trHeight w:val="562"/>
          <w:jc w:val="center"/>
        </w:trPr>
        <w:tc>
          <w:tcPr>
            <w:tcW w:w="1470" w:type="pct"/>
            <w:vMerge/>
            <w:vAlign w:val="center"/>
          </w:tcPr>
          <w:p w:rsidR="00FC0F8F" w:rsidRPr="00826703" w:rsidRDefault="00FC0F8F" w:rsidP="00D32E4F">
            <w:pPr>
              <w:suppressAutoHyphens w:val="0"/>
              <w:jc w:val="both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987" w:type="pct"/>
            <w:vMerge/>
            <w:vAlign w:val="center"/>
          </w:tcPr>
          <w:p w:rsidR="00FC0F8F" w:rsidRPr="00826703" w:rsidRDefault="00FC0F8F" w:rsidP="00D32E4F">
            <w:pPr>
              <w:suppressAutoHyphens w:val="0"/>
              <w:jc w:val="both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543" w:type="pct"/>
            <w:vMerge/>
            <w:vAlign w:val="center"/>
          </w:tcPr>
          <w:p w:rsidR="00FC0F8F" w:rsidRPr="00826703" w:rsidRDefault="00FC0F8F" w:rsidP="00D32E4F">
            <w:pPr>
              <w:suppressAutoHyphens w:val="0"/>
              <w:jc w:val="both"/>
              <w:rPr>
                <w:rFonts w:eastAsiaTheme="minorHAnsi"/>
                <w:sz w:val="24"/>
                <w:lang w:val="lt-LT" w:eastAsia="en-US" w:bidi="ar-SA"/>
              </w:rPr>
            </w:pPr>
          </w:p>
        </w:tc>
      </w:tr>
      <w:tr w:rsidR="00FC0F8F" w:rsidRPr="00826703" w:rsidTr="00D32E4F">
        <w:trPr>
          <w:trHeight w:val="343"/>
          <w:jc w:val="center"/>
        </w:trPr>
        <w:tc>
          <w:tcPr>
            <w:tcW w:w="1470" w:type="pct"/>
            <w:vMerge w:val="restart"/>
            <w:vAlign w:val="center"/>
          </w:tcPr>
          <w:p w:rsidR="00FC0F8F" w:rsidRPr="00826703" w:rsidRDefault="00FC0F8F" w:rsidP="00D32E4F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826703">
              <w:rPr>
                <w:rFonts w:eastAsiaTheme="minorHAnsi"/>
                <w:sz w:val="24"/>
                <w:lang w:val="lt-LT" w:eastAsia="en-US" w:bidi="ar-SA"/>
              </w:rPr>
              <w:t>I</w:t>
            </w:r>
            <w:r w:rsidR="00FE7F45">
              <w:rPr>
                <w:rFonts w:eastAsiaTheme="minorHAnsi"/>
                <w:sz w:val="24"/>
                <w:lang w:val="lt-LT" w:eastAsia="en-US" w:bidi="ar-SA"/>
              </w:rPr>
              <w:t xml:space="preserve"> grupė</w:t>
            </w:r>
          </w:p>
          <w:p w:rsidR="00FC0F8F" w:rsidRPr="00826703" w:rsidRDefault="00FE7F45" w:rsidP="00D32E4F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lang w:val="lt-LT" w:eastAsia="en-US" w:bidi="ar-SA"/>
              </w:rPr>
              <w:t>(</w:t>
            </w:r>
            <w:r w:rsidR="00FC0F8F" w:rsidRPr="00826703">
              <w:rPr>
                <w:rFonts w:eastAsiaTheme="minorHAnsi"/>
                <w:sz w:val="24"/>
                <w:lang w:val="lt-LT" w:eastAsia="en-US" w:bidi="ar-SA"/>
              </w:rPr>
              <w:t>nuo 201</w:t>
            </w:r>
            <w:r w:rsidR="00FC0F8F">
              <w:rPr>
                <w:rFonts w:eastAsiaTheme="minorHAnsi"/>
                <w:sz w:val="24"/>
                <w:lang w:val="lt-LT" w:eastAsia="en-US" w:bidi="ar-SA"/>
              </w:rPr>
              <w:t xml:space="preserve"> ir daugiau</w:t>
            </w:r>
            <w:r w:rsidR="00FC0F8F" w:rsidRPr="00826703">
              <w:rPr>
                <w:rFonts w:eastAsiaTheme="minorHAnsi"/>
                <w:sz w:val="24"/>
                <w:lang w:val="lt-LT" w:eastAsia="en-US" w:bidi="ar-SA"/>
              </w:rPr>
              <w:t xml:space="preserve"> pareigybių</w:t>
            </w:r>
            <w:r>
              <w:rPr>
                <w:rFonts w:eastAsiaTheme="minorHAnsi"/>
                <w:sz w:val="24"/>
                <w:lang w:val="lt-LT" w:eastAsia="en-US" w:bidi="ar-SA"/>
              </w:rPr>
              <w:t>)</w:t>
            </w:r>
          </w:p>
        </w:tc>
        <w:tc>
          <w:tcPr>
            <w:tcW w:w="1987" w:type="pct"/>
            <w:vAlign w:val="center"/>
          </w:tcPr>
          <w:p w:rsidR="00FC0F8F" w:rsidRPr="00826703" w:rsidRDefault="00FC0F8F" w:rsidP="00D32E4F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826703">
              <w:rPr>
                <w:rFonts w:eastAsiaTheme="minorHAnsi"/>
                <w:sz w:val="24"/>
                <w:lang w:val="lt-LT" w:eastAsia="en-US" w:bidi="ar-SA"/>
              </w:rPr>
              <w:t>iki 5</w:t>
            </w:r>
          </w:p>
          <w:p w:rsidR="00FC0F8F" w:rsidRPr="00826703" w:rsidRDefault="00FC0F8F" w:rsidP="00D32E4F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543" w:type="pct"/>
            <w:vAlign w:val="center"/>
          </w:tcPr>
          <w:p w:rsidR="00FE7F45" w:rsidRDefault="00FE7F45" w:rsidP="00D32E4F">
            <w:pPr>
              <w:suppressAutoHyphens w:val="0"/>
              <w:jc w:val="center"/>
              <w:rPr>
                <w:rFonts w:eastAsiaTheme="minorHAnsi"/>
                <w:strike/>
                <w:sz w:val="24"/>
                <w:lang w:val="lt-LT" w:eastAsia="en-US" w:bidi="ar-SA"/>
              </w:rPr>
            </w:pPr>
            <w:r w:rsidRPr="00CE617C">
              <w:rPr>
                <w:rFonts w:eastAsiaTheme="minorHAnsi"/>
                <w:strike/>
                <w:sz w:val="24"/>
                <w:lang w:val="lt-LT" w:eastAsia="en-US" w:bidi="ar-SA"/>
              </w:rPr>
              <w:t>6,72–14,08</w:t>
            </w:r>
          </w:p>
          <w:p w:rsidR="00CE617C" w:rsidRPr="00A463FF" w:rsidRDefault="00CE617C" w:rsidP="00D32E4F">
            <w:pPr>
              <w:suppressAutoHyphens w:val="0"/>
              <w:jc w:val="center"/>
              <w:rPr>
                <w:rFonts w:eastAsiaTheme="minorHAnsi"/>
                <w:b/>
                <w:sz w:val="24"/>
                <w:lang w:val="lt-LT" w:eastAsia="en-US" w:bidi="ar-SA"/>
              </w:rPr>
            </w:pPr>
            <w:r w:rsidRPr="00A463FF">
              <w:rPr>
                <w:rFonts w:eastAsiaTheme="minorHAnsi"/>
                <w:b/>
                <w:sz w:val="24"/>
                <w:lang w:val="lt-LT" w:eastAsia="en-US" w:bidi="ar-SA"/>
              </w:rPr>
              <w:t>7,1–14,1</w:t>
            </w:r>
          </w:p>
        </w:tc>
      </w:tr>
      <w:tr w:rsidR="00FC0F8F" w:rsidRPr="00826703" w:rsidTr="00D32E4F">
        <w:trPr>
          <w:trHeight w:val="323"/>
          <w:jc w:val="center"/>
        </w:trPr>
        <w:tc>
          <w:tcPr>
            <w:tcW w:w="1470" w:type="pct"/>
            <w:vMerge/>
            <w:vAlign w:val="center"/>
          </w:tcPr>
          <w:p w:rsidR="00FC0F8F" w:rsidRPr="00826703" w:rsidRDefault="00FC0F8F" w:rsidP="00D32E4F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987" w:type="pct"/>
            <w:vAlign w:val="center"/>
          </w:tcPr>
          <w:p w:rsidR="00FC0F8F" w:rsidRPr="00826703" w:rsidRDefault="00FC0F8F" w:rsidP="00D32E4F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826703">
              <w:rPr>
                <w:rFonts w:eastAsiaTheme="minorHAnsi"/>
                <w:sz w:val="24"/>
                <w:lang w:val="lt-LT" w:eastAsia="en-US" w:bidi="ar-SA"/>
              </w:rPr>
              <w:t>nuo daugiau kaip 5 iki 10</w:t>
            </w:r>
          </w:p>
          <w:p w:rsidR="00FC0F8F" w:rsidRPr="00826703" w:rsidRDefault="00FC0F8F" w:rsidP="00D32E4F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543" w:type="pct"/>
            <w:vAlign w:val="center"/>
          </w:tcPr>
          <w:p w:rsidR="00FE7F45" w:rsidRDefault="00FE7F45" w:rsidP="00D32E4F">
            <w:pPr>
              <w:suppressAutoHyphens w:val="0"/>
              <w:jc w:val="center"/>
              <w:rPr>
                <w:rFonts w:eastAsiaTheme="minorHAnsi"/>
                <w:strike/>
                <w:sz w:val="24"/>
                <w:lang w:val="lt-LT" w:eastAsia="en-US" w:bidi="ar-SA"/>
              </w:rPr>
            </w:pPr>
            <w:r w:rsidRPr="00CE617C">
              <w:rPr>
                <w:rFonts w:eastAsiaTheme="minorHAnsi"/>
                <w:strike/>
                <w:sz w:val="24"/>
                <w:lang w:val="lt-LT" w:eastAsia="en-US" w:bidi="ar-SA"/>
              </w:rPr>
              <w:t>6,86–14,41</w:t>
            </w:r>
          </w:p>
          <w:p w:rsidR="00CE617C" w:rsidRPr="00A463FF" w:rsidRDefault="00CE617C" w:rsidP="00D32E4F">
            <w:pPr>
              <w:suppressAutoHyphens w:val="0"/>
              <w:jc w:val="center"/>
              <w:rPr>
                <w:rFonts w:eastAsiaTheme="minorHAnsi"/>
                <w:b/>
                <w:sz w:val="24"/>
                <w:lang w:val="lt-LT" w:eastAsia="en-US" w:bidi="ar-SA"/>
              </w:rPr>
            </w:pPr>
            <w:r w:rsidRPr="00A463FF">
              <w:rPr>
                <w:rFonts w:eastAsiaTheme="minorHAnsi"/>
                <w:b/>
                <w:sz w:val="24"/>
                <w:lang w:val="lt-LT" w:eastAsia="en-US" w:bidi="ar-SA"/>
              </w:rPr>
              <w:t>7,2–14,5</w:t>
            </w:r>
          </w:p>
        </w:tc>
      </w:tr>
      <w:tr w:rsidR="00FC0F8F" w:rsidRPr="00826703" w:rsidTr="00D32E4F">
        <w:trPr>
          <w:trHeight w:val="323"/>
          <w:jc w:val="center"/>
        </w:trPr>
        <w:tc>
          <w:tcPr>
            <w:tcW w:w="1470" w:type="pct"/>
            <w:vMerge/>
            <w:vAlign w:val="center"/>
          </w:tcPr>
          <w:p w:rsidR="00FC0F8F" w:rsidRPr="00826703" w:rsidRDefault="00FC0F8F" w:rsidP="00D32E4F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987" w:type="pct"/>
            <w:vAlign w:val="center"/>
          </w:tcPr>
          <w:p w:rsidR="00FC0F8F" w:rsidRPr="00826703" w:rsidRDefault="00FC0F8F" w:rsidP="00D32E4F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826703">
              <w:rPr>
                <w:rFonts w:eastAsiaTheme="minorHAnsi"/>
                <w:sz w:val="24"/>
                <w:lang w:val="lt-LT" w:eastAsia="en-US" w:bidi="ar-SA"/>
              </w:rPr>
              <w:t>daugiau kaip 10</w:t>
            </w:r>
          </w:p>
          <w:p w:rsidR="00FC0F8F" w:rsidRPr="00826703" w:rsidRDefault="00FC0F8F" w:rsidP="00D32E4F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543" w:type="pct"/>
            <w:vAlign w:val="center"/>
          </w:tcPr>
          <w:p w:rsidR="00FE7F45" w:rsidRDefault="00FE7F45" w:rsidP="00D32E4F">
            <w:pPr>
              <w:suppressAutoHyphens w:val="0"/>
              <w:jc w:val="center"/>
              <w:rPr>
                <w:rFonts w:eastAsiaTheme="minorHAnsi"/>
                <w:strike/>
                <w:sz w:val="24"/>
                <w:lang w:val="lt-LT" w:eastAsia="en-US" w:bidi="ar-SA"/>
              </w:rPr>
            </w:pPr>
            <w:r w:rsidRPr="00CE617C">
              <w:rPr>
                <w:rFonts w:eastAsiaTheme="minorHAnsi"/>
                <w:strike/>
                <w:sz w:val="24"/>
                <w:lang w:val="lt-LT" w:eastAsia="en-US" w:bidi="ar-SA"/>
              </w:rPr>
              <w:t>7–14,74</w:t>
            </w:r>
          </w:p>
          <w:p w:rsidR="00CE617C" w:rsidRPr="00A463FF" w:rsidRDefault="00CE617C" w:rsidP="00D32E4F">
            <w:pPr>
              <w:suppressAutoHyphens w:val="0"/>
              <w:jc w:val="center"/>
              <w:rPr>
                <w:rFonts w:eastAsiaTheme="minorHAnsi"/>
                <w:b/>
                <w:sz w:val="24"/>
                <w:lang w:val="lt-LT" w:eastAsia="en-US" w:bidi="ar-SA"/>
              </w:rPr>
            </w:pPr>
            <w:r w:rsidRPr="00A463FF">
              <w:rPr>
                <w:rFonts w:eastAsiaTheme="minorHAnsi"/>
                <w:b/>
                <w:sz w:val="24"/>
                <w:lang w:val="lt-LT" w:eastAsia="en-US" w:bidi="ar-SA"/>
              </w:rPr>
              <w:t>7,3–14,8</w:t>
            </w:r>
          </w:p>
        </w:tc>
      </w:tr>
      <w:tr w:rsidR="00FC0F8F" w:rsidRPr="00826703" w:rsidTr="00D32E4F">
        <w:trPr>
          <w:trHeight w:val="323"/>
          <w:jc w:val="center"/>
        </w:trPr>
        <w:tc>
          <w:tcPr>
            <w:tcW w:w="1470" w:type="pct"/>
            <w:vMerge w:val="restart"/>
            <w:vAlign w:val="center"/>
          </w:tcPr>
          <w:p w:rsidR="00FC0F8F" w:rsidRPr="00826703" w:rsidRDefault="00FC0F8F" w:rsidP="00D32E4F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826703">
              <w:rPr>
                <w:rFonts w:eastAsiaTheme="minorHAnsi"/>
                <w:sz w:val="24"/>
                <w:lang w:val="lt-LT" w:eastAsia="en-US" w:bidi="ar-SA"/>
              </w:rPr>
              <w:t>II</w:t>
            </w:r>
            <w:r w:rsidR="00FE7F45">
              <w:rPr>
                <w:rFonts w:eastAsiaTheme="minorHAnsi"/>
                <w:sz w:val="24"/>
                <w:lang w:val="lt-LT" w:eastAsia="en-US" w:bidi="ar-SA"/>
              </w:rPr>
              <w:t xml:space="preserve"> grupė</w:t>
            </w:r>
          </w:p>
          <w:p w:rsidR="00FC0F8F" w:rsidRPr="00826703" w:rsidRDefault="00FE7F45" w:rsidP="00D32E4F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lang w:val="lt-LT" w:eastAsia="en-US" w:bidi="ar-SA"/>
              </w:rPr>
              <w:t>(</w:t>
            </w:r>
            <w:r w:rsidR="00FC0F8F" w:rsidRPr="00826703">
              <w:rPr>
                <w:rFonts w:eastAsiaTheme="minorHAnsi"/>
                <w:sz w:val="24"/>
                <w:lang w:val="lt-LT" w:eastAsia="en-US" w:bidi="ar-SA"/>
              </w:rPr>
              <w:t>nuo 51 iki 200 pareigybių</w:t>
            </w:r>
            <w:r>
              <w:rPr>
                <w:rFonts w:eastAsiaTheme="minorHAnsi"/>
                <w:sz w:val="24"/>
                <w:lang w:val="lt-LT" w:eastAsia="en-US" w:bidi="ar-SA"/>
              </w:rPr>
              <w:t>)</w:t>
            </w:r>
          </w:p>
        </w:tc>
        <w:tc>
          <w:tcPr>
            <w:tcW w:w="1987" w:type="pct"/>
            <w:vAlign w:val="center"/>
          </w:tcPr>
          <w:p w:rsidR="00FC0F8F" w:rsidRPr="00826703" w:rsidRDefault="00FC0F8F" w:rsidP="00D32E4F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826703">
              <w:rPr>
                <w:rFonts w:eastAsiaTheme="minorHAnsi"/>
                <w:sz w:val="24"/>
                <w:lang w:val="lt-LT" w:eastAsia="en-US" w:bidi="ar-SA"/>
              </w:rPr>
              <w:t>iki 5</w:t>
            </w:r>
          </w:p>
          <w:p w:rsidR="00FC0F8F" w:rsidRPr="00826703" w:rsidRDefault="00FC0F8F" w:rsidP="00D32E4F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543" w:type="pct"/>
            <w:vAlign w:val="center"/>
          </w:tcPr>
          <w:p w:rsidR="00FE7F45" w:rsidRDefault="00FE7F45" w:rsidP="00D32E4F">
            <w:pPr>
              <w:suppressAutoHyphens w:val="0"/>
              <w:jc w:val="center"/>
              <w:rPr>
                <w:rFonts w:eastAsiaTheme="minorHAnsi"/>
                <w:strike/>
                <w:sz w:val="24"/>
                <w:lang w:val="lt-LT" w:eastAsia="en-US" w:bidi="ar-SA"/>
              </w:rPr>
            </w:pPr>
            <w:r w:rsidRPr="00CE617C">
              <w:rPr>
                <w:rFonts w:eastAsiaTheme="minorHAnsi"/>
                <w:strike/>
                <w:sz w:val="24"/>
                <w:lang w:val="lt-LT" w:eastAsia="en-US" w:bidi="ar-SA"/>
              </w:rPr>
              <w:t>6,44–13,64</w:t>
            </w:r>
          </w:p>
          <w:p w:rsidR="00CE617C" w:rsidRPr="00A463FF" w:rsidRDefault="00CE617C" w:rsidP="00D32E4F">
            <w:pPr>
              <w:suppressAutoHyphens w:val="0"/>
              <w:jc w:val="center"/>
              <w:rPr>
                <w:rFonts w:eastAsiaTheme="minorHAnsi"/>
                <w:b/>
                <w:sz w:val="24"/>
                <w:lang w:val="lt-LT" w:eastAsia="en-US" w:bidi="ar-SA"/>
              </w:rPr>
            </w:pPr>
            <w:r w:rsidRPr="00A463FF">
              <w:rPr>
                <w:rFonts w:eastAsiaTheme="minorHAnsi"/>
                <w:b/>
                <w:sz w:val="24"/>
                <w:lang w:val="lt-LT" w:eastAsia="en-US" w:bidi="ar-SA"/>
              </w:rPr>
              <w:t>6,8–13,7</w:t>
            </w:r>
          </w:p>
        </w:tc>
      </w:tr>
      <w:tr w:rsidR="00FC0F8F" w:rsidRPr="00826703" w:rsidTr="00D32E4F">
        <w:trPr>
          <w:trHeight w:val="323"/>
          <w:jc w:val="center"/>
        </w:trPr>
        <w:tc>
          <w:tcPr>
            <w:tcW w:w="1470" w:type="pct"/>
            <w:vMerge/>
            <w:vAlign w:val="center"/>
          </w:tcPr>
          <w:p w:rsidR="00FC0F8F" w:rsidRPr="00826703" w:rsidRDefault="00FC0F8F" w:rsidP="00D32E4F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987" w:type="pct"/>
            <w:vAlign w:val="center"/>
          </w:tcPr>
          <w:p w:rsidR="00FC0F8F" w:rsidRPr="00826703" w:rsidRDefault="00FC0F8F" w:rsidP="00D32E4F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826703">
              <w:rPr>
                <w:rFonts w:eastAsiaTheme="minorHAnsi"/>
                <w:sz w:val="24"/>
                <w:lang w:val="lt-LT" w:eastAsia="en-US" w:bidi="ar-SA"/>
              </w:rPr>
              <w:t>nuo daugiau kaip 5 iki 10</w:t>
            </w:r>
          </w:p>
          <w:p w:rsidR="00FC0F8F" w:rsidRPr="00826703" w:rsidRDefault="00FC0F8F" w:rsidP="00D32E4F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543" w:type="pct"/>
            <w:vAlign w:val="center"/>
          </w:tcPr>
          <w:p w:rsidR="00FE7F45" w:rsidRDefault="00FE7F45" w:rsidP="00D32E4F">
            <w:pPr>
              <w:suppressAutoHyphens w:val="0"/>
              <w:jc w:val="center"/>
              <w:rPr>
                <w:rFonts w:eastAsiaTheme="minorHAnsi"/>
                <w:strike/>
                <w:sz w:val="24"/>
                <w:lang w:val="lt-LT" w:eastAsia="en-US" w:bidi="ar-SA"/>
              </w:rPr>
            </w:pPr>
            <w:r w:rsidRPr="00CE617C">
              <w:rPr>
                <w:rFonts w:eastAsiaTheme="minorHAnsi"/>
                <w:strike/>
                <w:sz w:val="24"/>
                <w:lang w:val="lt-LT" w:eastAsia="en-US" w:bidi="ar-SA"/>
              </w:rPr>
              <w:t>6,58–13,86</w:t>
            </w:r>
          </w:p>
          <w:p w:rsidR="00CE617C" w:rsidRPr="00A463FF" w:rsidRDefault="00A463FF" w:rsidP="00D32E4F">
            <w:pPr>
              <w:suppressAutoHyphens w:val="0"/>
              <w:jc w:val="center"/>
              <w:rPr>
                <w:rFonts w:eastAsiaTheme="minorHAnsi"/>
                <w:b/>
                <w:sz w:val="24"/>
                <w:lang w:val="lt-LT" w:eastAsia="en-US" w:bidi="ar-SA"/>
              </w:rPr>
            </w:pPr>
            <w:r w:rsidRPr="00A463FF">
              <w:rPr>
                <w:rFonts w:eastAsiaTheme="minorHAnsi"/>
                <w:b/>
                <w:sz w:val="24"/>
                <w:lang w:val="lt-LT" w:eastAsia="en-US" w:bidi="ar-SA"/>
              </w:rPr>
              <w:t>6,9–13,9</w:t>
            </w:r>
          </w:p>
        </w:tc>
      </w:tr>
      <w:tr w:rsidR="00FC0F8F" w:rsidRPr="00826703" w:rsidTr="00D32E4F">
        <w:trPr>
          <w:trHeight w:val="323"/>
          <w:jc w:val="center"/>
        </w:trPr>
        <w:tc>
          <w:tcPr>
            <w:tcW w:w="1470" w:type="pct"/>
            <w:vMerge/>
            <w:vAlign w:val="center"/>
          </w:tcPr>
          <w:p w:rsidR="00FC0F8F" w:rsidRPr="00826703" w:rsidRDefault="00FC0F8F" w:rsidP="00D32E4F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987" w:type="pct"/>
            <w:vAlign w:val="center"/>
          </w:tcPr>
          <w:p w:rsidR="00FC0F8F" w:rsidRPr="00826703" w:rsidRDefault="00FC0F8F" w:rsidP="00D32E4F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826703">
              <w:rPr>
                <w:rFonts w:eastAsiaTheme="minorHAnsi"/>
                <w:sz w:val="24"/>
                <w:lang w:val="lt-LT" w:eastAsia="en-US" w:bidi="ar-SA"/>
              </w:rPr>
              <w:t>daugiau kaip 10</w:t>
            </w:r>
          </w:p>
          <w:p w:rsidR="00FC0F8F" w:rsidRPr="00826703" w:rsidRDefault="00FC0F8F" w:rsidP="00D32E4F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543" w:type="pct"/>
            <w:vAlign w:val="center"/>
          </w:tcPr>
          <w:p w:rsidR="00FE7F45" w:rsidRDefault="00FE7F45" w:rsidP="00D32E4F">
            <w:pPr>
              <w:suppressAutoHyphens w:val="0"/>
              <w:jc w:val="center"/>
              <w:rPr>
                <w:rFonts w:eastAsiaTheme="minorHAnsi"/>
                <w:strike/>
                <w:sz w:val="24"/>
                <w:lang w:val="lt-LT" w:eastAsia="en-US" w:bidi="ar-SA"/>
              </w:rPr>
            </w:pPr>
            <w:r w:rsidRPr="00CE617C">
              <w:rPr>
                <w:rFonts w:eastAsiaTheme="minorHAnsi"/>
                <w:strike/>
                <w:sz w:val="24"/>
                <w:lang w:val="lt-LT" w:eastAsia="en-US" w:bidi="ar-SA"/>
              </w:rPr>
              <w:t>6,72–14,08</w:t>
            </w:r>
          </w:p>
          <w:p w:rsidR="00A463FF" w:rsidRPr="00B57210" w:rsidRDefault="00A463FF" w:rsidP="00D32E4F">
            <w:pPr>
              <w:suppressAutoHyphens w:val="0"/>
              <w:jc w:val="center"/>
              <w:rPr>
                <w:rFonts w:eastAsiaTheme="minorHAnsi"/>
                <w:b/>
                <w:sz w:val="24"/>
                <w:lang w:val="lt-LT" w:eastAsia="en-US" w:bidi="ar-SA"/>
              </w:rPr>
            </w:pPr>
            <w:bookmarkStart w:id="0" w:name="_GoBack"/>
            <w:r w:rsidRPr="00B57210">
              <w:rPr>
                <w:rFonts w:eastAsiaTheme="minorHAnsi"/>
                <w:b/>
                <w:sz w:val="24"/>
                <w:lang w:val="lt-LT" w:eastAsia="en-US" w:bidi="ar-SA"/>
              </w:rPr>
              <w:t>7–14,1</w:t>
            </w:r>
            <w:bookmarkEnd w:id="0"/>
          </w:p>
        </w:tc>
      </w:tr>
      <w:tr w:rsidR="00FC0F8F" w:rsidRPr="00826703" w:rsidTr="00D32E4F">
        <w:trPr>
          <w:trHeight w:val="271"/>
          <w:jc w:val="center"/>
        </w:trPr>
        <w:tc>
          <w:tcPr>
            <w:tcW w:w="1470" w:type="pct"/>
            <w:vMerge w:val="restart"/>
            <w:vAlign w:val="center"/>
          </w:tcPr>
          <w:p w:rsidR="00FC0F8F" w:rsidRPr="00826703" w:rsidRDefault="00FC0F8F" w:rsidP="00D32E4F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826703">
              <w:rPr>
                <w:rFonts w:eastAsiaTheme="minorHAnsi"/>
                <w:sz w:val="24"/>
                <w:lang w:val="lt-LT" w:eastAsia="en-US" w:bidi="ar-SA"/>
              </w:rPr>
              <w:t>III</w:t>
            </w:r>
            <w:r w:rsidR="00FE7F45">
              <w:rPr>
                <w:rFonts w:eastAsiaTheme="minorHAnsi"/>
                <w:sz w:val="24"/>
                <w:lang w:val="lt-LT" w:eastAsia="en-US" w:bidi="ar-SA"/>
              </w:rPr>
              <w:t xml:space="preserve"> grupė</w:t>
            </w:r>
          </w:p>
          <w:p w:rsidR="00FC0F8F" w:rsidRPr="00826703" w:rsidRDefault="00FC0F8F" w:rsidP="00D32E4F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826703">
              <w:rPr>
                <w:rFonts w:eastAsiaTheme="minorHAnsi"/>
                <w:sz w:val="24"/>
                <w:lang w:val="lt-LT" w:eastAsia="en-US" w:bidi="ar-SA"/>
              </w:rPr>
              <w:t xml:space="preserve"> </w:t>
            </w:r>
            <w:r w:rsidR="00FE7F45">
              <w:rPr>
                <w:rFonts w:eastAsiaTheme="minorHAnsi"/>
                <w:sz w:val="24"/>
                <w:lang w:val="lt-LT" w:eastAsia="en-US" w:bidi="ar-SA"/>
              </w:rPr>
              <w:t>(</w:t>
            </w:r>
            <w:r w:rsidRPr="00826703">
              <w:rPr>
                <w:rFonts w:eastAsiaTheme="minorHAnsi"/>
                <w:sz w:val="24"/>
                <w:lang w:val="lt-LT" w:eastAsia="en-US" w:bidi="ar-SA"/>
              </w:rPr>
              <w:t xml:space="preserve">50 </w:t>
            </w:r>
            <w:r>
              <w:rPr>
                <w:rFonts w:eastAsiaTheme="minorHAnsi"/>
                <w:sz w:val="24"/>
                <w:lang w:val="lt-LT" w:eastAsia="en-US" w:bidi="ar-SA"/>
              </w:rPr>
              <w:t xml:space="preserve">ir mažiau </w:t>
            </w:r>
            <w:r w:rsidRPr="00826703">
              <w:rPr>
                <w:rFonts w:eastAsiaTheme="minorHAnsi"/>
                <w:sz w:val="24"/>
                <w:lang w:val="lt-LT" w:eastAsia="en-US" w:bidi="ar-SA"/>
              </w:rPr>
              <w:t>pareigybių</w:t>
            </w:r>
            <w:r w:rsidR="00FE7F45">
              <w:rPr>
                <w:rFonts w:eastAsiaTheme="minorHAnsi"/>
                <w:sz w:val="24"/>
                <w:lang w:val="lt-LT" w:eastAsia="en-US" w:bidi="ar-SA"/>
              </w:rPr>
              <w:t>)</w:t>
            </w:r>
          </w:p>
        </w:tc>
        <w:tc>
          <w:tcPr>
            <w:tcW w:w="1987" w:type="pct"/>
            <w:vAlign w:val="center"/>
          </w:tcPr>
          <w:p w:rsidR="00FC0F8F" w:rsidRPr="00826703" w:rsidRDefault="00FC0F8F" w:rsidP="00D32E4F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826703">
              <w:rPr>
                <w:rFonts w:eastAsiaTheme="minorHAnsi"/>
                <w:sz w:val="24"/>
                <w:lang w:val="lt-LT" w:eastAsia="en-US" w:bidi="ar-SA"/>
              </w:rPr>
              <w:t>Iki 5</w:t>
            </w:r>
          </w:p>
          <w:p w:rsidR="00FC0F8F" w:rsidRPr="00826703" w:rsidRDefault="00FC0F8F" w:rsidP="00D32E4F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543" w:type="pct"/>
            <w:vAlign w:val="center"/>
          </w:tcPr>
          <w:p w:rsidR="00FE7F45" w:rsidRDefault="00FE7F45" w:rsidP="00D32E4F">
            <w:pPr>
              <w:suppressAutoHyphens w:val="0"/>
              <w:jc w:val="center"/>
              <w:rPr>
                <w:rFonts w:eastAsiaTheme="minorHAnsi"/>
                <w:strike/>
                <w:sz w:val="24"/>
                <w:lang w:val="lt-LT" w:eastAsia="en-US" w:bidi="ar-SA"/>
              </w:rPr>
            </w:pPr>
            <w:r w:rsidRPr="00CE617C">
              <w:rPr>
                <w:rFonts w:eastAsiaTheme="minorHAnsi"/>
                <w:strike/>
                <w:sz w:val="24"/>
                <w:lang w:val="lt-LT" w:eastAsia="en-US" w:bidi="ar-SA"/>
              </w:rPr>
              <w:t>6,16–13,2</w:t>
            </w:r>
          </w:p>
          <w:p w:rsidR="00A463FF" w:rsidRPr="00A463FF" w:rsidRDefault="00A463FF" w:rsidP="00D32E4F">
            <w:pPr>
              <w:suppressAutoHyphens w:val="0"/>
              <w:jc w:val="center"/>
              <w:rPr>
                <w:rFonts w:eastAsiaTheme="minorHAnsi"/>
                <w:b/>
                <w:sz w:val="24"/>
                <w:lang w:val="lt-LT" w:eastAsia="en-US" w:bidi="ar-SA"/>
              </w:rPr>
            </w:pPr>
            <w:r w:rsidRPr="00A463FF">
              <w:rPr>
                <w:rFonts w:eastAsiaTheme="minorHAnsi"/>
                <w:b/>
                <w:sz w:val="24"/>
                <w:lang w:val="lt-LT" w:eastAsia="en-US" w:bidi="ar-SA"/>
              </w:rPr>
              <w:t>6,5–13,3</w:t>
            </w:r>
          </w:p>
        </w:tc>
      </w:tr>
      <w:tr w:rsidR="00FC0F8F" w:rsidRPr="00826703" w:rsidTr="00D32E4F">
        <w:trPr>
          <w:trHeight w:val="281"/>
          <w:jc w:val="center"/>
        </w:trPr>
        <w:tc>
          <w:tcPr>
            <w:tcW w:w="1470" w:type="pct"/>
            <w:vMerge/>
            <w:vAlign w:val="center"/>
          </w:tcPr>
          <w:p w:rsidR="00FC0F8F" w:rsidRPr="00826703" w:rsidRDefault="00FC0F8F" w:rsidP="00D32E4F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987" w:type="pct"/>
            <w:vAlign w:val="center"/>
          </w:tcPr>
          <w:p w:rsidR="00FC0F8F" w:rsidRPr="00826703" w:rsidRDefault="00FC0F8F" w:rsidP="00D32E4F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826703">
              <w:rPr>
                <w:rFonts w:eastAsiaTheme="minorHAnsi"/>
                <w:sz w:val="24"/>
                <w:lang w:val="lt-LT" w:eastAsia="en-US" w:bidi="ar-SA"/>
              </w:rPr>
              <w:t>nuo daugiau kaip 5 iki 10</w:t>
            </w:r>
          </w:p>
          <w:p w:rsidR="00FC0F8F" w:rsidRPr="00826703" w:rsidRDefault="00FC0F8F" w:rsidP="00D32E4F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543" w:type="pct"/>
            <w:vAlign w:val="center"/>
          </w:tcPr>
          <w:p w:rsidR="00FE7F45" w:rsidRDefault="00FE7F45" w:rsidP="00D32E4F">
            <w:pPr>
              <w:suppressAutoHyphens w:val="0"/>
              <w:jc w:val="center"/>
              <w:rPr>
                <w:rFonts w:eastAsiaTheme="minorHAnsi"/>
                <w:strike/>
                <w:sz w:val="24"/>
                <w:lang w:val="lt-LT" w:eastAsia="en-US" w:bidi="ar-SA"/>
              </w:rPr>
            </w:pPr>
            <w:r w:rsidRPr="00CE617C">
              <w:rPr>
                <w:rFonts w:eastAsiaTheme="minorHAnsi"/>
                <w:strike/>
                <w:sz w:val="24"/>
                <w:lang w:val="lt-LT" w:eastAsia="en-US" w:bidi="ar-SA"/>
              </w:rPr>
              <w:t>6,3–13,42</w:t>
            </w:r>
          </w:p>
          <w:p w:rsidR="00A463FF" w:rsidRPr="00A463FF" w:rsidRDefault="00A463FF" w:rsidP="00D32E4F">
            <w:pPr>
              <w:suppressAutoHyphens w:val="0"/>
              <w:jc w:val="center"/>
              <w:rPr>
                <w:rFonts w:eastAsiaTheme="minorHAnsi"/>
                <w:b/>
                <w:sz w:val="24"/>
                <w:lang w:val="lt-LT" w:eastAsia="en-US" w:bidi="ar-SA"/>
              </w:rPr>
            </w:pPr>
            <w:r w:rsidRPr="00A463FF">
              <w:rPr>
                <w:rFonts w:eastAsiaTheme="minorHAnsi"/>
                <w:b/>
                <w:sz w:val="24"/>
                <w:lang w:val="lt-LT" w:eastAsia="en-US" w:bidi="ar-SA"/>
              </w:rPr>
              <w:t>6,6–13,5</w:t>
            </w:r>
          </w:p>
        </w:tc>
      </w:tr>
      <w:tr w:rsidR="00FC0F8F" w:rsidRPr="00826703" w:rsidTr="00D32E4F">
        <w:trPr>
          <w:trHeight w:val="281"/>
          <w:jc w:val="center"/>
        </w:trPr>
        <w:tc>
          <w:tcPr>
            <w:tcW w:w="1470" w:type="pct"/>
            <w:vMerge/>
            <w:vAlign w:val="center"/>
          </w:tcPr>
          <w:p w:rsidR="00FC0F8F" w:rsidRPr="00826703" w:rsidRDefault="00FC0F8F" w:rsidP="00D32E4F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987" w:type="pct"/>
            <w:vAlign w:val="center"/>
          </w:tcPr>
          <w:p w:rsidR="00FC0F8F" w:rsidRPr="00826703" w:rsidRDefault="00FC0F8F" w:rsidP="00D32E4F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  <w:r w:rsidRPr="00826703">
              <w:rPr>
                <w:rFonts w:eastAsiaTheme="minorHAnsi"/>
                <w:sz w:val="24"/>
                <w:lang w:val="lt-LT" w:eastAsia="en-US" w:bidi="ar-SA"/>
              </w:rPr>
              <w:t>daugiau kaip 10</w:t>
            </w:r>
          </w:p>
          <w:p w:rsidR="00FC0F8F" w:rsidRPr="00826703" w:rsidRDefault="00FC0F8F" w:rsidP="00D32E4F">
            <w:pPr>
              <w:suppressAutoHyphens w:val="0"/>
              <w:jc w:val="center"/>
              <w:rPr>
                <w:rFonts w:eastAsiaTheme="minorHAnsi"/>
                <w:sz w:val="24"/>
                <w:lang w:val="lt-LT" w:eastAsia="en-US" w:bidi="ar-SA"/>
              </w:rPr>
            </w:pPr>
          </w:p>
        </w:tc>
        <w:tc>
          <w:tcPr>
            <w:tcW w:w="1543" w:type="pct"/>
            <w:vAlign w:val="center"/>
          </w:tcPr>
          <w:p w:rsidR="00FE7F45" w:rsidRDefault="00FE7F45" w:rsidP="00D32E4F">
            <w:pPr>
              <w:suppressAutoHyphens w:val="0"/>
              <w:jc w:val="center"/>
              <w:rPr>
                <w:rFonts w:eastAsiaTheme="minorHAnsi"/>
                <w:strike/>
                <w:sz w:val="24"/>
                <w:lang w:val="lt-LT" w:eastAsia="en-US" w:bidi="ar-SA"/>
              </w:rPr>
            </w:pPr>
            <w:r w:rsidRPr="00CE617C">
              <w:rPr>
                <w:rFonts w:eastAsiaTheme="minorHAnsi"/>
                <w:strike/>
                <w:sz w:val="24"/>
                <w:lang w:val="lt-LT" w:eastAsia="en-US" w:bidi="ar-SA"/>
              </w:rPr>
              <w:t>6.44–13,64</w:t>
            </w:r>
          </w:p>
          <w:p w:rsidR="00A463FF" w:rsidRPr="00A463FF" w:rsidRDefault="00A463FF" w:rsidP="00D32E4F">
            <w:pPr>
              <w:suppressAutoHyphens w:val="0"/>
              <w:jc w:val="center"/>
              <w:rPr>
                <w:rFonts w:eastAsiaTheme="minorHAnsi"/>
                <w:b/>
                <w:sz w:val="24"/>
                <w:lang w:val="lt-LT" w:eastAsia="en-US" w:bidi="ar-SA"/>
              </w:rPr>
            </w:pPr>
            <w:r w:rsidRPr="00A463FF">
              <w:rPr>
                <w:rFonts w:eastAsiaTheme="minorHAnsi"/>
                <w:b/>
                <w:sz w:val="24"/>
                <w:lang w:val="lt-LT" w:eastAsia="en-US" w:bidi="ar-SA"/>
              </w:rPr>
              <w:t>6,7–13,7</w:t>
            </w:r>
          </w:p>
        </w:tc>
      </w:tr>
    </w:tbl>
    <w:p w:rsidR="007406E7" w:rsidRDefault="007406E7" w:rsidP="007406E7">
      <w:pPr>
        <w:suppressAutoHyphens w:val="0"/>
        <w:jc w:val="both"/>
        <w:rPr>
          <w:rFonts w:eastAsiaTheme="minorHAnsi"/>
          <w:sz w:val="24"/>
          <w:szCs w:val="24"/>
          <w:lang w:val="lt-LT" w:eastAsia="en-US" w:bidi="ar-SA"/>
        </w:rPr>
      </w:pPr>
    </w:p>
    <w:p w:rsidR="007406E7" w:rsidRPr="00A463FF" w:rsidRDefault="007406E7" w:rsidP="007406E7">
      <w:pPr>
        <w:suppressAutoHyphens w:val="0"/>
        <w:jc w:val="both"/>
        <w:rPr>
          <w:rFonts w:eastAsiaTheme="minorHAnsi"/>
          <w:sz w:val="24"/>
          <w:lang w:val="lt-LT" w:eastAsia="en-US" w:bidi="ar-SA"/>
        </w:rPr>
      </w:pPr>
      <w:r>
        <w:rPr>
          <w:rFonts w:eastAsiaTheme="minorHAnsi"/>
          <w:sz w:val="24"/>
          <w:lang w:val="lt-LT" w:eastAsia="en-US" w:bidi="ar-SA"/>
        </w:rPr>
        <w:tab/>
      </w:r>
      <w:r>
        <w:rPr>
          <w:rFonts w:eastAsiaTheme="minorHAnsi"/>
          <w:sz w:val="24"/>
          <w:lang w:val="lt-LT" w:eastAsia="en-US" w:bidi="ar-SA"/>
        </w:rPr>
        <w:tab/>
      </w:r>
      <w:r>
        <w:rPr>
          <w:rFonts w:eastAsiaTheme="minorHAnsi"/>
          <w:sz w:val="24"/>
          <w:lang w:val="lt-LT" w:eastAsia="en-US" w:bidi="ar-SA"/>
        </w:rPr>
        <w:tab/>
      </w:r>
      <w:r>
        <w:rPr>
          <w:rFonts w:eastAsiaTheme="minorHAnsi"/>
          <w:sz w:val="24"/>
          <w:lang w:val="lt-LT" w:eastAsia="en-US" w:bidi="ar-SA"/>
        </w:rPr>
        <w:tab/>
      </w:r>
      <w:r>
        <w:rPr>
          <w:rFonts w:eastAsiaTheme="minorHAnsi"/>
          <w:sz w:val="24"/>
          <w:lang w:val="lt-LT" w:eastAsia="en-US" w:bidi="ar-SA"/>
        </w:rPr>
        <w:tab/>
      </w:r>
      <w:r>
        <w:rPr>
          <w:rFonts w:eastAsiaTheme="minorHAnsi"/>
          <w:sz w:val="24"/>
          <w:lang w:val="lt-LT" w:eastAsia="en-US" w:bidi="ar-SA"/>
        </w:rPr>
        <w:tab/>
      </w:r>
      <w:r>
        <w:rPr>
          <w:rFonts w:eastAsiaTheme="minorHAnsi"/>
          <w:sz w:val="24"/>
          <w:lang w:val="lt-LT" w:eastAsia="en-US" w:bidi="ar-SA"/>
        </w:rPr>
        <w:tab/>
        <w:t xml:space="preserve"> </w:t>
      </w:r>
      <w:r w:rsidRPr="00826703">
        <w:rPr>
          <w:rFonts w:eastAsiaTheme="minorHAnsi"/>
          <w:sz w:val="24"/>
          <w:lang w:val="lt-LT" w:eastAsia="en-US" w:bidi="ar-SA"/>
        </w:rPr>
        <w:t xml:space="preserve">Panevėžio rajono savivaldybės </w:t>
      </w:r>
      <w:r w:rsidR="00A463FF">
        <w:rPr>
          <w:rFonts w:eastAsiaTheme="minorHAnsi"/>
          <w:sz w:val="24"/>
          <w:lang w:val="lt-LT" w:eastAsia="en-US" w:bidi="ar-SA"/>
        </w:rPr>
        <w:t>biudžetinių</w:t>
      </w:r>
      <w:r w:rsidRPr="00826703">
        <w:rPr>
          <w:rFonts w:eastAsiaTheme="minorHAnsi"/>
          <w:sz w:val="24"/>
          <w:lang w:val="lt-LT" w:eastAsia="en-US" w:bidi="ar-SA"/>
        </w:rPr>
        <w:tab/>
      </w:r>
      <w:r w:rsidRPr="00826703">
        <w:rPr>
          <w:rFonts w:eastAsiaTheme="minorHAnsi"/>
          <w:sz w:val="24"/>
          <w:lang w:val="lt-LT" w:eastAsia="en-US" w:bidi="ar-SA"/>
        </w:rPr>
        <w:tab/>
      </w:r>
      <w:r w:rsidRPr="00826703">
        <w:rPr>
          <w:rFonts w:eastAsiaTheme="minorHAnsi"/>
          <w:sz w:val="24"/>
          <w:lang w:val="lt-LT" w:eastAsia="en-US" w:bidi="ar-SA"/>
        </w:rPr>
        <w:tab/>
      </w:r>
      <w:r w:rsidRPr="00826703">
        <w:rPr>
          <w:rFonts w:eastAsiaTheme="minorHAnsi"/>
          <w:sz w:val="24"/>
          <w:lang w:val="lt-LT" w:eastAsia="en-US" w:bidi="ar-SA"/>
        </w:rPr>
        <w:tab/>
      </w:r>
      <w:r w:rsidRPr="00826703">
        <w:rPr>
          <w:rFonts w:eastAsiaTheme="minorHAnsi"/>
          <w:sz w:val="24"/>
          <w:lang w:val="lt-LT" w:eastAsia="en-US" w:bidi="ar-SA"/>
        </w:rPr>
        <w:tab/>
      </w:r>
      <w:r w:rsidR="00A463FF">
        <w:rPr>
          <w:rFonts w:eastAsiaTheme="minorHAnsi"/>
          <w:sz w:val="24"/>
          <w:lang w:val="lt-LT" w:eastAsia="en-US" w:bidi="ar-SA"/>
        </w:rPr>
        <w:tab/>
      </w:r>
      <w:r w:rsidR="00A463FF">
        <w:rPr>
          <w:rFonts w:eastAsiaTheme="minorHAnsi"/>
          <w:sz w:val="24"/>
          <w:lang w:val="lt-LT" w:eastAsia="en-US" w:bidi="ar-SA"/>
        </w:rPr>
        <w:tab/>
      </w:r>
      <w:r w:rsidR="00A463FF">
        <w:rPr>
          <w:rFonts w:eastAsiaTheme="minorHAnsi"/>
          <w:sz w:val="24"/>
          <w:lang w:val="lt-LT" w:eastAsia="en-US" w:bidi="ar-SA"/>
        </w:rPr>
        <w:tab/>
        <w:t xml:space="preserve"> </w:t>
      </w:r>
      <w:r w:rsidRPr="00826703">
        <w:rPr>
          <w:rFonts w:eastAsiaTheme="minorHAnsi"/>
          <w:sz w:val="24"/>
          <w:lang w:val="lt-LT" w:eastAsia="en-US" w:bidi="ar-SA"/>
        </w:rPr>
        <w:t>įstaigų vadovų darbo</w:t>
      </w:r>
      <w:r w:rsidR="00A463FF">
        <w:rPr>
          <w:rFonts w:eastAsiaTheme="minorHAnsi"/>
          <w:sz w:val="24"/>
          <w:lang w:val="lt-LT" w:eastAsia="en-US" w:bidi="ar-SA"/>
        </w:rPr>
        <w:t xml:space="preserve"> apmokėjimo sistemos</w:t>
      </w:r>
    </w:p>
    <w:p w:rsidR="007406E7" w:rsidRDefault="007406E7" w:rsidP="007406E7">
      <w:pPr>
        <w:suppressAutoHyphens w:val="0"/>
        <w:jc w:val="both"/>
        <w:rPr>
          <w:rFonts w:eastAsiaTheme="minorHAnsi"/>
          <w:sz w:val="24"/>
          <w:szCs w:val="24"/>
          <w:lang w:val="lt-LT" w:eastAsia="en-US" w:bidi="ar-SA"/>
        </w:rPr>
      </w:pPr>
      <w:r w:rsidRPr="00826703">
        <w:rPr>
          <w:rFonts w:eastAsiaTheme="minorHAnsi"/>
          <w:sz w:val="24"/>
          <w:szCs w:val="24"/>
          <w:lang w:val="lt-LT" w:eastAsia="en-US" w:bidi="ar-SA"/>
        </w:rPr>
        <w:tab/>
      </w:r>
      <w:r w:rsidRPr="00826703">
        <w:rPr>
          <w:rFonts w:eastAsiaTheme="minorHAnsi"/>
          <w:sz w:val="24"/>
          <w:szCs w:val="24"/>
          <w:lang w:val="lt-LT" w:eastAsia="en-US" w:bidi="ar-SA"/>
        </w:rPr>
        <w:tab/>
      </w:r>
      <w:r w:rsidRPr="00826703">
        <w:rPr>
          <w:rFonts w:eastAsiaTheme="minorHAnsi"/>
          <w:sz w:val="24"/>
          <w:szCs w:val="24"/>
          <w:lang w:val="lt-LT" w:eastAsia="en-US" w:bidi="ar-SA"/>
        </w:rPr>
        <w:tab/>
        <w:t xml:space="preserve">                     </w:t>
      </w:r>
      <w:r>
        <w:rPr>
          <w:rFonts w:eastAsiaTheme="minorHAnsi"/>
          <w:sz w:val="24"/>
          <w:szCs w:val="24"/>
          <w:lang w:val="lt-LT" w:eastAsia="en-US" w:bidi="ar-SA"/>
        </w:rPr>
        <w:tab/>
      </w:r>
      <w:r>
        <w:rPr>
          <w:rFonts w:eastAsiaTheme="minorHAnsi"/>
          <w:sz w:val="24"/>
          <w:szCs w:val="24"/>
          <w:lang w:val="lt-LT" w:eastAsia="en-US" w:bidi="ar-SA"/>
        </w:rPr>
        <w:tab/>
      </w:r>
      <w:r>
        <w:rPr>
          <w:rFonts w:eastAsiaTheme="minorHAnsi"/>
          <w:sz w:val="24"/>
          <w:szCs w:val="24"/>
          <w:lang w:val="lt-LT" w:eastAsia="en-US" w:bidi="ar-SA"/>
        </w:rPr>
        <w:tab/>
      </w:r>
      <w:r w:rsidRPr="00826703">
        <w:rPr>
          <w:rFonts w:eastAsiaTheme="minorHAnsi"/>
          <w:sz w:val="24"/>
          <w:szCs w:val="24"/>
          <w:lang w:val="lt-LT" w:eastAsia="en-US" w:bidi="ar-SA"/>
        </w:rPr>
        <w:t xml:space="preserve"> </w:t>
      </w:r>
      <w:r>
        <w:rPr>
          <w:rFonts w:eastAsiaTheme="minorHAnsi"/>
          <w:sz w:val="24"/>
          <w:szCs w:val="24"/>
          <w:lang w:val="lt-LT" w:eastAsia="en-US" w:bidi="ar-SA"/>
        </w:rPr>
        <w:t xml:space="preserve">2 </w:t>
      </w:r>
      <w:r w:rsidRPr="00826703">
        <w:rPr>
          <w:rFonts w:eastAsiaTheme="minorHAnsi"/>
          <w:sz w:val="24"/>
          <w:szCs w:val="24"/>
          <w:lang w:val="lt-LT" w:eastAsia="en-US" w:bidi="ar-SA"/>
        </w:rPr>
        <w:t>priedas</w:t>
      </w:r>
    </w:p>
    <w:p w:rsidR="007406E7" w:rsidRPr="00826703" w:rsidRDefault="007406E7" w:rsidP="007406E7">
      <w:pPr>
        <w:tabs>
          <w:tab w:val="left" w:pos="567"/>
          <w:tab w:val="left" w:pos="1832"/>
          <w:tab w:val="left" w:pos="4580"/>
          <w:tab w:val="left" w:pos="5496"/>
          <w:tab w:val="left" w:pos="567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Theme="minorHAnsi"/>
          <w:sz w:val="24"/>
          <w:szCs w:val="24"/>
          <w:lang w:val="lt-LT" w:eastAsia="lt-LT" w:bidi="ar-SA"/>
        </w:rPr>
      </w:pPr>
    </w:p>
    <w:p w:rsidR="007406E7" w:rsidRPr="00826703" w:rsidRDefault="007406E7" w:rsidP="007406E7">
      <w:pPr>
        <w:suppressAutoHyphens w:val="0"/>
        <w:spacing w:line="360" w:lineRule="auto"/>
        <w:jc w:val="center"/>
        <w:rPr>
          <w:rFonts w:eastAsiaTheme="minorHAnsi"/>
          <w:sz w:val="24"/>
          <w:lang w:val="lt-LT" w:eastAsia="lt-LT" w:bidi="ar-SA"/>
        </w:rPr>
      </w:pPr>
      <w:r w:rsidRPr="00826703">
        <w:rPr>
          <w:rFonts w:eastAsiaTheme="minorHAnsi"/>
          <w:b/>
          <w:sz w:val="24"/>
          <w:lang w:val="lt-LT" w:eastAsia="lt-LT" w:bidi="ar-SA"/>
        </w:rPr>
        <w:t xml:space="preserve"> MOKYKLŲ VADOVŲ PAREIGINĖS ALGOS </w:t>
      </w:r>
      <w:r>
        <w:rPr>
          <w:rFonts w:eastAsiaTheme="minorHAnsi"/>
          <w:b/>
          <w:sz w:val="24"/>
          <w:lang w:val="lt-LT" w:eastAsia="lt-LT" w:bidi="ar-SA"/>
        </w:rPr>
        <w:t>PASTOVIOSIOS</w:t>
      </w:r>
      <w:r w:rsidRPr="00826703">
        <w:rPr>
          <w:rFonts w:eastAsiaTheme="minorHAnsi"/>
          <w:b/>
          <w:sz w:val="24"/>
          <w:lang w:val="lt-LT" w:eastAsia="lt-LT" w:bidi="ar-SA"/>
        </w:rPr>
        <w:t xml:space="preserve"> DALI</w:t>
      </w:r>
      <w:r>
        <w:rPr>
          <w:rFonts w:eastAsiaTheme="minorHAnsi"/>
          <w:b/>
          <w:sz w:val="24"/>
          <w:lang w:val="lt-LT" w:eastAsia="lt-LT" w:bidi="ar-SA"/>
        </w:rPr>
        <w:t>E</w:t>
      </w:r>
      <w:r w:rsidRPr="00826703">
        <w:rPr>
          <w:rFonts w:eastAsiaTheme="minorHAnsi"/>
          <w:b/>
          <w:sz w:val="24"/>
          <w:lang w:val="lt-LT" w:eastAsia="lt-LT" w:bidi="ar-SA"/>
        </w:rPr>
        <w:t>S</w:t>
      </w:r>
      <w:r>
        <w:rPr>
          <w:rFonts w:eastAsiaTheme="minorHAnsi"/>
          <w:b/>
          <w:sz w:val="24"/>
          <w:lang w:val="lt-LT" w:eastAsia="lt-LT" w:bidi="ar-SA"/>
        </w:rPr>
        <w:t xml:space="preserve"> KOEFICIENTAI</w:t>
      </w:r>
    </w:p>
    <w:tbl>
      <w:tblPr>
        <w:tblW w:w="94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9"/>
        <w:gridCol w:w="2404"/>
        <w:gridCol w:w="2410"/>
        <w:gridCol w:w="2330"/>
      </w:tblGrid>
      <w:tr w:rsidR="00FC0F8F" w:rsidRPr="00E87D3B" w:rsidTr="00D32E4F">
        <w:trPr>
          <w:trHeight w:val="185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C0F8F" w:rsidRPr="00E87D3B" w:rsidRDefault="00FC0F8F" w:rsidP="00D32E4F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E87D3B">
              <w:rPr>
                <w:rFonts w:eastAsiaTheme="minorHAnsi"/>
                <w:bCs/>
                <w:color w:val="000000"/>
                <w:sz w:val="24"/>
                <w:szCs w:val="24"/>
                <w:lang w:val="lt-LT" w:eastAsia="lt-LT" w:bidi="ar-SA"/>
              </w:rPr>
              <w:t xml:space="preserve">Mokinių skaičius </w:t>
            </w:r>
          </w:p>
        </w:tc>
        <w:tc>
          <w:tcPr>
            <w:tcW w:w="7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C0F8F" w:rsidRPr="00E87D3B" w:rsidRDefault="00FC0F8F" w:rsidP="00D32E4F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E87D3B">
              <w:rPr>
                <w:rFonts w:eastAsiaTheme="minorHAnsi"/>
                <w:sz w:val="24"/>
                <w:szCs w:val="24"/>
                <w:lang w:val="lt-LT" w:eastAsia="en-US" w:bidi="ar-SA"/>
              </w:rPr>
              <w:t>Pastoviosios dalies koeficientai (pareiginės algos baziniais dydžiais)</w:t>
            </w:r>
          </w:p>
        </w:tc>
      </w:tr>
      <w:tr w:rsidR="00FC0F8F" w:rsidRPr="00E87D3B" w:rsidTr="00D32E4F">
        <w:trPr>
          <w:trHeight w:val="18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C0F8F" w:rsidRPr="00E87D3B" w:rsidRDefault="00FC0F8F" w:rsidP="00D32E4F">
            <w:pPr>
              <w:widowControl w:val="0"/>
              <w:jc w:val="center"/>
              <w:textAlignment w:val="baseline"/>
              <w:rPr>
                <w:rFonts w:eastAsiaTheme="minorHAnsi"/>
                <w:bCs/>
                <w:color w:val="000000"/>
                <w:sz w:val="24"/>
                <w:szCs w:val="24"/>
                <w:lang w:val="lt-LT" w:eastAsia="lt-LT" w:bidi="ar-SA"/>
              </w:rPr>
            </w:pPr>
          </w:p>
        </w:tc>
        <w:tc>
          <w:tcPr>
            <w:tcW w:w="7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C0F8F" w:rsidRPr="00E87D3B" w:rsidRDefault="00FC0F8F" w:rsidP="00D32E4F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E87D3B">
              <w:rPr>
                <w:rFonts w:eastAsiaTheme="minorHAnsi"/>
                <w:sz w:val="24"/>
                <w:szCs w:val="24"/>
                <w:lang w:val="lt-LT" w:eastAsia="en-US" w:bidi="ar-SA"/>
              </w:rPr>
              <w:t>Pedagoginio darbo stažas (metais)</w:t>
            </w:r>
          </w:p>
        </w:tc>
      </w:tr>
      <w:tr w:rsidR="00FC0F8F" w:rsidRPr="00E87D3B" w:rsidTr="00D32E4F">
        <w:trPr>
          <w:trHeight w:val="185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C0F8F" w:rsidRPr="00E87D3B" w:rsidRDefault="00FC0F8F" w:rsidP="00D32E4F">
            <w:pPr>
              <w:widowControl w:val="0"/>
              <w:jc w:val="center"/>
              <w:textAlignment w:val="baseline"/>
              <w:rPr>
                <w:rFonts w:eastAsiaTheme="minorHAnsi"/>
                <w:bCs/>
                <w:color w:val="000000"/>
                <w:sz w:val="24"/>
                <w:szCs w:val="24"/>
                <w:lang w:val="lt-LT" w:eastAsia="lt-LT" w:bidi="ar-S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C0F8F" w:rsidRPr="00E87D3B" w:rsidRDefault="00FC0F8F" w:rsidP="00D32E4F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szCs w:val="24"/>
                <w:lang w:val="lt-LT" w:eastAsia="en-US" w:bidi="ar-SA"/>
              </w:rPr>
              <w:t>I</w:t>
            </w:r>
            <w:r w:rsidRPr="00E87D3B">
              <w:rPr>
                <w:rFonts w:eastAsiaTheme="minorHAnsi"/>
                <w:sz w:val="24"/>
                <w:szCs w:val="24"/>
                <w:lang w:val="lt-LT" w:eastAsia="en-US" w:bidi="ar-SA"/>
              </w:rPr>
              <w:t>ki 10 metų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F8F" w:rsidRPr="00E87D3B" w:rsidRDefault="00FC0F8F" w:rsidP="00D32E4F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szCs w:val="24"/>
                <w:lang w:val="lt-LT" w:eastAsia="en-US" w:bidi="ar-SA"/>
              </w:rPr>
              <w:t>N</w:t>
            </w:r>
            <w:r w:rsidRPr="00E87D3B">
              <w:rPr>
                <w:rFonts w:eastAsiaTheme="minorHAnsi"/>
                <w:sz w:val="24"/>
                <w:szCs w:val="24"/>
                <w:lang w:val="lt-LT" w:eastAsia="en-US" w:bidi="ar-SA"/>
              </w:rPr>
              <w:t xml:space="preserve">uo daugiau kaip </w:t>
            </w:r>
          </w:p>
          <w:p w:rsidR="00FC0F8F" w:rsidRPr="00E87D3B" w:rsidRDefault="00FC0F8F" w:rsidP="00D32E4F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E87D3B">
              <w:rPr>
                <w:rFonts w:eastAsiaTheme="minorHAnsi"/>
                <w:sz w:val="24"/>
                <w:szCs w:val="24"/>
                <w:lang w:val="lt-LT" w:eastAsia="en-US" w:bidi="ar-SA"/>
              </w:rPr>
              <w:t>10 iki 15</w:t>
            </w:r>
            <w:r>
              <w:rPr>
                <w:rFonts w:eastAsiaTheme="minorHAnsi"/>
                <w:sz w:val="24"/>
                <w:szCs w:val="24"/>
                <w:lang w:val="lt-LT" w:eastAsia="en-US" w:bidi="ar-SA"/>
              </w:rPr>
              <w:t xml:space="preserve"> metų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F8F" w:rsidRPr="00E87D3B" w:rsidRDefault="00FC0F8F" w:rsidP="00D32E4F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szCs w:val="24"/>
                <w:lang w:val="lt-LT" w:eastAsia="en-US" w:bidi="ar-SA"/>
              </w:rPr>
              <w:t>D</w:t>
            </w:r>
            <w:r w:rsidRPr="00E87D3B">
              <w:rPr>
                <w:rFonts w:eastAsiaTheme="minorHAnsi"/>
                <w:sz w:val="24"/>
                <w:szCs w:val="24"/>
                <w:lang w:val="lt-LT" w:eastAsia="en-US" w:bidi="ar-SA"/>
              </w:rPr>
              <w:t>augiau kaip 15</w:t>
            </w:r>
            <w:r>
              <w:rPr>
                <w:rFonts w:eastAsiaTheme="minorHAnsi"/>
                <w:sz w:val="24"/>
                <w:szCs w:val="24"/>
                <w:lang w:val="lt-LT" w:eastAsia="en-US" w:bidi="ar-SA"/>
              </w:rPr>
              <w:t xml:space="preserve"> metų</w:t>
            </w:r>
          </w:p>
        </w:tc>
      </w:tr>
      <w:tr w:rsidR="00FC0F8F" w:rsidRPr="00E87D3B" w:rsidTr="00D32E4F">
        <w:trPr>
          <w:trHeight w:val="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C0F8F" w:rsidRPr="00E87D3B" w:rsidRDefault="00FC0F8F" w:rsidP="00D32E4F">
            <w:pPr>
              <w:widowControl w:val="0"/>
              <w:textAlignment w:val="baseline"/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</w:pPr>
            <w:r w:rsidRPr="00E87D3B"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  <w:t>iki 200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C0F8F" w:rsidRDefault="00FC0F8F" w:rsidP="00D32E4F">
            <w:pPr>
              <w:widowControl w:val="0"/>
              <w:jc w:val="center"/>
              <w:textAlignment w:val="baseline"/>
              <w:rPr>
                <w:rFonts w:eastAsiaTheme="minorHAnsi"/>
                <w:strike/>
                <w:sz w:val="24"/>
                <w:szCs w:val="24"/>
                <w:lang w:val="lt-LT" w:eastAsia="en-US" w:bidi="ar-SA"/>
              </w:rPr>
            </w:pPr>
            <w:r w:rsidRPr="00A463FF">
              <w:rPr>
                <w:rFonts w:eastAsiaTheme="minorHAnsi"/>
                <w:strike/>
                <w:sz w:val="24"/>
                <w:szCs w:val="24"/>
                <w:lang w:val="lt-LT" w:eastAsia="en-US" w:bidi="ar-SA"/>
              </w:rPr>
              <w:t>7,6–10,71</w:t>
            </w:r>
          </w:p>
          <w:p w:rsidR="00A463FF" w:rsidRPr="00A463FF" w:rsidRDefault="00A463FF" w:rsidP="00D32E4F">
            <w:pPr>
              <w:widowControl w:val="0"/>
              <w:jc w:val="center"/>
              <w:textAlignment w:val="baseline"/>
              <w:rPr>
                <w:rFonts w:eastAsiaTheme="minorHAnsi"/>
                <w:b/>
                <w:sz w:val="24"/>
                <w:szCs w:val="24"/>
                <w:lang w:val="lt-LT" w:eastAsia="en-US" w:bidi="ar-SA"/>
              </w:rPr>
            </w:pPr>
            <w:r w:rsidRPr="00A463FF">
              <w:rPr>
                <w:rFonts w:eastAsiaTheme="minorHAnsi"/>
                <w:b/>
                <w:sz w:val="24"/>
                <w:szCs w:val="24"/>
                <w:lang w:val="lt-LT" w:eastAsia="en-US" w:bidi="ar-SA"/>
              </w:rPr>
              <w:t>10,71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C0F8F" w:rsidRDefault="00FC0F8F" w:rsidP="00D32E4F">
            <w:pPr>
              <w:widowControl w:val="0"/>
              <w:jc w:val="center"/>
              <w:textAlignment w:val="baseline"/>
              <w:rPr>
                <w:rFonts w:eastAsiaTheme="minorHAnsi"/>
                <w:strike/>
                <w:sz w:val="24"/>
                <w:szCs w:val="24"/>
                <w:lang w:val="lt-LT" w:eastAsia="en-US" w:bidi="ar-SA"/>
              </w:rPr>
            </w:pPr>
            <w:r w:rsidRPr="00A463FF">
              <w:rPr>
                <w:rFonts w:eastAsiaTheme="minorHAnsi"/>
                <w:strike/>
                <w:sz w:val="24"/>
                <w:szCs w:val="24"/>
                <w:lang w:val="lt-LT" w:eastAsia="en-US" w:bidi="ar-SA"/>
              </w:rPr>
              <w:t>7,8–11,1</w:t>
            </w:r>
          </w:p>
          <w:p w:rsidR="00A463FF" w:rsidRPr="00A463FF" w:rsidRDefault="00A463FF" w:rsidP="00D32E4F">
            <w:pPr>
              <w:widowControl w:val="0"/>
              <w:jc w:val="center"/>
              <w:textAlignment w:val="baseline"/>
              <w:rPr>
                <w:rFonts w:eastAsiaTheme="minorHAnsi"/>
                <w:b/>
                <w:sz w:val="24"/>
                <w:szCs w:val="24"/>
                <w:lang w:val="lt-LT" w:eastAsia="en-US" w:bidi="ar-SA"/>
              </w:rPr>
            </w:pPr>
            <w:r w:rsidRPr="00A463FF">
              <w:rPr>
                <w:rFonts w:eastAsiaTheme="minorHAnsi"/>
                <w:b/>
                <w:sz w:val="24"/>
                <w:szCs w:val="24"/>
                <w:lang w:val="lt-LT" w:eastAsia="en-US" w:bidi="ar-SA"/>
              </w:rPr>
              <w:t>11,1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C0F8F" w:rsidRDefault="00FC0F8F" w:rsidP="00D32E4F">
            <w:pPr>
              <w:widowControl w:val="0"/>
              <w:jc w:val="center"/>
              <w:textAlignment w:val="baseline"/>
              <w:rPr>
                <w:rFonts w:eastAsiaTheme="minorHAnsi"/>
                <w:strike/>
                <w:sz w:val="24"/>
                <w:szCs w:val="24"/>
                <w:lang w:val="lt-LT" w:eastAsia="en-US" w:bidi="ar-SA"/>
              </w:rPr>
            </w:pPr>
            <w:r w:rsidRPr="00A463FF">
              <w:rPr>
                <w:rFonts w:eastAsiaTheme="minorHAnsi"/>
                <w:strike/>
                <w:sz w:val="24"/>
                <w:szCs w:val="24"/>
                <w:lang w:val="lt-LT" w:eastAsia="en-US" w:bidi="ar-SA"/>
              </w:rPr>
              <w:t>8</w:t>
            </w:r>
            <w:r w:rsidR="00A463FF" w:rsidRPr="00A463FF">
              <w:rPr>
                <w:rFonts w:eastAsiaTheme="minorHAnsi"/>
                <w:strike/>
                <w:sz w:val="24"/>
                <w:szCs w:val="24"/>
                <w:lang w:val="lt-LT" w:eastAsia="en-US" w:bidi="ar-SA"/>
              </w:rPr>
              <w:t>,0</w:t>
            </w:r>
            <w:r w:rsidRPr="00A463FF">
              <w:rPr>
                <w:rFonts w:eastAsiaTheme="minorHAnsi"/>
                <w:strike/>
                <w:sz w:val="24"/>
                <w:szCs w:val="24"/>
                <w:lang w:val="lt-LT" w:eastAsia="en-US" w:bidi="ar-SA"/>
              </w:rPr>
              <w:t>–11,37</w:t>
            </w:r>
          </w:p>
          <w:p w:rsidR="00A463FF" w:rsidRPr="00A463FF" w:rsidRDefault="00A463FF" w:rsidP="00D32E4F">
            <w:pPr>
              <w:widowControl w:val="0"/>
              <w:jc w:val="center"/>
              <w:textAlignment w:val="baseline"/>
              <w:rPr>
                <w:rFonts w:eastAsiaTheme="minorHAnsi"/>
                <w:b/>
                <w:sz w:val="24"/>
                <w:szCs w:val="24"/>
                <w:lang w:val="lt-LT" w:eastAsia="en-US" w:bidi="ar-SA"/>
              </w:rPr>
            </w:pPr>
            <w:r w:rsidRPr="00A463FF">
              <w:rPr>
                <w:rFonts w:eastAsiaTheme="minorHAnsi"/>
                <w:b/>
                <w:sz w:val="24"/>
                <w:szCs w:val="24"/>
                <w:lang w:val="lt-LT" w:eastAsia="en-US" w:bidi="ar-SA"/>
              </w:rPr>
              <w:t>11,37</w:t>
            </w:r>
          </w:p>
        </w:tc>
      </w:tr>
      <w:tr w:rsidR="00FC0F8F" w:rsidRPr="00E87D3B" w:rsidTr="00D32E4F">
        <w:trPr>
          <w:trHeight w:val="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C0F8F" w:rsidRPr="00E87D3B" w:rsidRDefault="00FC0F8F" w:rsidP="00D32E4F">
            <w:pPr>
              <w:widowControl w:val="0"/>
              <w:textAlignment w:val="baseline"/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</w:pPr>
            <w:r w:rsidRPr="00E87D3B"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  <w:t>201–</w:t>
            </w:r>
            <w:r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  <w:t>400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C0F8F" w:rsidRDefault="00FC0F8F" w:rsidP="00D32E4F">
            <w:pPr>
              <w:widowControl w:val="0"/>
              <w:jc w:val="center"/>
              <w:textAlignment w:val="baseline"/>
              <w:rPr>
                <w:rFonts w:eastAsiaTheme="minorHAnsi"/>
                <w:strike/>
                <w:sz w:val="24"/>
                <w:szCs w:val="24"/>
                <w:lang w:val="lt-LT" w:eastAsia="en-US" w:bidi="ar-SA"/>
              </w:rPr>
            </w:pPr>
            <w:r w:rsidRPr="00A463FF">
              <w:rPr>
                <w:rFonts w:eastAsiaTheme="minorHAnsi"/>
                <w:strike/>
                <w:sz w:val="24"/>
                <w:szCs w:val="24"/>
                <w:lang w:val="lt-LT" w:eastAsia="en-US" w:bidi="ar-SA"/>
              </w:rPr>
              <w:t>8,4–11,7</w:t>
            </w:r>
          </w:p>
          <w:p w:rsidR="00A463FF" w:rsidRPr="00A463FF" w:rsidRDefault="00A463FF" w:rsidP="00D32E4F">
            <w:pPr>
              <w:widowControl w:val="0"/>
              <w:jc w:val="center"/>
              <w:textAlignment w:val="baseline"/>
              <w:rPr>
                <w:rFonts w:eastAsiaTheme="minorHAnsi"/>
                <w:b/>
                <w:sz w:val="24"/>
                <w:szCs w:val="24"/>
                <w:lang w:val="lt-LT" w:eastAsia="en-US" w:bidi="ar-SA"/>
              </w:rPr>
            </w:pPr>
            <w:r w:rsidRPr="00A463FF">
              <w:rPr>
                <w:rFonts w:eastAsiaTheme="minorHAnsi"/>
                <w:b/>
                <w:sz w:val="24"/>
                <w:szCs w:val="24"/>
                <w:lang w:val="lt-LT" w:eastAsia="en-US" w:bidi="ar-SA"/>
              </w:rPr>
              <w:t>11,7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C0F8F" w:rsidRDefault="00FC0F8F" w:rsidP="00D32E4F">
            <w:pPr>
              <w:widowControl w:val="0"/>
              <w:jc w:val="center"/>
              <w:textAlignment w:val="baseline"/>
              <w:rPr>
                <w:rFonts w:eastAsiaTheme="minorHAnsi"/>
                <w:strike/>
                <w:sz w:val="24"/>
                <w:szCs w:val="24"/>
                <w:lang w:val="lt-LT" w:eastAsia="en-US" w:bidi="ar-SA"/>
              </w:rPr>
            </w:pPr>
            <w:r w:rsidRPr="00A463FF">
              <w:rPr>
                <w:rFonts w:eastAsiaTheme="minorHAnsi"/>
                <w:strike/>
                <w:sz w:val="24"/>
                <w:szCs w:val="24"/>
                <w:lang w:val="lt-LT" w:eastAsia="en-US" w:bidi="ar-SA"/>
              </w:rPr>
              <w:t>8,6–11,8</w:t>
            </w:r>
          </w:p>
          <w:p w:rsidR="00A463FF" w:rsidRPr="00A463FF" w:rsidRDefault="00A463FF" w:rsidP="00D32E4F">
            <w:pPr>
              <w:widowControl w:val="0"/>
              <w:jc w:val="center"/>
              <w:textAlignment w:val="baseline"/>
              <w:rPr>
                <w:rFonts w:eastAsiaTheme="minorHAnsi"/>
                <w:b/>
                <w:sz w:val="24"/>
                <w:szCs w:val="24"/>
                <w:lang w:val="lt-LT" w:eastAsia="en-US" w:bidi="ar-SA"/>
              </w:rPr>
            </w:pPr>
            <w:r w:rsidRPr="00A463FF">
              <w:rPr>
                <w:rFonts w:eastAsiaTheme="minorHAnsi"/>
                <w:b/>
                <w:sz w:val="24"/>
                <w:szCs w:val="24"/>
                <w:lang w:val="lt-LT" w:eastAsia="en-US" w:bidi="ar-SA"/>
              </w:rPr>
              <w:t>11,8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C0F8F" w:rsidRDefault="00FC0F8F" w:rsidP="00D32E4F">
            <w:pPr>
              <w:widowControl w:val="0"/>
              <w:jc w:val="center"/>
              <w:textAlignment w:val="baseline"/>
              <w:rPr>
                <w:rFonts w:eastAsiaTheme="minorHAnsi"/>
                <w:strike/>
                <w:sz w:val="24"/>
                <w:szCs w:val="24"/>
                <w:lang w:val="lt-LT" w:eastAsia="en-US" w:bidi="ar-SA"/>
              </w:rPr>
            </w:pPr>
            <w:r w:rsidRPr="00A463FF">
              <w:rPr>
                <w:rFonts w:eastAsiaTheme="minorHAnsi"/>
                <w:strike/>
                <w:sz w:val="24"/>
                <w:szCs w:val="24"/>
                <w:lang w:val="lt-LT" w:eastAsia="en-US" w:bidi="ar-SA"/>
              </w:rPr>
              <w:t>8,8–11,81</w:t>
            </w:r>
          </w:p>
          <w:p w:rsidR="00A463FF" w:rsidRPr="00A463FF" w:rsidRDefault="00A463FF" w:rsidP="00D32E4F">
            <w:pPr>
              <w:widowControl w:val="0"/>
              <w:jc w:val="center"/>
              <w:textAlignment w:val="baseline"/>
              <w:rPr>
                <w:rFonts w:eastAsiaTheme="minorHAnsi"/>
                <w:b/>
                <w:sz w:val="24"/>
                <w:szCs w:val="24"/>
                <w:lang w:val="lt-LT" w:eastAsia="en-US" w:bidi="ar-SA"/>
              </w:rPr>
            </w:pPr>
            <w:r w:rsidRPr="00A463FF">
              <w:rPr>
                <w:rFonts w:eastAsiaTheme="minorHAnsi"/>
                <w:b/>
                <w:sz w:val="24"/>
                <w:szCs w:val="24"/>
                <w:lang w:val="lt-LT" w:eastAsia="en-US" w:bidi="ar-SA"/>
              </w:rPr>
              <w:t>11,81</w:t>
            </w:r>
          </w:p>
        </w:tc>
      </w:tr>
      <w:tr w:rsidR="00FC0F8F" w:rsidRPr="00E87D3B" w:rsidTr="00D32E4F">
        <w:trPr>
          <w:trHeight w:val="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C0F8F" w:rsidRPr="00E87D3B" w:rsidRDefault="00FC0F8F" w:rsidP="00D32E4F">
            <w:pPr>
              <w:widowControl w:val="0"/>
              <w:textAlignment w:val="baseline"/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  <w:t>401-600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C0F8F" w:rsidRDefault="00FC0F8F" w:rsidP="00D32E4F">
            <w:pPr>
              <w:widowControl w:val="0"/>
              <w:jc w:val="center"/>
              <w:textAlignment w:val="baseline"/>
              <w:rPr>
                <w:rFonts w:eastAsiaTheme="minorHAnsi"/>
                <w:strike/>
                <w:sz w:val="24"/>
                <w:szCs w:val="24"/>
                <w:lang w:val="lt-LT" w:eastAsia="en-US" w:bidi="ar-SA"/>
              </w:rPr>
            </w:pPr>
            <w:r w:rsidRPr="00A463FF">
              <w:rPr>
                <w:rFonts w:eastAsiaTheme="minorHAnsi"/>
                <w:strike/>
                <w:sz w:val="24"/>
                <w:szCs w:val="24"/>
                <w:lang w:val="lt-LT" w:eastAsia="en-US" w:bidi="ar-SA"/>
              </w:rPr>
              <w:t>9</w:t>
            </w:r>
            <w:r w:rsidR="00A463FF" w:rsidRPr="00A463FF">
              <w:rPr>
                <w:rFonts w:eastAsiaTheme="minorHAnsi"/>
                <w:strike/>
                <w:sz w:val="24"/>
                <w:szCs w:val="24"/>
                <w:lang w:val="lt-LT" w:eastAsia="en-US" w:bidi="ar-SA"/>
              </w:rPr>
              <w:t>,0</w:t>
            </w:r>
            <w:r w:rsidRPr="00A463FF">
              <w:rPr>
                <w:rFonts w:eastAsiaTheme="minorHAnsi"/>
                <w:strike/>
                <w:sz w:val="24"/>
                <w:szCs w:val="24"/>
                <w:lang w:val="lt-LT" w:eastAsia="en-US" w:bidi="ar-SA"/>
              </w:rPr>
              <w:t>–11,74</w:t>
            </w:r>
          </w:p>
          <w:p w:rsidR="00A463FF" w:rsidRPr="00A463FF" w:rsidRDefault="00A463FF" w:rsidP="00D32E4F">
            <w:pPr>
              <w:widowControl w:val="0"/>
              <w:jc w:val="center"/>
              <w:textAlignment w:val="baseline"/>
              <w:rPr>
                <w:rFonts w:eastAsiaTheme="minorHAnsi"/>
                <w:b/>
                <w:sz w:val="24"/>
                <w:szCs w:val="24"/>
                <w:lang w:val="lt-LT" w:eastAsia="en-US" w:bidi="ar-SA"/>
              </w:rPr>
            </w:pPr>
            <w:r w:rsidRPr="00A463FF">
              <w:rPr>
                <w:rFonts w:eastAsiaTheme="minorHAnsi"/>
                <w:b/>
                <w:sz w:val="24"/>
                <w:szCs w:val="24"/>
                <w:lang w:val="lt-LT" w:eastAsia="en-US" w:bidi="ar-SA"/>
              </w:rPr>
              <w:t>11,74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4ADB" w:rsidRDefault="00AA53B9" w:rsidP="00D32E4F">
            <w:pPr>
              <w:widowControl w:val="0"/>
              <w:jc w:val="center"/>
              <w:textAlignment w:val="baseline"/>
              <w:rPr>
                <w:rFonts w:eastAsiaTheme="minorHAnsi"/>
                <w:strike/>
                <w:sz w:val="24"/>
                <w:szCs w:val="24"/>
                <w:lang w:val="lt-LT" w:eastAsia="en-US" w:bidi="ar-SA"/>
              </w:rPr>
            </w:pPr>
            <w:r w:rsidRPr="00A463FF">
              <w:rPr>
                <w:rFonts w:eastAsiaTheme="minorHAnsi"/>
                <w:strike/>
                <w:sz w:val="24"/>
                <w:szCs w:val="24"/>
                <w:lang w:val="lt-LT" w:eastAsia="en-US" w:bidi="ar-SA"/>
              </w:rPr>
              <w:t>9,2–11,</w:t>
            </w:r>
            <w:r w:rsidR="00C24ADB" w:rsidRPr="00A463FF">
              <w:rPr>
                <w:rFonts w:eastAsiaTheme="minorHAnsi"/>
                <w:strike/>
                <w:sz w:val="24"/>
                <w:szCs w:val="24"/>
                <w:lang w:val="lt-LT" w:eastAsia="en-US" w:bidi="ar-SA"/>
              </w:rPr>
              <w:t>82</w:t>
            </w:r>
          </w:p>
          <w:p w:rsidR="00A463FF" w:rsidRPr="00A463FF" w:rsidRDefault="00A463FF" w:rsidP="00D32E4F">
            <w:pPr>
              <w:widowControl w:val="0"/>
              <w:jc w:val="center"/>
              <w:textAlignment w:val="baseline"/>
              <w:rPr>
                <w:rFonts w:eastAsiaTheme="minorHAnsi"/>
                <w:b/>
                <w:sz w:val="24"/>
                <w:szCs w:val="24"/>
                <w:lang w:val="lt-LT" w:eastAsia="en-US" w:bidi="ar-SA"/>
              </w:rPr>
            </w:pPr>
            <w:r w:rsidRPr="00A463FF">
              <w:rPr>
                <w:rFonts w:eastAsiaTheme="minorHAnsi"/>
                <w:b/>
                <w:sz w:val="24"/>
                <w:szCs w:val="24"/>
                <w:lang w:val="lt-LT" w:eastAsia="en-US" w:bidi="ar-SA"/>
              </w:rPr>
              <w:t>11,82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4ADB" w:rsidRDefault="00C24ADB" w:rsidP="00D32E4F">
            <w:pPr>
              <w:widowControl w:val="0"/>
              <w:jc w:val="center"/>
              <w:textAlignment w:val="baseline"/>
              <w:rPr>
                <w:rFonts w:eastAsiaTheme="minorHAnsi"/>
                <w:strike/>
                <w:sz w:val="24"/>
                <w:szCs w:val="24"/>
                <w:lang w:val="lt-LT" w:eastAsia="en-US" w:bidi="ar-SA"/>
              </w:rPr>
            </w:pPr>
            <w:r w:rsidRPr="00A463FF">
              <w:rPr>
                <w:rFonts w:eastAsiaTheme="minorHAnsi"/>
                <w:strike/>
                <w:sz w:val="24"/>
                <w:szCs w:val="24"/>
                <w:lang w:val="lt-LT" w:eastAsia="en-US" w:bidi="ar-SA"/>
              </w:rPr>
              <w:t>9,4–11,85</w:t>
            </w:r>
          </w:p>
          <w:p w:rsidR="00A463FF" w:rsidRPr="00A463FF" w:rsidRDefault="00A463FF" w:rsidP="00D32E4F">
            <w:pPr>
              <w:widowControl w:val="0"/>
              <w:jc w:val="center"/>
              <w:textAlignment w:val="baseline"/>
              <w:rPr>
                <w:rFonts w:eastAsiaTheme="minorHAnsi"/>
                <w:b/>
                <w:sz w:val="24"/>
                <w:szCs w:val="24"/>
                <w:lang w:val="lt-LT" w:eastAsia="en-US" w:bidi="ar-SA"/>
              </w:rPr>
            </w:pPr>
            <w:r w:rsidRPr="00A463FF">
              <w:rPr>
                <w:rFonts w:eastAsiaTheme="minorHAnsi"/>
                <w:b/>
                <w:sz w:val="24"/>
                <w:szCs w:val="24"/>
                <w:lang w:val="lt-LT" w:eastAsia="en-US" w:bidi="ar-SA"/>
              </w:rPr>
              <w:t>11,85</w:t>
            </w:r>
          </w:p>
        </w:tc>
      </w:tr>
      <w:tr w:rsidR="00FC0F8F" w:rsidRPr="00E87D3B" w:rsidTr="00D32E4F">
        <w:trPr>
          <w:trHeight w:val="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C0F8F" w:rsidRPr="00E87D3B" w:rsidRDefault="00FC0F8F" w:rsidP="00D32E4F">
            <w:pPr>
              <w:widowControl w:val="0"/>
              <w:textAlignment w:val="baseline"/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  <w:t>601–1000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C0F8F" w:rsidRDefault="00FC0F8F" w:rsidP="00D32E4F">
            <w:pPr>
              <w:widowControl w:val="0"/>
              <w:jc w:val="center"/>
              <w:textAlignment w:val="baseline"/>
              <w:rPr>
                <w:rFonts w:eastAsiaTheme="minorHAnsi"/>
                <w:strike/>
                <w:sz w:val="24"/>
                <w:szCs w:val="24"/>
                <w:lang w:val="lt-LT" w:eastAsia="en-US" w:bidi="ar-SA"/>
              </w:rPr>
            </w:pPr>
            <w:r w:rsidRPr="00A463FF">
              <w:rPr>
                <w:rFonts w:eastAsiaTheme="minorHAnsi"/>
                <w:strike/>
                <w:sz w:val="24"/>
                <w:szCs w:val="24"/>
                <w:lang w:val="lt-LT" w:eastAsia="en-US" w:bidi="ar-SA"/>
              </w:rPr>
              <w:t>9,6–12,6</w:t>
            </w:r>
          </w:p>
          <w:p w:rsidR="00A463FF" w:rsidRPr="00A463FF" w:rsidRDefault="00A463FF" w:rsidP="00D32E4F">
            <w:pPr>
              <w:widowControl w:val="0"/>
              <w:jc w:val="center"/>
              <w:textAlignment w:val="baseline"/>
              <w:rPr>
                <w:rFonts w:eastAsiaTheme="minorHAnsi"/>
                <w:b/>
                <w:sz w:val="24"/>
                <w:szCs w:val="24"/>
                <w:lang w:val="lt-LT" w:eastAsia="en-US" w:bidi="ar-SA"/>
              </w:rPr>
            </w:pPr>
            <w:r w:rsidRPr="00A463FF">
              <w:rPr>
                <w:rFonts w:eastAsiaTheme="minorHAnsi"/>
                <w:b/>
                <w:sz w:val="24"/>
                <w:szCs w:val="24"/>
                <w:lang w:val="lt-LT" w:eastAsia="en-US" w:bidi="ar-SA"/>
              </w:rPr>
              <w:t>12,6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C0F8F" w:rsidRDefault="00FC0F8F" w:rsidP="00D32E4F">
            <w:pPr>
              <w:widowControl w:val="0"/>
              <w:jc w:val="center"/>
              <w:textAlignment w:val="baseline"/>
              <w:rPr>
                <w:rFonts w:eastAsiaTheme="minorHAnsi"/>
                <w:strike/>
                <w:sz w:val="24"/>
                <w:szCs w:val="24"/>
                <w:lang w:val="lt-LT" w:eastAsia="en-US" w:bidi="ar-SA"/>
              </w:rPr>
            </w:pPr>
            <w:r w:rsidRPr="00A463FF">
              <w:rPr>
                <w:rFonts w:eastAsiaTheme="minorHAnsi"/>
                <w:strike/>
                <w:sz w:val="24"/>
                <w:szCs w:val="24"/>
                <w:lang w:val="lt-LT" w:eastAsia="en-US" w:bidi="ar-SA"/>
              </w:rPr>
              <w:t>9,8–12,62</w:t>
            </w:r>
          </w:p>
          <w:p w:rsidR="00A463FF" w:rsidRPr="00A463FF" w:rsidRDefault="00A463FF" w:rsidP="00D32E4F">
            <w:pPr>
              <w:widowControl w:val="0"/>
              <w:jc w:val="center"/>
              <w:textAlignment w:val="baseline"/>
              <w:rPr>
                <w:rFonts w:eastAsiaTheme="minorHAnsi"/>
                <w:b/>
                <w:sz w:val="24"/>
                <w:szCs w:val="24"/>
                <w:lang w:val="lt-LT" w:eastAsia="en-US" w:bidi="ar-SA"/>
              </w:rPr>
            </w:pPr>
            <w:r w:rsidRPr="00A463FF">
              <w:rPr>
                <w:rFonts w:eastAsiaTheme="minorHAnsi"/>
                <w:b/>
                <w:sz w:val="24"/>
                <w:szCs w:val="24"/>
                <w:lang w:val="lt-LT" w:eastAsia="en-US" w:bidi="ar-SA"/>
              </w:rPr>
              <w:t>12,62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C0F8F" w:rsidRDefault="00FC0F8F" w:rsidP="00D32E4F">
            <w:pPr>
              <w:widowControl w:val="0"/>
              <w:jc w:val="center"/>
              <w:textAlignment w:val="baseline"/>
              <w:rPr>
                <w:rFonts w:eastAsiaTheme="minorHAnsi"/>
                <w:strike/>
                <w:sz w:val="24"/>
                <w:szCs w:val="24"/>
                <w:lang w:val="lt-LT" w:eastAsia="en-US" w:bidi="ar-SA"/>
              </w:rPr>
            </w:pPr>
            <w:r w:rsidRPr="00A463FF">
              <w:rPr>
                <w:rFonts w:eastAsiaTheme="minorHAnsi"/>
                <w:strike/>
                <w:sz w:val="24"/>
                <w:szCs w:val="24"/>
                <w:lang w:val="lt-LT" w:eastAsia="en-US" w:bidi="ar-SA"/>
              </w:rPr>
              <w:t>10</w:t>
            </w:r>
            <w:r w:rsidR="00A463FF" w:rsidRPr="00A463FF">
              <w:rPr>
                <w:rFonts w:eastAsiaTheme="minorHAnsi"/>
                <w:strike/>
                <w:sz w:val="24"/>
                <w:szCs w:val="24"/>
                <w:lang w:val="lt-LT" w:eastAsia="en-US" w:bidi="ar-SA"/>
              </w:rPr>
              <w:t>,0</w:t>
            </w:r>
            <w:r w:rsidRPr="00A463FF">
              <w:rPr>
                <w:rFonts w:eastAsiaTheme="minorHAnsi"/>
                <w:strike/>
                <w:sz w:val="24"/>
                <w:szCs w:val="24"/>
                <w:lang w:val="lt-LT" w:eastAsia="en-US" w:bidi="ar-SA"/>
              </w:rPr>
              <w:t>–12,65</w:t>
            </w:r>
          </w:p>
          <w:p w:rsidR="00A463FF" w:rsidRPr="00A463FF" w:rsidRDefault="00A463FF" w:rsidP="00D32E4F">
            <w:pPr>
              <w:widowControl w:val="0"/>
              <w:jc w:val="center"/>
              <w:textAlignment w:val="baseline"/>
              <w:rPr>
                <w:rFonts w:eastAsiaTheme="minorHAnsi"/>
                <w:b/>
                <w:sz w:val="24"/>
                <w:szCs w:val="24"/>
                <w:lang w:val="lt-LT" w:eastAsia="en-US" w:bidi="ar-SA"/>
              </w:rPr>
            </w:pPr>
            <w:r w:rsidRPr="00A463FF">
              <w:rPr>
                <w:rFonts w:eastAsiaTheme="minorHAnsi"/>
                <w:b/>
                <w:sz w:val="24"/>
                <w:szCs w:val="24"/>
                <w:lang w:val="lt-LT" w:eastAsia="en-US" w:bidi="ar-SA"/>
              </w:rPr>
              <w:t>12,65</w:t>
            </w:r>
          </w:p>
        </w:tc>
      </w:tr>
    </w:tbl>
    <w:p w:rsidR="00B07407" w:rsidRPr="00EC1B96" w:rsidRDefault="00A463FF" w:rsidP="00EC1B96">
      <w:pPr>
        <w:suppressAutoHyphens w:val="0"/>
        <w:jc w:val="both"/>
        <w:rPr>
          <w:rFonts w:eastAsiaTheme="minorHAnsi"/>
          <w:b/>
          <w:sz w:val="24"/>
          <w:lang w:val="lt-LT" w:eastAsia="lt-LT" w:bidi="ar-SA"/>
        </w:rPr>
      </w:pPr>
      <w:r>
        <w:rPr>
          <w:rFonts w:eastAsiaTheme="minorHAnsi"/>
          <w:sz w:val="24"/>
          <w:szCs w:val="24"/>
          <w:lang w:val="lt-LT" w:eastAsia="en-US" w:bidi="ar-SA"/>
        </w:rPr>
        <w:tab/>
      </w:r>
      <w:r>
        <w:rPr>
          <w:rFonts w:eastAsiaTheme="minorHAnsi"/>
          <w:sz w:val="24"/>
          <w:szCs w:val="24"/>
          <w:lang w:val="lt-LT" w:eastAsia="en-US" w:bidi="ar-SA"/>
        </w:rPr>
        <w:tab/>
      </w:r>
      <w:r>
        <w:rPr>
          <w:rFonts w:eastAsiaTheme="minorHAnsi"/>
          <w:sz w:val="24"/>
          <w:szCs w:val="24"/>
          <w:lang w:val="lt-LT" w:eastAsia="en-US" w:bidi="ar-SA"/>
        </w:rPr>
        <w:tab/>
      </w:r>
      <w:r>
        <w:rPr>
          <w:rFonts w:eastAsiaTheme="minorHAnsi"/>
          <w:sz w:val="24"/>
          <w:szCs w:val="24"/>
          <w:lang w:val="lt-LT" w:eastAsia="en-US" w:bidi="ar-SA"/>
        </w:rPr>
        <w:tab/>
        <w:t>_______________________________________</w:t>
      </w:r>
    </w:p>
    <w:sectPr w:rsidR="00B07407" w:rsidRPr="00EC1B96" w:rsidSect="00397F7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4F6" w:rsidRDefault="00C274F6" w:rsidP="00502FBE">
      <w:r>
        <w:separator/>
      </w:r>
    </w:p>
  </w:endnote>
  <w:endnote w:type="continuationSeparator" w:id="0">
    <w:p w:rsidR="00C274F6" w:rsidRDefault="00C274F6" w:rsidP="0050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4F6" w:rsidRDefault="00C274F6" w:rsidP="00502FBE">
      <w:r>
        <w:separator/>
      </w:r>
    </w:p>
  </w:footnote>
  <w:footnote w:type="continuationSeparator" w:id="0">
    <w:p w:rsidR="00C274F6" w:rsidRDefault="00C274F6" w:rsidP="00502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D812A9"/>
    <w:multiLevelType w:val="hybridMultilevel"/>
    <w:tmpl w:val="19925A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7C0082"/>
    <w:multiLevelType w:val="hybridMultilevel"/>
    <w:tmpl w:val="D9088840"/>
    <w:lvl w:ilvl="0" w:tplc="C9A0843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897F8E"/>
    <w:multiLevelType w:val="hybridMultilevel"/>
    <w:tmpl w:val="9EC44E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17D4E"/>
    <w:multiLevelType w:val="hybridMultilevel"/>
    <w:tmpl w:val="38A20238"/>
    <w:lvl w:ilvl="0" w:tplc="D6FE79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D16636"/>
    <w:multiLevelType w:val="hybridMultilevel"/>
    <w:tmpl w:val="C1A8C3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1"/>
  </w:num>
  <w:num w:numId="5">
    <w:abstractNumId w:val="2"/>
  </w:num>
  <w:num w:numId="6">
    <w:abstractNumId w:val="4"/>
  </w:num>
  <w:num w:numId="7">
    <w:abstractNumId w:val="10"/>
  </w:num>
  <w:num w:numId="8">
    <w:abstractNumId w:val="5"/>
  </w:num>
  <w:num w:numId="9">
    <w:abstractNumId w:val="8"/>
  </w:num>
  <w:num w:numId="10">
    <w:abstractNumId w:val="1"/>
  </w:num>
  <w:num w:numId="11">
    <w:abstractNumId w:val="6"/>
  </w:num>
  <w:num w:numId="12">
    <w:abstractNumId w:val="12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16EEE"/>
    <w:rsid w:val="00027E7A"/>
    <w:rsid w:val="00034946"/>
    <w:rsid w:val="000458E5"/>
    <w:rsid w:val="00046112"/>
    <w:rsid w:val="000474EA"/>
    <w:rsid w:val="00055558"/>
    <w:rsid w:val="00057F88"/>
    <w:rsid w:val="0006345D"/>
    <w:rsid w:val="00066F8D"/>
    <w:rsid w:val="0007096E"/>
    <w:rsid w:val="00071E0C"/>
    <w:rsid w:val="0008242D"/>
    <w:rsid w:val="00090F20"/>
    <w:rsid w:val="00094E8D"/>
    <w:rsid w:val="000A19FA"/>
    <w:rsid w:val="000A22A2"/>
    <w:rsid w:val="000A74AF"/>
    <w:rsid w:val="000C3191"/>
    <w:rsid w:val="000C44C3"/>
    <w:rsid w:val="000E720F"/>
    <w:rsid w:val="000F4094"/>
    <w:rsid w:val="00105690"/>
    <w:rsid w:val="00107A6D"/>
    <w:rsid w:val="0012493C"/>
    <w:rsid w:val="00126DB8"/>
    <w:rsid w:val="001275BC"/>
    <w:rsid w:val="00132656"/>
    <w:rsid w:val="00133229"/>
    <w:rsid w:val="001338A6"/>
    <w:rsid w:val="00133FAA"/>
    <w:rsid w:val="00145B7F"/>
    <w:rsid w:val="00163996"/>
    <w:rsid w:val="00164463"/>
    <w:rsid w:val="00173629"/>
    <w:rsid w:val="001750BA"/>
    <w:rsid w:val="00182A61"/>
    <w:rsid w:val="00186569"/>
    <w:rsid w:val="001950A2"/>
    <w:rsid w:val="00197CE9"/>
    <w:rsid w:val="001C2743"/>
    <w:rsid w:val="001C493F"/>
    <w:rsid w:val="001D4822"/>
    <w:rsid w:val="001D6E4D"/>
    <w:rsid w:val="001E1E08"/>
    <w:rsid w:val="001E63ED"/>
    <w:rsid w:val="001F5504"/>
    <w:rsid w:val="002035BF"/>
    <w:rsid w:val="002113CC"/>
    <w:rsid w:val="00212EA1"/>
    <w:rsid w:val="00216C6A"/>
    <w:rsid w:val="0022512F"/>
    <w:rsid w:val="00241D89"/>
    <w:rsid w:val="0024576E"/>
    <w:rsid w:val="002464DA"/>
    <w:rsid w:val="0025723B"/>
    <w:rsid w:val="0025748B"/>
    <w:rsid w:val="00260A83"/>
    <w:rsid w:val="00270D47"/>
    <w:rsid w:val="002823AE"/>
    <w:rsid w:val="00286361"/>
    <w:rsid w:val="00296A34"/>
    <w:rsid w:val="002B0351"/>
    <w:rsid w:val="002B2D8C"/>
    <w:rsid w:val="002B2FFE"/>
    <w:rsid w:val="002C1C11"/>
    <w:rsid w:val="002C2326"/>
    <w:rsid w:val="002C3A1E"/>
    <w:rsid w:val="002D6359"/>
    <w:rsid w:val="002D6B4E"/>
    <w:rsid w:val="002F16E0"/>
    <w:rsid w:val="002F3A6E"/>
    <w:rsid w:val="00310515"/>
    <w:rsid w:val="00314863"/>
    <w:rsid w:val="00322D8D"/>
    <w:rsid w:val="00324105"/>
    <w:rsid w:val="00324185"/>
    <w:rsid w:val="00333B55"/>
    <w:rsid w:val="0033626B"/>
    <w:rsid w:val="00342D6D"/>
    <w:rsid w:val="003526EA"/>
    <w:rsid w:val="00353853"/>
    <w:rsid w:val="003547EE"/>
    <w:rsid w:val="00365AA8"/>
    <w:rsid w:val="0036614E"/>
    <w:rsid w:val="003758E7"/>
    <w:rsid w:val="003774D3"/>
    <w:rsid w:val="0039032A"/>
    <w:rsid w:val="003913F2"/>
    <w:rsid w:val="00397F73"/>
    <w:rsid w:val="003A79BB"/>
    <w:rsid w:val="003B2355"/>
    <w:rsid w:val="003B374A"/>
    <w:rsid w:val="003B70A7"/>
    <w:rsid w:val="003C43B5"/>
    <w:rsid w:val="003E3108"/>
    <w:rsid w:val="003E6ACE"/>
    <w:rsid w:val="003E7AB0"/>
    <w:rsid w:val="003F392F"/>
    <w:rsid w:val="003F46A9"/>
    <w:rsid w:val="004038DF"/>
    <w:rsid w:val="0040667F"/>
    <w:rsid w:val="00414423"/>
    <w:rsid w:val="004156C0"/>
    <w:rsid w:val="00416AE4"/>
    <w:rsid w:val="00425BC1"/>
    <w:rsid w:val="00442FED"/>
    <w:rsid w:val="00444689"/>
    <w:rsid w:val="004469AE"/>
    <w:rsid w:val="00447FB5"/>
    <w:rsid w:val="00451C1F"/>
    <w:rsid w:val="00452015"/>
    <w:rsid w:val="00462F79"/>
    <w:rsid w:val="004666B8"/>
    <w:rsid w:val="00470F95"/>
    <w:rsid w:val="00475C80"/>
    <w:rsid w:val="0048117A"/>
    <w:rsid w:val="00492773"/>
    <w:rsid w:val="004A0E54"/>
    <w:rsid w:val="004A22D5"/>
    <w:rsid w:val="004B0509"/>
    <w:rsid w:val="004C695C"/>
    <w:rsid w:val="004D1C37"/>
    <w:rsid w:val="004E3CBD"/>
    <w:rsid w:val="004E5B02"/>
    <w:rsid w:val="004F46B2"/>
    <w:rsid w:val="004F69F6"/>
    <w:rsid w:val="00501768"/>
    <w:rsid w:val="00502FBE"/>
    <w:rsid w:val="0051045D"/>
    <w:rsid w:val="00520BA8"/>
    <w:rsid w:val="00533A7C"/>
    <w:rsid w:val="0053782D"/>
    <w:rsid w:val="005457F8"/>
    <w:rsid w:val="005464E1"/>
    <w:rsid w:val="00562A43"/>
    <w:rsid w:val="00577A29"/>
    <w:rsid w:val="005800DB"/>
    <w:rsid w:val="005853C4"/>
    <w:rsid w:val="005B23B9"/>
    <w:rsid w:val="005B452C"/>
    <w:rsid w:val="005C171A"/>
    <w:rsid w:val="005E3F16"/>
    <w:rsid w:val="005F0609"/>
    <w:rsid w:val="005F5E04"/>
    <w:rsid w:val="00604037"/>
    <w:rsid w:val="00607067"/>
    <w:rsid w:val="0061682A"/>
    <w:rsid w:val="00625F5F"/>
    <w:rsid w:val="006272A3"/>
    <w:rsid w:val="00632C6F"/>
    <w:rsid w:val="00643893"/>
    <w:rsid w:val="00650EB3"/>
    <w:rsid w:val="006573E7"/>
    <w:rsid w:val="0066066D"/>
    <w:rsid w:val="00666ACC"/>
    <w:rsid w:val="006737E7"/>
    <w:rsid w:val="00676500"/>
    <w:rsid w:val="00694CA6"/>
    <w:rsid w:val="00696C7E"/>
    <w:rsid w:val="006A2DDF"/>
    <w:rsid w:val="006B4B9C"/>
    <w:rsid w:val="006B574F"/>
    <w:rsid w:val="006B7870"/>
    <w:rsid w:val="006C543C"/>
    <w:rsid w:val="006D05C1"/>
    <w:rsid w:val="006E3C79"/>
    <w:rsid w:val="006E4AAD"/>
    <w:rsid w:val="006F1EE4"/>
    <w:rsid w:val="00702B48"/>
    <w:rsid w:val="00707854"/>
    <w:rsid w:val="00711BAE"/>
    <w:rsid w:val="00717495"/>
    <w:rsid w:val="00723F4B"/>
    <w:rsid w:val="0073058F"/>
    <w:rsid w:val="00734795"/>
    <w:rsid w:val="007406E7"/>
    <w:rsid w:val="0075141B"/>
    <w:rsid w:val="00755615"/>
    <w:rsid w:val="00762835"/>
    <w:rsid w:val="007729B7"/>
    <w:rsid w:val="007764D4"/>
    <w:rsid w:val="007842A0"/>
    <w:rsid w:val="00794F81"/>
    <w:rsid w:val="007A4967"/>
    <w:rsid w:val="007B4699"/>
    <w:rsid w:val="007B6765"/>
    <w:rsid w:val="007C1D97"/>
    <w:rsid w:val="007C37D9"/>
    <w:rsid w:val="007C7A29"/>
    <w:rsid w:val="007D3250"/>
    <w:rsid w:val="007F27CE"/>
    <w:rsid w:val="007F42B1"/>
    <w:rsid w:val="00801311"/>
    <w:rsid w:val="00801332"/>
    <w:rsid w:val="008142EE"/>
    <w:rsid w:val="00815B74"/>
    <w:rsid w:val="00823008"/>
    <w:rsid w:val="00825ACD"/>
    <w:rsid w:val="00826703"/>
    <w:rsid w:val="00832911"/>
    <w:rsid w:val="00842DE6"/>
    <w:rsid w:val="0084721B"/>
    <w:rsid w:val="00847D31"/>
    <w:rsid w:val="008710EE"/>
    <w:rsid w:val="008A2309"/>
    <w:rsid w:val="008B09AC"/>
    <w:rsid w:val="008C4466"/>
    <w:rsid w:val="008C5E72"/>
    <w:rsid w:val="008D6F69"/>
    <w:rsid w:val="008E0314"/>
    <w:rsid w:val="008E2068"/>
    <w:rsid w:val="008E58C1"/>
    <w:rsid w:val="008F4158"/>
    <w:rsid w:val="008F5353"/>
    <w:rsid w:val="00902E0F"/>
    <w:rsid w:val="00907BE4"/>
    <w:rsid w:val="00912BC6"/>
    <w:rsid w:val="009148A1"/>
    <w:rsid w:val="00915AAC"/>
    <w:rsid w:val="00922476"/>
    <w:rsid w:val="0092325B"/>
    <w:rsid w:val="009269F4"/>
    <w:rsid w:val="009314DB"/>
    <w:rsid w:val="00934A78"/>
    <w:rsid w:val="00954544"/>
    <w:rsid w:val="009627CF"/>
    <w:rsid w:val="00963782"/>
    <w:rsid w:val="0097103C"/>
    <w:rsid w:val="00974EFB"/>
    <w:rsid w:val="0097526B"/>
    <w:rsid w:val="00984261"/>
    <w:rsid w:val="009B05E9"/>
    <w:rsid w:val="009B1D6A"/>
    <w:rsid w:val="009C0A86"/>
    <w:rsid w:val="009D329F"/>
    <w:rsid w:val="009E5100"/>
    <w:rsid w:val="009E6E47"/>
    <w:rsid w:val="009E7588"/>
    <w:rsid w:val="009F2555"/>
    <w:rsid w:val="009F2F4C"/>
    <w:rsid w:val="009F73BC"/>
    <w:rsid w:val="00A230B9"/>
    <w:rsid w:val="00A31E33"/>
    <w:rsid w:val="00A33285"/>
    <w:rsid w:val="00A36A41"/>
    <w:rsid w:val="00A40E5A"/>
    <w:rsid w:val="00A428D6"/>
    <w:rsid w:val="00A45370"/>
    <w:rsid w:val="00A463FF"/>
    <w:rsid w:val="00A51B17"/>
    <w:rsid w:val="00A6134B"/>
    <w:rsid w:val="00A62C53"/>
    <w:rsid w:val="00A63E10"/>
    <w:rsid w:val="00A66166"/>
    <w:rsid w:val="00A7083B"/>
    <w:rsid w:val="00A7484F"/>
    <w:rsid w:val="00A74DDE"/>
    <w:rsid w:val="00A74FB9"/>
    <w:rsid w:val="00A8785B"/>
    <w:rsid w:val="00A91E8D"/>
    <w:rsid w:val="00A938B4"/>
    <w:rsid w:val="00A9669B"/>
    <w:rsid w:val="00AA53B9"/>
    <w:rsid w:val="00AC32A1"/>
    <w:rsid w:val="00AF34D2"/>
    <w:rsid w:val="00AF3BDE"/>
    <w:rsid w:val="00B00360"/>
    <w:rsid w:val="00B07407"/>
    <w:rsid w:val="00B14BE3"/>
    <w:rsid w:val="00B23E6C"/>
    <w:rsid w:val="00B33F38"/>
    <w:rsid w:val="00B35CF0"/>
    <w:rsid w:val="00B42DFC"/>
    <w:rsid w:val="00B57210"/>
    <w:rsid w:val="00B60FAD"/>
    <w:rsid w:val="00B716FB"/>
    <w:rsid w:val="00B73680"/>
    <w:rsid w:val="00B826A2"/>
    <w:rsid w:val="00BA110A"/>
    <w:rsid w:val="00BA1200"/>
    <w:rsid w:val="00BA2CBD"/>
    <w:rsid w:val="00BA47B7"/>
    <w:rsid w:val="00BB1E23"/>
    <w:rsid w:val="00BB2879"/>
    <w:rsid w:val="00BB35B3"/>
    <w:rsid w:val="00BB631A"/>
    <w:rsid w:val="00BB77F5"/>
    <w:rsid w:val="00BC378F"/>
    <w:rsid w:val="00BC46BD"/>
    <w:rsid w:val="00BC46E0"/>
    <w:rsid w:val="00BC49A5"/>
    <w:rsid w:val="00BD4D43"/>
    <w:rsid w:val="00BD4ECB"/>
    <w:rsid w:val="00BD676E"/>
    <w:rsid w:val="00BE2EDF"/>
    <w:rsid w:val="00BE75CA"/>
    <w:rsid w:val="00C025C9"/>
    <w:rsid w:val="00C13849"/>
    <w:rsid w:val="00C16C3F"/>
    <w:rsid w:val="00C24ADB"/>
    <w:rsid w:val="00C274F6"/>
    <w:rsid w:val="00C31B58"/>
    <w:rsid w:val="00C400F5"/>
    <w:rsid w:val="00C443F6"/>
    <w:rsid w:val="00C50C16"/>
    <w:rsid w:val="00C546E2"/>
    <w:rsid w:val="00C57B82"/>
    <w:rsid w:val="00C626E5"/>
    <w:rsid w:val="00C701C2"/>
    <w:rsid w:val="00C7117D"/>
    <w:rsid w:val="00C72940"/>
    <w:rsid w:val="00C77333"/>
    <w:rsid w:val="00C83668"/>
    <w:rsid w:val="00C85260"/>
    <w:rsid w:val="00C86886"/>
    <w:rsid w:val="00C94752"/>
    <w:rsid w:val="00CA29EC"/>
    <w:rsid w:val="00CC2249"/>
    <w:rsid w:val="00CD0E08"/>
    <w:rsid w:val="00CD218A"/>
    <w:rsid w:val="00CD3A4D"/>
    <w:rsid w:val="00CD5CB9"/>
    <w:rsid w:val="00CE617C"/>
    <w:rsid w:val="00CE7BD6"/>
    <w:rsid w:val="00CF2A49"/>
    <w:rsid w:val="00CF30AB"/>
    <w:rsid w:val="00CF7049"/>
    <w:rsid w:val="00D04DF0"/>
    <w:rsid w:val="00D10958"/>
    <w:rsid w:val="00D22F15"/>
    <w:rsid w:val="00D32E4F"/>
    <w:rsid w:val="00D36D72"/>
    <w:rsid w:val="00D36DA4"/>
    <w:rsid w:val="00D60665"/>
    <w:rsid w:val="00D70076"/>
    <w:rsid w:val="00D7729A"/>
    <w:rsid w:val="00D83C2F"/>
    <w:rsid w:val="00D84E99"/>
    <w:rsid w:val="00D972F5"/>
    <w:rsid w:val="00DA69D7"/>
    <w:rsid w:val="00DA7142"/>
    <w:rsid w:val="00DB2A4A"/>
    <w:rsid w:val="00DC1A0F"/>
    <w:rsid w:val="00DC401F"/>
    <w:rsid w:val="00DC7D7F"/>
    <w:rsid w:val="00DE5F16"/>
    <w:rsid w:val="00DF077C"/>
    <w:rsid w:val="00E020E0"/>
    <w:rsid w:val="00E02872"/>
    <w:rsid w:val="00E10A13"/>
    <w:rsid w:val="00E16FDA"/>
    <w:rsid w:val="00E16FE5"/>
    <w:rsid w:val="00E20513"/>
    <w:rsid w:val="00E217C6"/>
    <w:rsid w:val="00E313C9"/>
    <w:rsid w:val="00E335B6"/>
    <w:rsid w:val="00E34D86"/>
    <w:rsid w:val="00E411C6"/>
    <w:rsid w:val="00E4183E"/>
    <w:rsid w:val="00E50C24"/>
    <w:rsid w:val="00E5404A"/>
    <w:rsid w:val="00E60E66"/>
    <w:rsid w:val="00E61686"/>
    <w:rsid w:val="00E61FDD"/>
    <w:rsid w:val="00E73048"/>
    <w:rsid w:val="00E7604E"/>
    <w:rsid w:val="00E858AD"/>
    <w:rsid w:val="00E85D80"/>
    <w:rsid w:val="00E87D3B"/>
    <w:rsid w:val="00E9303E"/>
    <w:rsid w:val="00E95902"/>
    <w:rsid w:val="00EA797F"/>
    <w:rsid w:val="00EC1B96"/>
    <w:rsid w:val="00ED1AD2"/>
    <w:rsid w:val="00EE0D05"/>
    <w:rsid w:val="00EE16A8"/>
    <w:rsid w:val="00EE1F48"/>
    <w:rsid w:val="00EE40BF"/>
    <w:rsid w:val="00EE439B"/>
    <w:rsid w:val="00EF2FC9"/>
    <w:rsid w:val="00EF6C47"/>
    <w:rsid w:val="00EF7D24"/>
    <w:rsid w:val="00F1070E"/>
    <w:rsid w:val="00F11D8E"/>
    <w:rsid w:val="00F51F78"/>
    <w:rsid w:val="00F649F8"/>
    <w:rsid w:val="00F664B7"/>
    <w:rsid w:val="00F73737"/>
    <w:rsid w:val="00F75F28"/>
    <w:rsid w:val="00F80659"/>
    <w:rsid w:val="00F854E5"/>
    <w:rsid w:val="00F94443"/>
    <w:rsid w:val="00F96803"/>
    <w:rsid w:val="00F97255"/>
    <w:rsid w:val="00FA13C9"/>
    <w:rsid w:val="00FA21B2"/>
    <w:rsid w:val="00FA2990"/>
    <w:rsid w:val="00FB12AD"/>
    <w:rsid w:val="00FB5304"/>
    <w:rsid w:val="00FC0F8F"/>
    <w:rsid w:val="00FD0425"/>
    <w:rsid w:val="00FD5F99"/>
    <w:rsid w:val="00FD6D5C"/>
    <w:rsid w:val="00FE3B5C"/>
    <w:rsid w:val="00FE5D34"/>
    <w:rsid w:val="00FE7F45"/>
    <w:rsid w:val="00FF053A"/>
    <w:rsid w:val="00FF0F72"/>
    <w:rsid w:val="00FF1A62"/>
    <w:rsid w:val="00FF3244"/>
    <w:rsid w:val="00FF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182B5BB-9085-4934-BA35-54B39AD4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8B09AC"/>
    <w:pPr>
      <w:keepNext/>
      <w:spacing w:before="240" w:after="60"/>
      <w:outlineLvl w:val="1"/>
    </w:pPr>
    <w:rPr>
      <w:rFonts w:ascii="Calibri Light" w:hAnsi="Calibri Light" w:cs="Mangal"/>
      <w:b/>
      <w:bCs/>
      <w:i/>
      <w:iCs/>
      <w:sz w:val="28"/>
      <w:szCs w:val="25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  <w:style w:type="paragraph" w:styleId="Porat">
    <w:name w:val="footer"/>
    <w:basedOn w:val="prastasis"/>
    <w:link w:val="PoratDiagrama"/>
    <w:uiPriority w:val="99"/>
    <w:unhideWhenUsed/>
    <w:rsid w:val="00502FBE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PoratDiagrama">
    <w:name w:val="Poraštė Diagrama"/>
    <w:link w:val="Porat"/>
    <w:uiPriority w:val="99"/>
    <w:rsid w:val="00502FBE"/>
    <w:rPr>
      <w:rFonts w:cs="Mangal"/>
      <w:szCs w:val="18"/>
      <w:lang w:val="en-US" w:eastAsia="hi-IN" w:bidi="hi-IN"/>
    </w:rPr>
  </w:style>
  <w:style w:type="character" w:customStyle="1" w:styleId="Antrat2Diagrama">
    <w:name w:val="Antraštė 2 Diagrama"/>
    <w:link w:val="Antrat2"/>
    <w:uiPriority w:val="9"/>
    <w:rsid w:val="008B09AC"/>
    <w:rPr>
      <w:rFonts w:ascii="Calibri Light" w:eastAsia="Times New Roman" w:hAnsi="Calibri Light" w:cs="Mangal"/>
      <w:b/>
      <w:bCs/>
      <w:i/>
      <w:iCs/>
      <w:sz w:val="28"/>
      <w:szCs w:val="25"/>
      <w:lang w:val="en-US" w:eastAsia="hi-IN" w:bidi="hi-IN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8B09AC"/>
    <w:pPr>
      <w:spacing w:after="120"/>
      <w:ind w:left="283"/>
    </w:pPr>
    <w:rPr>
      <w:rFonts w:cs="Mangal"/>
      <w:szCs w:val="18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8B09AC"/>
    <w:rPr>
      <w:rFonts w:cs="Mangal"/>
      <w:szCs w:val="18"/>
      <w:lang w:val="en-US" w:eastAsia="hi-IN" w:bidi="hi-IN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8B09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hAnsi="Courier New"/>
      <w:sz w:val="22"/>
      <w:szCs w:val="22"/>
      <w:lang w:val="lt-LT" w:eastAsia="lt-LT" w:bidi="ar-SA"/>
    </w:rPr>
  </w:style>
  <w:style w:type="character" w:customStyle="1" w:styleId="HTMLiankstoformatuotasDiagrama">
    <w:name w:val="HTML iš anksto formatuotas Diagrama"/>
    <w:link w:val="HTMLiankstoformatuotas"/>
    <w:uiPriority w:val="99"/>
    <w:rsid w:val="008B09AC"/>
    <w:rPr>
      <w:rFonts w:ascii="Courier New" w:hAnsi="Courier New"/>
      <w:sz w:val="22"/>
      <w:szCs w:val="22"/>
    </w:rPr>
  </w:style>
  <w:style w:type="paragraph" w:styleId="Pavadinimas">
    <w:name w:val="Title"/>
    <w:basedOn w:val="prastasis"/>
    <w:link w:val="PavadinimasDiagrama"/>
    <w:uiPriority w:val="99"/>
    <w:qFormat/>
    <w:rsid w:val="008B09AC"/>
    <w:pPr>
      <w:shd w:val="clear" w:color="auto" w:fill="FFFFFF"/>
      <w:suppressAutoHyphens w:val="0"/>
      <w:spacing w:before="511"/>
      <w:ind w:left="526"/>
      <w:jc w:val="center"/>
    </w:pPr>
    <w:rPr>
      <w:rFonts w:ascii="TimesLT" w:hAnsi="TimesLT"/>
      <w:sz w:val="24"/>
      <w:lang w:val="lt-LT" w:eastAsia="en-US" w:bidi="ar-SA"/>
    </w:rPr>
  </w:style>
  <w:style w:type="character" w:customStyle="1" w:styleId="PavadinimasDiagrama">
    <w:name w:val="Pavadinimas Diagrama"/>
    <w:link w:val="Pavadinimas"/>
    <w:uiPriority w:val="99"/>
    <w:rsid w:val="008B09AC"/>
    <w:rPr>
      <w:rFonts w:ascii="TimesLT" w:hAnsi="TimesLT"/>
      <w:sz w:val="24"/>
      <w:shd w:val="clear" w:color="auto" w:fill="FFFFFF"/>
      <w:lang w:eastAsia="en-US"/>
    </w:rPr>
  </w:style>
  <w:style w:type="paragraph" w:customStyle="1" w:styleId="Patvirtinta">
    <w:name w:val="Patvirtinta"/>
    <w:uiPriority w:val="99"/>
    <w:rsid w:val="008B09AC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Preformatted">
    <w:name w:val="Preformatted"/>
    <w:basedOn w:val="prastasis"/>
    <w:uiPriority w:val="99"/>
    <w:rsid w:val="008B09A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autoSpaceDE w:val="0"/>
      <w:autoSpaceDN w:val="0"/>
    </w:pPr>
    <w:rPr>
      <w:rFonts w:ascii="Courier New" w:hAnsi="Courier New" w:cs="Courier New"/>
      <w:lang w:val="lt-LT" w:eastAsia="lt-LT" w:bidi="ar-SA"/>
    </w:rPr>
  </w:style>
  <w:style w:type="numbering" w:customStyle="1" w:styleId="Sraonra1">
    <w:name w:val="Sąrašo nėra1"/>
    <w:next w:val="Sraonra"/>
    <w:uiPriority w:val="99"/>
    <w:semiHidden/>
    <w:unhideWhenUsed/>
    <w:rsid w:val="00826703"/>
  </w:style>
  <w:style w:type="paragraph" w:styleId="Sraopastraipa">
    <w:name w:val="List Paragraph"/>
    <w:basedOn w:val="prastasis"/>
    <w:uiPriority w:val="34"/>
    <w:qFormat/>
    <w:rsid w:val="00826703"/>
    <w:pPr>
      <w:suppressAutoHyphens w:val="0"/>
      <w:ind w:left="720"/>
      <w:contextualSpacing/>
    </w:pPr>
    <w:rPr>
      <w:rFonts w:eastAsiaTheme="minorHAnsi"/>
      <w:b/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semiHidden/>
    <w:unhideWhenUsed/>
    <w:rsid w:val="00E7604E"/>
    <w:pPr>
      <w:suppressAutoHyphens w:val="0"/>
      <w:spacing w:before="100" w:beforeAutospacing="1" w:after="100" w:afterAutospacing="1"/>
    </w:pPr>
    <w:rPr>
      <w:sz w:val="24"/>
      <w:szCs w:val="24"/>
      <w:lang w:val="lt-LT" w:eastAsia="lt-LT" w:bidi="ar-SA"/>
    </w:rPr>
  </w:style>
  <w:style w:type="character" w:styleId="Hipersaitas">
    <w:name w:val="Hyperlink"/>
    <w:basedOn w:val="Numatytasispastraiposriftas"/>
    <w:uiPriority w:val="99"/>
    <w:semiHidden/>
    <w:unhideWhenUsed/>
    <w:rsid w:val="00E7604E"/>
    <w:rPr>
      <w:color w:val="0000FF"/>
      <w:u w:val="single"/>
    </w:rPr>
  </w:style>
  <w:style w:type="character" w:styleId="Grietas">
    <w:name w:val="Strong"/>
    <w:qFormat/>
    <w:rsid w:val="009314DB"/>
    <w:rPr>
      <w:b/>
      <w:bCs/>
    </w:rPr>
  </w:style>
  <w:style w:type="character" w:customStyle="1" w:styleId="AntratsDiagrama">
    <w:name w:val="Antraštės Diagrama"/>
    <w:basedOn w:val="Numatytasispastraiposriftas"/>
    <w:link w:val="Antrats"/>
    <w:rsid w:val="007406E7"/>
    <w:rPr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A0AD9-71A4-46D5-9230-15E476E38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6624</Words>
  <Characters>3777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8</cp:revision>
  <cp:lastPrinted>2021-01-06T06:38:00Z</cp:lastPrinted>
  <dcterms:created xsi:type="dcterms:W3CDTF">2021-01-04T15:52:00Z</dcterms:created>
  <dcterms:modified xsi:type="dcterms:W3CDTF">2021-01-06T06:50:00Z</dcterms:modified>
</cp:coreProperties>
</file>