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46" w:rsidRDefault="00415B46" w:rsidP="00415B46">
      <w:pPr>
        <w:pStyle w:val="Iprastasis"/>
        <w:ind w:right="360"/>
        <w:jc w:val="center"/>
        <w:rPr>
          <w:b/>
          <w:bCs/>
          <w:color w:val="000000"/>
        </w:rPr>
      </w:pPr>
      <w:r w:rsidRPr="00CF6222">
        <w:rPr>
          <w:b/>
          <w:bCs/>
          <w:color w:val="000000"/>
        </w:rPr>
        <w:t>DĖ</w:t>
      </w:r>
      <w:r>
        <w:rPr>
          <w:b/>
          <w:bCs/>
          <w:color w:val="000000"/>
        </w:rPr>
        <w:t xml:space="preserve">L </w:t>
      </w:r>
      <w:r w:rsidRPr="00CF6222">
        <w:rPr>
          <w:b/>
          <w:bCs/>
          <w:color w:val="000000"/>
        </w:rPr>
        <w:t>BENDROJO UGDYM</w:t>
      </w:r>
      <w:r w:rsidR="002031FB">
        <w:rPr>
          <w:b/>
          <w:bCs/>
          <w:color w:val="000000"/>
        </w:rPr>
        <w:t>O MOKYKLŲ</w:t>
      </w:r>
      <w:r w:rsidRPr="00CF6222">
        <w:rPr>
          <w:b/>
          <w:bCs/>
          <w:color w:val="000000"/>
        </w:rPr>
        <w:t xml:space="preserve"> MOKINIŲ IR KLASIŲ PAGAL VYKDOMAS BENDROJO UGDYMO PROGRAMAS SKAIČIAUS</w:t>
      </w:r>
      <w:r>
        <w:rPr>
          <w:b/>
          <w:bCs/>
          <w:color w:val="000000"/>
        </w:rPr>
        <w:t xml:space="preserve"> </w:t>
      </w:r>
      <w:r w:rsidR="0033292B">
        <w:rPr>
          <w:b/>
          <w:bCs/>
        </w:rPr>
        <w:t>2021–2022</w:t>
      </w:r>
      <w:r w:rsidRPr="00B61AF2">
        <w:rPr>
          <w:b/>
          <w:bCs/>
        </w:rPr>
        <w:t xml:space="preserve"> M. M. </w:t>
      </w:r>
      <w:r>
        <w:rPr>
          <w:b/>
          <w:bCs/>
          <w:color w:val="000000"/>
        </w:rPr>
        <w:t>PATVIRTINI</w:t>
      </w:r>
      <w:r w:rsidRPr="00CF6222">
        <w:rPr>
          <w:b/>
          <w:bCs/>
          <w:color w:val="000000"/>
        </w:rPr>
        <w:t>MO</w:t>
      </w:r>
    </w:p>
    <w:p w:rsidR="00B80FA0" w:rsidRPr="00B80FA0" w:rsidRDefault="00B80FA0" w:rsidP="00B80FA0">
      <w:pPr>
        <w:pStyle w:val="Iprastasis"/>
        <w:ind w:right="360"/>
        <w:jc w:val="center"/>
        <w:rPr>
          <w:bCs/>
          <w:color w:val="000000"/>
        </w:rPr>
      </w:pPr>
    </w:p>
    <w:p w:rsidR="00B80FA0" w:rsidRPr="00B80FA0" w:rsidRDefault="00B80FA0" w:rsidP="00B80FA0">
      <w:pPr>
        <w:pStyle w:val="Iprastasis"/>
        <w:ind w:right="360"/>
        <w:jc w:val="center"/>
        <w:rPr>
          <w:bCs/>
          <w:color w:val="000000"/>
        </w:rPr>
      </w:pPr>
    </w:p>
    <w:p w:rsidR="00B80FA0" w:rsidRDefault="0033292B" w:rsidP="00B80FA0">
      <w:pPr>
        <w:pStyle w:val="Iprastasis"/>
        <w:ind w:right="360"/>
        <w:jc w:val="center"/>
        <w:rPr>
          <w:color w:val="000000"/>
          <w:lang w:val="de-DE"/>
        </w:rPr>
      </w:pPr>
      <w:r>
        <w:rPr>
          <w:color w:val="000000"/>
          <w:lang w:val="de-DE"/>
        </w:rPr>
        <w:t>2021</w:t>
      </w:r>
      <w:r w:rsidR="00DF27F6" w:rsidRPr="00575904">
        <w:rPr>
          <w:color w:val="000000"/>
          <w:lang w:val="de-DE"/>
        </w:rPr>
        <w:t xml:space="preserve"> m</w:t>
      </w:r>
      <w:r w:rsidR="004C56CB">
        <w:rPr>
          <w:color w:val="000000"/>
          <w:lang w:val="de-DE"/>
        </w:rPr>
        <w:t>.</w:t>
      </w:r>
      <w:r w:rsidR="00BF61B3">
        <w:rPr>
          <w:color w:val="000000"/>
          <w:lang w:val="de-DE"/>
        </w:rPr>
        <w:t xml:space="preserve"> balandžio</w:t>
      </w:r>
      <w:r w:rsidR="00DF27F6" w:rsidRPr="00575904">
        <w:rPr>
          <w:color w:val="000000"/>
          <w:lang w:val="de-DE"/>
        </w:rPr>
        <w:t xml:space="preserve"> </w:t>
      </w:r>
      <w:r w:rsidR="00D44222">
        <w:rPr>
          <w:color w:val="000000"/>
          <w:lang w:val="de-DE"/>
        </w:rPr>
        <w:t xml:space="preserve">  </w:t>
      </w:r>
      <w:r w:rsidR="00DF27F6" w:rsidRPr="00575904">
        <w:rPr>
          <w:color w:val="000000"/>
          <w:lang w:val="de-DE"/>
        </w:rPr>
        <w:t>d. Nr. T-</w:t>
      </w:r>
    </w:p>
    <w:p w:rsidR="00DF27F6" w:rsidRPr="00B80FA0" w:rsidRDefault="00DF27F6" w:rsidP="00B80FA0">
      <w:pPr>
        <w:pStyle w:val="Iprastasis"/>
        <w:ind w:right="360"/>
        <w:jc w:val="center"/>
        <w:rPr>
          <w:b/>
          <w:bCs/>
          <w:color w:val="000000"/>
        </w:rPr>
      </w:pPr>
      <w:proofErr w:type="spellStart"/>
      <w:r w:rsidRPr="00CF6222">
        <w:rPr>
          <w:color w:val="000000"/>
        </w:rPr>
        <w:t>Panevėžys</w:t>
      </w:r>
      <w:proofErr w:type="spellEnd"/>
    </w:p>
    <w:p w:rsidR="00DF27F6" w:rsidRPr="003A2FF0" w:rsidRDefault="00DF27F6" w:rsidP="00902512">
      <w:pPr>
        <w:rPr>
          <w:sz w:val="24"/>
          <w:szCs w:val="24"/>
          <w:lang w:val="en-US" w:eastAsia="en-US"/>
        </w:rPr>
      </w:pPr>
    </w:p>
    <w:p w:rsidR="00DF27F6" w:rsidRPr="003A2FF0" w:rsidRDefault="00DF27F6" w:rsidP="00902512">
      <w:pPr>
        <w:rPr>
          <w:sz w:val="24"/>
          <w:szCs w:val="24"/>
          <w:lang w:val="en-US" w:eastAsia="en-US"/>
        </w:rPr>
      </w:pPr>
    </w:p>
    <w:p w:rsidR="00DF27F6" w:rsidRPr="00415B46" w:rsidRDefault="00415B46" w:rsidP="00415B46">
      <w:pPr>
        <w:pStyle w:val="NoSpacing"/>
        <w:ind w:firstLine="720"/>
        <w:jc w:val="both"/>
        <w:rPr>
          <w:sz w:val="24"/>
          <w:szCs w:val="24"/>
          <w:lang w:val="pt-BR"/>
        </w:rPr>
      </w:pPr>
      <w:r w:rsidRPr="00415B46">
        <w:rPr>
          <w:color w:val="000000"/>
          <w:sz w:val="24"/>
          <w:szCs w:val="24"/>
        </w:rPr>
        <w:t xml:space="preserve">Vadovaudamasi </w:t>
      </w:r>
      <w:r w:rsidRPr="00415B46">
        <w:rPr>
          <w:sz w:val="24"/>
          <w:szCs w:val="24"/>
        </w:rPr>
        <w:t xml:space="preserve">Lietuvos Respublikos vietos savivaldos įstatymo 16 straipsnio </w:t>
      </w:r>
      <w:r w:rsidRPr="00AE3D6F">
        <w:rPr>
          <w:sz w:val="24"/>
          <w:szCs w:val="24"/>
        </w:rPr>
        <w:t>4 dalimi</w:t>
      </w:r>
      <w:r w:rsidRPr="00415B46">
        <w:rPr>
          <w:color w:val="000000"/>
          <w:sz w:val="24"/>
          <w:szCs w:val="24"/>
        </w:rPr>
        <w:t xml:space="preserve">, </w:t>
      </w:r>
      <w:r w:rsidR="00C36888" w:rsidRPr="00C36888">
        <w:rPr>
          <w:sz w:val="24"/>
          <w:szCs w:val="24"/>
        </w:rPr>
        <w:t>Mokyklų, vykdančių formaliojo švietimo programas, tinklo kūrimo taisyklių, patvirtintų Lietuvos Respublikos Vyriausybės 2011 m. birželio 29 d. nutarimu Nr. 768</w:t>
      </w:r>
      <w:r w:rsidR="00C36888">
        <w:rPr>
          <w:sz w:val="24"/>
          <w:szCs w:val="24"/>
        </w:rPr>
        <w:t xml:space="preserve"> „Dėl </w:t>
      </w:r>
      <w:r w:rsidR="00C36888" w:rsidRPr="00C36888">
        <w:rPr>
          <w:sz w:val="24"/>
          <w:szCs w:val="24"/>
        </w:rPr>
        <w:t>Mokyklų, vykdančių formaliojo švietimo programas, tinklo kūrimo taisyklių</w:t>
      </w:r>
      <w:r w:rsidR="00C36888">
        <w:rPr>
          <w:sz w:val="24"/>
          <w:szCs w:val="24"/>
        </w:rPr>
        <w:t xml:space="preserve"> patvirtinimo“</w:t>
      </w:r>
      <w:r w:rsidR="00C36888" w:rsidRPr="00C36888">
        <w:rPr>
          <w:sz w:val="24"/>
          <w:szCs w:val="24"/>
        </w:rPr>
        <w:t>, 25.7 papunkčiu</w:t>
      </w:r>
      <w:r w:rsidR="00C36888">
        <w:rPr>
          <w:sz w:val="24"/>
          <w:szCs w:val="24"/>
        </w:rPr>
        <w:t>,</w:t>
      </w:r>
      <w:r w:rsidR="00C36888" w:rsidRPr="00415B46">
        <w:rPr>
          <w:color w:val="000000"/>
          <w:sz w:val="24"/>
          <w:szCs w:val="24"/>
        </w:rPr>
        <w:t xml:space="preserve"> </w:t>
      </w:r>
      <w:r w:rsidRPr="00415B46">
        <w:rPr>
          <w:color w:val="000000"/>
          <w:sz w:val="24"/>
          <w:szCs w:val="24"/>
        </w:rPr>
        <w:t xml:space="preserve">Priėmimo į valstybinę ir savivaldybės bendrojo ugdymo mokyklą, profesinio mokymo įstaigą bendrųjų kriterijų sąrašo, patvirtinto Lietuvos Respublikos švietimo ir mokslo ministro 2004 m. birželio 25 d. įsakymu Nr. </w:t>
      </w:r>
      <w:r w:rsidRPr="00415B46">
        <w:rPr>
          <w:color w:val="000000"/>
          <w:sz w:val="24"/>
          <w:szCs w:val="24"/>
          <w:lang w:val="pt-BR"/>
        </w:rPr>
        <w:t>ISAK-1019 „Dėl Priėmimo į valstybinę ir savivaldybės bendrojo lavinimo, profesinio mokymo įstaigą bendrųjų kriterijų sąrašo patvirtinimo“, 3 punktu,</w:t>
      </w:r>
      <w:r w:rsidR="00B61AF2" w:rsidRPr="00415B46">
        <w:rPr>
          <w:sz w:val="24"/>
          <w:szCs w:val="24"/>
        </w:rPr>
        <w:t xml:space="preserve"> </w:t>
      </w:r>
      <w:r w:rsidR="00DF27F6" w:rsidRPr="00415B46">
        <w:rPr>
          <w:sz w:val="24"/>
          <w:szCs w:val="24"/>
          <w:lang w:val="pt-BR"/>
        </w:rPr>
        <w:t>Savivaldybės taryba n u s p r e n d ž i a:</w:t>
      </w:r>
    </w:p>
    <w:p w:rsidR="00415B46" w:rsidRPr="00575904" w:rsidRDefault="00415B46" w:rsidP="00415B46">
      <w:pPr>
        <w:pStyle w:val="Default"/>
        <w:ind w:firstLine="720"/>
        <w:jc w:val="both"/>
        <w:rPr>
          <w:lang w:val="pt-BR"/>
        </w:rPr>
      </w:pPr>
      <w:r>
        <w:rPr>
          <w:lang w:val="pt-BR"/>
        </w:rPr>
        <w:t xml:space="preserve">Patvirtinti </w:t>
      </w:r>
      <w:r w:rsidRPr="00575904">
        <w:rPr>
          <w:lang w:val="pt-BR"/>
        </w:rPr>
        <w:t>bendrojo ugdymo mokyklų mokinių ir klasių pagal vykdomas bendrojo ugdymo programas skaičių</w:t>
      </w:r>
      <w:r w:rsidR="00D74C77">
        <w:rPr>
          <w:lang w:val="pt-BR"/>
        </w:rPr>
        <w:t xml:space="preserve"> </w:t>
      </w:r>
      <w:r w:rsidR="009D6E1D">
        <w:rPr>
          <w:lang w:val="pt-BR"/>
        </w:rPr>
        <w:t>2021–2022</w:t>
      </w:r>
      <w:r w:rsidRPr="00575904">
        <w:rPr>
          <w:lang w:val="pt-BR"/>
        </w:rPr>
        <w:t xml:space="preserve"> m. m. (pridedama). </w:t>
      </w:r>
    </w:p>
    <w:p w:rsidR="00DF27F6" w:rsidRDefault="00DF27F6" w:rsidP="00902512">
      <w:pPr>
        <w:rPr>
          <w:sz w:val="24"/>
          <w:szCs w:val="24"/>
        </w:rPr>
      </w:pPr>
    </w:p>
    <w:p w:rsidR="00DF27F6" w:rsidRPr="00BC5E75" w:rsidRDefault="00DF27F6" w:rsidP="00902512">
      <w:pPr>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465C98" w:rsidRDefault="00465C98"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Pr="002673F4" w:rsidRDefault="00DF27F6" w:rsidP="002304AA">
      <w:pPr>
        <w:rPr>
          <w:sz w:val="24"/>
          <w:szCs w:val="24"/>
        </w:rPr>
      </w:pPr>
    </w:p>
    <w:p w:rsidR="00E70D78" w:rsidRDefault="00E70D78" w:rsidP="00D6290B">
      <w:pPr>
        <w:rPr>
          <w:sz w:val="24"/>
          <w:szCs w:val="24"/>
        </w:rPr>
      </w:pPr>
    </w:p>
    <w:p w:rsidR="00E80384" w:rsidRDefault="0025533F" w:rsidP="00D6290B">
      <w:pPr>
        <w:rPr>
          <w:sz w:val="24"/>
          <w:szCs w:val="24"/>
        </w:rPr>
      </w:pPr>
      <w:r>
        <w:rPr>
          <w:sz w:val="24"/>
          <w:szCs w:val="24"/>
        </w:rPr>
        <w:t>Sigita Jasiūnienė</w:t>
      </w:r>
    </w:p>
    <w:p w:rsidR="00B426FA" w:rsidRDefault="0025533F" w:rsidP="00902512">
      <w:pPr>
        <w:rPr>
          <w:sz w:val="24"/>
          <w:szCs w:val="24"/>
        </w:rPr>
        <w:sectPr w:rsidR="00B426FA" w:rsidSect="00B426FA">
          <w:headerReference w:type="even" r:id="rId8"/>
          <w:headerReference w:type="default" r:id="rId9"/>
          <w:footerReference w:type="even" r:id="rId10"/>
          <w:footerReference w:type="default" r:id="rId11"/>
          <w:headerReference w:type="first" r:id="rId12"/>
          <w:footerReference w:type="first" r:id="rId13"/>
          <w:pgSz w:w="11900" w:h="16820" w:code="9"/>
          <w:pgMar w:top="816" w:right="862" w:bottom="1140" w:left="1134" w:header="1134" w:footer="1055" w:gutter="0"/>
          <w:cols w:space="720"/>
          <w:noEndnote/>
          <w:titlePg/>
          <w:docGrid w:linePitch="272"/>
        </w:sectPr>
      </w:pPr>
      <w:r>
        <w:rPr>
          <w:sz w:val="24"/>
          <w:szCs w:val="24"/>
        </w:rPr>
        <w:t>2021</w:t>
      </w:r>
      <w:r w:rsidR="001A7249">
        <w:rPr>
          <w:sz w:val="24"/>
          <w:szCs w:val="24"/>
        </w:rPr>
        <w:t>-</w:t>
      </w:r>
      <w:r w:rsidR="00AF10BA">
        <w:rPr>
          <w:sz w:val="24"/>
          <w:szCs w:val="24"/>
        </w:rPr>
        <w:t>03-</w:t>
      </w:r>
      <w:r w:rsidR="00AE3D6F">
        <w:rPr>
          <w:sz w:val="24"/>
          <w:szCs w:val="24"/>
        </w:rPr>
        <w:t>23</w:t>
      </w:r>
    </w:p>
    <w:p w:rsidR="00355D04" w:rsidRDefault="00355D04" w:rsidP="00355D04">
      <w:pPr>
        <w:widowControl w:val="0"/>
        <w:autoSpaceDE w:val="0"/>
        <w:autoSpaceDN w:val="0"/>
        <w:adjustRightInd w:val="0"/>
        <w:spacing w:before="78"/>
        <w:ind w:left="7776" w:right="3114" w:firstLine="1296"/>
        <w:rPr>
          <w:sz w:val="24"/>
        </w:rPr>
      </w:pPr>
      <w:r>
        <w:rPr>
          <w:sz w:val="24"/>
        </w:rPr>
        <w:lastRenderedPageBreak/>
        <w:t>PATVIRTINTA</w:t>
      </w:r>
    </w:p>
    <w:p w:rsidR="00355D04" w:rsidRDefault="00355D04" w:rsidP="00355D04">
      <w:pPr>
        <w:widowControl w:val="0"/>
        <w:autoSpaceDE w:val="0"/>
        <w:autoSpaceDN w:val="0"/>
        <w:adjustRightInd w:val="0"/>
        <w:ind w:left="7776" w:right="973" w:firstLine="1296"/>
        <w:rPr>
          <w:sz w:val="24"/>
        </w:rPr>
      </w:pPr>
      <w:r>
        <w:rPr>
          <w:sz w:val="24"/>
        </w:rPr>
        <w:t>Panevėžio rajono savivaldybės tarybos</w:t>
      </w:r>
    </w:p>
    <w:p w:rsidR="00355D04" w:rsidRDefault="00355D04" w:rsidP="00355D04">
      <w:pPr>
        <w:widowControl w:val="0"/>
        <w:autoSpaceDE w:val="0"/>
        <w:autoSpaceDN w:val="0"/>
        <w:adjustRightInd w:val="0"/>
        <w:ind w:left="7776" w:right="973" w:firstLine="1296"/>
        <w:rPr>
          <w:sz w:val="24"/>
          <w:szCs w:val="24"/>
        </w:rPr>
      </w:pPr>
      <w:r>
        <w:rPr>
          <w:bCs/>
          <w:color w:val="000000"/>
          <w:sz w:val="24"/>
          <w:szCs w:val="24"/>
        </w:rPr>
        <w:t>2021 m. balandžio   d. sprendimu Nr. T-</w:t>
      </w:r>
    </w:p>
    <w:p w:rsidR="00355D04" w:rsidRDefault="00355D04" w:rsidP="002613E4">
      <w:pPr>
        <w:widowControl w:val="0"/>
        <w:autoSpaceDE w:val="0"/>
        <w:spacing w:line="322" w:lineRule="exact"/>
        <w:ind w:right="-22"/>
        <w:jc w:val="center"/>
        <w:rPr>
          <w:b/>
          <w:sz w:val="24"/>
        </w:rPr>
      </w:pPr>
    </w:p>
    <w:p w:rsidR="00355D04" w:rsidRDefault="00355D04" w:rsidP="002613E4">
      <w:pPr>
        <w:widowControl w:val="0"/>
        <w:autoSpaceDE w:val="0"/>
        <w:spacing w:line="322" w:lineRule="exact"/>
        <w:ind w:right="-22"/>
        <w:jc w:val="center"/>
        <w:rPr>
          <w:b/>
          <w:sz w:val="24"/>
        </w:rPr>
      </w:pPr>
    </w:p>
    <w:p w:rsidR="002613E4" w:rsidRDefault="002613E4" w:rsidP="002613E4">
      <w:pPr>
        <w:widowControl w:val="0"/>
        <w:autoSpaceDE w:val="0"/>
        <w:spacing w:line="322" w:lineRule="exact"/>
        <w:ind w:right="-22"/>
        <w:jc w:val="center"/>
        <w:rPr>
          <w:b/>
          <w:sz w:val="24"/>
        </w:rPr>
      </w:pP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 xml:space="preserve">Ų PAGAL VYKDOMAS BENDROJO UGDYMO PROGRAMAS </w:t>
      </w:r>
      <w:r>
        <w:rPr>
          <w:b/>
          <w:sz w:val="24"/>
        </w:rPr>
        <w:br/>
        <w:t>SKAIČIUS 2021–2022 M. M.</w:t>
      </w:r>
    </w:p>
    <w:tbl>
      <w:tblPr>
        <w:tblpPr w:leftFromText="180" w:rightFromText="180" w:vertAnchor="text" w:horzAnchor="margin" w:tblpX="5" w:tblpY="679"/>
        <w:tblW w:w="14025" w:type="dxa"/>
        <w:tblLayout w:type="fixed"/>
        <w:tblCellMar>
          <w:left w:w="0" w:type="dxa"/>
          <w:right w:w="0" w:type="dxa"/>
        </w:tblCellMar>
        <w:tblLook w:val="04A0" w:firstRow="1" w:lastRow="0" w:firstColumn="1" w:lastColumn="0" w:noHBand="0" w:noVBand="1"/>
      </w:tblPr>
      <w:tblGrid>
        <w:gridCol w:w="2081"/>
        <w:gridCol w:w="901"/>
        <w:gridCol w:w="978"/>
        <w:gridCol w:w="789"/>
        <w:gridCol w:w="860"/>
        <w:gridCol w:w="863"/>
        <w:gridCol w:w="860"/>
        <w:gridCol w:w="840"/>
        <w:gridCol w:w="10"/>
        <w:gridCol w:w="850"/>
        <w:gridCol w:w="10"/>
        <w:gridCol w:w="715"/>
        <w:gridCol w:w="851"/>
        <w:gridCol w:w="859"/>
        <w:gridCol w:w="855"/>
        <w:gridCol w:w="850"/>
        <w:gridCol w:w="853"/>
      </w:tblGrid>
      <w:tr w:rsidR="00097249" w:rsidRPr="00097249" w:rsidTr="00FA2195">
        <w:trPr>
          <w:cantSplit/>
          <w:trHeight w:val="574"/>
        </w:trPr>
        <w:tc>
          <w:tcPr>
            <w:tcW w:w="298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before="1" w:line="276" w:lineRule="exact"/>
              <w:ind w:left="24" w:right="111"/>
              <w:jc w:val="center"/>
              <w:rPr>
                <w:sz w:val="22"/>
                <w:szCs w:val="22"/>
                <w:lang w:eastAsia="ar-SA"/>
              </w:rPr>
            </w:pPr>
            <w:r w:rsidRPr="00097249">
              <w:rPr>
                <w:sz w:val="22"/>
                <w:szCs w:val="22"/>
              </w:rPr>
              <w:t>Mok</w:t>
            </w:r>
            <w:r w:rsidRPr="00097249">
              <w:rPr>
                <w:spacing w:val="-1"/>
                <w:sz w:val="22"/>
                <w:szCs w:val="22"/>
              </w:rPr>
              <w:t>y</w:t>
            </w:r>
            <w:r w:rsidRPr="00097249">
              <w:rPr>
                <w:sz w:val="22"/>
                <w:szCs w:val="22"/>
              </w:rPr>
              <w:t>kla</w:t>
            </w:r>
          </w:p>
        </w:tc>
        <w:tc>
          <w:tcPr>
            <w:tcW w:w="3490" w:type="dxa"/>
            <w:gridSpan w:val="4"/>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spacing w:before="1" w:line="276" w:lineRule="exact"/>
              <w:ind w:left="24" w:right="111"/>
              <w:jc w:val="center"/>
              <w:rPr>
                <w:sz w:val="22"/>
                <w:szCs w:val="22"/>
                <w:lang w:eastAsia="ar-SA"/>
              </w:rPr>
            </w:pPr>
            <w:r w:rsidRPr="00097249">
              <w:rPr>
                <w:sz w:val="22"/>
                <w:szCs w:val="22"/>
              </w:rPr>
              <w:t>Pradinio ugdymo programa</w:t>
            </w:r>
          </w:p>
        </w:tc>
        <w:tc>
          <w:tcPr>
            <w:tcW w:w="4995" w:type="dxa"/>
            <w:gridSpan w:val="8"/>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spacing w:before="1" w:line="276" w:lineRule="exact"/>
              <w:ind w:left="24" w:right="111"/>
              <w:jc w:val="center"/>
              <w:rPr>
                <w:sz w:val="22"/>
                <w:szCs w:val="22"/>
                <w:lang w:eastAsia="ar-SA"/>
              </w:rPr>
            </w:pPr>
            <w:r w:rsidRPr="00097249">
              <w:rPr>
                <w:sz w:val="22"/>
                <w:szCs w:val="22"/>
              </w:rPr>
              <w:t>Pagrindinio ugdymo programa</w:t>
            </w:r>
          </w:p>
        </w:tc>
        <w:tc>
          <w:tcPr>
            <w:tcW w:w="1705" w:type="dxa"/>
            <w:gridSpan w:val="2"/>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right="28"/>
              <w:jc w:val="center"/>
              <w:rPr>
                <w:sz w:val="22"/>
                <w:szCs w:val="22"/>
                <w:lang w:eastAsia="ar-SA"/>
              </w:rPr>
            </w:pPr>
            <w:r w:rsidRPr="00097249">
              <w:rPr>
                <w:sz w:val="22"/>
                <w:szCs w:val="22"/>
              </w:rPr>
              <w:t>Vidurinio ugdymo programa</w:t>
            </w:r>
          </w:p>
        </w:tc>
        <w:tc>
          <w:tcPr>
            <w:tcW w:w="853" w:type="dxa"/>
            <w:vMerge w:val="restart"/>
            <w:tcBorders>
              <w:top w:val="single" w:sz="4" w:space="0" w:color="000000"/>
              <w:left w:val="single" w:sz="4" w:space="0" w:color="000000"/>
              <w:bottom w:val="single" w:sz="4" w:space="0" w:color="000000"/>
              <w:right w:val="thinThickThinSmallGap" w:sz="12" w:space="0" w:color="000000"/>
            </w:tcBorders>
            <w:vAlign w:val="center"/>
            <w:hideMark/>
          </w:tcPr>
          <w:p w:rsidR="002613E4" w:rsidRPr="00097249" w:rsidRDefault="002613E4" w:rsidP="00FA2195">
            <w:pPr>
              <w:widowControl w:val="0"/>
              <w:suppressAutoHyphens/>
              <w:autoSpaceDE w:val="0"/>
              <w:snapToGrid w:val="0"/>
              <w:spacing w:before="1" w:line="276" w:lineRule="exact"/>
              <w:ind w:left="24" w:right="42"/>
              <w:jc w:val="center"/>
              <w:rPr>
                <w:lang w:eastAsia="ar-SA"/>
              </w:rPr>
            </w:pPr>
            <w:r w:rsidRPr="00097249">
              <w:t>Mokinių ir klasių sk. iš viso</w:t>
            </w:r>
          </w:p>
        </w:tc>
      </w:tr>
      <w:tr w:rsidR="00097249" w:rsidRPr="00097249" w:rsidTr="00FA2195">
        <w:trPr>
          <w:cantSplit/>
          <w:trHeight w:val="264"/>
        </w:trPr>
        <w:tc>
          <w:tcPr>
            <w:tcW w:w="2982" w:type="dxa"/>
            <w:gridSpan w:val="2"/>
            <w:vMerge/>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rPr>
                <w:sz w:val="22"/>
                <w:szCs w:val="22"/>
                <w:lang w:eastAsia="ar-SA"/>
              </w:rPr>
            </w:pPr>
          </w:p>
        </w:tc>
        <w:tc>
          <w:tcPr>
            <w:tcW w:w="978" w:type="dxa"/>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85" w:right="51" w:hanging="62"/>
              <w:jc w:val="center"/>
              <w:rPr>
                <w:sz w:val="22"/>
                <w:szCs w:val="22"/>
                <w:lang w:eastAsia="ar-SA"/>
              </w:rPr>
            </w:pPr>
            <w:r w:rsidRPr="00097249">
              <w:rPr>
                <w:sz w:val="22"/>
                <w:szCs w:val="22"/>
              </w:rPr>
              <w:t>1 kl.</w:t>
            </w:r>
          </w:p>
        </w:tc>
        <w:tc>
          <w:tcPr>
            <w:tcW w:w="789" w:type="dxa"/>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right="111"/>
              <w:jc w:val="center"/>
              <w:rPr>
                <w:sz w:val="22"/>
                <w:szCs w:val="22"/>
                <w:lang w:eastAsia="ar-SA"/>
              </w:rPr>
            </w:pPr>
            <w:r w:rsidRPr="00097249">
              <w:rPr>
                <w:sz w:val="22"/>
                <w:szCs w:val="22"/>
              </w:rPr>
              <w:t>2 kl.</w:t>
            </w:r>
          </w:p>
        </w:tc>
        <w:tc>
          <w:tcPr>
            <w:tcW w:w="860" w:type="dxa"/>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right="111"/>
              <w:jc w:val="center"/>
              <w:rPr>
                <w:sz w:val="22"/>
                <w:szCs w:val="22"/>
                <w:lang w:eastAsia="ar-SA"/>
              </w:rPr>
            </w:pPr>
            <w:r w:rsidRPr="00097249">
              <w:rPr>
                <w:sz w:val="22"/>
                <w:szCs w:val="22"/>
              </w:rPr>
              <w:t>3 kl.</w:t>
            </w:r>
          </w:p>
        </w:tc>
        <w:tc>
          <w:tcPr>
            <w:tcW w:w="863" w:type="dxa"/>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right="111"/>
              <w:jc w:val="center"/>
              <w:rPr>
                <w:sz w:val="22"/>
                <w:szCs w:val="22"/>
                <w:lang w:eastAsia="ar-SA"/>
              </w:rPr>
            </w:pPr>
            <w:r w:rsidRPr="00097249">
              <w:rPr>
                <w:sz w:val="22"/>
                <w:szCs w:val="22"/>
              </w:rPr>
              <w:t>4 kl.</w:t>
            </w:r>
          </w:p>
        </w:tc>
        <w:tc>
          <w:tcPr>
            <w:tcW w:w="860" w:type="dxa"/>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right="110"/>
              <w:jc w:val="center"/>
              <w:rPr>
                <w:sz w:val="22"/>
                <w:szCs w:val="22"/>
                <w:lang w:eastAsia="ar-SA"/>
              </w:rPr>
            </w:pPr>
            <w:r w:rsidRPr="00097249">
              <w:rPr>
                <w:sz w:val="22"/>
                <w:szCs w:val="22"/>
              </w:rPr>
              <w:t>5 kl.</w:t>
            </w:r>
          </w:p>
        </w:tc>
        <w:tc>
          <w:tcPr>
            <w:tcW w:w="850" w:type="dxa"/>
            <w:gridSpan w:val="2"/>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right="111"/>
              <w:jc w:val="center"/>
              <w:rPr>
                <w:sz w:val="22"/>
                <w:szCs w:val="22"/>
                <w:lang w:eastAsia="ar-SA"/>
              </w:rPr>
            </w:pPr>
            <w:r w:rsidRPr="00097249">
              <w:rPr>
                <w:sz w:val="22"/>
                <w:szCs w:val="22"/>
              </w:rPr>
              <w:t>6 kl.</w:t>
            </w:r>
          </w:p>
        </w:tc>
        <w:tc>
          <w:tcPr>
            <w:tcW w:w="860" w:type="dxa"/>
            <w:gridSpan w:val="2"/>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right="110"/>
              <w:jc w:val="center"/>
              <w:rPr>
                <w:sz w:val="22"/>
                <w:szCs w:val="22"/>
                <w:lang w:eastAsia="ar-SA"/>
              </w:rPr>
            </w:pPr>
            <w:r w:rsidRPr="00097249">
              <w:rPr>
                <w:sz w:val="22"/>
                <w:szCs w:val="22"/>
              </w:rPr>
              <w:t>7 kl.</w:t>
            </w:r>
          </w:p>
        </w:tc>
        <w:tc>
          <w:tcPr>
            <w:tcW w:w="715" w:type="dxa"/>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right="111"/>
              <w:jc w:val="center"/>
              <w:rPr>
                <w:sz w:val="22"/>
                <w:szCs w:val="22"/>
                <w:lang w:eastAsia="ar-SA"/>
              </w:rPr>
            </w:pPr>
            <w:r w:rsidRPr="00097249">
              <w:rPr>
                <w:sz w:val="22"/>
                <w:szCs w:val="22"/>
              </w:rPr>
              <w:t>8 kl.</w:t>
            </w:r>
          </w:p>
        </w:tc>
        <w:tc>
          <w:tcPr>
            <w:tcW w:w="851" w:type="dxa"/>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right="110"/>
              <w:jc w:val="center"/>
              <w:rPr>
                <w:sz w:val="22"/>
                <w:szCs w:val="22"/>
                <w:lang w:eastAsia="ar-SA"/>
              </w:rPr>
            </w:pPr>
            <w:r w:rsidRPr="00097249">
              <w:rPr>
                <w:sz w:val="22"/>
                <w:szCs w:val="22"/>
              </w:rPr>
              <w:t>I (9) kl.</w:t>
            </w:r>
          </w:p>
        </w:tc>
        <w:tc>
          <w:tcPr>
            <w:tcW w:w="859" w:type="dxa"/>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right="111"/>
              <w:jc w:val="center"/>
              <w:rPr>
                <w:sz w:val="22"/>
                <w:szCs w:val="22"/>
                <w:lang w:eastAsia="ar-SA"/>
              </w:rPr>
            </w:pPr>
            <w:r w:rsidRPr="00097249">
              <w:rPr>
                <w:sz w:val="22"/>
                <w:szCs w:val="22"/>
              </w:rPr>
              <w:t>II (10) kl.</w:t>
            </w:r>
          </w:p>
        </w:tc>
        <w:tc>
          <w:tcPr>
            <w:tcW w:w="855" w:type="dxa"/>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jc w:val="center"/>
              <w:rPr>
                <w:sz w:val="22"/>
                <w:szCs w:val="22"/>
                <w:lang w:eastAsia="ar-SA"/>
              </w:rPr>
            </w:pPr>
            <w:r w:rsidRPr="00097249">
              <w:rPr>
                <w:sz w:val="22"/>
                <w:szCs w:val="22"/>
              </w:rPr>
              <w:t>III (11) kl.</w:t>
            </w:r>
          </w:p>
        </w:tc>
        <w:tc>
          <w:tcPr>
            <w:tcW w:w="850" w:type="dxa"/>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suppressAutoHyphens/>
              <w:autoSpaceDE w:val="0"/>
              <w:snapToGrid w:val="0"/>
              <w:ind w:left="23"/>
              <w:jc w:val="center"/>
              <w:rPr>
                <w:sz w:val="22"/>
                <w:szCs w:val="22"/>
                <w:lang w:eastAsia="ar-SA"/>
              </w:rPr>
            </w:pPr>
            <w:r w:rsidRPr="00097249">
              <w:rPr>
                <w:sz w:val="22"/>
                <w:szCs w:val="22"/>
              </w:rPr>
              <w:t>IV (12) kl.</w:t>
            </w:r>
          </w:p>
        </w:tc>
        <w:tc>
          <w:tcPr>
            <w:tcW w:w="853" w:type="dxa"/>
            <w:vMerge/>
            <w:tcBorders>
              <w:top w:val="single" w:sz="4" w:space="0" w:color="000000"/>
              <w:left w:val="single" w:sz="4" w:space="0" w:color="000000"/>
              <w:bottom w:val="single" w:sz="4" w:space="0" w:color="000000"/>
              <w:right w:val="thinThickThinSmallGap" w:sz="12" w:space="0" w:color="000000"/>
            </w:tcBorders>
            <w:vAlign w:val="center"/>
            <w:hideMark/>
          </w:tcPr>
          <w:p w:rsidR="002613E4" w:rsidRPr="00097249" w:rsidRDefault="002613E4" w:rsidP="00FA2195">
            <w:pPr>
              <w:rPr>
                <w:lang w:eastAsia="ar-SA"/>
              </w:rPr>
            </w:pPr>
          </w:p>
        </w:tc>
      </w:tr>
      <w:tr w:rsidR="00097249" w:rsidRPr="00097249" w:rsidTr="00FA2195">
        <w:trPr>
          <w:cantSplit/>
          <w:trHeight w:val="289"/>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jc w:val="center"/>
              <w:rPr>
                <w:sz w:val="22"/>
                <w:szCs w:val="22"/>
                <w:lang w:eastAsia="ar-SA"/>
              </w:rPr>
            </w:pPr>
            <w:r w:rsidRPr="00097249">
              <w:rPr>
                <w:sz w:val="22"/>
                <w:szCs w:val="22"/>
              </w:rPr>
              <w:t>Krekenavos Mykolo Antanaičio gimnazija</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24</w:t>
            </w:r>
          </w:p>
        </w:tc>
        <w:tc>
          <w:tcPr>
            <w:tcW w:w="78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24</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21</w:t>
            </w:r>
          </w:p>
        </w:tc>
        <w:tc>
          <w:tcPr>
            <w:tcW w:w="863"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20</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26</w:t>
            </w:r>
          </w:p>
        </w:tc>
        <w:tc>
          <w:tcPr>
            <w:tcW w:w="85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26</w:t>
            </w:r>
          </w:p>
        </w:tc>
        <w:tc>
          <w:tcPr>
            <w:tcW w:w="86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31</w:t>
            </w:r>
          </w:p>
        </w:tc>
        <w:tc>
          <w:tcPr>
            <w:tcW w:w="71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25</w:t>
            </w:r>
          </w:p>
        </w:tc>
        <w:tc>
          <w:tcPr>
            <w:tcW w:w="851"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28</w:t>
            </w:r>
          </w:p>
        </w:tc>
        <w:tc>
          <w:tcPr>
            <w:tcW w:w="85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31</w:t>
            </w:r>
          </w:p>
        </w:tc>
        <w:tc>
          <w:tcPr>
            <w:tcW w:w="85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25</w:t>
            </w:r>
          </w:p>
        </w:tc>
        <w:tc>
          <w:tcPr>
            <w:tcW w:w="85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jc w:val="center"/>
              <w:rPr>
                <w:sz w:val="22"/>
                <w:szCs w:val="22"/>
              </w:rPr>
            </w:pPr>
            <w:r w:rsidRPr="00097249">
              <w:rPr>
                <w:sz w:val="22"/>
                <w:szCs w:val="22"/>
              </w:rPr>
              <w:t>26</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307</w:t>
            </w:r>
          </w:p>
        </w:tc>
      </w:tr>
      <w:tr w:rsidR="00097249" w:rsidRPr="00097249" w:rsidTr="00FA2195">
        <w:trPr>
          <w:cantSplit/>
          <w:trHeight w:hRule="exact" w:val="415"/>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tabs>
                <w:tab w:val="left" w:pos="230"/>
              </w:tabs>
              <w:suppressAutoHyphens/>
              <w:autoSpaceDE w:val="0"/>
              <w:snapToGrid w:val="0"/>
              <w:spacing w:line="272" w:lineRule="exact"/>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2</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14</w:t>
            </w:r>
          </w:p>
        </w:tc>
      </w:tr>
      <w:tr w:rsidR="00097249" w:rsidRPr="00097249" w:rsidTr="00FA2195">
        <w:trPr>
          <w:cantSplit/>
          <w:trHeight w:hRule="exact" w:val="565"/>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z w:val="22"/>
                <w:szCs w:val="22"/>
              </w:rPr>
              <w:t xml:space="preserve">Raguvos gimnazija </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10</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14</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11</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12</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13</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20</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ind w:left="249"/>
              <w:rPr>
                <w:sz w:val="22"/>
                <w:szCs w:val="22"/>
              </w:rPr>
            </w:pPr>
            <w:r w:rsidRPr="00097249">
              <w:rPr>
                <w:sz w:val="22"/>
                <w:szCs w:val="22"/>
              </w:rPr>
              <w:t>18</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17</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15</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24</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15</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23</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suppressAutoHyphens/>
              <w:snapToGrid w:val="0"/>
              <w:jc w:val="center"/>
              <w:rPr>
                <w:sz w:val="22"/>
                <w:szCs w:val="22"/>
              </w:rPr>
            </w:pPr>
            <w:r w:rsidRPr="00097249">
              <w:rPr>
                <w:sz w:val="22"/>
                <w:szCs w:val="22"/>
              </w:rPr>
              <w:t>192</w:t>
            </w:r>
          </w:p>
        </w:tc>
      </w:tr>
      <w:tr w:rsidR="00097249" w:rsidRPr="00097249" w:rsidTr="00FA2195">
        <w:trPr>
          <w:cantSplit/>
          <w:trHeight w:hRule="exact" w:val="353"/>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12</w:t>
            </w:r>
          </w:p>
        </w:tc>
      </w:tr>
      <w:tr w:rsidR="00097249" w:rsidRPr="00097249" w:rsidTr="00FA2195">
        <w:trPr>
          <w:cantSplit/>
          <w:trHeight w:hRule="exact" w:val="503"/>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z w:val="22"/>
                <w:szCs w:val="22"/>
              </w:rPr>
              <w:t xml:space="preserve">Ramygalos gimnazija </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26</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25</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28</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24</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25</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36</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32</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33</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35</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37</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26</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25</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352</w:t>
            </w:r>
          </w:p>
        </w:tc>
      </w:tr>
      <w:tr w:rsidR="00097249" w:rsidRPr="00097249" w:rsidTr="00FA2195">
        <w:trPr>
          <w:cantSplit/>
          <w:trHeight w:hRule="exact" w:val="283"/>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2</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2</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2</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1</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2</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2</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2</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rPr>
            </w:pPr>
            <w:r w:rsidRPr="00097249">
              <w:rPr>
                <w:sz w:val="22"/>
                <w:szCs w:val="22"/>
              </w:rPr>
              <w:t>2</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1</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lang w:eastAsia="ar-SA"/>
              </w:rPr>
            </w:pPr>
            <w:r w:rsidRPr="00097249">
              <w:rPr>
                <w:sz w:val="22"/>
                <w:szCs w:val="22"/>
                <w:lang w:eastAsia="ar-SA"/>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ind w:right="52"/>
              <w:jc w:val="center"/>
              <w:rPr>
                <w:sz w:val="22"/>
                <w:szCs w:val="22"/>
              </w:rPr>
            </w:pPr>
            <w:r w:rsidRPr="00097249">
              <w:rPr>
                <w:sz w:val="22"/>
                <w:szCs w:val="22"/>
              </w:rPr>
              <w:t>20</w:t>
            </w:r>
          </w:p>
        </w:tc>
      </w:tr>
      <w:tr w:rsidR="00097249" w:rsidRPr="00097249" w:rsidTr="00FA2195">
        <w:trPr>
          <w:cantSplit/>
          <w:trHeight w:hRule="exact" w:val="561"/>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z w:val="22"/>
                <w:szCs w:val="22"/>
              </w:rPr>
              <w:t>Velžio gimnazija</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50</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51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57</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44</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62</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76</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58</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62</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55</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49</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42</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jc w:val="center"/>
              <w:rPr>
                <w:sz w:val="22"/>
                <w:szCs w:val="22"/>
              </w:rPr>
            </w:pPr>
            <w:r w:rsidRPr="00097249">
              <w:rPr>
                <w:sz w:val="22"/>
                <w:szCs w:val="22"/>
              </w:rPr>
              <w:t>38</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644</w:t>
            </w:r>
          </w:p>
        </w:tc>
      </w:tr>
      <w:tr w:rsidR="00097249" w:rsidRPr="00097249" w:rsidTr="00FA2195">
        <w:trPr>
          <w:cantSplit/>
          <w:trHeight w:hRule="exact" w:val="323"/>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3</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3</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3</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2</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3</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3</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2</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3</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2</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2</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2</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2</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30</w:t>
            </w:r>
          </w:p>
        </w:tc>
      </w:tr>
      <w:tr w:rsidR="00097249" w:rsidRPr="00097249" w:rsidTr="00FA2195">
        <w:trPr>
          <w:cantSplit/>
          <w:trHeight w:hRule="exact" w:val="522"/>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z w:val="22"/>
                <w:szCs w:val="22"/>
              </w:rPr>
              <w:t>Paįstrio Juozo Zikaro gimnazija</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19</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17</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18</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17</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24</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17</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16</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24</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21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19</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21</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17</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230</w:t>
            </w:r>
          </w:p>
        </w:tc>
      </w:tr>
      <w:tr w:rsidR="00097249" w:rsidRPr="00097249" w:rsidTr="00FA2195">
        <w:trPr>
          <w:cantSplit/>
          <w:trHeight w:hRule="exact" w:val="265"/>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789"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0" w:type="dxa"/>
            <w:gridSpan w:val="2"/>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715"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12</w:t>
            </w:r>
          </w:p>
        </w:tc>
      </w:tr>
      <w:tr w:rsidR="00097249" w:rsidRPr="00097249" w:rsidTr="00FA2195">
        <w:trPr>
          <w:cantSplit/>
          <w:trHeight w:hRule="exact" w:val="438"/>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z w:val="22"/>
                <w:szCs w:val="22"/>
              </w:rPr>
              <w:t>Nauja</w:t>
            </w:r>
            <w:r w:rsidRPr="00097249">
              <w:rPr>
                <w:spacing w:val="-2"/>
                <w:sz w:val="22"/>
                <w:szCs w:val="22"/>
              </w:rPr>
              <w:t>m</w:t>
            </w:r>
            <w:r w:rsidRPr="00097249">
              <w:rPr>
                <w:sz w:val="22"/>
                <w:szCs w:val="22"/>
              </w:rPr>
              <w:t>iesčio gimnazija</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13</w:t>
            </w:r>
          </w:p>
        </w:tc>
        <w:tc>
          <w:tcPr>
            <w:tcW w:w="78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15</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17</w:t>
            </w:r>
          </w:p>
        </w:tc>
        <w:tc>
          <w:tcPr>
            <w:tcW w:w="863"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12</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21</w:t>
            </w:r>
          </w:p>
        </w:tc>
        <w:tc>
          <w:tcPr>
            <w:tcW w:w="85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12</w:t>
            </w:r>
          </w:p>
        </w:tc>
        <w:tc>
          <w:tcPr>
            <w:tcW w:w="86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18</w:t>
            </w:r>
          </w:p>
        </w:tc>
        <w:tc>
          <w:tcPr>
            <w:tcW w:w="71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11</w:t>
            </w:r>
          </w:p>
        </w:tc>
        <w:tc>
          <w:tcPr>
            <w:tcW w:w="85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8</w:t>
            </w:r>
          </w:p>
        </w:tc>
        <w:tc>
          <w:tcPr>
            <w:tcW w:w="85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15</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156</w:t>
            </w:r>
          </w:p>
        </w:tc>
      </w:tr>
      <w:tr w:rsidR="00097249" w:rsidRPr="00097249" w:rsidTr="00FA2195">
        <w:trPr>
          <w:cantSplit/>
          <w:trHeight w:hRule="exact" w:val="270"/>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11</w:t>
            </w:r>
          </w:p>
        </w:tc>
      </w:tr>
      <w:tr w:rsidR="00097249" w:rsidRPr="00097249" w:rsidTr="00FA2195">
        <w:trPr>
          <w:cantSplit/>
          <w:trHeight w:hRule="exact" w:val="582"/>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pacing w:val="1"/>
                <w:sz w:val="22"/>
                <w:szCs w:val="22"/>
              </w:rPr>
              <w:lastRenderedPageBreak/>
              <w:t>S</w:t>
            </w:r>
            <w:r w:rsidRPr="00097249">
              <w:rPr>
                <w:spacing w:val="-2"/>
                <w:sz w:val="22"/>
                <w:szCs w:val="22"/>
              </w:rPr>
              <w:t>m</w:t>
            </w:r>
            <w:r w:rsidRPr="00097249">
              <w:rPr>
                <w:spacing w:val="1"/>
                <w:sz w:val="22"/>
                <w:szCs w:val="22"/>
              </w:rPr>
              <w:t>ilg</w:t>
            </w:r>
            <w:r w:rsidRPr="00097249">
              <w:rPr>
                <w:sz w:val="22"/>
                <w:szCs w:val="22"/>
              </w:rPr>
              <w:t>ių gimnazija</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23</w:t>
            </w:r>
          </w:p>
        </w:tc>
        <w:tc>
          <w:tcPr>
            <w:tcW w:w="789" w:type="dxa"/>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19</w:t>
            </w:r>
          </w:p>
        </w:tc>
        <w:tc>
          <w:tcPr>
            <w:tcW w:w="860" w:type="dxa"/>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24**</w:t>
            </w:r>
          </w:p>
        </w:tc>
        <w:tc>
          <w:tcPr>
            <w:tcW w:w="863" w:type="dxa"/>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17</w:t>
            </w:r>
          </w:p>
        </w:tc>
        <w:tc>
          <w:tcPr>
            <w:tcW w:w="860" w:type="dxa"/>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21</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14*</w:t>
            </w:r>
          </w:p>
        </w:tc>
        <w:tc>
          <w:tcPr>
            <w:tcW w:w="715" w:type="dxa"/>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21</w:t>
            </w:r>
          </w:p>
        </w:tc>
        <w:tc>
          <w:tcPr>
            <w:tcW w:w="851" w:type="dxa"/>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29*</w:t>
            </w:r>
          </w:p>
        </w:tc>
        <w:tc>
          <w:tcPr>
            <w:tcW w:w="859" w:type="dxa"/>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15</w:t>
            </w:r>
          </w:p>
        </w:tc>
        <w:tc>
          <w:tcPr>
            <w:tcW w:w="855" w:type="dxa"/>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2613E4" w:rsidRPr="00097249" w:rsidRDefault="002613E4" w:rsidP="00FA2195">
            <w:pPr>
              <w:spacing w:line="256" w:lineRule="auto"/>
              <w:jc w:val="center"/>
              <w:rPr>
                <w:sz w:val="24"/>
                <w:szCs w:val="24"/>
              </w:rPr>
            </w:pPr>
            <w:r w:rsidRPr="00097249">
              <w:rPr>
                <w:sz w:val="24"/>
                <w:szCs w:val="24"/>
              </w:rPr>
              <w:t>13</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4"/>
                <w:szCs w:val="24"/>
                <w:lang w:eastAsia="ar-SA"/>
              </w:rPr>
            </w:pPr>
            <w:r w:rsidRPr="00097249">
              <w:rPr>
                <w:sz w:val="24"/>
                <w:szCs w:val="24"/>
                <w:lang w:eastAsia="ar-SA"/>
              </w:rPr>
              <w:t>236</w:t>
            </w:r>
          </w:p>
        </w:tc>
      </w:tr>
      <w:tr w:rsidR="00097249" w:rsidRPr="00097249" w:rsidTr="00FA2195">
        <w:trPr>
          <w:cantSplit/>
          <w:trHeight w:hRule="exact" w:val="295"/>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lang w:eastAsia="ar-SA"/>
              </w:rPr>
            </w:pPr>
            <w:r w:rsidRPr="00097249">
              <w:rPr>
                <w:sz w:val="24"/>
                <w:szCs w:val="24"/>
                <w:lang w:eastAsia="ar-SA"/>
              </w:rPr>
              <w:t>1</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tabs>
                <w:tab w:val="left" w:pos="230"/>
              </w:tabs>
              <w:suppressAutoHyphens/>
              <w:autoSpaceDE w:val="0"/>
              <w:snapToGrid w:val="0"/>
              <w:spacing w:line="272" w:lineRule="exact"/>
              <w:jc w:val="center"/>
              <w:rPr>
                <w:sz w:val="24"/>
                <w:szCs w:val="24"/>
                <w:lang w:eastAsia="ar-SA"/>
              </w:rPr>
            </w:pPr>
            <w:r w:rsidRPr="00097249">
              <w:rPr>
                <w:sz w:val="24"/>
                <w:szCs w:val="24"/>
                <w:lang w:eastAsia="ar-SA"/>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lang w:eastAsia="ar-SA"/>
              </w:rPr>
            </w:pPr>
            <w:r w:rsidRPr="00097249">
              <w:rPr>
                <w:sz w:val="24"/>
                <w:szCs w:val="24"/>
                <w:lang w:eastAsia="ar-SA"/>
              </w:rPr>
              <w:t>2</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rPr>
            </w:pPr>
            <w:r w:rsidRPr="00097249">
              <w:rPr>
                <w:sz w:val="24"/>
                <w:szCs w:val="24"/>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rPr>
            </w:pPr>
            <w:r w:rsidRPr="00097249">
              <w:rPr>
                <w:sz w:val="24"/>
                <w:szCs w:val="24"/>
              </w:rPr>
              <w:t>1</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rPr>
            </w:pPr>
            <w:r w:rsidRPr="00097249">
              <w:rPr>
                <w:sz w:val="24"/>
                <w:szCs w:val="24"/>
              </w:rPr>
              <w:t>1</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lang w:eastAsia="ar-SA"/>
              </w:rPr>
            </w:pPr>
            <w:r w:rsidRPr="00097249">
              <w:rPr>
                <w:sz w:val="24"/>
                <w:szCs w:val="24"/>
                <w:lang w:eastAsia="ar-SA"/>
              </w:rPr>
              <w:t>1</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rPr>
            </w:pPr>
            <w:r w:rsidRPr="00097249">
              <w:rPr>
                <w:sz w:val="24"/>
                <w:szCs w:val="24"/>
              </w:rPr>
              <w:t>1</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rPr>
            </w:pPr>
            <w:r w:rsidRPr="00097249">
              <w:rPr>
                <w:sz w:val="24"/>
                <w:szCs w:val="24"/>
              </w:rPr>
              <w:t>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rPr>
            </w:pPr>
            <w:r w:rsidRPr="00097249">
              <w:rPr>
                <w:sz w:val="24"/>
                <w:szCs w:val="24"/>
              </w:rPr>
              <w:t>1</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lang w:eastAsia="ar-SA"/>
              </w:rPr>
            </w:pPr>
            <w:r w:rsidRPr="00097249">
              <w:rPr>
                <w:sz w:val="24"/>
                <w:szCs w:val="24"/>
                <w:lang w:eastAsia="ar-SA"/>
              </w:rPr>
              <w:t>1</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4"/>
                <w:szCs w:val="24"/>
                <w:lang w:eastAsia="ar-SA"/>
              </w:rPr>
            </w:pPr>
            <w:r w:rsidRPr="00097249">
              <w:rPr>
                <w:sz w:val="24"/>
                <w:szCs w:val="24"/>
                <w:lang w:eastAsia="ar-SA"/>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4"/>
                <w:szCs w:val="24"/>
              </w:rPr>
            </w:pPr>
            <w:r w:rsidRPr="00097249">
              <w:rPr>
                <w:sz w:val="24"/>
                <w:szCs w:val="24"/>
              </w:rPr>
              <w:t>13</w:t>
            </w:r>
          </w:p>
        </w:tc>
      </w:tr>
      <w:tr w:rsidR="00097249" w:rsidRPr="00097249" w:rsidTr="00FA2195">
        <w:trPr>
          <w:cantSplit/>
          <w:trHeight w:hRule="exact" w:val="460"/>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rPr>
            </w:pPr>
            <w:r w:rsidRPr="00097249">
              <w:rPr>
                <w:sz w:val="22"/>
                <w:szCs w:val="22"/>
              </w:rPr>
              <w:t>Raguvos gimnazijos Miežišk</w:t>
            </w:r>
            <w:r w:rsidRPr="00097249">
              <w:rPr>
                <w:spacing w:val="1"/>
                <w:sz w:val="22"/>
                <w:szCs w:val="22"/>
              </w:rPr>
              <w:t>i</w:t>
            </w:r>
            <w:r w:rsidRPr="00097249">
              <w:rPr>
                <w:sz w:val="22"/>
                <w:szCs w:val="22"/>
              </w:rPr>
              <w:t>ų skyrius</w:t>
            </w:r>
          </w:p>
          <w:p w:rsidR="00097249" w:rsidRPr="00097249" w:rsidRDefault="00097249" w:rsidP="00FA2195">
            <w:pPr>
              <w:widowControl w:val="0"/>
              <w:autoSpaceDE w:val="0"/>
              <w:snapToGrid w:val="0"/>
              <w:spacing w:line="272" w:lineRule="exact"/>
              <w:ind w:left="142" w:right="142"/>
              <w:jc w:val="center"/>
              <w:rPr>
                <w:sz w:val="22"/>
                <w:szCs w:val="22"/>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8</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6</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9</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4</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6</w:t>
            </w:r>
          </w:p>
        </w:tc>
        <w:tc>
          <w:tcPr>
            <w:tcW w:w="850" w:type="dxa"/>
            <w:gridSpan w:val="2"/>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7</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6</w:t>
            </w:r>
          </w:p>
        </w:tc>
        <w:tc>
          <w:tcPr>
            <w:tcW w:w="715"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6</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6</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autoSpaceDE w:val="0"/>
              <w:snapToGrid w:val="0"/>
              <w:spacing w:line="272" w:lineRule="exact"/>
              <w:jc w:val="center"/>
              <w:rPr>
                <w:sz w:val="22"/>
                <w:szCs w:val="22"/>
                <w:lang w:eastAsia="ar-SA"/>
              </w:rPr>
            </w:pPr>
            <w:r w:rsidRPr="00097249">
              <w:rPr>
                <w:sz w:val="22"/>
                <w:szCs w:val="22"/>
                <w:lang w:eastAsia="ar-SA"/>
              </w:rPr>
              <w:t>64</w:t>
            </w:r>
          </w:p>
        </w:tc>
      </w:tr>
      <w:tr w:rsidR="00097249" w:rsidRPr="00097249" w:rsidTr="00FA2195">
        <w:trPr>
          <w:cantSplit/>
          <w:trHeight w:hRule="exact" w:val="451"/>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789"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0,5</w:t>
            </w:r>
          </w:p>
        </w:tc>
        <w:tc>
          <w:tcPr>
            <w:tcW w:w="715"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jc w:val="center"/>
              <w:rPr>
                <w:sz w:val="22"/>
                <w:szCs w:val="22"/>
              </w:rPr>
            </w:pPr>
            <w:r w:rsidRPr="00097249">
              <w:rPr>
                <w:sz w:val="22"/>
                <w:szCs w:val="22"/>
              </w:rPr>
              <w:t>6</w:t>
            </w:r>
          </w:p>
        </w:tc>
      </w:tr>
      <w:tr w:rsidR="00097249" w:rsidRPr="00097249" w:rsidTr="00FA2195">
        <w:trPr>
          <w:cantSplit/>
          <w:trHeight w:hRule="exact" w:val="519"/>
        </w:trPr>
        <w:tc>
          <w:tcPr>
            <w:tcW w:w="2081" w:type="dxa"/>
            <w:vMerge w:val="restart"/>
            <w:tcBorders>
              <w:top w:val="single" w:sz="4" w:space="0" w:color="auto"/>
              <w:left w:val="single" w:sz="4" w:space="0" w:color="auto"/>
              <w:bottom w:val="single" w:sz="4" w:space="0" w:color="000000"/>
              <w:right w:val="single" w:sz="4" w:space="0" w:color="auto"/>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z w:val="22"/>
                <w:szCs w:val="22"/>
              </w:rPr>
              <w:t>Paliūniškio pagrindinė</w:t>
            </w:r>
            <w:r w:rsidRPr="00097249">
              <w:rPr>
                <w:spacing w:val="-1"/>
                <w:sz w:val="22"/>
                <w:szCs w:val="22"/>
              </w:rPr>
              <w:t xml:space="preserve"> </w:t>
            </w:r>
            <w:r w:rsidRPr="00097249">
              <w:rPr>
                <w:sz w:val="22"/>
                <w:szCs w:val="22"/>
              </w:rPr>
              <w:t>mokykla</w:t>
            </w:r>
          </w:p>
        </w:tc>
        <w:tc>
          <w:tcPr>
            <w:tcW w:w="901" w:type="dxa"/>
            <w:tcBorders>
              <w:top w:val="single" w:sz="4" w:space="0" w:color="auto"/>
              <w:left w:val="single" w:sz="4" w:space="0" w:color="auto"/>
              <w:bottom w:val="single" w:sz="4" w:space="0" w:color="auto"/>
              <w:right w:val="single" w:sz="4" w:space="0" w:color="auto"/>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auto"/>
              <w:left w:val="single" w:sz="4" w:space="0" w:color="auto"/>
              <w:bottom w:val="single" w:sz="4" w:space="0" w:color="auto"/>
              <w:right w:val="single" w:sz="4" w:space="0" w:color="auto"/>
            </w:tcBorders>
          </w:tcPr>
          <w:p w:rsidR="002613E4" w:rsidRPr="00097249" w:rsidRDefault="00B13694" w:rsidP="00FA2195">
            <w:pPr>
              <w:jc w:val="center"/>
              <w:rPr>
                <w:sz w:val="22"/>
                <w:szCs w:val="22"/>
              </w:rPr>
            </w:pPr>
            <w:r>
              <w:rPr>
                <w:sz w:val="22"/>
                <w:szCs w:val="22"/>
              </w:rPr>
              <w:t>8</w:t>
            </w:r>
          </w:p>
        </w:tc>
        <w:tc>
          <w:tcPr>
            <w:tcW w:w="78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9</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12</w:t>
            </w:r>
          </w:p>
        </w:tc>
        <w:tc>
          <w:tcPr>
            <w:tcW w:w="863"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10</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19</w:t>
            </w:r>
          </w:p>
        </w:tc>
        <w:tc>
          <w:tcPr>
            <w:tcW w:w="85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15</w:t>
            </w:r>
          </w:p>
        </w:tc>
        <w:tc>
          <w:tcPr>
            <w:tcW w:w="86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20</w:t>
            </w:r>
          </w:p>
        </w:tc>
        <w:tc>
          <w:tcPr>
            <w:tcW w:w="71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16</w:t>
            </w:r>
          </w:p>
        </w:tc>
        <w:tc>
          <w:tcPr>
            <w:tcW w:w="851"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17</w:t>
            </w:r>
          </w:p>
        </w:tc>
        <w:tc>
          <w:tcPr>
            <w:tcW w:w="85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17</w:t>
            </w:r>
          </w:p>
        </w:tc>
        <w:tc>
          <w:tcPr>
            <w:tcW w:w="85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14</w:t>
            </w:r>
            <w:r w:rsidR="00F507D6">
              <w:rPr>
                <w:sz w:val="22"/>
                <w:szCs w:val="22"/>
                <w:lang w:eastAsia="ar-SA"/>
              </w:rPr>
              <w:t>3</w:t>
            </w:r>
          </w:p>
        </w:tc>
      </w:tr>
      <w:tr w:rsidR="00097249" w:rsidRPr="00097249" w:rsidTr="00C97588">
        <w:trPr>
          <w:cantSplit/>
          <w:trHeight w:hRule="exact" w:val="327"/>
        </w:trPr>
        <w:tc>
          <w:tcPr>
            <w:tcW w:w="2081" w:type="dxa"/>
            <w:vMerge/>
            <w:tcBorders>
              <w:top w:val="single" w:sz="4" w:space="0" w:color="auto"/>
              <w:left w:val="single" w:sz="4" w:space="0" w:color="auto"/>
              <w:bottom w:val="single" w:sz="4" w:space="0" w:color="000000"/>
              <w:right w:val="single" w:sz="4" w:space="0" w:color="auto"/>
            </w:tcBorders>
            <w:vAlign w:val="center"/>
            <w:hideMark/>
          </w:tcPr>
          <w:p w:rsidR="002613E4" w:rsidRPr="00097249" w:rsidRDefault="002613E4" w:rsidP="00FA2195">
            <w:pPr>
              <w:rPr>
                <w:sz w:val="22"/>
                <w:szCs w:val="22"/>
                <w:lang w:eastAsia="ar-SA"/>
              </w:rPr>
            </w:pPr>
          </w:p>
        </w:tc>
        <w:tc>
          <w:tcPr>
            <w:tcW w:w="901" w:type="dxa"/>
            <w:tcBorders>
              <w:top w:val="single" w:sz="4" w:space="0" w:color="auto"/>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auto"/>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789" w:type="dxa"/>
            <w:tcBorders>
              <w:top w:val="single" w:sz="4" w:space="0" w:color="000000"/>
              <w:left w:val="single" w:sz="4" w:space="0" w:color="000000"/>
              <w:bottom w:val="single" w:sz="4" w:space="0" w:color="auto"/>
              <w:right w:val="single" w:sz="4" w:space="0" w:color="auto"/>
            </w:tcBorders>
            <w:vAlign w:val="center"/>
          </w:tcPr>
          <w:p w:rsidR="002613E4" w:rsidRPr="00097249" w:rsidRDefault="002613E4" w:rsidP="00FA2195">
            <w:pPr>
              <w:widowControl w:val="0"/>
              <w:tabs>
                <w:tab w:val="left" w:pos="230"/>
              </w:tabs>
              <w:suppressAutoHyphens/>
              <w:autoSpaceDE w:val="0"/>
              <w:snapToGrid w:val="0"/>
              <w:spacing w:line="272" w:lineRule="exact"/>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auto"/>
              <w:bottom w:val="single" w:sz="4" w:space="0" w:color="auto"/>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3" w:type="dxa"/>
            <w:tcBorders>
              <w:top w:val="single" w:sz="4" w:space="0" w:color="000000"/>
              <w:left w:val="single" w:sz="4" w:space="0" w:color="auto"/>
              <w:bottom w:val="single" w:sz="4" w:space="0" w:color="auto"/>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10</w:t>
            </w:r>
          </w:p>
        </w:tc>
      </w:tr>
      <w:tr w:rsidR="00097249" w:rsidRPr="00097249" w:rsidTr="00C97588">
        <w:trPr>
          <w:cantSplit/>
          <w:trHeight w:hRule="exact" w:val="801"/>
        </w:trPr>
        <w:tc>
          <w:tcPr>
            <w:tcW w:w="2081" w:type="dxa"/>
            <w:tcBorders>
              <w:top w:val="single" w:sz="4" w:space="0" w:color="000000"/>
              <w:left w:val="single" w:sz="4" w:space="0" w:color="auto"/>
              <w:right w:val="single" w:sz="4" w:space="0" w:color="auto"/>
            </w:tcBorders>
            <w:vAlign w:val="center"/>
            <w:hideMark/>
          </w:tcPr>
          <w:p w:rsidR="002613E4" w:rsidRPr="00097249" w:rsidRDefault="002613E4" w:rsidP="00FA2195">
            <w:pPr>
              <w:jc w:val="center"/>
              <w:rPr>
                <w:sz w:val="22"/>
                <w:szCs w:val="22"/>
                <w:lang w:eastAsia="ar-SA"/>
              </w:rPr>
            </w:pPr>
            <w:r w:rsidRPr="00097249">
              <w:rPr>
                <w:sz w:val="22"/>
                <w:szCs w:val="22"/>
              </w:rPr>
              <w:t>Paliūniškio pagrindinės</w:t>
            </w:r>
            <w:r w:rsidRPr="00097249">
              <w:rPr>
                <w:spacing w:val="-1"/>
                <w:sz w:val="22"/>
                <w:szCs w:val="22"/>
              </w:rPr>
              <w:t xml:space="preserve"> </w:t>
            </w:r>
            <w:r w:rsidRPr="00097249">
              <w:rPr>
                <w:sz w:val="22"/>
                <w:szCs w:val="22"/>
              </w:rPr>
              <w:t>mokyklos Tiltagalių skyrius</w:t>
            </w:r>
          </w:p>
        </w:tc>
        <w:tc>
          <w:tcPr>
            <w:tcW w:w="901" w:type="dxa"/>
            <w:tcBorders>
              <w:top w:val="single" w:sz="4" w:space="0" w:color="auto"/>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auto"/>
              <w:left w:val="single" w:sz="4" w:space="0" w:color="000000"/>
              <w:bottom w:val="single" w:sz="4" w:space="0" w:color="000000"/>
              <w:right w:val="single" w:sz="4" w:space="0" w:color="auto"/>
            </w:tcBorders>
            <w:vAlign w:val="center"/>
          </w:tcPr>
          <w:p w:rsidR="002613E4" w:rsidRPr="00097249" w:rsidRDefault="00B13694" w:rsidP="00FA2195">
            <w:pPr>
              <w:widowControl w:val="0"/>
              <w:suppressAutoHyphens/>
              <w:autoSpaceDE w:val="0"/>
              <w:snapToGrid w:val="0"/>
              <w:spacing w:line="272" w:lineRule="exact"/>
              <w:jc w:val="center"/>
              <w:rPr>
                <w:sz w:val="22"/>
                <w:szCs w:val="22"/>
              </w:rPr>
            </w:pPr>
            <w:r>
              <w:rPr>
                <w:sz w:val="22"/>
                <w:szCs w:val="22"/>
              </w:rPr>
              <w:t>9</w:t>
            </w:r>
          </w:p>
        </w:tc>
        <w:tc>
          <w:tcPr>
            <w:tcW w:w="789" w:type="dxa"/>
            <w:tcBorders>
              <w:top w:val="single" w:sz="4" w:space="0" w:color="auto"/>
              <w:left w:val="single" w:sz="4" w:space="0" w:color="auto"/>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rPr>
            </w:pPr>
            <w:r w:rsidRPr="00097249">
              <w:rPr>
                <w:sz w:val="22"/>
                <w:szCs w:val="22"/>
              </w:rPr>
              <w:t>13</w:t>
            </w:r>
          </w:p>
        </w:tc>
        <w:tc>
          <w:tcPr>
            <w:tcW w:w="860" w:type="dxa"/>
            <w:tcBorders>
              <w:top w:val="single" w:sz="4" w:space="0" w:color="auto"/>
              <w:left w:val="single" w:sz="4" w:space="0" w:color="auto"/>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5</w:t>
            </w:r>
          </w:p>
        </w:tc>
        <w:tc>
          <w:tcPr>
            <w:tcW w:w="863" w:type="dxa"/>
            <w:tcBorders>
              <w:top w:val="single" w:sz="4" w:space="0" w:color="auto"/>
              <w:left w:val="single" w:sz="4" w:space="0" w:color="auto"/>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7</w:t>
            </w:r>
          </w:p>
        </w:tc>
        <w:tc>
          <w:tcPr>
            <w:tcW w:w="860"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850" w:type="dxa"/>
            <w:gridSpan w:val="2"/>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860" w:type="dxa"/>
            <w:gridSpan w:val="2"/>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715"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851"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859"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855"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auto"/>
              <w:left w:val="single" w:sz="4" w:space="0" w:color="000000"/>
              <w:bottom w:val="single" w:sz="4" w:space="0" w:color="000000"/>
              <w:right w:val="single" w:sz="4" w:space="0" w:color="auto"/>
            </w:tcBorders>
            <w:vAlign w:val="center"/>
          </w:tcPr>
          <w:p w:rsidR="002613E4" w:rsidRPr="00097249" w:rsidRDefault="002613E4" w:rsidP="00FA2195">
            <w:pPr>
              <w:suppressAutoHyphens/>
              <w:jc w:val="center"/>
              <w:rPr>
                <w:sz w:val="22"/>
                <w:szCs w:val="22"/>
              </w:rPr>
            </w:pPr>
            <w:r w:rsidRPr="00097249">
              <w:rPr>
                <w:sz w:val="22"/>
                <w:szCs w:val="22"/>
              </w:rPr>
              <w:t>3</w:t>
            </w:r>
            <w:r w:rsidR="00B13694">
              <w:rPr>
                <w:sz w:val="22"/>
                <w:szCs w:val="22"/>
              </w:rPr>
              <w:t>4</w:t>
            </w:r>
          </w:p>
        </w:tc>
      </w:tr>
      <w:tr w:rsidR="00097249" w:rsidRPr="00097249" w:rsidTr="00C97588">
        <w:trPr>
          <w:cantSplit/>
          <w:trHeight w:hRule="exact" w:val="327"/>
        </w:trPr>
        <w:tc>
          <w:tcPr>
            <w:tcW w:w="2081" w:type="dxa"/>
            <w:tcBorders>
              <w:left w:val="single" w:sz="4" w:space="0" w:color="auto"/>
              <w:bottom w:val="single" w:sz="4" w:space="0" w:color="000000"/>
              <w:right w:val="single" w:sz="4" w:space="0" w:color="auto"/>
            </w:tcBorders>
            <w:vAlign w:val="center"/>
          </w:tcPr>
          <w:p w:rsidR="002613E4" w:rsidRPr="00097249" w:rsidRDefault="002613E4" w:rsidP="00FA2195">
            <w:pPr>
              <w:rPr>
                <w:sz w:val="22"/>
                <w:szCs w:val="22"/>
                <w:lang w:eastAsia="ar-SA"/>
              </w:rPr>
            </w:pPr>
          </w:p>
        </w:tc>
        <w:tc>
          <w:tcPr>
            <w:tcW w:w="901" w:type="dxa"/>
            <w:tcBorders>
              <w:top w:val="single" w:sz="4" w:space="0" w:color="auto"/>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auto"/>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w:t>
            </w:r>
          </w:p>
        </w:tc>
        <w:tc>
          <w:tcPr>
            <w:tcW w:w="789" w:type="dxa"/>
            <w:tcBorders>
              <w:top w:val="single" w:sz="4" w:space="0" w:color="auto"/>
              <w:left w:val="single" w:sz="4" w:space="0" w:color="auto"/>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rPr>
            </w:pPr>
            <w:r w:rsidRPr="00097249">
              <w:rPr>
                <w:sz w:val="22"/>
                <w:szCs w:val="22"/>
              </w:rPr>
              <w:t>1</w:t>
            </w:r>
          </w:p>
        </w:tc>
        <w:tc>
          <w:tcPr>
            <w:tcW w:w="860" w:type="dxa"/>
            <w:tcBorders>
              <w:top w:val="single" w:sz="4" w:space="0" w:color="auto"/>
              <w:left w:val="single" w:sz="4" w:space="0" w:color="auto"/>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0,5</w:t>
            </w:r>
          </w:p>
        </w:tc>
        <w:tc>
          <w:tcPr>
            <w:tcW w:w="863" w:type="dxa"/>
            <w:tcBorders>
              <w:top w:val="single" w:sz="4" w:space="0" w:color="auto"/>
              <w:left w:val="single" w:sz="4" w:space="0" w:color="auto"/>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0,5</w:t>
            </w:r>
          </w:p>
        </w:tc>
        <w:tc>
          <w:tcPr>
            <w:tcW w:w="860"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850" w:type="dxa"/>
            <w:gridSpan w:val="2"/>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860" w:type="dxa"/>
            <w:gridSpan w:val="2"/>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715"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851"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859"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rPr>
            </w:pPr>
            <w:r w:rsidRPr="00097249">
              <w:rPr>
                <w:sz w:val="22"/>
                <w:szCs w:val="22"/>
              </w:rPr>
              <w:t>-</w:t>
            </w:r>
          </w:p>
        </w:tc>
        <w:tc>
          <w:tcPr>
            <w:tcW w:w="855"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tcBorders>
              <w:top w:val="single" w:sz="4" w:space="0" w:color="auto"/>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auto"/>
              <w:left w:val="single" w:sz="4" w:space="0" w:color="000000"/>
              <w:bottom w:val="single" w:sz="4" w:space="0" w:color="000000"/>
              <w:right w:val="single" w:sz="4" w:space="0" w:color="auto"/>
            </w:tcBorders>
            <w:vAlign w:val="center"/>
          </w:tcPr>
          <w:p w:rsidR="002613E4" w:rsidRPr="00097249" w:rsidRDefault="002613E4" w:rsidP="00FA2195">
            <w:pPr>
              <w:suppressAutoHyphens/>
              <w:jc w:val="center"/>
              <w:rPr>
                <w:sz w:val="22"/>
                <w:szCs w:val="22"/>
              </w:rPr>
            </w:pPr>
            <w:r w:rsidRPr="00097249">
              <w:rPr>
                <w:sz w:val="22"/>
                <w:szCs w:val="22"/>
              </w:rPr>
              <w:t>3</w:t>
            </w:r>
          </w:p>
        </w:tc>
      </w:tr>
      <w:tr w:rsidR="00097249" w:rsidRPr="00097249" w:rsidTr="00FA2195">
        <w:trPr>
          <w:cantSplit/>
          <w:trHeight w:hRule="exact" w:val="429"/>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z w:val="22"/>
                <w:szCs w:val="22"/>
              </w:rPr>
              <w:t>Ramygalos gimnazijos Vadokl</w:t>
            </w:r>
            <w:r w:rsidRPr="00097249">
              <w:rPr>
                <w:spacing w:val="1"/>
                <w:sz w:val="22"/>
                <w:szCs w:val="22"/>
              </w:rPr>
              <w:t>i</w:t>
            </w:r>
            <w:r w:rsidRPr="00097249">
              <w:rPr>
                <w:sz w:val="22"/>
                <w:szCs w:val="22"/>
              </w:rPr>
              <w:t>ų skyrius</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4</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4</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4</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9</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8</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6</w:t>
            </w:r>
          </w:p>
        </w:tc>
        <w:tc>
          <w:tcPr>
            <w:tcW w:w="715"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7</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7</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60</w:t>
            </w:r>
          </w:p>
        </w:tc>
      </w:tr>
      <w:tr w:rsidR="00097249" w:rsidRPr="00097249" w:rsidTr="00FA2195">
        <w:trPr>
          <w:cantSplit/>
          <w:trHeight w:hRule="exact" w:val="422"/>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789"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w:t>
            </w:r>
          </w:p>
        </w:tc>
        <w:tc>
          <w:tcPr>
            <w:tcW w:w="850" w:type="dxa"/>
            <w:gridSpan w:val="2"/>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715"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w:t>
            </w:r>
            <w:r w:rsidR="009C0A15">
              <w:rPr>
                <w:sz w:val="22"/>
                <w:szCs w:val="22"/>
                <w:lang w:eastAsia="ar-SA"/>
              </w:rPr>
              <w:t>,</w:t>
            </w:r>
            <w:r w:rsidRPr="00097249">
              <w:rPr>
                <w:sz w:val="22"/>
                <w:szCs w:val="22"/>
                <w:lang w:eastAsia="ar-SA"/>
              </w:rPr>
              <w:t>5</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6</w:t>
            </w:r>
          </w:p>
        </w:tc>
      </w:tr>
      <w:tr w:rsidR="00097249" w:rsidRPr="00097249" w:rsidTr="00FA2195">
        <w:trPr>
          <w:cantSplit/>
          <w:trHeight w:hRule="exact" w:val="570"/>
        </w:trPr>
        <w:tc>
          <w:tcPr>
            <w:tcW w:w="2081" w:type="dxa"/>
            <w:vMerge w:val="restart"/>
            <w:tcBorders>
              <w:top w:val="single" w:sz="4" w:space="0" w:color="000000"/>
              <w:left w:val="single" w:sz="4" w:space="0" w:color="000000"/>
              <w:bottom w:val="single" w:sz="4" w:space="0" w:color="000000"/>
              <w:right w:val="nil"/>
            </w:tcBorders>
            <w:vAlign w:val="center"/>
            <w:hideMark/>
          </w:tcPr>
          <w:p w:rsidR="00C97588" w:rsidRDefault="002613E4" w:rsidP="00FA2195">
            <w:pPr>
              <w:widowControl w:val="0"/>
              <w:autoSpaceDE w:val="0"/>
              <w:snapToGrid w:val="0"/>
              <w:spacing w:line="272" w:lineRule="exact"/>
              <w:ind w:left="142" w:right="142"/>
              <w:jc w:val="center"/>
              <w:rPr>
                <w:sz w:val="22"/>
                <w:szCs w:val="22"/>
              </w:rPr>
            </w:pPr>
            <w:r w:rsidRPr="00097249">
              <w:rPr>
                <w:sz w:val="22"/>
                <w:szCs w:val="22"/>
              </w:rPr>
              <w:t>Upytės</w:t>
            </w:r>
          </w:p>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z w:val="22"/>
                <w:szCs w:val="22"/>
              </w:rPr>
              <w:t xml:space="preserve"> Antano Belazaro</w:t>
            </w:r>
            <w:r w:rsidRPr="00097249">
              <w:rPr>
                <w:spacing w:val="-10"/>
                <w:sz w:val="22"/>
                <w:szCs w:val="22"/>
              </w:rPr>
              <w:t xml:space="preserve"> </w:t>
            </w:r>
            <w:r w:rsidRPr="00097249">
              <w:rPr>
                <w:spacing w:val="-1"/>
                <w:sz w:val="22"/>
                <w:szCs w:val="22"/>
              </w:rPr>
              <w:t>pa</w:t>
            </w:r>
            <w:r w:rsidRPr="00097249">
              <w:rPr>
                <w:sz w:val="22"/>
                <w:szCs w:val="22"/>
              </w:rPr>
              <w:t>grindi</w:t>
            </w:r>
            <w:r w:rsidRPr="00097249">
              <w:rPr>
                <w:spacing w:val="-1"/>
                <w:sz w:val="22"/>
                <w:szCs w:val="22"/>
              </w:rPr>
              <w:t>n</w:t>
            </w:r>
            <w:r w:rsidRPr="00097249">
              <w:rPr>
                <w:sz w:val="22"/>
                <w:szCs w:val="22"/>
              </w:rPr>
              <w:t>ė mokykla</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9</w:t>
            </w:r>
          </w:p>
        </w:tc>
        <w:tc>
          <w:tcPr>
            <w:tcW w:w="78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6</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10</w:t>
            </w:r>
          </w:p>
        </w:tc>
        <w:tc>
          <w:tcPr>
            <w:tcW w:w="863"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2</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11</w:t>
            </w:r>
          </w:p>
        </w:tc>
        <w:tc>
          <w:tcPr>
            <w:tcW w:w="85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11</w:t>
            </w:r>
          </w:p>
        </w:tc>
        <w:tc>
          <w:tcPr>
            <w:tcW w:w="86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9</w:t>
            </w:r>
          </w:p>
        </w:tc>
        <w:tc>
          <w:tcPr>
            <w:tcW w:w="71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12</w:t>
            </w:r>
          </w:p>
        </w:tc>
        <w:tc>
          <w:tcPr>
            <w:tcW w:w="85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10</w:t>
            </w:r>
          </w:p>
        </w:tc>
        <w:tc>
          <w:tcPr>
            <w:tcW w:w="85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94</w:t>
            </w:r>
          </w:p>
        </w:tc>
      </w:tr>
      <w:tr w:rsidR="00097249" w:rsidRPr="00097249" w:rsidTr="00FA2195">
        <w:trPr>
          <w:cantSplit/>
          <w:trHeight w:hRule="exact" w:val="564"/>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789"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60"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3"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0,5</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715"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1</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rPr>
            </w:pPr>
            <w:r w:rsidRPr="00097249">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9</w:t>
            </w:r>
          </w:p>
        </w:tc>
      </w:tr>
      <w:tr w:rsidR="00097249" w:rsidRPr="00097249" w:rsidTr="00FA2195">
        <w:trPr>
          <w:cantSplit/>
          <w:trHeight w:hRule="exact" w:val="558"/>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z w:val="22"/>
                <w:szCs w:val="22"/>
              </w:rPr>
              <w:t>Dembavos progimnazija</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18</w:t>
            </w:r>
          </w:p>
        </w:tc>
        <w:tc>
          <w:tcPr>
            <w:tcW w:w="78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18</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18</w:t>
            </w:r>
          </w:p>
        </w:tc>
        <w:tc>
          <w:tcPr>
            <w:tcW w:w="863"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15</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15</w:t>
            </w:r>
          </w:p>
        </w:tc>
        <w:tc>
          <w:tcPr>
            <w:tcW w:w="85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11</w:t>
            </w:r>
          </w:p>
        </w:tc>
        <w:tc>
          <w:tcPr>
            <w:tcW w:w="86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13</w:t>
            </w:r>
          </w:p>
        </w:tc>
        <w:tc>
          <w:tcPr>
            <w:tcW w:w="71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118</w:t>
            </w:r>
          </w:p>
        </w:tc>
      </w:tr>
      <w:tr w:rsidR="00097249" w:rsidRPr="00097249" w:rsidTr="00FA2195">
        <w:trPr>
          <w:cantSplit/>
          <w:trHeight w:hRule="exact" w:val="303"/>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789"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8</w:t>
            </w:r>
          </w:p>
        </w:tc>
      </w:tr>
      <w:tr w:rsidR="00097249" w:rsidRPr="00097249" w:rsidTr="00FA2195">
        <w:trPr>
          <w:cantSplit/>
          <w:trHeight w:hRule="exact" w:val="556"/>
        </w:trPr>
        <w:tc>
          <w:tcPr>
            <w:tcW w:w="2081" w:type="dxa"/>
            <w:vMerge w:val="restart"/>
            <w:tcBorders>
              <w:top w:val="single" w:sz="4" w:space="0" w:color="000000"/>
              <w:left w:val="single" w:sz="4" w:space="0" w:color="000000"/>
              <w:bottom w:val="single" w:sz="4" w:space="0" w:color="000000"/>
              <w:right w:val="nil"/>
            </w:tcBorders>
            <w:vAlign w:val="center"/>
            <w:hideMark/>
          </w:tcPr>
          <w:p w:rsidR="00C97588" w:rsidRDefault="002613E4" w:rsidP="00FA2195">
            <w:pPr>
              <w:widowControl w:val="0"/>
              <w:autoSpaceDE w:val="0"/>
              <w:snapToGrid w:val="0"/>
              <w:spacing w:line="272" w:lineRule="exact"/>
              <w:ind w:left="142" w:right="142"/>
              <w:jc w:val="center"/>
              <w:rPr>
                <w:sz w:val="22"/>
                <w:szCs w:val="22"/>
              </w:rPr>
            </w:pPr>
            <w:r w:rsidRPr="00097249">
              <w:rPr>
                <w:sz w:val="22"/>
                <w:szCs w:val="22"/>
              </w:rPr>
              <w:t>Piniavos</w:t>
            </w:r>
          </w:p>
          <w:p w:rsidR="002613E4" w:rsidRPr="00097249" w:rsidRDefault="002613E4" w:rsidP="00FA2195">
            <w:pPr>
              <w:widowControl w:val="0"/>
              <w:autoSpaceDE w:val="0"/>
              <w:snapToGrid w:val="0"/>
              <w:spacing w:line="272" w:lineRule="exact"/>
              <w:ind w:left="142" w:right="142"/>
              <w:jc w:val="center"/>
              <w:rPr>
                <w:spacing w:val="-1"/>
                <w:sz w:val="22"/>
                <w:szCs w:val="22"/>
                <w:lang w:eastAsia="ar-SA"/>
              </w:rPr>
            </w:pPr>
            <w:r w:rsidRPr="00097249">
              <w:rPr>
                <w:sz w:val="22"/>
                <w:szCs w:val="22"/>
              </w:rPr>
              <w:t xml:space="preserve"> mokyklos-darželio Bernaton</w:t>
            </w:r>
            <w:r w:rsidRPr="00097249">
              <w:rPr>
                <w:spacing w:val="1"/>
                <w:sz w:val="22"/>
                <w:szCs w:val="22"/>
              </w:rPr>
              <w:t>i</w:t>
            </w:r>
            <w:r w:rsidRPr="00097249">
              <w:rPr>
                <w:sz w:val="22"/>
                <w:szCs w:val="22"/>
              </w:rPr>
              <w:t>ų</w:t>
            </w:r>
            <w:r w:rsidRPr="00097249">
              <w:rPr>
                <w:spacing w:val="-1"/>
                <w:sz w:val="22"/>
                <w:szCs w:val="22"/>
              </w:rPr>
              <w:t xml:space="preserve"> skyrius</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3</w:t>
            </w:r>
          </w:p>
        </w:tc>
        <w:tc>
          <w:tcPr>
            <w:tcW w:w="78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5</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5</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4</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17</w:t>
            </w:r>
          </w:p>
        </w:tc>
      </w:tr>
      <w:tr w:rsidR="00097249" w:rsidRPr="00097249" w:rsidTr="00FA2195">
        <w:trPr>
          <w:cantSplit/>
          <w:trHeight w:hRule="exact" w:val="279"/>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pacing w:val="-1"/>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0,5</w:t>
            </w:r>
          </w:p>
        </w:tc>
        <w:tc>
          <w:tcPr>
            <w:tcW w:w="789"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0,5</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0,5</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2</w:t>
            </w:r>
          </w:p>
        </w:tc>
      </w:tr>
      <w:tr w:rsidR="00097249" w:rsidRPr="00097249" w:rsidTr="00FA2195">
        <w:trPr>
          <w:cantSplit/>
          <w:trHeight w:hRule="exact" w:val="568"/>
        </w:trPr>
        <w:tc>
          <w:tcPr>
            <w:tcW w:w="2081" w:type="dxa"/>
            <w:vMerge w:val="restart"/>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widowControl w:val="0"/>
              <w:autoSpaceDE w:val="0"/>
              <w:snapToGrid w:val="0"/>
              <w:spacing w:line="272" w:lineRule="exact"/>
              <w:ind w:left="142" w:right="142"/>
              <w:jc w:val="center"/>
              <w:rPr>
                <w:sz w:val="22"/>
                <w:szCs w:val="22"/>
                <w:lang w:eastAsia="ar-SA"/>
              </w:rPr>
            </w:pPr>
            <w:r w:rsidRPr="00097249">
              <w:rPr>
                <w:sz w:val="22"/>
                <w:szCs w:val="22"/>
              </w:rPr>
              <w:t>Pažagienių mokykla-darželis</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10</w:t>
            </w:r>
          </w:p>
        </w:tc>
        <w:tc>
          <w:tcPr>
            <w:tcW w:w="789"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17</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9</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14</w:t>
            </w:r>
          </w:p>
        </w:tc>
        <w:tc>
          <w:tcPr>
            <w:tcW w:w="86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71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1"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5"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rPr>
            </w:pPr>
            <w:r w:rsidRPr="00097249">
              <w:rPr>
                <w:sz w:val="22"/>
                <w:szCs w:val="22"/>
              </w:rPr>
              <w:t>50</w:t>
            </w:r>
          </w:p>
        </w:tc>
      </w:tr>
      <w:tr w:rsidR="00097249" w:rsidRPr="00097249" w:rsidTr="00FA2195">
        <w:trPr>
          <w:cantSplit/>
          <w:trHeight w:hRule="exact" w:val="292"/>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789" w:type="dxa"/>
            <w:tcBorders>
              <w:top w:val="single" w:sz="4" w:space="0" w:color="000000"/>
              <w:left w:val="single" w:sz="4" w:space="0" w:color="auto"/>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auto"/>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gridSpan w:val="2"/>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60" w:type="dxa"/>
            <w:gridSpan w:val="2"/>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715"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1"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9" w:type="dxa"/>
            <w:tcBorders>
              <w:top w:val="single" w:sz="4" w:space="0" w:color="000000"/>
              <w:left w:val="single" w:sz="4" w:space="0" w:color="000000"/>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5"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4</w:t>
            </w:r>
          </w:p>
        </w:tc>
      </w:tr>
      <w:tr w:rsidR="00097249" w:rsidRPr="00097249" w:rsidTr="00FA2195">
        <w:trPr>
          <w:cantSplit/>
          <w:trHeight w:hRule="exact" w:val="561"/>
        </w:trPr>
        <w:tc>
          <w:tcPr>
            <w:tcW w:w="2081" w:type="dxa"/>
            <w:vMerge w:val="restart"/>
            <w:tcBorders>
              <w:top w:val="single" w:sz="4" w:space="0" w:color="000000"/>
              <w:left w:val="single" w:sz="4" w:space="0" w:color="000000"/>
              <w:bottom w:val="single" w:sz="4" w:space="0" w:color="000000"/>
              <w:right w:val="nil"/>
            </w:tcBorders>
            <w:vAlign w:val="center"/>
            <w:hideMark/>
          </w:tcPr>
          <w:p w:rsidR="00FA2195" w:rsidRDefault="002613E4" w:rsidP="00FA2195">
            <w:pPr>
              <w:widowControl w:val="0"/>
              <w:suppressAutoHyphens/>
              <w:autoSpaceDE w:val="0"/>
              <w:snapToGrid w:val="0"/>
              <w:spacing w:line="272" w:lineRule="exact"/>
              <w:ind w:left="142" w:right="142"/>
              <w:jc w:val="center"/>
              <w:rPr>
                <w:sz w:val="22"/>
                <w:szCs w:val="22"/>
              </w:rPr>
            </w:pPr>
            <w:r w:rsidRPr="00097249">
              <w:rPr>
                <w:sz w:val="22"/>
                <w:szCs w:val="22"/>
              </w:rPr>
              <w:t>Piniavos</w:t>
            </w:r>
          </w:p>
          <w:p w:rsidR="002613E4" w:rsidRPr="00097249" w:rsidRDefault="002613E4" w:rsidP="00FA2195">
            <w:pPr>
              <w:widowControl w:val="0"/>
              <w:suppressAutoHyphens/>
              <w:autoSpaceDE w:val="0"/>
              <w:snapToGrid w:val="0"/>
              <w:spacing w:line="272" w:lineRule="exact"/>
              <w:ind w:left="142" w:right="142"/>
              <w:jc w:val="center"/>
              <w:rPr>
                <w:sz w:val="22"/>
                <w:szCs w:val="22"/>
                <w:lang w:eastAsia="ar-SA"/>
              </w:rPr>
            </w:pPr>
            <w:r w:rsidRPr="00097249">
              <w:rPr>
                <w:spacing w:val="-10"/>
                <w:sz w:val="22"/>
                <w:szCs w:val="22"/>
              </w:rPr>
              <w:t xml:space="preserve"> mokykla-</w:t>
            </w:r>
            <w:r w:rsidRPr="00097249">
              <w:rPr>
                <w:sz w:val="22"/>
                <w:szCs w:val="22"/>
              </w:rPr>
              <w:t>darželis</w:t>
            </w: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suppressAutoHyphens/>
              <w:snapToGrid w:val="0"/>
              <w:jc w:val="center"/>
              <w:rPr>
                <w:lang w:eastAsia="ar-SA"/>
              </w:rPr>
            </w:pPr>
            <w:r w:rsidRPr="00097249">
              <w:t>Mokinių sk.</w:t>
            </w:r>
          </w:p>
        </w:tc>
        <w:tc>
          <w:tcPr>
            <w:tcW w:w="978"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22</w:t>
            </w:r>
          </w:p>
        </w:tc>
        <w:tc>
          <w:tcPr>
            <w:tcW w:w="78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19</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19</w:t>
            </w:r>
          </w:p>
        </w:tc>
        <w:tc>
          <w:tcPr>
            <w:tcW w:w="863"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13</w:t>
            </w:r>
          </w:p>
        </w:tc>
        <w:tc>
          <w:tcPr>
            <w:tcW w:w="86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60"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725" w:type="dxa"/>
            <w:gridSpan w:val="2"/>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9"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5"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2613E4" w:rsidRPr="00097249" w:rsidRDefault="002613E4" w:rsidP="00FA2195">
            <w:pPr>
              <w:spacing w:line="256" w:lineRule="auto"/>
              <w:jc w:val="center"/>
              <w:rPr>
                <w:sz w:val="22"/>
                <w:szCs w:val="22"/>
              </w:rPr>
            </w:pPr>
            <w:r w:rsidRPr="00097249">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73</w:t>
            </w:r>
          </w:p>
        </w:tc>
      </w:tr>
      <w:tr w:rsidR="00097249" w:rsidRPr="00097249" w:rsidTr="00FA2195">
        <w:trPr>
          <w:cantSplit/>
          <w:trHeight w:hRule="exact" w:val="301"/>
        </w:trPr>
        <w:tc>
          <w:tcPr>
            <w:tcW w:w="2081" w:type="dxa"/>
            <w:vMerge/>
            <w:tcBorders>
              <w:top w:val="single" w:sz="4" w:space="0" w:color="000000"/>
              <w:left w:val="single" w:sz="4" w:space="0" w:color="000000"/>
              <w:bottom w:val="single" w:sz="4" w:space="0" w:color="000000"/>
              <w:right w:val="nil"/>
            </w:tcBorders>
            <w:vAlign w:val="center"/>
            <w:hideMark/>
          </w:tcPr>
          <w:p w:rsidR="002613E4" w:rsidRPr="00097249" w:rsidRDefault="002613E4" w:rsidP="00FA2195">
            <w:pPr>
              <w:rPr>
                <w:sz w:val="22"/>
                <w:szCs w:val="22"/>
                <w:lang w:eastAsia="ar-SA"/>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rsidR="002613E4" w:rsidRPr="00097249" w:rsidRDefault="002613E4" w:rsidP="00FA2195">
            <w:pPr>
              <w:widowControl w:val="0"/>
              <w:suppressAutoHyphens/>
              <w:autoSpaceDE w:val="0"/>
              <w:snapToGrid w:val="0"/>
              <w:spacing w:line="272" w:lineRule="exact"/>
              <w:jc w:val="center"/>
              <w:rPr>
                <w:lang w:eastAsia="ar-SA"/>
              </w:rPr>
            </w:pPr>
            <w:r w:rsidRPr="00097249">
              <w:t>Klasių sk.</w:t>
            </w:r>
          </w:p>
        </w:tc>
        <w:tc>
          <w:tcPr>
            <w:tcW w:w="978"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789"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3"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snapToGrid w:val="0"/>
              <w:jc w:val="center"/>
              <w:rPr>
                <w:sz w:val="22"/>
                <w:szCs w:val="22"/>
                <w:lang w:eastAsia="ar-SA"/>
              </w:rPr>
            </w:pPr>
            <w:r w:rsidRPr="00097249">
              <w:rPr>
                <w:sz w:val="22"/>
                <w:szCs w:val="22"/>
                <w:lang w:eastAsia="ar-SA"/>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40"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60" w:type="dxa"/>
            <w:gridSpan w:val="2"/>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725" w:type="dxa"/>
            <w:gridSpan w:val="2"/>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1"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9"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5"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0" w:type="dxa"/>
            <w:tcBorders>
              <w:top w:val="single" w:sz="4" w:space="0" w:color="000000"/>
              <w:left w:val="single" w:sz="4" w:space="0" w:color="auto"/>
              <w:bottom w:val="single" w:sz="4" w:space="0" w:color="000000"/>
              <w:right w:val="nil"/>
            </w:tcBorders>
            <w:vAlign w:val="center"/>
          </w:tcPr>
          <w:p w:rsidR="002613E4" w:rsidRPr="00097249" w:rsidRDefault="002613E4" w:rsidP="00FA2195">
            <w:pPr>
              <w:suppressAutoHyphens/>
              <w:jc w:val="center"/>
              <w:rPr>
                <w:sz w:val="22"/>
                <w:szCs w:val="22"/>
                <w:lang w:eastAsia="ar-SA"/>
              </w:rPr>
            </w:pPr>
            <w:r w:rsidRPr="00097249">
              <w:rPr>
                <w:sz w:val="22"/>
                <w:szCs w:val="22"/>
                <w:lang w:eastAsia="ar-SA"/>
              </w:rPr>
              <w:t>-</w:t>
            </w:r>
          </w:p>
        </w:tc>
        <w:tc>
          <w:tcPr>
            <w:tcW w:w="853"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r w:rsidRPr="00097249">
              <w:rPr>
                <w:sz w:val="22"/>
                <w:szCs w:val="22"/>
                <w:lang w:eastAsia="ar-SA"/>
              </w:rPr>
              <w:t>4</w:t>
            </w:r>
          </w:p>
        </w:tc>
      </w:tr>
      <w:tr w:rsidR="00097249" w:rsidRPr="00097249" w:rsidTr="00FA2195">
        <w:trPr>
          <w:cantSplit/>
          <w:trHeight w:hRule="exact" w:val="524"/>
        </w:trPr>
        <w:tc>
          <w:tcPr>
            <w:tcW w:w="2081" w:type="dxa"/>
            <w:tcBorders>
              <w:top w:val="single" w:sz="4" w:space="0" w:color="000000"/>
              <w:left w:val="single" w:sz="4" w:space="0" w:color="000000"/>
              <w:bottom w:val="single" w:sz="4" w:space="0" w:color="auto"/>
              <w:right w:val="nil"/>
            </w:tcBorders>
            <w:vAlign w:val="center"/>
            <w:hideMark/>
          </w:tcPr>
          <w:p w:rsidR="002613E4" w:rsidRPr="00097249" w:rsidRDefault="002613E4" w:rsidP="00FA2195">
            <w:pPr>
              <w:widowControl w:val="0"/>
              <w:suppressAutoHyphens/>
              <w:autoSpaceDE w:val="0"/>
              <w:snapToGrid w:val="0"/>
              <w:spacing w:line="272" w:lineRule="exact"/>
              <w:ind w:left="24"/>
              <w:jc w:val="center"/>
              <w:rPr>
                <w:sz w:val="22"/>
                <w:szCs w:val="22"/>
                <w:lang w:eastAsia="ar-SA"/>
              </w:rPr>
            </w:pPr>
            <w:r w:rsidRPr="00097249">
              <w:rPr>
                <w:sz w:val="22"/>
                <w:szCs w:val="22"/>
                <w:lang w:eastAsia="ar-SA"/>
              </w:rPr>
              <w:lastRenderedPageBreak/>
              <w:t>Mokiniai pagal klases</w:t>
            </w:r>
          </w:p>
        </w:tc>
        <w:tc>
          <w:tcPr>
            <w:tcW w:w="901" w:type="dxa"/>
            <w:tcBorders>
              <w:top w:val="single" w:sz="4" w:space="0" w:color="000000"/>
              <w:left w:val="single" w:sz="4" w:space="0" w:color="000000"/>
              <w:bottom w:val="single" w:sz="4" w:space="0" w:color="auto"/>
              <w:right w:val="single" w:sz="4" w:space="0" w:color="auto"/>
            </w:tcBorders>
            <w:vAlign w:val="center"/>
          </w:tcPr>
          <w:p w:rsidR="002613E4" w:rsidRPr="00097249" w:rsidRDefault="002613E4" w:rsidP="00FA2195">
            <w:pPr>
              <w:widowControl w:val="0"/>
              <w:suppressAutoHyphens/>
              <w:autoSpaceDE w:val="0"/>
              <w:snapToGrid w:val="0"/>
              <w:jc w:val="center"/>
              <w:rPr>
                <w:lang w:eastAsia="ar-SA"/>
              </w:rPr>
            </w:pPr>
          </w:p>
        </w:tc>
        <w:tc>
          <w:tcPr>
            <w:tcW w:w="978" w:type="dxa"/>
            <w:tcBorders>
              <w:top w:val="single" w:sz="4" w:space="0" w:color="000000"/>
              <w:left w:val="single" w:sz="4" w:space="0" w:color="auto"/>
              <w:bottom w:val="single" w:sz="4" w:space="0" w:color="auto"/>
              <w:right w:val="single" w:sz="4" w:space="0" w:color="auto"/>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256</w:t>
            </w:r>
          </w:p>
        </w:tc>
        <w:tc>
          <w:tcPr>
            <w:tcW w:w="789" w:type="dxa"/>
            <w:tcBorders>
              <w:top w:val="single" w:sz="4" w:space="0" w:color="000000"/>
              <w:left w:val="single" w:sz="4" w:space="0" w:color="auto"/>
              <w:bottom w:val="single" w:sz="4" w:space="0" w:color="auto"/>
              <w:right w:val="nil"/>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262</w:t>
            </w:r>
          </w:p>
        </w:tc>
        <w:tc>
          <w:tcPr>
            <w:tcW w:w="860" w:type="dxa"/>
            <w:tcBorders>
              <w:top w:val="single" w:sz="4" w:space="0" w:color="000000"/>
              <w:left w:val="single" w:sz="4" w:space="0" w:color="auto"/>
              <w:bottom w:val="single" w:sz="4" w:space="0" w:color="auto"/>
              <w:right w:val="nil"/>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267</w:t>
            </w:r>
          </w:p>
        </w:tc>
        <w:tc>
          <w:tcPr>
            <w:tcW w:w="863" w:type="dxa"/>
            <w:tcBorders>
              <w:top w:val="single" w:sz="4" w:space="0" w:color="000000"/>
              <w:left w:val="single" w:sz="4" w:space="0" w:color="auto"/>
              <w:bottom w:val="single" w:sz="4" w:space="0" w:color="auto"/>
              <w:right w:val="nil"/>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224</w:t>
            </w:r>
          </w:p>
        </w:tc>
        <w:tc>
          <w:tcPr>
            <w:tcW w:w="860" w:type="dxa"/>
            <w:tcBorders>
              <w:top w:val="single" w:sz="4" w:space="0" w:color="000000"/>
              <w:left w:val="single" w:sz="4" w:space="0" w:color="000000"/>
              <w:bottom w:val="single" w:sz="4" w:space="0" w:color="auto"/>
              <w:right w:val="single" w:sz="4" w:space="0" w:color="auto"/>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247</w:t>
            </w:r>
          </w:p>
        </w:tc>
        <w:tc>
          <w:tcPr>
            <w:tcW w:w="840" w:type="dxa"/>
            <w:tcBorders>
              <w:top w:val="single" w:sz="4" w:space="0" w:color="000000"/>
              <w:left w:val="single" w:sz="4" w:space="0" w:color="auto"/>
              <w:bottom w:val="single" w:sz="4" w:space="0" w:color="auto"/>
              <w:right w:val="nil"/>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260</w:t>
            </w:r>
          </w:p>
        </w:tc>
        <w:tc>
          <w:tcPr>
            <w:tcW w:w="860" w:type="dxa"/>
            <w:gridSpan w:val="2"/>
            <w:tcBorders>
              <w:top w:val="single" w:sz="4" w:space="0" w:color="000000"/>
              <w:left w:val="single" w:sz="4" w:space="0" w:color="auto"/>
              <w:bottom w:val="single" w:sz="4" w:space="0" w:color="auto"/>
              <w:right w:val="nil"/>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241</w:t>
            </w:r>
          </w:p>
        </w:tc>
        <w:tc>
          <w:tcPr>
            <w:tcW w:w="725" w:type="dxa"/>
            <w:gridSpan w:val="2"/>
            <w:tcBorders>
              <w:top w:val="single" w:sz="4" w:space="0" w:color="000000"/>
              <w:left w:val="single" w:sz="4" w:space="0" w:color="auto"/>
              <w:bottom w:val="single" w:sz="4" w:space="0" w:color="auto"/>
              <w:right w:val="nil"/>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249</w:t>
            </w:r>
          </w:p>
        </w:tc>
        <w:tc>
          <w:tcPr>
            <w:tcW w:w="851" w:type="dxa"/>
            <w:tcBorders>
              <w:top w:val="single" w:sz="4" w:space="0" w:color="000000"/>
              <w:left w:val="single" w:sz="4" w:space="0" w:color="auto"/>
              <w:bottom w:val="single" w:sz="4" w:space="0" w:color="auto"/>
              <w:right w:val="nil"/>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240</w:t>
            </w:r>
          </w:p>
        </w:tc>
        <w:tc>
          <w:tcPr>
            <w:tcW w:w="859" w:type="dxa"/>
            <w:tcBorders>
              <w:top w:val="single" w:sz="4" w:space="0" w:color="000000"/>
              <w:left w:val="single" w:sz="4" w:space="0" w:color="auto"/>
              <w:bottom w:val="single" w:sz="4" w:space="0" w:color="auto"/>
              <w:right w:val="single" w:sz="4" w:space="0" w:color="auto"/>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223</w:t>
            </w:r>
          </w:p>
        </w:tc>
        <w:tc>
          <w:tcPr>
            <w:tcW w:w="855" w:type="dxa"/>
            <w:tcBorders>
              <w:top w:val="single" w:sz="4" w:space="0" w:color="000000"/>
              <w:left w:val="single" w:sz="4" w:space="0" w:color="auto"/>
              <w:bottom w:val="single" w:sz="4" w:space="0" w:color="auto"/>
              <w:right w:val="single" w:sz="4" w:space="0" w:color="auto"/>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144</w:t>
            </w:r>
          </w:p>
        </w:tc>
        <w:tc>
          <w:tcPr>
            <w:tcW w:w="850" w:type="dxa"/>
            <w:tcBorders>
              <w:top w:val="single" w:sz="4" w:space="0" w:color="000000"/>
              <w:left w:val="single" w:sz="4" w:space="0" w:color="auto"/>
              <w:bottom w:val="single" w:sz="4" w:space="0" w:color="auto"/>
              <w:right w:val="nil"/>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157</w:t>
            </w:r>
          </w:p>
        </w:tc>
        <w:tc>
          <w:tcPr>
            <w:tcW w:w="853" w:type="dxa"/>
            <w:tcBorders>
              <w:top w:val="single" w:sz="4" w:space="0" w:color="000000"/>
              <w:left w:val="single" w:sz="4" w:space="0" w:color="000000"/>
              <w:bottom w:val="single" w:sz="4" w:space="0" w:color="auto"/>
              <w:right w:val="single" w:sz="4" w:space="0" w:color="auto"/>
            </w:tcBorders>
            <w:vAlign w:val="center"/>
          </w:tcPr>
          <w:p w:rsidR="002613E4" w:rsidRPr="00097249" w:rsidRDefault="00097249" w:rsidP="00FA2195">
            <w:pPr>
              <w:widowControl w:val="0"/>
              <w:suppressAutoHyphens/>
              <w:autoSpaceDE w:val="0"/>
              <w:snapToGrid w:val="0"/>
              <w:spacing w:line="272" w:lineRule="exact"/>
              <w:jc w:val="center"/>
              <w:rPr>
                <w:sz w:val="22"/>
                <w:szCs w:val="22"/>
                <w:lang w:eastAsia="ar-SA"/>
              </w:rPr>
            </w:pPr>
            <w:r>
              <w:rPr>
                <w:sz w:val="22"/>
                <w:szCs w:val="22"/>
                <w:lang w:eastAsia="ar-SA"/>
              </w:rPr>
              <w:t>2770</w:t>
            </w:r>
          </w:p>
        </w:tc>
      </w:tr>
      <w:tr w:rsidR="00097249" w:rsidRPr="00097249" w:rsidTr="00FA2195">
        <w:trPr>
          <w:cantSplit/>
          <w:trHeight w:hRule="exact" w:val="374"/>
        </w:trPr>
        <w:tc>
          <w:tcPr>
            <w:tcW w:w="2081" w:type="dxa"/>
            <w:tcBorders>
              <w:top w:val="single" w:sz="4" w:space="0" w:color="auto"/>
              <w:left w:val="single" w:sz="4" w:space="0" w:color="000000"/>
              <w:bottom w:val="single" w:sz="4" w:space="0" w:color="auto"/>
              <w:right w:val="nil"/>
            </w:tcBorders>
            <w:vAlign w:val="center"/>
            <w:hideMark/>
          </w:tcPr>
          <w:p w:rsidR="002613E4" w:rsidRPr="00097249" w:rsidRDefault="002613E4" w:rsidP="00FA2195">
            <w:pPr>
              <w:widowControl w:val="0"/>
              <w:suppressAutoHyphens/>
              <w:autoSpaceDE w:val="0"/>
              <w:snapToGrid w:val="0"/>
              <w:spacing w:line="272" w:lineRule="exact"/>
              <w:ind w:left="24"/>
              <w:jc w:val="center"/>
              <w:rPr>
                <w:sz w:val="22"/>
                <w:szCs w:val="22"/>
                <w:lang w:eastAsia="ar-SA"/>
              </w:rPr>
            </w:pPr>
            <w:r w:rsidRPr="00097249">
              <w:rPr>
                <w:sz w:val="22"/>
                <w:szCs w:val="22"/>
                <w:lang w:eastAsia="ar-SA"/>
              </w:rPr>
              <w:t>Iš viso mokinių</w:t>
            </w:r>
          </w:p>
        </w:tc>
        <w:tc>
          <w:tcPr>
            <w:tcW w:w="901" w:type="dxa"/>
            <w:tcBorders>
              <w:top w:val="single" w:sz="4" w:space="0" w:color="auto"/>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jc w:val="center"/>
              <w:rPr>
                <w:sz w:val="22"/>
                <w:szCs w:val="22"/>
                <w:lang w:eastAsia="ar-SA"/>
              </w:rPr>
            </w:pPr>
          </w:p>
        </w:tc>
        <w:tc>
          <w:tcPr>
            <w:tcW w:w="3490" w:type="dxa"/>
            <w:gridSpan w:val="4"/>
            <w:tcBorders>
              <w:top w:val="single" w:sz="4" w:space="0" w:color="auto"/>
              <w:left w:val="single" w:sz="4" w:space="0" w:color="000000"/>
              <w:bottom w:val="single" w:sz="4" w:space="0" w:color="000000"/>
              <w:right w:val="single" w:sz="4" w:space="0" w:color="auto"/>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1009</w:t>
            </w:r>
          </w:p>
        </w:tc>
        <w:tc>
          <w:tcPr>
            <w:tcW w:w="4995" w:type="dxa"/>
            <w:gridSpan w:val="8"/>
            <w:tcBorders>
              <w:top w:val="single" w:sz="4" w:space="0" w:color="auto"/>
              <w:left w:val="single" w:sz="4" w:space="0" w:color="000000"/>
              <w:bottom w:val="single" w:sz="4" w:space="0" w:color="000000"/>
              <w:right w:val="single" w:sz="4" w:space="0" w:color="auto"/>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1460</w:t>
            </w:r>
          </w:p>
        </w:tc>
        <w:tc>
          <w:tcPr>
            <w:tcW w:w="1705" w:type="dxa"/>
            <w:gridSpan w:val="2"/>
            <w:tcBorders>
              <w:top w:val="single" w:sz="4" w:space="0" w:color="auto"/>
              <w:left w:val="single" w:sz="4" w:space="0" w:color="000000"/>
              <w:bottom w:val="single" w:sz="4" w:space="0" w:color="000000"/>
              <w:right w:val="single" w:sz="4" w:space="0" w:color="auto"/>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301</w:t>
            </w:r>
          </w:p>
        </w:tc>
        <w:tc>
          <w:tcPr>
            <w:tcW w:w="853" w:type="dxa"/>
            <w:tcBorders>
              <w:top w:val="single" w:sz="4" w:space="0" w:color="auto"/>
              <w:left w:val="single" w:sz="4" w:space="0" w:color="auto"/>
              <w:bottom w:val="single" w:sz="4" w:space="0" w:color="000000"/>
              <w:right w:val="single" w:sz="4" w:space="0" w:color="auto"/>
            </w:tcBorders>
            <w:vAlign w:val="center"/>
          </w:tcPr>
          <w:p w:rsidR="002613E4" w:rsidRPr="00097249" w:rsidRDefault="00097249" w:rsidP="00FA2195">
            <w:pPr>
              <w:widowControl w:val="0"/>
              <w:suppressAutoHyphens/>
              <w:autoSpaceDE w:val="0"/>
              <w:snapToGrid w:val="0"/>
              <w:jc w:val="center"/>
              <w:rPr>
                <w:sz w:val="22"/>
                <w:szCs w:val="22"/>
                <w:lang w:eastAsia="ar-SA"/>
              </w:rPr>
            </w:pPr>
            <w:r>
              <w:rPr>
                <w:sz w:val="22"/>
                <w:szCs w:val="22"/>
                <w:lang w:eastAsia="ar-SA"/>
              </w:rPr>
              <w:t>2770</w:t>
            </w:r>
          </w:p>
        </w:tc>
      </w:tr>
      <w:tr w:rsidR="00097249" w:rsidRPr="00097249" w:rsidTr="00FA2195">
        <w:trPr>
          <w:cantSplit/>
          <w:trHeight w:hRule="exact" w:val="370"/>
        </w:trPr>
        <w:tc>
          <w:tcPr>
            <w:tcW w:w="2081" w:type="dxa"/>
            <w:tcBorders>
              <w:top w:val="single" w:sz="4" w:space="0" w:color="auto"/>
              <w:left w:val="single" w:sz="4" w:space="0" w:color="000000"/>
              <w:bottom w:val="single" w:sz="4" w:space="0" w:color="auto"/>
              <w:right w:val="nil"/>
            </w:tcBorders>
            <w:vAlign w:val="center"/>
            <w:hideMark/>
          </w:tcPr>
          <w:p w:rsidR="002613E4" w:rsidRPr="00097249" w:rsidRDefault="002613E4" w:rsidP="00FA2195">
            <w:pPr>
              <w:widowControl w:val="0"/>
              <w:suppressAutoHyphens/>
              <w:autoSpaceDE w:val="0"/>
              <w:snapToGrid w:val="0"/>
              <w:spacing w:line="272" w:lineRule="exact"/>
              <w:ind w:left="24"/>
              <w:jc w:val="center"/>
              <w:rPr>
                <w:sz w:val="22"/>
                <w:szCs w:val="22"/>
                <w:lang w:eastAsia="ar-SA"/>
              </w:rPr>
            </w:pPr>
            <w:r w:rsidRPr="00097249">
              <w:rPr>
                <w:sz w:val="22"/>
                <w:szCs w:val="22"/>
                <w:lang w:eastAsia="ar-SA"/>
              </w:rPr>
              <w:t xml:space="preserve">Iš viso klasių </w:t>
            </w:r>
          </w:p>
        </w:tc>
        <w:tc>
          <w:tcPr>
            <w:tcW w:w="901" w:type="dxa"/>
            <w:tcBorders>
              <w:top w:val="single" w:sz="4" w:space="0" w:color="000000"/>
              <w:left w:val="single" w:sz="4" w:space="0" w:color="000000"/>
              <w:bottom w:val="single" w:sz="4" w:space="0" w:color="000000"/>
              <w:right w:val="single" w:sz="4" w:space="0" w:color="auto"/>
            </w:tcBorders>
            <w:vAlign w:val="center"/>
          </w:tcPr>
          <w:p w:rsidR="002613E4" w:rsidRPr="00097249" w:rsidRDefault="002613E4" w:rsidP="00FA2195">
            <w:pPr>
              <w:widowControl w:val="0"/>
              <w:suppressAutoHyphens/>
              <w:autoSpaceDE w:val="0"/>
              <w:snapToGrid w:val="0"/>
              <w:spacing w:line="272" w:lineRule="exact"/>
              <w:jc w:val="center"/>
              <w:rPr>
                <w:sz w:val="22"/>
                <w:szCs w:val="22"/>
                <w:lang w:eastAsia="ar-SA"/>
              </w:rPr>
            </w:pPr>
          </w:p>
        </w:tc>
        <w:tc>
          <w:tcPr>
            <w:tcW w:w="3490" w:type="dxa"/>
            <w:gridSpan w:val="4"/>
            <w:tcBorders>
              <w:top w:val="single" w:sz="4" w:space="0" w:color="000000"/>
              <w:left w:val="single" w:sz="4" w:space="0" w:color="000000"/>
              <w:bottom w:val="single" w:sz="4" w:space="0" w:color="000000"/>
              <w:right w:val="single" w:sz="4" w:space="0" w:color="auto"/>
            </w:tcBorders>
            <w:vAlign w:val="center"/>
          </w:tcPr>
          <w:p w:rsidR="002613E4" w:rsidRPr="00097249" w:rsidRDefault="00AF1F34" w:rsidP="00FA2195">
            <w:pPr>
              <w:widowControl w:val="0"/>
              <w:suppressAutoHyphens/>
              <w:autoSpaceDE w:val="0"/>
              <w:snapToGrid w:val="0"/>
              <w:spacing w:line="272" w:lineRule="exact"/>
              <w:jc w:val="center"/>
              <w:rPr>
                <w:sz w:val="22"/>
                <w:szCs w:val="22"/>
                <w:lang w:eastAsia="ar-SA"/>
              </w:rPr>
            </w:pPr>
            <w:r>
              <w:rPr>
                <w:sz w:val="22"/>
                <w:szCs w:val="22"/>
                <w:lang w:eastAsia="ar-SA"/>
              </w:rPr>
              <w:t>67</w:t>
            </w:r>
          </w:p>
        </w:tc>
        <w:tc>
          <w:tcPr>
            <w:tcW w:w="4995" w:type="dxa"/>
            <w:gridSpan w:val="8"/>
            <w:tcBorders>
              <w:top w:val="single" w:sz="4" w:space="0" w:color="000000"/>
              <w:left w:val="single" w:sz="4" w:space="0" w:color="000000"/>
              <w:bottom w:val="single" w:sz="4" w:space="0" w:color="000000"/>
              <w:right w:val="single" w:sz="4" w:space="0" w:color="auto"/>
            </w:tcBorders>
            <w:vAlign w:val="center"/>
          </w:tcPr>
          <w:p w:rsidR="002613E4" w:rsidRPr="00097249" w:rsidRDefault="00E37B99" w:rsidP="00FA2195">
            <w:pPr>
              <w:widowControl w:val="0"/>
              <w:suppressAutoHyphens/>
              <w:autoSpaceDE w:val="0"/>
              <w:snapToGrid w:val="0"/>
              <w:spacing w:line="272" w:lineRule="exact"/>
              <w:jc w:val="center"/>
              <w:rPr>
                <w:sz w:val="22"/>
                <w:szCs w:val="22"/>
                <w:lang w:eastAsia="ar-SA"/>
              </w:rPr>
            </w:pPr>
            <w:r>
              <w:rPr>
                <w:sz w:val="22"/>
                <w:szCs w:val="22"/>
                <w:lang w:eastAsia="ar-SA"/>
              </w:rPr>
              <w:t>8</w:t>
            </w:r>
            <w:r w:rsidR="004A1974">
              <w:rPr>
                <w:sz w:val="22"/>
                <w:szCs w:val="22"/>
                <w:lang w:eastAsia="ar-SA"/>
              </w:rPr>
              <w:t>2</w:t>
            </w:r>
          </w:p>
        </w:tc>
        <w:tc>
          <w:tcPr>
            <w:tcW w:w="1705" w:type="dxa"/>
            <w:gridSpan w:val="2"/>
            <w:tcBorders>
              <w:top w:val="single" w:sz="4" w:space="0" w:color="000000"/>
              <w:left w:val="single" w:sz="4" w:space="0" w:color="000000"/>
              <w:bottom w:val="single" w:sz="4" w:space="0" w:color="000000"/>
              <w:right w:val="single" w:sz="4" w:space="0" w:color="auto"/>
            </w:tcBorders>
            <w:vAlign w:val="center"/>
          </w:tcPr>
          <w:p w:rsidR="002613E4" w:rsidRPr="00097249" w:rsidRDefault="00E37B99" w:rsidP="00FA2195">
            <w:pPr>
              <w:widowControl w:val="0"/>
              <w:suppressAutoHyphens/>
              <w:autoSpaceDE w:val="0"/>
              <w:snapToGrid w:val="0"/>
              <w:spacing w:line="272" w:lineRule="exact"/>
              <w:jc w:val="center"/>
              <w:rPr>
                <w:sz w:val="22"/>
                <w:szCs w:val="22"/>
                <w:lang w:eastAsia="ar-SA"/>
              </w:rPr>
            </w:pPr>
            <w:r>
              <w:rPr>
                <w:sz w:val="22"/>
                <w:szCs w:val="22"/>
                <w:lang w:eastAsia="ar-SA"/>
              </w:rPr>
              <w:t>15</w:t>
            </w:r>
          </w:p>
        </w:tc>
        <w:tc>
          <w:tcPr>
            <w:tcW w:w="853" w:type="dxa"/>
            <w:tcBorders>
              <w:top w:val="single" w:sz="4" w:space="0" w:color="000000"/>
              <w:left w:val="single" w:sz="4" w:space="0" w:color="auto"/>
              <w:bottom w:val="single" w:sz="4" w:space="0" w:color="000000"/>
              <w:right w:val="single" w:sz="4" w:space="0" w:color="auto"/>
            </w:tcBorders>
            <w:vAlign w:val="center"/>
          </w:tcPr>
          <w:p w:rsidR="002613E4" w:rsidRPr="00097249" w:rsidRDefault="005B60D5" w:rsidP="00FA2195">
            <w:pPr>
              <w:widowControl w:val="0"/>
              <w:suppressAutoHyphens/>
              <w:autoSpaceDE w:val="0"/>
              <w:snapToGrid w:val="0"/>
              <w:spacing w:line="272" w:lineRule="exact"/>
              <w:jc w:val="center"/>
              <w:rPr>
                <w:sz w:val="22"/>
                <w:szCs w:val="22"/>
                <w:lang w:eastAsia="ar-SA"/>
              </w:rPr>
            </w:pPr>
            <w:r>
              <w:rPr>
                <w:sz w:val="22"/>
                <w:szCs w:val="22"/>
                <w:lang w:eastAsia="ar-SA"/>
              </w:rPr>
              <w:t>164</w:t>
            </w:r>
          </w:p>
        </w:tc>
      </w:tr>
    </w:tbl>
    <w:p w:rsidR="002613E4" w:rsidRPr="00097249" w:rsidRDefault="002613E4" w:rsidP="002613E4">
      <w:pPr>
        <w:ind w:left="720"/>
        <w:contextualSpacing/>
      </w:pPr>
      <w:r w:rsidRPr="00097249">
        <w:t>*</w:t>
      </w:r>
      <w:r w:rsidR="00FA2195">
        <w:t xml:space="preserve">skaičius </w:t>
      </w:r>
      <w:r w:rsidRPr="00097249">
        <w:t>mokinių, kurie prilyginami dviem (dėl spec. poreikių)</w:t>
      </w:r>
    </w:p>
    <w:p w:rsidR="002613E4" w:rsidRPr="00097249" w:rsidRDefault="002613E4" w:rsidP="002613E4"/>
    <w:p w:rsidR="002613E4" w:rsidRDefault="002613E4" w:rsidP="00902512">
      <w:pPr>
        <w:rPr>
          <w:sz w:val="24"/>
          <w:szCs w:val="24"/>
        </w:rPr>
        <w:sectPr w:rsidR="002613E4" w:rsidSect="002613E4">
          <w:footerReference w:type="default" r:id="rId14"/>
          <w:headerReference w:type="first" r:id="rId15"/>
          <w:pgSz w:w="16820" w:h="11900" w:orient="landscape" w:code="9"/>
          <w:pgMar w:top="1134" w:right="816" w:bottom="862" w:left="1140" w:header="1134" w:footer="1055" w:gutter="0"/>
          <w:cols w:space="720"/>
          <w:noEndnote/>
          <w:titlePg/>
          <w:docGrid w:linePitch="272"/>
        </w:sectPr>
      </w:pPr>
    </w:p>
    <w:p w:rsidR="001D71B1" w:rsidRPr="001C06B5" w:rsidRDefault="001D71B1" w:rsidP="001D71B1">
      <w:pPr>
        <w:pStyle w:val="Heading3"/>
        <w:rPr>
          <w:rFonts w:ascii="Times New Roman" w:hAnsi="Times New Roman"/>
          <w:sz w:val="24"/>
          <w:szCs w:val="24"/>
        </w:rPr>
      </w:pPr>
      <w:r w:rsidRPr="001C06B5">
        <w:rPr>
          <w:rFonts w:ascii="Times New Roman" w:hAnsi="Times New Roman"/>
          <w:sz w:val="24"/>
          <w:szCs w:val="24"/>
        </w:rPr>
        <w:lastRenderedPageBreak/>
        <w:t>PANEVĖŽIO RAJONO SAVIVALDYBĖS ADMINISTRACIJOS</w:t>
      </w:r>
    </w:p>
    <w:p w:rsidR="001D71B1" w:rsidRPr="001C06B5" w:rsidRDefault="001D71B1" w:rsidP="001D71B1">
      <w:pPr>
        <w:jc w:val="center"/>
        <w:rPr>
          <w:b/>
          <w:sz w:val="24"/>
          <w:szCs w:val="24"/>
        </w:rPr>
      </w:pPr>
      <w:r w:rsidRPr="001C06B5">
        <w:rPr>
          <w:b/>
          <w:sz w:val="24"/>
          <w:szCs w:val="24"/>
        </w:rPr>
        <w:t>ŠVIETIMO, KULTŪROS IR SPORTO SKYRIUS</w:t>
      </w:r>
    </w:p>
    <w:p w:rsidR="001D71B1" w:rsidRPr="003C7D01" w:rsidRDefault="001D71B1" w:rsidP="0058331C">
      <w:pPr>
        <w:rPr>
          <w:sz w:val="24"/>
          <w:szCs w:val="24"/>
        </w:rPr>
      </w:pPr>
    </w:p>
    <w:p w:rsidR="001D71B1" w:rsidRPr="001C06B5" w:rsidRDefault="001D71B1" w:rsidP="001D71B1">
      <w:pPr>
        <w:pStyle w:val="Heading4"/>
        <w:numPr>
          <w:ilvl w:val="0"/>
          <w:numId w:val="0"/>
        </w:numPr>
        <w:rPr>
          <w:rFonts w:ascii="Times New Roman" w:hAnsi="Times New Roman"/>
          <w:b w:val="0"/>
          <w:sz w:val="24"/>
          <w:szCs w:val="24"/>
        </w:rPr>
      </w:pPr>
      <w:r w:rsidRPr="001C06B5">
        <w:rPr>
          <w:rFonts w:ascii="Times New Roman" w:hAnsi="Times New Roman"/>
          <w:b w:val="0"/>
          <w:sz w:val="24"/>
          <w:szCs w:val="24"/>
        </w:rPr>
        <w:t>Panevėžio rajono savivaldybės tarybai</w:t>
      </w:r>
    </w:p>
    <w:p w:rsidR="001D71B1" w:rsidRPr="002C2013" w:rsidRDefault="001D71B1" w:rsidP="001D71B1">
      <w:pPr>
        <w:rPr>
          <w:sz w:val="24"/>
          <w:szCs w:val="24"/>
          <w:lang w:eastAsia="en-US"/>
        </w:rPr>
      </w:pPr>
    </w:p>
    <w:p w:rsidR="00C97588" w:rsidRDefault="001D71B1" w:rsidP="003C00A8">
      <w:pPr>
        <w:pStyle w:val="Iprastasis"/>
        <w:ind w:right="360"/>
        <w:jc w:val="center"/>
        <w:rPr>
          <w:b/>
          <w:bCs/>
          <w:color w:val="000000"/>
          <w:lang w:val="lt-LT"/>
        </w:rPr>
      </w:pPr>
      <w:r>
        <w:rPr>
          <w:b/>
        </w:rPr>
        <w:t>SPRENDIMO</w:t>
      </w:r>
      <w:r>
        <w:rPr>
          <w:b/>
          <w:bCs/>
        </w:rPr>
        <w:t xml:space="preserve"> „</w:t>
      </w:r>
      <w:r w:rsidR="003C00A8" w:rsidRPr="00CF6222">
        <w:rPr>
          <w:b/>
          <w:bCs/>
          <w:color w:val="000000"/>
        </w:rPr>
        <w:t>DĖ</w:t>
      </w:r>
      <w:r w:rsidR="003C00A8">
        <w:rPr>
          <w:b/>
          <w:bCs/>
          <w:color w:val="000000"/>
        </w:rPr>
        <w:t xml:space="preserve">L </w:t>
      </w:r>
      <w:r w:rsidR="003C00A8" w:rsidRPr="00CF6222">
        <w:rPr>
          <w:b/>
          <w:bCs/>
          <w:color w:val="000000"/>
        </w:rPr>
        <w:t>BENDROJO UGDYM</w:t>
      </w:r>
      <w:r w:rsidR="002031FB">
        <w:rPr>
          <w:b/>
          <w:bCs/>
          <w:color w:val="000000"/>
        </w:rPr>
        <w:t xml:space="preserve">O </w:t>
      </w:r>
      <w:r w:rsidR="002031FB" w:rsidRPr="00DA37E0">
        <w:rPr>
          <w:b/>
          <w:bCs/>
          <w:color w:val="000000"/>
          <w:lang w:val="lt-LT"/>
        </w:rPr>
        <w:t xml:space="preserve">MOKYKLŲ </w:t>
      </w:r>
      <w:r w:rsidR="003C00A8" w:rsidRPr="00DA37E0">
        <w:rPr>
          <w:b/>
          <w:bCs/>
          <w:color w:val="000000"/>
          <w:lang w:val="lt-LT"/>
        </w:rPr>
        <w:t>MOKINIŲ IR KLASIŲ PAGAL VYKDOMAS BENDROJO UGDYMO PROGRAMAS SKA</w:t>
      </w:r>
      <w:r w:rsidR="00D74C77" w:rsidRPr="00DA37E0">
        <w:rPr>
          <w:b/>
          <w:bCs/>
          <w:color w:val="000000"/>
          <w:lang w:val="lt-LT"/>
        </w:rPr>
        <w:t>IČIAUS</w:t>
      </w:r>
    </w:p>
    <w:p w:rsidR="00C97588" w:rsidRDefault="00D74C77" w:rsidP="003C00A8">
      <w:pPr>
        <w:pStyle w:val="Iprastasis"/>
        <w:ind w:right="360"/>
        <w:jc w:val="center"/>
        <w:rPr>
          <w:b/>
          <w:lang w:val="lt-LT"/>
        </w:rPr>
      </w:pPr>
      <w:r w:rsidRPr="00DA37E0">
        <w:rPr>
          <w:b/>
          <w:bCs/>
          <w:color w:val="000000"/>
          <w:lang w:val="lt-LT"/>
        </w:rPr>
        <w:t xml:space="preserve"> </w:t>
      </w:r>
      <w:r w:rsidR="00DA37E0" w:rsidRPr="00DA37E0">
        <w:rPr>
          <w:b/>
          <w:bCs/>
          <w:lang w:val="lt-LT"/>
        </w:rPr>
        <w:t>2021–2022</w:t>
      </w:r>
      <w:r w:rsidR="003C00A8" w:rsidRPr="00DA37E0">
        <w:rPr>
          <w:b/>
          <w:bCs/>
          <w:lang w:val="lt-LT"/>
        </w:rPr>
        <w:t xml:space="preserve"> M. M. </w:t>
      </w:r>
      <w:r w:rsidR="003C00A8" w:rsidRPr="00FA2195">
        <w:rPr>
          <w:b/>
          <w:bCs/>
          <w:color w:val="000000"/>
          <w:lang w:val="lt-LT"/>
        </w:rPr>
        <w:t xml:space="preserve">PATVIRTINIMO“ </w:t>
      </w:r>
      <w:r w:rsidR="001D71B1" w:rsidRPr="00FA2195">
        <w:rPr>
          <w:b/>
          <w:lang w:val="lt-LT"/>
        </w:rPr>
        <w:t>PROJEKTO</w:t>
      </w:r>
    </w:p>
    <w:p w:rsidR="001D71B1" w:rsidRPr="00DA37E0" w:rsidRDefault="00FA2195" w:rsidP="003C00A8">
      <w:pPr>
        <w:pStyle w:val="Iprastasis"/>
        <w:ind w:right="360"/>
        <w:jc w:val="center"/>
        <w:rPr>
          <w:b/>
          <w:bCs/>
          <w:color w:val="000000"/>
          <w:lang w:val="lt-LT"/>
        </w:rPr>
      </w:pPr>
      <w:r w:rsidRPr="00FA2195">
        <w:rPr>
          <w:b/>
          <w:lang w:val="lt-LT"/>
        </w:rPr>
        <w:t xml:space="preserve"> AIŠKINAMASIS</w:t>
      </w:r>
      <w:r>
        <w:rPr>
          <w:b/>
        </w:rPr>
        <w:t xml:space="preserve"> RAŠTAS </w:t>
      </w:r>
    </w:p>
    <w:p w:rsidR="001D71B1" w:rsidRPr="00DA37E0" w:rsidRDefault="001D71B1" w:rsidP="001D71B1">
      <w:pPr>
        <w:spacing w:before="3" w:line="276" w:lineRule="exact"/>
        <w:ind w:left="359" w:right="363"/>
        <w:jc w:val="center"/>
        <w:rPr>
          <w:sz w:val="24"/>
          <w:szCs w:val="24"/>
        </w:rPr>
      </w:pPr>
    </w:p>
    <w:p w:rsidR="001D71B1" w:rsidRPr="000673CF" w:rsidRDefault="00DA37E0" w:rsidP="001D71B1">
      <w:pPr>
        <w:pStyle w:val="BodyText"/>
        <w:jc w:val="center"/>
        <w:rPr>
          <w:sz w:val="24"/>
          <w:szCs w:val="24"/>
        </w:rPr>
      </w:pPr>
      <w:r w:rsidRPr="000673CF">
        <w:rPr>
          <w:sz w:val="24"/>
          <w:szCs w:val="24"/>
        </w:rPr>
        <w:t>2021</w:t>
      </w:r>
      <w:r w:rsidR="003C00A8" w:rsidRPr="000673CF">
        <w:rPr>
          <w:sz w:val="24"/>
          <w:szCs w:val="24"/>
        </w:rPr>
        <w:t>-03-</w:t>
      </w:r>
      <w:r w:rsidR="00F054DB">
        <w:rPr>
          <w:sz w:val="24"/>
          <w:szCs w:val="24"/>
        </w:rPr>
        <w:t>23</w:t>
      </w:r>
    </w:p>
    <w:p w:rsidR="001D71B1" w:rsidRPr="000673CF" w:rsidRDefault="001D71B1" w:rsidP="001D71B1">
      <w:pPr>
        <w:pStyle w:val="BodyText"/>
        <w:jc w:val="center"/>
        <w:rPr>
          <w:sz w:val="24"/>
          <w:szCs w:val="24"/>
        </w:rPr>
      </w:pPr>
      <w:r w:rsidRPr="000673CF">
        <w:rPr>
          <w:sz w:val="24"/>
          <w:szCs w:val="24"/>
        </w:rPr>
        <w:t>Panevėžys</w:t>
      </w:r>
    </w:p>
    <w:p w:rsidR="001D71B1" w:rsidRDefault="001D71B1" w:rsidP="001D71B1">
      <w:pPr>
        <w:pStyle w:val="BodyText"/>
        <w:jc w:val="center"/>
        <w:rPr>
          <w:sz w:val="24"/>
          <w:szCs w:val="24"/>
        </w:rPr>
      </w:pPr>
    </w:p>
    <w:p w:rsidR="000673CF" w:rsidRPr="000673CF" w:rsidRDefault="000673CF" w:rsidP="001D71B1">
      <w:pPr>
        <w:pStyle w:val="BodyText"/>
        <w:jc w:val="center"/>
        <w:rPr>
          <w:sz w:val="24"/>
          <w:szCs w:val="24"/>
        </w:rPr>
      </w:pPr>
    </w:p>
    <w:p w:rsidR="00753B49" w:rsidRPr="00FA2195" w:rsidRDefault="00FA2195" w:rsidP="00FA2195">
      <w:pPr>
        <w:ind w:firstLine="720"/>
        <w:jc w:val="both"/>
        <w:rPr>
          <w:color w:val="000000"/>
          <w:sz w:val="24"/>
          <w:szCs w:val="24"/>
          <w:lang w:eastAsia="lt-LT"/>
        </w:rPr>
      </w:pPr>
      <w:r w:rsidRPr="00FA2195">
        <w:rPr>
          <w:b/>
          <w:bCs/>
          <w:sz w:val="24"/>
          <w:szCs w:val="24"/>
          <w:lang w:eastAsia="lt-LT"/>
        </w:rPr>
        <w:t xml:space="preserve">1. </w:t>
      </w:r>
      <w:r w:rsidR="000673CF" w:rsidRPr="00FA2195">
        <w:rPr>
          <w:b/>
          <w:bCs/>
          <w:sz w:val="24"/>
          <w:szCs w:val="24"/>
          <w:lang w:eastAsia="lt-LT"/>
        </w:rPr>
        <w:t>Sprendimo projekto tikslai ir uždaviniai.</w:t>
      </w:r>
    </w:p>
    <w:p w:rsidR="000673CF" w:rsidRPr="00D05829" w:rsidRDefault="000673CF" w:rsidP="00F054DB">
      <w:pPr>
        <w:ind w:firstLine="720"/>
        <w:jc w:val="both"/>
        <w:rPr>
          <w:color w:val="000000"/>
          <w:sz w:val="24"/>
          <w:szCs w:val="24"/>
          <w:lang w:eastAsia="lt-LT"/>
        </w:rPr>
      </w:pPr>
      <w:r w:rsidRPr="00D05829">
        <w:rPr>
          <w:color w:val="000000"/>
          <w:sz w:val="24"/>
          <w:szCs w:val="24"/>
        </w:rPr>
        <w:t xml:space="preserve">Vadovaudamasi Priėmimo į valstybinę ir savivaldybės bendrojo ugdymo mokyklą, profesinio mokymo įstaigą bendrųjų kriterijų sąrašu, patvirtintu Lietuvos Respublikos švietimo ir mokslo ministro 2004 m. birželio 25 d. įsakymu Nr. </w:t>
      </w:r>
      <w:r w:rsidRPr="00D05829">
        <w:rPr>
          <w:color w:val="000000"/>
          <w:sz w:val="24"/>
          <w:szCs w:val="24"/>
          <w:lang w:val="pt-BR"/>
        </w:rPr>
        <w:t xml:space="preserve">V-1019, Savivaldybės taryba </w:t>
      </w:r>
      <w:r w:rsidRPr="00D05829">
        <w:rPr>
          <w:color w:val="000000"/>
          <w:sz w:val="24"/>
          <w:szCs w:val="24"/>
          <w:lang w:eastAsia="lt-LT"/>
        </w:rPr>
        <w:t>kiekvienai</w:t>
      </w:r>
      <w:r w:rsidR="005C798D" w:rsidRPr="00D05829">
        <w:rPr>
          <w:color w:val="000000"/>
          <w:sz w:val="24"/>
          <w:szCs w:val="24"/>
          <w:lang w:eastAsia="lt-LT"/>
        </w:rPr>
        <w:t>s kalendoriniais metais iki gegužės</w:t>
      </w:r>
      <w:r w:rsidRPr="00D05829">
        <w:rPr>
          <w:color w:val="000000"/>
          <w:sz w:val="24"/>
          <w:szCs w:val="24"/>
          <w:lang w:eastAsia="lt-LT"/>
        </w:rPr>
        <w:t xml:space="preserve"> 31 d. nustato </w:t>
      </w:r>
      <w:r w:rsidRPr="00D05829">
        <w:rPr>
          <w:sz w:val="24"/>
          <w:szCs w:val="24"/>
        </w:rPr>
        <w:t>mokinių skaičių ir klasių skaičių.</w:t>
      </w:r>
      <w:r w:rsidRPr="00D05829">
        <w:rPr>
          <w:color w:val="000000"/>
          <w:sz w:val="24"/>
          <w:szCs w:val="24"/>
          <w:lang w:eastAsia="lt-LT"/>
        </w:rPr>
        <w:t xml:space="preserve"> Jei sudaro jungtines klases, nustato, iš kokių klasių sudaroma jungtinė klasė, ir nurodo kiekvienos klasės mokinių skaičių. Iki rugsėjo 1 d. </w:t>
      </w:r>
      <w:r w:rsidRPr="00D05829">
        <w:rPr>
          <w:sz w:val="24"/>
          <w:szCs w:val="24"/>
        </w:rPr>
        <w:t xml:space="preserve">mokinių skaičių ir klasių skaičių </w:t>
      </w:r>
      <w:r w:rsidRPr="00D05829">
        <w:rPr>
          <w:color w:val="000000"/>
          <w:sz w:val="24"/>
          <w:szCs w:val="24"/>
          <w:lang w:eastAsia="lt-LT"/>
        </w:rPr>
        <w:t>patikslina, jei iš tai mokyklai priskirtos aptarnavimo teritorijos prašymų mokytis bendrojo ugdymo mokykloje skaičius yra dide</w:t>
      </w:r>
      <w:r w:rsidR="00AF733A" w:rsidRPr="00D05829">
        <w:rPr>
          <w:color w:val="000000"/>
          <w:sz w:val="24"/>
          <w:szCs w:val="24"/>
          <w:lang w:eastAsia="lt-LT"/>
        </w:rPr>
        <w:t>snis, nei buvo nustatytas iki gegužės</w:t>
      </w:r>
      <w:r w:rsidRPr="00D05829">
        <w:rPr>
          <w:color w:val="000000"/>
          <w:sz w:val="24"/>
          <w:szCs w:val="24"/>
          <w:lang w:eastAsia="lt-LT"/>
        </w:rPr>
        <w:t xml:space="preserve"> 31 d., mokinių, klasių skaičius, nepažeidžiant higienos normų, didinamas; jei bendrojo ugdymo mokykla nesurenka nustatyto mokinių skaičiaus ir nesudar</w:t>
      </w:r>
      <w:r w:rsidR="00174EE6">
        <w:rPr>
          <w:color w:val="000000"/>
          <w:sz w:val="24"/>
          <w:szCs w:val="24"/>
          <w:lang w:eastAsia="lt-LT"/>
        </w:rPr>
        <w:t>o patvirtinto klasių skaičiaus,</w:t>
      </w:r>
      <w:bookmarkStart w:id="0" w:name="_GoBack"/>
      <w:bookmarkEnd w:id="0"/>
      <w:r w:rsidRPr="00D05829">
        <w:rPr>
          <w:color w:val="000000"/>
          <w:sz w:val="24"/>
          <w:szCs w:val="24"/>
          <w:lang w:eastAsia="lt-LT"/>
        </w:rPr>
        <w:t xml:space="preserve"> klasių skaičius mažinamas.</w:t>
      </w:r>
    </w:p>
    <w:p w:rsidR="00D53242" w:rsidRPr="00AA2312" w:rsidRDefault="00D53242" w:rsidP="00F054DB">
      <w:pPr>
        <w:ind w:firstLine="720"/>
        <w:jc w:val="both"/>
        <w:rPr>
          <w:color w:val="000000"/>
          <w:sz w:val="24"/>
          <w:szCs w:val="24"/>
          <w:lang w:eastAsia="lt-LT"/>
        </w:rPr>
      </w:pPr>
      <w:r w:rsidRPr="00AA2312">
        <w:rPr>
          <w:color w:val="000000"/>
          <w:sz w:val="24"/>
          <w:szCs w:val="24"/>
          <w:lang w:eastAsia="lt-LT"/>
        </w:rPr>
        <w:t>Klasės, tam tikrais atvejais jungtinės klasės, sudaromos taip, kad užtikrintų bendrųjų ugdymo programų ir bendrųjų ugdymo planų įgyvendinimą ir atitiktų klasių, jungtinių klasių bendrosiose bendrojo ugdymo mokyklose sudarymo kriterijus, nurodytus Taisyklių 1 priede. Jungtinėms klasėms, vadovaujantis bendraisiais ugdymo p</w:t>
      </w:r>
      <w:r>
        <w:rPr>
          <w:color w:val="000000"/>
          <w:sz w:val="24"/>
          <w:szCs w:val="24"/>
          <w:lang w:eastAsia="lt-LT"/>
        </w:rPr>
        <w:t>lanais, tvirtinamais švietimo,</w:t>
      </w:r>
      <w:r w:rsidRPr="00AA2312">
        <w:rPr>
          <w:color w:val="000000"/>
          <w:sz w:val="24"/>
          <w:szCs w:val="24"/>
          <w:lang w:eastAsia="lt-LT"/>
        </w:rPr>
        <w:t xml:space="preserve"> mokslo</w:t>
      </w:r>
      <w:r>
        <w:rPr>
          <w:color w:val="000000"/>
          <w:sz w:val="24"/>
          <w:szCs w:val="24"/>
          <w:lang w:eastAsia="lt-LT"/>
        </w:rPr>
        <w:t xml:space="preserve"> ir sporto</w:t>
      </w:r>
      <w:r w:rsidRPr="00AA2312">
        <w:rPr>
          <w:color w:val="000000"/>
          <w:sz w:val="24"/>
          <w:szCs w:val="24"/>
          <w:lang w:eastAsia="lt-LT"/>
        </w:rPr>
        <w:t xml:space="preserve"> ministro, sudaromas jungtinis ugdymo planas. Savivaldybės mokyklos klasėje ar jungtinėje klasėje mažesnis mokinių skaičius už Taisyklių 1 priede nustatytą mažiausią mokinių skaičių gali būti tik tais atvejais, kai savivaldybės mokyklos savininkas bendrojo ugdymo mokyklai papildomai skiria mokymo lėšų (išskyrus mokymo lėšas, skiriamas iš Lietuvos Respublikos valstybės biudžeto) tiek, kiek jų trūksta iki lėšų sumos, skiriamos iš Lietuvos Respublikos valstybės biudžeto atitinkamai klasei, turinčiai nustatytą mažiausią mokinių skaičių pagal Lietuvos Respublikos Vyriausybės patvirtintą Mokymo lėšų apskaičiavimo, paskirstymo ir panaudojimo tvarkos aprašą. </w:t>
      </w:r>
    </w:p>
    <w:p w:rsidR="00D53242" w:rsidRPr="00DB30B0" w:rsidRDefault="00D53242" w:rsidP="00795187">
      <w:pPr>
        <w:pStyle w:val="NoSpacing"/>
        <w:ind w:firstLine="720"/>
        <w:jc w:val="both"/>
        <w:rPr>
          <w:sz w:val="24"/>
          <w:szCs w:val="24"/>
        </w:rPr>
      </w:pPr>
      <w:r w:rsidRPr="00DB30B0">
        <w:rPr>
          <w:sz w:val="24"/>
          <w:szCs w:val="24"/>
        </w:rPr>
        <w:t>Mokyklose, sudarant klases, užtikrinamas bendrųjų ugdymo programų ir bendrųjų ugdymo planų įgyvendinimas. Mokyklose klasės sudaromos v</w:t>
      </w:r>
      <w:r w:rsidRPr="00DB30B0">
        <w:rPr>
          <w:color w:val="000000"/>
          <w:sz w:val="24"/>
          <w:szCs w:val="24"/>
        </w:rPr>
        <w:t xml:space="preserve">adovaujantis Mokyklų, vykdančių formaliojo švietimo programas, tinklo kūrimo taisyklėmis, patvirtintomis Lietuvos Respublikos Vyriausybės 2011 m. birželio 29 d. nutarimu Nr. 768. </w:t>
      </w:r>
    </w:p>
    <w:p w:rsidR="00D53242" w:rsidRPr="00DB30B0" w:rsidRDefault="00D53242" w:rsidP="00FA2195">
      <w:pPr>
        <w:pStyle w:val="NoSpacing"/>
        <w:ind w:firstLine="720"/>
        <w:jc w:val="both"/>
        <w:rPr>
          <w:sz w:val="24"/>
          <w:szCs w:val="24"/>
        </w:rPr>
      </w:pPr>
      <w:r w:rsidRPr="00DB30B0">
        <w:rPr>
          <w:sz w:val="24"/>
          <w:szCs w:val="24"/>
        </w:rPr>
        <w:t xml:space="preserve">Vykdant pradinio ugdymo programą </w:t>
      </w:r>
      <w:r>
        <w:rPr>
          <w:sz w:val="24"/>
          <w:szCs w:val="24"/>
        </w:rPr>
        <w:t>mažiausias mokinių skaičius klasėje –</w:t>
      </w:r>
      <w:r w:rsidR="00FA2195">
        <w:rPr>
          <w:sz w:val="24"/>
          <w:szCs w:val="24"/>
        </w:rPr>
        <w:t xml:space="preserve">                        </w:t>
      </w:r>
      <w:r>
        <w:rPr>
          <w:sz w:val="24"/>
          <w:szCs w:val="24"/>
        </w:rPr>
        <w:t xml:space="preserve"> 8, </w:t>
      </w:r>
      <w:r w:rsidRPr="00DB30B0">
        <w:rPr>
          <w:sz w:val="24"/>
          <w:szCs w:val="24"/>
        </w:rPr>
        <w:t xml:space="preserve">didžiausias mokinių skaičius klasėje </w:t>
      </w:r>
      <w:r w:rsidR="00FA2195">
        <w:rPr>
          <w:sz w:val="24"/>
          <w:szCs w:val="24"/>
        </w:rPr>
        <w:t xml:space="preserve">– </w:t>
      </w:r>
      <w:r w:rsidRPr="00DB30B0">
        <w:rPr>
          <w:sz w:val="24"/>
          <w:szCs w:val="24"/>
        </w:rPr>
        <w:t>24. Didžiausias mokinių skaičius jungtinėje kla</w:t>
      </w:r>
      <w:r>
        <w:rPr>
          <w:sz w:val="24"/>
          <w:szCs w:val="24"/>
        </w:rPr>
        <w:t>sėje –</w:t>
      </w:r>
      <w:r w:rsidRPr="00DB30B0">
        <w:rPr>
          <w:sz w:val="24"/>
          <w:szCs w:val="24"/>
        </w:rPr>
        <w:t xml:space="preserve"> </w:t>
      </w:r>
      <w:r w:rsidR="00FA2195">
        <w:rPr>
          <w:sz w:val="24"/>
          <w:szCs w:val="24"/>
        </w:rPr>
        <w:t xml:space="preserve"> </w:t>
      </w:r>
      <w:r>
        <w:rPr>
          <w:sz w:val="24"/>
          <w:szCs w:val="24"/>
        </w:rPr>
        <w:t>24 mokiniai, ma</w:t>
      </w:r>
      <w:r w:rsidRPr="00DB30B0">
        <w:rPr>
          <w:sz w:val="24"/>
          <w:szCs w:val="24"/>
        </w:rPr>
        <w:t>žiausias mokinių skaičius jungtinėje k</w:t>
      </w:r>
      <w:r>
        <w:rPr>
          <w:sz w:val="24"/>
          <w:szCs w:val="24"/>
        </w:rPr>
        <w:t>lasėje – 8 mokiniai</w:t>
      </w:r>
      <w:r w:rsidRPr="00DB30B0">
        <w:rPr>
          <w:sz w:val="24"/>
          <w:szCs w:val="24"/>
        </w:rPr>
        <w:t>.</w:t>
      </w:r>
    </w:p>
    <w:p w:rsidR="00D53242" w:rsidRPr="00DB30B0" w:rsidRDefault="00D53242" w:rsidP="0083607D">
      <w:pPr>
        <w:pStyle w:val="NoSpacing"/>
        <w:ind w:firstLine="720"/>
        <w:jc w:val="both"/>
        <w:rPr>
          <w:sz w:val="24"/>
          <w:szCs w:val="24"/>
        </w:rPr>
      </w:pPr>
      <w:r w:rsidRPr="00DB30B0">
        <w:rPr>
          <w:sz w:val="24"/>
          <w:szCs w:val="24"/>
        </w:rPr>
        <w:t>Vykdant pagrindin</w:t>
      </w:r>
      <w:r>
        <w:rPr>
          <w:sz w:val="24"/>
          <w:szCs w:val="24"/>
        </w:rPr>
        <w:t>io ugdymo programą</w:t>
      </w:r>
      <w:r w:rsidRPr="00DB30B0">
        <w:rPr>
          <w:sz w:val="24"/>
          <w:szCs w:val="24"/>
        </w:rPr>
        <w:t xml:space="preserve"> didžiaus</w:t>
      </w:r>
      <w:r>
        <w:rPr>
          <w:sz w:val="24"/>
          <w:szCs w:val="24"/>
        </w:rPr>
        <w:t>ias mokinių skaičius klasėje</w:t>
      </w:r>
      <w:r w:rsidR="00FA2195">
        <w:rPr>
          <w:sz w:val="24"/>
          <w:szCs w:val="24"/>
        </w:rPr>
        <w:t xml:space="preserve">                  </w:t>
      </w:r>
      <w:r>
        <w:rPr>
          <w:sz w:val="24"/>
          <w:szCs w:val="24"/>
        </w:rPr>
        <w:t xml:space="preserve"> 30,</w:t>
      </w:r>
      <w:r w:rsidRPr="00DB30B0">
        <w:rPr>
          <w:sz w:val="24"/>
          <w:szCs w:val="24"/>
        </w:rPr>
        <w:t xml:space="preserve"> </w:t>
      </w:r>
      <w:r>
        <w:rPr>
          <w:sz w:val="24"/>
          <w:szCs w:val="24"/>
        </w:rPr>
        <w:t xml:space="preserve">mažiausias mokinių skaičius klasėje – 8. </w:t>
      </w:r>
      <w:r w:rsidRPr="00DB30B0">
        <w:rPr>
          <w:sz w:val="24"/>
          <w:szCs w:val="24"/>
        </w:rPr>
        <w:t>Didžiausias mokinių skaičius jungtinėje kl</w:t>
      </w:r>
      <w:r>
        <w:rPr>
          <w:sz w:val="24"/>
          <w:szCs w:val="24"/>
        </w:rPr>
        <w:t>asėje – 30</w:t>
      </w:r>
      <w:r w:rsidRPr="00DB30B0">
        <w:rPr>
          <w:sz w:val="24"/>
          <w:szCs w:val="24"/>
        </w:rPr>
        <w:t xml:space="preserve"> mokinių</w:t>
      </w:r>
      <w:r>
        <w:rPr>
          <w:sz w:val="24"/>
          <w:szCs w:val="24"/>
        </w:rPr>
        <w:t>,</w:t>
      </w:r>
      <w:r w:rsidRPr="004E0ED2">
        <w:rPr>
          <w:sz w:val="24"/>
          <w:szCs w:val="24"/>
        </w:rPr>
        <w:t xml:space="preserve"> </w:t>
      </w:r>
      <w:r>
        <w:rPr>
          <w:sz w:val="24"/>
          <w:szCs w:val="24"/>
        </w:rPr>
        <w:t>ma</w:t>
      </w:r>
      <w:r w:rsidRPr="00DB30B0">
        <w:rPr>
          <w:sz w:val="24"/>
          <w:szCs w:val="24"/>
        </w:rPr>
        <w:t>žiausias mokinių skaičius jungtinėje k</w:t>
      </w:r>
      <w:r>
        <w:rPr>
          <w:sz w:val="24"/>
          <w:szCs w:val="24"/>
        </w:rPr>
        <w:t>lasėje – 8 mokiniai</w:t>
      </w:r>
      <w:r w:rsidRPr="00DB30B0">
        <w:rPr>
          <w:sz w:val="24"/>
          <w:szCs w:val="24"/>
        </w:rPr>
        <w:t xml:space="preserve">. Jungiamos gretimos klasės: penktoji su šeštąja, šeštoji su septintąja, septintoji su aštuntąja. </w:t>
      </w:r>
    </w:p>
    <w:p w:rsidR="00D53242" w:rsidRPr="00A6006B" w:rsidRDefault="00D53242" w:rsidP="00A6006B">
      <w:pPr>
        <w:pStyle w:val="NoSpacing"/>
        <w:ind w:firstLine="720"/>
        <w:jc w:val="both"/>
        <w:rPr>
          <w:sz w:val="24"/>
          <w:szCs w:val="24"/>
        </w:rPr>
      </w:pPr>
      <w:r w:rsidRPr="00A6006B">
        <w:rPr>
          <w:sz w:val="24"/>
          <w:szCs w:val="24"/>
        </w:rPr>
        <w:t>Vykdant vidurinio ugdymo programą didžiausias mokinių skaičius klasėje</w:t>
      </w:r>
      <w:r w:rsidR="00FA2195">
        <w:rPr>
          <w:sz w:val="24"/>
          <w:szCs w:val="24"/>
        </w:rPr>
        <w:t xml:space="preserve"> </w:t>
      </w:r>
      <w:r w:rsidR="00FA2195" w:rsidRPr="00A6006B">
        <w:rPr>
          <w:sz w:val="24"/>
          <w:szCs w:val="24"/>
        </w:rPr>
        <w:t>–</w:t>
      </w:r>
      <w:r w:rsidR="00FA2195">
        <w:rPr>
          <w:sz w:val="24"/>
          <w:szCs w:val="24"/>
        </w:rPr>
        <w:t xml:space="preserve">                    </w:t>
      </w:r>
      <w:r w:rsidRPr="00A6006B">
        <w:rPr>
          <w:sz w:val="24"/>
          <w:szCs w:val="24"/>
        </w:rPr>
        <w:t xml:space="preserve"> 30, mažiausias mokinių skaičius klasėje – 12 mokinių. </w:t>
      </w:r>
    </w:p>
    <w:p w:rsidR="00D53242" w:rsidRPr="00A6006B" w:rsidRDefault="00D53242" w:rsidP="00FA2195">
      <w:pPr>
        <w:pStyle w:val="NoSpacing"/>
        <w:ind w:firstLine="720"/>
        <w:jc w:val="both"/>
        <w:rPr>
          <w:sz w:val="24"/>
          <w:szCs w:val="24"/>
        </w:rPr>
      </w:pPr>
      <w:r w:rsidRPr="00A6006B">
        <w:rPr>
          <w:sz w:val="24"/>
          <w:szCs w:val="24"/>
        </w:rPr>
        <w:lastRenderedPageBreak/>
        <w:t>Naujam</w:t>
      </w:r>
      <w:r w:rsidR="0020575A" w:rsidRPr="00A6006B">
        <w:rPr>
          <w:sz w:val="24"/>
          <w:szCs w:val="24"/>
        </w:rPr>
        <w:t>iesčio gimnazijoje nes</w:t>
      </w:r>
      <w:r w:rsidR="008E10CD" w:rsidRPr="00A6006B">
        <w:rPr>
          <w:sz w:val="24"/>
          <w:szCs w:val="24"/>
        </w:rPr>
        <w:t>udaroma III (11) klasė, nes 2022–2023</w:t>
      </w:r>
      <w:r w:rsidR="0020575A" w:rsidRPr="00A6006B">
        <w:rPr>
          <w:sz w:val="24"/>
          <w:szCs w:val="24"/>
        </w:rPr>
        <w:t xml:space="preserve"> m. m. planuojama reorganizuoti į Naujamiesčio pagrindinę mokyklą</w:t>
      </w:r>
      <w:r w:rsidRPr="00A6006B">
        <w:rPr>
          <w:sz w:val="24"/>
          <w:szCs w:val="24"/>
        </w:rPr>
        <w:t>.</w:t>
      </w:r>
    </w:p>
    <w:p w:rsidR="000673CF" w:rsidRPr="00FA2195" w:rsidRDefault="00D53242" w:rsidP="00FA2195">
      <w:pPr>
        <w:pStyle w:val="NoSpacing"/>
        <w:ind w:firstLine="720"/>
        <w:jc w:val="both"/>
        <w:rPr>
          <w:sz w:val="24"/>
          <w:szCs w:val="24"/>
        </w:rPr>
      </w:pPr>
      <w:r w:rsidRPr="00A6006B">
        <w:rPr>
          <w:sz w:val="24"/>
          <w:szCs w:val="24"/>
        </w:rPr>
        <w:t xml:space="preserve">Jungtinės klasės sudaromos </w:t>
      </w:r>
      <w:r w:rsidR="000D7B88" w:rsidRPr="00A6006B">
        <w:rPr>
          <w:sz w:val="24"/>
          <w:szCs w:val="24"/>
        </w:rPr>
        <w:t>Raguvos gimnazijos Miežiškių skyriuje</w:t>
      </w:r>
      <w:r w:rsidRPr="00A6006B">
        <w:rPr>
          <w:sz w:val="24"/>
          <w:szCs w:val="24"/>
        </w:rPr>
        <w:t>, Paliūniškio pagrindinė</w:t>
      </w:r>
      <w:r w:rsidR="00D44222" w:rsidRPr="00A6006B">
        <w:rPr>
          <w:sz w:val="24"/>
          <w:szCs w:val="24"/>
        </w:rPr>
        <w:t>s mokyklos</w:t>
      </w:r>
      <w:r w:rsidRPr="00A6006B">
        <w:rPr>
          <w:sz w:val="24"/>
          <w:szCs w:val="24"/>
        </w:rPr>
        <w:t xml:space="preserve"> Tiltagalių skyriuje, </w:t>
      </w:r>
      <w:r w:rsidR="000D7B88" w:rsidRPr="00A6006B">
        <w:rPr>
          <w:sz w:val="24"/>
          <w:szCs w:val="24"/>
        </w:rPr>
        <w:t xml:space="preserve">Ramygalos gimnazijos </w:t>
      </w:r>
      <w:r w:rsidRPr="00A6006B">
        <w:rPr>
          <w:sz w:val="24"/>
          <w:szCs w:val="24"/>
        </w:rPr>
        <w:t>Vadokl</w:t>
      </w:r>
      <w:r w:rsidRPr="00A6006B">
        <w:rPr>
          <w:spacing w:val="1"/>
          <w:sz w:val="24"/>
          <w:szCs w:val="24"/>
        </w:rPr>
        <w:t>i</w:t>
      </w:r>
      <w:r w:rsidR="000D7B88" w:rsidRPr="00A6006B">
        <w:rPr>
          <w:sz w:val="24"/>
          <w:szCs w:val="24"/>
        </w:rPr>
        <w:t>ų skyriuje</w:t>
      </w:r>
      <w:r w:rsidRPr="00A6006B">
        <w:rPr>
          <w:sz w:val="24"/>
          <w:szCs w:val="24"/>
        </w:rPr>
        <w:t>, Upytės Antano Belazaro</w:t>
      </w:r>
      <w:r w:rsidRPr="00A6006B">
        <w:rPr>
          <w:spacing w:val="-10"/>
          <w:sz w:val="24"/>
          <w:szCs w:val="24"/>
        </w:rPr>
        <w:t xml:space="preserve"> </w:t>
      </w:r>
      <w:r w:rsidRPr="00A6006B">
        <w:rPr>
          <w:spacing w:val="-1"/>
          <w:sz w:val="24"/>
          <w:szCs w:val="24"/>
        </w:rPr>
        <w:t>pa</w:t>
      </w:r>
      <w:r w:rsidRPr="00A6006B">
        <w:rPr>
          <w:sz w:val="24"/>
          <w:szCs w:val="24"/>
        </w:rPr>
        <w:t>grindi</w:t>
      </w:r>
      <w:r w:rsidRPr="00A6006B">
        <w:rPr>
          <w:spacing w:val="-1"/>
          <w:sz w:val="24"/>
          <w:szCs w:val="24"/>
        </w:rPr>
        <w:t>n</w:t>
      </w:r>
      <w:r w:rsidRPr="00A6006B">
        <w:rPr>
          <w:sz w:val="24"/>
          <w:szCs w:val="24"/>
        </w:rPr>
        <w:t>ėje mokykloje ir</w:t>
      </w:r>
      <w:r w:rsidR="0020575A" w:rsidRPr="00A6006B">
        <w:rPr>
          <w:sz w:val="24"/>
          <w:szCs w:val="24"/>
        </w:rPr>
        <w:t xml:space="preserve"> </w:t>
      </w:r>
      <w:r w:rsidR="000D7B88" w:rsidRPr="00A6006B">
        <w:rPr>
          <w:sz w:val="24"/>
          <w:szCs w:val="24"/>
        </w:rPr>
        <w:t xml:space="preserve">Piniavos mokyklos-darželio </w:t>
      </w:r>
      <w:r w:rsidR="0020575A" w:rsidRPr="00A6006B">
        <w:rPr>
          <w:sz w:val="24"/>
          <w:szCs w:val="24"/>
        </w:rPr>
        <w:t>B</w:t>
      </w:r>
      <w:r w:rsidR="000D7B88" w:rsidRPr="00A6006B">
        <w:rPr>
          <w:sz w:val="24"/>
          <w:szCs w:val="24"/>
        </w:rPr>
        <w:t>ernatonių skyriuje.</w:t>
      </w:r>
    </w:p>
    <w:p w:rsidR="000673CF" w:rsidRPr="00FA2195" w:rsidRDefault="00FA2195" w:rsidP="00FA2195">
      <w:pPr>
        <w:ind w:firstLine="720"/>
        <w:jc w:val="both"/>
        <w:rPr>
          <w:b/>
          <w:bCs/>
          <w:sz w:val="24"/>
          <w:szCs w:val="24"/>
          <w:lang w:eastAsia="lt-LT"/>
        </w:rPr>
      </w:pPr>
      <w:bookmarkStart w:id="1" w:name="part_e0400db2a8864270a26c5b5e0a00fb19"/>
      <w:bookmarkEnd w:id="1"/>
      <w:r w:rsidRPr="00FA2195">
        <w:rPr>
          <w:b/>
          <w:bCs/>
          <w:sz w:val="24"/>
          <w:szCs w:val="24"/>
          <w:lang w:eastAsia="lt-LT"/>
        </w:rPr>
        <w:t xml:space="preserve">2. </w:t>
      </w:r>
      <w:r w:rsidR="000673CF" w:rsidRPr="00FA2195">
        <w:rPr>
          <w:b/>
          <w:bCs/>
          <w:sz w:val="24"/>
          <w:szCs w:val="24"/>
          <w:lang w:eastAsia="lt-LT"/>
        </w:rPr>
        <w:t>Siūlomos teisinio reguliavimo nuostatos</w:t>
      </w:r>
    </w:p>
    <w:p w:rsidR="00260EF5" w:rsidRPr="00FA2195" w:rsidRDefault="00260EF5" w:rsidP="002758F6">
      <w:pPr>
        <w:ind w:firstLine="720"/>
        <w:jc w:val="both"/>
        <w:rPr>
          <w:bCs/>
          <w:sz w:val="24"/>
          <w:szCs w:val="24"/>
          <w:lang w:eastAsia="lt-LT"/>
        </w:rPr>
      </w:pPr>
      <w:r w:rsidRPr="00FA2195">
        <w:rPr>
          <w:bCs/>
          <w:sz w:val="24"/>
          <w:szCs w:val="24"/>
          <w:lang w:eastAsia="lt-LT"/>
        </w:rPr>
        <w:t>Teisės aktų keisti nereikės.</w:t>
      </w:r>
    </w:p>
    <w:p w:rsidR="000673CF" w:rsidRPr="00FA2195" w:rsidRDefault="00FA2195" w:rsidP="00FA2195">
      <w:pPr>
        <w:ind w:firstLine="720"/>
        <w:jc w:val="both"/>
        <w:rPr>
          <w:b/>
          <w:bCs/>
          <w:sz w:val="24"/>
          <w:szCs w:val="24"/>
          <w:lang w:eastAsia="lt-LT"/>
        </w:rPr>
      </w:pPr>
      <w:r w:rsidRPr="00FA2195">
        <w:rPr>
          <w:b/>
          <w:bCs/>
          <w:sz w:val="24"/>
          <w:szCs w:val="24"/>
          <w:lang w:eastAsia="lt-LT"/>
        </w:rPr>
        <w:t xml:space="preserve">3. </w:t>
      </w:r>
      <w:r w:rsidR="000673CF" w:rsidRPr="00FA2195">
        <w:rPr>
          <w:b/>
          <w:bCs/>
          <w:sz w:val="24"/>
          <w:szCs w:val="24"/>
          <w:lang w:eastAsia="lt-LT"/>
        </w:rPr>
        <w:t>Laukiami rezultatai</w:t>
      </w:r>
    </w:p>
    <w:p w:rsidR="00F01C8C" w:rsidRPr="002758F6" w:rsidRDefault="00B16B95" w:rsidP="002758F6">
      <w:pPr>
        <w:pStyle w:val="NoSpacing"/>
        <w:ind w:firstLine="720"/>
        <w:jc w:val="both"/>
        <w:rPr>
          <w:b/>
          <w:sz w:val="24"/>
          <w:szCs w:val="24"/>
        </w:rPr>
      </w:pPr>
      <w:r w:rsidRPr="002758F6">
        <w:rPr>
          <w:sz w:val="24"/>
          <w:szCs w:val="24"/>
        </w:rPr>
        <w:t>Planuojama, kad nuo 2021</w:t>
      </w:r>
      <w:r w:rsidR="00F01C8C" w:rsidRPr="002758F6">
        <w:rPr>
          <w:sz w:val="24"/>
          <w:szCs w:val="24"/>
        </w:rPr>
        <w:t xml:space="preserve"> m. rugsėjo 1 d. švietimo įstaigose mokysis </w:t>
      </w:r>
      <w:r w:rsidR="00F5274A" w:rsidRPr="002758F6">
        <w:rPr>
          <w:sz w:val="24"/>
          <w:szCs w:val="24"/>
        </w:rPr>
        <w:t>2 770</w:t>
      </w:r>
      <w:r w:rsidR="00F01C8C" w:rsidRPr="002758F6">
        <w:rPr>
          <w:sz w:val="24"/>
          <w:szCs w:val="24"/>
        </w:rPr>
        <w:t xml:space="preserve"> mokinių (</w:t>
      </w:r>
      <w:r w:rsidR="00341B0E" w:rsidRPr="002758F6">
        <w:rPr>
          <w:sz w:val="24"/>
          <w:szCs w:val="24"/>
        </w:rPr>
        <w:t>39</w:t>
      </w:r>
      <w:r w:rsidR="00F01C8C" w:rsidRPr="002758F6">
        <w:rPr>
          <w:sz w:val="24"/>
          <w:szCs w:val="24"/>
        </w:rPr>
        <w:t xml:space="preserve"> mažiau nei pernai). Pradinio ugdymo programos mokysis </w:t>
      </w:r>
      <w:r w:rsidR="00341B0E" w:rsidRPr="002758F6">
        <w:rPr>
          <w:sz w:val="24"/>
          <w:szCs w:val="24"/>
        </w:rPr>
        <w:t>1 009</w:t>
      </w:r>
      <w:r w:rsidR="00F01C8C" w:rsidRPr="002758F6">
        <w:rPr>
          <w:sz w:val="24"/>
          <w:szCs w:val="24"/>
        </w:rPr>
        <w:t xml:space="preserve"> mokiniai, pagrindinio – </w:t>
      </w:r>
      <w:r w:rsidR="00C97588">
        <w:rPr>
          <w:sz w:val="24"/>
          <w:szCs w:val="24"/>
        </w:rPr>
        <w:t xml:space="preserve">       </w:t>
      </w:r>
      <w:r w:rsidR="00341B0E" w:rsidRPr="002758F6">
        <w:rPr>
          <w:sz w:val="24"/>
          <w:szCs w:val="24"/>
        </w:rPr>
        <w:t>1 460</w:t>
      </w:r>
      <w:r w:rsidR="00F01C8C" w:rsidRPr="002758F6">
        <w:rPr>
          <w:sz w:val="24"/>
          <w:szCs w:val="24"/>
        </w:rPr>
        <w:t xml:space="preserve">, vidurinio ugdymo – </w:t>
      </w:r>
      <w:r w:rsidR="00BE3445" w:rsidRPr="002758F6">
        <w:rPr>
          <w:sz w:val="24"/>
          <w:szCs w:val="24"/>
        </w:rPr>
        <w:t>301 mokinys</w:t>
      </w:r>
      <w:r w:rsidR="00F01C8C" w:rsidRPr="002758F6">
        <w:rPr>
          <w:sz w:val="24"/>
          <w:szCs w:val="24"/>
        </w:rPr>
        <w:t xml:space="preserve">. Bus sudarytos </w:t>
      </w:r>
      <w:r w:rsidR="00CB5D54" w:rsidRPr="002758F6">
        <w:rPr>
          <w:sz w:val="24"/>
          <w:szCs w:val="24"/>
        </w:rPr>
        <w:t xml:space="preserve">164 </w:t>
      </w:r>
      <w:r w:rsidR="00F01C8C" w:rsidRPr="002758F6">
        <w:rPr>
          <w:sz w:val="24"/>
          <w:szCs w:val="24"/>
        </w:rPr>
        <w:t>klasės (</w:t>
      </w:r>
      <w:r w:rsidR="00C425A7" w:rsidRPr="002758F6">
        <w:rPr>
          <w:sz w:val="24"/>
          <w:szCs w:val="24"/>
        </w:rPr>
        <w:t>tiek pat kaip ir</w:t>
      </w:r>
      <w:r w:rsidR="00EF6F71" w:rsidRPr="002758F6">
        <w:rPr>
          <w:sz w:val="24"/>
          <w:szCs w:val="24"/>
        </w:rPr>
        <w:t xml:space="preserve"> </w:t>
      </w:r>
      <w:r w:rsidR="00C97588">
        <w:rPr>
          <w:sz w:val="24"/>
          <w:szCs w:val="24"/>
        </w:rPr>
        <w:t xml:space="preserve">                 </w:t>
      </w:r>
      <w:r w:rsidR="00EF6F71" w:rsidRPr="002758F6">
        <w:rPr>
          <w:sz w:val="24"/>
          <w:szCs w:val="24"/>
        </w:rPr>
        <w:t>2020–2021</w:t>
      </w:r>
      <w:r w:rsidR="00E64DC1" w:rsidRPr="002758F6">
        <w:rPr>
          <w:sz w:val="24"/>
          <w:szCs w:val="24"/>
        </w:rPr>
        <w:t xml:space="preserve"> m. m.). 2021</w:t>
      </w:r>
      <w:r w:rsidR="00F01C8C" w:rsidRPr="002758F6">
        <w:rPr>
          <w:sz w:val="24"/>
          <w:szCs w:val="24"/>
        </w:rPr>
        <w:t xml:space="preserve"> m. rugsėjo 1 d. į bendrojo ugdymo mokyklas ateis 256 pirmaklasiai </w:t>
      </w:r>
      <w:r w:rsidR="00C97588">
        <w:rPr>
          <w:sz w:val="24"/>
          <w:szCs w:val="24"/>
        </w:rPr>
        <w:t xml:space="preserve"> </w:t>
      </w:r>
      <w:r w:rsidR="00F01C8C" w:rsidRPr="002758F6">
        <w:rPr>
          <w:sz w:val="24"/>
          <w:szCs w:val="24"/>
        </w:rPr>
        <w:t>(</w:t>
      </w:r>
      <w:r w:rsidR="004B057A" w:rsidRPr="002758F6">
        <w:rPr>
          <w:sz w:val="24"/>
          <w:szCs w:val="24"/>
        </w:rPr>
        <w:t>8 mažiau nei 2020–2021 m. m.</w:t>
      </w:r>
      <w:r w:rsidR="00F01C8C" w:rsidRPr="002758F6">
        <w:rPr>
          <w:sz w:val="24"/>
          <w:szCs w:val="24"/>
        </w:rPr>
        <w:t>). Dvyliktose klasėse mokysis 15</w:t>
      </w:r>
      <w:r w:rsidR="00911EEC" w:rsidRPr="002758F6">
        <w:rPr>
          <w:sz w:val="24"/>
          <w:szCs w:val="24"/>
        </w:rPr>
        <w:t>7</w:t>
      </w:r>
      <w:r w:rsidR="00F01C8C" w:rsidRPr="002758F6">
        <w:rPr>
          <w:sz w:val="24"/>
          <w:szCs w:val="24"/>
        </w:rPr>
        <w:t xml:space="preserve"> abiturientai (</w:t>
      </w:r>
      <w:r w:rsidR="00BC0D33" w:rsidRPr="002758F6">
        <w:rPr>
          <w:sz w:val="24"/>
          <w:szCs w:val="24"/>
        </w:rPr>
        <w:t>1</w:t>
      </w:r>
      <w:r w:rsidR="00F01C8C" w:rsidRPr="002758F6">
        <w:rPr>
          <w:sz w:val="24"/>
          <w:szCs w:val="24"/>
        </w:rPr>
        <w:t xml:space="preserve"> </w:t>
      </w:r>
      <w:r w:rsidR="00911EEC" w:rsidRPr="002758F6">
        <w:rPr>
          <w:sz w:val="24"/>
          <w:szCs w:val="24"/>
        </w:rPr>
        <w:t>mažiau</w:t>
      </w:r>
      <w:r w:rsidR="00F01C8C" w:rsidRPr="002758F6">
        <w:rPr>
          <w:sz w:val="24"/>
          <w:szCs w:val="24"/>
        </w:rPr>
        <w:t xml:space="preserve"> nei pernai). Vienuoliktosios klasės (iš viso </w:t>
      </w:r>
      <w:r w:rsidR="00911EEC" w:rsidRPr="002758F6">
        <w:rPr>
          <w:sz w:val="24"/>
          <w:szCs w:val="24"/>
        </w:rPr>
        <w:t>144</w:t>
      </w:r>
      <w:r w:rsidR="00F01C8C" w:rsidRPr="002758F6">
        <w:rPr>
          <w:sz w:val="24"/>
          <w:szCs w:val="24"/>
        </w:rPr>
        <w:t xml:space="preserve"> mokiniai, </w:t>
      </w:r>
      <w:r w:rsidR="00FE69F9" w:rsidRPr="002758F6">
        <w:rPr>
          <w:sz w:val="24"/>
          <w:szCs w:val="24"/>
        </w:rPr>
        <w:t>17 mažiau</w:t>
      </w:r>
      <w:r w:rsidR="00F01C8C" w:rsidRPr="002758F6">
        <w:rPr>
          <w:sz w:val="24"/>
          <w:szCs w:val="24"/>
        </w:rPr>
        <w:t xml:space="preserve"> nei pernai) sudaromos </w:t>
      </w:r>
      <w:r w:rsidR="007D11D6" w:rsidRPr="002758F6">
        <w:rPr>
          <w:sz w:val="24"/>
          <w:szCs w:val="24"/>
        </w:rPr>
        <w:t xml:space="preserve">ne </w:t>
      </w:r>
      <w:r w:rsidR="00F01C8C" w:rsidRPr="002758F6">
        <w:rPr>
          <w:sz w:val="24"/>
          <w:szCs w:val="24"/>
        </w:rPr>
        <w:t>visose gimnazijose.</w:t>
      </w:r>
    </w:p>
    <w:p w:rsidR="002758F6" w:rsidRPr="002758F6" w:rsidRDefault="00F01C8C" w:rsidP="002758F6">
      <w:pPr>
        <w:pStyle w:val="Default"/>
        <w:ind w:firstLine="720"/>
        <w:jc w:val="both"/>
        <w:rPr>
          <w:color w:val="auto"/>
          <w:lang w:val="lt-LT"/>
        </w:rPr>
      </w:pPr>
      <w:r w:rsidRPr="002758F6">
        <w:rPr>
          <w:color w:val="auto"/>
          <w:lang w:val="lt-LT"/>
        </w:rPr>
        <w:t xml:space="preserve">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dėl įgimtų ar įgytų sutrikimų turintys didelių ar labai didelių specialiųjų ugdymosi poreikių (skaičius taikomas sudaromoms naujoms klasėms, jungtinėms klasėms). </w:t>
      </w:r>
      <w:bookmarkStart w:id="2" w:name="part_757998319c4545fe835fd31a7b763ed3"/>
      <w:bookmarkStart w:id="3" w:name="part_eade081cb33d411fa32263b106299d19"/>
      <w:bookmarkEnd w:id="2"/>
      <w:bookmarkEnd w:id="3"/>
    </w:p>
    <w:p w:rsidR="000673CF" w:rsidRPr="002758F6" w:rsidRDefault="00FA2195" w:rsidP="00FA2195">
      <w:pPr>
        <w:pStyle w:val="Default"/>
        <w:ind w:firstLine="720"/>
        <w:jc w:val="both"/>
        <w:rPr>
          <w:b/>
          <w:bCs/>
          <w:color w:val="auto"/>
          <w:lang w:val="lt-LT" w:eastAsia="lt-LT"/>
        </w:rPr>
      </w:pPr>
      <w:r>
        <w:rPr>
          <w:b/>
          <w:bCs/>
          <w:color w:val="auto"/>
          <w:lang w:val="lt-LT" w:eastAsia="lt-LT"/>
        </w:rPr>
        <w:t xml:space="preserve">4. </w:t>
      </w:r>
      <w:r w:rsidR="000673CF" w:rsidRPr="002758F6">
        <w:rPr>
          <w:b/>
          <w:bCs/>
          <w:color w:val="auto"/>
          <w:lang w:val="lt-LT" w:eastAsia="lt-LT"/>
        </w:rPr>
        <w:t xml:space="preserve">Lėšų poreikis ir šaltiniai </w:t>
      </w:r>
    </w:p>
    <w:p w:rsidR="003073B5" w:rsidRPr="00726479" w:rsidRDefault="003073B5" w:rsidP="00FA2195">
      <w:pPr>
        <w:pStyle w:val="NoSpacing"/>
        <w:ind w:firstLine="720"/>
        <w:jc w:val="both"/>
        <w:rPr>
          <w:sz w:val="24"/>
          <w:szCs w:val="24"/>
        </w:rPr>
      </w:pPr>
      <w:r w:rsidRPr="00726479">
        <w:rPr>
          <w:sz w:val="24"/>
          <w:szCs w:val="24"/>
        </w:rPr>
        <w:t xml:space="preserve">Lietuvos Respublikos švietimo, mokslo ir sporto ministerija skiria mokymo lėšas pagal Lietuvos Respublikos švietimo, mokslo ir sporto ministro 2021 m. sausio 8 d. įsakymą </w:t>
      </w:r>
      <w:r w:rsidR="00C97588">
        <w:rPr>
          <w:sz w:val="24"/>
          <w:szCs w:val="24"/>
        </w:rPr>
        <w:t xml:space="preserve">               </w:t>
      </w:r>
      <w:r w:rsidRPr="00726479">
        <w:rPr>
          <w:sz w:val="24"/>
          <w:szCs w:val="24"/>
        </w:rPr>
        <w:t xml:space="preserve">Nr. V-37 „Dėl specialios tikslinės dotacijos ugdymo reikmėms finansuoti 2021 metais paskirstymo pagal savivaldybes patvirtinimo“. 2021 m. Mokymo lėšų </w:t>
      </w:r>
      <w:r w:rsidRPr="009F5F10">
        <w:rPr>
          <w:sz w:val="24"/>
          <w:szCs w:val="24"/>
        </w:rPr>
        <w:t>skirta  8018,2 tūkst. eurų.</w:t>
      </w:r>
      <w:r w:rsidRPr="00726479">
        <w:rPr>
          <w:sz w:val="24"/>
          <w:szCs w:val="24"/>
        </w:rPr>
        <w:t xml:space="preserve">  Mokymo lėšos švietimo įstaigoms buvo perskaičiuotos ir paskirstytos pagal 2020 m. rugsėjo </w:t>
      </w:r>
      <w:r w:rsidR="00C97588">
        <w:rPr>
          <w:sz w:val="24"/>
          <w:szCs w:val="24"/>
        </w:rPr>
        <w:t xml:space="preserve">    </w:t>
      </w:r>
      <w:r w:rsidRPr="00726479">
        <w:rPr>
          <w:sz w:val="24"/>
          <w:szCs w:val="24"/>
        </w:rPr>
        <w:t>1 d. mokinių skaičių, duomenis gavus iš Lietuvos Respublikos švietimo, mokslo ir sporto ministerijos, vadovaujantis Panevėžio rajono savivaldybės mokymo lėšų apskaičiavimo, paskirstymo ir panaudojimo tvarkos aprašu, patvirtintu Panevėžio rajono savivaldybės tarybos 2018 m. rugpjūčio 30 d. sprendimu Nr. T-159.</w:t>
      </w:r>
    </w:p>
    <w:p w:rsidR="000673CF" w:rsidRPr="00FA2195" w:rsidRDefault="00FA2195" w:rsidP="00FA2195">
      <w:pPr>
        <w:ind w:firstLine="720"/>
        <w:jc w:val="both"/>
        <w:rPr>
          <w:b/>
          <w:bCs/>
          <w:sz w:val="24"/>
          <w:szCs w:val="24"/>
          <w:lang w:eastAsia="lt-LT"/>
        </w:rPr>
      </w:pPr>
      <w:r w:rsidRPr="00FA2195">
        <w:rPr>
          <w:rFonts w:cs="TimesLT"/>
          <w:b/>
          <w:bCs/>
          <w:sz w:val="24"/>
          <w:szCs w:val="24"/>
          <w:lang w:eastAsia="lt-LT"/>
        </w:rPr>
        <w:t xml:space="preserve">5. </w:t>
      </w:r>
      <w:r w:rsidR="000673CF" w:rsidRPr="00FA2195">
        <w:rPr>
          <w:b/>
          <w:bCs/>
          <w:sz w:val="24"/>
          <w:szCs w:val="24"/>
          <w:lang w:eastAsia="lt-LT"/>
        </w:rPr>
        <w:t>Kiti sprendimui priimti reikalingi pagrindimai, skaičiavimai ar paaiškinimai</w:t>
      </w:r>
    </w:p>
    <w:p w:rsidR="006429A2" w:rsidRPr="00E7597B" w:rsidRDefault="006429A2" w:rsidP="007946EB">
      <w:pPr>
        <w:ind w:firstLine="720"/>
        <w:jc w:val="both"/>
        <w:rPr>
          <w:sz w:val="24"/>
          <w:szCs w:val="24"/>
        </w:rPr>
      </w:pPr>
      <w:r w:rsidRPr="003D753B">
        <w:rPr>
          <w:sz w:val="24"/>
          <w:szCs w:val="24"/>
        </w:rPr>
        <w:t>Sprendimo projekt</w:t>
      </w:r>
      <w:r>
        <w:rPr>
          <w:sz w:val="24"/>
          <w:szCs w:val="24"/>
        </w:rPr>
        <w:t>o</w:t>
      </w:r>
      <w:r w:rsidRPr="003D753B">
        <w:rPr>
          <w:sz w:val="24"/>
          <w:szCs w:val="24"/>
        </w:rPr>
        <w:t xml:space="preserve"> antikorupcinis vertinimas nereikalingas.</w:t>
      </w:r>
    </w:p>
    <w:p w:rsidR="006429A2" w:rsidRDefault="006429A2" w:rsidP="006429A2">
      <w:pPr>
        <w:rPr>
          <w:sz w:val="24"/>
          <w:szCs w:val="24"/>
        </w:rPr>
      </w:pPr>
    </w:p>
    <w:p w:rsidR="00D767AF" w:rsidRPr="00D767AF" w:rsidRDefault="00D767AF" w:rsidP="00D767AF">
      <w:pPr>
        <w:pStyle w:val="ListParagraph"/>
        <w:ind w:left="1080"/>
        <w:jc w:val="both"/>
        <w:rPr>
          <w:rFonts w:ascii="Times New Roman" w:hAnsi="Times New Roman"/>
          <w:bCs/>
          <w:lang w:val="lt-LT" w:eastAsia="lt-LT"/>
        </w:rPr>
      </w:pPr>
    </w:p>
    <w:p w:rsidR="00D767AF" w:rsidRPr="00D767AF" w:rsidRDefault="00D767AF" w:rsidP="00D767AF">
      <w:pPr>
        <w:pStyle w:val="ListParagraph"/>
        <w:ind w:left="1080"/>
        <w:jc w:val="both"/>
        <w:rPr>
          <w:rFonts w:ascii="Times New Roman" w:hAnsi="Times New Roman"/>
          <w:bCs/>
          <w:lang w:val="lt-LT" w:eastAsia="lt-LT"/>
        </w:rPr>
      </w:pPr>
      <w:r w:rsidRPr="00D767AF">
        <w:rPr>
          <w:rFonts w:ascii="Times New Roman" w:hAnsi="Times New Roman"/>
          <w:bCs/>
          <w:lang w:val="lt-LT" w:eastAsia="lt-LT"/>
        </w:rPr>
        <w:t xml:space="preserve">Vyriausioji </w:t>
      </w:r>
      <w:r>
        <w:rPr>
          <w:rFonts w:ascii="Times New Roman" w:hAnsi="Times New Roman"/>
          <w:bCs/>
          <w:lang w:val="lt-LT" w:eastAsia="lt-LT"/>
        </w:rPr>
        <w:t>specialistė                                                                            Sigita Jasiūnienė</w:t>
      </w:r>
    </w:p>
    <w:sectPr w:rsidR="00D767AF" w:rsidRPr="00D767AF" w:rsidSect="00FA2195">
      <w:headerReference w:type="first" r:id="rId16"/>
      <w:footerReference w:type="first" r:id="rId17"/>
      <w:pgSz w:w="11907" w:h="16840" w:code="9"/>
      <w:pgMar w:top="1140" w:right="927" w:bottom="816" w:left="1890" w:header="1134" w:footer="105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1D0" w:rsidRDefault="007C41D0">
      <w:r>
        <w:separator/>
      </w:r>
    </w:p>
  </w:endnote>
  <w:endnote w:type="continuationSeparator" w:id="0">
    <w:p w:rsidR="007C41D0" w:rsidRDefault="007C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95" w:rsidRDefault="00FA2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2195" w:rsidRDefault="00FA21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95" w:rsidRDefault="00FA21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95" w:rsidRDefault="00FA219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95" w:rsidRDefault="00FA2195">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95" w:rsidRDefault="00FA21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1D0" w:rsidRDefault="007C41D0">
      <w:r>
        <w:separator/>
      </w:r>
    </w:p>
  </w:footnote>
  <w:footnote w:type="continuationSeparator" w:id="0">
    <w:p w:rsidR="007C41D0" w:rsidRDefault="007C41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95" w:rsidRDefault="00FA21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FA2195" w:rsidRDefault="00FA21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95" w:rsidRDefault="00FA21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95" w:rsidRDefault="00FA2195" w:rsidP="00685777">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50.2pt" fillcolor="window">
          <v:imagedata r:id="rId1" o:title=""/>
        </v:shape>
        <o:OLEObject Type="Embed" ProgID="PI3.Image" ShapeID="_x0000_i1025" DrawAspect="Content" ObjectID="_1678084769" r:id="rId2"/>
      </w:object>
    </w:r>
  </w:p>
  <w:p w:rsidR="00FA2195" w:rsidRPr="00E80384" w:rsidRDefault="00FA2195" w:rsidP="00685777">
    <w:pPr>
      <w:pStyle w:val="Header"/>
      <w:jc w:val="center"/>
      <w:rPr>
        <w:b/>
        <w:sz w:val="24"/>
        <w:szCs w:val="24"/>
      </w:rPr>
    </w:pPr>
    <w:r>
      <w:tab/>
    </w:r>
    <w:r>
      <w:tab/>
    </w:r>
    <w:r w:rsidRPr="00E80384">
      <w:rPr>
        <w:b/>
        <w:sz w:val="24"/>
        <w:szCs w:val="24"/>
      </w:rPr>
      <w:t>Projektas</w:t>
    </w:r>
  </w:p>
  <w:p w:rsidR="00FA2195" w:rsidRDefault="00FA2195">
    <w:pPr>
      <w:pStyle w:val="Header"/>
      <w:jc w:val="center"/>
      <w:rPr>
        <w:b/>
        <w:sz w:val="28"/>
      </w:rPr>
    </w:pPr>
    <w:r>
      <w:rPr>
        <w:b/>
        <w:sz w:val="28"/>
      </w:rPr>
      <w:t>PANEVĖŽIO RAJONO SAVIVALDYBĖS TARYBA</w:t>
    </w:r>
  </w:p>
  <w:p w:rsidR="00FA2195" w:rsidRPr="00E80384" w:rsidRDefault="00FA2195">
    <w:pPr>
      <w:pStyle w:val="Header"/>
      <w:jc w:val="center"/>
      <w:rPr>
        <w:sz w:val="28"/>
      </w:rPr>
    </w:pPr>
  </w:p>
  <w:p w:rsidR="00FA2195" w:rsidRDefault="00FA2195">
    <w:pPr>
      <w:pStyle w:val="Header"/>
      <w:jc w:val="center"/>
    </w:pPr>
    <w:r>
      <w:rPr>
        <w:b/>
        <w:sz w:val="28"/>
      </w:rPr>
      <w:t>SPRENDIMAS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95" w:rsidRPr="00B426FA" w:rsidRDefault="00FA2195" w:rsidP="00B426F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95" w:rsidRDefault="00FA21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15:restartNumberingAfterBreak="0">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15:restartNumberingAfterBreak="0">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15:restartNumberingAfterBreak="0">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4C4D6E"/>
    <w:multiLevelType w:val="hybridMultilevel"/>
    <w:tmpl w:val="FCA4C4BC"/>
    <w:lvl w:ilvl="0" w:tplc="4AB2E93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A3E0D3E"/>
    <w:multiLevelType w:val="hybridMultilevel"/>
    <w:tmpl w:val="B4444140"/>
    <w:lvl w:ilvl="0" w:tplc="EC7C12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AA"/>
    <w:rsid w:val="00000262"/>
    <w:rsid w:val="00001F51"/>
    <w:rsid w:val="00005E25"/>
    <w:rsid w:val="000066D2"/>
    <w:rsid w:val="00007B72"/>
    <w:rsid w:val="00010ED0"/>
    <w:rsid w:val="00015BFB"/>
    <w:rsid w:val="00015E04"/>
    <w:rsid w:val="00016307"/>
    <w:rsid w:val="0002220C"/>
    <w:rsid w:val="00026CE3"/>
    <w:rsid w:val="0002703B"/>
    <w:rsid w:val="00043283"/>
    <w:rsid w:val="00043ECD"/>
    <w:rsid w:val="00045A2F"/>
    <w:rsid w:val="00047FA1"/>
    <w:rsid w:val="00050DDE"/>
    <w:rsid w:val="000550F1"/>
    <w:rsid w:val="00056698"/>
    <w:rsid w:val="00057DB8"/>
    <w:rsid w:val="0006429E"/>
    <w:rsid w:val="0006534E"/>
    <w:rsid w:val="00066707"/>
    <w:rsid w:val="000673CF"/>
    <w:rsid w:val="0007260F"/>
    <w:rsid w:val="0007297C"/>
    <w:rsid w:val="000851DE"/>
    <w:rsid w:val="00085E3C"/>
    <w:rsid w:val="00085FAA"/>
    <w:rsid w:val="00087856"/>
    <w:rsid w:val="000904D2"/>
    <w:rsid w:val="0009181F"/>
    <w:rsid w:val="00092E73"/>
    <w:rsid w:val="00093B07"/>
    <w:rsid w:val="00095322"/>
    <w:rsid w:val="00097249"/>
    <w:rsid w:val="000A29F6"/>
    <w:rsid w:val="000A3649"/>
    <w:rsid w:val="000A518C"/>
    <w:rsid w:val="000B3B58"/>
    <w:rsid w:val="000B3C55"/>
    <w:rsid w:val="000B6099"/>
    <w:rsid w:val="000C14C9"/>
    <w:rsid w:val="000C21C3"/>
    <w:rsid w:val="000C4AD6"/>
    <w:rsid w:val="000C4B33"/>
    <w:rsid w:val="000C6653"/>
    <w:rsid w:val="000C7E39"/>
    <w:rsid w:val="000D28E6"/>
    <w:rsid w:val="000D6EA2"/>
    <w:rsid w:val="000D7B88"/>
    <w:rsid w:val="000E002F"/>
    <w:rsid w:val="000E03E4"/>
    <w:rsid w:val="000E4869"/>
    <w:rsid w:val="000E5056"/>
    <w:rsid w:val="000F098C"/>
    <w:rsid w:val="001005B1"/>
    <w:rsid w:val="00101FED"/>
    <w:rsid w:val="0010490D"/>
    <w:rsid w:val="00111BF3"/>
    <w:rsid w:val="00113A43"/>
    <w:rsid w:val="0011535C"/>
    <w:rsid w:val="001179DA"/>
    <w:rsid w:val="00121702"/>
    <w:rsid w:val="00122005"/>
    <w:rsid w:val="00122E76"/>
    <w:rsid w:val="00124C9A"/>
    <w:rsid w:val="001253D0"/>
    <w:rsid w:val="001316F8"/>
    <w:rsid w:val="001402BA"/>
    <w:rsid w:val="001423B2"/>
    <w:rsid w:val="00143C10"/>
    <w:rsid w:val="00145F83"/>
    <w:rsid w:val="0014633D"/>
    <w:rsid w:val="00155BA3"/>
    <w:rsid w:val="001611F0"/>
    <w:rsid w:val="00163F04"/>
    <w:rsid w:val="00171997"/>
    <w:rsid w:val="001729AD"/>
    <w:rsid w:val="00174EE6"/>
    <w:rsid w:val="001812B3"/>
    <w:rsid w:val="00185F45"/>
    <w:rsid w:val="001871B7"/>
    <w:rsid w:val="00187905"/>
    <w:rsid w:val="00190A37"/>
    <w:rsid w:val="00192211"/>
    <w:rsid w:val="001937C7"/>
    <w:rsid w:val="00193CCE"/>
    <w:rsid w:val="0019545A"/>
    <w:rsid w:val="001964FB"/>
    <w:rsid w:val="00196FDE"/>
    <w:rsid w:val="001A1BA3"/>
    <w:rsid w:val="001A3BDE"/>
    <w:rsid w:val="001A5009"/>
    <w:rsid w:val="001A580F"/>
    <w:rsid w:val="001A683A"/>
    <w:rsid w:val="001A7249"/>
    <w:rsid w:val="001B0EC6"/>
    <w:rsid w:val="001B625D"/>
    <w:rsid w:val="001B6706"/>
    <w:rsid w:val="001C022C"/>
    <w:rsid w:val="001C44FC"/>
    <w:rsid w:val="001C54E4"/>
    <w:rsid w:val="001C62E9"/>
    <w:rsid w:val="001C7DA7"/>
    <w:rsid w:val="001D24EE"/>
    <w:rsid w:val="001D3179"/>
    <w:rsid w:val="001D6E09"/>
    <w:rsid w:val="001D71B1"/>
    <w:rsid w:val="001E19FC"/>
    <w:rsid w:val="001E4096"/>
    <w:rsid w:val="001F2F40"/>
    <w:rsid w:val="001F41A0"/>
    <w:rsid w:val="001F5D6E"/>
    <w:rsid w:val="001F6175"/>
    <w:rsid w:val="002014D5"/>
    <w:rsid w:val="002031FB"/>
    <w:rsid w:val="002036C9"/>
    <w:rsid w:val="00203754"/>
    <w:rsid w:val="00204EDC"/>
    <w:rsid w:val="0020575A"/>
    <w:rsid w:val="00215C63"/>
    <w:rsid w:val="00223472"/>
    <w:rsid w:val="00227E3C"/>
    <w:rsid w:val="002304AA"/>
    <w:rsid w:val="002307C3"/>
    <w:rsid w:val="00230AB6"/>
    <w:rsid w:val="0023549D"/>
    <w:rsid w:val="0023550D"/>
    <w:rsid w:val="002357CE"/>
    <w:rsid w:val="002427D0"/>
    <w:rsid w:val="00243458"/>
    <w:rsid w:val="0024650F"/>
    <w:rsid w:val="002479E4"/>
    <w:rsid w:val="00252D54"/>
    <w:rsid w:val="0025533F"/>
    <w:rsid w:val="0025608D"/>
    <w:rsid w:val="00260EF5"/>
    <w:rsid w:val="002613E4"/>
    <w:rsid w:val="00263412"/>
    <w:rsid w:val="00263683"/>
    <w:rsid w:val="0026461A"/>
    <w:rsid w:val="002660ED"/>
    <w:rsid w:val="00266A90"/>
    <w:rsid w:val="002673F4"/>
    <w:rsid w:val="00272200"/>
    <w:rsid w:val="00272D07"/>
    <w:rsid w:val="00275634"/>
    <w:rsid w:val="002758F6"/>
    <w:rsid w:val="00282027"/>
    <w:rsid w:val="00285C01"/>
    <w:rsid w:val="002879BD"/>
    <w:rsid w:val="00292E04"/>
    <w:rsid w:val="0029385E"/>
    <w:rsid w:val="00293DBC"/>
    <w:rsid w:val="002974A8"/>
    <w:rsid w:val="002C0748"/>
    <w:rsid w:val="002C1A73"/>
    <w:rsid w:val="002C2013"/>
    <w:rsid w:val="002C4737"/>
    <w:rsid w:val="002C48DA"/>
    <w:rsid w:val="002C4BEB"/>
    <w:rsid w:val="002D14DA"/>
    <w:rsid w:val="002D3FDF"/>
    <w:rsid w:val="002D4FEF"/>
    <w:rsid w:val="002E462C"/>
    <w:rsid w:val="002F1226"/>
    <w:rsid w:val="002F1BD9"/>
    <w:rsid w:val="002F2677"/>
    <w:rsid w:val="00301EF5"/>
    <w:rsid w:val="003020B3"/>
    <w:rsid w:val="003073B5"/>
    <w:rsid w:val="0031161A"/>
    <w:rsid w:val="00314513"/>
    <w:rsid w:val="00316841"/>
    <w:rsid w:val="00317C39"/>
    <w:rsid w:val="003221DB"/>
    <w:rsid w:val="0033292B"/>
    <w:rsid w:val="00341B0E"/>
    <w:rsid w:val="00355021"/>
    <w:rsid w:val="0035511D"/>
    <w:rsid w:val="00355D04"/>
    <w:rsid w:val="003606FE"/>
    <w:rsid w:val="003655A5"/>
    <w:rsid w:val="00366630"/>
    <w:rsid w:val="00370901"/>
    <w:rsid w:val="00374148"/>
    <w:rsid w:val="00374E01"/>
    <w:rsid w:val="0038641F"/>
    <w:rsid w:val="0039081A"/>
    <w:rsid w:val="00390E7A"/>
    <w:rsid w:val="00391821"/>
    <w:rsid w:val="003960C7"/>
    <w:rsid w:val="003A21BC"/>
    <w:rsid w:val="003A2FF0"/>
    <w:rsid w:val="003A31EC"/>
    <w:rsid w:val="003B2BDA"/>
    <w:rsid w:val="003B4481"/>
    <w:rsid w:val="003B6FD1"/>
    <w:rsid w:val="003B7A2A"/>
    <w:rsid w:val="003C00A8"/>
    <w:rsid w:val="003C0894"/>
    <w:rsid w:val="003C2F71"/>
    <w:rsid w:val="003C7D01"/>
    <w:rsid w:val="003D18F7"/>
    <w:rsid w:val="003D2665"/>
    <w:rsid w:val="003D4037"/>
    <w:rsid w:val="003D67C2"/>
    <w:rsid w:val="003E0456"/>
    <w:rsid w:val="003E0BAE"/>
    <w:rsid w:val="003E14A1"/>
    <w:rsid w:val="003E4365"/>
    <w:rsid w:val="003E6D9D"/>
    <w:rsid w:val="003F0682"/>
    <w:rsid w:val="003F1E5F"/>
    <w:rsid w:val="003F2718"/>
    <w:rsid w:val="003F4DA9"/>
    <w:rsid w:val="003F7541"/>
    <w:rsid w:val="003F75B2"/>
    <w:rsid w:val="00402DD4"/>
    <w:rsid w:val="004052C1"/>
    <w:rsid w:val="00405A89"/>
    <w:rsid w:val="00406123"/>
    <w:rsid w:val="00407774"/>
    <w:rsid w:val="0041128C"/>
    <w:rsid w:val="004120FE"/>
    <w:rsid w:val="00414F21"/>
    <w:rsid w:val="004153AB"/>
    <w:rsid w:val="00415B46"/>
    <w:rsid w:val="0041762C"/>
    <w:rsid w:val="004225BD"/>
    <w:rsid w:val="004231E6"/>
    <w:rsid w:val="004260EE"/>
    <w:rsid w:val="00426FA4"/>
    <w:rsid w:val="004300B8"/>
    <w:rsid w:val="00444A66"/>
    <w:rsid w:val="00452F13"/>
    <w:rsid w:val="00463641"/>
    <w:rsid w:val="0046478C"/>
    <w:rsid w:val="00465C98"/>
    <w:rsid w:val="00467EB9"/>
    <w:rsid w:val="00472AD4"/>
    <w:rsid w:val="00472C26"/>
    <w:rsid w:val="004741FC"/>
    <w:rsid w:val="00476D80"/>
    <w:rsid w:val="00480CAA"/>
    <w:rsid w:val="00482637"/>
    <w:rsid w:val="00484D0E"/>
    <w:rsid w:val="00486140"/>
    <w:rsid w:val="00496ED3"/>
    <w:rsid w:val="004A1974"/>
    <w:rsid w:val="004A21BE"/>
    <w:rsid w:val="004A5B2B"/>
    <w:rsid w:val="004A6590"/>
    <w:rsid w:val="004A67F7"/>
    <w:rsid w:val="004A74D0"/>
    <w:rsid w:val="004B057A"/>
    <w:rsid w:val="004B19D3"/>
    <w:rsid w:val="004B5AC0"/>
    <w:rsid w:val="004B5B8F"/>
    <w:rsid w:val="004B6143"/>
    <w:rsid w:val="004B6282"/>
    <w:rsid w:val="004B65E9"/>
    <w:rsid w:val="004C0A67"/>
    <w:rsid w:val="004C2111"/>
    <w:rsid w:val="004C2663"/>
    <w:rsid w:val="004C56CB"/>
    <w:rsid w:val="004D42A5"/>
    <w:rsid w:val="004D4433"/>
    <w:rsid w:val="004D4B06"/>
    <w:rsid w:val="004D5840"/>
    <w:rsid w:val="004D62FB"/>
    <w:rsid w:val="004E0ED2"/>
    <w:rsid w:val="004E14B2"/>
    <w:rsid w:val="004E3449"/>
    <w:rsid w:val="004E6000"/>
    <w:rsid w:val="004E6881"/>
    <w:rsid w:val="004E6E31"/>
    <w:rsid w:val="004E7F00"/>
    <w:rsid w:val="004F239D"/>
    <w:rsid w:val="00500A6D"/>
    <w:rsid w:val="00503741"/>
    <w:rsid w:val="005062EA"/>
    <w:rsid w:val="005069A9"/>
    <w:rsid w:val="0050775A"/>
    <w:rsid w:val="00507CC5"/>
    <w:rsid w:val="005105E1"/>
    <w:rsid w:val="005162BD"/>
    <w:rsid w:val="00525BC6"/>
    <w:rsid w:val="00525F0A"/>
    <w:rsid w:val="00533445"/>
    <w:rsid w:val="00540161"/>
    <w:rsid w:val="005401E8"/>
    <w:rsid w:val="00540AA1"/>
    <w:rsid w:val="00541E0A"/>
    <w:rsid w:val="0054241A"/>
    <w:rsid w:val="00542CB9"/>
    <w:rsid w:val="005443E6"/>
    <w:rsid w:val="005471ED"/>
    <w:rsid w:val="00547D17"/>
    <w:rsid w:val="00553352"/>
    <w:rsid w:val="00553FCE"/>
    <w:rsid w:val="00555D83"/>
    <w:rsid w:val="0055655F"/>
    <w:rsid w:val="0055787C"/>
    <w:rsid w:val="005603F3"/>
    <w:rsid w:val="00565B0D"/>
    <w:rsid w:val="0057284A"/>
    <w:rsid w:val="00573000"/>
    <w:rsid w:val="00575904"/>
    <w:rsid w:val="0058331C"/>
    <w:rsid w:val="005837F1"/>
    <w:rsid w:val="00584A35"/>
    <w:rsid w:val="00584C87"/>
    <w:rsid w:val="00584CF8"/>
    <w:rsid w:val="00587CD6"/>
    <w:rsid w:val="00595B69"/>
    <w:rsid w:val="005A42C1"/>
    <w:rsid w:val="005A49EF"/>
    <w:rsid w:val="005A4EE8"/>
    <w:rsid w:val="005A517D"/>
    <w:rsid w:val="005A6621"/>
    <w:rsid w:val="005B0D1F"/>
    <w:rsid w:val="005B2154"/>
    <w:rsid w:val="005B4F06"/>
    <w:rsid w:val="005B60D5"/>
    <w:rsid w:val="005B731A"/>
    <w:rsid w:val="005C4D0E"/>
    <w:rsid w:val="005C546C"/>
    <w:rsid w:val="005C5868"/>
    <w:rsid w:val="005C798D"/>
    <w:rsid w:val="005D15A7"/>
    <w:rsid w:val="005D2734"/>
    <w:rsid w:val="005D391C"/>
    <w:rsid w:val="005D42AF"/>
    <w:rsid w:val="005D50CE"/>
    <w:rsid w:val="005E4D72"/>
    <w:rsid w:val="005E74F9"/>
    <w:rsid w:val="005E784C"/>
    <w:rsid w:val="005F4482"/>
    <w:rsid w:val="00604E5B"/>
    <w:rsid w:val="00606C9D"/>
    <w:rsid w:val="006123D1"/>
    <w:rsid w:val="00614079"/>
    <w:rsid w:val="00616E1C"/>
    <w:rsid w:val="00617362"/>
    <w:rsid w:val="0061741B"/>
    <w:rsid w:val="00617FEA"/>
    <w:rsid w:val="0062341B"/>
    <w:rsid w:val="006236DD"/>
    <w:rsid w:val="006305BF"/>
    <w:rsid w:val="00635C72"/>
    <w:rsid w:val="00635CD6"/>
    <w:rsid w:val="00636AD5"/>
    <w:rsid w:val="0063762F"/>
    <w:rsid w:val="00637B5C"/>
    <w:rsid w:val="006418AD"/>
    <w:rsid w:val="006424BF"/>
    <w:rsid w:val="006429A2"/>
    <w:rsid w:val="00644CBC"/>
    <w:rsid w:val="00652311"/>
    <w:rsid w:val="00661BC9"/>
    <w:rsid w:val="006647ED"/>
    <w:rsid w:val="006716B7"/>
    <w:rsid w:val="00677500"/>
    <w:rsid w:val="00680E2C"/>
    <w:rsid w:val="00683D19"/>
    <w:rsid w:val="00685777"/>
    <w:rsid w:val="00693FE8"/>
    <w:rsid w:val="0069623D"/>
    <w:rsid w:val="0069647C"/>
    <w:rsid w:val="006A63DA"/>
    <w:rsid w:val="006A6F61"/>
    <w:rsid w:val="006A7521"/>
    <w:rsid w:val="006B3230"/>
    <w:rsid w:val="006B3B2B"/>
    <w:rsid w:val="006B5027"/>
    <w:rsid w:val="006B617C"/>
    <w:rsid w:val="006B6C82"/>
    <w:rsid w:val="006C199D"/>
    <w:rsid w:val="006C311F"/>
    <w:rsid w:val="006C382D"/>
    <w:rsid w:val="006C38DC"/>
    <w:rsid w:val="006D0C02"/>
    <w:rsid w:val="006D1160"/>
    <w:rsid w:val="006D13D2"/>
    <w:rsid w:val="006E2C7D"/>
    <w:rsid w:val="006E2C7E"/>
    <w:rsid w:val="006E36D5"/>
    <w:rsid w:val="006F08D5"/>
    <w:rsid w:val="006F4798"/>
    <w:rsid w:val="006F4D5A"/>
    <w:rsid w:val="006F5231"/>
    <w:rsid w:val="006F7FA6"/>
    <w:rsid w:val="007019F8"/>
    <w:rsid w:val="00706CB6"/>
    <w:rsid w:val="0070725A"/>
    <w:rsid w:val="00711347"/>
    <w:rsid w:val="00713CE5"/>
    <w:rsid w:val="007176A0"/>
    <w:rsid w:val="00723A11"/>
    <w:rsid w:val="007240DF"/>
    <w:rsid w:val="00726479"/>
    <w:rsid w:val="00730F65"/>
    <w:rsid w:val="0073565F"/>
    <w:rsid w:val="00741E56"/>
    <w:rsid w:val="0074697A"/>
    <w:rsid w:val="00753B49"/>
    <w:rsid w:val="007572D0"/>
    <w:rsid w:val="00763AAE"/>
    <w:rsid w:val="00764E5E"/>
    <w:rsid w:val="0076646F"/>
    <w:rsid w:val="007721FC"/>
    <w:rsid w:val="0077652B"/>
    <w:rsid w:val="00776A2F"/>
    <w:rsid w:val="00777E85"/>
    <w:rsid w:val="00782B8D"/>
    <w:rsid w:val="007849E6"/>
    <w:rsid w:val="00786912"/>
    <w:rsid w:val="007874A6"/>
    <w:rsid w:val="007946EB"/>
    <w:rsid w:val="00795187"/>
    <w:rsid w:val="00795C6D"/>
    <w:rsid w:val="0079763B"/>
    <w:rsid w:val="007A23D5"/>
    <w:rsid w:val="007A3DD0"/>
    <w:rsid w:val="007A6008"/>
    <w:rsid w:val="007A7F66"/>
    <w:rsid w:val="007B1C46"/>
    <w:rsid w:val="007B20BF"/>
    <w:rsid w:val="007B329D"/>
    <w:rsid w:val="007B35FD"/>
    <w:rsid w:val="007B723A"/>
    <w:rsid w:val="007C2D0D"/>
    <w:rsid w:val="007C41D0"/>
    <w:rsid w:val="007C46E9"/>
    <w:rsid w:val="007D0F43"/>
    <w:rsid w:val="007D11D6"/>
    <w:rsid w:val="007D51BB"/>
    <w:rsid w:val="007E05F6"/>
    <w:rsid w:val="007E6E23"/>
    <w:rsid w:val="007F00F4"/>
    <w:rsid w:val="007F0DB2"/>
    <w:rsid w:val="007F491A"/>
    <w:rsid w:val="007F5049"/>
    <w:rsid w:val="007F69D5"/>
    <w:rsid w:val="007F7BF2"/>
    <w:rsid w:val="0080303E"/>
    <w:rsid w:val="00803FDB"/>
    <w:rsid w:val="00805A18"/>
    <w:rsid w:val="008063BD"/>
    <w:rsid w:val="00810839"/>
    <w:rsid w:val="008115CD"/>
    <w:rsid w:val="008153DB"/>
    <w:rsid w:val="008165FB"/>
    <w:rsid w:val="008178BD"/>
    <w:rsid w:val="00817F18"/>
    <w:rsid w:val="00820199"/>
    <w:rsid w:val="008224CC"/>
    <w:rsid w:val="00822CCA"/>
    <w:rsid w:val="00824187"/>
    <w:rsid w:val="008247B1"/>
    <w:rsid w:val="0082635E"/>
    <w:rsid w:val="008329D7"/>
    <w:rsid w:val="00832FF9"/>
    <w:rsid w:val="0083585E"/>
    <w:rsid w:val="0083607D"/>
    <w:rsid w:val="008372C5"/>
    <w:rsid w:val="00837AED"/>
    <w:rsid w:val="00844D5C"/>
    <w:rsid w:val="00844DBD"/>
    <w:rsid w:val="00845F32"/>
    <w:rsid w:val="00846814"/>
    <w:rsid w:val="00852464"/>
    <w:rsid w:val="00854A05"/>
    <w:rsid w:val="00860682"/>
    <w:rsid w:val="0086211A"/>
    <w:rsid w:val="008638AD"/>
    <w:rsid w:val="00863D4B"/>
    <w:rsid w:val="0086462A"/>
    <w:rsid w:val="00864A2A"/>
    <w:rsid w:val="00864D21"/>
    <w:rsid w:val="00866E1B"/>
    <w:rsid w:val="00867689"/>
    <w:rsid w:val="00872D50"/>
    <w:rsid w:val="00874747"/>
    <w:rsid w:val="00885424"/>
    <w:rsid w:val="008868AA"/>
    <w:rsid w:val="008A58ED"/>
    <w:rsid w:val="008A61FD"/>
    <w:rsid w:val="008B02C6"/>
    <w:rsid w:val="008B17C8"/>
    <w:rsid w:val="008B1A78"/>
    <w:rsid w:val="008C0A50"/>
    <w:rsid w:val="008C4F1E"/>
    <w:rsid w:val="008C54B1"/>
    <w:rsid w:val="008C5C86"/>
    <w:rsid w:val="008C651F"/>
    <w:rsid w:val="008E10CD"/>
    <w:rsid w:val="008E1FB9"/>
    <w:rsid w:val="008E4A7E"/>
    <w:rsid w:val="008E5856"/>
    <w:rsid w:val="008F7E05"/>
    <w:rsid w:val="00902512"/>
    <w:rsid w:val="00911EEC"/>
    <w:rsid w:val="00913562"/>
    <w:rsid w:val="0092616B"/>
    <w:rsid w:val="00930A71"/>
    <w:rsid w:val="00947BFC"/>
    <w:rsid w:val="009526FE"/>
    <w:rsid w:val="00954AC0"/>
    <w:rsid w:val="00955A14"/>
    <w:rsid w:val="0095656C"/>
    <w:rsid w:val="00957D57"/>
    <w:rsid w:val="009601E5"/>
    <w:rsid w:val="00963542"/>
    <w:rsid w:val="00963B89"/>
    <w:rsid w:val="009642E7"/>
    <w:rsid w:val="0096476C"/>
    <w:rsid w:val="0097111B"/>
    <w:rsid w:val="009716E2"/>
    <w:rsid w:val="009742D7"/>
    <w:rsid w:val="00980038"/>
    <w:rsid w:val="009801E8"/>
    <w:rsid w:val="00983137"/>
    <w:rsid w:val="009863EC"/>
    <w:rsid w:val="0098753B"/>
    <w:rsid w:val="00987DCA"/>
    <w:rsid w:val="009926AE"/>
    <w:rsid w:val="00993FB7"/>
    <w:rsid w:val="009A11EC"/>
    <w:rsid w:val="009B3D95"/>
    <w:rsid w:val="009B45EE"/>
    <w:rsid w:val="009C0A15"/>
    <w:rsid w:val="009C1276"/>
    <w:rsid w:val="009C14DC"/>
    <w:rsid w:val="009C161E"/>
    <w:rsid w:val="009C366B"/>
    <w:rsid w:val="009C3C30"/>
    <w:rsid w:val="009C4635"/>
    <w:rsid w:val="009C5995"/>
    <w:rsid w:val="009C7068"/>
    <w:rsid w:val="009D0831"/>
    <w:rsid w:val="009D3132"/>
    <w:rsid w:val="009D5262"/>
    <w:rsid w:val="009D5975"/>
    <w:rsid w:val="009D5B59"/>
    <w:rsid w:val="009D6E1D"/>
    <w:rsid w:val="009E174C"/>
    <w:rsid w:val="009E52C2"/>
    <w:rsid w:val="009E7DE8"/>
    <w:rsid w:val="009F2C74"/>
    <w:rsid w:val="009F4CA6"/>
    <w:rsid w:val="009F5F10"/>
    <w:rsid w:val="00A0551C"/>
    <w:rsid w:val="00A062DE"/>
    <w:rsid w:val="00A07014"/>
    <w:rsid w:val="00A10738"/>
    <w:rsid w:val="00A16924"/>
    <w:rsid w:val="00A16CFC"/>
    <w:rsid w:val="00A17501"/>
    <w:rsid w:val="00A24B5E"/>
    <w:rsid w:val="00A300BE"/>
    <w:rsid w:val="00A31EAF"/>
    <w:rsid w:val="00A416A0"/>
    <w:rsid w:val="00A5086A"/>
    <w:rsid w:val="00A52946"/>
    <w:rsid w:val="00A52AFA"/>
    <w:rsid w:val="00A5373A"/>
    <w:rsid w:val="00A55291"/>
    <w:rsid w:val="00A6006B"/>
    <w:rsid w:val="00A618BE"/>
    <w:rsid w:val="00A62AC4"/>
    <w:rsid w:val="00A62E30"/>
    <w:rsid w:val="00A679FB"/>
    <w:rsid w:val="00A74626"/>
    <w:rsid w:val="00A74E9A"/>
    <w:rsid w:val="00A760EE"/>
    <w:rsid w:val="00A76FA8"/>
    <w:rsid w:val="00A810D5"/>
    <w:rsid w:val="00A83213"/>
    <w:rsid w:val="00A91EF3"/>
    <w:rsid w:val="00AA0888"/>
    <w:rsid w:val="00AA2312"/>
    <w:rsid w:val="00AA5E24"/>
    <w:rsid w:val="00AA67CA"/>
    <w:rsid w:val="00AB41F2"/>
    <w:rsid w:val="00AB71AC"/>
    <w:rsid w:val="00AC0091"/>
    <w:rsid w:val="00AC02E9"/>
    <w:rsid w:val="00AC1D03"/>
    <w:rsid w:val="00AD37DB"/>
    <w:rsid w:val="00AD5505"/>
    <w:rsid w:val="00AD5DF4"/>
    <w:rsid w:val="00AD6FB0"/>
    <w:rsid w:val="00AE3D6F"/>
    <w:rsid w:val="00AF10BA"/>
    <w:rsid w:val="00AF12B1"/>
    <w:rsid w:val="00AF1F34"/>
    <w:rsid w:val="00AF59B2"/>
    <w:rsid w:val="00AF733A"/>
    <w:rsid w:val="00AF75EE"/>
    <w:rsid w:val="00B0085C"/>
    <w:rsid w:val="00B03A93"/>
    <w:rsid w:val="00B11EBB"/>
    <w:rsid w:val="00B13450"/>
    <w:rsid w:val="00B13694"/>
    <w:rsid w:val="00B15A57"/>
    <w:rsid w:val="00B16B95"/>
    <w:rsid w:val="00B20503"/>
    <w:rsid w:val="00B3109A"/>
    <w:rsid w:val="00B32CBD"/>
    <w:rsid w:val="00B33614"/>
    <w:rsid w:val="00B34945"/>
    <w:rsid w:val="00B426FA"/>
    <w:rsid w:val="00B457E8"/>
    <w:rsid w:val="00B45DC1"/>
    <w:rsid w:val="00B512A2"/>
    <w:rsid w:val="00B608A6"/>
    <w:rsid w:val="00B60AD0"/>
    <w:rsid w:val="00B61AF2"/>
    <w:rsid w:val="00B766BB"/>
    <w:rsid w:val="00B80FA0"/>
    <w:rsid w:val="00B830FC"/>
    <w:rsid w:val="00B83A95"/>
    <w:rsid w:val="00B90942"/>
    <w:rsid w:val="00B937F4"/>
    <w:rsid w:val="00B9773D"/>
    <w:rsid w:val="00BA3F38"/>
    <w:rsid w:val="00BA48CE"/>
    <w:rsid w:val="00BA5415"/>
    <w:rsid w:val="00BA54B1"/>
    <w:rsid w:val="00BA5956"/>
    <w:rsid w:val="00BA72AB"/>
    <w:rsid w:val="00BB29C8"/>
    <w:rsid w:val="00BB58F7"/>
    <w:rsid w:val="00BB5B84"/>
    <w:rsid w:val="00BC0D33"/>
    <w:rsid w:val="00BC0D6A"/>
    <w:rsid w:val="00BC5E75"/>
    <w:rsid w:val="00BD05AA"/>
    <w:rsid w:val="00BD6E49"/>
    <w:rsid w:val="00BE225F"/>
    <w:rsid w:val="00BE3445"/>
    <w:rsid w:val="00BE7F0A"/>
    <w:rsid w:val="00BF237B"/>
    <w:rsid w:val="00BF5BBA"/>
    <w:rsid w:val="00BF5E8D"/>
    <w:rsid w:val="00BF61B3"/>
    <w:rsid w:val="00C109FB"/>
    <w:rsid w:val="00C12305"/>
    <w:rsid w:val="00C150C9"/>
    <w:rsid w:val="00C160C2"/>
    <w:rsid w:val="00C16650"/>
    <w:rsid w:val="00C1699B"/>
    <w:rsid w:val="00C16A1E"/>
    <w:rsid w:val="00C26A6D"/>
    <w:rsid w:val="00C318F6"/>
    <w:rsid w:val="00C35547"/>
    <w:rsid w:val="00C36888"/>
    <w:rsid w:val="00C37620"/>
    <w:rsid w:val="00C408FE"/>
    <w:rsid w:val="00C40C4E"/>
    <w:rsid w:val="00C41CB4"/>
    <w:rsid w:val="00C425A7"/>
    <w:rsid w:val="00C441E4"/>
    <w:rsid w:val="00C53469"/>
    <w:rsid w:val="00C5407C"/>
    <w:rsid w:val="00C571CF"/>
    <w:rsid w:val="00C6374E"/>
    <w:rsid w:val="00C651DA"/>
    <w:rsid w:val="00C669F9"/>
    <w:rsid w:val="00C72B14"/>
    <w:rsid w:val="00C769BD"/>
    <w:rsid w:val="00C80C90"/>
    <w:rsid w:val="00C90840"/>
    <w:rsid w:val="00C94DD5"/>
    <w:rsid w:val="00C97588"/>
    <w:rsid w:val="00CA1896"/>
    <w:rsid w:val="00CA1AB7"/>
    <w:rsid w:val="00CA2946"/>
    <w:rsid w:val="00CA4D4A"/>
    <w:rsid w:val="00CA67C0"/>
    <w:rsid w:val="00CB05FB"/>
    <w:rsid w:val="00CB2076"/>
    <w:rsid w:val="00CB2F21"/>
    <w:rsid w:val="00CB3480"/>
    <w:rsid w:val="00CB4C4D"/>
    <w:rsid w:val="00CB5D54"/>
    <w:rsid w:val="00CB6754"/>
    <w:rsid w:val="00CC3339"/>
    <w:rsid w:val="00CC5DBE"/>
    <w:rsid w:val="00CC619C"/>
    <w:rsid w:val="00CC6DEC"/>
    <w:rsid w:val="00CD141F"/>
    <w:rsid w:val="00CE1770"/>
    <w:rsid w:val="00CE1EFC"/>
    <w:rsid w:val="00CE2818"/>
    <w:rsid w:val="00CE704A"/>
    <w:rsid w:val="00CF2F6C"/>
    <w:rsid w:val="00CF3303"/>
    <w:rsid w:val="00CF429B"/>
    <w:rsid w:val="00CF6222"/>
    <w:rsid w:val="00CF672F"/>
    <w:rsid w:val="00D00080"/>
    <w:rsid w:val="00D002A7"/>
    <w:rsid w:val="00D00B3C"/>
    <w:rsid w:val="00D03AE5"/>
    <w:rsid w:val="00D0578E"/>
    <w:rsid w:val="00D05829"/>
    <w:rsid w:val="00D21A35"/>
    <w:rsid w:val="00D21CCD"/>
    <w:rsid w:val="00D243EB"/>
    <w:rsid w:val="00D26CFD"/>
    <w:rsid w:val="00D30D4E"/>
    <w:rsid w:val="00D322CF"/>
    <w:rsid w:val="00D33AEF"/>
    <w:rsid w:val="00D3580D"/>
    <w:rsid w:val="00D36094"/>
    <w:rsid w:val="00D36FC9"/>
    <w:rsid w:val="00D37A73"/>
    <w:rsid w:val="00D43886"/>
    <w:rsid w:val="00D44222"/>
    <w:rsid w:val="00D44F41"/>
    <w:rsid w:val="00D47C18"/>
    <w:rsid w:val="00D503C6"/>
    <w:rsid w:val="00D51F55"/>
    <w:rsid w:val="00D530C0"/>
    <w:rsid w:val="00D53242"/>
    <w:rsid w:val="00D54F8A"/>
    <w:rsid w:val="00D55D4A"/>
    <w:rsid w:val="00D61FD0"/>
    <w:rsid w:val="00D625F4"/>
    <w:rsid w:val="00D6290B"/>
    <w:rsid w:val="00D634D3"/>
    <w:rsid w:val="00D66C0E"/>
    <w:rsid w:val="00D67AAB"/>
    <w:rsid w:val="00D74C77"/>
    <w:rsid w:val="00D7637E"/>
    <w:rsid w:val="00D767AF"/>
    <w:rsid w:val="00D775EF"/>
    <w:rsid w:val="00D77CF4"/>
    <w:rsid w:val="00D80A4D"/>
    <w:rsid w:val="00D85917"/>
    <w:rsid w:val="00D86074"/>
    <w:rsid w:val="00D86169"/>
    <w:rsid w:val="00D87D4E"/>
    <w:rsid w:val="00D87DE0"/>
    <w:rsid w:val="00D91E40"/>
    <w:rsid w:val="00D93770"/>
    <w:rsid w:val="00D965CC"/>
    <w:rsid w:val="00D966A0"/>
    <w:rsid w:val="00DA1051"/>
    <w:rsid w:val="00DA2C2C"/>
    <w:rsid w:val="00DA37E0"/>
    <w:rsid w:val="00DA5898"/>
    <w:rsid w:val="00DA6A6B"/>
    <w:rsid w:val="00DB19A0"/>
    <w:rsid w:val="00DB30B0"/>
    <w:rsid w:val="00DB7C35"/>
    <w:rsid w:val="00DC0B19"/>
    <w:rsid w:val="00DC2A4F"/>
    <w:rsid w:val="00DC55AF"/>
    <w:rsid w:val="00DD0B8D"/>
    <w:rsid w:val="00DD1B71"/>
    <w:rsid w:val="00DD3362"/>
    <w:rsid w:val="00DD45BB"/>
    <w:rsid w:val="00DD480B"/>
    <w:rsid w:val="00DE022E"/>
    <w:rsid w:val="00DE0B01"/>
    <w:rsid w:val="00DE1F43"/>
    <w:rsid w:val="00DE52FA"/>
    <w:rsid w:val="00DF1D9A"/>
    <w:rsid w:val="00DF27F6"/>
    <w:rsid w:val="00DF3AEC"/>
    <w:rsid w:val="00DF4943"/>
    <w:rsid w:val="00E042AD"/>
    <w:rsid w:val="00E06B4B"/>
    <w:rsid w:val="00E12444"/>
    <w:rsid w:val="00E14F14"/>
    <w:rsid w:val="00E163FE"/>
    <w:rsid w:val="00E2606F"/>
    <w:rsid w:val="00E327F6"/>
    <w:rsid w:val="00E37B99"/>
    <w:rsid w:val="00E4089E"/>
    <w:rsid w:val="00E448BE"/>
    <w:rsid w:val="00E4543E"/>
    <w:rsid w:val="00E477AE"/>
    <w:rsid w:val="00E533E0"/>
    <w:rsid w:val="00E602A4"/>
    <w:rsid w:val="00E635A6"/>
    <w:rsid w:val="00E64DC1"/>
    <w:rsid w:val="00E67AAE"/>
    <w:rsid w:val="00E70D78"/>
    <w:rsid w:val="00E80384"/>
    <w:rsid w:val="00E810E3"/>
    <w:rsid w:val="00E81D79"/>
    <w:rsid w:val="00E83922"/>
    <w:rsid w:val="00E9484D"/>
    <w:rsid w:val="00E97777"/>
    <w:rsid w:val="00EA1A29"/>
    <w:rsid w:val="00EA23C0"/>
    <w:rsid w:val="00EA5624"/>
    <w:rsid w:val="00EB0DCF"/>
    <w:rsid w:val="00EB15E0"/>
    <w:rsid w:val="00EB1A33"/>
    <w:rsid w:val="00EB2F33"/>
    <w:rsid w:val="00EB33D8"/>
    <w:rsid w:val="00EB4D05"/>
    <w:rsid w:val="00EB78A5"/>
    <w:rsid w:val="00EC6012"/>
    <w:rsid w:val="00EC6E28"/>
    <w:rsid w:val="00ED14A3"/>
    <w:rsid w:val="00ED2A57"/>
    <w:rsid w:val="00ED2D58"/>
    <w:rsid w:val="00ED48AA"/>
    <w:rsid w:val="00ED7674"/>
    <w:rsid w:val="00EE3331"/>
    <w:rsid w:val="00EE4721"/>
    <w:rsid w:val="00EE7BEA"/>
    <w:rsid w:val="00EF683F"/>
    <w:rsid w:val="00EF6F71"/>
    <w:rsid w:val="00F01C8C"/>
    <w:rsid w:val="00F02212"/>
    <w:rsid w:val="00F02223"/>
    <w:rsid w:val="00F054DB"/>
    <w:rsid w:val="00F05ABD"/>
    <w:rsid w:val="00F13023"/>
    <w:rsid w:val="00F16251"/>
    <w:rsid w:val="00F23A42"/>
    <w:rsid w:val="00F23B73"/>
    <w:rsid w:val="00F33870"/>
    <w:rsid w:val="00F35B8E"/>
    <w:rsid w:val="00F37605"/>
    <w:rsid w:val="00F42969"/>
    <w:rsid w:val="00F42E08"/>
    <w:rsid w:val="00F45CB5"/>
    <w:rsid w:val="00F46E50"/>
    <w:rsid w:val="00F507D6"/>
    <w:rsid w:val="00F508B1"/>
    <w:rsid w:val="00F51506"/>
    <w:rsid w:val="00F5274A"/>
    <w:rsid w:val="00F53ED3"/>
    <w:rsid w:val="00F56367"/>
    <w:rsid w:val="00F565C3"/>
    <w:rsid w:val="00F657F8"/>
    <w:rsid w:val="00F67338"/>
    <w:rsid w:val="00F6741F"/>
    <w:rsid w:val="00F711C3"/>
    <w:rsid w:val="00F716FF"/>
    <w:rsid w:val="00F86F1B"/>
    <w:rsid w:val="00F90E81"/>
    <w:rsid w:val="00F9147F"/>
    <w:rsid w:val="00F922DE"/>
    <w:rsid w:val="00F96C12"/>
    <w:rsid w:val="00FA2195"/>
    <w:rsid w:val="00FA284D"/>
    <w:rsid w:val="00FA3AED"/>
    <w:rsid w:val="00FB0B6D"/>
    <w:rsid w:val="00FB16FA"/>
    <w:rsid w:val="00FB3C49"/>
    <w:rsid w:val="00FC2801"/>
    <w:rsid w:val="00FC64DE"/>
    <w:rsid w:val="00FD0325"/>
    <w:rsid w:val="00FD3FE8"/>
    <w:rsid w:val="00FD4EB2"/>
    <w:rsid w:val="00FD5C7A"/>
    <w:rsid w:val="00FD77CB"/>
    <w:rsid w:val="00FE0DFA"/>
    <w:rsid w:val="00FE3E61"/>
    <w:rsid w:val="00FE5BB0"/>
    <w:rsid w:val="00FE69F9"/>
    <w:rsid w:val="00FE73BD"/>
    <w:rsid w:val="00FF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2DB00C"/>
  <w15:docId w15:val="{D6CF91D8-7AD1-4B74-925C-6F7921C3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4AA"/>
    <w:rPr>
      <w:sz w:val="20"/>
      <w:szCs w:val="20"/>
      <w:lang w:val="lt-LT" w:eastAsia="ru-RU"/>
    </w:rPr>
  </w:style>
  <w:style w:type="paragraph" w:styleId="Heading1">
    <w:name w:val="heading 1"/>
    <w:basedOn w:val="Normal"/>
    <w:next w:val="Normal"/>
    <w:link w:val="Heading1Char"/>
    <w:uiPriority w:val="99"/>
    <w:qFormat/>
    <w:rsid w:val="00122005"/>
    <w:pPr>
      <w:keepNext/>
      <w:spacing w:before="240" w:after="60"/>
      <w:outlineLvl w:val="0"/>
    </w:pPr>
    <w:rPr>
      <w:rFonts w:ascii="Cambria" w:hAnsi="Cambria"/>
      <w:b/>
      <w:kern w:val="32"/>
      <w:sz w:val="32"/>
    </w:rPr>
  </w:style>
  <w:style w:type="paragraph" w:styleId="Heading2">
    <w:name w:val="heading 2"/>
    <w:basedOn w:val="Normal"/>
    <w:next w:val="Normal"/>
    <w:link w:val="Heading2Char"/>
    <w:uiPriority w:val="99"/>
    <w:qFormat/>
    <w:rsid w:val="002304AA"/>
    <w:pPr>
      <w:keepNext/>
      <w:jc w:val="center"/>
      <w:outlineLvl w:val="1"/>
    </w:pPr>
    <w:rPr>
      <w:rFonts w:ascii="Cambria" w:hAnsi="Cambria"/>
      <w:b/>
      <w:i/>
      <w:sz w:val="28"/>
    </w:rPr>
  </w:style>
  <w:style w:type="paragraph" w:styleId="Heading3">
    <w:name w:val="heading 3"/>
    <w:basedOn w:val="Normal"/>
    <w:next w:val="Normal"/>
    <w:link w:val="Heading3Char"/>
    <w:uiPriority w:val="99"/>
    <w:qFormat/>
    <w:rsid w:val="002304AA"/>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2304AA"/>
    <w:pPr>
      <w:keepNext/>
      <w:numPr>
        <w:ilvl w:val="3"/>
        <w:numId w:val="1"/>
      </w:numPr>
      <w:suppressAutoHyphens/>
      <w:ind w:left="851"/>
      <w:jc w:val="both"/>
      <w:outlineLvl w:val="3"/>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60EE"/>
    <w:rPr>
      <w:rFonts w:ascii="Cambria" w:hAnsi="Cambria" w:cs="Times New Roman"/>
      <w:b/>
      <w:kern w:val="32"/>
      <w:sz w:val="32"/>
      <w:lang w:val="lt-LT" w:eastAsia="ru-RU"/>
    </w:rPr>
  </w:style>
  <w:style w:type="character" w:customStyle="1" w:styleId="Heading2Char">
    <w:name w:val="Heading 2 Char"/>
    <w:basedOn w:val="DefaultParagraphFont"/>
    <w:link w:val="Heading2"/>
    <w:uiPriority w:val="99"/>
    <w:semiHidden/>
    <w:locked/>
    <w:rsid w:val="00A760EE"/>
    <w:rPr>
      <w:rFonts w:ascii="Cambria" w:hAnsi="Cambria" w:cs="Times New Roman"/>
      <w:b/>
      <w:i/>
      <w:sz w:val="28"/>
      <w:lang w:val="lt-LT" w:eastAsia="ru-RU"/>
    </w:rPr>
  </w:style>
  <w:style w:type="character" w:customStyle="1" w:styleId="Heading3Char">
    <w:name w:val="Heading 3 Char"/>
    <w:basedOn w:val="DefaultParagraphFont"/>
    <w:link w:val="Heading3"/>
    <w:uiPriority w:val="99"/>
    <w:locked/>
    <w:rsid w:val="00A760EE"/>
    <w:rPr>
      <w:rFonts w:ascii="Cambria" w:hAnsi="Cambria" w:cs="Times New Roman"/>
      <w:b/>
      <w:sz w:val="26"/>
      <w:lang w:val="lt-LT" w:eastAsia="ru-RU"/>
    </w:rPr>
  </w:style>
  <w:style w:type="character" w:customStyle="1" w:styleId="Heading4Char">
    <w:name w:val="Heading 4 Char"/>
    <w:basedOn w:val="DefaultParagraphFont"/>
    <w:link w:val="Heading4"/>
    <w:uiPriority w:val="99"/>
    <w:locked/>
    <w:rsid w:val="00A760EE"/>
    <w:rPr>
      <w:rFonts w:ascii="Calibri" w:hAnsi="Calibri" w:cs="Times New Roman"/>
      <w:b/>
      <w:sz w:val="28"/>
      <w:lang w:val="lt-LT" w:eastAsia="ru-RU"/>
    </w:rPr>
  </w:style>
  <w:style w:type="paragraph" w:styleId="Header">
    <w:name w:val="header"/>
    <w:basedOn w:val="Normal"/>
    <w:link w:val="HeaderChar1"/>
    <w:uiPriority w:val="99"/>
    <w:rsid w:val="002304AA"/>
    <w:pPr>
      <w:tabs>
        <w:tab w:val="center" w:pos="4153"/>
        <w:tab w:val="right" w:pos="8306"/>
      </w:tabs>
    </w:pPr>
  </w:style>
  <w:style w:type="character" w:customStyle="1" w:styleId="HeaderChar">
    <w:name w:val="Header Char"/>
    <w:basedOn w:val="DefaultParagraphFont"/>
    <w:uiPriority w:val="99"/>
    <w:semiHidden/>
    <w:locked/>
    <w:rsid w:val="00A760EE"/>
    <w:rPr>
      <w:rFonts w:cs="Times New Roman"/>
      <w:sz w:val="20"/>
      <w:lang w:val="lt-LT" w:eastAsia="ru-RU"/>
    </w:rPr>
  </w:style>
  <w:style w:type="character" w:customStyle="1" w:styleId="HeaderChar1">
    <w:name w:val="Header Char1"/>
    <w:link w:val="Header"/>
    <w:uiPriority w:val="99"/>
    <w:locked/>
    <w:rsid w:val="002304AA"/>
    <w:rPr>
      <w:lang w:val="lt-LT" w:eastAsia="ru-RU"/>
    </w:rPr>
  </w:style>
  <w:style w:type="character" w:styleId="PageNumber">
    <w:name w:val="page number"/>
    <w:basedOn w:val="DefaultParagraphFont"/>
    <w:uiPriority w:val="99"/>
    <w:rsid w:val="002304AA"/>
    <w:rPr>
      <w:rFonts w:cs="Times New Roman"/>
    </w:rPr>
  </w:style>
  <w:style w:type="paragraph" w:styleId="Footer">
    <w:name w:val="footer"/>
    <w:basedOn w:val="Normal"/>
    <w:link w:val="FooterChar1"/>
    <w:uiPriority w:val="99"/>
    <w:rsid w:val="002304AA"/>
    <w:pPr>
      <w:tabs>
        <w:tab w:val="center" w:pos="4153"/>
        <w:tab w:val="right" w:pos="8306"/>
      </w:tabs>
    </w:pPr>
  </w:style>
  <w:style w:type="character" w:customStyle="1" w:styleId="FooterChar">
    <w:name w:val="Footer Char"/>
    <w:basedOn w:val="DefaultParagraphFont"/>
    <w:uiPriority w:val="99"/>
    <w:semiHidden/>
    <w:locked/>
    <w:rsid w:val="00A760EE"/>
    <w:rPr>
      <w:rFonts w:cs="Times New Roman"/>
      <w:sz w:val="20"/>
      <w:lang w:val="lt-LT" w:eastAsia="ru-RU"/>
    </w:rPr>
  </w:style>
  <w:style w:type="character" w:customStyle="1" w:styleId="FooterChar1">
    <w:name w:val="Footer Char1"/>
    <w:link w:val="Footer"/>
    <w:uiPriority w:val="99"/>
    <w:locked/>
    <w:rsid w:val="002304AA"/>
    <w:rPr>
      <w:lang w:val="lt-LT" w:eastAsia="ru-RU"/>
    </w:rPr>
  </w:style>
  <w:style w:type="paragraph" w:styleId="BodyText">
    <w:name w:val="Body Text"/>
    <w:basedOn w:val="Normal"/>
    <w:link w:val="BodyTextChar"/>
    <w:uiPriority w:val="99"/>
    <w:rsid w:val="002304AA"/>
    <w:pPr>
      <w:jc w:val="both"/>
    </w:pPr>
  </w:style>
  <w:style w:type="character" w:customStyle="1" w:styleId="BodyTextChar">
    <w:name w:val="Body Text Char"/>
    <w:basedOn w:val="DefaultParagraphFont"/>
    <w:link w:val="BodyText"/>
    <w:uiPriority w:val="99"/>
    <w:locked/>
    <w:rsid w:val="00A760EE"/>
    <w:rPr>
      <w:rFonts w:cs="Times New Roman"/>
      <w:sz w:val="20"/>
      <w:lang w:val="lt-LT" w:eastAsia="ru-RU"/>
    </w:rPr>
  </w:style>
  <w:style w:type="paragraph" w:styleId="BodyTextIndent">
    <w:name w:val="Body Text Indent"/>
    <w:basedOn w:val="Normal"/>
    <w:link w:val="BodyTextIndentChar"/>
    <w:uiPriority w:val="99"/>
    <w:rsid w:val="002304AA"/>
    <w:pPr>
      <w:spacing w:after="120"/>
      <w:ind w:left="283"/>
    </w:pPr>
  </w:style>
  <w:style w:type="character" w:customStyle="1" w:styleId="BodyTextIndentChar">
    <w:name w:val="Body Text Indent Char"/>
    <w:basedOn w:val="DefaultParagraphFont"/>
    <w:link w:val="BodyTextIndent"/>
    <w:uiPriority w:val="99"/>
    <w:semiHidden/>
    <w:locked/>
    <w:rsid w:val="00A760EE"/>
    <w:rPr>
      <w:rFonts w:cs="Times New Roman"/>
      <w:sz w:val="20"/>
      <w:lang w:val="lt-LT" w:eastAsia="ru-RU"/>
    </w:rPr>
  </w:style>
  <w:style w:type="paragraph" w:customStyle="1" w:styleId="Pagrindinistekstas1">
    <w:name w:val="Pagrindinis tekstas1"/>
    <w:basedOn w:val="Normal"/>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Normal"/>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BodyTextIndent3">
    <w:name w:val="Body Text Indent 3"/>
    <w:basedOn w:val="Normal"/>
    <w:link w:val="BodyTextIndent3Char"/>
    <w:uiPriority w:val="99"/>
    <w:rsid w:val="002304AA"/>
    <w:pPr>
      <w:spacing w:after="120"/>
      <w:ind w:left="283"/>
    </w:pPr>
    <w:rPr>
      <w:sz w:val="16"/>
    </w:rPr>
  </w:style>
  <w:style w:type="character" w:customStyle="1" w:styleId="BodyTextIndent3Char">
    <w:name w:val="Body Text Indent 3 Char"/>
    <w:basedOn w:val="DefaultParagraphFont"/>
    <w:link w:val="BodyTextIndent3"/>
    <w:uiPriority w:val="99"/>
    <w:semiHidden/>
    <w:locked/>
    <w:rsid w:val="00A760EE"/>
    <w:rPr>
      <w:rFonts w:cs="Times New Roman"/>
      <w:sz w:val="16"/>
      <w:lang w:val="lt-LT" w:eastAsia="ru-RU"/>
    </w:rPr>
  </w:style>
  <w:style w:type="paragraph" w:styleId="HTMLPreformatted">
    <w:name w:val="HTML Preformatted"/>
    <w:basedOn w:val="Normal"/>
    <w:link w:val="HTMLPreformattedChar"/>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A760EE"/>
    <w:rPr>
      <w:rFonts w:ascii="Courier New" w:hAnsi="Courier New" w:cs="Times New Roman"/>
      <w:sz w:val="20"/>
      <w:lang w:val="lt-LT" w:eastAsia="ru-RU"/>
    </w:rPr>
  </w:style>
  <w:style w:type="paragraph" w:styleId="BodyText3">
    <w:name w:val="Body Text 3"/>
    <w:basedOn w:val="Normal"/>
    <w:link w:val="BodyText3Char"/>
    <w:uiPriority w:val="99"/>
    <w:rsid w:val="002304AA"/>
    <w:pPr>
      <w:spacing w:after="120"/>
    </w:pPr>
    <w:rPr>
      <w:sz w:val="16"/>
    </w:rPr>
  </w:style>
  <w:style w:type="character" w:customStyle="1" w:styleId="BodyText3Char">
    <w:name w:val="Body Text 3 Char"/>
    <w:basedOn w:val="DefaultParagraphFont"/>
    <w:link w:val="BodyText3"/>
    <w:uiPriority w:val="99"/>
    <w:semiHidden/>
    <w:locked/>
    <w:rsid w:val="00A760EE"/>
    <w:rPr>
      <w:rFonts w:cs="Times New Roman"/>
      <w:sz w:val="16"/>
      <w:lang w:val="lt-LT" w:eastAsia="ru-RU"/>
    </w:rPr>
  </w:style>
  <w:style w:type="paragraph" w:styleId="BodyTextIndent2">
    <w:name w:val="Body Text Indent 2"/>
    <w:basedOn w:val="Normal"/>
    <w:link w:val="BodyTextIndent2Char"/>
    <w:uiPriority w:val="99"/>
    <w:rsid w:val="0012200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760EE"/>
    <w:rPr>
      <w:rFonts w:cs="Times New Roman"/>
      <w:sz w:val="20"/>
      <w:lang w:val="lt-LT" w:eastAsia="ru-RU"/>
    </w:rPr>
  </w:style>
  <w:style w:type="paragraph" w:customStyle="1" w:styleId="Default">
    <w:name w:val="Default"/>
    <w:rsid w:val="005B0D1F"/>
    <w:pPr>
      <w:autoSpaceDE w:val="0"/>
      <w:autoSpaceDN w:val="0"/>
      <w:adjustRightInd w:val="0"/>
    </w:pPr>
    <w:rPr>
      <w:color w:val="000000"/>
      <w:sz w:val="24"/>
      <w:szCs w:val="24"/>
    </w:rPr>
  </w:style>
  <w:style w:type="paragraph" w:customStyle="1" w:styleId="Iprastasis">
    <w:name w:val="Iprastasis"/>
    <w:basedOn w:val="Normal"/>
    <w:next w:val="Normal"/>
    <w:uiPriority w:val="99"/>
    <w:rsid w:val="00902512"/>
    <w:pPr>
      <w:autoSpaceDE w:val="0"/>
      <w:autoSpaceDN w:val="0"/>
      <w:adjustRightInd w:val="0"/>
    </w:pPr>
    <w:rPr>
      <w:sz w:val="24"/>
      <w:szCs w:val="24"/>
      <w:lang w:val="en-US" w:eastAsia="en-US"/>
    </w:rPr>
  </w:style>
  <w:style w:type="paragraph" w:customStyle="1" w:styleId="bodytext0">
    <w:name w:val="bodytext"/>
    <w:basedOn w:val="Default"/>
    <w:next w:val="Default"/>
    <w:uiPriority w:val="99"/>
    <w:rsid w:val="00902512"/>
    <w:rPr>
      <w:color w:val="auto"/>
    </w:rPr>
  </w:style>
  <w:style w:type="paragraph" w:customStyle="1" w:styleId="Pagrindiniotekstotrauka31">
    <w:name w:val="Pagrindinio teksto įtrauka 31"/>
    <w:basedOn w:val="Normal"/>
    <w:uiPriority w:val="99"/>
    <w:rsid w:val="00902512"/>
    <w:pPr>
      <w:widowControl w:val="0"/>
      <w:suppressAutoHyphens/>
      <w:spacing w:after="120"/>
      <w:ind w:left="283"/>
    </w:pPr>
    <w:rPr>
      <w:rFonts w:eastAsia="SimSun" w:cs="Mangal"/>
      <w:kern w:val="1"/>
      <w:sz w:val="16"/>
      <w:szCs w:val="16"/>
      <w:lang w:eastAsia="hi-IN" w:bidi="hi-IN"/>
    </w:rPr>
  </w:style>
  <w:style w:type="paragraph" w:styleId="BalloonText">
    <w:name w:val="Balloon Text"/>
    <w:basedOn w:val="Normal"/>
    <w:link w:val="BalloonTextChar1"/>
    <w:uiPriority w:val="99"/>
    <w:rsid w:val="001A683A"/>
    <w:rPr>
      <w:rFonts w:ascii="Segoe UI" w:hAnsi="Segoe UI"/>
      <w:sz w:val="18"/>
      <w:lang w:val="en-US"/>
    </w:rPr>
  </w:style>
  <w:style w:type="character" w:customStyle="1" w:styleId="BalloonTextChar">
    <w:name w:val="Balloon Text Char"/>
    <w:basedOn w:val="DefaultParagraphFont"/>
    <w:uiPriority w:val="99"/>
    <w:semiHidden/>
    <w:locked/>
    <w:rsid w:val="00A760EE"/>
    <w:rPr>
      <w:rFonts w:cs="Times New Roman"/>
      <w:sz w:val="2"/>
      <w:lang w:val="lt-LT" w:eastAsia="ru-RU"/>
    </w:rPr>
  </w:style>
  <w:style w:type="character" w:customStyle="1" w:styleId="BalloonTextChar1">
    <w:name w:val="Balloon Text Char1"/>
    <w:link w:val="BalloonText"/>
    <w:uiPriority w:val="99"/>
    <w:locked/>
    <w:rsid w:val="001A683A"/>
    <w:rPr>
      <w:rFonts w:ascii="Segoe UI" w:hAnsi="Segoe UI"/>
      <w:sz w:val="18"/>
      <w:lang w:eastAsia="ru-RU"/>
    </w:rPr>
  </w:style>
  <w:style w:type="character" w:styleId="Hyperlink">
    <w:name w:val="Hyperlink"/>
    <w:basedOn w:val="DefaultParagraphFont"/>
    <w:uiPriority w:val="99"/>
    <w:rsid w:val="00C109FB"/>
    <w:rPr>
      <w:rFonts w:cs="Times New Roman"/>
      <w:color w:val="0000FF"/>
      <w:u w:val="single"/>
    </w:rPr>
  </w:style>
  <w:style w:type="paragraph" w:styleId="NormalWeb">
    <w:name w:val="Normal (Web)"/>
    <w:basedOn w:val="Normal"/>
    <w:uiPriority w:val="99"/>
    <w:semiHidden/>
    <w:unhideWhenUsed/>
    <w:rsid w:val="00DB30B0"/>
    <w:pPr>
      <w:spacing w:before="100" w:beforeAutospacing="1" w:after="119"/>
    </w:pPr>
    <w:rPr>
      <w:sz w:val="24"/>
      <w:szCs w:val="24"/>
      <w:lang w:eastAsia="lt-LT"/>
    </w:rPr>
  </w:style>
  <w:style w:type="paragraph" w:styleId="NoSpacing">
    <w:name w:val="No Spacing"/>
    <w:uiPriority w:val="1"/>
    <w:qFormat/>
    <w:rsid w:val="00DB30B0"/>
    <w:rPr>
      <w:sz w:val="20"/>
      <w:szCs w:val="20"/>
      <w:lang w:val="lt-LT" w:eastAsia="ru-RU"/>
    </w:rPr>
  </w:style>
  <w:style w:type="paragraph" w:styleId="ListParagraph">
    <w:name w:val="List Paragraph"/>
    <w:basedOn w:val="Normal"/>
    <w:uiPriority w:val="34"/>
    <w:qFormat/>
    <w:rsid w:val="000673CF"/>
    <w:pPr>
      <w:ind w:left="720"/>
      <w:contextualSpacing/>
    </w:pPr>
    <w:rPr>
      <w:rFonts w:ascii="TimesLT" w:hAnsi="TimesLT" w:cs="TimesLT"/>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4199">
      <w:bodyDiv w:val="1"/>
      <w:marLeft w:val="0"/>
      <w:marRight w:val="0"/>
      <w:marTop w:val="0"/>
      <w:marBottom w:val="0"/>
      <w:divBdr>
        <w:top w:val="none" w:sz="0" w:space="0" w:color="auto"/>
        <w:left w:val="none" w:sz="0" w:space="0" w:color="auto"/>
        <w:bottom w:val="none" w:sz="0" w:space="0" w:color="auto"/>
        <w:right w:val="none" w:sz="0" w:space="0" w:color="auto"/>
      </w:divBdr>
    </w:div>
    <w:div w:id="179006818">
      <w:marLeft w:val="0"/>
      <w:marRight w:val="0"/>
      <w:marTop w:val="0"/>
      <w:marBottom w:val="0"/>
      <w:divBdr>
        <w:top w:val="none" w:sz="0" w:space="0" w:color="auto"/>
        <w:left w:val="none" w:sz="0" w:space="0" w:color="auto"/>
        <w:bottom w:val="none" w:sz="0" w:space="0" w:color="auto"/>
        <w:right w:val="none" w:sz="0" w:space="0" w:color="auto"/>
      </w:divBdr>
    </w:div>
    <w:div w:id="204568073">
      <w:bodyDiv w:val="1"/>
      <w:marLeft w:val="0"/>
      <w:marRight w:val="0"/>
      <w:marTop w:val="0"/>
      <w:marBottom w:val="0"/>
      <w:divBdr>
        <w:top w:val="none" w:sz="0" w:space="0" w:color="auto"/>
        <w:left w:val="none" w:sz="0" w:space="0" w:color="auto"/>
        <w:bottom w:val="none" w:sz="0" w:space="0" w:color="auto"/>
        <w:right w:val="none" w:sz="0" w:space="0" w:color="auto"/>
      </w:divBdr>
      <w:divsChild>
        <w:div w:id="1609584979">
          <w:marLeft w:val="0"/>
          <w:marRight w:val="0"/>
          <w:marTop w:val="0"/>
          <w:marBottom w:val="0"/>
          <w:divBdr>
            <w:top w:val="none" w:sz="0" w:space="0" w:color="auto"/>
            <w:left w:val="none" w:sz="0" w:space="0" w:color="auto"/>
            <w:bottom w:val="none" w:sz="0" w:space="0" w:color="auto"/>
            <w:right w:val="none" w:sz="0" w:space="0" w:color="auto"/>
          </w:divBdr>
        </w:div>
        <w:div w:id="73624553">
          <w:marLeft w:val="0"/>
          <w:marRight w:val="0"/>
          <w:marTop w:val="0"/>
          <w:marBottom w:val="0"/>
          <w:divBdr>
            <w:top w:val="none" w:sz="0" w:space="0" w:color="auto"/>
            <w:left w:val="none" w:sz="0" w:space="0" w:color="auto"/>
            <w:bottom w:val="none" w:sz="0" w:space="0" w:color="auto"/>
            <w:right w:val="none" w:sz="0" w:space="0" w:color="auto"/>
          </w:divBdr>
        </w:div>
        <w:div w:id="1961689476">
          <w:marLeft w:val="0"/>
          <w:marRight w:val="0"/>
          <w:marTop w:val="0"/>
          <w:marBottom w:val="0"/>
          <w:divBdr>
            <w:top w:val="none" w:sz="0" w:space="0" w:color="auto"/>
            <w:left w:val="none" w:sz="0" w:space="0" w:color="auto"/>
            <w:bottom w:val="none" w:sz="0" w:space="0" w:color="auto"/>
            <w:right w:val="none" w:sz="0" w:space="0" w:color="auto"/>
          </w:divBdr>
        </w:div>
        <w:div w:id="782072518">
          <w:marLeft w:val="0"/>
          <w:marRight w:val="0"/>
          <w:marTop w:val="0"/>
          <w:marBottom w:val="0"/>
          <w:divBdr>
            <w:top w:val="none" w:sz="0" w:space="0" w:color="auto"/>
            <w:left w:val="none" w:sz="0" w:space="0" w:color="auto"/>
            <w:bottom w:val="none" w:sz="0" w:space="0" w:color="auto"/>
            <w:right w:val="none" w:sz="0" w:space="0" w:color="auto"/>
          </w:divBdr>
        </w:div>
        <w:div w:id="697972814">
          <w:marLeft w:val="0"/>
          <w:marRight w:val="0"/>
          <w:marTop w:val="0"/>
          <w:marBottom w:val="0"/>
          <w:divBdr>
            <w:top w:val="none" w:sz="0" w:space="0" w:color="auto"/>
            <w:left w:val="none" w:sz="0" w:space="0" w:color="auto"/>
            <w:bottom w:val="none" w:sz="0" w:space="0" w:color="auto"/>
            <w:right w:val="none" w:sz="0" w:space="0" w:color="auto"/>
          </w:divBdr>
        </w:div>
        <w:div w:id="710887046">
          <w:marLeft w:val="0"/>
          <w:marRight w:val="0"/>
          <w:marTop w:val="0"/>
          <w:marBottom w:val="0"/>
          <w:divBdr>
            <w:top w:val="none" w:sz="0" w:space="0" w:color="auto"/>
            <w:left w:val="none" w:sz="0" w:space="0" w:color="auto"/>
            <w:bottom w:val="none" w:sz="0" w:space="0" w:color="auto"/>
            <w:right w:val="none" w:sz="0" w:space="0" w:color="auto"/>
          </w:divBdr>
        </w:div>
        <w:div w:id="585922098">
          <w:marLeft w:val="0"/>
          <w:marRight w:val="0"/>
          <w:marTop w:val="0"/>
          <w:marBottom w:val="0"/>
          <w:divBdr>
            <w:top w:val="none" w:sz="0" w:space="0" w:color="auto"/>
            <w:left w:val="none" w:sz="0" w:space="0" w:color="auto"/>
            <w:bottom w:val="none" w:sz="0" w:space="0" w:color="auto"/>
            <w:right w:val="none" w:sz="0" w:space="0" w:color="auto"/>
          </w:divBdr>
        </w:div>
      </w:divsChild>
    </w:div>
    <w:div w:id="402921740">
      <w:bodyDiv w:val="1"/>
      <w:marLeft w:val="0"/>
      <w:marRight w:val="0"/>
      <w:marTop w:val="0"/>
      <w:marBottom w:val="0"/>
      <w:divBdr>
        <w:top w:val="none" w:sz="0" w:space="0" w:color="auto"/>
        <w:left w:val="none" w:sz="0" w:space="0" w:color="auto"/>
        <w:bottom w:val="none" w:sz="0" w:space="0" w:color="auto"/>
        <w:right w:val="none" w:sz="0" w:space="0" w:color="auto"/>
      </w:divBdr>
      <w:divsChild>
        <w:div w:id="1790277507">
          <w:marLeft w:val="0"/>
          <w:marRight w:val="0"/>
          <w:marTop w:val="0"/>
          <w:marBottom w:val="0"/>
          <w:divBdr>
            <w:top w:val="none" w:sz="0" w:space="0" w:color="auto"/>
            <w:left w:val="none" w:sz="0" w:space="0" w:color="auto"/>
            <w:bottom w:val="none" w:sz="0" w:space="0" w:color="auto"/>
            <w:right w:val="none" w:sz="0" w:space="0" w:color="auto"/>
          </w:divBdr>
        </w:div>
        <w:div w:id="446897646">
          <w:marLeft w:val="0"/>
          <w:marRight w:val="0"/>
          <w:marTop w:val="0"/>
          <w:marBottom w:val="0"/>
          <w:divBdr>
            <w:top w:val="none" w:sz="0" w:space="0" w:color="auto"/>
            <w:left w:val="none" w:sz="0" w:space="0" w:color="auto"/>
            <w:bottom w:val="none" w:sz="0" w:space="0" w:color="auto"/>
            <w:right w:val="none" w:sz="0" w:space="0" w:color="auto"/>
          </w:divBdr>
        </w:div>
        <w:div w:id="1199124968">
          <w:marLeft w:val="0"/>
          <w:marRight w:val="0"/>
          <w:marTop w:val="0"/>
          <w:marBottom w:val="0"/>
          <w:divBdr>
            <w:top w:val="none" w:sz="0" w:space="0" w:color="auto"/>
            <w:left w:val="none" w:sz="0" w:space="0" w:color="auto"/>
            <w:bottom w:val="none" w:sz="0" w:space="0" w:color="auto"/>
            <w:right w:val="none" w:sz="0" w:space="0" w:color="auto"/>
          </w:divBdr>
        </w:div>
        <w:div w:id="805777748">
          <w:marLeft w:val="0"/>
          <w:marRight w:val="0"/>
          <w:marTop w:val="0"/>
          <w:marBottom w:val="0"/>
          <w:divBdr>
            <w:top w:val="none" w:sz="0" w:space="0" w:color="auto"/>
            <w:left w:val="none" w:sz="0" w:space="0" w:color="auto"/>
            <w:bottom w:val="none" w:sz="0" w:space="0" w:color="auto"/>
            <w:right w:val="none" w:sz="0" w:space="0" w:color="auto"/>
          </w:divBdr>
        </w:div>
        <w:div w:id="1826359941">
          <w:marLeft w:val="0"/>
          <w:marRight w:val="0"/>
          <w:marTop w:val="0"/>
          <w:marBottom w:val="0"/>
          <w:divBdr>
            <w:top w:val="none" w:sz="0" w:space="0" w:color="auto"/>
            <w:left w:val="none" w:sz="0" w:space="0" w:color="auto"/>
            <w:bottom w:val="none" w:sz="0" w:space="0" w:color="auto"/>
            <w:right w:val="none" w:sz="0" w:space="0" w:color="auto"/>
          </w:divBdr>
        </w:div>
      </w:divsChild>
    </w:div>
    <w:div w:id="646471433">
      <w:bodyDiv w:val="1"/>
      <w:marLeft w:val="0"/>
      <w:marRight w:val="0"/>
      <w:marTop w:val="0"/>
      <w:marBottom w:val="0"/>
      <w:divBdr>
        <w:top w:val="none" w:sz="0" w:space="0" w:color="auto"/>
        <w:left w:val="none" w:sz="0" w:space="0" w:color="auto"/>
        <w:bottom w:val="none" w:sz="0" w:space="0" w:color="auto"/>
        <w:right w:val="none" w:sz="0" w:space="0" w:color="auto"/>
      </w:divBdr>
    </w:div>
    <w:div w:id="1118835409">
      <w:bodyDiv w:val="1"/>
      <w:marLeft w:val="0"/>
      <w:marRight w:val="0"/>
      <w:marTop w:val="0"/>
      <w:marBottom w:val="0"/>
      <w:divBdr>
        <w:top w:val="none" w:sz="0" w:space="0" w:color="auto"/>
        <w:left w:val="none" w:sz="0" w:space="0" w:color="auto"/>
        <w:bottom w:val="none" w:sz="0" w:space="0" w:color="auto"/>
        <w:right w:val="none" w:sz="0" w:space="0" w:color="auto"/>
      </w:divBdr>
    </w:div>
    <w:div w:id="1151367541">
      <w:bodyDiv w:val="1"/>
      <w:marLeft w:val="0"/>
      <w:marRight w:val="0"/>
      <w:marTop w:val="0"/>
      <w:marBottom w:val="0"/>
      <w:divBdr>
        <w:top w:val="none" w:sz="0" w:space="0" w:color="auto"/>
        <w:left w:val="none" w:sz="0" w:space="0" w:color="auto"/>
        <w:bottom w:val="none" w:sz="0" w:space="0" w:color="auto"/>
        <w:right w:val="none" w:sz="0" w:space="0" w:color="auto"/>
      </w:divBdr>
      <w:divsChild>
        <w:div w:id="160126662">
          <w:marLeft w:val="0"/>
          <w:marRight w:val="0"/>
          <w:marTop w:val="0"/>
          <w:marBottom w:val="0"/>
          <w:divBdr>
            <w:top w:val="none" w:sz="0" w:space="0" w:color="auto"/>
            <w:left w:val="none" w:sz="0" w:space="0" w:color="auto"/>
            <w:bottom w:val="none" w:sz="0" w:space="0" w:color="auto"/>
            <w:right w:val="none" w:sz="0" w:space="0" w:color="auto"/>
          </w:divBdr>
        </w:div>
        <w:div w:id="470908790">
          <w:marLeft w:val="0"/>
          <w:marRight w:val="0"/>
          <w:marTop w:val="0"/>
          <w:marBottom w:val="0"/>
          <w:divBdr>
            <w:top w:val="none" w:sz="0" w:space="0" w:color="auto"/>
            <w:left w:val="none" w:sz="0" w:space="0" w:color="auto"/>
            <w:bottom w:val="none" w:sz="0" w:space="0" w:color="auto"/>
            <w:right w:val="none" w:sz="0" w:space="0" w:color="auto"/>
          </w:divBdr>
        </w:div>
        <w:div w:id="2062436817">
          <w:marLeft w:val="0"/>
          <w:marRight w:val="0"/>
          <w:marTop w:val="0"/>
          <w:marBottom w:val="0"/>
          <w:divBdr>
            <w:top w:val="none" w:sz="0" w:space="0" w:color="auto"/>
            <w:left w:val="none" w:sz="0" w:space="0" w:color="auto"/>
            <w:bottom w:val="none" w:sz="0" w:space="0" w:color="auto"/>
            <w:right w:val="none" w:sz="0" w:space="0" w:color="auto"/>
          </w:divBdr>
        </w:div>
        <w:div w:id="2124497366">
          <w:marLeft w:val="0"/>
          <w:marRight w:val="0"/>
          <w:marTop w:val="0"/>
          <w:marBottom w:val="0"/>
          <w:divBdr>
            <w:top w:val="none" w:sz="0" w:space="0" w:color="auto"/>
            <w:left w:val="none" w:sz="0" w:space="0" w:color="auto"/>
            <w:bottom w:val="none" w:sz="0" w:space="0" w:color="auto"/>
            <w:right w:val="none" w:sz="0" w:space="0" w:color="auto"/>
          </w:divBdr>
        </w:div>
        <w:div w:id="1058631784">
          <w:marLeft w:val="0"/>
          <w:marRight w:val="0"/>
          <w:marTop w:val="0"/>
          <w:marBottom w:val="0"/>
          <w:divBdr>
            <w:top w:val="none" w:sz="0" w:space="0" w:color="auto"/>
            <w:left w:val="none" w:sz="0" w:space="0" w:color="auto"/>
            <w:bottom w:val="none" w:sz="0" w:space="0" w:color="auto"/>
            <w:right w:val="none" w:sz="0" w:space="0" w:color="auto"/>
          </w:divBdr>
        </w:div>
        <w:div w:id="1676767276">
          <w:marLeft w:val="0"/>
          <w:marRight w:val="0"/>
          <w:marTop w:val="0"/>
          <w:marBottom w:val="0"/>
          <w:divBdr>
            <w:top w:val="none" w:sz="0" w:space="0" w:color="auto"/>
            <w:left w:val="none" w:sz="0" w:space="0" w:color="auto"/>
            <w:bottom w:val="none" w:sz="0" w:space="0" w:color="auto"/>
            <w:right w:val="none" w:sz="0" w:space="0" w:color="auto"/>
          </w:divBdr>
        </w:div>
        <w:div w:id="2025589956">
          <w:marLeft w:val="0"/>
          <w:marRight w:val="0"/>
          <w:marTop w:val="0"/>
          <w:marBottom w:val="0"/>
          <w:divBdr>
            <w:top w:val="none" w:sz="0" w:space="0" w:color="auto"/>
            <w:left w:val="none" w:sz="0" w:space="0" w:color="auto"/>
            <w:bottom w:val="none" w:sz="0" w:space="0" w:color="auto"/>
            <w:right w:val="none" w:sz="0" w:space="0" w:color="auto"/>
          </w:divBdr>
        </w:div>
      </w:divsChild>
    </w:div>
    <w:div w:id="1592816632">
      <w:bodyDiv w:val="1"/>
      <w:marLeft w:val="0"/>
      <w:marRight w:val="0"/>
      <w:marTop w:val="0"/>
      <w:marBottom w:val="0"/>
      <w:divBdr>
        <w:top w:val="none" w:sz="0" w:space="0" w:color="auto"/>
        <w:left w:val="none" w:sz="0" w:space="0" w:color="auto"/>
        <w:bottom w:val="none" w:sz="0" w:space="0" w:color="auto"/>
        <w:right w:val="none" w:sz="0" w:space="0" w:color="auto"/>
      </w:divBdr>
    </w:div>
    <w:div w:id="1667439263">
      <w:bodyDiv w:val="1"/>
      <w:marLeft w:val="0"/>
      <w:marRight w:val="0"/>
      <w:marTop w:val="0"/>
      <w:marBottom w:val="0"/>
      <w:divBdr>
        <w:top w:val="none" w:sz="0" w:space="0" w:color="auto"/>
        <w:left w:val="none" w:sz="0" w:space="0" w:color="auto"/>
        <w:bottom w:val="none" w:sz="0" w:space="0" w:color="auto"/>
        <w:right w:val="none" w:sz="0" w:space="0" w:color="auto"/>
      </w:divBdr>
      <w:divsChild>
        <w:div w:id="1968968292">
          <w:marLeft w:val="0"/>
          <w:marRight w:val="0"/>
          <w:marTop w:val="0"/>
          <w:marBottom w:val="0"/>
          <w:divBdr>
            <w:top w:val="none" w:sz="0" w:space="0" w:color="auto"/>
            <w:left w:val="none" w:sz="0" w:space="0" w:color="auto"/>
            <w:bottom w:val="none" w:sz="0" w:space="0" w:color="auto"/>
            <w:right w:val="none" w:sz="0" w:space="0" w:color="auto"/>
          </w:divBdr>
        </w:div>
        <w:div w:id="61803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76BE-0FF5-4AE4-AED4-55AC5274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6166</Words>
  <Characters>3516</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MOKINIŲ KŪRYBOS IR SPORTO CENTRO  REORGANIZAVIMO</vt:lpstr>
      <vt:lpstr>DĖL  PANEVĖŽIO RAJONO MOKINIŲ KŪRYBOS IR SPORTO CENTRO  REORGANIZAVIMO</vt:lpstr>
    </vt:vector>
  </TitlesOfParts>
  <Company>pan.raj.sav.</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Windows User</cp:lastModifiedBy>
  <cp:revision>12</cp:revision>
  <cp:lastPrinted>2020-03-27T06:47:00Z</cp:lastPrinted>
  <dcterms:created xsi:type="dcterms:W3CDTF">2021-03-23T13:27:00Z</dcterms:created>
  <dcterms:modified xsi:type="dcterms:W3CDTF">2021-03-24T07:53:00Z</dcterms:modified>
</cp:coreProperties>
</file>