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A8628B">
        <w:rPr>
          <w:b/>
          <w:bCs/>
          <w:spacing w:val="-2"/>
          <w:sz w:val="24"/>
          <w:szCs w:val="24"/>
        </w:rPr>
        <w:t>8</w:t>
      </w:r>
    </w:p>
    <w:p w:rsidR="006E5179" w:rsidRDefault="006E5179" w:rsidP="006E5179">
      <w:pPr>
        <w:shd w:val="clear" w:color="auto" w:fill="FFFFFF"/>
        <w:ind w:left="3418" w:right="3418"/>
        <w:jc w:val="center"/>
      </w:pPr>
    </w:p>
    <w:p w:rsidR="006E5179" w:rsidRDefault="006E5179" w:rsidP="00AC44D9">
      <w:pPr>
        <w:rPr>
          <w:spacing w:val="-1"/>
          <w:sz w:val="24"/>
          <w:szCs w:val="24"/>
        </w:rPr>
      </w:pPr>
      <w:r>
        <w:rPr>
          <w:spacing w:val="-1"/>
          <w:sz w:val="24"/>
          <w:szCs w:val="24"/>
        </w:rPr>
        <w:t xml:space="preserve">Teisės akto projekto pavadinimas: </w:t>
      </w:r>
      <w:r w:rsidRPr="0034698F">
        <w:rPr>
          <w:rFonts w:eastAsia="SimSun" w:cs="Mangal"/>
          <w:b/>
          <w:kern w:val="1"/>
          <w:sz w:val="24"/>
          <w:szCs w:val="24"/>
          <w:lang w:eastAsia="zh-CN" w:bidi="hi-IN"/>
        </w:rPr>
        <w:t xml:space="preserve">DĖL </w:t>
      </w:r>
      <w:r w:rsidR="002C6E35">
        <w:rPr>
          <w:rFonts w:eastAsia="SimSun" w:cs="Mangal"/>
          <w:b/>
          <w:kern w:val="1"/>
          <w:sz w:val="24"/>
          <w:szCs w:val="24"/>
          <w:lang w:eastAsia="zh-CN" w:bidi="hi-IN"/>
        </w:rPr>
        <w:t xml:space="preserve">PANEVĖŽIO RAJONO SAVIVALDYBĖS </w:t>
      </w:r>
      <w:r w:rsidR="00A8628B">
        <w:rPr>
          <w:rFonts w:eastAsia="SimSun" w:cs="Mangal"/>
          <w:b/>
          <w:kern w:val="1"/>
          <w:sz w:val="24"/>
          <w:szCs w:val="24"/>
          <w:lang w:eastAsia="zh-CN" w:bidi="hi-IN"/>
        </w:rPr>
        <w:t xml:space="preserve">JAUNIMO VEIKLŲ IR INICIATYVŲ SKATINIMO PROJEKTŲ RĖMIMO KONKURSO TVARKOS APRAŠO PATVIRTINIMO </w:t>
      </w:r>
    </w:p>
    <w:p w:rsidR="00171DCB" w:rsidRDefault="006E5179" w:rsidP="00A8628B">
      <w:pPr>
        <w:shd w:val="clear" w:color="auto" w:fill="FFFFFF"/>
        <w:ind w:left="14"/>
        <w:rPr>
          <w:spacing w:val="-1"/>
          <w:sz w:val="24"/>
          <w:szCs w:val="24"/>
        </w:rPr>
      </w:pPr>
      <w:r>
        <w:rPr>
          <w:spacing w:val="-1"/>
          <w:sz w:val="24"/>
          <w:szCs w:val="24"/>
        </w:rPr>
        <w:t xml:space="preserve">Teisės akto projekto tiesioginis rengėjas: </w:t>
      </w:r>
      <w:r w:rsidR="00A8628B">
        <w:rPr>
          <w:spacing w:val="-1"/>
          <w:sz w:val="24"/>
          <w:szCs w:val="24"/>
        </w:rPr>
        <w:t xml:space="preserve">Jaunimo reikalų koordinatorė (vyr. specialistė) Sandra Budreikienė </w:t>
      </w:r>
    </w:p>
    <w:p w:rsidR="006E5179" w:rsidRDefault="006E5179" w:rsidP="00A8628B">
      <w:pPr>
        <w:shd w:val="clear" w:color="auto" w:fill="FFFFFF"/>
        <w:ind w:left="14"/>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ED681C">
        <w:trPr>
          <w:trHeight w:hRule="exact" w:val="2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AC44D9" w:rsidP="001B35D8">
            <w:pPr>
              <w:shd w:val="clear" w:color="auto" w:fill="FFFFFF"/>
              <w:jc w:val="both"/>
              <w:rPr>
                <w:spacing w:val="-1"/>
                <w:sz w:val="22"/>
                <w:szCs w:val="22"/>
                <w:lang w:eastAsia="en-US"/>
              </w:rPr>
            </w:pPr>
            <w:r>
              <w:rPr>
                <w:spacing w:val="-1"/>
                <w:sz w:val="22"/>
                <w:szCs w:val="22"/>
                <w:lang w:eastAsia="en-US"/>
              </w:rPr>
              <w:t>Ne</w:t>
            </w:r>
            <w:r w:rsidR="00A8628B">
              <w:rPr>
                <w:spacing w:val="-1"/>
                <w:sz w:val="22"/>
                <w:szCs w:val="22"/>
                <w:lang w:eastAsia="en-US"/>
              </w:rPr>
              <w:t xml:space="preserve">sudaro. Panevėžio rajono savivaldybės jaunimo </w:t>
            </w:r>
            <w:r w:rsidR="00F26090">
              <w:rPr>
                <w:spacing w:val="-1"/>
                <w:sz w:val="22"/>
                <w:szCs w:val="22"/>
                <w:lang w:eastAsia="en-US"/>
              </w:rPr>
              <w:t xml:space="preserve">veiklų ir iniciatyvų </w:t>
            </w:r>
            <w:r w:rsidR="00A8628B">
              <w:rPr>
                <w:spacing w:val="-1"/>
                <w:sz w:val="22"/>
                <w:szCs w:val="22"/>
                <w:lang w:eastAsia="en-US"/>
              </w:rPr>
              <w:t>skatinimo projektų rėmimo konkurso tvarkos aprašo (toliau – Aprašas) 8 p. nurodyti subjektai, kurie gali teikti projektus finansavimui, t. y. subjekt</w:t>
            </w:r>
            <w:r w:rsidR="00F26090">
              <w:rPr>
                <w:spacing w:val="-1"/>
                <w:sz w:val="22"/>
                <w:szCs w:val="22"/>
                <w:lang w:eastAsia="en-US"/>
              </w:rPr>
              <w:t>ai išimtinai susiję su jaunimu.</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7278F3">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ED681C" w:rsidRDefault="00AC44D9" w:rsidP="00ED681C">
            <w:pPr>
              <w:shd w:val="clear" w:color="auto" w:fill="FFFFFF"/>
              <w:spacing w:line="256" w:lineRule="auto"/>
              <w:jc w:val="both"/>
              <w:rPr>
                <w:sz w:val="22"/>
                <w:szCs w:val="22"/>
                <w:lang w:eastAsia="en-US"/>
              </w:rPr>
            </w:pPr>
            <w:r>
              <w:rPr>
                <w:sz w:val="22"/>
                <w:szCs w:val="22"/>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ED2ACE">
        <w:trPr>
          <w:trHeight w:hRule="exact" w:val="198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92535" w:rsidRDefault="00AC4E69" w:rsidP="00785F7C">
            <w:pPr>
              <w:jc w:val="both"/>
              <w:rPr>
                <w:sz w:val="22"/>
                <w:szCs w:val="22"/>
              </w:rPr>
            </w:pPr>
            <w:r>
              <w:rPr>
                <w:sz w:val="22"/>
                <w:szCs w:val="22"/>
              </w:rPr>
              <w:t>Paraišk</w:t>
            </w:r>
            <w:r w:rsidR="00F26090">
              <w:rPr>
                <w:sz w:val="22"/>
                <w:szCs w:val="22"/>
              </w:rPr>
              <w:t>ą</w:t>
            </w:r>
            <w:r>
              <w:rPr>
                <w:sz w:val="22"/>
                <w:szCs w:val="22"/>
              </w:rPr>
              <w:t xml:space="preserve"> vertina Savivaldybės administracijos direktoriaus įsakymu sudaryta projektų vertinimo komisija (toliau – Komisija) (Aprašo 20 p.), o g</w:t>
            </w:r>
            <w:r w:rsidR="00292535">
              <w:rPr>
                <w:sz w:val="22"/>
                <w:szCs w:val="22"/>
              </w:rPr>
              <w:t xml:space="preserve">alutinį sprendimą dėl projektų finansavimo priima Savivaldybės administracijos direktorius (Aprašo 27 p.). </w:t>
            </w:r>
            <w:r>
              <w:rPr>
                <w:sz w:val="22"/>
                <w:szCs w:val="22"/>
              </w:rPr>
              <w:t>Dėl kontrolės žiūrėti į lentelės 15 eilutę.</w:t>
            </w:r>
          </w:p>
          <w:p w:rsidR="00AC44D9" w:rsidRPr="00115A5D" w:rsidRDefault="00AC44D9" w:rsidP="00785F7C">
            <w:pPr>
              <w:jc w:val="both"/>
              <w:rPr>
                <w:sz w:val="22"/>
                <w:szCs w:val="22"/>
                <w:lang w:eastAsia="en-US"/>
              </w:rPr>
            </w:pPr>
          </w:p>
          <w:p w:rsidR="006E5179" w:rsidRPr="00FD19A8" w:rsidRDefault="006E5179" w:rsidP="001B35D8">
            <w:pPr>
              <w:shd w:val="clear" w:color="auto" w:fill="FFFFFF"/>
              <w:spacing w:line="256" w:lineRule="auto"/>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292535" w:rsidP="00ED681C">
            <w:pPr>
              <w:spacing w:line="256" w:lineRule="auto"/>
              <w:rPr>
                <w:sz w:val="22"/>
                <w:szCs w:val="22"/>
                <w:lang w:eastAsia="en-US"/>
              </w:rPr>
            </w:pPr>
            <w:r>
              <w:rPr>
                <w:sz w:val="22"/>
                <w:szCs w:val="22"/>
                <w:lang w:eastAsia="en-US"/>
              </w:rPr>
              <w:t xml:space="preserve">Atitinka.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1E1085">
        <w:trPr>
          <w:trHeight w:hRule="exact" w:val="113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91ACF" w:rsidRDefault="00292535" w:rsidP="00171DCB">
            <w:pPr>
              <w:spacing w:line="256" w:lineRule="auto"/>
              <w:jc w:val="both"/>
              <w:rPr>
                <w:sz w:val="22"/>
                <w:szCs w:val="22"/>
                <w:lang w:eastAsia="en-US"/>
              </w:rPr>
            </w:pPr>
            <w:r>
              <w:rPr>
                <w:sz w:val="22"/>
                <w:szCs w:val="22"/>
                <w:lang w:eastAsia="en-US"/>
              </w:rPr>
              <w:t>Aprašo 5 punkte nustatytas ba</w:t>
            </w:r>
            <w:r w:rsidR="00171DCB">
              <w:rPr>
                <w:sz w:val="22"/>
                <w:szCs w:val="22"/>
                <w:lang w:eastAsia="en-US"/>
              </w:rPr>
              <w:t xml:space="preserve">igtinis sąrašas kriterijų, kurių bent vieną </w:t>
            </w:r>
            <w:r>
              <w:rPr>
                <w:sz w:val="22"/>
                <w:szCs w:val="22"/>
                <w:lang w:eastAsia="en-US"/>
              </w:rPr>
              <w:t xml:space="preserve">turi atitikti </w:t>
            </w:r>
            <w:r w:rsidR="00662AE0">
              <w:rPr>
                <w:sz w:val="22"/>
                <w:szCs w:val="22"/>
                <w:lang w:eastAsia="en-US"/>
              </w:rPr>
              <w:t xml:space="preserve">teikiamas finansavimui projektas. Paraiškos vertinimo formoje (Aprašo 2 priedas) nustatyti konkretūs vertinimo kriterijai ir už juos skiriamų balų dydis.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62AE0" w:rsidP="00662AE0">
            <w:pPr>
              <w:spacing w:line="256" w:lineRule="auto"/>
              <w:rPr>
                <w:sz w:val="22"/>
                <w:szCs w:val="22"/>
                <w:lang w:eastAsia="en-US"/>
              </w:rPr>
            </w:pPr>
            <w:r>
              <w:rPr>
                <w:sz w:val="22"/>
                <w:szCs w:val="22"/>
                <w:lang w:eastAsia="en-US"/>
              </w:rPr>
              <w:t xml:space="preserve">Išimčių taikymas nenumatytas.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F26090">
        <w:trPr>
          <w:trHeight w:hRule="exact" w:val="171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62AE0" w:rsidP="00ED2ACE">
            <w:pPr>
              <w:spacing w:line="256" w:lineRule="auto"/>
              <w:jc w:val="both"/>
              <w:rPr>
                <w:sz w:val="22"/>
                <w:szCs w:val="22"/>
                <w:lang w:eastAsia="en-US"/>
              </w:rPr>
            </w:pPr>
            <w:r>
              <w:rPr>
                <w:sz w:val="22"/>
                <w:szCs w:val="22"/>
                <w:lang w:eastAsia="en-US"/>
              </w:rPr>
              <w:t xml:space="preserve">Aprašo 23 p. nustatyta, kad </w:t>
            </w:r>
            <w:r w:rsidR="00AC4E69">
              <w:rPr>
                <w:sz w:val="22"/>
                <w:szCs w:val="22"/>
                <w:lang w:eastAsia="en-US"/>
              </w:rPr>
              <w:t>K</w:t>
            </w:r>
            <w:r>
              <w:rPr>
                <w:sz w:val="22"/>
                <w:szCs w:val="22"/>
                <w:lang w:eastAsia="en-US"/>
              </w:rPr>
              <w:t>omisij</w:t>
            </w:r>
            <w:r w:rsidR="00AC4E69">
              <w:rPr>
                <w:sz w:val="22"/>
                <w:szCs w:val="22"/>
                <w:lang w:eastAsia="en-US"/>
              </w:rPr>
              <w:t>os</w:t>
            </w:r>
            <w:r>
              <w:rPr>
                <w:sz w:val="22"/>
                <w:szCs w:val="22"/>
                <w:lang w:eastAsia="en-US"/>
              </w:rPr>
              <w:t xml:space="preserve"> sprendimai įforminami protokolu, Aprašo 28 p. numatyta, kad Savivaldybės administracijos direktorius </w:t>
            </w:r>
            <w:r w:rsidR="00ED2ACE">
              <w:rPr>
                <w:sz w:val="22"/>
                <w:szCs w:val="22"/>
                <w:lang w:eastAsia="en-US"/>
              </w:rPr>
              <w:t xml:space="preserve">priima </w:t>
            </w:r>
            <w:r>
              <w:rPr>
                <w:sz w:val="22"/>
                <w:szCs w:val="22"/>
                <w:lang w:eastAsia="en-US"/>
              </w:rPr>
              <w:t>įsakym</w:t>
            </w:r>
            <w:r w:rsidR="00ED2ACE">
              <w:rPr>
                <w:sz w:val="22"/>
                <w:szCs w:val="22"/>
                <w:lang w:eastAsia="en-US"/>
              </w:rPr>
              <w:t>ą</w:t>
            </w:r>
            <w:r w:rsidR="00AC4E69">
              <w:rPr>
                <w:sz w:val="22"/>
                <w:szCs w:val="22"/>
                <w:lang w:eastAsia="en-US"/>
              </w:rPr>
              <w:t xml:space="preserve">, su projekto teikėju </w:t>
            </w:r>
            <w:r w:rsidR="00F26090">
              <w:rPr>
                <w:sz w:val="22"/>
                <w:szCs w:val="22"/>
                <w:lang w:eastAsia="en-US"/>
              </w:rPr>
              <w:t xml:space="preserve">(lėšų gavėju) </w:t>
            </w:r>
            <w:r w:rsidR="00AC4E69">
              <w:rPr>
                <w:sz w:val="22"/>
                <w:szCs w:val="22"/>
                <w:lang w:eastAsia="en-US"/>
              </w:rPr>
              <w:t>pasirašoma finansavimo sutartis (Aprašo 31 p.)</w:t>
            </w:r>
            <w:r>
              <w:rPr>
                <w:sz w:val="22"/>
                <w:szCs w:val="22"/>
                <w:lang w:eastAsia="en-US"/>
              </w:rPr>
              <w:t xml:space="preserve">. Pareiškėjų informavimą apie priimtus sprendimus numato Aprašo </w:t>
            </w:r>
            <w:r w:rsidR="001E1085">
              <w:rPr>
                <w:sz w:val="22"/>
                <w:szCs w:val="22"/>
                <w:lang w:eastAsia="en-US"/>
              </w:rPr>
              <w:t xml:space="preserve">28, viešinimą </w:t>
            </w:r>
            <w:r w:rsidR="00ED2ACE">
              <w:rPr>
                <w:sz w:val="22"/>
                <w:szCs w:val="22"/>
                <w:lang w:eastAsia="en-US"/>
              </w:rPr>
              <w:t xml:space="preserve">reglamentuoja </w:t>
            </w:r>
            <w:r w:rsidR="001E1085">
              <w:rPr>
                <w:sz w:val="22"/>
                <w:szCs w:val="22"/>
                <w:lang w:eastAsia="en-US"/>
              </w:rPr>
              <w:t xml:space="preserve">Aprašo 38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E1085" w:rsidRDefault="001E1085" w:rsidP="001E1085">
            <w:pPr>
              <w:spacing w:line="256" w:lineRule="auto"/>
              <w:jc w:val="both"/>
              <w:rPr>
                <w:sz w:val="22"/>
                <w:szCs w:val="22"/>
                <w:lang w:eastAsia="en-US"/>
              </w:rPr>
            </w:pPr>
            <w:r>
              <w:rPr>
                <w:sz w:val="22"/>
                <w:szCs w:val="22"/>
                <w:lang w:eastAsia="en-US"/>
              </w:rPr>
              <w:t xml:space="preserve">Aprašo 20 p. nustatytas konkretus Savivaldybės administracijos direktoriaus įsakymu sudaromos </w:t>
            </w:r>
            <w:r w:rsidR="00AC4E69">
              <w:rPr>
                <w:sz w:val="22"/>
                <w:szCs w:val="22"/>
                <w:lang w:eastAsia="en-US"/>
              </w:rPr>
              <w:t>K</w:t>
            </w:r>
            <w:r>
              <w:rPr>
                <w:sz w:val="22"/>
                <w:szCs w:val="22"/>
                <w:lang w:eastAsia="en-US"/>
              </w:rPr>
              <w:t>omisijos narių skaičius – ne mažiau kaip 6, taip pat Komisijos veiklos laikotarpis – Savivaldybės tarybos veiklos laikotarpis. Aprašo 21 p. numatytas Komisijos veiklos laikotarpis vertinant paraiškas – ne ilgiau kaip 14 kalendorinių dienų nuo paskutinės paraiškų pateikimo konkursui dienos.</w:t>
            </w:r>
          </w:p>
          <w:p w:rsidR="006E5179" w:rsidRPr="002E71CB" w:rsidRDefault="001E1085" w:rsidP="00AC4E69">
            <w:pPr>
              <w:spacing w:line="256" w:lineRule="auto"/>
              <w:jc w:val="both"/>
              <w:rPr>
                <w:sz w:val="22"/>
                <w:szCs w:val="22"/>
                <w:lang w:eastAsia="en-US"/>
              </w:rPr>
            </w:pPr>
            <w:r>
              <w:rPr>
                <w:sz w:val="22"/>
                <w:szCs w:val="22"/>
                <w:lang w:eastAsia="en-US"/>
              </w:rPr>
              <w:t xml:space="preserve">Aprašo 26 p. numatyta, kad jei </w:t>
            </w:r>
            <w:r w:rsidR="00AC4E69">
              <w:rPr>
                <w:sz w:val="22"/>
                <w:szCs w:val="22"/>
                <w:lang w:eastAsia="en-US"/>
              </w:rPr>
              <w:t>K</w:t>
            </w:r>
            <w:r>
              <w:rPr>
                <w:sz w:val="22"/>
                <w:szCs w:val="22"/>
                <w:lang w:eastAsia="en-US"/>
              </w:rPr>
              <w:t xml:space="preserve">omisijos narys yra paraiškos teikėjas arba kitaip susijęs su vertinimo paraiška, vertinant tokią paraišką, Komisijos narys privalo nusišalinti.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1E1085">
            <w:pPr>
              <w:shd w:val="clear" w:color="auto" w:fill="FFFFFF"/>
              <w:spacing w:line="256" w:lineRule="auto"/>
              <w:jc w:val="both"/>
              <w:rPr>
                <w:sz w:val="22"/>
                <w:szCs w:val="22"/>
                <w:lang w:eastAsia="en-US"/>
              </w:rPr>
            </w:pPr>
            <w:r w:rsidRPr="002E71CB">
              <w:rPr>
                <w:sz w:val="22"/>
                <w:szCs w:val="22"/>
                <w:lang w:eastAsia="en-US"/>
              </w:rPr>
              <w:t xml:space="preserve">Procedūros nustatytos </w:t>
            </w:r>
            <w:r w:rsidR="001E1085">
              <w:rPr>
                <w:sz w:val="22"/>
                <w:szCs w:val="22"/>
                <w:lang w:eastAsia="en-US"/>
              </w:rPr>
              <w:t xml:space="preserve">Aprašo IV–VII skyriuose.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1E1085" w:rsidP="00B76539">
            <w:pPr>
              <w:spacing w:line="256" w:lineRule="auto"/>
              <w:jc w:val="both"/>
              <w:rPr>
                <w:sz w:val="22"/>
                <w:szCs w:val="22"/>
                <w:lang w:eastAsia="en-US"/>
              </w:rPr>
            </w:pPr>
            <w:r>
              <w:rPr>
                <w:sz w:val="22"/>
                <w:szCs w:val="22"/>
                <w:lang w:eastAsia="en-US"/>
              </w:rPr>
              <w:t xml:space="preserve">Administracinės procedūros taikomos visais atvejais.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6A2B16">
        <w:trPr>
          <w:trHeight w:hRule="exact" w:val="142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E43506" w:rsidRDefault="001E1085" w:rsidP="007F762F">
            <w:pPr>
              <w:spacing w:line="256" w:lineRule="auto"/>
              <w:jc w:val="both"/>
              <w:rPr>
                <w:sz w:val="22"/>
                <w:szCs w:val="22"/>
                <w:lang w:eastAsia="en-US"/>
              </w:rPr>
            </w:pPr>
            <w:r>
              <w:rPr>
                <w:sz w:val="22"/>
                <w:szCs w:val="22"/>
                <w:lang w:eastAsia="en-US"/>
              </w:rPr>
              <w:t xml:space="preserve">Konkretūs terminai numatyti Aprašo 19, 21, 28, </w:t>
            </w:r>
            <w:r w:rsidR="00A51E39">
              <w:rPr>
                <w:sz w:val="22"/>
                <w:szCs w:val="22"/>
                <w:lang w:eastAsia="en-US"/>
              </w:rPr>
              <w:t>31</w:t>
            </w:r>
            <w:r w:rsidR="00AC4E69">
              <w:rPr>
                <w:sz w:val="22"/>
                <w:szCs w:val="22"/>
                <w:lang w:eastAsia="en-US"/>
              </w:rPr>
              <w:t xml:space="preserve">, </w:t>
            </w:r>
            <w:r w:rsidR="00A51E39">
              <w:rPr>
                <w:sz w:val="22"/>
                <w:szCs w:val="22"/>
                <w:lang w:eastAsia="en-US"/>
              </w:rPr>
              <w:t xml:space="preserve">34, 36 p.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A51E39" w:rsidP="00B76539">
            <w:pPr>
              <w:spacing w:line="256" w:lineRule="auto"/>
              <w:jc w:val="both"/>
              <w:rPr>
                <w:sz w:val="22"/>
                <w:szCs w:val="22"/>
                <w:lang w:eastAsia="en-US"/>
              </w:rPr>
            </w:pPr>
            <w:r>
              <w:rPr>
                <w:sz w:val="22"/>
                <w:szCs w:val="22"/>
                <w:lang w:eastAsia="en-US"/>
              </w:rPr>
              <w:t xml:space="preserve">Nenustato.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A51E39" w:rsidP="00A51E39">
            <w:pPr>
              <w:spacing w:line="256" w:lineRule="auto"/>
              <w:jc w:val="both"/>
              <w:rPr>
                <w:sz w:val="22"/>
                <w:szCs w:val="22"/>
                <w:lang w:eastAsia="en-US"/>
              </w:rPr>
            </w:pPr>
            <w:r>
              <w:rPr>
                <w:sz w:val="22"/>
                <w:szCs w:val="22"/>
                <w:lang w:eastAsia="en-US"/>
              </w:rPr>
              <w:t xml:space="preserve">Dėl viešinimo žiūrėti į Aprašo 7 eilutę.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6A2B16">
        <w:trPr>
          <w:trHeight w:hRule="exact" w:val="14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AC4E69" w:rsidP="00ED2ACE">
            <w:pPr>
              <w:spacing w:line="256" w:lineRule="auto"/>
              <w:jc w:val="both"/>
              <w:rPr>
                <w:sz w:val="22"/>
                <w:szCs w:val="22"/>
                <w:lang w:eastAsia="en-US"/>
              </w:rPr>
            </w:pPr>
            <w:r>
              <w:rPr>
                <w:sz w:val="22"/>
                <w:szCs w:val="22"/>
                <w:lang w:eastAsia="en-US"/>
              </w:rPr>
              <w:t>Kontrolės klausimai numatyti Aprašo 36 ir 37 p.</w:t>
            </w:r>
            <w:r w:rsidR="00ED2ACE">
              <w:rPr>
                <w:sz w:val="22"/>
                <w:szCs w:val="22"/>
                <w:lang w:eastAsia="en-US"/>
              </w:rPr>
              <w:t xml:space="preserve">, taip pat finansavimo sutartyje (Aprašo 31 p.). </w:t>
            </w:r>
            <w:r>
              <w:rPr>
                <w:sz w:val="22"/>
                <w:szCs w:val="22"/>
                <w:lang w:eastAsia="en-US"/>
              </w:rPr>
              <w:t xml:space="preserve">Numatyti terminai ir tvarka, kaip </w:t>
            </w:r>
            <w:r w:rsidR="00ED2ACE">
              <w:rPr>
                <w:sz w:val="22"/>
                <w:szCs w:val="22"/>
                <w:lang w:eastAsia="en-US"/>
              </w:rPr>
              <w:t xml:space="preserve">ir kam </w:t>
            </w:r>
            <w:r>
              <w:rPr>
                <w:sz w:val="22"/>
                <w:szCs w:val="22"/>
                <w:lang w:eastAsia="en-US"/>
              </w:rPr>
              <w:t xml:space="preserve">atsiskaitoma už lėšų panaudojimą.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AC4E69">
        <w:trPr>
          <w:trHeight w:hRule="exact" w:val="143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AC4E69" w:rsidP="00B76539">
            <w:pPr>
              <w:jc w:val="both"/>
              <w:rPr>
                <w:sz w:val="22"/>
                <w:szCs w:val="22"/>
                <w:lang w:eastAsia="en-US"/>
              </w:rPr>
            </w:pPr>
            <w:r>
              <w:rPr>
                <w:sz w:val="22"/>
                <w:szCs w:val="22"/>
                <w:lang w:eastAsia="en-US"/>
              </w:rPr>
              <w:t xml:space="preserve">Savivaldybės lėšų naudojimą kontroliuojančių subjektų (Savivaldybės kontrolės ir audito tarnybos bei Centralizuoto vidaus audito) atliekamų patikrinimų tvarką reglamentuoja kiti teisės aktai.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90"/>
        <w:gridCol w:w="3883"/>
        <w:gridCol w:w="3826"/>
        <w:gridCol w:w="2707"/>
      </w:tblGrid>
      <w:tr w:rsidR="006E5179" w:rsidRPr="00FD19A8" w:rsidTr="0080759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80759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ED2ACE" w:rsidP="00F26090">
            <w:pPr>
              <w:spacing w:line="256" w:lineRule="auto"/>
              <w:jc w:val="both"/>
              <w:rPr>
                <w:sz w:val="22"/>
                <w:szCs w:val="22"/>
                <w:lang w:eastAsia="en-US"/>
              </w:rPr>
            </w:pPr>
            <w:r>
              <w:rPr>
                <w:sz w:val="22"/>
                <w:szCs w:val="22"/>
                <w:lang w:eastAsia="en-US"/>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171DCB">
        <w:trPr>
          <w:trHeight w:hRule="exact" w:val="191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807592" w:rsidRDefault="00ED2ACE" w:rsidP="00171DCB">
            <w:pPr>
              <w:spacing w:line="256" w:lineRule="auto"/>
              <w:jc w:val="both"/>
              <w:rPr>
                <w:sz w:val="22"/>
                <w:szCs w:val="22"/>
                <w:lang w:eastAsia="en-US"/>
              </w:rPr>
            </w:pPr>
            <w:r>
              <w:rPr>
                <w:sz w:val="22"/>
                <w:szCs w:val="22"/>
              </w:rPr>
              <w:t>A</w:t>
            </w:r>
            <w:r w:rsidRPr="00807592">
              <w:rPr>
                <w:sz w:val="22"/>
                <w:szCs w:val="22"/>
              </w:rPr>
              <w:t>praš</w:t>
            </w:r>
            <w:r>
              <w:rPr>
                <w:sz w:val="22"/>
                <w:szCs w:val="22"/>
              </w:rPr>
              <w:t xml:space="preserve">o 37 p. </w:t>
            </w:r>
            <w:r w:rsidRPr="00807592">
              <w:rPr>
                <w:sz w:val="22"/>
                <w:szCs w:val="22"/>
              </w:rPr>
              <w:t>nu</w:t>
            </w:r>
            <w:r>
              <w:rPr>
                <w:sz w:val="22"/>
                <w:szCs w:val="22"/>
              </w:rPr>
              <w:t>matyta</w:t>
            </w:r>
            <w:r w:rsidRPr="00807592">
              <w:rPr>
                <w:sz w:val="22"/>
                <w:szCs w:val="22"/>
              </w:rPr>
              <w:t>, kad nustačius</w:t>
            </w:r>
            <w:r>
              <w:rPr>
                <w:sz w:val="22"/>
                <w:szCs w:val="22"/>
              </w:rPr>
              <w:t xml:space="preserve">, jog naudojamos lėšos ne pagal patvirtintą sąmatą, </w:t>
            </w:r>
            <w:r w:rsidRPr="00807592">
              <w:rPr>
                <w:sz w:val="22"/>
                <w:szCs w:val="22"/>
              </w:rPr>
              <w:t>lėšos turi būti grąžinamos į savivaldybės biudžetą</w:t>
            </w:r>
            <w:r>
              <w:rPr>
                <w:sz w:val="22"/>
                <w:szCs w:val="22"/>
              </w:rPr>
              <w:t>.</w:t>
            </w:r>
            <w:r w:rsidR="00AA4688">
              <w:rPr>
                <w:sz w:val="22"/>
                <w:szCs w:val="22"/>
              </w:rPr>
              <w:t xml:space="preserve"> Atsakomybė </w:t>
            </w:r>
            <w:r w:rsidR="00171DCB">
              <w:rPr>
                <w:sz w:val="22"/>
                <w:szCs w:val="22"/>
              </w:rPr>
              <w:t xml:space="preserve">taip pat </w:t>
            </w:r>
            <w:bookmarkStart w:id="0" w:name="_GoBack"/>
            <w:bookmarkEnd w:id="0"/>
            <w:r w:rsidR="00AA4688">
              <w:rPr>
                <w:sz w:val="22"/>
                <w:szCs w:val="22"/>
              </w:rPr>
              <w:t xml:space="preserve">numatyta ir finansavimo sutartyje (Aprašo 31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00A51E39">
        <w:rPr>
          <w:rFonts w:ascii="Arial" w:cs="Arial"/>
          <w:sz w:val="22"/>
          <w:szCs w:val="22"/>
        </w:rPr>
        <w:t xml:space="preserve">                    </w:t>
      </w:r>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w:t>
      </w:r>
      <w:r w:rsidR="00A51E39">
        <w:rPr>
          <w:spacing w:val="-2"/>
          <w:sz w:val="22"/>
          <w:szCs w:val="22"/>
        </w:rPr>
        <w:t>Jaunimo reikalų koordinatorė (vyr. specialistė) Sandra Budreikienė</w:t>
      </w:r>
      <w:r w:rsidR="007F762F">
        <w:rPr>
          <w:spacing w:val="-2"/>
          <w:sz w:val="22"/>
          <w:szCs w:val="22"/>
        </w:rPr>
        <w:t xml:space="preserve"> </w:t>
      </w:r>
      <w:r w:rsidR="00A51E39">
        <w:rPr>
          <w:spacing w:val="-2"/>
          <w:sz w:val="22"/>
          <w:szCs w:val="22"/>
        </w:rPr>
        <w:t xml:space="preserve">                </w:t>
      </w:r>
      <w:r>
        <w:rPr>
          <w:spacing w:val="-2"/>
          <w:sz w:val="22"/>
          <w:szCs w:val="22"/>
        </w:rPr>
        <w:t xml:space="preserve">vertintojas: Juridinio sk. </w:t>
      </w:r>
      <w:r w:rsidR="00B76539">
        <w:rPr>
          <w:sz w:val="22"/>
          <w:szCs w:val="22"/>
        </w:rPr>
        <w:t>vyr. specialistė Aušra Vyšniauskienė</w:t>
      </w:r>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6E5179" w:rsidRDefault="006E5179" w:rsidP="006E5179"/>
    <w:p w:rsidR="006E5179" w:rsidRDefault="006E5179" w:rsidP="006E5179"/>
    <w:p w:rsidR="006E5179" w:rsidRDefault="006E5179" w:rsidP="006E5179"/>
    <w:p w:rsidR="00B6617F" w:rsidRDefault="00171DCB"/>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9"/>
    <w:rsid w:val="00115A5D"/>
    <w:rsid w:val="00171DCB"/>
    <w:rsid w:val="001E1085"/>
    <w:rsid w:val="00235F43"/>
    <w:rsid w:val="00292535"/>
    <w:rsid w:val="002C6E35"/>
    <w:rsid w:val="00535D76"/>
    <w:rsid w:val="00536AE6"/>
    <w:rsid w:val="00662AE0"/>
    <w:rsid w:val="006A2B16"/>
    <w:rsid w:val="006E5179"/>
    <w:rsid w:val="006F7227"/>
    <w:rsid w:val="007278F3"/>
    <w:rsid w:val="00785F7C"/>
    <w:rsid w:val="00797BF1"/>
    <w:rsid w:val="007F61E8"/>
    <w:rsid w:val="007F762F"/>
    <w:rsid w:val="00807592"/>
    <w:rsid w:val="008B6E08"/>
    <w:rsid w:val="008E4B8B"/>
    <w:rsid w:val="00A51E39"/>
    <w:rsid w:val="00A568EA"/>
    <w:rsid w:val="00A8628B"/>
    <w:rsid w:val="00AA4688"/>
    <w:rsid w:val="00AC44D9"/>
    <w:rsid w:val="00AC4E69"/>
    <w:rsid w:val="00AD4188"/>
    <w:rsid w:val="00B76539"/>
    <w:rsid w:val="00DA5751"/>
    <w:rsid w:val="00DF6B43"/>
    <w:rsid w:val="00E01D49"/>
    <w:rsid w:val="00E21C42"/>
    <w:rsid w:val="00E43506"/>
    <w:rsid w:val="00ED2ACE"/>
    <w:rsid w:val="00ED681C"/>
    <w:rsid w:val="00F26090"/>
    <w:rsid w:val="00F91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71D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1DC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6740</Words>
  <Characters>3843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2021-02-15T12:30:00Z</cp:lastPrinted>
  <dcterms:created xsi:type="dcterms:W3CDTF">2021-02-15T12:20:00Z</dcterms:created>
  <dcterms:modified xsi:type="dcterms:W3CDTF">2021-02-15T12:31:00Z</dcterms:modified>
</cp:coreProperties>
</file>