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CBAF5" w14:textId="77777777" w:rsidR="004A464F" w:rsidRDefault="004A464F" w:rsidP="004A464F">
      <w:pPr>
        <w:ind w:firstLine="720"/>
        <w:jc w:val="both"/>
        <w:rPr>
          <w:rFonts w:cs="Times New Roman"/>
          <w:sz w:val="24"/>
          <w:szCs w:val="24"/>
        </w:rPr>
      </w:pPr>
    </w:p>
    <w:p w14:paraId="736D265D" w14:textId="77777777" w:rsidR="004A464F" w:rsidRDefault="004A464F" w:rsidP="004A464F">
      <w:pPr>
        <w:ind w:firstLine="720"/>
        <w:jc w:val="both"/>
        <w:rPr>
          <w:rFonts w:cs="Times New Roman"/>
          <w:sz w:val="24"/>
          <w:szCs w:val="24"/>
        </w:rPr>
      </w:pPr>
    </w:p>
    <w:p w14:paraId="3D65AF90" w14:textId="77777777" w:rsidR="004A464F" w:rsidRDefault="004A464F" w:rsidP="004A464F">
      <w:pPr>
        <w:pStyle w:val="Pagrindiniotekstotrauka"/>
        <w:ind w:firstLine="720"/>
        <w:rPr>
          <w:rFonts w:cs="Times New Roman"/>
          <w:b/>
        </w:rPr>
      </w:pPr>
      <w:r>
        <w:rPr>
          <w:rFonts w:cs="Times New Roman"/>
          <w:b/>
        </w:rPr>
        <w:t>PANEVĖŽIO RAJONO SAVIVALDYBĖS ADMINISTRACIJOS</w:t>
      </w:r>
    </w:p>
    <w:p w14:paraId="010D0D98" w14:textId="77777777" w:rsidR="004A464F" w:rsidRDefault="004A464F" w:rsidP="004A464F">
      <w:pPr>
        <w:pStyle w:val="Pagrindiniotekstotrauka"/>
        <w:ind w:firstLine="720"/>
        <w:rPr>
          <w:rFonts w:cs="Times New Roman"/>
          <w:b/>
        </w:rPr>
      </w:pPr>
      <w:r>
        <w:rPr>
          <w:rFonts w:cs="Times New Roman"/>
          <w:b/>
        </w:rPr>
        <w:t>VIEŠŲJŲ PIRKIMŲ SKYRIUS</w:t>
      </w:r>
    </w:p>
    <w:p w14:paraId="6CCF315F" w14:textId="77777777" w:rsidR="004A464F" w:rsidRDefault="004A464F" w:rsidP="004A464F">
      <w:pPr>
        <w:pStyle w:val="Pagrindiniotekstotrauka"/>
        <w:jc w:val="left"/>
        <w:rPr>
          <w:rFonts w:cs="Times New Roman"/>
        </w:rPr>
      </w:pPr>
    </w:p>
    <w:p w14:paraId="63A5E958" w14:textId="77777777" w:rsidR="004A464F" w:rsidRDefault="004A464F" w:rsidP="004A464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Panevėžio rajono savivaldybės tarybai</w:t>
      </w:r>
    </w:p>
    <w:p w14:paraId="6EF5C6A2" w14:textId="77777777" w:rsidR="004A464F" w:rsidRDefault="004A464F" w:rsidP="004A464F">
      <w:pPr>
        <w:pStyle w:val="Pagrindiniotekstotrauka"/>
        <w:jc w:val="left"/>
        <w:rPr>
          <w:rFonts w:cs="Times New Roman"/>
        </w:rPr>
      </w:pPr>
    </w:p>
    <w:p w14:paraId="65D223BE" w14:textId="77777777" w:rsidR="004A464F" w:rsidRDefault="004A464F" w:rsidP="004A464F">
      <w:pPr>
        <w:pStyle w:val="Pagrindiniotekstotrauka"/>
        <w:rPr>
          <w:rFonts w:cs="Times New Roman"/>
          <w:b/>
        </w:rPr>
      </w:pPr>
      <w:r>
        <w:rPr>
          <w:rFonts w:cs="Times New Roman"/>
          <w:b/>
        </w:rPr>
        <w:t xml:space="preserve">AIŠKINAMASIS RAŠTAS DĖL SPRENDIMO „DĖL </w:t>
      </w:r>
      <w:r>
        <w:rPr>
          <w:rFonts w:cs="Times New Roman"/>
          <w:b/>
          <w:color w:val="000000" w:themeColor="text1"/>
        </w:rPr>
        <w:t>VALSTYBINĖS ŽEMĖS NUOMOS MOKESČIO SKOLŲ, PRIPAŽINTŲ BEVILTIŠKOMIS, NURAŠYMO“</w:t>
      </w:r>
    </w:p>
    <w:p w14:paraId="49B229A2" w14:textId="77777777" w:rsidR="004A464F" w:rsidRDefault="004A464F" w:rsidP="004A464F">
      <w:pPr>
        <w:pStyle w:val="Pagrindiniotekstotrauka"/>
        <w:rPr>
          <w:rFonts w:cs="Times New Roman"/>
        </w:rPr>
      </w:pPr>
    </w:p>
    <w:p w14:paraId="52F3FE1F" w14:textId="6EDC6B3B" w:rsidR="004A464F" w:rsidRDefault="00AD524E" w:rsidP="004A464F">
      <w:pPr>
        <w:pStyle w:val="Pagrindiniotekstotrauka"/>
        <w:ind w:firstLine="720"/>
        <w:rPr>
          <w:rFonts w:cs="Times New Roman"/>
        </w:rPr>
      </w:pPr>
      <w:r>
        <w:rPr>
          <w:rFonts w:cs="Times New Roman"/>
        </w:rPr>
        <w:t xml:space="preserve">2020 m. gruodžio </w:t>
      </w:r>
      <w:r w:rsidR="00110F4D">
        <w:rPr>
          <w:rFonts w:cs="Times New Roman"/>
        </w:rPr>
        <w:t>3</w:t>
      </w:r>
      <w:r w:rsidR="004A464F">
        <w:rPr>
          <w:rFonts w:cs="Times New Roman"/>
        </w:rPr>
        <w:t xml:space="preserve"> d.</w:t>
      </w:r>
    </w:p>
    <w:p w14:paraId="7568D608" w14:textId="77777777" w:rsidR="004A464F" w:rsidRDefault="004A464F" w:rsidP="004A464F">
      <w:pPr>
        <w:pStyle w:val="Pagrindiniotekstotrauka"/>
        <w:ind w:firstLine="720"/>
        <w:rPr>
          <w:rFonts w:cs="Times New Roman"/>
        </w:rPr>
      </w:pPr>
      <w:r>
        <w:rPr>
          <w:rFonts w:cs="Times New Roman"/>
        </w:rPr>
        <w:t>Panevėžys</w:t>
      </w:r>
    </w:p>
    <w:p w14:paraId="51E7EAE4" w14:textId="77777777" w:rsidR="004A464F" w:rsidRDefault="004A464F" w:rsidP="004A464F">
      <w:pPr>
        <w:pStyle w:val="Pagrindiniotekstotrauka"/>
        <w:ind w:firstLine="720"/>
        <w:rPr>
          <w:rFonts w:cs="Times New Roman"/>
        </w:rPr>
      </w:pPr>
    </w:p>
    <w:p w14:paraId="492AFB94" w14:textId="783D5E4B" w:rsidR="004A464F" w:rsidRDefault="004A464F" w:rsidP="004A464F">
      <w:pPr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Projekto r</w:t>
      </w:r>
      <w:r w:rsidR="00AD524E">
        <w:rPr>
          <w:rFonts w:cs="Times New Roman"/>
          <w:b/>
          <w:sz w:val="24"/>
          <w:szCs w:val="24"/>
        </w:rPr>
        <w:t>engimą paskatinusios priežastys.</w:t>
      </w:r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Panevėžio rajono savivaldybės administracijos direktoriaus 2016 m. balandžio 11 d. įsakymo Nr. A-432 „Dė1 skolų pripažinimo beviltiškomis“ </w:t>
      </w:r>
      <w:r w:rsidR="00AD524E">
        <w:rPr>
          <w:rFonts w:cs="Times New Roman"/>
          <w:sz w:val="24"/>
          <w:szCs w:val="24"/>
        </w:rPr>
        <w:br/>
        <w:t>1 punktu ir</w:t>
      </w:r>
      <w:r>
        <w:rPr>
          <w:rFonts w:cs="Times New Roman"/>
          <w:sz w:val="24"/>
          <w:szCs w:val="24"/>
        </w:rPr>
        <w:t xml:space="preserve"> Panevėžio rajono savivaldybės administracijos direktoriaus 2017 m. lapkričio 15 d. įsakymo Nr. A1-326 „Dėl skolų prip</w:t>
      </w:r>
      <w:r w:rsidR="00AD524E">
        <w:rPr>
          <w:rFonts w:cs="Times New Roman"/>
          <w:sz w:val="24"/>
          <w:szCs w:val="24"/>
        </w:rPr>
        <w:t>ažinimo beviltiškomis“ 1 punktu</w:t>
      </w:r>
      <w:r>
        <w:rPr>
          <w:rFonts w:cs="Times New Roman"/>
          <w:sz w:val="24"/>
          <w:szCs w:val="24"/>
        </w:rPr>
        <w:t xml:space="preserve"> </w:t>
      </w:r>
      <w:r w:rsidR="001749C0">
        <w:rPr>
          <w:rFonts w:cs="Times New Roman"/>
          <w:sz w:val="24"/>
          <w:szCs w:val="24"/>
        </w:rPr>
        <w:t>žemės nuomos mokesčio mirusiems fiziniams asmenims ir išregistruotiems ar d</w:t>
      </w:r>
      <w:r w:rsidR="00AD524E">
        <w:rPr>
          <w:rFonts w:cs="Times New Roman"/>
          <w:sz w:val="24"/>
          <w:szCs w:val="24"/>
        </w:rPr>
        <w:t xml:space="preserve">augiau kaip 10 metų turintiems </w:t>
      </w:r>
      <w:r w:rsidR="001749C0">
        <w:rPr>
          <w:rFonts w:cs="Times New Roman"/>
          <w:sz w:val="24"/>
          <w:szCs w:val="24"/>
        </w:rPr>
        <w:t xml:space="preserve">likviduojamos įmonės statusą juridiniams asmenims bei juridinių asmenų skolos, kurių priverstinai išieškoti netikslinga ekonominiu požiūriu, o skolininkai nebesinaudoja valstybinės žemės nuoma, </w:t>
      </w:r>
      <w:r>
        <w:rPr>
          <w:rFonts w:cs="Times New Roman"/>
          <w:sz w:val="24"/>
          <w:szCs w:val="24"/>
        </w:rPr>
        <w:t>skolos pripažintos beviltiškomis.</w:t>
      </w:r>
    </w:p>
    <w:p w14:paraId="110232F0" w14:textId="77777777" w:rsidR="004A464F" w:rsidRDefault="004A464F" w:rsidP="004A464F">
      <w:pPr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Sprendimo p</w:t>
      </w:r>
      <w:r>
        <w:rPr>
          <w:rFonts w:cs="Times New Roman"/>
          <w:b/>
          <w:bCs/>
          <w:sz w:val="24"/>
          <w:szCs w:val="24"/>
        </w:rPr>
        <w:t xml:space="preserve">rojekto esmė ir tikslai. </w:t>
      </w:r>
      <w:r>
        <w:rPr>
          <w:rFonts w:cs="Times New Roman"/>
          <w:sz w:val="24"/>
          <w:szCs w:val="24"/>
        </w:rPr>
        <w:t>Sprendimo projekto tikslas – nurašyti mokestines valstybinės žemės nuomos nepriemokas ir delspinigius, kad sumažėtų bendroji žemės nuomos mokesčio nepriemoka.</w:t>
      </w:r>
    </w:p>
    <w:p w14:paraId="1C68D052" w14:textId="7AE97DF6" w:rsidR="004A464F" w:rsidRDefault="004A464F" w:rsidP="004A464F">
      <w:pPr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Lietuvos Respublikos civilinio kodekso 6.128 straipsni</w:t>
      </w:r>
      <w:r w:rsidR="00110F4D">
        <w:rPr>
          <w:rFonts w:cs="Times New Roman"/>
          <w:sz w:val="24"/>
          <w:szCs w:val="24"/>
        </w:rPr>
        <w:t xml:space="preserve">o </w:t>
      </w:r>
      <w:r>
        <w:rPr>
          <w:rFonts w:cs="Times New Roman"/>
          <w:sz w:val="24"/>
          <w:szCs w:val="24"/>
        </w:rPr>
        <w:t>1 dalis numato, kad prievolė baigiasi, kai skolininkas miršta, jeigu ji negali būti įvykdyta nedalyvaujant pačiam asmeniui</w:t>
      </w:r>
      <w:r w:rsidR="00110F4D">
        <w:rPr>
          <w:rFonts w:cs="Times New Roman"/>
          <w:sz w:val="24"/>
          <w:szCs w:val="24"/>
        </w:rPr>
        <w:t>, o šio</w:t>
      </w:r>
      <w:r>
        <w:rPr>
          <w:rFonts w:cs="Times New Roman"/>
          <w:sz w:val="24"/>
          <w:szCs w:val="24"/>
        </w:rPr>
        <w:t xml:space="preserve"> straipsnio 3 punktas nurodo, kad kai juridinis asmuo likviduojamas, prievolė baigiasi, išskyrus įstatymų nustatytus atvejus, kai prievolę turi įvykdyti kiti asmenys. Prievolių įvykdymas kitiems asmenims </w:t>
      </w:r>
      <w:r w:rsidR="00110F4D">
        <w:rPr>
          <w:rFonts w:cs="Times New Roman"/>
          <w:sz w:val="24"/>
          <w:szCs w:val="24"/>
        </w:rPr>
        <w:t xml:space="preserve">šiuo atveju </w:t>
      </w:r>
      <w:r>
        <w:rPr>
          <w:rFonts w:cs="Times New Roman"/>
          <w:sz w:val="24"/>
          <w:szCs w:val="24"/>
        </w:rPr>
        <w:t>neperduotas</w:t>
      </w:r>
      <w:r w:rsidR="00110F4D">
        <w:rPr>
          <w:rFonts w:cs="Times New Roman"/>
          <w:sz w:val="24"/>
          <w:szCs w:val="24"/>
        </w:rPr>
        <w:t>.</w:t>
      </w:r>
      <w:r w:rsidR="00693A18">
        <w:rPr>
          <w:rFonts w:cs="Times New Roman"/>
          <w:sz w:val="24"/>
          <w:szCs w:val="24"/>
        </w:rPr>
        <w:t xml:space="preserve"> Civilinio kodekso 1</w:t>
      </w:r>
      <w:r w:rsidR="00182C11">
        <w:rPr>
          <w:rFonts w:cs="Times New Roman"/>
          <w:sz w:val="24"/>
          <w:szCs w:val="24"/>
        </w:rPr>
        <w:t>.</w:t>
      </w:r>
      <w:r w:rsidR="00693A18">
        <w:rPr>
          <w:rFonts w:cs="Times New Roman"/>
          <w:sz w:val="24"/>
          <w:szCs w:val="24"/>
        </w:rPr>
        <w:t>125 straipsnio 1 dalis numato, kad bendrasis ieškinio senaties terminas yra 10 metų. Įmonei UAB „</w:t>
      </w:r>
      <w:proofErr w:type="spellStart"/>
      <w:r w:rsidR="00693A18">
        <w:rPr>
          <w:rFonts w:cs="Times New Roman"/>
          <w:sz w:val="24"/>
          <w:szCs w:val="24"/>
        </w:rPr>
        <w:t>Meresta</w:t>
      </w:r>
      <w:proofErr w:type="spellEnd"/>
      <w:r w:rsidR="00693A18">
        <w:rPr>
          <w:rFonts w:cs="Times New Roman"/>
          <w:sz w:val="24"/>
          <w:szCs w:val="24"/>
        </w:rPr>
        <w:t>“ yra pateiktas antstolio išieškojimo neg</w:t>
      </w:r>
      <w:r w:rsidR="00AD524E">
        <w:rPr>
          <w:rFonts w:cs="Times New Roman"/>
          <w:sz w:val="24"/>
          <w:szCs w:val="24"/>
        </w:rPr>
        <w:t>alimumo 2005-06-29 aktas Nr. 0026/04/00779</w:t>
      </w:r>
      <w:r w:rsidR="00693A18">
        <w:rPr>
          <w:rFonts w:cs="Times New Roman"/>
          <w:sz w:val="24"/>
          <w:szCs w:val="24"/>
        </w:rPr>
        <w:t xml:space="preserve">, o Panevėžio rajono </w:t>
      </w:r>
      <w:proofErr w:type="spellStart"/>
      <w:r w:rsidR="00693A18">
        <w:rPr>
          <w:rFonts w:cs="Times New Roman"/>
          <w:sz w:val="24"/>
          <w:szCs w:val="24"/>
        </w:rPr>
        <w:t>Ėriškėlių</w:t>
      </w:r>
      <w:proofErr w:type="spellEnd"/>
      <w:r w:rsidR="00693A18">
        <w:rPr>
          <w:rFonts w:cs="Times New Roman"/>
          <w:sz w:val="24"/>
          <w:szCs w:val="24"/>
        </w:rPr>
        <w:t xml:space="preserve"> žemės ūkio bendrovė daugiau kaip 10 metų turi likviduojamos įmonės statusą</w:t>
      </w:r>
      <w:r w:rsidR="00F51601">
        <w:rPr>
          <w:rFonts w:cs="Times New Roman"/>
          <w:sz w:val="24"/>
          <w:szCs w:val="24"/>
        </w:rPr>
        <w:t xml:space="preserve"> (nuo 2005-04-28)</w:t>
      </w:r>
      <w:r w:rsidR="00693A18">
        <w:rPr>
          <w:rFonts w:cs="Times New Roman"/>
          <w:sz w:val="24"/>
          <w:szCs w:val="24"/>
        </w:rPr>
        <w:t>.</w:t>
      </w:r>
    </w:p>
    <w:p w14:paraId="594C67F4" w14:textId="31737526" w:rsidR="004A464F" w:rsidRPr="00DD4AF3" w:rsidRDefault="004A464F" w:rsidP="00AD524E">
      <w:pPr>
        <w:ind w:firstLine="720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sz w:val="24"/>
          <w:szCs w:val="24"/>
        </w:rPr>
        <w:t>Su sp</w:t>
      </w:r>
      <w:r w:rsidR="00AD524E">
        <w:rPr>
          <w:rFonts w:cs="Times New Roman"/>
          <w:sz w:val="24"/>
          <w:szCs w:val="24"/>
        </w:rPr>
        <w:t>r</w:t>
      </w:r>
      <w:r>
        <w:rPr>
          <w:rFonts w:cs="Times New Roman"/>
          <w:sz w:val="24"/>
          <w:szCs w:val="24"/>
        </w:rPr>
        <w:t>endimo projektu pateikiami valstybinės žemės n</w:t>
      </w:r>
      <w:r w:rsidR="007A2B78">
        <w:rPr>
          <w:rFonts w:cs="Times New Roman"/>
          <w:sz w:val="24"/>
          <w:szCs w:val="24"/>
        </w:rPr>
        <w:t>uomos mokesčio mokėtojų sąrašai.</w:t>
      </w:r>
      <w:r w:rsidR="00AD524E">
        <w:rPr>
          <w:rFonts w:cs="Times New Roman"/>
          <w:sz w:val="24"/>
          <w:szCs w:val="24"/>
        </w:rPr>
        <w:t xml:space="preserve"> </w:t>
      </w:r>
      <w:r w:rsidR="00AD524E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1 priede nurodytas mirusių mokesčių mokėtojų (fizinių asmenų), kurių įpėdiniai neperima su nuomos </w:t>
      </w:r>
      <w:r w:rsidRPr="00DD4AF3">
        <w:rPr>
          <w:rFonts w:cs="Times New Roman"/>
          <w:color w:val="000000" w:themeColor="text1"/>
          <w:sz w:val="24"/>
          <w:szCs w:val="24"/>
        </w:rPr>
        <w:t>sutartimi susijusių teisių ir pareigų, sąrašas. Visa skola – 1</w:t>
      </w:r>
      <w:r w:rsidR="007A2B78" w:rsidRPr="00DD4AF3">
        <w:rPr>
          <w:rFonts w:cs="Times New Roman"/>
          <w:color w:val="000000" w:themeColor="text1"/>
          <w:sz w:val="24"/>
          <w:szCs w:val="24"/>
        </w:rPr>
        <w:t xml:space="preserve"> 297,82 Eur.</w:t>
      </w:r>
      <w:r w:rsidR="00AD524E" w:rsidRPr="00DD4AF3">
        <w:rPr>
          <w:rFonts w:cs="Times New Roman"/>
          <w:color w:val="000000" w:themeColor="text1"/>
          <w:sz w:val="24"/>
          <w:szCs w:val="24"/>
        </w:rPr>
        <w:t xml:space="preserve"> </w:t>
      </w:r>
      <w:r w:rsidRPr="00DD4AF3">
        <w:rPr>
          <w:rFonts w:cs="Times New Roman"/>
          <w:color w:val="000000" w:themeColor="text1"/>
          <w:sz w:val="24"/>
          <w:szCs w:val="24"/>
        </w:rPr>
        <w:t>2 priede nurodytas mirusių mokesčių mokėtojų (fizinių asmenų), kai skolos dydis neviršija 30 Eur ir dėl skolos netikslinga kreiptis į teismą, sąrašas. Visa skola – 2</w:t>
      </w:r>
      <w:r w:rsidR="007A2B78" w:rsidRPr="00DD4AF3">
        <w:rPr>
          <w:rFonts w:cs="Times New Roman"/>
          <w:color w:val="000000" w:themeColor="text1"/>
          <w:sz w:val="24"/>
          <w:szCs w:val="24"/>
        </w:rPr>
        <w:t xml:space="preserve"> 208,49 Eur.</w:t>
      </w:r>
      <w:r w:rsidR="00AD524E" w:rsidRPr="00DD4AF3">
        <w:rPr>
          <w:rFonts w:cs="Times New Roman"/>
          <w:color w:val="000000" w:themeColor="text1"/>
          <w:sz w:val="24"/>
          <w:szCs w:val="24"/>
        </w:rPr>
        <w:t xml:space="preserve"> </w:t>
      </w:r>
      <w:r w:rsidRPr="00DD4AF3">
        <w:rPr>
          <w:rFonts w:cs="Times New Roman"/>
          <w:color w:val="000000" w:themeColor="text1"/>
          <w:sz w:val="24"/>
          <w:szCs w:val="24"/>
        </w:rPr>
        <w:t>3 priede nurodyto</w:t>
      </w:r>
      <w:r w:rsidR="00AD524E" w:rsidRPr="00DD4AF3">
        <w:rPr>
          <w:rFonts w:cs="Times New Roman"/>
          <w:color w:val="000000" w:themeColor="text1"/>
          <w:sz w:val="24"/>
          <w:szCs w:val="24"/>
        </w:rPr>
        <w:t xml:space="preserve">s juridinių asmenų, kurie yra </w:t>
      </w:r>
      <w:r w:rsidR="00110F4D" w:rsidRPr="00DD4AF3">
        <w:rPr>
          <w:rFonts w:cs="Times New Roman"/>
          <w:color w:val="000000" w:themeColor="text1"/>
          <w:sz w:val="24"/>
          <w:szCs w:val="24"/>
        </w:rPr>
        <w:t xml:space="preserve">išregistruoti </w:t>
      </w:r>
      <w:r w:rsidR="00AD524E" w:rsidRPr="00DD4AF3">
        <w:rPr>
          <w:rFonts w:cs="Times New Roman"/>
          <w:color w:val="000000" w:themeColor="text1"/>
          <w:sz w:val="24"/>
          <w:szCs w:val="24"/>
        </w:rPr>
        <w:t>iš J</w:t>
      </w:r>
      <w:r w:rsidRPr="00DD4AF3">
        <w:rPr>
          <w:rFonts w:cs="Times New Roman"/>
          <w:color w:val="000000" w:themeColor="text1"/>
          <w:sz w:val="24"/>
          <w:szCs w:val="24"/>
        </w:rPr>
        <w:t xml:space="preserve">uridinių asmenų registro ar daugiau nei 10 metų turintys </w:t>
      </w:r>
      <w:r w:rsidR="00110F4D" w:rsidRPr="00DD4AF3">
        <w:rPr>
          <w:rFonts w:cs="Times New Roman"/>
          <w:color w:val="000000" w:themeColor="text1"/>
          <w:sz w:val="24"/>
          <w:szCs w:val="24"/>
        </w:rPr>
        <w:t>likviduojamos įmonės statusą</w:t>
      </w:r>
      <w:r w:rsidRPr="00DD4AF3">
        <w:rPr>
          <w:rFonts w:cs="Times New Roman"/>
          <w:color w:val="000000" w:themeColor="text1"/>
          <w:sz w:val="24"/>
          <w:szCs w:val="24"/>
        </w:rPr>
        <w:t xml:space="preserve"> bei juridinių asmenų skolos, kurių priverstinai išieškoti netikslinga ekonominiu požiūriu, o skolininkas nebesin</w:t>
      </w:r>
      <w:r w:rsidR="00AD524E" w:rsidRPr="00DD4AF3">
        <w:rPr>
          <w:rFonts w:cs="Times New Roman"/>
          <w:color w:val="000000" w:themeColor="text1"/>
          <w:sz w:val="24"/>
          <w:szCs w:val="24"/>
        </w:rPr>
        <w:t>audoja valstybinės žemės nuoma. Visa</w:t>
      </w:r>
      <w:r w:rsidR="00110F4D" w:rsidRPr="00DD4AF3">
        <w:rPr>
          <w:rFonts w:cs="Times New Roman"/>
          <w:color w:val="000000" w:themeColor="text1"/>
          <w:sz w:val="24"/>
          <w:szCs w:val="24"/>
        </w:rPr>
        <w:t xml:space="preserve"> </w:t>
      </w:r>
      <w:r w:rsidRPr="00DD4AF3">
        <w:rPr>
          <w:rFonts w:cs="Times New Roman"/>
          <w:color w:val="000000" w:themeColor="text1"/>
          <w:sz w:val="24"/>
          <w:szCs w:val="24"/>
        </w:rPr>
        <w:t>skola – 13</w:t>
      </w:r>
      <w:r w:rsidR="00AD524E" w:rsidRPr="00DD4AF3">
        <w:rPr>
          <w:rFonts w:cs="Times New Roman"/>
          <w:color w:val="000000" w:themeColor="text1"/>
          <w:sz w:val="24"/>
          <w:szCs w:val="24"/>
        </w:rPr>
        <w:t xml:space="preserve"> </w:t>
      </w:r>
      <w:r w:rsidRPr="00DD4AF3">
        <w:rPr>
          <w:rFonts w:cs="Times New Roman"/>
          <w:color w:val="000000" w:themeColor="text1"/>
          <w:sz w:val="24"/>
          <w:szCs w:val="24"/>
        </w:rPr>
        <w:t xml:space="preserve">231,05 Eur.    </w:t>
      </w:r>
    </w:p>
    <w:p w14:paraId="633CEFB4" w14:textId="77777777" w:rsidR="004A464F" w:rsidRPr="00DD4AF3" w:rsidRDefault="004A464F" w:rsidP="004A464F">
      <w:pPr>
        <w:ind w:firstLine="720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DD4AF3">
        <w:rPr>
          <w:rFonts w:cs="Times New Roman"/>
          <w:b/>
          <w:bCs/>
          <w:color w:val="000000" w:themeColor="text1"/>
          <w:sz w:val="24"/>
          <w:szCs w:val="24"/>
        </w:rPr>
        <w:t xml:space="preserve">Kokių pozityvių rezultatų laukiama. </w:t>
      </w:r>
      <w:r w:rsidRPr="00DD4AF3">
        <w:rPr>
          <w:rFonts w:cs="Times New Roman"/>
          <w:color w:val="000000" w:themeColor="text1"/>
          <w:sz w:val="24"/>
          <w:szCs w:val="24"/>
        </w:rPr>
        <w:t xml:space="preserve">Priėmus sprendimą, sumažėtų bendroji žemės nuomos mokesčio nepriemoka. </w:t>
      </w:r>
    </w:p>
    <w:p w14:paraId="33C4B418" w14:textId="77777777" w:rsidR="004A464F" w:rsidRDefault="004A464F" w:rsidP="004A464F">
      <w:pPr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Galimos neigiamos pasekmės priėmus projektą, kokių priemonių reikėtų imtis, kad tokių pasekmių būtų išvengta. </w:t>
      </w:r>
      <w:r>
        <w:rPr>
          <w:rFonts w:cs="Times New Roman"/>
          <w:sz w:val="24"/>
          <w:szCs w:val="24"/>
        </w:rPr>
        <w:t>Nenumatoma.</w:t>
      </w:r>
    </w:p>
    <w:p w14:paraId="1C3DBF2F" w14:textId="77777777" w:rsidR="004A464F" w:rsidRDefault="004A464F" w:rsidP="004A464F">
      <w:pPr>
        <w:pStyle w:val="Betarp"/>
        <w:ind w:firstLine="72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Galiojantys teisės aktai, kuriuos reikės pakeisti priėmus teikiamą projektą. </w:t>
      </w:r>
      <w:r>
        <w:rPr>
          <w:rFonts w:cs="Times New Roman"/>
          <w:sz w:val="24"/>
          <w:szCs w:val="24"/>
        </w:rPr>
        <w:t>Nėra.</w:t>
      </w:r>
    </w:p>
    <w:p w14:paraId="07DC25F9" w14:textId="77777777" w:rsidR="004A464F" w:rsidRDefault="004A464F" w:rsidP="004A464F">
      <w:pPr>
        <w:pStyle w:val="Betarp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Reikiami paskaičiavimai, išlaidų sąmatos bei finansavimo šaltiniai, reikalingi sprendimui</w:t>
      </w:r>
      <w:r>
        <w:rPr>
          <w:rFonts w:cs="Times New Roman"/>
          <w:b/>
        </w:rPr>
        <w:t xml:space="preserve"> </w:t>
      </w:r>
      <w:r>
        <w:rPr>
          <w:rFonts w:cs="Times New Roman"/>
          <w:b/>
          <w:sz w:val="24"/>
          <w:szCs w:val="24"/>
        </w:rPr>
        <w:t xml:space="preserve">įgyvendinti. </w:t>
      </w:r>
      <w:r>
        <w:rPr>
          <w:rFonts w:cs="Times New Roman"/>
          <w:sz w:val="24"/>
          <w:szCs w:val="24"/>
        </w:rPr>
        <w:t xml:space="preserve">Sprendimo įgyvendinimui lėšos nereikalingos. </w:t>
      </w:r>
    </w:p>
    <w:p w14:paraId="23A98844" w14:textId="77777777" w:rsidR="004A464F" w:rsidRDefault="004A464F" w:rsidP="004A464F">
      <w:pPr>
        <w:pStyle w:val="Betarp"/>
        <w:ind w:firstLine="720"/>
        <w:jc w:val="both"/>
        <w:rPr>
          <w:rFonts w:cs="Times New Roman"/>
          <w:sz w:val="24"/>
          <w:szCs w:val="24"/>
        </w:rPr>
      </w:pPr>
    </w:p>
    <w:p w14:paraId="39DD6521" w14:textId="77777777" w:rsidR="004A464F" w:rsidRDefault="004A464F" w:rsidP="004A464F">
      <w:pPr>
        <w:jc w:val="both"/>
        <w:rPr>
          <w:rFonts w:cs="Times New Roman"/>
          <w:sz w:val="24"/>
          <w:szCs w:val="24"/>
        </w:rPr>
      </w:pPr>
    </w:p>
    <w:p w14:paraId="7D7D8750" w14:textId="77777777" w:rsidR="004A464F" w:rsidRDefault="004A464F" w:rsidP="004A464F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Skyriaus vedėja                                                                                                       Virginija </w:t>
      </w:r>
      <w:proofErr w:type="spellStart"/>
      <w:r>
        <w:rPr>
          <w:rFonts w:cs="Times New Roman"/>
          <w:sz w:val="24"/>
          <w:szCs w:val="24"/>
        </w:rPr>
        <w:t>Jurkštienė</w:t>
      </w:r>
      <w:proofErr w:type="spellEnd"/>
    </w:p>
    <w:p w14:paraId="53BD1095" w14:textId="77777777" w:rsidR="00A20EB7" w:rsidRDefault="00A20EB7"/>
    <w:sectPr w:rsidR="00A20EB7" w:rsidSect="00606A4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64F"/>
    <w:rsid w:val="00110F4D"/>
    <w:rsid w:val="001749C0"/>
    <w:rsid w:val="00182C11"/>
    <w:rsid w:val="002766B6"/>
    <w:rsid w:val="004A464F"/>
    <w:rsid w:val="005A457E"/>
    <w:rsid w:val="00606A4F"/>
    <w:rsid w:val="00693A18"/>
    <w:rsid w:val="007A2B78"/>
    <w:rsid w:val="00A20EB7"/>
    <w:rsid w:val="00AD524E"/>
    <w:rsid w:val="00C0491B"/>
    <w:rsid w:val="00C57D23"/>
    <w:rsid w:val="00DD4AF3"/>
    <w:rsid w:val="00F5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3E7DE"/>
  <w15:chartTrackingRefBased/>
  <w15:docId w15:val="{2259767E-2FCD-487B-831B-8CD885A8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464F"/>
    <w:pPr>
      <w:suppressAutoHyphens/>
      <w:spacing w:after="0" w:line="240" w:lineRule="auto"/>
    </w:pPr>
    <w:rPr>
      <w:rFonts w:ascii="Times New Roman" w:eastAsia="Times New Roman" w:hAnsi="Times New Roman" w:cs="Microsoft YaHei"/>
      <w:sz w:val="2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semiHidden/>
    <w:unhideWhenUsed/>
    <w:rsid w:val="004A464F"/>
    <w:pPr>
      <w:jc w:val="center"/>
    </w:pPr>
    <w:rPr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4A464F"/>
    <w:rPr>
      <w:rFonts w:ascii="Times New Roman" w:eastAsia="Times New Roman" w:hAnsi="Times New Roman" w:cs="Microsoft YaHei"/>
      <w:sz w:val="24"/>
      <w:szCs w:val="20"/>
      <w:lang w:eastAsia="ar-SA"/>
    </w:rPr>
  </w:style>
  <w:style w:type="paragraph" w:styleId="Betarp">
    <w:name w:val="No Spacing"/>
    <w:uiPriority w:val="1"/>
    <w:qFormat/>
    <w:rsid w:val="004A464F"/>
    <w:pPr>
      <w:suppressAutoHyphens/>
      <w:spacing w:after="0" w:line="240" w:lineRule="auto"/>
    </w:pPr>
    <w:rPr>
      <w:rFonts w:ascii="Times New Roman" w:eastAsia="Times New Roman" w:hAnsi="Times New Roman" w:cs="Microsoft YaHe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2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2068</Words>
  <Characters>1180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Jurkstiene</dc:creator>
  <cp:keywords/>
  <dc:description/>
  <cp:lastModifiedBy>Jolanta Michnevičienė</cp:lastModifiedBy>
  <cp:revision>4</cp:revision>
  <dcterms:created xsi:type="dcterms:W3CDTF">2020-11-19T09:10:00Z</dcterms:created>
  <dcterms:modified xsi:type="dcterms:W3CDTF">2020-11-19T09:11:00Z</dcterms:modified>
</cp:coreProperties>
</file>