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67F" w:rsidRDefault="002B267F" w:rsidP="002B267F">
      <w:pPr>
        <w:pStyle w:val="Antrats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0.85pt" o:ole="" fillcolor="window">
            <v:imagedata r:id="rId7" o:title=""/>
          </v:shape>
          <o:OLEObject Type="Embed" ProgID="PI3.Image" ShapeID="_x0000_i1025" DrawAspect="Content" ObjectID="_1667117090" r:id="rId8"/>
        </w:object>
      </w:r>
    </w:p>
    <w:p w:rsidR="002B267F" w:rsidRDefault="002B267F" w:rsidP="002B267F">
      <w:pPr>
        <w:pStyle w:val="Antrats"/>
        <w:jc w:val="center"/>
      </w:pPr>
    </w:p>
    <w:p w:rsidR="007916E7" w:rsidRDefault="007916E7" w:rsidP="007916E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7916E7" w:rsidRDefault="007916E7" w:rsidP="007916E7">
      <w:pPr>
        <w:pStyle w:val="Antrats"/>
        <w:jc w:val="center"/>
        <w:rPr>
          <w:b/>
          <w:sz w:val="28"/>
        </w:rPr>
      </w:pPr>
    </w:p>
    <w:p w:rsidR="007916E7" w:rsidRPr="00352BFB" w:rsidRDefault="007916E7" w:rsidP="007916E7">
      <w:pPr>
        <w:pStyle w:val="Antrats"/>
        <w:jc w:val="center"/>
        <w:rPr>
          <w:lang w:eastAsia="lt-LT"/>
        </w:rPr>
      </w:pPr>
      <w:r>
        <w:rPr>
          <w:b/>
          <w:sz w:val="28"/>
        </w:rPr>
        <w:t>SPRENDIMAS</w:t>
      </w:r>
    </w:p>
    <w:p w:rsidR="007916E7" w:rsidRDefault="00F34DE5" w:rsidP="007916E7">
      <w:pPr>
        <w:autoSpaceDE w:val="0"/>
        <w:autoSpaceDN w:val="0"/>
        <w:adjustRightInd w:val="0"/>
        <w:jc w:val="center"/>
        <w:rPr>
          <w:b/>
          <w:bCs/>
          <w:color w:val="000000"/>
          <w:lang w:eastAsia="lt-LT"/>
        </w:rPr>
      </w:pPr>
      <w:r w:rsidRPr="00F34DE5">
        <w:rPr>
          <w:b/>
          <w:bCs/>
          <w:color w:val="000000"/>
          <w:lang w:eastAsia="lt-LT"/>
        </w:rPr>
        <w:t>DĖL PANEVĖŽIO RAJONO SAVIVALDYBĖS TARYBOS 2019 M. GEGUŽĖS 3 D. SPRENDIMO NR. T-93 „DĖL PANEVĖŽIO RAJONO SAVIVALDYBĖS TARYBO</w:t>
      </w:r>
      <w:r>
        <w:rPr>
          <w:b/>
          <w:bCs/>
          <w:color w:val="000000"/>
          <w:lang w:eastAsia="lt-LT"/>
        </w:rPr>
        <w:t>S KOLEGIJOS SUDARYMO“ PAKEITIMO</w:t>
      </w:r>
    </w:p>
    <w:p w:rsidR="007916E7" w:rsidRPr="00352BFB" w:rsidRDefault="007916E7" w:rsidP="007916E7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</w:p>
    <w:p w:rsidR="007916E7" w:rsidRPr="00352BFB" w:rsidRDefault="00F34DE5" w:rsidP="007916E7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2020</w:t>
      </w:r>
      <w:r w:rsidR="007916E7" w:rsidRPr="00352BFB">
        <w:rPr>
          <w:color w:val="000000"/>
          <w:lang w:eastAsia="lt-LT"/>
        </w:rPr>
        <w:t xml:space="preserve"> m. </w:t>
      </w:r>
      <w:r w:rsidR="007745D6">
        <w:rPr>
          <w:color w:val="000000"/>
          <w:lang w:eastAsia="lt-LT"/>
        </w:rPr>
        <w:t>g</w:t>
      </w:r>
      <w:r>
        <w:rPr>
          <w:color w:val="000000"/>
          <w:lang w:eastAsia="lt-LT"/>
        </w:rPr>
        <w:t xml:space="preserve">ruodžio </w:t>
      </w:r>
      <w:r w:rsidR="007745D6">
        <w:rPr>
          <w:color w:val="000000"/>
          <w:lang w:eastAsia="lt-LT"/>
        </w:rPr>
        <w:t>3</w:t>
      </w:r>
      <w:r w:rsidR="007916E7">
        <w:rPr>
          <w:color w:val="000000"/>
          <w:lang w:eastAsia="lt-LT"/>
        </w:rPr>
        <w:t xml:space="preserve"> d. Nr. T2-</w:t>
      </w:r>
      <w:r w:rsidR="007916E7" w:rsidRPr="00352BFB">
        <w:rPr>
          <w:color w:val="000000"/>
          <w:lang w:eastAsia="lt-LT"/>
        </w:rPr>
        <w:t xml:space="preserve"> </w:t>
      </w:r>
    </w:p>
    <w:p w:rsidR="007916E7" w:rsidRDefault="007916E7" w:rsidP="007916E7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 w:rsidRPr="00352BFB">
        <w:rPr>
          <w:color w:val="000000"/>
          <w:lang w:eastAsia="lt-LT"/>
        </w:rPr>
        <w:t xml:space="preserve">Panevėžys </w:t>
      </w:r>
    </w:p>
    <w:p w:rsidR="007916E7" w:rsidRPr="00352BFB" w:rsidRDefault="007916E7" w:rsidP="007916E7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</w:p>
    <w:p w:rsidR="00F34DE5" w:rsidRDefault="00F34DE5" w:rsidP="007916E7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t xml:space="preserve">Vadovaudamasi </w:t>
      </w:r>
      <w:r w:rsidRPr="00E514E3">
        <w:t>Lietuvos Respublikos vietos savivaldos įstatymo 1</w:t>
      </w:r>
      <w:r>
        <w:t>8</w:t>
      </w:r>
      <w:r w:rsidRPr="00E514E3">
        <w:t xml:space="preserve"> straipsnio </w:t>
      </w:r>
      <w:r>
        <w:t>1</w:t>
      </w:r>
      <w:r w:rsidRPr="00E514E3">
        <w:t xml:space="preserve"> dali</w:t>
      </w:r>
      <w:r>
        <w:t xml:space="preserve">mi, </w:t>
      </w:r>
      <w:r w:rsidRPr="00930E29">
        <w:t>Panevėžio rajono savivaldybės tarybos veiklos reglamento</w:t>
      </w:r>
      <w:r>
        <w:t xml:space="preserve">, </w:t>
      </w:r>
      <w:r w:rsidRPr="00F34DE5">
        <w:rPr>
          <w:color w:val="000000"/>
        </w:rPr>
        <w:t>patvirt</w:t>
      </w:r>
      <w:r w:rsidR="00612238">
        <w:rPr>
          <w:color w:val="000000"/>
        </w:rPr>
        <w:t xml:space="preserve">into Savivaldybės tarybos </w:t>
      </w:r>
      <w:r w:rsidR="00612238">
        <w:rPr>
          <w:color w:val="000000"/>
        </w:rPr>
        <w:br/>
      </w:r>
      <w:r>
        <w:rPr>
          <w:color w:val="000000"/>
        </w:rPr>
        <w:t>2011 m. rugpjūčio 25 d. sprendimu Nr. T-163 „D</w:t>
      </w:r>
      <w:r w:rsidRPr="00095648">
        <w:rPr>
          <w:color w:val="000000"/>
        </w:rPr>
        <w:t>ėl Panevėžio rajono savivaldybės tarybos veiklos reglamento patvirtinimo</w:t>
      </w:r>
      <w:r>
        <w:rPr>
          <w:color w:val="000000"/>
        </w:rPr>
        <w:t xml:space="preserve">“, </w:t>
      </w:r>
      <w:r>
        <w:rPr>
          <w:color w:val="000000"/>
          <w:lang w:eastAsia="lt-LT"/>
        </w:rPr>
        <w:t>119 ir 121 punktais</w:t>
      </w:r>
      <w:r w:rsidRPr="00352BFB">
        <w:rPr>
          <w:color w:val="000000"/>
          <w:lang w:eastAsia="lt-LT"/>
        </w:rPr>
        <w:t xml:space="preserve">, </w:t>
      </w:r>
      <w:r>
        <w:t xml:space="preserve">bei atsižvelgdama į Lietuvos Respublikos vyriausiosios rinkimų komisijos 2020-11-12 sprendimą Nr. Sp-273, </w:t>
      </w:r>
      <w:r w:rsidRPr="00352BFB">
        <w:rPr>
          <w:color w:val="000000"/>
          <w:lang w:eastAsia="lt-LT"/>
        </w:rPr>
        <w:t>Savivaldybės taryba</w:t>
      </w:r>
      <w:r w:rsidR="00612238">
        <w:rPr>
          <w:color w:val="000000"/>
          <w:lang w:eastAsia="lt-LT"/>
        </w:rPr>
        <w:t xml:space="preserve"> </w:t>
      </w:r>
      <w:r w:rsidR="00612238">
        <w:rPr>
          <w:color w:val="000000"/>
          <w:lang w:eastAsia="lt-LT"/>
        </w:rPr>
        <w:br/>
      </w:r>
      <w:r w:rsidRPr="00352BFB">
        <w:rPr>
          <w:color w:val="000000"/>
          <w:lang w:eastAsia="lt-LT"/>
        </w:rPr>
        <w:t>n u s p r e n d ž i a:</w:t>
      </w:r>
    </w:p>
    <w:p w:rsidR="00F34DE5" w:rsidRDefault="00F34DE5" w:rsidP="00612238">
      <w:pPr>
        <w:pStyle w:val="Pagrindinistekstas"/>
        <w:ind w:right="-1" w:firstLine="821"/>
        <w:jc w:val="both"/>
      </w:pPr>
      <w:proofErr w:type="spellStart"/>
      <w:r>
        <w:t>Pakeisti</w:t>
      </w:r>
      <w:proofErr w:type="spellEnd"/>
      <w:r>
        <w:t xml:space="preserve"> </w:t>
      </w:r>
      <w:proofErr w:type="spellStart"/>
      <w:r>
        <w:t>Panevėžio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2019 m. </w:t>
      </w:r>
      <w:proofErr w:type="spellStart"/>
      <w:r>
        <w:t>gegužės</w:t>
      </w:r>
      <w:proofErr w:type="spellEnd"/>
      <w:r>
        <w:t xml:space="preserve"> 3 d. </w:t>
      </w:r>
      <w:proofErr w:type="spellStart"/>
      <w:r>
        <w:t>sprendimo</w:t>
      </w:r>
      <w:proofErr w:type="spellEnd"/>
      <w:r>
        <w:t xml:space="preserve"> </w:t>
      </w:r>
      <w:proofErr w:type="spellStart"/>
      <w:r>
        <w:t>Nr</w:t>
      </w:r>
      <w:proofErr w:type="spellEnd"/>
      <w:r>
        <w:t>. T-93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Panevėžio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kolegijos</w:t>
      </w:r>
      <w:proofErr w:type="spellEnd"/>
      <w:r>
        <w:t xml:space="preserve"> </w:t>
      </w:r>
      <w:proofErr w:type="spellStart"/>
      <w:r>
        <w:t>sudarymo</w:t>
      </w:r>
      <w:proofErr w:type="spellEnd"/>
      <w:r>
        <w:t xml:space="preserve">“ 8 </w:t>
      </w:r>
      <w:proofErr w:type="spellStart"/>
      <w:r>
        <w:t>punktą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jį</w:t>
      </w:r>
      <w:proofErr w:type="spellEnd"/>
      <w:r>
        <w:t xml:space="preserve"> </w:t>
      </w:r>
      <w:proofErr w:type="spellStart"/>
      <w:r>
        <w:t>išdėstyti</w:t>
      </w:r>
      <w:proofErr w:type="spellEnd"/>
      <w:r>
        <w:t xml:space="preserve"> </w:t>
      </w:r>
      <w:proofErr w:type="spellStart"/>
      <w:r>
        <w:t>taip</w:t>
      </w:r>
      <w:proofErr w:type="spellEnd"/>
      <w:r>
        <w:t>:</w:t>
      </w:r>
    </w:p>
    <w:p w:rsidR="00D15383" w:rsidRPr="00352BFB" w:rsidRDefault="00F34DE5" w:rsidP="00F34DE5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„</w:t>
      </w:r>
      <w:r w:rsidR="00D15383">
        <w:rPr>
          <w:color w:val="000000"/>
          <w:lang w:eastAsia="lt-LT"/>
        </w:rPr>
        <w:t>8</w:t>
      </w:r>
      <w:r w:rsidR="00D15383" w:rsidRPr="00352BFB">
        <w:rPr>
          <w:color w:val="000000"/>
          <w:lang w:eastAsia="lt-LT"/>
        </w:rPr>
        <w:t xml:space="preserve">. </w:t>
      </w:r>
      <w:r>
        <w:rPr>
          <w:color w:val="000000"/>
          <w:lang w:eastAsia="lt-LT"/>
        </w:rPr>
        <w:t>Vytautas Liepa</w:t>
      </w:r>
      <w:r w:rsidR="00D15383" w:rsidRPr="00352BFB">
        <w:rPr>
          <w:color w:val="000000"/>
          <w:lang w:eastAsia="lt-LT"/>
        </w:rPr>
        <w:t xml:space="preserve"> – Savivaldybės tarybos nar</w:t>
      </w:r>
      <w:r w:rsidR="00612D70">
        <w:rPr>
          <w:color w:val="000000"/>
          <w:lang w:eastAsia="lt-LT"/>
        </w:rPr>
        <w:t>ys</w:t>
      </w:r>
      <w:r w:rsidR="00D15383" w:rsidRPr="00352BFB">
        <w:rPr>
          <w:color w:val="000000"/>
          <w:lang w:eastAsia="lt-LT"/>
        </w:rPr>
        <w:t>;</w:t>
      </w:r>
      <w:r>
        <w:rPr>
          <w:color w:val="000000"/>
          <w:lang w:eastAsia="lt-LT"/>
        </w:rPr>
        <w:t>“.</w:t>
      </w:r>
    </w:p>
    <w:p w:rsidR="007916E7" w:rsidRPr="00352BFB" w:rsidRDefault="007916E7" w:rsidP="00F34DE5">
      <w:pPr>
        <w:autoSpaceDE w:val="0"/>
        <w:autoSpaceDN w:val="0"/>
        <w:adjustRightInd w:val="0"/>
        <w:ind w:left="720"/>
        <w:jc w:val="both"/>
        <w:rPr>
          <w:color w:val="000000"/>
          <w:lang w:eastAsia="lt-LT"/>
        </w:rPr>
      </w:pPr>
    </w:p>
    <w:p w:rsidR="007916E7" w:rsidRDefault="007916E7" w:rsidP="007916E7">
      <w:pPr>
        <w:jc w:val="center"/>
      </w:pPr>
    </w:p>
    <w:p w:rsidR="007916E7" w:rsidRDefault="007916E7" w:rsidP="007916E7">
      <w:pPr>
        <w:jc w:val="both"/>
      </w:pPr>
    </w:p>
    <w:p w:rsidR="007916E7" w:rsidRDefault="007916E7" w:rsidP="007916E7">
      <w:pPr>
        <w:jc w:val="both"/>
      </w:pPr>
    </w:p>
    <w:p w:rsidR="007916E7" w:rsidRDefault="007916E7" w:rsidP="007916E7">
      <w:pPr>
        <w:jc w:val="both"/>
      </w:pPr>
    </w:p>
    <w:p w:rsidR="007916E7" w:rsidRDefault="007916E7" w:rsidP="007916E7">
      <w:pPr>
        <w:jc w:val="both"/>
      </w:pPr>
    </w:p>
    <w:p w:rsidR="007916E7" w:rsidRDefault="007916E7" w:rsidP="007916E7">
      <w:pPr>
        <w:jc w:val="both"/>
      </w:pPr>
    </w:p>
    <w:p w:rsidR="007916E7" w:rsidRDefault="007916E7" w:rsidP="007916E7">
      <w:pPr>
        <w:jc w:val="both"/>
      </w:pPr>
    </w:p>
    <w:p w:rsidR="007916E7" w:rsidRDefault="007916E7" w:rsidP="007916E7">
      <w:pPr>
        <w:jc w:val="both"/>
      </w:pPr>
    </w:p>
    <w:p w:rsidR="007916E7" w:rsidRDefault="007916E7" w:rsidP="007916E7">
      <w:pPr>
        <w:jc w:val="both"/>
      </w:pPr>
    </w:p>
    <w:p w:rsidR="007916E7" w:rsidRDefault="007916E7" w:rsidP="007916E7">
      <w:pPr>
        <w:jc w:val="both"/>
      </w:pPr>
    </w:p>
    <w:p w:rsidR="007916E7" w:rsidRDefault="007916E7" w:rsidP="007916E7">
      <w:pPr>
        <w:jc w:val="both"/>
      </w:pPr>
    </w:p>
    <w:p w:rsidR="007916E7" w:rsidRDefault="007916E7" w:rsidP="007916E7">
      <w:pPr>
        <w:jc w:val="both"/>
      </w:pPr>
    </w:p>
    <w:p w:rsidR="007916E7" w:rsidRDefault="007916E7" w:rsidP="007916E7">
      <w:pPr>
        <w:jc w:val="both"/>
      </w:pPr>
    </w:p>
    <w:p w:rsidR="0091476E" w:rsidRDefault="0091476E" w:rsidP="007916E7">
      <w:pPr>
        <w:jc w:val="both"/>
      </w:pPr>
    </w:p>
    <w:p w:rsidR="0091476E" w:rsidRDefault="0091476E" w:rsidP="007916E7">
      <w:pPr>
        <w:jc w:val="both"/>
      </w:pPr>
    </w:p>
    <w:p w:rsidR="0091476E" w:rsidRDefault="0091476E" w:rsidP="007916E7">
      <w:pPr>
        <w:jc w:val="both"/>
      </w:pPr>
    </w:p>
    <w:p w:rsidR="007916E7" w:rsidRDefault="007916E7" w:rsidP="007916E7">
      <w:pPr>
        <w:jc w:val="both"/>
      </w:pPr>
    </w:p>
    <w:p w:rsidR="007916E7" w:rsidRDefault="007916E7" w:rsidP="007916E7">
      <w:pPr>
        <w:jc w:val="both"/>
      </w:pPr>
    </w:p>
    <w:p w:rsidR="007916E7" w:rsidRDefault="007916E7" w:rsidP="007916E7">
      <w:pPr>
        <w:jc w:val="both"/>
      </w:pPr>
    </w:p>
    <w:p w:rsidR="007916E7" w:rsidRDefault="007916E7" w:rsidP="007916E7">
      <w:pPr>
        <w:jc w:val="both"/>
      </w:pPr>
    </w:p>
    <w:p w:rsidR="007916E7" w:rsidRDefault="007916E7" w:rsidP="007916E7">
      <w:pPr>
        <w:jc w:val="both"/>
      </w:pPr>
    </w:p>
    <w:p w:rsidR="00F34DE5" w:rsidRDefault="00F34DE5" w:rsidP="007916E7">
      <w:pPr>
        <w:jc w:val="both"/>
      </w:pPr>
    </w:p>
    <w:p w:rsidR="00F34DE5" w:rsidRDefault="00F34DE5" w:rsidP="007916E7">
      <w:pPr>
        <w:jc w:val="both"/>
      </w:pPr>
    </w:p>
    <w:p w:rsidR="00F34DE5" w:rsidRDefault="00F34DE5" w:rsidP="007916E7">
      <w:pPr>
        <w:jc w:val="both"/>
      </w:pPr>
    </w:p>
    <w:p w:rsidR="00F34DE5" w:rsidRDefault="00F34DE5" w:rsidP="007916E7">
      <w:pPr>
        <w:jc w:val="both"/>
      </w:pPr>
    </w:p>
    <w:p w:rsidR="007916E7" w:rsidRDefault="0080780B" w:rsidP="007916E7">
      <w:pPr>
        <w:jc w:val="both"/>
      </w:pPr>
      <w:r>
        <w:t>Milda Paipulienė</w:t>
      </w:r>
    </w:p>
    <w:p w:rsidR="007916E7" w:rsidRDefault="00F34DE5" w:rsidP="007916E7">
      <w:pPr>
        <w:jc w:val="both"/>
      </w:pPr>
      <w:r>
        <w:t>2020-11-17</w:t>
      </w:r>
    </w:p>
    <w:p w:rsidR="007916E7" w:rsidRDefault="007916E7" w:rsidP="007916E7">
      <w:pPr>
        <w:jc w:val="center"/>
        <w:rPr>
          <w:b/>
        </w:rPr>
      </w:pPr>
      <w:r>
        <w:rPr>
          <w:b/>
        </w:rPr>
        <w:lastRenderedPageBreak/>
        <w:t>PANEVĖŽIO RAJONO SAVIVALDYBĖS ADMINISTRACIJOS</w:t>
      </w:r>
    </w:p>
    <w:p w:rsidR="007916E7" w:rsidRDefault="007916E7" w:rsidP="007916E7">
      <w:pPr>
        <w:jc w:val="center"/>
        <w:rPr>
          <w:b/>
        </w:rPr>
      </w:pPr>
      <w:r>
        <w:rPr>
          <w:b/>
        </w:rPr>
        <w:t>KANCELIARIJOS SKYRIUS</w:t>
      </w:r>
    </w:p>
    <w:p w:rsidR="007916E7" w:rsidRDefault="007916E7" w:rsidP="007916E7">
      <w:pPr>
        <w:jc w:val="center"/>
        <w:rPr>
          <w:b/>
        </w:rPr>
      </w:pPr>
    </w:p>
    <w:p w:rsidR="007916E7" w:rsidRDefault="007916E7" w:rsidP="00F34DE5">
      <w:pPr>
        <w:autoSpaceDE w:val="0"/>
        <w:autoSpaceDN w:val="0"/>
        <w:adjustRightInd w:val="0"/>
        <w:jc w:val="center"/>
        <w:rPr>
          <w:b/>
          <w:bCs/>
          <w:color w:val="000000"/>
          <w:lang w:eastAsia="lt-LT"/>
        </w:rPr>
      </w:pPr>
      <w:r>
        <w:rPr>
          <w:b/>
        </w:rPr>
        <w:t>AIŠKINAMASIS RAŠTAS DĖL SPRENDIMO „</w:t>
      </w:r>
      <w:r w:rsidR="00F34DE5" w:rsidRPr="00F34DE5">
        <w:rPr>
          <w:b/>
          <w:bCs/>
          <w:color w:val="000000"/>
          <w:lang w:eastAsia="lt-LT"/>
        </w:rPr>
        <w:t>DĖL PANEVĖŽIO RAJONO SAVIVALDYBĖS TARYBOS 2019 M. GEGUŽĖS 3 D. SPRENDIMO NR. T-93 „DĖL PANEVĖŽIO RAJONO SAVIVALDYBĖS TARYBO</w:t>
      </w:r>
      <w:r w:rsidR="00F34DE5">
        <w:rPr>
          <w:b/>
          <w:bCs/>
          <w:color w:val="000000"/>
          <w:lang w:eastAsia="lt-LT"/>
        </w:rPr>
        <w:t>S KOLEGIJOS SUDARYMO“ PAKEITIMO</w:t>
      </w:r>
      <w:r>
        <w:rPr>
          <w:b/>
          <w:bCs/>
          <w:color w:val="000000"/>
          <w:lang w:eastAsia="lt-LT"/>
        </w:rPr>
        <w:t>“ PROJEKTO</w:t>
      </w:r>
    </w:p>
    <w:p w:rsidR="007916E7" w:rsidRDefault="007916E7" w:rsidP="007916E7">
      <w:pPr>
        <w:jc w:val="center"/>
        <w:rPr>
          <w:b/>
          <w:bCs/>
          <w:color w:val="000000"/>
          <w:lang w:eastAsia="lt-LT"/>
        </w:rPr>
      </w:pPr>
    </w:p>
    <w:p w:rsidR="007916E7" w:rsidRDefault="00F34DE5" w:rsidP="007916E7">
      <w:pPr>
        <w:jc w:val="center"/>
      </w:pPr>
      <w:r>
        <w:t>2020-11-17</w:t>
      </w:r>
    </w:p>
    <w:p w:rsidR="007916E7" w:rsidRDefault="007916E7" w:rsidP="007916E7">
      <w:pPr>
        <w:jc w:val="center"/>
      </w:pPr>
      <w:r>
        <w:t>Panevėžys</w:t>
      </w:r>
    </w:p>
    <w:p w:rsidR="007916E7" w:rsidRDefault="007916E7" w:rsidP="007916E7">
      <w:pPr>
        <w:jc w:val="center"/>
      </w:pPr>
    </w:p>
    <w:p w:rsidR="007916E7" w:rsidRDefault="007916E7" w:rsidP="007916E7">
      <w:pPr>
        <w:autoSpaceDE w:val="0"/>
        <w:autoSpaceDN w:val="0"/>
        <w:adjustRightInd w:val="0"/>
        <w:ind w:firstLine="720"/>
        <w:jc w:val="both"/>
        <w:rPr>
          <w:b/>
          <w:color w:val="000000"/>
          <w:lang w:eastAsia="lt-LT"/>
        </w:rPr>
      </w:pPr>
      <w:r w:rsidRPr="00415D69">
        <w:rPr>
          <w:b/>
          <w:color w:val="000000"/>
          <w:lang w:eastAsia="lt-LT"/>
        </w:rPr>
        <w:t>1. Projekto rengimą paskatinusios priežastys.</w:t>
      </w:r>
    </w:p>
    <w:p w:rsidR="009D0044" w:rsidRPr="00F34DE5" w:rsidRDefault="009D0044" w:rsidP="009D0044">
      <w:pPr>
        <w:ind w:firstLine="720"/>
        <w:jc w:val="both"/>
      </w:pPr>
      <w:r w:rsidRPr="001929B5">
        <w:t>Pripažinus Tarybos nario Alfonso Morkvėno, išrinkto pagal D</w:t>
      </w:r>
      <w:r>
        <w:t xml:space="preserve">arbo partijos iškeltų kandidatų </w:t>
      </w:r>
      <w:r w:rsidRPr="001929B5">
        <w:t>sąrašą</w:t>
      </w:r>
      <w:r w:rsidR="00612238">
        <w:t>, T</w:t>
      </w:r>
      <w:r>
        <w:t>aryb</w:t>
      </w:r>
      <w:r w:rsidR="00612238">
        <w:t>os nario įgaliojimus nutrūkusiu</w:t>
      </w:r>
      <w:r>
        <w:t>s nesuėjus terminui</w:t>
      </w:r>
      <w:r w:rsidR="00612238">
        <w:rPr>
          <w:color w:val="000000"/>
        </w:rPr>
        <w:t>, bei pripažinus, kad, S</w:t>
      </w:r>
      <w:r w:rsidRPr="00B8037E">
        <w:rPr>
          <w:color w:val="000000"/>
        </w:rPr>
        <w:t>avivaldybės tary</w:t>
      </w:r>
      <w:r w:rsidR="00612238">
        <w:rPr>
          <w:color w:val="000000"/>
        </w:rPr>
        <w:t>boje atsiradus laisvai vietai, S</w:t>
      </w:r>
      <w:r w:rsidRPr="00B8037E">
        <w:rPr>
          <w:color w:val="000000"/>
        </w:rPr>
        <w:t xml:space="preserve">avivaldybės tarybos nariu tampa kandidatų sąrašo, pagal </w:t>
      </w:r>
      <w:r w:rsidR="00612238">
        <w:rPr>
          <w:color w:val="000000"/>
        </w:rPr>
        <w:t>kurį buvo išrinktas nebesantis Tarybos narys, pirmasis T</w:t>
      </w:r>
      <w:r w:rsidRPr="00B8037E">
        <w:rPr>
          <w:color w:val="000000"/>
        </w:rPr>
        <w:t>arybos n</w:t>
      </w:r>
      <w:r>
        <w:rPr>
          <w:color w:val="000000"/>
        </w:rPr>
        <w:t>ario mandato negavęs kandidatas.</w:t>
      </w:r>
    </w:p>
    <w:p w:rsidR="007916E7" w:rsidRPr="00141A35" w:rsidRDefault="007916E7" w:rsidP="007916E7">
      <w:pPr>
        <w:autoSpaceDE w:val="0"/>
        <w:autoSpaceDN w:val="0"/>
        <w:adjustRightInd w:val="0"/>
        <w:ind w:firstLine="720"/>
        <w:jc w:val="both"/>
        <w:rPr>
          <w:b/>
          <w:color w:val="000000"/>
          <w:lang w:eastAsia="lt-LT"/>
        </w:rPr>
      </w:pPr>
      <w:r w:rsidRPr="00141A35">
        <w:rPr>
          <w:b/>
          <w:color w:val="000000"/>
          <w:lang w:eastAsia="lt-LT"/>
        </w:rPr>
        <w:t>2. Sprendimo projekto esmė ir tikslai.</w:t>
      </w:r>
    </w:p>
    <w:p w:rsidR="007916E7" w:rsidRDefault="007916E7" w:rsidP="007916E7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Savivaldybės ta</w:t>
      </w:r>
      <w:r w:rsidR="00C93039">
        <w:rPr>
          <w:color w:val="000000"/>
          <w:lang w:eastAsia="lt-LT"/>
        </w:rPr>
        <w:t>ryba savo įgaliojimų laikui iš Tarybos narių M</w:t>
      </w:r>
      <w:r>
        <w:rPr>
          <w:color w:val="000000"/>
          <w:lang w:eastAsia="lt-LT"/>
        </w:rPr>
        <w:t>ero siūlymu gali sudaryti Savivaldybės tarybos kole</w:t>
      </w:r>
      <w:r w:rsidR="00C93039">
        <w:rPr>
          <w:color w:val="000000"/>
          <w:lang w:eastAsia="lt-LT"/>
        </w:rPr>
        <w:t>giją. Kolegija yra sudaroma iš Savivaldybės mero, S</w:t>
      </w:r>
      <w:r>
        <w:rPr>
          <w:color w:val="000000"/>
          <w:lang w:eastAsia="lt-LT"/>
        </w:rPr>
        <w:t>avivaldybės mero pavaduotojo ir iš vieno atstovo, deleguoto nuo kiekv</w:t>
      </w:r>
      <w:r w:rsidR="00C93039">
        <w:rPr>
          <w:color w:val="000000"/>
          <w:lang w:eastAsia="lt-LT"/>
        </w:rPr>
        <w:t>ienos frakcijos ir (ar) T</w:t>
      </w:r>
      <w:r>
        <w:rPr>
          <w:color w:val="000000"/>
          <w:lang w:eastAsia="lt-LT"/>
        </w:rPr>
        <w:t>arybos narių grupės.</w:t>
      </w:r>
    </w:p>
    <w:p w:rsidR="007916E7" w:rsidRPr="00141A35" w:rsidRDefault="007916E7" w:rsidP="007916E7">
      <w:pPr>
        <w:autoSpaceDE w:val="0"/>
        <w:autoSpaceDN w:val="0"/>
        <w:adjustRightInd w:val="0"/>
        <w:ind w:firstLine="720"/>
        <w:jc w:val="both"/>
        <w:rPr>
          <w:b/>
          <w:color w:val="000000"/>
          <w:lang w:eastAsia="lt-LT"/>
        </w:rPr>
      </w:pPr>
      <w:r w:rsidRPr="00141A35">
        <w:rPr>
          <w:b/>
          <w:color w:val="000000"/>
          <w:lang w:eastAsia="lt-LT"/>
        </w:rPr>
        <w:t>3. Kokių pozityvių rezultatų laukiama.</w:t>
      </w:r>
    </w:p>
    <w:p w:rsidR="007916E7" w:rsidRDefault="007916E7" w:rsidP="007916E7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Vykdomi teisės aktai.</w:t>
      </w:r>
    </w:p>
    <w:p w:rsidR="007916E7" w:rsidRPr="00141A35" w:rsidRDefault="007916E7" w:rsidP="007916E7">
      <w:pPr>
        <w:autoSpaceDE w:val="0"/>
        <w:autoSpaceDN w:val="0"/>
        <w:adjustRightInd w:val="0"/>
        <w:ind w:firstLine="720"/>
        <w:jc w:val="both"/>
        <w:rPr>
          <w:b/>
          <w:color w:val="000000"/>
          <w:lang w:eastAsia="lt-LT"/>
        </w:rPr>
      </w:pPr>
      <w:r w:rsidRPr="00141A35">
        <w:rPr>
          <w:b/>
          <w:color w:val="000000"/>
          <w:lang w:eastAsia="lt-LT"/>
        </w:rPr>
        <w:t>4. Galimos neigiamos pasekmės priėmus sprendimą, kokių priemonių reikėtų imtis, kad tokių pasekmių būtų išvengta.</w:t>
      </w:r>
    </w:p>
    <w:p w:rsidR="007916E7" w:rsidRDefault="007916E7" w:rsidP="007916E7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Nėra.</w:t>
      </w:r>
    </w:p>
    <w:p w:rsidR="007916E7" w:rsidRPr="00141A35" w:rsidRDefault="007916E7" w:rsidP="007916E7">
      <w:pPr>
        <w:autoSpaceDE w:val="0"/>
        <w:autoSpaceDN w:val="0"/>
        <w:adjustRightInd w:val="0"/>
        <w:ind w:firstLine="720"/>
        <w:jc w:val="both"/>
        <w:rPr>
          <w:b/>
          <w:color w:val="000000"/>
          <w:lang w:eastAsia="lt-LT"/>
        </w:rPr>
      </w:pPr>
      <w:r>
        <w:rPr>
          <w:b/>
          <w:color w:val="000000"/>
          <w:lang w:eastAsia="lt-LT"/>
        </w:rPr>
        <w:t>5. K</w:t>
      </w:r>
      <w:r w:rsidRPr="00141A35">
        <w:rPr>
          <w:b/>
          <w:color w:val="000000"/>
          <w:lang w:eastAsia="lt-LT"/>
        </w:rPr>
        <w:t>okius galiojančius teisės aktus būtina pakeisti ar panaikinti, priėmus teikiamą projektą.</w:t>
      </w:r>
    </w:p>
    <w:p w:rsidR="00C93039" w:rsidRDefault="00C93039" w:rsidP="007916E7">
      <w:pPr>
        <w:autoSpaceDE w:val="0"/>
        <w:autoSpaceDN w:val="0"/>
        <w:adjustRightInd w:val="0"/>
        <w:ind w:firstLine="720"/>
        <w:jc w:val="both"/>
      </w:pPr>
      <w:r>
        <w:t xml:space="preserve">Nereikia. </w:t>
      </w:r>
    </w:p>
    <w:p w:rsidR="007916E7" w:rsidRPr="00141A35" w:rsidRDefault="007916E7" w:rsidP="007916E7">
      <w:pPr>
        <w:autoSpaceDE w:val="0"/>
        <w:autoSpaceDN w:val="0"/>
        <w:adjustRightInd w:val="0"/>
        <w:ind w:firstLine="720"/>
        <w:jc w:val="both"/>
        <w:rPr>
          <w:b/>
          <w:color w:val="000000"/>
          <w:lang w:eastAsia="lt-LT"/>
        </w:rPr>
      </w:pPr>
      <w:r w:rsidRPr="00141A35">
        <w:rPr>
          <w:b/>
          <w:color w:val="000000"/>
          <w:lang w:eastAsia="lt-LT"/>
        </w:rPr>
        <w:t>6. Reikiami paskaičiavimai, išlaidų sąmatos bei finansavimo šaltiniai, reikalingi sprendimo įgyvendinimui.</w:t>
      </w:r>
    </w:p>
    <w:p w:rsidR="007916E7" w:rsidRDefault="007916E7" w:rsidP="007916E7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Nėra.</w:t>
      </w:r>
    </w:p>
    <w:p w:rsidR="007916E7" w:rsidRDefault="007916E7" w:rsidP="007916E7">
      <w:pPr>
        <w:jc w:val="both"/>
      </w:pPr>
    </w:p>
    <w:p w:rsidR="00C93039" w:rsidRDefault="00C93039" w:rsidP="007916E7">
      <w:pPr>
        <w:jc w:val="both"/>
      </w:pPr>
      <w:bookmarkStart w:id="0" w:name="_GoBack"/>
      <w:bookmarkEnd w:id="0"/>
    </w:p>
    <w:p w:rsidR="007916E7" w:rsidRDefault="007916E7" w:rsidP="007916E7">
      <w:pPr>
        <w:rPr>
          <w:b/>
        </w:rPr>
      </w:pPr>
      <w:r>
        <w:t>Vedėja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0780B">
        <w:t>Milda Paipulienė</w:t>
      </w:r>
    </w:p>
    <w:p w:rsidR="007916E7" w:rsidRDefault="007916E7" w:rsidP="007916E7">
      <w:pPr>
        <w:jc w:val="both"/>
      </w:pPr>
    </w:p>
    <w:p w:rsidR="00E10AB2" w:rsidRDefault="00E10AB2" w:rsidP="007916E7">
      <w:pPr>
        <w:pStyle w:val="Antrats"/>
        <w:jc w:val="center"/>
      </w:pPr>
    </w:p>
    <w:sectPr w:rsidR="00E10AB2" w:rsidSect="00614BC5"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0D3" w:rsidRDefault="008000D3" w:rsidP="00614BC5">
      <w:r>
        <w:separator/>
      </w:r>
    </w:p>
  </w:endnote>
  <w:endnote w:type="continuationSeparator" w:id="0">
    <w:p w:rsidR="008000D3" w:rsidRDefault="008000D3" w:rsidP="0061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0D3" w:rsidRDefault="008000D3" w:rsidP="00614BC5">
      <w:r>
        <w:separator/>
      </w:r>
    </w:p>
  </w:footnote>
  <w:footnote w:type="continuationSeparator" w:id="0">
    <w:p w:rsidR="008000D3" w:rsidRDefault="008000D3" w:rsidP="00614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BC5" w:rsidRPr="00614BC5" w:rsidRDefault="00614BC5" w:rsidP="00614BC5">
    <w:pPr>
      <w:pStyle w:val="Antrats"/>
      <w:jc w:val="right"/>
      <w:rPr>
        <w:b/>
      </w:rPr>
    </w:pPr>
    <w:r w:rsidRPr="00614BC5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5FFD226"/>
    <w:multiLevelType w:val="hybridMultilevel"/>
    <w:tmpl w:val="67858B0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81ACCC"/>
    <w:multiLevelType w:val="hybridMultilevel"/>
    <w:tmpl w:val="987C3E1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E9E7D1D"/>
    <w:multiLevelType w:val="hybridMultilevel"/>
    <w:tmpl w:val="4F109B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67F"/>
    <w:rsid w:val="00023F1A"/>
    <w:rsid w:val="00027165"/>
    <w:rsid w:val="00042A66"/>
    <w:rsid w:val="00071231"/>
    <w:rsid w:val="001E3834"/>
    <w:rsid w:val="002357D7"/>
    <w:rsid w:val="0025037E"/>
    <w:rsid w:val="00282647"/>
    <w:rsid w:val="002B267F"/>
    <w:rsid w:val="002F5C94"/>
    <w:rsid w:val="00352BFB"/>
    <w:rsid w:val="003863E2"/>
    <w:rsid w:val="003A580E"/>
    <w:rsid w:val="0040388B"/>
    <w:rsid w:val="004533F8"/>
    <w:rsid w:val="00463A46"/>
    <w:rsid w:val="004E2D2A"/>
    <w:rsid w:val="00501E93"/>
    <w:rsid w:val="005116CC"/>
    <w:rsid w:val="00590EC4"/>
    <w:rsid w:val="005C43B7"/>
    <w:rsid w:val="005C60FD"/>
    <w:rsid w:val="005E402A"/>
    <w:rsid w:val="00612238"/>
    <w:rsid w:val="00612D70"/>
    <w:rsid w:val="00614BC5"/>
    <w:rsid w:val="007341EA"/>
    <w:rsid w:val="007745D6"/>
    <w:rsid w:val="007916E7"/>
    <w:rsid w:val="008000D3"/>
    <w:rsid w:val="0080780B"/>
    <w:rsid w:val="00823527"/>
    <w:rsid w:val="00876B88"/>
    <w:rsid w:val="00892509"/>
    <w:rsid w:val="0091476E"/>
    <w:rsid w:val="00951C2E"/>
    <w:rsid w:val="009C0F1F"/>
    <w:rsid w:val="009D0044"/>
    <w:rsid w:val="00A03699"/>
    <w:rsid w:val="00A24895"/>
    <w:rsid w:val="00A36F87"/>
    <w:rsid w:val="00A73749"/>
    <w:rsid w:val="00AF5C50"/>
    <w:rsid w:val="00BC319E"/>
    <w:rsid w:val="00BE4479"/>
    <w:rsid w:val="00C93039"/>
    <w:rsid w:val="00CB191E"/>
    <w:rsid w:val="00D105E9"/>
    <w:rsid w:val="00D15383"/>
    <w:rsid w:val="00D42A0B"/>
    <w:rsid w:val="00D56247"/>
    <w:rsid w:val="00E10AB2"/>
    <w:rsid w:val="00E15F97"/>
    <w:rsid w:val="00E20A07"/>
    <w:rsid w:val="00F34DE5"/>
    <w:rsid w:val="00F67D7B"/>
    <w:rsid w:val="00FB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EB1FD2-3D72-472B-B542-C150090D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B267F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2B267F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sid w:val="008925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2BF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352BFB"/>
    <w:rPr>
      <w:color w:val="auto"/>
    </w:rPr>
  </w:style>
  <w:style w:type="paragraph" w:styleId="Porat">
    <w:name w:val="footer"/>
    <w:basedOn w:val="prastasis"/>
    <w:link w:val="PoratDiagrama"/>
    <w:rsid w:val="00614B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614BC5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7916E7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1"/>
    <w:qFormat/>
    <w:rsid w:val="00F34DE5"/>
    <w:pPr>
      <w:widowControl w:val="0"/>
      <w:autoSpaceDE w:val="0"/>
      <w:autoSpaceDN w:val="0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F34DE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9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1588</Words>
  <Characters>906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Rajono savivaldybė</Company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Karpavičienė</dc:creator>
  <cp:lastModifiedBy>Birute Goberiene</cp:lastModifiedBy>
  <cp:revision>2</cp:revision>
  <cp:lastPrinted>2019-04-26T08:16:00Z</cp:lastPrinted>
  <dcterms:created xsi:type="dcterms:W3CDTF">2020-11-17T09:18:00Z</dcterms:created>
  <dcterms:modified xsi:type="dcterms:W3CDTF">2020-11-17T09:18:00Z</dcterms:modified>
</cp:coreProperties>
</file>