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A408BE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NUOMOS SUTARČIŲ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2983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m. </w:t>
      </w:r>
      <w:r w:rsidR="00CC2983">
        <w:rPr>
          <w:sz w:val="24"/>
          <w:szCs w:val="24"/>
        </w:rPr>
        <w:t>lapkričio 5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</w:t>
      </w:r>
      <w:r w:rsidR="00DD042C">
        <w:rPr>
          <w:sz w:val="24"/>
          <w:szCs w:val="24"/>
        </w:rPr>
        <w:t>traipsnio 2 dalies 26 punktu</w:t>
      </w:r>
      <w:r>
        <w:rPr>
          <w:sz w:val="24"/>
          <w:szCs w:val="24"/>
        </w:rPr>
        <w:t xml:space="preserve">, Lietuvos Respublikos valstybės ir savivaldybių turto valdymo, naudojimo ir disponavimo juo įstatymo 15 straipsnio </w:t>
      </w:r>
      <w:r w:rsidR="00E553D9">
        <w:rPr>
          <w:sz w:val="24"/>
          <w:szCs w:val="24"/>
        </w:rPr>
        <w:br/>
      </w:r>
      <w:r w:rsidR="00DD042C">
        <w:rPr>
          <w:sz w:val="24"/>
          <w:szCs w:val="24"/>
        </w:rPr>
        <w:t>5</w:t>
      </w:r>
      <w:r>
        <w:rPr>
          <w:sz w:val="24"/>
          <w:szCs w:val="24"/>
        </w:rPr>
        <w:t xml:space="preserve"> dalimi,</w:t>
      </w:r>
      <w:r w:rsidR="009D4FD1">
        <w:rPr>
          <w:sz w:val="24"/>
          <w:szCs w:val="24"/>
        </w:rPr>
        <w:t xml:space="preserve">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aprašu</w:t>
      </w:r>
      <w:r w:rsidR="009D4FD1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</w:t>
      </w:r>
      <w:r w:rsidR="00E553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D042C">
        <w:rPr>
          <w:sz w:val="24"/>
          <w:szCs w:val="24"/>
        </w:rPr>
        <w:t>spalio 31</w:t>
      </w:r>
      <w:r w:rsidR="005B4E90">
        <w:rPr>
          <w:sz w:val="24"/>
          <w:szCs w:val="24"/>
        </w:rPr>
        <w:t xml:space="preserve"> d. sprendimu Nr. T-</w:t>
      </w:r>
      <w:r w:rsidR="00DD042C">
        <w:rPr>
          <w:sz w:val="24"/>
          <w:szCs w:val="24"/>
        </w:rPr>
        <w:t>2</w:t>
      </w:r>
      <w:r w:rsidR="005B4E90">
        <w:rPr>
          <w:sz w:val="24"/>
          <w:szCs w:val="24"/>
        </w:rPr>
        <w:t>14</w:t>
      </w:r>
      <w:r>
        <w:rPr>
          <w:sz w:val="24"/>
          <w:szCs w:val="24"/>
        </w:rPr>
        <w:t xml:space="preserve"> „Dėl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aprašo</w:t>
      </w:r>
      <w:r w:rsidR="005B4E90">
        <w:rPr>
          <w:sz w:val="24"/>
          <w:szCs w:val="24"/>
        </w:rPr>
        <w:t xml:space="preserve">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70737B">
        <w:rPr>
          <w:sz w:val="24"/>
          <w:szCs w:val="24"/>
        </w:rPr>
        <w:t xml:space="preserve">akcinės bendrovės </w:t>
      </w:r>
      <w:r w:rsidR="00711022" w:rsidRPr="000A7A91">
        <w:rPr>
          <w:color w:val="000000" w:themeColor="text1"/>
          <w:sz w:val="24"/>
          <w:szCs w:val="24"/>
        </w:rPr>
        <w:t>Lietuvos r</w:t>
      </w:r>
      <w:r w:rsidR="00711022">
        <w:rPr>
          <w:color w:val="000000" w:themeColor="text1"/>
          <w:sz w:val="24"/>
          <w:szCs w:val="24"/>
        </w:rPr>
        <w:t>adijo ir televizijos centro 2020</w:t>
      </w:r>
      <w:r w:rsidR="00DD042C">
        <w:rPr>
          <w:sz w:val="24"/>
          <w:szCs w:val="24"/>
        </w:rPr>
        <w:t>-1</w:t>
      </w:r>
      <w:r w:rsidR="00711022">
        <w:rPr>
          <w:sz w:val="24"/>
          <w:szCs w:val="24"/>
        </w:rPr>
        <w:t>0-14</w:t>
      </w:r>
      <w:r w:rsidR="00DD042C">
        <w:rPr>
          <w:sz w:val="24"/>
          <w:szCs w:val="24"/>
        </w:rPr>
        <w:t xml:space="preserve"> </w:t>
      </w:r>
      <w:r>
        <w:rPr>
          <w:sz w:val="24"/>
          <w:szCs w:val="24"/>
        </w:rPr>
        <w:t>prašymą</w:t>
      </w:r>
      <w:r w:rsidR="00556E49">
        <w:rPr>
          <w:sz w:val="24"/>
          <w:szCs w:val="24"/>
        </w:rPr>
        <w:t xml:space="preserve"> Nr. </w:t>
      </w:r>
      <w:r w:rsidR="00711022">
        <w:rPr>
          <w:sz w:val="24"/>
          <w:szCs w:val="24"/>
        </w:rPr>
        <w:t>5A-338/2.6-20</w:t>
      </w:r>
      <w:r w:rsidR="005462E9">
        <w:rPr>
          <w:sz w:val="24"/>
          <w:szCs w:val="24"/>
        </w:rPr>
        <w:t xml:space="preserve"> „Dėl ilgalaikių materialiojo turto nuomos sutarčių </w:t>
      </w:r>
      <w:r w:rsidR="007F2AC5">
        <w:rPr>
          <w:sz w:val="24"/>
          <w:szCs w:val="24"/>
        </w:rPr>
        <w:br/>
      </w:r>
      <w:r w:rsidR="005462E9">
        <w:rPr>
          <w:sz w:val="24"/>
          <w:szCs w:val="24"/>
        </w:rPr>
        <w:t>Nr. S2-102/LRTC-2742 ir Nr. LRTC-2750 pratęsimo“</w:t>
      </w:r>
      <w:r>
        <w:rPr>
          <w:color w:val="000000"/>
          <w:spacing w:val="7"/>
          <w:sz w:val="24"/>
          <w:szCs w:val="24"/>
        </w:rPr>
        <w:t>,</w:t>
      </w:r>
      <w:r w:rsidR="00DD042C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n u s p r e n d ž i a:</w:t>
      </w:r>
    </w:p>
    <w:p w:rsidR="00E2788D" w:rsidRDefault="00E2788D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 w:rsidR="0070737B">
        <w:rPr>
          <w:sz w:val="24"/>
          <w:szCs w:val="24"/>
        </w:rPr>
        <w:t>5</w:t>
      </w:r>
      <w:r w:rsidR="00DD042C">
        <w:rPr>
          <w:sz w:val="24"/>
          <w:szCs w:val="24"/>
        </w:rPr>
        <w:t xml:space="preserve"> </w:t>
      </w:r>
      <w:r w:rsidR="009D4FD1">
        <w:rPr>
          <w:sz w:val="24"/>
          <w:szCs w:val="24"/>
        </w:rPr>
        <w:t>metų laikotarpiui</w:t>
      </w:r>
      <w:r w:rsidR="00423864">
        <w:rPr>
          <w:sz w:val="24"/>
          <w:szCs w:val="24"/>
        </w:rPr>
        <w:t xml:space="preserve"> </w:t>
      </w:r>
      <w:r w:rsidR="00DD042C">
        <w:rPr>
          <w:sz w:val="24"/>
          <w:szCs w:val="24"/>
        </w:rPr>
        <w:t xml:space="preserve">pratęsti </w:t>
      </w:r>
      <w:r w:rsidR="009D4FD1">
        <w:rPr>
          <w:sz w:val="24"/>
          <w:szCs w:val="24"/>
        </w:rPr>
        <w:t>su</w:t>
      </w:r>
      <w:r w:rsidR="0070737B">
        <w:rPr>
          <w:sz w:val="24"/>
          <w:szCs w:val="24"/>
        </w:rPr>
        <w:t xml:space="preserve"> akcine bendrove</w:t>
      </w:r>
      <w:r w:rsidR="0070737B" w:rsidRPr="000A7A91">
        <w:rPr>
          <w:color w:val="000000" w:themeColor="text1"/>
          <w:sz w:val="24"/>
          <w:szCs w:val="24"/>
        </w:rPr>
        <w:t xml:space="preserve"> Lietuvos r</w:t>
      </w:r>
      <w:r w:rsidR="0070737B">
        <w:rPr>
          <w:color w:val="000000" w:themeColor="text1"/>
          <w:sz w:val="24"/>
          <w:szCs w:val="24"/>
        </w:rPr>
        <w:t>adijo ir televizijos centru</w:t>
      </w:r>
      <w:r w:rsidR="009D4FD1">
        <w:rPr>
          <w:sz w:val="24"/>
          <w:szCs w:val="24"/>
        </w:rPr>
        <w:t xml:space="preserve"> šias nuomos sutartis:</w:t>
      </w:r>
    </w:p>
    <w:p w:rsidR="00094609" w:rsidRDefault="00E2788D" w:rsidP="0070737B">
      <w:pPr>
        <w:ind w:firstLine="720"/>
        <w:jc w:val="both"/>
        <w:rPr>
          <w:rFonts w:eastAsia="Lucida Sans Unicode" w:cs="Tahoma"/>
          <w:kern w:val="3"/>
          <w:sz w:val="24"/>
          <w:szCs w:val="24"/>
          <w:lang w:eastAsia="lt-LT"/>
        </w:rPr>
      </w:pPr>
      <w:r>
        <w:rPr>
          <w:color w:val="000000"/>
          <w:spacing w:val="7"/>
          <w:sz w:val="24"/>
          <w:szCs w:val="24"/>
        </w:rPr>
        <w:t xml:space="preserve">1.1. </w:t>
      </w:r>
      <w:r w:rsidR="0070737B">
        <w:rPr>
          <w:color w:val="000000"/>
          <w:spacing w:val="7"/>
          <w:sz w:val="24"/>
          <w:szCs w:val="24"/>
        </w:rPr>
        <w:t xml:space="preserve">Panevėžio rajono savivaldybės administracijai </w:t>
      </w:r>
      <w:r>
        <w:rPr>
          <w:color w:val="000000"/>
          <w:spacing w:val="7"/>
          <w:sz w:val="24"/>
          <w:szCs w:val="24"/>
        </w:rPr>
        <w:t>201</w:t>
      </w:r>
      <w:r w:rsidR="0070737B">
        <w:rPr>
          <w:color w:val="000000"/>
          <w:spacing w:val="7"/>
          <w:sz w:val="24"/>
          <w:szCs w:val="24"/>
        </w:rPr>
        <w:t xml:space="preserve">5 </w:t>
      </w:r>
      <w:r>
        <w:rPr>
          <w:color w:val="000000"/>
          <w:spacing w:val="7"/>
          <w:sz w:val="24"/>
          <w:szCs w:val="24"/>
        </w:rPr>
        <w:t xml:space="preserve">m. </w:t>
      </w:r>
      <w:r w:rsidR="00556E49">
        <w:rPr>
          <w:color w:val="000000"/>
          <w:spacing w:val="7"/>
          <w:sz w:val="24"/>
          <w:szCs w:val="24"/>
        </w:rPr>
        <w:t xml:space="preserve">gruodžio </w:t>
      </w:r>
      <w:r w:rsidR="0070737B">
        <w:rPr>
          <w:color w:val="000000"/>
          <w:spacing w:val="7"/>
          <w:sz w:val="24"/>
          <w:szCs w:val="24"/>
        </w:rPr>
        <w:t>5</w:t>
      </w:r>
      <w:r w:rsidR="00556E49">
        <w:rPr>
          <w:color w:val="000000"/>
          <w:spacing w:val="7"/>
          <w:sz w:val="24"/>
          <w:szCs w:val="24"/>
        </w:rPr>
        <w:t xml:space="preserve"> d.</w:t>
      </w:r>
      <w:r w:rsidR="0070737B">
        <w:rPr>
          <w:color w:val="000000"/>
          <w:spacing w:val="7"/>
          <w:sz w:val="24"/>
          <w:szCs w:val="24"/>
        </w:rPr>
        <w:t xml:space="preserve"> savivaldybės ilgalaikio materialiojo turto</w:t>
      </w:r>
      <w:r w:rsidR="00556E49">
        <w:rPr>
          <w:color w:val="000000"/>
          <w:spacing w:val="7"/>
          <w:sz w:val="24"/>
          <w:szCs w:val="24"/>
        </w:rPr>
        <w:t xml:space="preserve"> nuomos sutartį Nr. S2-</w:t>
      </w:r>
      <w:r w:rsidR="0070737B">
        <w:rPr>
          <w:color w:val="000000"/>
          <w:spacing w:val="7"/>
          <w:sz w:val="24"/>
          <w:szCs w:val="24"/>
        </w:rPr>
        <w:t>102</w:t>
      </w:r>
      <w:r w:rsidR="00556E49">
        <w:rPr>
          <w:color w:val="000000"/>
          <w:spacing w:val="7"/>
          <w:sz w:val="24"/>
          <w:szCs w:val="24"/>
        </w:rPr>
        <w:t>/</w:t>
      </w:r>
      <w:r w:rsidR="0070737B">
        <w:rPr>
          <w:color w:val="000000"/>
          <w:spacing w:val="7"/>
          <w:sz w:val="24"/>
          <w:szCs w:val="24"/>
        </w:rPr>
        <w:t>LRTC-2742</w:t>
      </w:r>
      <w:r>
        <w:rPr>
          <w:color w:val="000000"/>
          <w:spacing w:val="7"/>
          <w:sz w:val="24"/>
          <w:szCs w:val="24"/>
        </w:rPr>
        <w:t xml:space="preserve"> </w:t>
      </w:r>
      <w:r w:rsidR="0070737B">
        <w:rPr>
          <w:color w:val="000000"/>
          <w:spacing w:val="7"/>
          <w:sz w:val="24"/>
          <w:szCs w:val="24"/>
        </w:rPr>
        <w:t xml:space="preserve">dėl vietos ant </w:t>
      </w:r>
      <w:r w:rsidR="00094609">
        <w:rPr>
          <w:color w:val="000000"/>
          <w:spacing w:val="7"/>
          <w:sz w:val="24"/>
          <w:szCs w:val="24"/>
        </w:rPr>
        <w:t xml:space="preserve">šių </w:t>
      </w:r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>pastat</w:t>
      </w:r>
      <w:r w:rsidR="00094609">
        <w:rPr>
          <w:rFonts w:eastAsia="Lucida Sans Unicode" w:cs="Tahoma"/>
          <w:kern w:val="3"/>
          <w:sz w:val="24"/>
          <w:szCs w:val="24"/>
          <w:lang w:eastAsia="lt-LT"/>
        </w:rPr>
        <w:t>ų</w:t>
      </w:r>
      <w:r w:rsidR="0070737B">
        <w:rPr>
          <w:rFonts w:eastAsia="Lucida Sans Unicode" w:cs="Tahoma"/>
          <w:kern w:val="3"/>
          <w:sz w:val="24"/>
          <w:szCs w:val="24"/>
          <w:lang w:eastAsia="lt-LT"/>
        </w:rPr>
        <w:t xml:space="preserve"> stogo</w:t>
      </w:r>
      <w:r w:rsidR="00094609">
        <w:rPr>
          <w:rFonts w:eastAsia="Lucida Sans Unicode" w:cs="Tahoma"/>
          <w:kern w:val="3"/>
          <w:sz w:val="24"/>
          <w:szCs w:val="24"/>
          <w:lang w:eastAsia="lt-LT"/>
        </w:rPr>
        <w:t>:</w:t>
      </w:r>
    </w:p>
    <w:p w:rsidR="00094609" w:rsidRDefault="00094609" w:rsidP="0070737B">
      <w:pPr>
        <w:ind w:firstLine="720"/>
        <w:jc w:val="both"/>
        <w:rPr>
          <w:rFonts w:eastAsia="Lucida Sans Unicode" w:cs="Tahoma"/>
          <w:kern w:val="3"/>
          <w:sz w:val="24"/>
          <w:szCs w:val="24"/>
          <w:lang w:eastAsia="lt-LT"/>
        </w:rPr>
      </w:pPr>
      <w:r>
        <w:rPr>
          <w:rFonts w:eastAsia="Lucida Sans Unicode" w:cs="Tahoma"/>
          <w:kern w:val="3"/>
          <w:sz w:val="24"/>
          <w:szCs w:val="24"/>
          <w:lang w:eastAsia="lt-LT"/>
        </w:rPr>
        <w:t>1.1.1. pastato</w:t>
      </w:r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 xml:space="preserve"> (unikalus Nr. 6697-4002-6018), esančio Birutės a. 6, Krekenavos mstl., Panevėžio r. sav.</w:t>
      </w:r>
      <w:r w:rsidR="00FE0E65">
        <w:rPr>
          <w:color w:val="000000"/>
          <w:spacing w:val="7"/>
          <w:sz w:val="24"/>
          <w:szCs w:val="24"/>
        </w:rPr>
        <w:t>, nustatant 50 Eur nuompinigių per mėn.;</w:t>
      </w:r>
    </w:p>
    <w:p w:rsidR="0070737B" w:rsidRDefault="00094609" w:rsidP="0070737B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rFonts w:eastAsia="Lucida Sans Unicode" w:cs="Tahoma"/>
          <w:kern w:val="3"/>
          <w:sz w:val="24"/>
          <w:szCs w:val="24"/>
          <w:lang w:eastAsia="lt-LT"/>
        </w:rPr>
        <w:t>1.1.2. p</w:t>
      </w:r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 xml:space="preserve">astato (unikalus Nr. 6695-8004-6010), esančio </w:t>
      </w:r>
      <w:proofErr w:type="spellStart"/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>Lėvens</w:t>
      </w:r>
      <w:proofErr w:type="spellEnd"/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 xml:space="preserve"> g. 16, Karsakiškio k., </w:t>
      </w:r>
      <w:r w:rsidR="007F2AC5">
        <w:rPr>
          <w:rFonts w:eastAsia="Lucida Sans Unicode" w:cs="Tahoma"/>
          <w:kern w:val="3"/>
          <w:sz w:val="24"/>
          <w:szCs w:val="24"/>
          <w:lang w:eastAsia="lt-LT"/>
        </w:rPr>
        <w:br/>
      </w:r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>Panevėžio r. sav.</w:t>
      </w:r>
      <w:r w:rsidR="00FE0E65">
        <w:rPr>
          <w:rFonts w:eastAsia="Lucida Sans Unicode" w:cs="Tahoma"/>
          <w:kern w:val="3"/>
          <w:sz w:val="24"/>
          <w:szCs w:val="24"/>
          <w:lang w:eastAsia="lt-LT"/>
        </w:rPr>
        <w:t xml:space="preserve">, </w:t>
      </w:r>
      <w:r w:rsidR="00FE0E65">
        <w:rPr>
          <w:color w:val="000000"/>
          <w:spacing w:val="7"/>
          <w:sz w:val="24"/>
          <w:szCs w:val="24"/>
        </w:rPr>
        <w:t>nustatant 50 Eur nuompinigių per mėn.;</w:t>
      </w:r>
    </w:p>
    <w:p w:rsidR="00FE0E65" w:rsidRPr="0070737B" w:rsidRDefault="00FE0E65" w:rsidP="0070737B">
      <w:pPr>
        <w:ind w:firstLine="720"/>
        <w:jc w:val="both"/>
        <w:rPr>
          <w:rFonts w:eastAsia="Lucida Sans Unicode" w:cs="Tahoma"/>
          <w:color w:val="000000"/>
          <w:kern w:val="3"/>
          <w:sz w:val="24"/>
          <w:szCs w:val="24"/>
          <w:lang w:eastAsia="lt-LT"/>
        </w:rPr>
      </w:pPr>
      <w:r>
        <w:rPr>
          <w:color w:val="000000"/>
          <w:spacing w:val="7"/>
          <w:sz w:val="24"/>
          <w:szCs w:val="24"/>
        </w:rPr>
        <w:t>1.2. Panevėžio r. Vadoklių pagrindinei mokyklai 2015 m. gruodžio 23</w:t>
      </w:r>
      <w:r w:rsidR="005462E9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d. nuomos sutartį Nr. LRTC-2750</w:t>
      </w:r>
      <w:r w:rsidR="005462E9">
        <w:rPr>
          <w:color w:val="000000"/>
          <w:spacing w:val="7"/>
          <w:sz w:val="24"/>
          <w:szCs w:val="24"/>
        </w:rPr>
        <w:t xml:space="preserve"> dėl vietos </w:t>
      </w:r>
      <w:r w:rsidR="005462E9">
        <w:rPr>
          <w:sz w:val="24"/>
          <w:szCs w:val="24"/>
        </w:rPr>
        <w:t xml:space="preserve">ant stogo pastato (unikalus Nr. 4400-0394-1257), esančio Žaliojoje g. 7, Vadoklių mstl., Panevėžio r. sav., </w:t>
      </w:r>
      <w:r w:rsidR="005462E9">
        <w:rPr>
          <w:color w:val="000000"/>
          <w:spacing w:val="7"/>
          <w:sz w:val="24"/>
          <w:szCs w:val="24"/>
        </w:rPr>
        <w:t>nustatant 50 Eur nuompinigių per mėn.</w:t>
      </w:r>
    </w:p>
    <w:p w:rsidR="00FE0E65" w:rsidRDefault="00FE0E65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Įgalioti:</w:t>
      </w:r>
    </w:p>
    <w:p w:rsidR="00E2788D" w:rsidRDefault="007F2AC5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FE0E65">
        <w:rPr>
          <w:sz w:val="24"/>
          <w:szCs w:val="24"/>
        </w:rPr>
        <w:t xml:space="preserve"> </w:t>
      </w:r>
      <w:r w:rsidR="00E2788D">
        <w:rPr>
          <w:sz w:val="24"/>
          <w:szCs w:val="24"/>
        </w:rPr>
        <w:t xml:space="preserve">Savivaldybės administracijos direktorių </w:t>
      </w:r>
      <w:r w:rsidR="00490D33" w:rsidRPr="00490D33">
        <w:rPr>
          <w:sz w:val="24"/>
          <w:szCs w:val="24"/>
        </w:rPr>
        <w:t>pratęs</w:t>
      </w:r>
      <w:r w:rsidR="00423864" w:rsidRPr="00490D33">
        <w:rPr>
          <w:sz w:val="24"/>
          <w:szCs w:val="24"/>
        </w:rPr>
        <w:t>ti</w:t>
      </w:r>
      <w:r w:rsidR="00E2788D" w:rsidRPr="00490D33">
        <w:rPr>
          <w:sz w:val="24"/>
          <w:szCs w:val="24"/>
        </w:rPr>
        <w:t xml:space="preserve"> </w:t>
      </w:r>
      <w:r w:rsidR="00E2788D">
        <w:rPr>
          <w:sz w:val="24"/>
          <w:szCs w:val="24"/>
        </w:rPr>
        <w:t>šio sprendimo 1</w:t>
      </w:r>
      <w:r w:rsidR="00FE0E65">
        <w:rPr>
          <w:sz w:val="24"/>
          <w:szCs w:val="24"/>
        </w:rPr>
        <w:t>.1</w:t>
      </w:r>
      <w:r w:rsidR="00E2788D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="00E2788D">
        <w:rPr>
          <w:sz w:val="24"/>
          <w:szCs w:val="24"/>
        </w:rPr>
        <w:t>punkt</w:t>
      </w:r>
      <w:r>
        <w:rPr>
          <w:sz w:val="24"/>
          <w:szCs w:val="24"/>
        </w:rPr>
        <w:t>yj</w:t>
      </w:r>
      <w:r w:rsidR="00E2788D">
        <w:rPr>
          <w:sz w:val="24"/>
          <w:szCs w:val="24"/>
        </w:rPr>
        <w:t>e</w:t>
      </w:r>
      <w:r w:rsidR="00FE0E65">
        <w:rPr>
          <w:sz w:val="24"/>
          <w:szCs w:val="24"/>
        </w:rPr>
        <w:t xml:space="preserve"> nurodyto turto nuomos sutartį;</w:t>
      </w:r>
    </w:p>
    <w:p w:rsidR="00FE0E65" w:rsidRDefault="00FE0E65" w:rsidP="00FE0E65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5462E9">
        <w:rPr>
          <w:sz w:val="24"/>
          <w:szCs w:val="24"/>
        </w:rPr>
        <w:t xml:space="preserve"> </w:t>
      </w:r>
      <w:r>
        <w:rPr>
          <w:sz w:val="24"/>
          <w:szCs w:val="24"/>
        </w:rPr>
        <w:t>Vadoklių pagrindinės mokyklos direktorių šio sprendimo 1.</w:t>
      </w:r>
      <w:r w:rsidR="005462E9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7F2AC5">
        <w:rPr>
          <w:sz w:val="24"/>
          <w:szCs w:val="24"/>
        </w:rPr>
        <w:t>pa</w:t>
      </w:r>
      <w:r>
        <w:rPr>
          <w:sz w:val="24"/>
          <w:szCs w:val="24"/>
        </w:rPr>
        <w:t>punkt</w:t>
      </w:r>
      <w:r w:rsidR="007F2AC5">
        <w:rPr>
          <w:sz w:val="24"/>
          <w:szCs w:val="24"/>
        </w:rPr>
        <w:t>yj</w:t>
      </w:r>
      <w:r>
        <w:rPr>
          <w:sz w:val="24"/>
          <w:szCs w:val="24"/>
        </w:rPr>
        <w:t>e nurodyto turto nuomos sutartį.</w:t>
      </w:r>
    </w:p>
    <w:p w:rsidR="00FE0E65" w:rsidRDefault="00FE0E65" w:rsidP="007F2AC5">
      <w:pPr>
        <w:ind w:right="-15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 w:rsidP="007F2AC5">
      <w:pPr>
        <w:pStyle w:val="Antrat1"/>
      </w:pPr>
      <w:r>
        <w:t>AIŠKINAMASIS RAŠTAS DĖL SPRENDIMO „</w:t>
      </w:r>
      <w:r w:rsidR="00E553D9">
        <w:rPr>
          <w:bCs/>
          <w:caps/>
          <w:color w:val="000000"/>
          <w:szCs w:val="24"/>
        </w:rPr>
        <w:t xml:space="preserve">DĖL NUOMOS </w:t>
      </w:r>
      <w:r>
        <w:rPr>
          <w:bCs/>
          <w:caps/>
          <w:color w:val="000000"/>
          <w:szCs w:val="24"/>
        </w:rPr>
        <w:t xml:space="preserve">SUTARČIŲ </w:t>
      </w:r>
      <w:r w:rsidR="00DC2F9B">
        <w:rPr>
          <w:bCs/>
          <w:caps/>
          <w:color w:val="000000"/>
          <w:szCs w:val="24"/>
        </w:rPr>
        <w:t>PRATĘSIMO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E2788D" w:rsidRPr="007F2AC5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5462E9">
        <w:rPr>
          <w:sz w:val="24"/>
        </w:rPr>
        <w:t>20</w:t>
      </w:r>
      <w:r>
        <w:rPr>
          <w:sz w:val="24"/>
        </w:rPr>
        <w:t xml:space="preserve"> m. </w:t>
      </w:r>
      <w:r w:rsidR="005462E9">
        <w:rPr>
          <w:sz w:val="24"/>
        </w:rPr>
        <w:t>spalio 21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5462E9" w:rsidRDefault="005462E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Akcinės bendrovės </w:t>
      </w:r>
      <w:r w:rsidRPr="000A7A91">
        <w:rPr>
          <w:color w:val="000000" w:themeColor="text1"/>
          <w:sz w:val="24"/>
          <w:szCs w:val="24"/>
        </w:rPr>
        <w:t>Lietuvos r</w:t>
      </w:r>
      <w:r>
        <w:rPr>
          <w:color w:val="000000" w:themeColor="text1"/>
          <w:sz w:val="24"/>
          <w:szCs w:val="24"/>
        </w:rPr>
        <w:t>adijo ir televizijos centro 2020</w:t>
      </w:r>
      <w:r w:rsidR="007F2AC5">
        <w:rPr>
          <w:sz w:val="24"/>
          <w:szCs w:val="24"/>
        </w:rPr>
        <w:t>-10-14 prašymas</w:t>
      </w:r>
      <w:r>
        <w:rPr>
          <w:sz w:val="24"/>
          <w:szCs w:val="24"/>
        </w:rPr>
        <w:t xml:space="preserve"> </w:t>
      </w:r>
      <w:r w:rsidR="007F2AC5">
        <w:rPr>
          <w:sz w:val="24"/>
          <w:szCs w:val="24"/>
        </w:rPr>
        <w:br/>
      </w:r>
      <w:r>
        <w:rPr>
          <w:sz w:val="24"/>
          <w:szCs w:val="24"/>
        </w:rPr>
        <w:t xml:space="preserve">Nr. 5A-338/2.6-20 „Dėl ilgalaikių materialiojo turto nuomos sutarčių Nr. S2-102/LRTC-2742 ir </w:t>
      </w:r>
      <w:r w:rsidR="007F2AC5">
        <w:rPr>
          <w:sz w:val="24"/>
          <w:szCs w:val="24"/>
        </w:rPr>
        <w:br/>
      </w:r>
      <w:r>
        <w:rPr>
          <w:sz w:val="24"/>
          <w:szCs w:val="24"/>
        </w:rPr>
        <w:t>Nr. LRTC-2750 pratęsimo“.</w:t>
      </w:r>
    </w:p>
    <w:p w:rsidR="00E2788D" w:rsidRDefault="00804EBA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2788D"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</w:t>
      </w:r>
      <w:r w:rsidR="00DC2F9B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C2F9B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sprendimu Nr. T-</w:t>
      </w:r>
      <w:r w:rsidR="00DC2F9B">
        <w:rPr>
          <w:sz w:val="24"/>
          <w:szCs w:val="24"/>
        </w:rPr>
        <w:t>2</w:t>
      </w:r>
      <w:r w:rsidR="00804EBA">
        <w:rPr>
          <w:sz w:val="24"/>
          <w:szCs w:val="24"/>
        </w:rPr>
        <w:t>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DC2F9B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C2F9B">
        <w:rPr>
          <w:sz w:val="24"/>
          <w:szCs w:val="24"/>
        </w:rPr>
        <w:t xml:space="preserve"> apraše </w:t>
      </w:r>
      <w:r>
        <w:rPr>
          <w:sz w:val="24"/>
          <w:szCs w:val="24"/>
        </w:rPr>
        <w:t xml:space="preserve">numatyta, kad </w:t>
      </w:r>
      <w:r w:rsidR="00DC2F9B">
        <w:rPr>
          <w:sz w:val="24"/>
          <w:szCs w:val="24"/>
        </w:rPr>
        <w:t>sav</w:t>
      </w:r>
      <w:r w:rsidR="00E553D9">
        <w:rPr>
          <w:sz w:val="24"/>
          <w:szCs w:val="24"/>
        </w:rPr>
        <w:t xml:space="preserve">ivaldybės turtas </w:t>
      </w:r>
      <w:r w:rsidR="00DC2F9B">
        <w:rPr>
          <w:sz w:val="24"/>
          <w:szCs w:val="24"/>
        </w:rPr>
        <w:t>gali būti išnuomotas ne ilgesniam kaip 10 metų laikotarpiui įskaitant nuomos termino pratęsimą.</w:t>
      </w:r>
      <w:r>
        <w:rPr>
          <w:sz w:val="24"/>
          <w:szCs w:val="24"/>
        </w:rPr>
        <w:t xml:space="preserve"> 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8BE" w:rsidRDefault="00A408BE">
      <w:r>
        <w:separator/>
      </w:r>
    </w:p>
  </w:endnote>
  <w:endnote w:type="continuationSeparator" w:id="0">
    <w:p w:rsidR="00A408BE" w:rsidRDefault="00A4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8BE" w:rsidRDefault="00A408BE">
      <w:r>
        <w:separator/>
      </w:r>
    </w:p>
  </w:footnote>
  <w:footnote w:type="continuationSeparator" w:id="0">
    <w:p w:rsidR="00A408BE" w:rsidRDefault="00A4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4609"/>
    <w:rsid w:val="000D5EA2"/>
    <w:rsid w:val="001F3CF7"/>
    <w:rsid w:val="0024303B"/>
    <w:rsid w:val="002760C3"/>
    <w:rsid w:val="00342502"/>
    <w:rsid w:val="003E4896"/>
    <w:rsid w:val="00406608"/>
    <w:rsid w:val="00423864"/>
    <w:rsid w:val="00471332"/>
    <w:rsid w:val="00490D33"/>
    <w:rsid w:val="004C7172"/>
    <w:rsid w:val="005462E9"/>
    <w:rsid w:val="00556E49"/>
    <w:rsid w:val="00585305"/>
    <w:rsid w:val="005B4E90"/>
    <w:rsid w:val="005D49C8"/>
    <w:rsid w:val="006759A3"/>
    <w:rsid w:val="006B6349"/>
    <w:rsid w:val="0070737B"/>
    <w:rsid w:val="00711022"/>
    <w:rsid w:val="0073112B"/>
    <w:rsid w:val="00732705"/>
    <w:rsid w:val="00737C1A"/>
    <w:rsid w:val="007B1000"/>
    <w:rsid w:val="007F2AC5"/>
    <w:rsid w:val="00804EBA"/>
    <w:rsid w:val="008B03DD"/>
    <w:rsid w:val="008B2763"/>
    <w:rsid w:val="00946EFC"/>
    <w:rsid w:val="00975CC3"/>
    <w:rsid w:val="009C6911"/>
    <w:rsid w:val="009C73EC"/>
    <w:rsid w:val="009D4FD1"/>
    <w:rsid w:val="00A408BE"/>
    <w:rsid w:val="00A7138A"/>
    <w:rsid w:val="00B1724C"/>
    <w:rsid w:val="00C14182"/>
    <w:rsid w:val="00C34AF2"/>
    <w:rsid w:val="00C44EC3"/>
    <w:rsid w:val="00C900FA"/>
    <w:rsid w:val="00CC2983"/>
    <w:rsid w:val="00DC2F9B"/>
    <w:rsid w:val="00DD042C"/>
    <w:rsid w:val="00DD798D"/>
    <w:rsid w:val="00E2788D"/>
    <w:rsid w:val="00E550DF"/>
    <w:rsid w:val="00E553D9"/>
    <w:rsid w:val="00ED4587"/>
    <w:rsid w:val="00F05DAC"/>
    <w:rsid w:val="00F73496"/>
    <w:rsid w:val="00F93940"/>
    <w:rsid w:val="00FC452A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2019-12-04T11:17:00Z</cp:lastPrinted>
  <dcterms:created xsi:type="dcterms:W3CDTF">2020-10-21T10:29:00Z</dcterms:created>
  <dcterms:modified xsi:type="dcterms:W3CDTF">2020-10-21T10:29:00Z</dcterms:modified>
</cp:coreProperties>
</file>