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64710720"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r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2020</w:t>
      </w:r>
      <w:r w:rsidR="00352851" w:rsidRPr="00352851">
        <w:rPr>
          <w:sz w:val="24"/>
          <w:szCs w:val="24"/>
        </w:rPr>
        <w:t xml:space="preserve"> m. </w:t>
      </w:r>
      <w:r w:rsidR="00D1723C">
        <w:rPr>
          <w:sz w:val="24"/>
          <w:szCs w:val="24"/>
        </w:rPr>
        <w:t>lapkričio</w:t>
      </w:r>
      <w:r w:rsidR="0064398A">
        <w:rPr>
          <w:sz w:val="24"/>
          <w:szCs w:val="24"/>
        </w:rPr>
        <w:t xml:space="preserve"> </w:t>
      </w:r>
      <w:r w:rsidR="00D1723C">
        <w:rPr>
          <w:sz w:val="24"/>
          <w:szCs w:val="24"/>
        </w:rPr>
        <w:t>5</w:t>
      </w:r>
      <w:r w:rsidR="00352851" w:rsidRPr="00352851">
        <w:rPr>
          <w:sz w:val="24"/>
          <w:szCs w:val="24"/>
        </w:rPr>
        <w:t xml:space="preserve"> d. Nr. </w:t>
      </w:r>
      <w:r w:rsidR="00352851">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D1723C" w:rsidRDefault="00D1723C" w:rsidP="00D1723C">
      <w:pPr>
        <w:ind w:firstLine="720"/>
        <w:jc w:val="both"/>
        <w:rPr>
          <w:sz w:val="24"/>
          <w:szCs w:val="24"/>
        </w:rPr>
      </w:pPr>
      <w:r>
        <w:rPr>
          <w:sz w:val="24"/>
          <w:szCs w:val="24"/>
        </w:rPr>
        <w:t xml:space="preserve">Pakeisti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p>
    <w:p w:rsidR="00D1723C" w:rsidRDefault="00D1723C" w:rsidP="00D1723C">
      <w:pPr>
        <w:ind w:firstLine="720"/>
        <w:jc w:val="both"/>
        <w:rPr>
          <w:sz w:val="24"/>
          <w:szCs w:val="24"/>
        </w:rPr>
      </w:pPr>
      <w:r>
        <w:rPr>
          <w:sz w:val="24"/>
          <w:szCs w:val="24"/>
        </w:rPr>
        <w:t xml:space="preserve">1. </w:t>
      </w:r>
      <w:r w:rsidR="002D56BF">
        <w:rPr>
          <w:sz w:val="24"/>
          <w:szCs w:val="24"/>
          <w:shd w:val="clear" w:color="auto" w:fill="FFFFFF"/>
        </w:rPr>
        <w:t>pripažinti netekusiomis</w:t>
      </w:r>
      <w:r>
        <w:rPr>
          <w:sz w:val="24"/>
          <w:szCs w:val="24"/>
          <w:shd w:val="clear" w:color="auto" w:fill="FFFFFF"/>
        </w:rPr>
        <w:t xml:space="preserve"> galios 6, 9, 12 ir 13</w:t>
      </w:r>
      <w:r>
        <w:rPr>
          <w:color w:val="000000"/>
          <w:sz w:val="24"/>
          <w:szCs w:val="24"/>
          <w:shd w:val="clear" w:color="auto" w:fill="FFFFFF"/>
        </w:rPr>
        <w:t xml:space="preserve"> eilutes;</w:t>
      </w:r>
    </w:p>
    <w:p w:rsidR="00D1723C" w:rsidRDefault="00D1723C" w:rsidP="00D1723C">
      <w:pPr>
        <w:ind w:firstLine="709"/>
        <w:jc w:val="both"/>
        <w:rPr>
          <w:sz w:val="24"/>
          <w:szCs w:val="24"/>
        </w:rPr>
      </w:pPr>
      <w:r>
        <w:rPr>
          <w:sz w:val="24"/>
          <w:szCs w:val="24"/>
        </w:rPr>
        <w:t xml:space="preserve">2. papildyti </w:t>
      </w:r>
      <w:r w:rsidR="00872E08">
        <w:rPr>
          <w:sz w:val="24"/>
          <w:szCs w:val="24"/>
        </w:rPr>
        <w:t>20</w:t>
      </w:r>
      <w:r>
        <w:rPr>
          <w:sz w:val="24"/>
          <w:szCs w:val="24"/>
        </w:rPr>
        <w:t xml:space="preserve"> eilut</w:t>
      </w:r>
      <w:r w:rsidR="00872E08">
        <w:rPr>
          <w:sz w:val="24"/>
          <w:szCs w:val="24"/>
        </w:rPr>
        <w:t>e ir ją</w:t>
      </w:r>
      <w:r>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280"/>
        <w:gridCol w:w="5197"/>
        <w:gridCol w:w="1433"/>
      </w:tblGrid>
      <w:tr w:rsidR="00D1723C" w:rsidTr="00D1723C">
        <w:tc>
          <w:tcPr>
            <w:tcW w:w="810"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Eil.</w:t>
            </w:r>
          </w:p>
          <w:p w:rsidR="00D1723C" w:rsidRDefault="00D1723C">
            <w:pPr>
              <w:jc w:val="center"/>
              <w:rPr>
                <w:sz w:val="24"/>
                <w:szCs w:val="24"/>
              </w:rPr>
            </w:pPr>
            <w:r>
              <w:rPr>
                <w:sz w:val="24"/>
                <w:szCs w:val="24"/>
              </w:rPr>
              <w:t>Nr.</w:t>
            </w:r>
          </w:p>
        </w:tc>
        <w:tc>
          <w:tcPr>
            <w:tcW w:w="2280"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Adresas</w:t>
            </w:r>
          </w:p>
        </w:tc>
        <w:tc>
          <w:tcPr>
            <w:tcW w:w="5197"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 xml:space="preserve">Likutinė </w:t>
            </w:r>
          </w:p>
          <w:p w:rsidR="00D1723C" w:rsidRDefault="00D1723C">
            <w:pPr>
              <w:jc w:val="center"/>
              <w:rPr>
                <w:sz w:val="24"/>
                <w:szCs w:val="24"/>
              </w:rPr>
            </w:pPr>
            <w:r>
              <w:rPr>
                <w:sz w:val="24"/>
                <w:szCs w:val="24"/>
              </w:rPr>
              <w:t xml:space="preserve">turto vertė, </w:t>
            </w:r>
          </w:p>
          <w:p w:rsidR="00D1723C" w:rsidRDefault="00D1723C">
            <w:pPr>
              <w:jc w:val="center"/>
              <w:rPr>
                <w:sz w:val="24"/>
                <w:szCs w:val="24"/>
              </w:rPr>
            </w:pPr>
            <w:r>
              <w:rPr>
                <w:sz w:val="24"/>
                <w:szCs w:val="24"/>
              </w:rPr>
              <w:t>Eur</w:t>
            </w:r>
          </w:p>
        </w:tc>
      </w:tr>
      <w:tr w:rsidR="00D1723C" w:rsidTr="00D1723C">
        <w:tc>
          <w:tcPr>
            <w:tcW w:w="810" w:type="dxa"/>
            <w:tcBorders>
              <w:top w:val="single" w:sz="4" w:space="0" w:color="auto"/>
              <w:left w:val="single" w:sz="4" w:space="0" w:color="auto"/>
              <w:bottom w:val="single" w:sz="4" w:space="0" w:color="auto"/>
              <w:right w:val="single" w:sz="4" w:space="0" w:color="auto"/>
            </w:tcBorders>
            <w:hideMark/>
          </w:tcPr>
          <w:p w:rsidR="00D1723C" w:rsidRDefault="00D1723C" w:rsidP="00D1723C">
            <w:pPr>
              <w:jc w:val="center"/>
              <w:rPr>
                <w:sz w:val="24"/>
                <w:szCs w:val="24"/>
              </w:rPr>
            </w:pPr>
            <w:r>
              <w:rPr>
                <w:sz w:val="24"/>
                <w:szCs w:val="24"/>
              </w:rPr>
              <w:t>20.</w:t>
            </w:r>
          </w:p>
        </w:tc>
        <w:tc>
          <w:tcPr>
            <w:tcW w:w="2280" w:type="dxa"/>
            <w:tcBorders>
              <w:top w:val="single" w:sz="4" w:space="0" w:color="auto"/>
              <w:left w:val="single" w:sz="4" w:space="0" w:color="auto"/>
              <w:bottom w:val="single" w:sz="4" w:space="0" w:color="auto"/>
              <w:right w:val="single" w:sz="4" w:space="0" w:color="auto"/>
            </w:tcBorders>
            <w:hideMark/>
          </w:tcPr>
          <w:p w:rsidR="00D1723C" w:rsidRDefault="00D1723C" w:rsidP="00D1723C">
            <w:pPr>
              <w:rPr>
                <w:sz w:val="24"/>
                <w:szCs w:val="24"/>
              </w:rPr>
            </w:pPr>
            <w:r>
              <w:rPr>
                <w:sz w:val="24"/>
                <w:szCs w:val="24"/>
              </w:rPr>
              <w:t>Panevėžio r. sav., Ramygalos m., Sporto g. 27</w:t>
            </w:r>
          </w:p>
          <w:p w:rsidR="00D1723C" w:rsidRDefault="00D1723C">
            <w:pPr>
              <w:rPr>
                <w:sz w:val="24"/>
                <w:szCs w:val="24"/>
              </w:rPr>
            </w:pPr>
          </w:p>
        </w:tc>
        <w:tc>
          <w:tcPr>
            <w:tcW w:w="5197" w:type="dxa"/>
            <w:tcBorders>
              <w:top w:val="single" w:sz="4" w:space="0" w:color="auto"/>
              <w:left w:val="single" w:sz="4" w:space="0" w:color="auto"/>
              <w:bottom w:val="single" w:sz="4" w:space="0" w:color="auto"/>
              <w:right w:val="single" w:sz="4" w:space="0" w:color="auto"/>
            </w:tcBorders>
          </w:tcPr>
          <w:p w:rsidR="00872E08" w:rsidRDefault="00D1723C" w:rsidP="00E3334D">
            <w:pPr>
              <w:rPr>
                <w:sz w:val="24"/>
                <w:szCs w:val="24"/>
              </w:rPr>
            </w:pPr>
            <w:r>
              <w:rPr>
                <w:sz w:val="24"/>
                <w:szCs w:val="24"/>
              </w:rPr>
              <w:t>P</w:t>
            </w:r>
            <w:r w:rsidR="00E3334D">
              <w:rPr>
                <w:sz w:val="24"/>
                <w:szCs w:val="24"/>
              </w:rPr>
              <w:t xml:space="preserve">astatas – mechaninės dirbtuvės </w:t>
            </w:r>
            <w:r w:rsidRPr="00BE4166">
              <w:rPr>
                <w:sz w:val="24"/>
                <w:szCs w:val="24"/>
              </w:rPr>
              <w:t xml:space="preserve">(bendras plotas 249,95 kv. </w:t>
            </w:r>
            <w:r w:rsidR="00872E08">
              <w:rPr>
                <w:sz w:val="24"/>
                <w:szCs w:val="24"/>
              </w:rPr>
              <w:t>m, unikalus Nr. 6698-7013-8010</w:t>
            </w:r>
            <w:r>
              <w:rPr>
                <w:sz w:val="24"/>
                <w:szCs w:val="24"/>
              </w:rPr>
              <w:t>) ir pastat</w:t>
            </w:r>
            <w:r w:rsidR="00015587">
              <w:rPr>
                <w:sz w:val="24"/>
                <w:szCs w:val="24"/>
              </w:rPr>
              <w:t>as</w:t>
            </w:r>
            <w:r>
              <w:rPr>
                <w:sz w:val="24"/>
                <w:szCs w:val="24"/>
              </w:rPr>
              <w:t xml:space="preserve"> –</w:t>
            </w:r>
            <w:r w:rsidRPr="00BE4166">
              <w:rPr>
                <w:sz w:val="24"/>
                <w:szCs w:val="24"/>
              </w:rPr>
              <w:t xml:space="preserve"> garaž</w:t>
            </w:r>
            <w:r w:rsidR="00015587">
              <w:rPr>
                <w:sz w:val="24"/>
                <w:szCs w:val="24"/>
              </w:rPr>
              <w:t>as</w:t>
            </w:r>
            <w:r w:rsidRPr="00BE4166">
              <w:rPr>
                <w:sz w:val="24"/>
                <w:szCs w:val="24"/>
              </w:rPr>
              <w:t xml:space="preserve"> (bendras plotas 265,73 kv.</w:t>
            </w:r>
            <w:r>
              <w:rPr>
                <w:sz w:val="24"/>
                <w:szCs w:val="24"/>
              </w:rPr>
              <w:t xml:space="preserve"> m, </w:t>
            </w:r>
            <w:r w:rsidR="00E3334D">
              <w:rPr>
                <w:sz w:val="24"/>
                <w:szCs w:val="24"/>
              </w:rPr>
              <w:t>unikalus Nr. 4400-2039-3631)</w:t>
            </w:r>
          </w:p>
        </w:tc>
        <w:tc>
          <w:tcPr>
            <w:tcW w:w="1433" w:type="dxa"/>
            <w:tcBorders>
              <w:top w:val="single" w:sz="4" w:space="0" w:color="auto"/>
              <w:left w:val="single" w:sz="4" w:space="0" w:color="auto"/>
              <w:bottom w:val="single" w:sz="4" w:space="0" w:color="auto"/>
              <w:right w:val="single" w:sz="4" w:space="0" w:color="auto"/>
            </w:tcBorders>
            <w:hideMark/>
          </w:tcPr>
          <w:p w:rsidR="00872E08" w:rsidRDefault="00872E08">
            <w:pPr>
              <w:jc w:val="center"/>
              <w:rPr>
                <w:sz w:val="24"/>
                <w:szCs w:val="24"/>
              </w:rPr>
            </w:pPr>
            <w:r w:rsidRPr="00BE4166">
              <w:rPr>
                <w:sz w:val="24"/>
                <w:szCs w:val="24"/>
              </w:rPr>
              <w:t>1 056,61</w:t>
            </w:r>
          </w:p>
          <w:p w:rsidR="00872E08" w:rsidRDefault="00872E08">
            <w:pPr>
              <w:jc w:val="center"/>
              <w:rPr>
                <w:sz w:val="24"/>
                <w:szCs w:val="24"/>
              </w:rPr>
            </w:pPr>
          </w:p>
          <w:p w:rsidR="00D1723C" w:rsidRDefault="00872E08">
            <w:pPr>
              <w:jc w:val="center"/>
              <w:rPr>
                <w:sz w:val="24"/>
                <w:szCs w:val="24"/>
              </w:rPr>
            </w:pPr>
            <w:r>
              <w:rPr>
                <w:sz w:val="24"/>
                <w:szCs w:val="24"/>
              </w:rPr>
              <w:t>1 123,21</w:t>
            </w:r>
          </w:p>
        </w:tc>
      </w:tr>
    </w:tbl>
    <w:p w:rsidR="00D1723C" w:rsidRDefault="00D1723C" w:rsidP="00D1723C">
      <w:pPr>
        <w:ind w:firstLine="709"/>
        <w:jc w:val="both"/>
        <w:rPr>
          <w:sz w:val="24"/>
          <w:szCs w:val="24"/>
        </w:rPr>
      </w:pPr>
    </w:p>
    <w:p w:rsidR="00D1723C" w:rsidRDefault="00D1723C" w:rsidP="00D1723C">
      <w:pPr>
        <w:ind w:firstLine="771"/>
        <w:jc w:val="both"/>
        <w:rPr>
          <w:sz w:val="24"/>
          <w:szCs w:val="24"/>
        </w:rPr>
      </w:pPr>
      <w:r>
        <w:rPr>
          <w:sz w:val="24"/>
          <w:szCs w:val="24"/>
        </w:rPr>
        <w:t>Šis sprendimas gali būti skundžiamas Lietuvos Respublikos administracinių bylų teisenos įstatymo nustatyta tvarka.</w:t>
      </w: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Default="000613D7" w:rsidP="00B97B62">
      <w:pPr>
        <w:jc w:val="both"/>
        <w:rPr>
          <w:sz w:val="24"/>
          <w:szCs w:val="24"/>
        </w:rPr>
      </w:pPr>
    </w:p>
    <w:p w:rsidR="00015587" w:rsidRDefault="00015587" w:rsidP="00B97B62">
      <w:pPr>
        <w:jc w:val="both"/>
        <w:rPr>
          <w:sz w:val="24"/>
          <w:szCs w:val="24"/>
        </w:rPr>
      </w:pPr>
    </w:p>
    <w:p w:rsidR="00015587" w:rsidRDefault="00015587" w:rsidP="00B97B62">
      <w:pPr>
        <w:jc w:val="both"/>
        <w:rPr>
          <w:sz w:val="24"/>
          <w:szCs w:val="24"/>
        </w:rPr>
      </w:pPr>
    </w:p>
    <w:p w:rsidR="00015587" w:rsidRPr="00425443" w:rsidRDefault="0001558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0613D7" w:rsidRPr="00425443" w:rsidRDefault="000613D7" w:rsidP="00B97B62">
      <w:pPr>
        <w:jc w:val="both"/>
        <w:rPr>
          <w:sz w:val="24"/>
          <w:szCs w:val="24"/>
        </w:rPr>
      </w:pPr>
    </w:p>
    <w:p w:rsidR="00592DF5" w:rsidRDefault="00592DF5" w:rsidP="00425443">
      <w:pPr>
        <w:rPr>
          <w:sz w:val="24"/>
          <w:szCs w:val="24"/>
        </w:rPr>
      </w:pPr>
    </w:p>
    <w:p w:rsidR="002D56BF" w:rsidRDefault="002D56BF" w:rsidP="00425443">
      <w:pPr>
        <w:rPr>
          <w:sz w:val="24"/>
          <w:szCs w:val="24"/>
        </w:rPr>
      </w:pPr>
    </w:p>
    <w:p w:rsidR="00592DF5" w:rsidRDefault="00592DF5" w:rsidP="003E187C">
      <w:pPr>
        <w:jc w:val="center"/>
        <w:rPr>
          <w:sz w:val="24"/>
          <w:szCs w:val="24"/>
        </w:rPr>
        <w:sectPr w:rsidR="00592DF5"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rsidR="0016654B" w:rsidRPr="003F7EC8" w:rsidRDefault="0016654B" w:rsidP="0016654B">
      <w:pPr>
        <w:suppressAutoHyphens/>
        <w:jc w:val="center"/>
        <w:rPr>
          <w:bCs/>
          <w:sz w:val="24"/>
          <w:szCs w:val="24"/>
          <w:lang w:eastAsia="ar-SA"/>
        </w:rPr>
      </w:pPr>
    </w:p>
    <w:p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rsidR="0016654B" w:rsidRPr="00245BFE" w:rsidRDefault="0016654B" w:rsidP="0016654B">
      <w:pPr>
        <w:suppressAutoHyphens/>
        <w:jc w:val="center"/>
        <w:rPr>
          <w:sz w:val="24"/>
          <w:szCs w:val="24"/>
          <w:lang w:eastAsia="ar-SA"/>
        </w:rPr>
      </w:pPr>
    </w:p>
    <w:p w:rsidR="0016654B" w:rsidRPr="00245BFE" w:rsidRDefault="0016654B" w:rsidP="00E75322">
      <w:pPr>
        <w:jc w:val="center"/>
        <w:rPr>
          <w:sz w:val="24"/>
          <w:szCs w:val="24"/>
          <w:lang w:eastAsia="ar-SA"/>
        </w:rPr>
      </w:pPr>
      <w:r w:rsidRPr="00245BFE">
        <w:rPr>
          <w:b/>
          <w:bCs/>
          <w:sz w:val="24"/>
          <w:szCs w:val="24"/>
          <w:lang w:eastAsia="ar-SA"/>
        </w:rPr>
        <w:t>AIŠKINAM</w:t>
      </w:r>
      <w:r w:rsidR="00430FAD">
        <w:rPr>
          <w:b/>
          <w:bCs/>
          <w:sz w:val="24"/>
          <w:szCs w:val="24"/>
          <w:lang w:eastAsia="ar-SA"/>
        </w:rPr>
        <w:t>ASIS RAŠTAS DĖL SPRENDIMO „</w:t>
      </w:r>
      <w:r w:rsidR="00E75322">
        <w:rPr>
          <w:b/>
          <w:sz w:val="24"/>
          <w:szCs w:val="24"/>
        </w:rPr>
        <w:t>DĖL PANEVĖŽIO RAJONO SAVIVALDYBĖS TARYBOS 2020 M. VASARIO 27 D. SPRENDIMO NR. T-56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Pr="00245BFE">
        <w:rPr>
          <w:b/>
          <w:bCs/>
          <w:sz w:val="24"/>
          <w:szCs w:val="24"/>
          <w:lang w:eastAsia="ar-SA"/>
        </w:rPr>
        <w:t>PROJEKTO</w:t>
      </w:r>
    </w:p>
    <w:p w:rsidR="0016654B" w:rsidRPr="00245BFE" w:rsidRDefault="0016654B" w:rsidP="0016654B">
      <w:pPr>
        <w:suppressAutoHyphens/>
        <w:jc w:val="center"/>
        <w:rPr>
          <w:sz w:val="24"/>
          <w:szCs w:val="24"/>
          <w:lang w:eastAsia="ar-SA"/>
        </w:rPr>
      </w:pPr>
    </w:p>
    <w:p w:rsidR="0016654B" w:rsidRPr="00245BFE" w:rsidRDefault="00131F34" w:rsidP="0016654B">
      <w:pPr>
        <w:suppressAutoHyphens/>
        <w:jc w:val="center"/>
        <w:rPr>
          <w:sz w:val="24"/>
          <w:szCs w:val="24"/>
          <w:lang w:eastAsia="ar-SA"/>
        </w:rPr>
      </w:pPr>
      <w:r>
        <w:rPr>
          <w:sz w:val="24"/>
          <w:szCs w:val="24"/>
          <w:lang w:eastAsia="ar-SA"/>
        </w:rPr>
        <w:t>2020</w:t>
      </w:r>
      <w:r w:rsidR="0016654B" w:rsidRPr="00245BFE">
        <w:rPr>
          <w:sz w:val="24"/>
          <w:szCs w:val="24"/>
          <w:lang w:eastAsia="ar-SA"/>
        </w:rPr>
        <w:t>-</w:t>
      </w:r>
      <w:r w:rsidR="00872E08">
        <w:rPr>
          <w:sz w:val="24"/>
          <w:szCs w:val="24"/>
          <w:lang w:eastAsia="ar-SA"/>
        </w:rPr>
        <w:t>1</w:t>
      </w:r>
      <w:r w:rsidR="0016654B">
        <w:rPr>
          <w:sz w:val="24"/>
          <w:szCs w:val="24"/>
          <w:lang w:eastAsia="ar-SA"/>
        </w:rPr>
        <w:t>0</w:t>
      </w:r>
      <w:r w:rsidR="0016654B" w:rsidRPr="00245BFE">
        <w:rPr>
          <w:sz w:val="24"/>
          <w:szCs w:val="24"/>
          <w:lang w:eastAsia="ar-SA"/>
        </w:rPr>
        <w:t>-</w:t>
      </w:r>
      <w:r w:rsidR="00872E08">
        <w:rPr>
          <w:sz w:val="24"/>
          <w:szCs w:val="24"/>
          <w:lang w:eastAsia="ar-SA"/>
        </w:rPr>
        <w:t>20</w:t>
      </w:r>
    </w:p>
    <w:p w:rsidR="0016654B" w:rsidRPr="00245BFE" w:rsidRDefault="0016654B" w:rsidP="0016654B">
      <w:pPr>
        <w:suppressAutoHyphens/>
        <w:jc w:val="center"/>
        <w:rPr>
          <w:sz w:val="24"/>
          <w:szCs w:val="24"/>
          <w:lang w:eastAsia="ar-SA"/>
        </w:rPr>
      </w:pPr>
      <w:r w:rsidRPr="00245BFE">
        <w:rPr>
          <w:sz w:val="24"/>
          <w:szCs w:val="24"/>
          <w:lang w:eastAsia="ar-SA"/>
        </w:rPr>
        <w:t>Panevėžys</w:t>
      </w:r>
    </w:p>
    <w:p w:rsidR="0016654B" w:rsidRPr="00245BFE" w:rsidRDefault="0016654B" w:rsidP="0016654B">
      <w:pPr>
        <w:suppressAutoHyphens/>
        <w:rPr>
          <w:sz w:val="24"/>
          <w:szCs w:val="24"/>
          <w:lang w:eastAsia="ar-SA"/>
        </w:rPr>
      </w:pPr>
    </w:p>
    <w:p w:rsidR="00E75322" w:rsidRDefault="0016654B" w:rsidP="00C86EF0">
      <w:pPr>
        <w:suppressAutoHyphens/>
        <w:jc w:val="both"/>
        <w:rPr>
          <w:sz w:val="24"/>
          <w:szCs w:val="24"/>
          <w:lang w:eastAsia="ar-SA"/>
        </w:rPr>
      </w:pPr>
      <w:r w:rsidRPr="00245BFE">
        <w:rPr>
          <w:sz w:val="24"/>
          <w:szCs w:val="24"/>
          <w:lang w:eastAsia="ar-SA"/>
        </w:rPr>
        <w:tab/>
      </w:r>
      <w:r w:rsidRPr="00245BFE">
        <w:rPr>
          <w:b/>
          <w:bCs/>
          <w:sz w:val="24"/>
          <w:szCs w:val="24"/>
          <w:lang w:eastAsia="ar-SA"/>
        </w:rPr>
        <w:t>Projekto rengimą paskatinusios priežastys</w:t>
      </w:r>
    </w:p>
    <w:p w:rsidR="0016654B" w:rsidRPr="00C86EF0" w:rsidRDefault="00E75322" w:rsidP="00C86EF0">
      <w:pPr>
        <w:suppressAutoHyphens/>
        <w:jc w:val="both"/>
        <w:rPr>
          <w:sz w:val="24"/>
          <w:szCs w:val="24"/>
          <w:lang w:eastAsia="ar-SA"/>
        </w:rPr>
      </w:pPr>
      <w:r>
        <w:rPr>
          <w:sz w:val="24"/>
          <w:szCs w:val="24"/>
          <w:lang w:eastAsia="ar-SA"/>
        </w:rPr>
        <w:tab/>
      </w:r>
      <w:r w:rsidR="0016654B" w:rsidRPr="00245BFE">
        <w:rPr>
          <w:sz w:val="24"/>
          <w:szCs w:val="24"/>
          <w:lang w:eastAsia="ar-SA"/>
        </w:rPr>
        <w:t xml:space="preserve">Panevėžio rajono savivaldybės </w:t>
      </w:r>
      <w:r w:rsidR="001237B4">
        <w:rPr>
          <w:sz w:val="24"/>
          <w:szCs w:val="24"/>
          <w:lang w:eastAsia="ar-SA"/>
        </w:rPr>
        <w:t>administracijos direktoriaus 2020</w:t>
      </w:r>
      <w:r w:rsidR="0016654B" w:rsidRPr="00245BFE">
        <w:rPr>
          <w:sz w:val="24"/>
          <w:szCs w:val="24"/>
          <w:lang w:eastAsia="ar-SA"/>
        </w:rPr>
        <w:t xml:space="preserve"> m. </w:t>
      </w:r>
      <w:r w:rsidR="00872E08">
        <w:rPr>
          <w:sz w:val="24"/>
          <w:szCs w:val="24"/>
          <w:lang w:eastAsia="ar-SA"/>
        </w:rPr>
        <w:t>rugpjūčio</w:t>
      </w:r>
      <w:r w:rsidR="001237B4">
        <w:rPr>
          <w:sz w:val="24"/>
          <w:szCs w:val="24"/>
          <w:lang w:eastAsia="ar-SA"/>
        </w:rPr>
        <w:t xml:space="preserve"> </w:t>
      </w:r>
      <w:r w:rsidR="00872E08">
        <w:rPr>
          <w:sz w:val="24"/>
          <w:szCs w:val="24"/>
          <w:lang w:eastAsia="ar-SA"/>
        </w:rPr>
        <w:t>7</w:t>
      </w:r>
      <w:r w:rsidR="0016654B" w:rsidRPr="00245BFE">
        <w:rPr>
          <w:sz w:val="24"/>
          <w:szCs w:val="24"/>
          <w:lang w:eastAsia="ar-SA"/>
        </w:rPr>
        <w:t xml:space="preserve"> d. įsakymas Nr. A</w:t>
      </w:r>
      <w:r w:rsidR="001237B4">
        <w:rPr>
          <w:sz w:val="24"/>
          <w:szCs w:val="24"/>
          <w:lang w:eastAsia="ar-SA"/>
        </w:rPr>
        <w:t>1</w:t>
      </w:r>
      <w:r w:rsidR="0016654B" w:rsidRPr="00245BFE">
        <w:rPr>
          <w:sz w:val="24"/>
          <w:szCs w:val="24"/>
          <w:lang w:eastAsia="ar-SA"/>
        </w:rPr>
        <w:t>-</w:t>
      </w:r>
      <w:r w:rsidR="00872E08">
        <w:rPr>
          <w:sz w:val="24"/>
          <w:szCs w:val="24"/>
          <w:lang w:eastAsia="ar-SA"/>
        </w:rPr>
        <w:t>354</w:t>
      </w:r>
      <w:r w:rsidR="0016654B" w:rsidRPr="00245BFE">
        <w:rPr>
          <w:sz w:val="24"/>
          <w:szCs w:val="24"/>
          <w:lang w:eastAsia="ar-SA"/>
        </w:rPr>
        <w:t xml:space="preserve"> „Dėl turto pripažinimo </w:t>
      </w:r>
      <w:r w:rsidR="0016654B">
        <w:rPr>
          <w:sz w:val="24"/>
          <w:szCs w:val="24"/>
          <w:lang w:eastAsia="ar-SA"/>
        </w:rPr>
        <w:t>ne</w:t>
      </w:r>
      <w:r w:rsidR="001237B4">
        <w:rPr>
          <w:sz w:val="24"/>
          <w:szCs w:val="24"/>
          <w:lang w:eastAsia="ar-SA"/>
        </w:rPr>
        <w:t>reikalingu</w:t>
      </w:r>
      <w:r w:rsidR="0016654B">
        <w:rPr>
          <w:sz w:val="24"/>
          <w:szCs w:val="24"/>
          <w:lang w:eastAsia="ar-SA"/>
        </w:rPr>
        <w:t xml:space="preserve"> </w:t>
      </w:r>
      <w:r w:rsidR="0016654B" w:rsidRPr="00245BFE">
        <w:rPr>
          <w:sz w:val="24"/>
          <w:szCs w:val="24"/>
          <w:lang w:eastAsia="ar-SA"/>
        </w:rPr>
        <w:t>ir tolesnio jo panaudojimo“</w:t>
      </w:r>
      <w:r w:rsidR="00832192" w:rsidRPr="00C7187A">
        <w:rPr>
          <w:sz w:val="24"/>
          <w:szCs w:val="24"/>
          <w:lang w:eastAsia="ar-SA"/>
        </w:rPr>
        <w:t>.</w:t>
      </w:r>
    </w:p>
    <w:p w:rsidR="00E75322" w:rsidRDefault="0016654B" w:rsidP="0016654B">
      <w:pPr>
        <w:suppressAutoHyphens/>
        <w:jc w:val="both"/>
        <w:rPr>
          <w:b/>
          <w:bCs/>
          <w:sz w:val="24"/>
          <w:szCs w:val="24"/>
          <w:lang w:eastAsia="ar-SA"/>
        </w:rPr>
      </w:pPr>
      <w:r w:rsidRPr="00245BFE">
        <w:rPr>
          <w:b/>
          <w:bCs/>
          <w:sz w:val="24"/>
          <w:szCs w:val="24"/>
          <w:lang w:eastAsia="ar-SA"/>
        </w:rPr>
        <w:tab/>
        <w:t>Sprendimo projekto esmė ir tikslai</w:t>
      </w:r>
    </w:p>
    <w:p w:rsidR="0016654B" w:rsidRPr="00245BFE" w:rsidRDefault="00E75322" w:rsidP="00015587">
      <w:pPr>
        <w:ind w:firstLine="720"/>
        <w:jc w:val="both"/>
        <w:rPr>
          <w:sz w:val="24"/>
          <w:szCs w:val="24"/>
          <w:lang w:eastAsia="ar-SA"/>
        </w:rPr>
      </w:pPr>
      <w:r>
        <w:rPr>
          <w:b/>
          <w:bCs/>
          <w:sz w:val="24"/>
          <w:szCs w:val="24"/>
          <w:lang w:eastAsia="ar-SA"/>
        </w:rPr>
        <w:tab/>
      </w:r>
      <w:r w:rsidR="0016654B" w:rsidRPr="00245BFE">
        <w:rPr>
          <w:sz w:val="24"/>
          <w:szCs w:val="24"/>
          <w:lang w:eastAsia="ar-SA"/>
        </w:rPr>
        <w:t>Viešame aukcione p</w:t>
      </w:r>
      <w:r w:rsidR="0016654B">
        <w:rPr>
          <w:sz w:val="24"/>
          <w:szCs w:val="24"/>
          <w:lang w:eastAsia="ar-SA"/>
        </w:rPr>
        <w:t>arduodamo v</w:t>
      </w:r>
      <w:r w:rsidR="0016654B" w:rsidRPr="00245BFE">
        <w:rPr>
          <w:sz w:val="24"/>
          <w:szCs w:val="24"/>
          <w:lang w:eastAsia="ar-SA"/>
        </w:rPr>
        <w:t xml:space="preserve">alstybės ir savivaldybių nekilnojamojo turto ir kitų nekilnojamųjų daiktų sąrašo sudarymo tvarkos aprašo, patvirtinto Lietuvos Respublikos </w:t>
      </w:r>
      <w:r w:rsidR="0016654B">
        <w:rPr>
          <w:sz w:val="24"/>
          <w:szCs w:val="24"/>
          <w:lang w:eastAsia="ar-SA"/>
        </w:rPr>
        <w:t xml:space="preserve">Vyriausybės </w:t>
      </w:r>
      <w:r w:rsidR="0016654B" w:rsidRPr="00245BFE">
        <w:rPr>
          <w:sz w:val="24"/>
          <w:szCs w:val="24"/>
          <w:lang w:eastAsia="ar-SA"/>
        </w:rPr>
        <w:t>2014 m. spalio 28 d. nutarimu Nr</w:t>
      </w:r>
      <w:r w:rsidR="002D56BF">
        <w:rPr>
          <w:sz w:val="24"/>
          <w:szCs w:val="24"/>
          <w:lang w:eastAsia="ar-SA"/>
        </w:rPr>
        <w:t>. 1179, 3 punkte numatyta, kad V</w:t>
      </w:r>
      <w:r w:rsidR="0016654B" w:rsidRPr="00245BFE">
        <w:rPr>
          <w:sz w:val="24"/>
          <w:szCs w:val="24"/>
          <w:lang w:eastAsia="ar-SA"/>
        </w:rPr>
        <w:t xml:space="preserve">iešame aukcione parduodamo nekilnojamojo turto ir kitų nekilnojamųjų daiktų sąrašą tvirtina savivaldybės taryba – kai nekilnojamasis turtas ir kiti nekilnojamieji daiktai nuosavybės teise priklauso savivaldybei. </w:t>
      </w:r>
      <w:r w:rsidR="00872E08">
        <w:rPr>
          <w:sz w:val="24"/>
          <w:szCs w:val="24"/>
          <w:lang w:eastAsia="ar-SA"/>
        </w:rPr>
        <w:t>Aprašo 22 punktas reglamentuoja, kad n</w:t>
      </w:r>
      <w:r w:rsidR="00872E08" w:rsidRPr="00872E08">
        <w:rPr>
          <w:color w:val="000000"/>
          <w:sz w:val="24"/>
          <w:szCs w:val="24"/>
        </w:rPr>
        <w:t xml:space="preserve">ekilnojamasis turtas arba kiti nekilnojamieji daiktai iš Viešame aukcione parduodamo savivaldybių nekilnojamojo turto ir kitų nekilnojamųjų daiktų sąrašo išbraukiami, kai </w:t>
      </w:r>
      <w:bookmarkStart w:id="0" w:name="part_b9dde3417f13430f90431c2fd3e96619"/>
      <w:bookmarkEnd w:id="0"/>
      <w:r w:rsidR="00872E08" w:rsidRPr="00872E08">
        <w:rPr>
          <w:color w:val="000000"/>
          <w:sz w:val="24"/>
          <w:szCs w:val="24"/>
        </w:rPr>
        <w:t>nekilnojamasis turtas ar kitas nekilnojamasis daiktas yra parduotas aukcione ir aukciono laimėtojas yra įvykdęs visus įsipareigojimus pagal nekilnojamojo turto ir jam priskirto žemės sklypo pirkimo–pardavimo sutartis arba kito nekilnojamojo da</w:t>
      </w:r>
      <w:r w:rsidR="00015587">
        <w:rPr>
          <w:color w:val="000000"/>
          <w:sz w:val="24"/>
          <w:szCs w:val="24"/>
        </w:rPr>
        <w:t>ikto pirkimo–pardavimo sutartis.</w:t>
      </w:r>
    </w:p>
    <w:p w:rsidR="00015587" w:rsidRDefault="0016654B" w:rsidP="00015587">
      <w:pPr>
        <w:jc w:val="both"/>
        <w:rPr>
          <w:sz w:val="24"/>
          <w:szCs w:val="24"/>
        </w:rPr>
      </w:pPr>
      <w:r w:rsidRPr="00245BFE">
        <w:rPr>
          <w:sz w:val="24"/>
          <w:szCs w:val="24"/>
          <w:lang w:eastAsia="ar-SA"/>
        </w:rPr>
        <w:tab/>
        <w:t>Šiuo sprendimo projektu siūloma įtraukti į parduodamų objektų sąrašą</w:t>
      </w:r>
      <w:r w:rsidR="00015587">
        <w:rPr>
          <w:sz w:val="24"/>
          <w:szCs w:val="24"/>
          <w:lang w:eastAsia="ar-SA"/>
        </w:rPr>
        <w:t xml:space="preserve"> p</w:t>
      </w:r>
      <w:r w:rsidR="00015587">
        <w:rPr>
          <w:sz w:val="24"/>
          <w:szCs w:val="24"/>
        </w:rPr>
        <w:t>astatą – mechanines dirbtuves ir pastatą –</w:t>
      </w:r>
      <w:r w:rsidR="00015587" w:rsidRPr="00BE4166">
        <w:rPr>
          <w:sz w:val="24"/>
          <w:szCs w:val="24"/>
        </w:rPr>
        <w:t xml:space="preserve"> garažą</w:t>
      </w:r>
      <w:r w:rsidR="00015587">
        <w:rPr>
          <w:sz w:val="24"/>
          <w:szCs w:val="24"/>
        </w:rPr>
        <w:t>, esančius</w:t>
      </w:r>
      <w:r w:rsidR="00015587" w:rsidRPr="00015587">
        <w:rPr>
          <w:sz w:val="24"/>
          <w:szCs w:val="24"/>
        </w:rPr>
        <w:t xml:space="preserve"> </w:t>
      </w:r>
      <w:r w:rsidR="00015587">
        <w:rPr>
          <w:sz w:val="24"/>
          <w:szCs w:val="24"/>
        </w:rPr>
        <w:t xml:space="preserve">Panevėžio r. sav., Ramygalos m., Sporto g. 27. </w:t>
      </w:r>
    </w:p>
    <w:p w:rsidR="00015587" w:rsidRDefault="00015587" w:rsidP="00A76144">
      <w:pPr>
        <w:jc w:val="both"/>
        <w:rPr>
          <w:sz w:val="24"/>
          <w:szCs w:val="24"/>
          <w:lang w:eastAsia="ar-SA"/>
        </w:rPr>
      </w:pPr>
      <w:r>
        <w:rPr>
          <w:sz w:val="24"/>
          <w:szCs w:val="24"/>
        </w:rPr>
        <w:tab/>
        <w:t xml:space="preserve">Iš sąrašo išbraukti </w:t>
      </w:r>
      <w:r>
        <w:rPr>
          <w:color w:val="000000"/>
          <w:sz w:val="24"/>
          <w:szCs w:val="24"/>
        </w:rPr>
        <w:t>p</w:t>
      </w:r>
      <w:r w:rsidRPr="00015587">
        <w:rPr>
          <w:color w:val="000000"/>
          <w:sz w:val="24"/>
          <w:szCs w:val="24"/>
        </w:rPr>
        <w:t>astat</w:t>
      </w:r>
      <w:r>
        <w:rPr>
          <w:color w:val="000000"/>
          <w:sz w:val="24"/>
          <w:szCs w:val="24"/>
        </w:rPr>
        <w:t>ą – gyvenamąjį</w:t>
      </w:r>
      <w:r w:rsidRPr="00015587">
        <w:rPr>
          <w:color w:val="000000"/>
          <w:sz w:val="24"/>
          <w:szCs w:val="24"/>
        </w:rPr>
        <w:t xml:space="preserve"> nam</w:t>
      </w:r>
      <w:r>
        <w:rPr>
          <w:color w:val="000000"/>
          <w:sz w:val="24"/>
          <w:szCs w:val="24"/>
        </w:rPr>
        <w:t>ą su priklausiniais, esantį Panevėžio r. sav., Ramygalos sen., Butkiškių k. 10, butą</w:t>
      </w:r>
      <w:r w:rsidR="002D56BF">
        <w:rPr>
          <w:color w:val="000000"/>
          <w:sz w:val="24"/>
          <w:szCs w:val="24"/>
        </w:rPr>
        <w:t xml:space="preserve"> </w:t>
      </w:r>
      <w:r>
        <w:rPr>
          <w:color w:val="000000"/>
          <w:sz w:val="24"/>
          <w:szCs w:val="24"/>
        </w:rPr>
        <w:t>/</w:t>
      </w:r>
      <w:r w:rsidR="002D56BF">
        <w:rPr>
          <w:color w:val="000000"/>
          <w:sz w:val="24"/>
          <w:szCs w:val="24"/>
        </w:rPr>
        <w:t xml:space="preserve"> </w:t>
      </w:r>
      <w:r>
        <w:rPr>
          <w:color w:val="000000"/>
          <w:sz w:val="24"/>
          <w:szCs w:val="24"/>
        </w:rPr>
        <w:t>patalpą – butą, esantį Panevėžio r. sav., Paįstrio sen., P</w:t>
      </w:r>
      <w:r w:rsidR="002D56BF">
        <w:rPr>
          <w:color w:val="000000"/>
          <w:sz w:val="24"/>
          <w:szCs w:val="24"/>
        </w:rPr>
        <w:t>uodžiūnų k., Puodžiūnų g. 4-4, p</w:t>
      </w:r>
      <w:r>
        <w:rPr>
          <w:color w:val="000000"/>
          <w:sz w:val="24"/>
          <w:szCs w:val="24"/>
        </w:rPr>
        <w:t>astatą – mokyklą, esančią Panevėžio r. sav., Panevėžio sen., Berniūnų k., Jaunimo g. 1, ½ pastato – gyvenamoj</w:t>
      </w:r>
      <w:r w:rsidR="002D56BF">
        <w:rPr>
          <w:color w:val="000000"/>
          <w:sz w:val="24"/>
          <w:szCs w:val="24"/>
        </w:rPr>
        <w:t>o namo su priklausiniais, esanči</w:t>
      </w:r>
      <w:r w:rsidR="00FE6398">
        <w:rPr>
          <w:color w:val="000000"/>
          <w:sz w:val="24"/>
          <w:szCs w:val="24"/>
        </w:rPr>
        <w:t>us</w:t>
      </w:r>
      <w:bookmarkStart w:id="1" w:name="_GoBack"/>
      <w:bookmarkEnd w:id="1"/>
      <w:r>
        <w:rPr>
          <w:color w:val="000000"/>
          <w:sz w:val="24"/>
          <w:szCs w:val="24"/>
        </w:rPr>
        <w:t xml:space="preserve"> Panevėžio r. sav., Ramygalos sen., Ramygalos m., Dariaus ir Girėno g. 65.</w:t>
      </w:r>
    </w:p>
    <w:p w:rsidR="00384100" w:rsidRDefault="0023649E" w:rsidP="00A76144">
      <w:pPr>
        <w:jc w:val="both"/>
        <w:rPr>
          <w:b/>
          <w:bCs/>
          <w:sz w:val="24"/>
          <w:szCs w:val="24"/>
          <w:lang w:eastAsia="ar-SA"/>
        </w:rPr>
      </w:pPr>
      <w:r>
        <w:rPr>
          <w:sz w:val="24"/>
          <w:szCs w:val="24"/>
          <w:lang w:eastAsia="ar-SA"/>
        </w:rPr>
        <w:tab/>
      </w:r>
      <w:r w:rsidR="0016654B" w:rsidRPr="00245BFE">
        <w:rPr>
          <w:b/>
          <w:bCs/>
          <w:sz w:val="24"/>
          <w:szCs w:val="24"/>
          <w:lang w:eastAsia="ar-SA"/>
        </w:rPr>
        <w:t>Kokių pozityvių rezultatų laukiama</w:t>
      </w:r>
    </w:p>
    <w:p w:rsidR="0016654B" w:rsidRPr="00C86EF0" w:rsidRDefault="00384100" w:rsidP="002D56BF">
      <w:pPr>
        <w:jc w:val="both"/>
        <w:rPr>
          <w:b/>
          <w:bCs/>
          <w:sz w:val="24"/>
          <w:szCs w:val="24"/>
          <w:lang w:eastAsia="ar-SA"/>
        </w:rPr>
      </w:pPr>
      <w:r>
        <w:rPr>
          <w:b/>
          <w:bCs/>
          <w:sz w:val="24"/>
          <w:szCs w:val="24"/>
          <w:lang w:eastAsia="ar-SA"/>
        </w:rPr>
        <w:tab/>
      </w:r>
      <w:r w:rsidR="0016654B" w:rsidRPr="00245BFE">
        <w:rPr>
          <w:sz w:val="24"/>
          <w:szCs w:val="24"/>
          <w:lang w:eastAsia="ar-SA"/>
        </w:rPr>
        <w:t>Savivaldybės administracija galės skelbti nekilnojamojo turto viešus aukcionus ir parduoti savivaldybės funkcijoms vykdyti netinkamą (negalimą) savivaldybei nuosavybės teise priklausantį nekilnojamąjį turtą.</w:t>
      </w:r>
    </w:p>
    <w:p w:rsidR="00384100" w:rsidRPr="00425443" w:rsidRDefault="0016654B" w:rsidP="00425443">
      <w:pPr>
        <w:ind w:firstLine="709"/>
        <w:jc w:val="both"/>
        <w:rPr>
          <w:b/>
          <w:bCs/>
          <w:color w:val="000000"/>
          <w:sz w:val="24"/>
          <w:szCs w:val="24"/>
          <w:shd w:val="clear" w:color="auto" w:fill="FFFFFF"/>
        </w:rPr>
      </w:pPr>
      <w:r w:rsidRPr="00245BFE">
        <w:rPr>
          <w:sz w:val="24"/>
          <w:szCs w:val="24"/>
          <w:lang w:eastAsia="ar-SA"/>
        </w:rPr>
        <w:tab/>
      </w:r>
      <w:r w:rsidRPr="00245BFE">
        <w:rPr>
          <w:b/>
          <w:bCs/>
          <w:sz w:val="24"/>
          <w:szCs w:val="24"/>
          <w:lang w:eastAsia="ar-SA"/>
        </w:rPr>
        <w:t>Galimos neigiamos pasekmės priėmus projektą</w:t>
      </w:r>
      <w:r w:rsidR="00425443" w:rsidRPr="002A06BE">
        <w:rPr>
          <w:b/>
          <w:bCs/>
          <w:color w:val="000000"/>
          <w:sz w:val="24"/>
          <w:szCs w:val="24"/>
          <w:shd w:val="clear" w:color="auto" w:fill="FFFFFF"/>
        </w:rPr>
        <w:t>, kokių priemonių reikėtų imtis, kad tokių pasekmių būtų išvengta</w:t>
      </w:r>
    </w:p>
    <w:p w:rsidR="0016654B" w:rsidRDefault="00384100" w:rsidP="00C86EF0">
      <w:pPr>
        <w:suppressAutoHyphens/>
        <w:jc w:val="both"/>
        <w:rPr>
          <w:sz w:val="24"/>
          <w:szCs w:val="24"/>
          <w:lang w:eastAsia="ar-SA"/>
        </w:rPr>
      </w:pPr>
      <w:r>
        <w:rPr>
          <w:sz w:val="24"/>
          <w:szCs w:val="24"/>
          <w:lang w:eastAsia="ar-SA"/>
        </w:rPr>
        <w:tab/>
      </w:r>
      <w:r w:rsidR="0016654B" w:rsidRPr="00245BFE">
        <w:rPr>
          <w:sz w:val="24"/>
          <w:szCs w:val="24"/>
          <w:lang w:eastAsia="ar-SA"/>
        </w:rPr>
        <w:t>Nėra.</w:t>
      </w:r>
    </w:p>
    <w:p w:rsidR="003D4379" w:rsidRDefault="003D4379" w:rsidP="00C86EF0">
      <w:pPr>
        <w:suppressAutoHyphens/>
        <w:jc w:val="both"/>
        <w:rPr>
          <w:sz w:val="24"/>
          <w:szCs w:val="24"/>
          <w:lang w:eastAsia="ar-SA"/>
        </w:rPr>
        <w:sectPr w:rsidR="003D4379" w:rsidSect="003D4379">
          <w:headerReference w:type="default" r:id="rId11"/>
          <w:type w:val="continuous"/>
          <w:pgSz w:w="11906" w:h="16838" w:code="9"/>
          <w:pgMar w:top="1077" w:right="567" w:bottom="1134" w:left="1701" w:header="567" w:footer="567" w:gutter="0"/>
          <w:pgNumType w:start="1"/>
          <w:cols w:space="1296"/>
          <w:titlePg/>
          <w:docGrid w:linePitch="360"/>
        </w:sectPr>
      </w:pPr>
    </w:p>
    <w:p w:rsidR="00425443" w:rsidRPr="002A06BE" w:rsidRDefault="0016654B" w:rsidP="00425443">
      <w:pPr>
        <w:ind w:firstLine="709"/>
        <w:jc w:val="both"/>
        <w:rPr>
          <w:b/>
          <w:bCs/>
          <w:color w:val="000000"/>
          <w:sz w:val="24"/>
          <w:szCs w:val="24"/>
          <w:shd w:val="clear" w:color="auto" w:fill="FFFFFF"/>
        </w:rPr>
      </w:pPr>
      <w:r w:rsidRPr="00245BFE">
        <w:rPr>
          <w:b/>
          <w:bCs/>
          <w:sz w:val="24"/>
          <w:szCs w:val="24"/>
          <w:lang w:eastAsia="ar-SA"/>
        </w:rPr>
        <w:tab/>
      </w:r>
      <w:r w:rsidR="00425443" w:rsidRPr="002A06BE">
        <w:rPr>
          <w:b/>
          <w:bCs/>
          <w:color w:val="000000"/>
          <w:sz w:val="24"/>
          <w:szCs w:val="24"/>
          <w:shd w:val="clear" w:color="auto" w:fill="FFFFFF"/>
        </w:rPr>
        <w:t>Kokius galiojančius teisės aktus būtina pakeisti ar panaikinti, priėmus teikiamą projektą</w:t>
      </w:r>
    </w:p>
    <w:p w:rsidR="00425443" w:rsidRPr="00425443" w:rsidRDefault="00425443" w:rsidP="00425443">
      <w:pPr>
        <w:suppressAutoHyphens/>
        <w:jc w:val="both"/>
        <w:rPr>
          <w:sz w:val="24"/>
          <w:szCs w:val="24"/>
          <w:lang w:eastAsia="ar-SA"/>
        </w:rPr>
      </w:pPr>
      <w:r>
        <w:rPr>
          <w:color w:val="000000"/>
          <w:sz w:val="24"/>
          <w:szCs w:val="24"/>
          <w:shd w:val="clear" w:color="auto" w:fill="FFFFFF"/>
        </w:rPr>
        <w:tab/>
      </w:r>
      <w:r w:rsidRPr="00245BFE">
        <w:rPr>
          <w:sz w:val="24"/>
          <w:szCs w:val="24"/>
          <w:lang w:eastAsia="ar-SA"/>
        </w:rPr>
        <w:t>Šiam sprendimui įgyvendinti kitų teisės aktų priimti nereikia.</w:t>
      </w:r>
    </w:p>
    <w:p w:rsidR="00425443" w:rsidRPr="002A06BE" w:rsidRDefault="00425443" w:rsidP="00425443">
      <w:pPr>
        <w:ind w:firstLine="1296"/>
        <w:jc w:val="both"/>
        <w:rPr>
          <w:b/>
          <w:bCs/>
          <w:color w:val="000000"/>
          <w:sz w:val="24"/>
          <w:szCs w:val="24"/>
          <w:shd w:val="clear" w:color="auto" w:fill="FFFFFF"/>
        </w:rPr>
      </w:pPr>
      <w:r w:rsidRPr="002A06BE">
        <w:rPr>
          <w:b/>
          <w:bCs/>
          <w:color w:val="000000"/>
          <w:sz w:val="24"/>
          <w:szCs w:val="24"/>
          <w:shd w:val="clear" w:color="auto" w:fill="FFFFFF"/>
        </w:rPr>
        <w:t>Reikiami paskaičiavimai, išlaidų sąmatos bei finansavimo šaltiniai, reikalingi sprendimui įgyvendinti</w:t>
      </w:r>
    </w:p>
    <w:p w:rsidR="00425443" w:rsidRDefault="00425443" w:rsidP="00425443">
      <w:pPr>
        <w:suppressAutoHyphens/>
        <w:ind w:firstLine="1296"/>
        <w:jc w:val="both"/>
        <w:rPr>
          <w:b/>
          <w:bCs/>
          <w:sz w:val="24"/>
          <w:szCs w:val="24"/>
          <w:lang w:eastAsia="ar-SA"/>
        </w:rPr>
      </w:pPr>
      <w:r w:rsidRPr="00245BFE">
        <w:rPr>
          <w:sz w:val="24"/>
          <w:szCs w:val="24"/>
          <w:lang w:eastAsia="ar-SA"/>
        </w:rPr>
        <w:t>Dokumentams parengti (nekilnojamajam tu</w:t>
      </w:r>
      <w:r w:rsidR="002D56BF">
        <w:rPr>
          <w:sz w:val="24"/>
          <w:szCs w:val="24"/>
          <w:lang w:eastAsia="ar-SA"/>
        </w:rPr>
        <w:t>rtui vertinti) bus reikalingos s</w:t>
      </w:r>
      <w:r w:rsidRPr="00245BFE">
        <w:rPr>
          <w:sz w:val="24"/>
          <w:szCs w:val="24"/>
          <w:lang w:eastAsia="ar-SA"/>
        </w:rPr>
        <w:t>avivaldybės biudžeto lėšos.</w:t>
      </w:r>
    </w:p>
    <w:p w:rsidR="00384100" w:rsidRDefault="00384100" w:rsidP="0016654B">
      <w:pPr>
        <w:suppressAutoHyphens/>
        <w:rPr>
          <w:sz w:val="24"/>
          <w:szCs w:val="24"/>
          <w:lang w:eastAsia="ar-SA"/>
        </w:rPr>
      </w:pPr>
    </w:p>
    <w:p w:rsidR="004D04B1" w:rsidRDefault="004D04B1" w:rsidP="00C86EF0">
      <w:pPr>
        <w:rPr>
          <w:sz w:val="24"/>
          <w:szCs w:val="24"/>
          <w:lang w:eastAsia="ar-SA"/>
        </w:rPr>
      </w:pPr>
    </w:p>
    <w:p w:rsidR="005A30F0" w:rsidRPr="005A30F0" w:rsidRDefault="0016654B" w:rsidP="00C86EF0">
      <w:pPr>
        <w:rPr>
          <w:sz w:val="24"/>
          <w:szCs w:val="24"/>
        </w:rPr>
      </w:pPr>
      <w:r>
        <w:rPr>
          <w:sz w:val="24"/>
          <w:szCs w:val="24"/>
          <w:lang w:eastAsia="ar-SA"/>
        </w:rPr>
        <w:t xml:space="preserve">Skyriaus vedėja                                                                                                  Aldona Čiegytė     </w:t>
      </w:r>
    </w:p>
    <w:sectPr w:rsidR="005A30F0" w:rsidRPr="005A30F0" w:rsidSect="003D4379">
      <w:headerReference w:type="default" r:id="rId12"/>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3C9" w:rsidRDefault="005B73C9" w:rsidP="003D4379">
      <w:r>
        <w:separator/>
      </w:r>
    </w:p>
  </w:endnote>
  <w:endnote w:type="continuationSeparator" w:id="0">
    <w:p w:rsidR="005B73C9" w:rsidRDefault="005B73C9"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3C9" w:rsidRDefault="005B73C9" w:rsidP="003D4379">
      <w:r>
        <w:separator/>
      </w:r>
    </w:p>
  </w:footnote>
  <w:footnote w:type="continuationSeparator" w:id="0">
    <w:p w:rsidR="005B73C9" w:rsidRDefault="005B73C9"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425443">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66B9"/>
    <w:rsid w:val="00045323"/>
    <w:rsid w:val="000613D7"/>
    <w:rsid w:val="00064EA0"/>
    <w:rsid w:val="000804E4"/>
    <w:rsid w:val="0009369F"/>
    <w:rsid w:val="000B3F97"/>
    <w:rsid w:val="000B5D73"/>
    <w:rsid w:val="00114855"/>
    <w:rsid w:val="001232E8"/>
    <w:rsid w:val="001237B4"/>
    <w:rsid w:val="00131F34"/>
    <w:rsid w:val="0016287F"/>
    <w:rsid w:val="0016654B"/>
    <w:rsid w:val="00171854"/>
    <w:rsid w:val="00176530"/>
    <w:rsid w:val="00195D45"/>
    <w:rsid w:val="001B783B"/>
    <w:rsid w:val="001C4E64"/>
    <w:rsid w:val="001E1A41"/>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C01F6"/>
    <w:rsid w:val="002C6459"/>
    <w:rsid w:val="002C742C"/>
    <w:rsid w:val="002D56BF"/>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5AE0"/>
    <w:rsid w:val="003E187C"/>
    <w:rsid w:val="00425443"/>
    <w:rsid w:val="0042561B"/>
    <w:rsid w:val="00430FAD"/>
    <w:rsid w:val="004632C4"/>
    <w:rsid w:val="004637EE"/>
    <w:rsid w:val="00471C51"/>
    <w:rsid w:val="00472AD4"/>
    <w:rsid w:val="00474EE0"/>
    <w:rsid w:val="00475AB3"/>
    <w:rsid w:val="00476BAF"/>
    <w:rsid w:val="004770E7"/>
    <w:rsid w:val="004777A9"/>
    <w:rsid w:val="00481C69"/>
    <w:rsid w:val="004A4166"/>
    <w:rsid w:val="004C2391"/>
    <w:rsid w:val="004C3321"/>
    <w:rsid w:val="004D04B1"/>
    <w:rsid w:val="004D6F4C"/>
    <w:rsid w:val="004D6FEA"/>
    <w:rsid w:val="00506A0A"/>
    <w:rsid w:val="005223F2"/>
    <w:rsid w:val="0052700C"/>
    <w:rsid w:val="00534E4C"/>
    <w:rsid w:val="00536D06"/>
    <w:rsid w:val="005443E6"/>
    <w:rsid w:val="00555365"/>
    <w:rsid w:val="00576761"/>
    <w:rsid w:val="005841FD"/>
    <w:rsid w:val="005922DB"/>
    <w:rsid w:val="00592DF5"/>
    <w:rsid w:val="005A30F0"/>
    <w:rsid w:val="005A3D80"/>
    <w:rsid w:val="005B264A"/>
    <w:rsid w:val="005B73C9"/>
    <w:rsid w:val="005C5FA0"/>
    <w:rsid w:val="005D313F"/>
    <w:rsid w:val="005D39A4"/>
    <w:rsid w:val="005E12C9"/>
    <w:rsid w:val="005E529B"/>
    <w:rsid w:val="005F1651"/>
    <w:rsid w:val="00600D75"/>
    <w:rsid w:val="006030B4"/>
    <w:rsid w:val="00640DA4"/>
    <w:rsid w:val="0064398A"/>
    <w:rsid w:val="0064516E"/>
    <w:rsid w:val="00647F8B"/>
    <w:rsid w:val="00652AFC"/>
    <w:rsid w:val="00655721"/>
    <w:rsid w:val="0066221C"/>
    <w:rsid w:val="00677EA1"/>
    <w:rsid w:val="00694AB8"/>
    <w:rsid w:val="006A52A3"/>
    <w:rsid w:val="006A5D72"/>
    <w:rsid w:val="006C13C0"/>
    <w:rsid w:val="006D3F20"/>
    <w:rsid w:val="006F141F"/>
    <w:rsid w:val="006F5529"/>
    <w:rsid w:val="00713DE0"/>
    <w:rsid w:val="007159B2"/>
    <w:rsid w:val="00720726"/>
    <w:rsid w:val="0072372C"/>
    <w:rsid w:val="00745A3B"/>
    <w:rsid w:val="007638EB"/>
    <w:rsid w:val="007A5220"/>
    <w:rsid w:val="007A5B32"/>
    <w:rsid w:val="007B5978"/>
    <w:rsid w:val="007D15EE"/>
    <w:rsid w:val="007E49DB"/>
    <w:rsid w:val="007F41B6"/>
    <w:rsid w:val="007F4A1E"/>
    <w:rsid w:val="00812266"/>
    <w:rsid w:val="00822939"/>
    <w:rsid w:val="00832192"/>
    <w:rsid w:val="00836023"/>
    <w:rsid w:val="00863A74"/>
    <w:rsid w:val="00872E08"/>
    <w:rsid w:val="008739DA"/>
    <w:rsid w:val="008B0611"/>
    <w:rsid w:val="008C630A"/>
    <w:rsid w:val="008D68D9"/>
    <w:rsid w:val="008E0475"/>
    <w:rsid w:val="008E1975"/>
    <w:rsid w:val="008F4752"/>
    <w:rsid w:val="008F7043"/>
    <w:rsid w:val="009260DF"/>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7076"/>
    <w:rsid w:val="00A22650"/>
    <w:rsid w:val="00A2415C"/>
    <w:rsid w:val="00A339BC"/>
    <w:rsid w:val="00A53990"/>
    <w:rsid w:val="00A55A14"/>
    <w:rsid w:val="00A76144"/>
    <w:rsid w:val="00A761E3"/>
    <w:rsid w:val="00AE0D5B"/>
    <w:rsid w:val="00AF7554"/>
    <w:rsid w:val="00B25BEA"/>
    <w:rsid w:val="00B276B9"/>
    <w:rsid w:val="00B27831"/>
    <w:rsid w:val="00B74A3A"/>
    <w:rsid w:val="00B76D40"/>
    <w:rsid w:val="00B8408C"/>
    <w:rsid w:val="00B87FEF"/>
    <w:rsid w:val="00B95379"/>
    <w:rsid w:val="00B97B62"/>
    <w:rsid w:val="00BB08EF"/>
    <w:rsid w:val="00BB0ABC"/>
    <w:rsid w:val="00BB494D"/>
    <w:rsid w:val="00BB4D37"/>
    <w:rsid w:val="00BC02FB"/>
    <w:rsid w:val="00BF2DAD"/>
    <w:rsid w:val="00C00C3F"/>
    <w:rsid w:val="00C00E92"/>
    <w:rsid w:val="00C01733"/>
    <w:rsid w:val="00C22B48"/>
    <w:rsid w:val="00C35500"/>
    <w:rsid w:val="00C427E6"/>
    <w:rsid w:val="00C4499B"/>
    <w:rsid w:val="00C4580E"/>
    <w:rsid w:val="00C4767A"/>
    <w:rsid w:val="00C6391B"/>
    <w:rsid w:val="00C6443E"/>
    <w:rsid w:val="00C66777"/>
    <w:rsid w:val="00C670A7"/>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1723C"/>
    <w:rsid w:val="00D36CD8"/>
    <w:rsid w:val="00D612AE"/>
    <w:rsid w:val="00D876A7"/>
    <w:rsid w:val="00DA18F1"/>
    <w:rsid w:val="00DA699C"/>
    <w:rsid w:val="00DB2C76"/>
    <w:rsid w:val="00DC22F1"/>
    <w:rsid w:val="00DC3DF0"/>
    <w:rsid w:val="00DE0237"/>
    <w:rsid w:val="00E02948"/>
    <w:rsid w:val="00E21996"/>
    <w:rsid w:val="00E3243E"/>
    <w:rsid w:val="00E3334D"/>
    <w:rsid w:val="00E33596"/>
    <w:rsid w:val="00E361D4"/>
    <w:rsid w:val="00E51DEA"/>
    <w:rsid w:val="00E558B3"/>
    <w:rsid w:val="00E567EC"/>
    <w:rsid w:val="00E62AC6"/>
    <w:rsid w:val="00E65E0A"/>
    <w:rsid w:val="00E7276E"/>
    <w:rsid w:val="00E75322"/>
    <w:rsid w:val="00E97B47"/>
    <w:rsid w:val="00EA5756"/>
    <w:rsid w:val="00EB4D86"/>
    <w:rsid w:val="00EC15FD"/>
    <w:rsid w:val="00EF2CCE"/>
    <w:rsid w:val="00EF55E4"/>
    <w:rsid w:val="00F00CC1"/>
    <w:rsid w:val="00F01367"/>
    <w:rsid w:val="00F04FB4"/>
    <w:rsid w:val="00F1293C"/>
    <w:rsid w:val="00F2090A"/>
    <w:rsid w:val="00F4519D"/>
    <w:rsid w:val="00F530AF"/>
    <w:rsid w:val="00F84349"/>
    <w:rsid w:val="00F87EFE"/>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277A-C947-4CCB-AF10-4DD6F095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3285</Words>
  <Characters>1874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9</cp:revision>
  <cp:lastPrinted>2020-04-15T07:49:00Z</cp:lastPrinted>
  <dcterms:created xsi:type="dcterms:W3CDTF">2020-10-14T10:32:00Z</dcterms:created>
  <dcterms:modified xsi:type="dcterms:W3CDTF">2020-10-20T11:52:00Z</dcterms:modified>
</cp:coreProperties>
</file>