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1D233036" w:rsidR="0047491E" w:rsidRPr="00FB3B86" w:rsidRDefault="00FB3B86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FB3B86">
        <w:rPr>
          <w:b/>
          <w:bCs/>
          <w:sz w:val="24"/>
          <w:szCs w:val="24"/>
        </w:rPr>
        <w:t>DĖL PRITARIMO SPORTO RĖMIMO FONDO LĖŠOM</w:t>
      </w:r>
      <w:r w:rsidR="008A2D93">
        <w:rPr>
          <w:b/>
          <w:bCs/>
          <w:sz w:val="24"/>
          <w:szCs w:val="24"/>
        </w:rPr>
        <w:t>I</w:t>
      </w:r>
      <w:r w:rsidRPr="00FB3B86">
        <w:rPr>
          <w:b/>
          <w:bCs/>
          <w:sz w:val="24"/>
          <w:szCs w:val="24"/>
        </w:rPr>
        <w:t xml:space="preserve">S </w:t>
      </w:r>
      <w:r w:rsidR="008A2D93">
        <w:rPr>
          <w:b/>
          <w:bCs/>
          <w:sz w:val="24"/>
          <w:szCs w:val="24"/>
        </w:rPr>
        <w:t>FINANSUOJAMO PROJEKTO ĮGYVENDINIMUI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10E1F879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8B3C8A">
        <w:rPr>
          <w:sz w:val="24"/>
        </w:rPr>
        <w:t>rugsėjo 24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0C78132C" w:rsidR="0047491E" w:rsidRPr="003D753B" w:rsidRDefault="001268E8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 xml:space="preserve">4 dalimi, </w:t>
      </w:r>
      <w:r>
        <w:rPr>
          <w:sz w:val="24"/>
          <w:szCs w:val="24"/>
        </w:rPr>
        <w:br/>
        <w:t>16 straipsnio 2 dalies 30 punktu</w:t>
      </w:r>
      <w:r w:rsidRPr="00C93F50">
        <w:rPr>
          <w:sz w:val="24"/>
          <w:szCs w:val="24"/>
        </w:rPr>
        <w:t xml:space="preserve"> 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900DD0">
        <w:rPr>
          <w:sz w:val="24"/>
          <w:szCs w:val="24"/>
        </w:rPr>
        <w:t xml:space="preserve">Lietuvos Respublikos </w:t>
      </w:r>
      <w:r w:rsidR="00FB3B86">
        <w:rPr>
          <w:sz w:val="24"/>
          <w:szCs w:val="24"/>
        </w:rPr>
        <w:t>švietimo, mokslo ir sporto</w:t>
      </w:r>
      <w:r w:rsidR="00900DD0">
        <w:rPr>
          <w:sz w:val="24"/>
          <w:szCs w:val="24"/>
        </w:rPr>
        <w:t xml:space="preserve"> ministro</w:t>
      </w:r>
      <w:r w:rsidR="00FB3B86">
        <w:rPr>
          <w:sz w:val="24"/>
          <w:szCs w:val="24"/>
        </w:rPr>
        <w:t xml:space="preserve"> </w:t>
      </w:r>
      <w:r w:rsidR="008A2D93">
        <w:rPr>
          <w:sz w:val="24"/>
          <w:szCs w:val="24"/>
        </w:rPr>
        <w:t>2020</w:t>
      </w:r>
      <w:r w:rsidR="00444951">
        <w:rPr>
          <w:sz w:val="24"/>
          <w:szCs w:val="24"/>
        </w:rPr>
        <w:t xml:space="preserve"> m. </w:t>
      </w:r>
      <w:r w:rsidR="008A2D93">
        <w:rPr>
          <w:sz w:val="24"/>
          <w:szCs w:val="24"/>
        </w:rPr>
        <w:t>liepos 20</w:t>
      </w:r>
      <w:r w:rsidR="00444951">
        <w:rPr>
          <w:sz w:val="24"/>
          <w:szCs w:val="24"/>
        </w:rPr>
        <w:t xml:space="preserve"> d. </w:t>
      </w:r>
      <w:r w:rsidR="008A2D93">
        <w:rPr>
          <w:sz w:val="24"/>
          <w:szCs w:val="24"/>
        </w:rPr>
        <w:t>įsakymą Nr. V-1095</w:t>
      </w:r>
      <w:r w:rsidR="00FB3B86">
        <w:rPr>
          <w:sz w:val="24"/>
          <w:szCs w:val="24"/>
        </w:rPr>
        <w:t xml:space="preserve"> „Dėl</w:t>
      </w:r>
      <w:r w:rsidR="00900DD0">
        <w:rPr>
          <w:sz w:val="24"/>
          <w:szCs w:val="24"/>
        </w:rPr>
        <w:t xml:space="preserve"> </w:t>
      </w:r>
      <w:r w:rsidR="00FB3B86">
        <w:rPr>
          <w:sz w:val="24"/>
          <w:szCs w:val="24"/>
        </w:rPr>
        <w:t>2020 metų</w:t>
      </w:r>
      <w:r w:rsidR="008A2D93">
        <w:rPr>
          <w:sz w:val="24"/>
          <w:szCs w:val="24"/>
        </w:rPr>
        <w:t xml:space="preserve"> Sporto rėmimo fondo lėšų paskirstymo 2020–2023 metais įgyvendinamiems sporto projektams, susijusiems su inventoriaus ir įrangos įsigijimu</w:t>
      </w:r>
      <w:r w:rsidR="00FB3B86">
        <w:rPr>
          <w:sz w:val="24"/>
          <w:szCs w:val="24"/>
        </w:rPr>
        <w:t>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3E815214" w:rsidR="008A2D93" w:rsidRPr="008A2D93" w:rsidRDefault="0047491E" w:rsidP="00521905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8A2D93">
        <w:rPr>
          <w:sz w:val="24"/>
          <w:szCs w:val="24"/>
        </w:rPr>
        <w:t xml:space="preserve">Liūdynės kaimo bendruomenės </w:t>
      </w:r>
      <w:r w:rsidR="008A2D93" w:rsidRPr="008A2D93">
        <w:rPr>
          <w:sz w:val="24"/>
          <w:szCs w:val="24"/>
        </w:rPr>
        <w:t>projekto „</w:t>
      </w:r>
      <w:r w:rsidR="008A2D93">
        <w:rPr>
          <w:sz w:val="24"/>
          <w:szCs w:val="24"/>
        </w:rPr>
        <w:t xml:space="preserve">Gyvenkime sveikiau“ </w:t>
      </w:r>
      <w:r w:rsidR="00AE3F0E">
        <w:rPr>
          <w:sz w:val="24"/>
          <w:szCs w:val="24"/>
        </w:rPr>
        <w:t xml:space="preserve">savarankiškam </w:t>
      </w:r>
      <w:r w:rsidR="008A2D93">
        <w:rPr>
          <w:sz w:val="24"/>
          <w:szCs w:val="24"/>
        </w:rPr>
        <w:t>įgyvendinimui</w:t>
      </w:r>
      <w:r w:rsidR="008A2D93" w:rsidRPr="008A2D93">
        <w:rPr>
          <w:sz w:val="24"/>
          <w:szCs w:val="24"/>
        </w:rPr>
        <w:t>.</w:t>
      </w:r>
    </w:p>
    <w:p w14:paraId="38948493" w14:textId="565C9CA3" w:rsidR="00521905" w:rsidRPr="00521905" w:rsidRDefault="00661462" w:rsidP="00583468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521905">
        <w:rPr>
          <w:sz w:val="24"/>
          <w:szCs w:val="24"/>
        </w:rPr>
        <w:t>Užtikrinti 1 punkte įvardyto projekto ne mažesnį nei 10 proc. bendrąjį finansavimą (pareiškėjo įnašą) nuo visų tinkamų finansuoti projekto išlaidų</w:t>
      </w:r>
      <w:r w:rsidR="00521905" w:rsidRPr="00521905">
        <w:rPr>
          <w:sz w:val="24"/>
          <w:szCs w:val="24"/>
        </w:rPr>
        <w:t>.</w:t>
      </w:r>
    </w:p>
    <w:p w14:paraId="4440848D" w14:textId="69F3F63A" w:rsidR="0047491E" w:rsidRPr="00521905" w:rsidRDefault="00A93F25" w:rsidP="00583468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Su</w:t>
      </w:r>
      <w:r w:rsidR="00521905" w:rsidRPr="00521905">
        <w:rPr>
          <w:sz w:val="24"/>
          <w:szCs w:val="24"/>
        </w:rPr>
        <w:t xml:space="preserve">mokėti iki 50 proc. </w:t>
      </w:r>
      <w:r w:rsidR="001110EC" w:rsidRPr="00521905">
        <w:rPr>
          <w:sz w:val="24"/>
          <w:szCs w:val="24"/>
        </w:rPr>
        <w:t xml:space="preserve">1 punkte įvardyto projekto </w:t>
      </w:r>
      <w:r w:rsidR="00521905" w:rsidRPr="00521905">
        <w:rPr>
          <w:sz w:val="24"/>
          <w:szCs w:val="24"/>
        </w:rPr>
        <w:t>išlaidų</w:t>
      </w:r>
      <w:r>
        <w:rPr>
          <w:sz w:val="24"/>
          <w:szCs w:val="24"/>
        </w:rPr>
        <w:t>, kurios Lietuvos Respublikos švietimo, mokslo ir sporto ministerijai pripažinus jas tinkamomis finansuoti, turi būti grąžintos į savivaldybės biudžetą.</w:t>
      </w: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6BC69851" w14:textId="409716A8" w:rsidR="0047491E" w:rsidRPr="009D59E9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F25193" w:rsidRPr="00FB3B86">
        <w:rPr>
          <w:b/>
          <w:bCs/>
          <w:sz w:val="24"/>
          <w:szCs w:val="24"/>
        </w:rPr>
        <w:t>DĖL PRITARIMO SPORTO RĖMIMO FONDO LĖŠOM</w:t>
      </w:r>
      <w:r w:rsidR="00F25193">
        <w:rPr>
          <w:b/>
          <w:bCs/>
          <w:sz w:val="24"/>
          <w:szCs w:val="24"/>
        </w:rPr>
        <w:t>I</w:t>
      </w:r>
      <w:r w:rsidR="00F25193" w:rsidRPr="00FB3B86">
        <w:rPr>
          <w:b/>
          <w:bCs/>
          <w:sz w:val="24"/>
          <w:szCs w:val="24"/>
        </w:rPr>
        <w:t xml:space="preserve">S </w:t>
      </w:r>
      <w:r w:rsidR="00F25193">
        <w:rPr>
          <w:b/>
          <w:bCs/>
          <w:sz w:val="24"/>
          <w:szCs w:val="24"/>
        </w:rPr>
        <w:t>FINANSUOJAMO PROJEKTO ĮGYVENDINIMUI</w:t>
      </w:r>
      <w:r w:rsidRPr="006079FE">
        <w:rPr>
          <w:b/>
          <w:bCs/>
          <w:caps/>
          <w:sz w:val="24"/>
          <w:szCs w:val="24"/>
          <w:lang w:eastAsia="lt-LT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14:paraId="3CCE4DB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187594A" w14:textId="4C8A2883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24917">
        <w:rPr>
          <w:sz w:val="24"/>
          <w:szCs w:val="24"/>
        </w:rPr>
        <w:t>20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1413C1">
        <w:rPr>
          <w:sz w:val="24"/>
          <w:szCs w:val="24"/>
        </w:rPr>
        <w:t>rugsėjo 4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48733FD4" w14:textId="207F3310" w:rsidR="0047491E" w:rsidRPr="0054324E" w:rsidRDefault="0047491E" w:rsidP="00651D52">
      <w:pPr>
        <w:tabs>
          <w:tab w:val="right" w:pos="-7371"/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  <w:r w:rsidR="001F1DC4" w:rsidRPr="00651D52">
        <w:rPr>
          <w:bCs/>
          <w:sz w:val="24"/>
          <w:szCs w:val="24"/>
        </w:rPr>
        <w:t xml:space="preserve"> </w:t>
      </w:r>
      <w:r w:rsidR="00651D52">
        <w:rPr>
          <w:sz w:val="24"/>
          <w:szCs w:val="24"/>
        </w:rPr>
        <w:t>Atsižvelgiant į</w:t>
      </w:r>
      <w:r w:rsidR="00651D52" w:rsidRPr="003D753B">
        <w:rPr>
          <w:sz w:val="24"/>
          <w:szCs w:val="24"/>
        </w:rPr>
        <w:t xml:space="preserve"> </w:t>
      </w:r>
      <w:r w:rsidR="00651D52">
        <w:rPr>
          <w:sz w:val="24"/>
          <w:szCs w:val="24"/>
        </w:rPr>
        <w:t xml:space="preserve">Lietuvos Respublikos švietimo, mokslo ir sporto ministro </w:t>
      </w:r>
      <w:r w:rsidR="00F25193" w:rsidRPr="00F25193">
        <w:rPr>
          <w:sz w:val="24"/>
          <w:szCs w:val="24"/>
        </w:rPr>
        <w:t>2020 m. liepos 20 d. įsakymą Nr. V-1095 „Dėl 2020 metų Sporto rėmimo fondo lėšų paskirstymo 2020–2023 metais įgyvendinamiems sporto projektams, susijusiems su inventoriaus ir įrangos įsigijimu“</w:t>
      </w:r>
      <w:r w:rsidR="00651D52">
        <w:rPr>
          <w:sz w:val="24"/>
          <w:szCs w:val="24"/>
        </w:rPr>
        <w:t xml:space="preserve"> </w:t>
      </w:r>
      <w:r w:rsidR="00F25193">
        <w:rPr>
          <w:sz w:val="24"/>
          <w:szCs w:val="24"/>
        </w:rPr>
        <w:t xml:space="preserve">ir Liūdynės kaimo bendruomenės </w:t>
      </w:r>
      <w:r w:rsidR="00B414E3">
        <w:rPr>
          <w:sz w:val="24"/>
          <w:szCs w:val="24"/>
        </w:rPr>
        <w:t>2020 m. liepos 31 d.</w:t>
      </w:r>
      <w:r w:rsidR="00F25193">
        <w:rPr>
          <w:sz w:val="24"/>
          <w:szCs w:val="24"/>
        </w:rPr>
        <w:t xml:space="preserve"> prašymą </w:t>
      </w:r>
      <w:r w:rsidR="00622176">
        <w:rPr>
          <w:sz w:val="24"/>
          <w:szCs w:val="24"/>
        </w:rPr>
        <w:t xml:space="preserve">   </w:t>
      </w:r>
      <w:r w:rsidR="00F25193">
        <w:rPr>
          <w:sz w:val="24"/>
          <w:szCs w:val="24"/>
        </w:rPr>
        <w:t>Nr. 1</w:t>
      </w:r>
      <w:r w:rsidR="00F87460">
        <w:rPr>
          <w:sz w:val="24"/>
          <w:szCs w:val="24"/>
        </w:rPr>
        <w:t>,</w:t>
      </w:r>
      <w:r w:rsidR="00F25193">
        <w:rPr>
          <w:sz w:val="24"/>
          <w:szCs w:val="24"/>
        </w:rPr>
        <w:t xml:space="preserve"> Liūdynės kaimo bendruomenės projektui</w:t>
      </w:r>
      <w:r w:rsidR="00F87460">
        <w:rPr>
          <w:sz w:val="24"/>
          <w:szCs w:val="24"/>
        </w:rPr>
        <w:t xml:space="preserve"> </w:t>
      </w:r>
      <w:r w:rsidR="00F25193">
        <w:rPr>
          <w:sz w:val="24"/>
          <w:szCs w:val="24"/>
        </w:rPr>
        <w:t>„Gyvenkime sveikiau“</w:t>
      </w:r>
      <w:r w:rsidR="00F87460">
        <w:rPr>
          <w:sz w:val="24"/>
          <w:szCs w:val="24"/>
        </w:rPr>
        <w:t xml:space="preserve"> įgyvendinti</w:t>
      </w:r>
      <w:r w:rsidR="00F25193">
        <w:rPr>
          <w:sz w:val="24"/>
          <w:szCs w:val="24"/>
        </w:rPr>
        <w:t xml:space="preserve"> skirt</w:t>
      </w:r>
      <w:r w:rsidR="00F87460">
        <w:rPr>
          <w:sz w:val="24"/>
          <w:szCs w:val="24"/>
        </w:rPr>
        <w:t>as 90 proc. (14 447,49 Eur) Sporto rėmimo fondo finansavimas.</w:t>
      </w:r>
    </w:p>
    <w:p w14:paraId="3AABF335" w14:textId="699C76F8" w:rsidR="0047491E" w:rsidRPr="00E11121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  <w:r w:rsidR="001F1DC4" w:rsidRPr="00F84AA4">
        <w:rPr>
          <w:bCs/>
          <w:sz w:val="24"/>
          <w:szCs w:val="24"/>
        </w:rPr>
        <w:t xml:space="preserve"> </w:t>
      </w:r>
      <w:r w:rsidRPr="0021627F">
        <w:rPr>
          <w:sz w:val="24"/>
          <w:szCs w:val="24"/>
        </w:rPr>
        <w:t xml:space="preserve">Sprendimo projekto tikslas – </w:t>
      </w:r>
      <w:r w:rsidR="001D0067">
        <w:rPr>
          <w:sz w:val="24"/>
          <w:szCs w:val="24"/>
        </w:rPr>
        <w:t>p</w:t>
      </w:r>
      <w:r w:rsidR="001D0067" w:rsidRPr="003D753B">
        <w:rPr>
          <w:sz w:val="24"/>
          <w:szCs w:val="24"/>
        </w:rPr>
        <w:t xml:space="preserve">ritarti </w:t>
      </w:r>
      <w:r w:rsidR="00466D9B">
        <w:rPr>
          <w:sz w:val="24"/>
          <w:szCs w:val="24"/>
        </w:rPr>
        <w:t>Liūdynės kai</w:t>
      </w:r>
      <w:r w:rsidR="00F25193">
        <w:rPr>
          <w:sz w:val="24"/>
          <w:szCs w:val="24"/>
        </w:rPr>
        <w:t xml:space="preserve">mo bendruomenės </w:t>
      </w:r>
      <w:r w:rsidR="001D0067" w:rsidRPr="003D753B">
        <w:rPr>
          <w:sz w:val="24"/>
          <w:szCs w:val="24"/>
        </w:rPr>
        <w:t>projekt</w:t>
      </w:r>
      <w:r w:rsidR="00F25193">
        <w:rPr>
          <w:sz w:val="24"/>
          <w:szCs w:val="24"/>
        </w:rPr>
        <w:t>o</w:t>
      </w:r>
      <w:r w:rsidR="00876460">
        <w:rPr>
          <w:sz w:val="24"/>
          <w:szCs w:val="24"/>
        </w:rPr>
        <w:t xml:space="preserve"> </w:t>
      </w:r>
      <w:r w:rsidR="00876460" w:rsidRPr="00C90560">
        <w:rPr>
          <w:sz w:val="24"/>
          <w:szCs w:val="24"/>
        </w:rPr>
        <w:t>„</w:t>
      </w:r>
      <w:r w:rsidR="00F25193">
        <w:rPr>
          <w:sz w:val="24"/>
          <w:szCs w:val="24"/>
        </w:rPr>
        <w:t>Gyvenkime sveikiau</w:t>
      </w:r>
      <w:r w:rsidR="00876460" w:rsidRPr="00C90560">
        <w:rPr>
          <w:sz w:val="24"/>
          <w:szCs w:val="24"/>
        </w:rPr>
        <w:t>“</w:t>
      </w:r>
      <w:r w:rsidR="00876460">
        <w:rPr>
          <w:sz w:val="24"/>
          <w:szCs w:val="24"/>
        </w:rPr>
        <w:t xml:space="preserve"> </w:t>
      </w:r>
      <w:r w:rsidR="006140EC" w:rsidRPr="00E11121">
        <w:rPr>
          <w:sz w:val="24"/>
          <w:szCs w:val="24"/>
        </w:rPr>
        <w:t>įgyvendinimui</w:t>
      </w:r>
      <w:r w:rsidR="009F7CE6" w:rsidRPr="00E11121">
        <w:rPr>
          <w:sz w:val="24"/>
          <w:szCs w:val="24"/>
        </w:rPr>
        <w:t>;</w:t>
      </w:r>
      <w:r w:rsidR="001D0067" w:rsidRPr="00E11121">
        <w:rPr>
          <w:sz w:val="24"/>
          <w:szCs w:val="24"/>
        </w:rPr>
        <w:t xml:space="preserve"> užtikrinti ši</w:t>
      </w:r>
      <w:r w:rsidR="00F25193">
        <w:rPr>
          <w:sz w:val="24"/>
          <w:szCs w:val="24"/>
        </w:rPr>
        <w:t>o</w:t>
      </w:r>
      <w:r w:rsidR="001D0067" w:rsidRPr="00E11121">
        <w:rPr>
          <w:sz w:val="24"/>
          <w:szCs w:val="24"/>
        </w:rPr>
        <w:t xml:space="preserve"> projekt</w:t>
      </w:r>
      <w:r w:rsidR="00F25193">
        <w:rPr>
          <w:sz w:val="24"/>
          <w:szCs w:val="24"/>
        </w:rPr>
        <w:t>o</w:t>
      </w:r>
      <w:r w:rsidR="001D0067" w:rsidRPr="00E11121">
        <w:rPr>
          <w:sz w:val="24"/>
          <w:szCs w:val="24"/>
        </w:rPr>
        <w:t xml:space="preserve"> ne mažesnį nei 1</w:t>
      </w:r>
      <w:r w:rsidR="00876460" w:rsidRPr="00E11121">
        <w:rPr>
          <w:sz w:val="24"/>
          <w:szCs w:val="24"/>
        </w:rPr>
        <w:t>0</w:t>
      </w:r>
      <w:r w:rsidR="001D0067" w:rsidRPr="00E11121">
        <w:rPr>
          <w:sz w:val="24"/>
          <w:szCs w:val="24"/>
        </w:rPr>
        <w:t xml:space="preserve"> proc. bendrąjį finansavimą nuo visų tinkamų finansuoti projekt</w:t>
      </w:r>
      <w:r w:rsidR="00F25193">
        <w:rPr>
          <w:sz w:val="24"/>
          <w:szCs w:val="24"/>
        </w:rPr>
        <w:t>o</w:t>
      </w:r>
      <w:r w:rsidR="001D0067" w:rsidRPr="00E11121">
        <w:rPr>
          <w:sz w:val="24"/>
          <w:szCs w:val="24"/>
        </w:rPr>
        <w:t xml:space="preserve"> išlaidų</w:t>
      </w:r>
      <w:r w:rsidR="00F25193">
        <w:rPr>
          <w:sz w:val="24"/>
          <w:szCs w:val="24"/>
        </w:rPr>
        <w:t xml:space="preserve"> ir </w:t>
      </w:r>
      <w:r w:rsidR="001110EC">
        <w:rPr>
          <w:sz w:val="24"/>
          <w:szCs w:val="24"/>
        </w:rPr>
        <w:t>su</w:t>
      </w:r>
      <w:r w:rsidR="009F2E32">
        <w:rPr>
          <w:sz w:val="24"/>
          <w:szCs w:val="24"/>
        </w:rPr>
        <w:t>mokėti iki</w:t>
      </w:r>
      <w:r w:rsidR="00F25193">
        <w:rPr>
          <w:sz w:val="24"/>
          <w:szCs w:val="24"/>
        </w:rPr>
        <w:t xml:space="preserve"> 50 proc.</w:t>
      </w:r>
      <w:r w:rsidR="00F25193" w:rsidRPr="00AE3F0E">
        <w:rPr>
          <w:sz w:val="24"/>
          <w:szCs w:val="24"/>
        </w:rPr>
        <w:t xml:space="preserve"> projekto </w:t>
      </w:r>
      <w:r w:rsidR="00F25193">
        <w:rPr>
          <w:sz w:val="24"/>
          <w:szCs w:val="24"/>
        </w:rPr>
        <w:t xml:space="preserve">tinkamų </w:t>
      </w:r>
      <w:r w:rsidR="00F25193" w:rsidRPr="00AE3F0E">
        <w:rPr>
          <w:sz w:val="24"/>
          <w:szCs w:val="24"/>
        </w:rPr>
        <w:t>išlaidų</w:t>
      </w:r>
      <w:r w:rsidR="00A93F25">
        <w:rPr>
          <w:sz w:val="24"/>
          <w:szCs w:val="24"/>
        </w:rPr>
        <w:t>,</w:t>
      </w:r>
      <w:r w:rsidR="00F25193" w:rsidRPr="00AE3F0E">
        <w:rPr>
          <w:sz w:val="24"/>
          <w:szCs w:val="24"/>
        </w:rPr>
        <w:t xml:space="preserve"> </w:t>
      </w:r>
      <w:r w:rsidR="00A93F25">
        <w:rPr>
          <w:sz w:val="24"/>
          <w:szCs w:val="24"/>
        </w:rPr>
        <w:t>kurios Lietuvos Respublikos švietimo, mokslo ir sporto ministerijai pripažinus jas tinkamomis finansuoti, turi būti grąžintos į savivaldybės biudžetą.</w:t>
      </w:r>
    </w:p>
    <w:p w14:paraId="214335DC" w14:textId="498E1E80" w:rsidR="00B93CEA" w:rsidRPr="00E11121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11121">
        <w:rPr>
          <w:b/>
          <w:sz w:val="24"/>
          <w:szCs w:val="24"/>
        </w:rPr>
        <w:t>Kokių pozityvių rezultatų laukiama.</w:t>
      </w:r>
      <w:r w:rsidR="00876460" w:rsidRPr="00E11121">
        <w:rPr>
          <w:b/>
          <w:sz w:val="24"/>
          <w:szCs w:val="24"/>
        </w:rPr>
        <w:t xml:space="preserve"> </w:t>
      </w:r>
      <w:r w:rsidR="00193CD7" w:rsidRPr="00E11121">
        <w:rPr>
          <w:sz w:val="24"/>
          <w:szCs w:val="24"/>
        </w:rPr>
        <w:t xml:space="preserve">Projekto </w:t>
      </w:r>
      <w:r w:rsidR="00B7732B" w:rsidRPr="00E11121">
        <w:rPr>
          <w:sz w:val="24"/>
          <w:szCs w:val="24"/>
        </w:rPr>
        <w:t>„</w:t>
      </w:r>
      <w:r w:rsidR="00F25193">
        <w:rPr>
          <w:sz w:val="24"/>
          <w:szCs w:val="24"/>
        </w:rPr>
        <w:t>Gyvenkime sveikiau</w:t>
      </w:r>
      <w:r w:rsidR="00B7732B" w:rsidRPr="00E11121">
        <w:rPr>
          <w:sz w:val="24"/>
          <w:szCs w:val="24"/>
        </w:rPr>
        <w:t xml:space="preserve">“ </w:t>
      </w:r>
      <w:r w:rsidR="00193CD7" w:rsidRPr="00E11121">
        <w:rPr>
          <w:sz w:val="24"/>
          <w:szCs w:val="24"/>
        </w:rPr>
        <w:t>įgyvendinimo metu numatoma</w:t>
      </w:r>
      <w:r w:rsidR="00BB659B" w:rsidRPr="00E11121">
        <w:rPr>
          <w:sz w:val="24"/>
          <w:szCs w:val="24"/>
        </w:rPr>
        <w:t xml:space="preserve"> </w:t>
      </w:r>
      <w:r w:rsidR="00F25193">
        <w:rPr>
          <w:sz w:val="24"/>
          <w:szCs w:val="24"/>
        </w:rPr>
        <w:t>įrengti lauko treniruoklių aikštelę su 11 treniruoklių ir betoniniu stalo teniso stalu.</w:t>
      </w:r>
      <w:r w:rsidR="00D15F46" w:rsidRPr="00E11121">
        <w:rPr>
          <w:sz w:val="24"/>
          <w:szCs w:val="24"/>
        </w:rPr>
        <w:t xml:space="preserve"> </w:t>
      </w:r>
    </w:p>
    <w:p w14:paraId="0DFCDD0D" w14:textId="2207CBB3" w:rsidR="00B93CEA" w:rsidRPr="00B810FB" w:rsidRDefault="00857C83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Tikimasi, jog </w:t>
      </w:r>
      <w:r w:rsidR="00F25193">
        <w:rPr>
          <w:sz w:val="24"/>
          <w:szCs w:val="24"/>
        </w:rPr>
        <w:t>šio projekto</w:t>
      </w:r>
      <w:r w:rsidR="00E757F2">
        <w:rPr>
          <w:sz w:val="24"/>
          <w:szCs w:val="24"/>
        </w:rPr>
        <w:t xml:space="preserve"> įgyvendinimas prisidės prie sporto bazių prieinamumo didinimo, sąlygų įvairaus amžiaus ir poreikių asmenų fiziniam aktyvumui gerinimo </w:t>
      </w:r>
      <w:r w:rsidR="008E23CE">
        <w:rPr>
          <w:sz w:val="24"/>
          <w:szCs w:val="24"/>
        </w:rPr>
        <w:t>bei</w:t>
      </w:r>
      <w:r w:rsidR="00E757F2">
        <w:rPr>
          <w:sz w:val="24"/>
          <w:szCs w:val="24"/>
        </w:rPr>
        <w:t xml:space="preserve"> </w:t>
      </w:r>
      <w:r w:rsidR="00E757F2" w:rsidRPr="00B810FB">
        <w:rPr>
          <w:sz w:val="24"/>
          <w:szCs w:val="24"/>
        </w:rPr>
        <w:t>organizuotai sportuojančių asmenų skaičiaus didėjimo</w:t>
      </w:r>
      <w:r w:rsidR="00B93CEA" w:rsidRPr="00B810FB">
        <w:rPr>
          <w:sz w:val="24"/>
          <w:szCs w:val="24"/>
        </w:rPr>
        <w:t xml:space="preserve"> </w:t>
      </w:r>
      <w:r w:rsidR="00596DF7" w:rsidRPr="00B810FB">
        <w:rPr>
          <w:bCs/>
          <w:sz w:val="24"/>
          <w:szCs w:val="24"/>
        </w:rPr>
        <w:t>Panevėžio rajono savivaldybė</w:t>
      </w:r>
      <w:r w:rsidR="00E757F2" w:rsidRPr="00B810FB">
        <w:rPr>
          <w:bCs/>
          <w:sz w:val="24"/>
          <w:szCs w:val="24"/>
        </w:rPr>
        <w:t>je</w:t>
      </w:r>
      <w:r w:rsidRPr="00B810FB">
        <w:rPr>
          <w:sz w:val="24"/>
          <w:szCs w:val="24"/>
        </w:rPr>
        <w:t>.</w:t>
      </w:r>
    </w:p>
    <w:p w14:paraId="733AA3F7" w14:textId="5908A5C7" w:rsidR="0047491E" w:rsidRPr="001F1DC4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1F1DC4">
        <w:rPr>
          <w:b/>
          <w:sz w:val="24"/>
          <w:szCs w:val="24"/>
        </w:rPr>
        <w:t xml:space="preserve"> </w:t>
      </w:r>
      <w:r w:rsidRPr="003D753B">
        <w:rPr>
          <w:sz w:val="24"/>
          <w:szCs w:val="24"/>
        </w:rPr>
        <w:t>Neigiamų pasekmių nenumatoma.</w:t>
      </w:r>
    </w:p>
    <w:p w14:paraId="45EA3A21" w14:textId="3344D811" w:rsidR="0047491E" w:rsidRPr="003D75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1F1DC4">
        <w:rPr>
          <w:b/>
          <w:sz w:val="24"/>
          <w:szCs w:val="24"/>
        </w:rPr>
        <w:t xml:space="preserve"> </w:t>
      </w: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39B30681" w14:textId="15828428" w:rsidR="00302B9D" w:rsidRDefault="0047491E" w:rsidP="001F1DC4">
      <w:pPr>
        <w:ind w:firstLine="720"/>
        <w:jc w:val="both"/>
        <w:rPr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  <w:r w:rsidR="001F1DC4">
        <w:rPr>
          <w:b/>
          <w:sz w:val="24"/>
          <w:szCs w:val="24"/>
        </w:rPr>
        <w:t xml:space="preserve"> </w:t>
      </w:r>
      <w:r w:rsidRPr="0021627F">
        <w:rPr>
          <w:sz w:val="24"/>
          <w:szCs w:val="24"/>
        </w:rPr>
        <w:t xml:space="preserve">Bendra projekto </w:t>
      </w:r>
      <w:r w:rsidR="00FA6EF0" w:rsidRPr="00C90560">
        <w:rPr>
          <w:sz w:val="24"/>
          <w:szCs w:val="24"/>
        </w:rPr>
        <w:t>„</w:t>
      </w:r>
      <w:r w:rsidR="00F25193">
        <w:rPr>
          <w:sz w:val="24"/>
          <w:szCs w:val="24"/>
        </w:rPr>
        <w:t>Gyvenkime sveikiau</w:t>
      </w:r>
      <w:r w:rsidR="00FA6EF0" w:rsidRPr="00C90560">
        <w:rPr>
          <w:sz w:val="24"/>
          <w:szCs w:val="24"/>
        </w:rPr>
        <w:t>“</w:t>
      </w:r>
      <w:r w:rsidR="00FA6EF0">
        <w:rPr>
          <w:sz w:val="24"/>
          <w:szCs w:val="24"/>
        </w:rPr>
        <w:t xml:space="preserve"> </w:t>
      </w:r>
      <w:r w:rsidR="00193CD7" w:rsidRPr="0021627F">
        <w:rPr>
          <w:sz w:val="24"/>
          <w:szCs w:val="24"/>
        </w:rPr>
        <w:t>vertė</w:t>
      </w:r>
      <w:r w:rsidR="00193CD7">
        <w:rPr>
          <w:sz w:val="24"/>
          <w:szCs w:val="24"/>
        </w:rPr>
        <w:t xml:space="preserve"> –</w:t>
      </w:r>
      <w:r w:rsidR="00193CD7" w:rsidRPr="00193CD7">
        <w:rPr>
          <w:sz w:val="24"/>
          <w:szCs w:val="24"/>
        </w:rPr>
        <w:t xml:space="preserve"> </w:t>
      </w:r>
      <w:r w:rsidR="00F25193">
        <w:rPr>
          <w:sz w:val="24"/>
          <w:szCs w:val="24"/>
        </w:rPr>
        <w:t>16 052,77 Eur,</w:t>
      </w:r>
      <w:r w:rsidR="00193CD7" w:rsidRPr="00403F37">
        <w:rPr>
          <w:sz w:val="24"/>
          <w:szCs w:val="24"/>
        </w:rPr>
        <w:t xml:space="preserve"> iš jų </w:t>
      </w:r>
      <w:r w:rsidR="00F25193">
        <w:rPr>
          <w:sz w:val="24"/>
          <w:szCs w:val="24"/>
        </w:rPr>
        <w:t>14 447,49</w:t>
      </w:r>
      <w:r w:rsidR="00B704E8">
        <w:rPr>
          <w:sz w:val="24"/>
          <w:szCs w:val="24"/>
        </w:rPr>
        <w:t xml:space="preserve"> Eur </w:t>
      </w:r>
      <w:r w:rsidR="00FA6EF0">
        <w:rPr>
          <w:sz w:val="24"/>
          <w:szCs w:val="24"/>
        </w:rPr>
        <w:t>Sporto rėmimo fondo</w:t>
      </w:r>
      <w:r w:rsidR="00193CD7" w:rsidRPr="00403F37">
        <w:rPr>
          <w:sz w:val="24"/>
          <w:szCs w:val="24"/>
        </w:rPr>
        <w:t xml:space="preserve"> lėšos (</w:t>
      </w:r>
      <w:r w:rsidR="00FA6EF0">
        <w:rPr>
          <w:sz w:val="24"/>
          <w:szCs w:val="24"/>
        </w:rPr>
        <w:t>90</w:t>
      </w:r>
      <w:r w:rsidR="00193CD7" w:rsidRPr="00403F37">
        <w:rPr>
          <w:sz w:val="24"/>
          <w:szCs w:val="24"/>
        </w:rPr>
        <w:t xml:space="preserve"> proc.), </w:t>
      </w:r>
      <w:r w:rsidR="00F25193">
        <w:rPr>
          <w:sz w:val="24"/>
          <w:szCs w:val="24"/>
        </w:rPr>
        <w:t>1 605,28</w:t>
      </w:r>
      <w:r w:rsidR="00193CD7" w:rsidRPr="00403F37">
        <w:rPr>
          <w:sz w:val="24"/>
          <w:szCs w:val="24"/>
        </w:rPr>
        <w:t xml:space="preserve"> Eur Savivaldybės biudžeto lėšos </w:t>
      </w:r>
      <w:r w:rsidR="00B414E3">
        <w:rPr>
          <w:sz w:val="24"/>
          <w:szCs w:val="24"/>
        </w:rPr>
        <w:br/>
      </w:r>
      <w:r w:rsidR="00193CD7" w:rsidRPr="00403F37">
        <w:rPr>
          <w:sz w:val="24"/>
          <w:szCs w:val="24"/>
        </w:rPr>
        <w:t>(1</w:t>
      </w:r>
      <w:r w:rsidR="00FA6EF0">
        <w:rPr>
          <w:sz w:val="24"/>
          <w:szCs w:val="24"/>
        </w:rPr>
        <w:t>0</w:t>
      </w:r>
      <w:r w:rsidR="00193CD7" w:rsidRPr="00403F37">
        <w:rPr>
          <w:sz w:val="24"/>
          <w:szCs w:val="24"/>
        </w:rPr>
        <w:t xml:space="preserve"> proc.).</w:t>
      </w:r>
      <w:r w:rsidR="00F25193">
        <w:rPr>
          <w:sz w:val="24"/>
          <w:szCs w:val="24"/>
        </w:rPr>
        <w:t xml:space="preserve"> </w:t>
      </w:r>
      <w:r w:rsidR="002F39CB">
        <w:rPr>
          <w:sz w:val="24"/>
          <w:szCs w:val="24"/>
        </w:rPr>
        <w:t>I</w:t>
      </w:r>
      <w:r w:rsidR="00F25193">
        <w:rPr>
          <w:sz w:val="24"/>
          <w:szCs w:val="24"/>
        </w:rPr>
        <w:t>šlaidų suma</w:t>
      </w:r>
      <w:r w:rsidR="002F39CB">
        <w:rPr>
          <w:sz w:val="24"/>
          <w:szCs w:val="24"/>
        </w:rPr>
        <w:t>, kuri Lietuvos Respublikos švietimo, mokslo ir sporto ministerijai pripažinus jas tinkamomis finansuoti, turi būti grąžinta į</w:t>
      </w:r>
      <w:bookmarkStart w:id="0" w:name="_GoBack"/>
      <w:bookmarkEnd w:id="0"/>
      <w:r w:rsidR="002F39CB">
        <w:rPr>
          <w:sz w:val="24"/>
          <w:szCs w:val="24"/>
        </w:rPr>
        <w:t xml:space="preserve"> savivaldybės biudžetą</w:t>
      </w:r>
      <w:r w:rsidR="00F25193">
        <w:rPr>
          <w:sz w:val="24"/>
          <w:szCs w:val="24"/>
        </w:rPr>
        <w:t xml:space="preserve"> – 7 223,75 </w:t>
      </w:r>
      <w:proofErr w:type="spellStart"/>
      <w:r w:rsidR="00F25193">
        <w:rPr>
          <w:sz w:val="24"/>
          <w:szCs w:val="24"/>
        </w:rPr>
        <w:t>Eur</w:t>
      </w:r>
      <w:proofErr w:type="spellEnd"/>
      <w:r w:rsidR="00F25193">
        <w:rPr>
          <w:sz w:val="24"/>
          <w:szCs w:val="24"/>
        </w:rPr>
        <w:t>.</w:t>
      </w:r>
    </w:p>
    <w:p w14:paraId="48A5B35C" w14:textId="6DA6829C" w:rsidR="00302B9D" w:rsidRPr="005E0B62" w:rsidRDefault="005E0B62" w:rsidP="00BF072F">
      <w:pPr>
        <w:ind w:firstLine="720"/>
        <w:jc w:val="both"/>
        <w:rPr>
          <w:b/>
          <w:bCs/>
          <w:sz w:val="24"/>
          <w:szCs w:val="24"/>
        </w:rPr>
      </w:pPr>
      <w:r w:rsidRPr="005E0B62">
        <w:rPr>
          <w:b/>
          <w:bCs/>
          <w:sz w:val="24"/>
          <w:szCs w:val="24"/>
        </w:rPr>
        <w:t>Kiti, sprendimo projekto rengėjo nuomone, reikalingi paaiškinimai.</w:t>
      </w:r>
    </w:p>
    <w:p w14:paraId="19988CA4" w14:textId="77777777" w:rsidR="0047491E" w:rsidRPr="00E7597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70609CC4" w14:textId="77777777" w:rsidR="00B414E3" w:rsidRDefault="00B414E3" w:rsidP="00EF6F95">
      <w:pPr>
        <w:rPr>
          <w:sz w:val="24"/>
          <w:szCs w:val="24"/>
        </w:rPr>
      </w:pPr>
    </w:p>
    <w:p w14:paraId="6E519507" w14:textId="5F4A3C6D" w:rsidR="0047491E" w:rsidRDefault="00D468A4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36E7F" w14:textId="77777777" w:rsidR="00430BA6" w:rsidRDefault="00430BA6">
      <w:r>
        <w:separator/>
      </w:r>
    </w:p>
  </w:endnote>
  <w:endnote w:type="continuationSeparator" w:id="0">
    <w:p w14:paraId="16CD89E3" w14:textId="77777777" w:rsidR="00430BA6" w:rsidRDefault="0043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95ED6" w14:textId="77777777" w:rsidR="00430BA6" w:rsidRDefault="00430BA6">
      <w:r>
        <w:separator/>
      </w:r>
    </w:p>
  </w:footnote>
  <w:footnote w:type="continuationSeparator" w:id="0">
    <w:p w14:paraId="00692F84" w14:textId="77777777" w:rsidR="00430BA6" w:rsidRDefault="0043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B07" w14:textId="77777777"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61058133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3F7E484A"/>
    <w:lvl w:ilvl="0" w:tplc="200E3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31BD7"/>
    <w:rsid w:val="000334A1"/>
    <w:rsid w:val="00035267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302B9D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22794"/>
    <w:rsid w:val="00423096"/>
    <w:rsid w:val="00426A59"/>
    <w:rsid w:val="00430BA6"/>
    <w:rsid w:val="00430BB8"/>
    <w:rsid w:val="00432822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912ED"/>
    <w:rsid w:val="00796C76"/>
    <w:rsid w:val="007A0A8F"/>
    <w:rsid w:val="007B2F58"/>
    <w:rsid w:val="007B5D12"/>
    <w:rsid w:val="007C596A"/>
    <w:rsid w:val="007D6C05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2133"/>
    <w:rsid w:val="0087373A"/>
    <w:rsid w:val="00876460"/>
    <w:rsid w:val="00881DC5"/>
    <w:rsid w:val="008A04DE"/>
    <w:rsid w:val="008A2D93"/>
    <w:rsid w:val="008A64C8"/>
    <w:rsid w:val="008A65E2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25B0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2BD0"/>
    <w:rsid w:val="009D2F11"/>
    <w:rsid w:val="009D59E9"/>
    <w:rsid w:val="009D6794"/>
    <w:rsid w:val="009F2E32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8681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541C"/>
    <w:rsid w:val="00AE3F0E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6E97"/>
    <w:rsid w:val="00B61CBD"/>
    <w:rsid w:val="00B63D1C"/>
    <w:rsid w:val="00B704E8"/>
    <w:rsid w:val="00B73080"/>
    <w:rsid w:val="00B73D3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C1CA2"/>
    <w:rsid w:val="00BC4BEE"/>
    <w:rsid w:val="00BC7D91"/>
    <w:rsid w:val="00BD0059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5F46"/>
    <w:rsid w:val="00D17094"/>
    <w:rsid w:val="00D1720E"/>
    <w:rsid w:val="00D17B9C"/>
    <w:rsid w:val="00D209B0"/>
    <w:rsid w:val="00D33AA2"/>
    <w:rsid w:val="00D43C98"/>
    <w:rsid w:val="00D468A4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078"/>
    <w:rsid w:val="00E54CD4"/>
    <w:rsid w:val="00E55A67"/>
    <w:rsid w:val="00E562D3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7</cp:revision>
  <cp:lastPrinted>2020-02-12T07:09:00Z</cp:lastPrinted>
  <dcterms:created xsi:type="dcterms:W3CDTF">2020-09-04T11:47:00Z</dcterms:created>
  <dcterms:modified xsi:type="dcterms:W3CDTF">2020-09-08T05:16:00Z</dcterms:modified>
</cp:coreProperties>
</file>