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8" w:rsidRDefault="00525AE8">
      <w:pPr>
        <w:pStyle w:val="BodyText"/>
        <w:spacing w:before="11"/>
        <w:ind w:left="0"/>
        <w:rPr>
          <w:sz w:val="2"/>
          <w:szCs w:val="2"/>
        </w:rPr>
      </w:pPr>
      <w:bookmarkStart w:id="0" w:name="_GoBack"/>
      <w:bookmarkEnd w:id="0"/>
    </w:p>
    <w:p w:rsidR="0039019C" w:rsidRPr="00043D23" w:rsidRDefault="0039019C">
      <w:pPr>
        <w:pStyle w:val="BodyText"/>
        <w:spacing w:before="11"/>
        <w:ind w:left="0"/>
        <w:rPr>
          <w:sz w:val="2"/>
          <w:szCs w:val="2"/>
        </w:rPr>
      </w:pPr>
    </w:p>
    <w:p w:rsidR="00B92AC6" w:rsidRPr="00B92AC6" w:rsidRDefault="00B92AC6" w:rsidP="00B92AC6">
      <w:pPr>
        <w:widowControl/>
        <w:tabs>
          <w:tab w:val="center" w:pos="4153"/>
          <w:tab w:val="right" w:pos="9072"/>
        </w:tabs>
        <w:suppressAutoHyphens/>
        <w:autoSpaceDE/>
        <w:autoSpaceDN/>
        <w:jc w:val="center"/>
        <w:rPr>
          <w:sz w:val="20"/>
          <w:szCs w:val="20"/>
          <w:lang w:eastAsia="ar-SA"/>
        </w:rPr>
      </w:pPr>
      <w:r w:rsidRPr="00B92AC6">
        <w:rPr>
          <w:noProof/>
          <w:sz w:val="20"/>
          <w:szCs w:val="20"/>
          <w:lang w:eastAsia="lt-LT"/>
        </w:rPr>
        <w:drawing>
          <wp:inline distT="0" distB="0" distL="0" distR="0" wp14:anchorId="223B669F" wp14:editId="5BDC9DEE">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92AC6" w:rsidRPr="00B92AC6" w:rsidRDefault="00B92AC6" w:rsidP="00B92AC6">
      <w:pPr>
        <w:widowControl/>
        <w:tabs>
          <w:tab w:val="center" w:pos="4153"/>
          <w:tab w:val="right" w:pos="8364"/>
        </w:tabs>
        <w:suppressAutoHyphens/>
        <w:autoSpaceDE/>
        <w:autoSpaceDN/>
        <w:rPr>
          <w:b/>
          <w:sz w:val="24"/>
          <w:szCs w:val="24"/>
          <w:lang w:eastAsia="ar-SA"/>
        </w:rPr>
      </w:pPr>
      <w:r w:rsidRPr="00B92AC6">
        <w:rPr>
          <w:sz w:val="24"/>
          <w:szCs w:val="24"/>
          <w:lang w:eastAsia="ar-SA"/>
        </w:rPr>
        <w:tab/>
      </w:r>
      <w:r w:rsidRPr="00B92AC6">
        <w:rPr>
          <w:sz w:val="24"/>
          <w:szCs w:val="24"/>
          <w:lang w:eastAsia="ar-SA"/>
        </w:rPr>
        <w:tab/>
      </w:r>
      <w:r w:rsidRPr="00B92AC6">
        <w:rPr>
          <w:b/>
          <w:sz w:val="24"/>
          <w:szCs w:val="24"/>
          <w:lang w:eastAsia="ar-SA"/>
        </w:rPr>
        <w:t>Projektas</w:t>
      </w:r>
    </w:p>
    <w:p w:rsidR="00B92AC6" w:rsidRPr="00B92AC6" w:rsidRDefault="00B92AC6" w:rsidP="00B92AC6">
      <w:pPr>
        <w:widowControl/>
        <w:tabs>
          <w:tab w:val="center" w:pos="4153"/>
          <w:tab w:val="right" w:pos="8306"/>
        </w:tabs>
        <w:suppressAutoHyphens/>
        <w:autoSpaceDE/>
        <w:autoSpaceDN/>
        <w:ind w:left="-142" w:right="424" w:firstLine="142"/>
        <w:jc w:val="center"/>
        <w:rPr>
          <w:b/>
          <w:sz w:val="28"/>
          <w:szCs w:val="20"/>
          <w:lang w:eastAsia="ar-SA"/>
        </w:rPr>
      </w:pPr>
      <w:r w:rsidRPr="00B92AC6">
        <w:rPr>
          <w:b/>
          <w:sz w:val="28"/>
          <w:szCs w:val="20"/>
          <w:lang w:eastAsia="ar-SA"/>
        </w:rPr>
        <w:t>PANEVĖŽIO RAJONO SAVIVALDYBĖS TARYBA</w:t>
      </w:r>
    </w:p>
    <w:p w:rsidR="00B92AC6" w:rsidRPr="00B92AC6" w:rsidRDefault="00B92AC6" w:rsidP="00B92AC6">
      <w:pPr>
        <w:widowControl/>
        <w:tabs>
          <w:tab w:val="center" w:pos="4153"/>
          <w:tab w:val="right" w:pos="8306"/>
        </w:tabs>
        <w:suppressAutoHyphens/>
        <w:autoSpaceDE/>
        <w:autoSpaceDN/>
        <w:ind w:left="-142" w:right="424" w:firstLine="142"/>
        <w:jc w:val="center"/>
        <w:rPr>
          <w:sz w:val="24"/>
          <w:szCs w:val="24"/>
          <w:lang w:eastAsia="ar-SA"/>
        </w:rPr>
      </w:pPr>
    </w:p>
    <w:p w:rsidR="00B92AC6" w:rsidRPr="00B92AC6" w:rsidRDefault="00B92AC6" w:rsidP="00B92AC6">
      <w:pPr>
        <w:widowControl/>
        <w:tabs>
          <w:tab w:val="center" w:pos="4153"/>
          <w:tab w:val="right" w:pos="8306"/>
        </w:tabs>
        <w:suppressAutoHyphens/>
        <w:autoSpaceDE/>
        <w:autoSpaceDN/>
        <w:ind w:left="-142" w:right="424" w:firstLine="142"/>
        <w:jc w:val="center"/>
        <w:rPr>
          <w:b/>
          <w:sz w:val="28"/>
          <w:szCs w:val="20"/>
          <w:lang w:eastAsia="ar-SA"/>
        </w:rPr>
      </w:pPr>
      <w:r w:rsidRPr="00B92AC6">
        <w:rPr>
          <w:b/>
          <w:sz w:val="28"/>
          <w:szCs w:val="20"/>
          <w:lang w:eastAsia="ar-SA"/>
        </w:rPr>
        <w:t>SPRENDIMAS</w:t>
      </w:r>
    </w:p>
    <w:p w:rsidR="00B92AC6" w:rsidRPr="00B92AC6" w:rsidRDefault="00B92AC6" w:rsidP="00B92AC6">
      <w:pPr>
        <w:widowControl/>
        <w:suppressAutoHyphens/>
        <w:autoSpaceDE/>
        <w:autoSpaceDN/>
        <w:ind w:left="-142" w:right="424" w:firstLine="142"/>
        <w:jc w:val="center"/>
        <w:rPr>
          <w:rFonts w:ascii="TimesNewRoman" w:eastAsia="TimesNewRoman" w:hAnsi="TimesNewRoman" w:cs="TimesNewRoman"/>
          <w:b/>
          <w:bCs/>
          <w:sz w:val="24"/>
          <w:szCs w:val="24"/>
          <w:lang w:eastAsia="ar-SA"/>
        </w:rPr>
      </w:pPr>
      <w:r w:rsidRPr="00B92AC6">
        <w:rPr>
          <w:rFonts w:ascii="TimesNewRoman" w:eastAsia="TimesNewRoman" w:hAnsi="TimesNewRoman" w:cs="TimesNewRoman"/>
          <w:b/>
          <w:bCs/>
          <w:sz w:val="24"/>
          <w:szCs w:val="24"/>
          <w:lang w:eastAsia="ar-SA"/>
        </w:rPr>
        <w:t>DĖL PANEVĖŽIO RAJONO SAVIVALDYBĖS</w:t>
      </w:r>
      <w:r w:rsidR="00D32428">
        <w:rPr>
          <w:rFonts w:ascii="TimesNewRoman" w:eastAsia="TimesNewRoman" w:hAnsi="TimesNewRoman" w:cs="TimesNewRoman"/>
          <w:b/>
          <w:bCs/>
          <w:sz w:val="24"/>
          <w:szCs w:val="24"/>
          <w:lang w:eastAsia="ar-SA"/>
        </w:rPr>
        <w:t xml:space="preserve"> TARYBOS</w:t>
      </w:r>
      <w:r w:rsidR="009207C9">
        <w:rPr>
          <w:rFonts w:ascii="TimesNewRoman" w:eastAsia="TimesNewRoman" w:hAnsi="TimesNewRoman" w:cs="TimesNewRoman"/>
          <w:b/>
          <w:bCs/>
          <w:sz w:val="24"/>
          <w:szCs w:val="24"/>
          <w:lang w:eastAsia="ar-SA"/>
        </w:rPr>
        <w:t xml:space="preserve"> 2017 M. SPALIO 12 D.</w:t>
      </w:r>
      <w:r w:rsidR="00D32428">
        <w:rPr>
          <w:rFonts w:ascii="TimesNewRoman" w:eastAsia="TimesNewRoman" w:hAnsi="TimesNewRoman" w:cs="TimesNewRoman"/>
          <w:b/>
          <w:bCs/>
          <w:sz w:val="24"/>
          <w:szCs w:val="24"/>
          <w:lang w:eastAsia="ar-SA"/>
        </w:rPr>
        <w:t xml:space="preserve"> SPRENDIMO</w:t>
      </w:r>
      <w:r w:rsidR="009207C9">
        <w:rPr>
          <w:rFonts w:ascii="TimesNewRoman" w:eastAsia="TimesNewRoman" w:hAnsi="TimesNewRoman" w:cs="TimesNewRoman"/>
          <w:b/>
          <w:bCs/>
          <w:sz w:val="24"/>
          <w:szCs w:val="24"/>
          <w:lang w:eastAsia="ar-SA"/>
        </w:rPr>
        <w:t xml:space="preserve"> NR. T-180 „</w:t>
      </w:r>
      <w:r w:rsidR="00D32428">
        <w:rPr>
          <w:rFonts w:ascii="TimesNewRoman" w:eastAsia="TimesNewRoman" w:hAnsi="TimesNewRoman" w:cs="TimesNewRoman"/>
          <w:b/>
          <w:bCs/>
          <w:sz w:val="24"/>
          <w:szCs w:val="24"/>
          <w:lang w:eastAsia="ar-SA"/>
        </w:rPr>
        <w:t>DĖL VAIKŲ PRIĖMIMO Į PANEVĖŽIO RAJONO SAVIVALDYBĖS UGDYMO ĮSTAIGŲ IKIMOKYKLINIO UGDYMO GRUPES TVARKOS APRAŠO PATVIRTINIMO</w:t>
      </w:r>
      <w:r w:rsidR="009207C9">
        <w:rPr>
          <w:rFonts w:ascii="TimesNewRoman" w:eastAsia="TimesNewRoman" w:hAnsi="TimesNewRoman" w:cs="TimesNewRoman"/>
          <w:b/>
          <w:bCs/>
          <w:sz w:val="24"/>
          <w:szCs w:val="24"/>
          <w:lang w:eastAsia="ar-SA"/>
        </w:rPr>
        <w:t>“</w:t>
      </w:r>
      <w:r w:rsidR="00D32428">
        <w:rPr>
          <w:rFonts w:ascii="TimesNewRoman" w:eastAsia="TimesNewRoman" w:hAnsi="TimesNewRoman" w:cs="TimesNewRoman"/>
          <w:b/>
          <w:bCs/>
          <w:sz w:val="24"/>
          <w:szCs w:val="24"/>
          <w:lang w:eastAsia="ar-SA"/>
        </w:rPr>
        <w:t xml:space="preserve"> PAKEITIMO</w:t>
      </w:r>
    </w:p>
    <w:p w:rsidR="00B92AC6" w:rsidRPr="00B92AC6" w:rsidRDefault="00B92AC6" w:rsidP="00B92AC6">
      <w:pPr>
        <w:widowControl/>
        <w:suppressAutoHyphens/>
        <w:autoSpaceDE/>
        <w:autoSpaceDN/>
        <w:ind w:right="424"/>
        <w:rPr>
          <w:sz w:val="24"/>
          <w:szCs w:val="24"/>
          <w:lang w:eastAsia="ar-SA"/>
        </w:rPr>
      </w:pPr>
    </w:p>
    <w:p w:rsidR="00B92AC6" w:rsidRPr="00B92AC6" w:rsidRDefault="00B92AC6" w:rsidP="00B92AC6">
      <w:pPr>
        <w:widowControl/>
        <w:suppressAutoHyphens/>
        <w:autoSpaceDE/>
        <w:autoSpaceDN/>
        <w:ind w:left="-142" w:right="424" w:firstLine="142"/>
        <w:jc w:val="center"/>
        <w:rPr>
          <w:rFonts w:ascii="TimesNewRoman" w:eastAsia="TimesNewRoman" w:hAnsi="TimesNewRoman" w:cs="TimesNewRoman"/>
          <w:sz w:val="24"/>
          <w:szCs w:val="24"/>
          <w:lang w:eastAsia="ar-SA"/>
        </w:rPr>
      </w:pPr>
      <w:r w:rsidRPr="00B92AC6">
        <w:rPr>
          <w:rFonts w:ascii="TimesNewRoman" w:eastAsia="TimesNewRoman" w:hAnsi="TimesNewRoman" w:cs="TimesNewRoman"/>
          <w:sz w:val="24"/>
          <w:szCs w:val="24"/>
          <w:lang w:eastAsia="ar-SA"/>
        </w:rPr>
        <w:t>2020</w:t>
      </w:r>
      <w:r w:rsidR="007A090B">
        <w:rPr>
          <w:rFonts w:ascii="TimesNewRoman" w:eastAsia="TimesNewRoman" w:hAnsi="TimesNewRoman" w:cs="TimesNewRoman"/>
          <w:sz w:val="24"/>
          <w:szCs w:val="24"/>
          <w:lang w:eastAsia="ar-SA"/>
        </w:rPr>
        <w:t xml:space="preserve"> m. geg</w:t>
      </w:r>
      <w:r>
        <w:rPr>
          <w:rFonts w:ascii="TimesNewRoman" w:eastAsia="TimesNewRoman" w:hAnsi="TimesNewRoman" w:cs="TimesNewRoman"/>
          <w:sz w:val="24"/>
          <w:szCs w:val="24"/>
          <w:lang w:eastAsia="ar-SA"/>
        </w:rPr>
        <w:t>užės</w:t>
      </w:r>
      <w:r w:rsidRPr="00B92AC6">
        <w:rPr>
          <w:rFonts w:ascii="TimesNewRoman" w:eastAsia="TimesNewRoman" w:hAnsi="TimesNewRoman" w:cs="TimesNewRoman"/>
          <w:sz w:val="24"/>
          <w:szCs w:val="24"/>
          <w:lang w:eastAsia="ar-SA"/>
        </w:rPr>
        <w:t xml:space="preserve"> 2</w:t>
      </w:r>
      <w:r>
        <w:rPr>
          <w:rFonts w:ascii="TimesNewRoman" w:eastAsia="TimesNewRoman" w:hAnsi="TimesNewRoman" w:cs="TimesNewRoman"/>
          <w:sz w:val="24"/>
          <w:szCs w:val="24"/>
          <w:lang w:eastAsia="ar-SA"/>
        </w:rPr>
        <w:t>8</w:t>
      </w:r>
      <w:r w:rsidRPr="00B92AC6">
        <w:rPr>
          <w:rFonts w:ascii="TimesNewRoman" w:eastAsia="TimesNewRoman" w:hAnsi="TimesNewRoman" w:cs="TimesNewRoman"/>
          <w:sz w:val="24"/>
          <w:szCs w:val="24"/>
          <w:lang w:eastAsia="ar-SA"/>
        </w:rPr>
        <w:t xml:space="preserve"> d. Nr. T-</w:t>
      </w:r>
    </w:p>
    <w:p w:rsidR="00525AE8" w:rsidRPr="00B92AC6" w:rsidRDefault="00B92AC6" w:rsidP="00B92AC6">
      <w:pPr>
        <w:widowControl/>
        <w:suppressAutoHyphens/>
        <w:autoSpaceDE/>
        <w:autoSpaceDN/>
        <w:ind w:left="-142" w:right="424" w:firstLine="142"/>
        <w:jc w:val="center"/>
        <w:rPr>
          <w:rFonts w:ascii="TimesNewRoman" w:eastAsia="TimesNewRoman" w:hAnsi="TimesNewRoman" w:cs="TimesNewRoman"/>
          <w:sz w:val="24"/>
          <w:szCs w:val="24"/>
          <w:lang w:eastAsia="ar-SA"/>
        </w:rPr>
      </w:pPr>
      <w:r w:rsidRPr="00B92AC6">
        <w:rPr>
          <w:rFonts w:ascii="TimesNewRoman" w:eastAsia="TimesNewRoman" w:hAnsi="TimesNewRoman" w:cs="TimesNewRoman"/>
          <w:sz w:val="24"/>
          <w:szCs w:val="24"/>
          <w:lang w:eastAsia="ar-SA"/>
        </w:rPr>
        <w:t>Panevėžys</w:t>
      </w:r>
    </w:p>
    <w:p w:rsidR="00525AE8" w:rsidRDefault="00525AE8">
      <w:pPr>
        <w:pStyle w:val="BodyText"/>
        <w:ind w:left="0"/>
      </w:pPr>
    </w:p>
    <w:p w:rsidR="00525AE8" w:rsidRDefault="00E46A80" w:rsidP="00E46A80">
      <w:pPr>
        <w:pStyle w:val="BodyText"/>
        <w:spacing w:before="1"/>
        <w:ind w:right="101" w:firstLine="719"/>
        <w:jc w:val="both"/>
      </w:pPr>
      <w:r>
        <w:t>Vadovaudamasi Lietuvos Respublikos vietos savivaldos įstatymo 6 straipsnio 8 pu</w:t>
      </w:r>
      <w:r w:rsidR="00B36D04">
        <w:t xml:space="preserve">nktu, </w:t>
      </w:r>
      <w:r>
        <w:t xml:space="preserve">18 straipsnio 1 dalimi, Lietuvos Respublikos švietimo įstatymo 29 straipsnio 6 dalimi, Priešmokyklinio ugdymo tvarkos aprašu, patvirtintu Lietuvos Respublikos švietimo ir mokslo ministro 2016 m. liepos 22 d. įsakymu Nr. V-674 „Dėl švietimo ir mokslo ministro 2013 m. lapkričio 21 d. įsakymo Nr. V-1106 „Dėl </w:t>
      </w:r>
      <w:r w:rsidR="00160F8B">
        <w:t>P</w:t>
      </w:r>
      <w:r>
        <w:t>riešmokyklinio ugdymo tvarkos aprašo patvirtinimo“ pakeitimo“</w:t>
      </w:r>
      <w:r w:rsidR="00AF20FC">
        <w:t>, Panevėžio rajono savivaldybės taryba</w:t>
      </w:r>
      <w:r w:rsidR="00B36D04">
        <w:t xml:space="preserve"> </w:t>
      </w:r>
      <w:r w:rsidR="00AF20FC">
        <w:t>n u s p r e n d ž i a:</w:t>
      </w:r>
    </w:p>
    <w:p w:rsidR="00525AE8" w:rsidRDefault="006A3BDA">
      <w:pPr>
        <w:pStyle w:val="ListParagraph"/>
        <w:numPr>
          <w:ilvl w:val="0"/>
          <w:numId w:val="2"/>
        </w:numPr>
        <w:tabs>
          <w:tab w:val="left" w:pos="1060"/>
        </w:tabs>
        <w:ind w:right="106" w:firstLine="719"/>
        <w:jc w:val="both"/>
        <w:rPr>
          <w:sz w:val="24"/>
        </w:rPr>
      </w:pPr>
      <w:r>
        <w:rPr>
          <w:sz w:val="24"/>
        </w:rPr>
        <w:t>Pakeisti</w:t>
      </w:r>
      <w:r w:rsidR="00AF20FC">
        <w:rPr>
          <w:spacing w:val="-8"/>
          <w:sz w:val="24"/>
        </w:rPr>
        <w:t xml:space="preserve"> </w:t>
      </w:r>
      <w:r w:rsidR="00AF20FC">
        <w:rPr>
          <w:sz w:val="24"/>
        </w:rPr>
        <w:t>Vaikų</w:t>
      </w:r>
      <w:r w:rsidR="00AF20FC">
        <w:rPr>
          <w:spacing w:val="-5"/>
          <w:sz w:val="24"/>
        </w:rPr>
        <w:t xml:space="preserve"> </w:t>
      </w:r>
      <w:r w:rsidR="00AF20FC">
        <w:rPr>
          <w:sz w:val="24"/>
        </w:rPr>
        <w:t>priėmimo</w:t>
      </w:r>
      <w:r w:rsidR="00AF20FC">
        <w:rPr>
          <w:spacing w:val="-6"/>
          <w:sz w:val="24"/>
        </w:rPr>
        <w:t xml:space="preserve"> </w:t>
      </w:r>
      <w:r w:rsidR="00AF20FC">
        <w:rPr>
          <w:sz w:val="24"/>
        </w:rPr>
        <w:t>į</w:t>
      </w:r>
      <w:r w:rsidR="00AF20FC">
        <w:rPr>
          <w:spacing w:val="-7"/>
          <w:sz w:val="24"/>
        </w:rPr>
        <w:t xml:space="preserve"> </w:t>
      </w:r>
      <w:r w:rsidR="00AF20FC">
        <w:rPr>
          <w:sz w:val="24"/>
        </w:rPr>
        <w:t>Panevėžio</w:t>
      </w:r>
      <w:r w:rsidR="00AF20FC">
        <w:rPr>
          <w:spacing w:val="-5"/>
          <w:sz w:val="24"/>
        </w:rPr>
        <w:t xml:space="preserve"> </w:t>
      </w:r>
      <w:r w:rsidR="00AF20FC">
        <w:rPr>
          <w:sz w:val="24"/>
        </w:rPr>
        <w:t>rajono</w:t>
      </w:r>
      <w:r w:rsidR="00AF20FC">
        <w:rPr>
          <w:spacing w:val="-5"/>
          <w:sz w:val="24"/>
        </w:rPr>
        <w:t xml:space="preserve"> </w:t>
      </w:r>
      <w:r w:rsidR="00AF20FC">
        <w:rPr>
          <w:sz w:val="24"/>
        </w:rPr>
        <w:t>savivaldybės</w:t>
      </w:r>
      <w:r w:rsidR="00AF20FC">
        <w:rPr>
          <w:spacing w:val="-3"/>
          <w:sz w:val="24"/>
        </w:rPr>
        <w:t xml:space="preserve"> </w:t>
      </w:r>
      <w:r w:rsidR="00AF20FC">
        <w:rPr>
          <w:sz w:val="24"/>
        </w:rPr>
        <w:t>ugdymo</w:t>
      </w:r>
      <w:r w:rsidR="00AF20FC">
        <w:rPr>
          <w:spacing w:val="-5"/>
          <w:sz w:val="24"/>
        </w:rPr>
        <w:t xml:space="preserve"> </w:t>
      </w:r>
      <w:r w:rsidR="00AF20FC">
        <w:rPr>
          <w:sz w:val="24"/>
        </w:rPr>
        <w:t>įstaigų</w:t>
      </w:r>
      <w:r w:rsidR="00AF20FC">
        <w:rPr>
          <w:spacing w:val="-5"/>
          <w:sz w:val="24"/>
        </w:rPr>
        <w:t xml:space="preserve"> </w:t>
      </w:r>
      <w:r w:rsidR="00AF20FC">
        <w:rPr>
          <w:sz w:val="24"/>
        </w:rPr>
        <w:t>ikimokyklinio ugdymo gr</w:t>
      </w:r>
      <w:r>
        <w:rPr>
          <w:sz w:val="24"/>
        </w:rPr>
        <w:t>upes tvarkos aprašą, patvirtintą Panevėžio</w:t>
      </w:r>
      <w:r w:rsidR="002B2E36">
        <w:rPr>
          <w:sz w:val="24"/>
        </w:rPr>
        <w:t xml:space="preserve"> </w:t>
      </w:r>
      <w:r>
        <w:rPr>
          <w:sz w:val="24"/>
        </w:rPr>
        <w:t xml:space="preserve">rajono savivaldybės tarybos 2017 m. spalio 12 d. sprendimu Nr. T-180 „Dėl </w:t>
      </w:r>
      <w:r w:rsidR="00160F8B">
        <w:rPr>
          <w:sz w:val="24"/>
        </w:rPr>
        <w:t>V</w:t>
      </w:r>
      <w:r>
        <w:rPr>
          <w:sz w:val="24"/>
        </w:rPr>
        <w:t>aikų priėmimo į Panevėžio rajono savivaldybės ugdymo įstaigų ikimokyk</w:t>
      </w:r>
      <w:r w:rsidR="00CB54FC">
        <w:rPr>
          <w:sz w:val="24"/>
        </w:rPr>
        <w:t>linio ugdymo grupes tvarkos ap</w:t>
      </w:r>
      <w:r>
        <w:rPr>
          <w:sz w:val="24"/>
        </w:rPr>
        <w:t>rašo patvirtinimo“, ir jį išdėstyti nauja redakcija (pridedama).</w:t>
      </w:r>
    </w:p>
    <w:p w:rsidR="007612A6" w:rsidRDefault="006A3BDA" w:rsidP="007612A6">
      <w:pPr>
        <w:pStyle w:val="ListParagraph"/>
        <w:numPr>
          <w:ilvl w:val="0"/>
          <w:numId w:val="2"/>
        </w:numPr>
        <w:tabs>
          <w:tab w:val="left" w:pos="1062"/>
        </w:tabs>
        <w:ind w:left="1062" w:hanging="241"/>
        <w:jc w:val="both"/>
        <w:rPr>
          <w:sz w:val="24"/>
        </w:rPr>
      </w:pPr>
      <w:r>
        <w:rPr>
          <w:sz w:val="24"/>
        </w:rPr>
        <w:t>Nustatyti, kad š</w:t>
      </w:r>
      <w:r w:rsidR="004E410A">
        <w:rPr>
          <w:sz w:val="24"/>
        </w:rPr>
        <w:t>is sprendimas įsigalioja</w:t>
      </w:r>
      <w:r w:rsidR="007612A6">
        <w:rPr>
          <w:sz w:val="24"/>
        </w:rPr>
        <w:t xml:space="preserve"> </w:t>
      </w:r>
      <w:r w:rsidR="00E751CF">
        <w:rPr>
          <w:sz w:val="24"/>
        </w:rPr>
        <w:t>2020 m. birželio</w:t>
      </w:r>
      <w:r w:rsidR="00AF20FC">
        <w:rPr>
          <w:sz w:val="24"/>
        </w:rPr>
        <w:t xml:space="preserve"> 1</w:t>
      </w:r>
      <w:r w:rsidR="00AF20FC">
        <w:rPr>
          <w:spacing w:val="-1"/>
          <w:sz w:val="24"/>
        </w:rPr>
        <w:t xml:space="preserve"> </w:t>
      </w:r>
      <w:r w:rsidR="00AF20FC">
        <w:rPr>
          <w:sz w:val="24"/>
        </w:rPr>
        <w:t>d.</w:t>
      </w:r>
    </w:p>
    <w:p w:rsidR="004E09E9" w:rsidRPr="004E09E9" w:rsidRDefault="004E09E9" w:rsidP="002B2E36">
      <w:pPr>
        <w:ind w:firstLine="851"/>
        <w:jc w:val="both"/>
        <w:rPr>
          <w:sz w:val="24"/>
        </w:rPr>
      </w:pPr>
      <w:r w:rsidRPr="004E09E9">
        <w:rPr>
          <w:sz w:val="24"/>
        </w:rPr>
        <w:t>Šis sprendimas gali būti skundžiamas Lietuvos Respublikos administracinių bylų teisenos įstatymo nustatyta tvarka.</w:t>
      </w:r>
    </w:p>
    <w:p w:rsidR="002378D8" w:rsidRPr="002378D8" w:rsidRDefault="002378D8" w:rsidP="002378D8">
      <w:pPr>
        <w:tabs>
          <w:tab w:val="left" w:pos="1062"/>
        </w:tabs>
        <w:jc w:val="both"/>
        <w:rPr>
          <w:sz w:val="24"/>
        </w:rPr>
      </w:pPr>
    </w:p>
    <w:p w:rsidR="00525AE8" w:rsidRDefault="00525AE8">
      <w:pPr>
        <w:pStyle w:val="BodyText"/>
        <w:ind w:left="0"/>
        <w:rPr>
          <w:sz w:val="26"/>
        </w:rPr>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B36D04" w:rsidRDefault="00B36D04" w:rsidP="00F647B6">
      <w:pPr>
        <w:pStyle w:val="BodyText"/>
        <w:spacing w:before="61" w:line="253" w:lineRule="exact"/>
        <w:ind w:left="3702" w:firstLine="618"/>
      </w:pPr>
    </w:p>
    <w:p w:rsidR="00B36D04" w:rsidRDefault="00B36D04"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E518DD" w:rsidRDefault="00E518DD"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97356A">
      <w:pPr>
        <w:pStyle w:val="BodyText"/>
        <w:spacing w:before="61" w:line="253" w:lineRule="exact"/>
      </w:pPr>
    </w:p>
    <w:p w:rsidR="0097356A" w:rsidRDefault="0097356A" w:rsidP="0097356A">
      <w:pPr>
        <w:pStyle w:val="BodyText"/>
        <w:spacing w:before="61" w:line="253" w:lineRule="exact"/>
      </w:pPr>
    </w:p>
    <w:p w:rsidR="006A3BDA" w:rsidRDefault="006A3BDA" w:rsidP="00F647B6">
      <w:pPr>
        <w:pStyle w:val="BodyText"/>
        <w:spacing w:before="61" w:line="253" w:lineRule="exact"/>
        <w:ind w:left="3702" w:firstLine="618"/>
      </w:pPr>
    </w:p>
    <w:p w:rsidR="00F6528A" w:rsidRPr="00F6528A" w:rsidRDefault="00F6528A" w:rsidP="00F6528A">
      <w:pPr>
        <w:widowControl/>
        <w:suppressAutoHyphens/>
        <w:autoSpaceDN/>
        <w:jc w:val="both"/>
        <w:rPr>
          <w:rFonts w:ascii="TimesNewRoman" w:eastAsia="TimesNewRoman" w:hAnsi="TimesNewRoman" w:cs="TimesNewRoman"/>
          <w:sz w:val="24"/>
          <w:szCs w:val="24"/>
          <w:lang w:eastAsia="ar-SA"/>
        </w:rPr>
      </w:pPr>
      <w:r w:rsidRPr="00F6528A">
        <w:rPr>
          <w:rFonts w:ascii="TimesNewRoman" w:eastAsia="TimesNewRoman" w:hAnsi="TimesNewRoman" w:cs="TimesNewRoman"/>
          <w:sz w:val="24"/>
          <w:szCs w:val="24"/>
          <w:lang w:eastAsia="ar-SA"/>
        </w:rPr>
        <w:t>Inesa Vietienė</w:t>
      </w:r>
    </w:p>
    <w:p w:rsidR="00755534" w:rsidRDefault="00F6528A" w:rsidP="00F6528A">
      <w:pPr>
        <w:widowControl/>
        <w:suppressAutoHyphens/>
        <w:autoSpaceDN/>
        <w:jc w:val="both"/>
        <w:rPr>
          <w:rFonts w:ascii="TimesNewRoman" w:eastAsia="TimesNewRoman" w:hAnsi="TimesNewRoman" w:cs="TimesNewRoman"/>
          <w:sz w:val="24"/>
          <w:szCs w:val="24"/>
          <w:lang w:eastAsia="ar-SA"/>
        </w:rPr>
        <w:sectPr w:rsidR="00755534" w:rsidSect="00DE027E">
          <w:headerReference w:type="default" r:id="rId9"/>
          <w:headerReference w:type="first" r:id="rId10"/>
          <w:pgSz w:w="11906" w:h="16838"/>
          <w:pgMar w:top="851" w:right="851" w:bottom="851" w:left="1701" w:header="567" w:footer="567" w:gutter="0"/>
          <w:cols w:space="1296"/>
          <w:titlePg/>
          <w:docGrid w:linePitch="360"/>
        </w:sectPr>
      </w:pPr>
      <w:r w:rsidRPr="00F6528A">
        <w:rPr>
          <w:rFonts w:ascii="TimesNewRoman" w:eastAsia="TimesNewRoman" w:hAnsi="TimesNewRoman" w:cs="TimesNewRoman"/>
          <w:sz w:val="24"/>
          <w:szCs w:val="24"/>
          <w:lang w:eastAsia="ar-SA"/>
        </w:rPr>
        <w:t>2020-05-1</w:t>
      </w:r>
      <w:r w:rsidR="00B845F3" w:rsidRPr="00AD5D8C">
        <w:rPr>
          <w:rFonts w:ascii="TimesNewRoman" w:eastAsia="TimesNewRoman" w:hAnsi="TimesNewRoman" w:cs="TimesNewRoman"/>
          <w:sz w:val="24"/>
          <w:szCs w:val="24"/>
          <w:lang w:eastAsia="ar-SA"/>
        </w:rPr>
        <w:t>4</w:t>
      </w:r>
      <w:r w:rsidR="00B845F3" w:rsidRPr="00AD5D8C">
        <w:rPr>
          <w:rFonts w:ascii="TimesNewRoman" w:eastAsia="TimesNewRoman" w:hAnsi="TimesNewRoman" w:cs="TimesNewRoman"/>
          <w:sz w:val="24"/>
          <w:szCs w:val="24"/>
          <w:lang w:eastAsia="ar-SA"/>
        </w:rPr>
        <w:tab/>
      </w:r>
    </w:p>
    <w:p w:rsidR="00525AE8" w:rsidRPr="00AD5D8C" w:rsidRDefault="00AF20FC" w:rsidP="00BB08A2">
      <w:pPr>
        <w:pStyle w:val="BodyText"/>
        <w:spacing w:before="61" w:line="253" w:lineRule="exact"/>
        <w:ind w:left="4320" w:firstLine="720"/>
      </w:pPr>
      <w:r w:rsidRPr="00AD5D8C">
        <w:lastRenderedPageBreak/>
        <w:t>PATVIRTINTA</w:t>
      </w:r>
    </w:p>
    <w:p w:rsidR="00F647B6" w:rsidRPr="00AD5D8C" w:rsidRDefault="00F647B6" w:rsidP="00BB08A2">
      <w:pPr>
        <w:pStyle w:val="BodyText"/>
        <w:spacing w:before="16" w:line="199" w:lineRule="auto"/>
        <w:ind w:left="4422" w:right="490" w:firstLine="618"/>
      </w:pPr>
      <w:r w:rsidRPr="00AD5D8C">
        <w:t>Panevėžio rajono savivaldybės tarybos</w:t>
      </w:r>
    </w:p>
    <w:p w:rsidR="00525AE8" w:rsidRPr="00AD5D8C" w:rsidRDefault="00F647B6" w:rsidP="00BB08A2">
      <w:pPr>
        <w:pStyle w:val="BodyText"/>
        <w:spacing w:before="16" w:line="199" w:lineRule="auto"/>
        <w:ind w:left="4422" w:right="490" w:firstLine="618"/>
      </w:pPr>
      <w:r w:rsidRPr="00AD5D8C">
        <w:t>2020 m. gegužės 28 d. sprendimu Nr. T-</w:t>
      </w:r>
    </w:p>
    <w:p w:rsidR="00525AE8" w:rsidRPr="00542934" w:rsidRDefault="00525AE8" w:rsidP="000841E7">
      <w:pPr>
        <w:pStyle w:val="BodyText"/>
        <w:ind w:left="0" w:firstLine="1362"/>
      </w:pPr>
    </w:p>
    <w:p w:rsidR="00987174" w:rsidRPr="00650500" w:rsidRDefault="00AF20FC" w:rsidP="00CC7BAA">
      <w:pPr>
        <w:pStyle w:val="Heading1"/>
        <w:ind w:left="382" w:right="373" w:firstLine="0"/>
        <w:jc w:val="center"/>
      </w:pPr>
      <w:r w:rsidRPr="00542934">
        <w:t xml:space="preserve">VAIKŲ PRIĖMIMO </w:t>
      </w:r>
      <w:r w:rsidRPr="00650500">
        <w:t>Į PA</w:t>
      </w:r>
      <w:r w:rsidR="009542F4" w:rsidRPr="00650500">
        <w:t>NEVĖŽIO RAJONO SAVIVALDYBĖS ŠVIETI</w:t>
      </w:r>
      <w:r w:rsidRPr="00650500">
        <w:t>MO ĮSTAIGŲ IKIMOKYKLINIO</w:t>
      </w:r>
      <w:r w:rsidR="001972F8" w:rsidRPr="00650500">
        <w:t xml:space="preserve"> IR PRIEŠMOKYKLINIO</w:t>
      </w:r>
      <w:r w:rsidRPr="00650500">
        <w:t xml:space="preserve"> UGDYMO GRUPES TVARKOS APRAŠAS</w:t>
      </w:r>
    </w:p>
    <w:p w:rsidR="00CC7BAA" w:rsidRPr="00650500" w:rsidRDefault="00CC7BAA" w:rsidP="00CC7BAA">
      <w:pPr>
        <w:pStyle w:val="Heading1"/>
        <w:ind w:left="382" w:right="373" w:firstLine="0"/>
        <w:jc w:val="center"/>
        <w:rPr>
          <w:b w:val="0"/>
        </w:rPr>
      </w:pPr>
    </w:p>
    <w:p w:rsidR="00C64618" w:rsidRPr="00650500" w:rsidRDefault="005D7648" w:rsidP="00C64618">
      <w:pPr>
        <w:numPr>
          <w:ilvl w:val="1"/>
          <w:numId w:val="6"/>
        </w:numPr>
        <w:tabs>
          <w:tab w:val="left" w:pos="0"/>
        </w:tabs>
        <w:spacing w:before="1" w:line="244" w:lineRule="auto"/>
        <w:ind w:left="0" w:right="2" w:hanging="142"/>
        <w:jc w:val="center"/>
        <w:rPr>
          <w:b/>
          <w:sz w:val="24"/>
          <w:szCs w:val="24"/>
          <w:lang w:eastAsia="lt-LT" w:bidi="lt-LT"/>
        </w:rPr>
      </w:pPr>
      <w:r w:rsidRPr="00650500">
        <w:rPr>
          <w:b/>
          <w:sz w:val="24"/>
          <w:szCs w:val="24"/>
          <w:lang w:eastAsia="lt-LT" w:bidi="lt-LT"/>
        </w:rPr>
        <w:t>SKYRIUS</w:t>
      </w:r>
    </w:p>
    <w:p w:rsidR="005D7648" w:rsidRPr="00650500" w:rsidRDefault="005D7648" w:rsidP="00C64618">
      <w:pPr>
        <w:tabs>
          <w:tab w:val="left" w:pos="0"/>
        </w:tabs>
        <w:spacing w:before="1" w:line="244" w:lineRule="auto"/>
        <w:ind w:right="2"/>
        <w:jc w:val="center"/>
        <w:rPr>
          <w:b/>
          <w:sz w:val="24"/>
          <w:szCs w:val="24"/>
          <w:lang w:eastAsia="lt-LT" w:bidi="lt-LT"/>
        </w:rPr>
      </w:pPr>
      <w:r w:rsidRPr="00650500">
        <w:rPr>
          <w:b/>
          <w:sz w:val="24"/>
          <w:szCs w:val="24"/>
          <w:lang w:eastAsia="lt-LT" w:bidi="lt-LT"/>
        </w:rPr>
        <w:t>BENDROSIOS</w:t>
      </w:r>
      <w:r w:rsidR="00C64618" w:rsidRPr="00650500">
        <w:rPr>
          <w:b/>
          <w:spacing w:val="38"/>
          <w:sz w:val="24"/>
          <w:szCs w:val="24"/>
          <w:lang w:eastAsia="lt-LT" w:bidi="lt-LT"/>
        </w:rPr>
        <w:t xml:space="preserve"> </w:t>
      </w:r>
      <w:r w:rsidRPr="00650500">
        <w:rPr>
          <w:b/>
          <w:spacing w:val="-3"/>
          <w:sz w:val="24"/>
          <w:szCs w:val="24"/>
          <w:lang w:eastAsia="lt-LT" w:bidi="lt-LT"/>
        </w:rPr>
        <w:t>NUOSTATOS</w:t>
      </w:r>
    </w:p>
    <w:p w:rsidR="005D7648" w:rsidRPr="00BE7390" w:rsidRDefault="005D7648" w:rsidP="005D7648">
      <w:pPr>
        <w:spacing w:before="8"/>
        <w:rPr>
          <w:sz w:val="23"/>
          <w:szCs w:val="23"/>
          <w:lang w:eastAsia="lt-LT" w:bidi="lt-LT"/>
        </w:rPr>
      </w:pPr>
    </w:p>
    <w:p w:rsidR="005D7648" w:rsidRPr="00BE7390" w:rsidRDefault="005D7648" w:rsidP="009C2541">
      <w:pPr>
        <w:numPr>
          <w:ilvl w:val="0"/>
          <w:numId w:val="5"/>
        </w:numPr>
        <w:tabs>
          <w:tab w:val="left" w:pos="1050"/>
        </w:tabs>
        <w:spacing w:before="1" w:line="276" w:lineRule="auto"/>
        <w:ind w:right="119" w:firstLine="700"/>
        <w:jc w:val="both"/>
        <w:rPr>
          <w:sz w:val="23"/>
          <w:szCs w:val="23"/>
          <w:lang w:eastAsia="lt-LT" w:bidi="lt-LT"/>
        </w:rPr>
      </w:pPr>
      <w:r w:rsidRPr="00BE7390">
        <w:rPr>
          <w:sz w:val="23"/>
          <w:szCs w:val="23"/>
          <w:lang w:eastAsia="lt-LT" w:bidi="lt-LT"/>
        </w:rPr>
        <w:t>Vaikų priėmimo į Panevėžio rajono savivaldybės švietimo įstaig</w:t>
      </w:r>
      <w:r w:rsidR="002A48DA" w:rsidRPr="00BE7390">
        <w:rPr>
          <w:sz w:val="23"/>
          <w:szCs w:val="23"/>
          <w:lang w:eastAsia="lt-LT" w:bidi="lt-LT"/>
        </w:rPr>
        <w:t>ų</w:t>
      </w:r>
      <w:r w:rsidRPr="00BE7390">
        <w:rPr>
          <w:sz w:val="23"/>
          <w:szCs w:val="23"/>
          <w:lang w:eastAsia="lt-LT" w:bidi="lt-LT"/>
        </w:rPr>
        <w:t xml:space="preserve"> ikimokyklinio ir</w:t>
      </w:r>
      <w:r w:rsidR="00D93546" w:rsidRPr="00BE7390">
        <w:rPr>
          <w:sz w:val="23"/>
          <w:szCs w:val="23"/>
          <w:lang w:eastAsia="lt-LT" w:bidi="lt-LT"/>
        </w:rPr>
        <w:t xml:space="preserve"> </w:t>
      </w:r>
      <w:r w:rsidRPr="00BE7390">
        <w:rPr>
          <w:sz w:val="23"/>
          <w:szCs w:val="23"/>
          <w:lang w:eastAsia="lt-LT" w:bidi="lt-LT"/>
        </w:rPr>
        <w:t xml:space="preserve">priešmokyklinio ugdymo </w:t>
      </w:r>
      <w:r w:rsidR="002A48DA" w:rsidRPr="00BE7390">
        <w:rPr>
          <w:sz w:val="23"/>
          <w:szCs w:val="23"/>
          <w:lang w:eastAsia="lt-LT" w:bidi="lt-LT"/>
        </w:rPr>
        <w:t>grupe</w:t>
      </w:r>
      <w:r w:rsidRPr="00BE7390">
        <w:rPr>
          <w:sz w:val="23"/>
          <w:szCs w:val="23"/>
          <w:lang w:eastAsia="lt-LT" w:bidi="lt-LT"/>
        </w:rPr>
        <w:t>s</w:t>
      </w:r>
      <w:r w:rsidR="00A9642E" w:rsidRPr="00BE7390">
        <w:rPr>
          <w:sz w:val="23"/>
          <w:szCs w:val="23"/>
          <w:lang w:eastAsia="lt-LT" w:bidi="lt-LT"/>
        </w:rPr>
        <w:t xml:space="preserve"> tvarkos aprašas (toliau – A</w:t>
      </w:r>
      <w:r w:rsidRPr="00BE7390">
        <w:rPr>
          <w:sz w:val="23"/>
          <w:szCs w:val="23"/>
          <w:lang w:eastAsia="lt-LT" w:bidi="lt-LT"/>
        </w:rPr>
        <w:t>prašas) reglamentuoja ikimokyklinio ir priešmokyklinio amžiaus vaikų priėmim</w:t>
      </w:r>
      <w:r w:rsidR="00D14A99" w:rsidRPr="00BE7390">
        <w:rPr>
          <w:sz w:val="23"/>
          <w:szCs w:val="23"/>
          <w:lang w:eastAsia="lt-LT" w:bidi="lt-LT"/>
        </w:rPr>
        <w:t>o į Panevėžio rajono</w:t>
      </w:r>
      <w:r w:rsidR="00CC7BAA" w:rsidRPr="00BE7390">
        <w:rPr>
          <w:sz w:val="23"/>
          <w:szCs w:val="23"/>
          <w:lang w:eastAsia="lt-LT" w:bidi="lt-LT"/>
        </w:rPr>
        <w:t xml:space="preserve"> savivaldybės </w:t>
      </w:r>
      <w:r w:rsidRPr="00BE7390">
        <w:rPr>
          <w:sz w:val="23"/>
          <w:szCs w:val="23"/>
          <w:lang w:eastAsia="lt-LT" w:bidi="lt-LT"/>
        </w:rPr>
        <w:t xml:space="preserve">švietimo įstaigas </w:t>
      </w:r>
      <w:r w:rsidR="002A48DA" w:rsidRPr="00BE7390">
        <w:rPr>
          <w:sz w:val="23"/>
          <w:szCs w:val="23"/>
          <w:lang w:eastAsia="lt-LT" w:bidi="lt-LT"/>
        </w:rPr>
        <w:t xml:space="preserve">(toliau – švietimo įstaigos) </w:t>
      </w:r>
      <w:r w:rsidRPr="00BE7390">
        <w:rPr>
          <w:sz w:val="23"/>
          <w:szCs w:val="23"/>
          <w:lang w:eastAsia="lt-LT" w:bidi="lt-LT"/>
        </w:rPr>
        <w:t xml:space="preserve">sąlygas, priėmimo organizavimo ir grupių </w:t>
      </w:r>
      <w:r w:rsidR="00160F8B" w:rsidRPr="00BE7390">
        <w:rPr>
          <w:sz w:val="23"/>
          <w:szCs w:val="23"/>
          <w:lang w:eastAsia="lt-LT" w:bidi="lt-LT"/>
        </w:rPr>
        <w:t>sudary</w:t>
      </w:r>
      <w:r w:rsidRPr="00BE7390">
        <w:rPr>
          <w:sz w:val="23"/>
          <w:szCs w:val="23"/>
          <w:lang w:eastAsia="lt-LT" w:bidi="lt-LT"/>
        </w:rPr>
        <w:t>mo principus.</w:t>
      </w:r>
    </w:p>
    <w:p w:rsidR="005D7648" w:rsidRPr="00BE7390" w:rsidRDefault="005D7648" w:rsidP="009C2541">
      <w:pPr>
        <w:numPr>
          <w:ilvl w:val="0"/>
          <w:numId w:val="5"/>
        </w:numPr>
        <w:tabs>
          <w:tab w:val="left" w:pos="1040"/>
        </w:tabs>
        <w:spacing w:before="6" w:line="276" w:lineRule="auto"/>
        <w:ind w:right="123" w:firstLine="688"/>
        <w:jc w:val="both"/>
        <w:rPr>
          <w:sz w:val="23"/>
          <w:szCs w:val="23"/>
          <w:lang w:eastAsia="lt-LT" w:bidi="lt-LT"/>
        </w:rPr>
      </w:pPr>
      <w:r w:rsidRPr="00BE7390">
        <w:rPr>
          <w:sz w:val="23"/>
          <w:szCs w:val="23"/>
          <w:lang w:eastAsia="lt-LT" w:bidi="lt-LT"/>
        </w:rPr>
        <w:t>Aprašo paskirtis – užtikrinti ikimokyklinio ir priešmokyklinio ugdymo prieinamumą, optimizuoti priėmimo į ikimokyklinio ir priešmokyklinio ugdymo grupes organizavimo</w:t>
      </w:r>
      <w:r w:rsidRPr="00BE7390">
        <w:rPr>
          <w:spacing w:val="38"/>
          <w:sz w:val="23"/>
          <w:szCs w:val="23"/>
          <w:lang w:eastAsia="lt-LT" w:bidi="lt-LT"/>
        </w:rPr>
        <w:t xml:space="preserve"> </w:t>
      </w:r>
      <w:r w:rsidRPr="00BE7390">
        <w:rPr>
          <w:sz w:val="23"/>
          <w:szCs w:val="23"/>
          <w:lang w:eastAsia="lt-LT" w:bidi="lt-LT"/>
        </w:rPr>
        <w:t>tvarką.</w:t>
      </w:r>
    </w:p>
    <w:p w:rsidR="005D7648" w:rsidRPr="00BE7390" w:rsidRDefault="005D7648" w:rsidP="00E14B7B">
      <w:pPr>
        <w:numPr>
          <w:ilvl w:val="0"/>
          <w:numId w:val="5"/>
        </w:numPr>
        <w:tabs>
          <w:tab w:val="left" w:pos="1134"/>
        </w:tabs>
        <w:spacing w:before="6" w:line="276" w:lineRule="auto"/>
        <w:ind w:left="0" w:firstLine="851"/>
        <w:jc w:val="both"/>
        <w:rPr>
          <w:sz w:val="23"/>
          <w:szCs w:val="23"/>
          <w:lang w:eastAsia="lt-LT" w:bidi="lt-LT"/>
        </w:rPr>
      </w:pPr>
      <w:r w:rsidRPr="00BE7390">
        <w:rPr>
          <w:sz w:val="23"/>
          <w:szCs w:val="23"/>
          <w:lang w:eastAsia="lt-LT" w:bidi="lt-LT"/>
        </w:rPr>
        <w:t xml:space="preserve">Apraše vartojamos sąvokos atitinka </w:t>
      </w:r>
      <w:r w:rsidR="00160F8B" w:rsidRPr="00BE7390">
        <w:rPr>
          <w:sz w:val="23"/>
          <w:szCs w:val="23"/>
          <w:lang w:eastAsia="lt-LT" w:bidi="lt-LT"/>
        </w:rPr>
        <w:t>Lietuvos Respublikos š</w:t>
      </w:r>
      <w:r w:rsidRPr="00BE7390">
        <w:rPr>
          <w:sz w:val="23"/>
          <w:szCs w:val="23"/>
          <w:lang w:eastAsia="lt-LT" w:bidi="lt-LT"/>
        </w:rPr>
        <w:t>vietimo įstatymo ir kitų teisės aktų</w:t>
      </w:r>
      <w:r w:rsidRPr="00BE7390">
        <w:rPr>
          <w:spacing w:val="26"/>
          <w:sz w:val="23"/>
          <w:szCs w:val="23"/>
          <w:lang w:eastAsia="lt-LT" w:bidi="lt-LT"/>
        </w:rPr>
        <w:t xml:space="preserve"> </w:t>
      </w:r>
      <w:r w:rsidRPr="00BE7390">
        <w:rPr>
          <w:sz w:val="23"/>
          <w:szCs w:val="23"/>
          <w:lang w:eastAsia="lt-LT" w:bidi="lt-LT"/>
        </w:rPr>
        <w:t>sąvokas.</w:t>
      </w:r>
    </w:p>
    <w:p w:rsidR="005D7648" w:rsidRPr="00BE7390" w:rsidRDefault="005D7648" w:rsidP="00A00122">
      <w:pPr>
        <w:spacing w:before="2"/>
        <w:jc w:val="both"/>
        <w:rPr>
          <w:sz w:val="23"/>
          <w:szCs w:val="23"/>
          <w:lang w:eastAsia="lt-LT" w:bidi="lt-LT"/>
        </w:rPr>
      </w:pPr>
    </w:p>
    <w:p w:rsidR="005D7648" w:rsidRPr="00650500" w:rsidRDefault="00D14A99" w:rsidP="00A00122">
      <w:pPr>
        <w:tabs>
          <w:tab w:val="left" w:pos="4571"/>
        </w:tabs>
        <w:ind w:right="5"/>
        <w:jc w:val="center"/>
        <w:outlineLvl w:val="0"/>
        <w:rPr>
          <w:b/>
          <w:bCs/>
          <w:sz w:val="24"/>
          <w:szCs w:val="24"/>
          <w:lang w:eastAsia="lt-LT" w:bidi="lt-LT"/>
        </w:rPr>
      </w:pPr>
      <w:r w:rsidRPr="00650500">
        <w:rPr>
          <w:b/>
          <w:bCs/>
          <w:sz w:val="24"/>
          <w:szCs w:val="24"/>
          <w:lang w:eastAsia="lt-LT" w:bidi="lt-LT"/>
        </w:rPr>
        <w:t xml:space="preserve">II </w:t>
      </w:r>
      <w:r w:rsidR="005D7648" w:rsidRPr="00650500">
        <w:rPr>
          <w:b/>
          <w:bCs/>
          <w:sz w:val="24"/>
          <w:szCs w:val="24"/>
          <w:lang w:eastAsia="lt-LT" w:bidi="lt-LT"/>
        </w:rPr>
        <w:t>SKYRIUS</w:t>
      </w:r>
    </w:p>
    <w:p w:rsidR="005D7648" w:rsidRPr="00650500" w:rsidRDefault="005D7648" w:rsidP="00A00122">
      <w:pPr>
        <w:spacing w:before="4"/>
        <w:ind w:right="2"/>
        <w:jc w:val="center"/>
        <w:rPr>
          <w:b/>
          <w:sz w:val="24"/>
          <w:szCs w:val="24"/>
          <w:lang w:eastAsia="lt-LT" w:bidi="lt-LT"/>
        </w:rPr>
      </w:pPr>
      <w:r w:rsidRPr="00650500">
        <w:rPr>
          <w:b/>
          <w:sz w:val="24"/>
          <w:szCs w:val="24"/>
          <w:lang w:eastAsia="lt-LT" w:bidi="lt-LT"/>
        </w:rPr>
        <w:t>PRAŠYMŲ DĖL VAIKŲ PRIĖMIMO PATEIKIMAS</w:t>
      </w:r>
    </w:p>
    <w:p w:rsidR="005D7648" w:rsidRPr="00BE7390" w:rsidRDefault="005D7648" w:rsidP="00A00122">
      <w:pPr>
        <w:spacing w:before="4"/>
        <w:jc w:val="center"/>
        <w:rPr>
          <w:sz w:val="23"/>
          <w:szCs w:val="23"/>
          <w:lang w:eastAsia="lt-LT" w:bidi="lt-LT"/>
        </w:rPr>
      </w:pPr>
    </w:p>
    <w:p w:rsidR="00CC7BAA" w:rsidRPr="00BE7390" w:rsidRDefault="00D93546" w:rsidP="009C2541">
      <w:pPr>
        <w:numPr>
          <w:ilvl w:val="0"/>
          <w:numId w:val="5"/>
        </w:numPr>
        <w:tabs>
          <w:tab w:val="left" w:pos="1040"/>
        </w:tabs>
        <w:spacing w:line="276" w:lineRule="auto"/>
        <w:ind w:right="117" w:firstLine="688"/>
        <w:jc w:val="both"/>
        <w:rPr>
          <w:sz w:val="23"/>
          <w:szCs w:val="23"/>
          <w:lang w:eastAsia="lt-LT" w:bidi="lt-LT"/>
        </w:rPr>
      </w:pPr>
      <w:r w:rsidRPr="00BE7390">
        <w:rPr>
          <w:sz w:val="23"/>
          <w:szCs w:val="23"/>
          <w:lang w:eastAsia="lt-LT" w:bidi="lt-LT"/>
        </w:rPr>
        <w:t>P</w:t>
      </w:r>
      <w:r w:rsidR="00821FD0" w:rsidRPr="00BE7390">
        <w:rPr>
          <w:sz w:val="23"/>
          <w:szCs w:val="23"/>
          <w:lang w:eastAsia="lt-LT" w:bidi="lt-LT"/>
        </w:rPr>
        <w:t>rašymų</w:t>
      </w:r>
      <w:r w:rsidRPr="00BE7390">
        <w:rPr>
          <w:sz w:val="23"/>
          <w:szCs w:val="23"/>
          <w:lang w:eastAsia="lt-LT" w:bidi="lt-LT"/>
        </w:rPr>
        <w:t xml:space="preserve"> priėmimas</w:t>
      </w:r>
      <w:r w:rsidR="00BA2744" w:rsidRPr="00BE7390">
        <w:rPr>
          <w:sz w:val="23"/>
          <w:szCs w:val="23"/>
          <w:lang w:eastAsia="lt-LT" w:bidi="lt-LT"/>
        </w:rPr>
        <w:t xml:space="preserve"> į</w:t>
      </w:r>
      <w:r w:rsidR="005D7648" w:rsidRPr="00BE7390">
        <w:rPr>
          <w:sz w:val="23"/>
          <w:szCs w:val="23"/>
          <w:lang w:eastAsia="lt-LT" w:bidi="lt-LT"/>
        </w:rPr>
        <w:t xml:space="preserve"> švietimo įstaigas</w:t>
      </w:r>
      <w:r w:rsidRPr="00BE7390">
        <w:rPr>
          <w:sz w:val="23"/>
          <w:szCs w:val="23"/>
          <w:lang w:eastAsia="lt-LT" w:bidi="lt-LT"/>
        </w:rPr>
        <w:t>, įgyvendinančias ikimokyklinio ir priešmokyklinio ugdymo programas</w:t>
      </w:r>
      <w:r w:rsidR="00101507" w:rsidRPr="00BE7390">
        <w:rPr>
          <w:sz w:val="23"/>
          <w:szCs w:val="23"/>
          <w:lang w:eastAsia="lt-LT" w:bidi="lt-LT"/>
        </w:rPr>
        <w:t>,</w:t>
      </w:r>
      <w:r w:rsidR="005D7648" w:rsidRPr="00BE7390">
        <w:rPr>
          <w:sz w:val="23"/>
          <w:szCs w:val="23"/>
          <w:lang w:eastAsia="lt-LT" w:bidi="lt-LT"/>
        </w:rPr>
        <w:t xml:space="preserve"> vykdomas </w:t>
      </w:r>
      <w:r w:rsidR="00160F8B" w:rsidRPr="00BE7390">
        <w:rPr>
          <w:sz w:val="23"/>
          <w:szCs w:val="23"/>
          <w:lang w:eastAsia="lt-LT" w:bidi="lt-LT"/>
        </w:rPr>
        <w:t xml:space="preserve">visus metus </w:t>
      </w:r>
      <w:r w:rsidR="005D7648" w:rsidRPr="00BE7390">
        <w:rPr>
          <w:sz w:val="23"/>
          <w:szCs w:val="23"/>
          <w:lang w:eastAsia="lt-LT" w:bidi="lt-LT"/>
        </w:rPr>
        <w:t>kiekvienoje švietimo įstaigoj</w:t>
      </w:r>
      <w:r w:rsidR="00160F8B" w:rsidRPr="00BE7390">
        <w:rPr>
          <w:sz w:val="23"/>
          <w:szCs w:val="23"/>
          <w:lang w:eastAsia="lt-LT" w:bidi="lt-LT"/>
        </w:rPr>
        <w:t>e</w:t>
      </w:r>
      <w:r w:rsidR="005D7648" w:rsidRPr="00BE7390">
        <w:rPr>
          <w:sz w:val="23"/>
          <w:szCs w:val="23"/>
          <w:lang w:eastAsia="lt-LT" w:bidi="lt-LT"/>
        </w:rPr>
        <w:t>.</w:t>
      </w:r>
    </w:p>
    <w:p w:rsidR="005D7648" w:rsidRPr="00BE7390" w:rsidRDefault="005D7648" w:rsidP="009C2541">
      <w:pPr>
        <w:numPr>
          <w:ilvl w:val="0"/>
          <w:numId w:val="5"/>
        </w:numPr>
        <w:tabs>
          <w:tab w:val="left" w:pos="1040"/>
        </w:tabs>
        <w:spacing w:line="276" w:lineRule="auto"/>
        <w:ind w:right="117" w:firstLine="688"/>
        <w:jc w:val="both"/>
        <w:rPr>
          <w:sz w:val="23"/>
          <w:szCs w:val="23"/>
          <w:lang w:eastAsia="lt-LT" w:bidi="lt-LT"/>
        </w:rPr>
      </w:pPr>
      <w:r w:rsidRPr="00BE7390">
        <w:rPr>
          <w:sz w:val="23"/>
          <w:szCs w:val="23"/>
          <w:lang w:eastAsia="lt-LT" w:bidi="lt-LT"/>
        </w:rPr>
        <w:t>Vienas iš tėvų (</w:t>
      </w:r>
      <w:r w:rsidR="0035081D" w:rsidRPr="00BE7390">
        <w:rPr>
          <w:sz w:val="23"/>
          <w:szCs w:val="23"/>
          <w:lang w:eastAsia="lt-LT" w:bidi="lt-LT"/>
        </w:rPr>
        <w:t>globėjų</w:t>
      </w:r>
      <w:r w:rsidR="00D14A99" w:rsidRPr="00BE7390">
        <w:rPr>
          <w:sz w:val="23"/>
          <w:szCs w:val="23"/>
          <w:lang w:eastAsia="lt-LT" w:bidi="lt-LT"/>
        </w:rPr>
        <w:t>)</w:t>
      </w:r>
      <w:r w:rsidRPr="00BE7390">
        <w:rPr>
          <w:sz w:val="23"/>
          <w:szCs w:val="23"/>
          <w:lang w:eastAsia="lt-LT" w:bidi="lt-LT"/>
        </w:rPr>
        <w:t xml:space="preserve"> prašymą dėl vaiko priėmimo pateikia švietimo įstaigos</w:t>
      </w:r>
      <w:r w:rsidRPr="00BE7390">
        <w:rPr>
          <w:spacing w:val="1"/>
          <w:sz w:val="23"/>
          <w:szCs w:val="23"/>
          <w:lang w:eastAsia="lt-LT" w:bidi="lt-LT"/>
        </w:rPr>
        <w:t xml:space="preserve"> </w:t>
      </w:r>
      <w:r w:rsidRPr="00BE7390">
        <w:rPr>
          <w:sz w:val="23"/>
          <w:szCs w:val="23"/>
          <w:lang w:eastAsia="lt-LT" w:bidi="lt-LT"/>
        </w:rPr>
        <w:t>direktoriui.</w:t>
      </w:r>
    </w:p>
    <w:p w:rsidR="005D7648" w:rsidRPr="00BE7390" w:rsidRDefault="00622867" w:rsidP="009C2541">
      <w:pPr>
        <w:numPr>
          <w:ilvl w:val="0"/>
          <w:numId w:val="5"/>
        </w:numPr>
        <w:tabs>
          <w:tab w:val="left" w:pos="1040"/>
        </w:tabs>
        <w:spacing w:line="276" w:lineRule="auto"/>
        <w:ind w:left="1039" w:hanging="236"/>
        <w:jc w:val="both"/>
        <w:rPr>
          <w:sz w:val="23"/>
          <w:szCs w:val="23"/>
          <w:lang w:eastAsia="lt-LT" w:bidi="lt-LT"/>
        </w:rPr>
      </w:pPr>
      <w:r w:rsidRPr="00BE7390">
        <w:rPr>
          <w:sz w:val="23"/>
          <w:szCs w:val="23"/>
          <w:lang w:eastAsia="lt-LT" w:bidi="lt-LT"/>
        </w:rPr>
        <w:t>P</w:t>
      </w:r>
      <w:r w:rsidR="005D7648" w:rsidRPr="00BE7390">
        <w:rPr>
          <w:sz w:val="23"/>
          <w:szCs w:val="23"/>
          <w:lang w:eastAsia="lt-LT" w:bidi="lt-LT"/>
        </w:rPr>
        <w:t>rašyme</w:t>
      </w:r>
      <w:r w:rsidR="005D7648" w:rsidRPr="00BE7390">
        <w:rPr>
          <w:spacing w:val="3"/>
          <w:sz w:val="23"/>
          <w:szCs w:val="23"/>
          <w:lang w:eastAsia="lt-LT" w:bidi="lt-LT"/>
        </w:rPr>
        <w:t xml:space="preserve"> </w:t>
      </w:r>
      <w:r w:rsidR="005D7648" w:rsidRPr="00BE7390">
        <w:rPr>
          <w:sz w:val="23"/>
          <w:szCs w:val="23"/>
          <w:lang w:eastAsia="lt-LT" w:bidi="lt-LT"/>
        </w:rPr>
        <w:t>nurodoma:</w:t>
      </w:r>
    </w:p>
    <w:p w:rsidR="005D7648" w:rsidRPr="00BE7390" w:rsidRDefault="005D7648" w:rsidP="009C2541">
      <w:pPr>
        <w:numPr>
          <w:ilvl w:val="1"/>
          <w:numId w:val="5"/>
        </w:numPr>
        <w:tabs>
          <w:tab w:val="left" w:pos="1216"/>
        </w:tabs>
        <w:spacing w:before="1" w:line="276" w:lineRule="auto"/>
        <w:ind w:right="124" w:firstLine="688"/>
        <w:jc w:val="both"/>
        <w:rPr>
          <w:sz w:val="23"/>
          <w:szCs w:val="23"/>
          <w:lang w:eastAsia="lt-LT" w:bidi="lt-LT"/>
        </w:rPr>
      </w:pPr>
      <w:r w:rsidRPr="00BE7390">
        <w:rPr>
          <w:sz w:val="23"/>
          <w:szCs w:val="23"/>
          <w:lang w:eastAsia="lt-LT" w:bidi="lt-LT"/>
        </w:rPr>
        <w:t>prašymą teikiančio tėvo</w:t>
      </w:r>
      <w:r w:rsidR="00F93920" w:rsidRPr="00BE7390">
        <w:rPr>
          <w:sz w:val="23"/>
          <w:szCs w:val="23"/>
          <w:lang w:eastAsia="lt-LT" w:bidi="lt-LT"/>
        </w:rPr>
        <w:t xml:space="preserve"> (globėjo</w:t>
      </w:r>
      <w:r w:rsidR="00CC7BAA" w:rsidRPr="00BE7390">
        <w:rPr>
          <w:sz w:val="23"/>
          <w:szCs w:val="23"/>
          <w:lang w:eastAsia="lt-LT" w:bidi="lt-LT"/>
        </w:rPr>
        <w:t>)</w:t>
      </w:r>
      <w:r w:rsidRPr="00BE7390">
        <w:rPr>
          <w:sz w:val="23"/>
          <w:szCs w:val="23"/>
          <w:lang w:eastAsia="lt-LT" w:bidi="lt-LT"/>
        </w:rPr>
        <w:t xml:space="preserve"> vardas, pavardė, </w:t>
      </w:r>
      <w:r w:rsidR="002339FB" w:rsidRPr="00BE7390">
        <w:rPr>
          <w:sz w:val="23"/>
          <w:szCs w:val="23"/>
          <w:lang w:eastAsia="lt-LT" w:bidi="lt-LT"/>
        </w:rPr>
        <w:t xml:space="preserve">vaiko </w:t>
      </w:r>
      <w:r w:rsidRPr="00BE7390">
        <w:rPr>
          <w:sz w:val="23"/>
          <w:szCs w:val="23"/>
          <w:lang w:eastAsia="lt-LT" w:bidi="lt-LT"/>
        </w:rPr>
        <w:t xml:space="preserve">deklaruotos gyvenamosios vietos adresas, </w:t>
      </w:r>
      <w:r w:rsidR="002339FB" w:rsidRPr="00BE7390">
        <w:rPr>
          <w:sz w:val="23"/>
          <w:szCs w:val="23"/>
          <w:lang w:eastAsia="lt-LT" w:bidi="lt-LT"/>
        </w:rPr>
        <w:t xml:space="preserve">vaiko </w:t>
      </w:r>
      <w:r w:rsidRPr="00BE7390">
        <w:rPr>
          <w:sz w:val="23"/>
          <w:szCs w:val="23"/>
          <w:lang w:eastAsia="lt-LT" w:bidi="lt-LT"/>
        </w:rPr>
        <w:t>faktinės gyvenamosios vietos adresas, kontaktinio telefono numeris, elektroninio pašto</w:t>
      </w:r>
      <w:r w:rsidRPr="00BE7390">
        <w:rPr>
          <w:spacing w:val="23"/>
          <w:sz w:val="23"/>
          <w:szCs w:val="23"/>
          <w:lang w:eastAsia="lt-LT" w:bidi="lt-LT"/>
        </w:rPr>
        <w:t xml:space="preserve"> </w:t>
      </w:r>
      <w:r w:rsidRPr="00BE7390">
        <w:rPr>
          <w:sz w:val="23"/>
          <w:szCs w:val="23"/>
          <w:lang w:eastAsia="lt-LT" w:bidi="lt-LT"/>
        </w:rPr>
        <w:t>adresas;</w:t>
      </w:r>
    </w:p>
    <w:p w:rsidR="005D7648" w:rsidRPr="00BE7390" w:rsidRDefault="005D7648" w:rsidP="009C2541">
      <w:pPr>
        <w:numPr>
          <w:ilvl w:val="1"/>
          <w:numId w:val="5"/>
        </w:numPr>
        <w:tabs>
          <w:tab w:val="left" w:pos="851"/>
          <w:tab w:val="left" w:pos="1276"/>
        </w:tabs>
        <w:spacing w:line="276" w:lineRule="auto"/>
        <w:ind w:left="142" w:firstLine="709"/>
        <w:jc w:val="both"/>
        <w:rPr>
          <w:sz w:val="23"/>
          <w:szCs w:val="23"/>
          <w:lang w:eastAsia="lt-LT" w:bidi="lt-LT"/>
        </w:rPr>
      </w:pPr>
      <w:r w:rsidRPr="00BE7390">
        <w:rPr>
          <w:sz w:val="23"/>
          <w:szCs w:val="23"/>
          <w:lang w:eastAsia="lt-LT" w:bidi="lt-LT"/>
        </w:rPr>
        <w:t>vai</w:t>
      </w:r>
      <w:r w:rsidR="003C70D2" w:rsidRPr="00BE7390">
        <w:rPr>
          <w:sz w:val="23"/>
          <w:szCs w:val="23"/>
          <w:lang w:eastAsia="lt-LT" w:bidi="lt-LT"/>
        </w:rPr>
        <w:t>ko vardas,</w:t>
      </w:r>
      <w:r w:rsidR="00F93920" w:rsidRPr="00BE7390">
        <w:rPr>
          <w:sz w:val="23"/>
          <w:szCs w:val="23"/>
          <w:lang w:eastAsia="lt-LT" w:bidi="lt-LT"/>
        </w:rPr>
        <w:t xml:space="preserve"> pavardė, gimimo data</w:t>
      </w:r>
      <w:r w:rsidRPr="00BE7390">
        <w:rPr>
          <w:sz w:val="23"/>
          <w:szCs w:val="23"/>
          <w:lang w:eastAsia="lt-LT" w:bidi="lt-LT"/>
        </w:rPr>
        <w:t>;</w:t>
      </w:r>
    </w:p>
    <w:p w:rsidR="005D7648" w:rsidRPr="00BE7390" w:rsidRDefault="00C82002" w:rsidP="009C2541">
      <w:pPr>
        <w:numPr>
          <w:ilvl w:val="1"/>
          <w:numId w:val="5"/>
        </w:numPr>
        <w:tabs>
          <w:tab w:val="left" w:pos="1216"/>
        </w:tabs>
        <w:spacing w:before="5" w:line="276" w:lineRule="auto"/>
        <w:ind w:left="1215" w:hanging="364"/>
        <w:jc w:val="both"/>
        <w:rPr>
          <w:sz w:val="23"/>
          <w:szCs w:val="23"/>
          <w:lang w:eastAsia="lt-LT" w:bidi="lt-LT"/>
        </w:rPr>
      </w:pPr>
      <w:r w:rsidRPr="00BE7390">
        <w:rPr>
          <w:sz w:val="23"/>
          <w:szCs w:val="23"/>
          <w:lang w:eastAsia="lt-LT" w:bidi="lt-LT"/>
        </w:rPr>
        <w:t xml:space="preserve"> </w:t>
      </w:r>
      <w:r w:rsidR="005D7648" w:rsidRPr="00BE7390">
        <w:rPr>
          <w:sz w:val="23"/>
          <w:szCs w:val="23"/>
          <w:lang w:eastAsia="lt-LT" w:bidi="lt-LT"/>
        </w:rPr>
        <w:t>pag</w:t>
      </w:r>
      <w:r w:rsidR="001B3059" w:rsidRPr="00BE7390">
        <w:rPr>
          <w:sz w:val="23"/>
          <w:szCs w:val="23"/>
          <w:lang w:eastAsia="lt-LT" w:bidi="lt-LT"/>
        </w:rPr>
        <w:t>eida</w:t>
      </w:r>
      <w:r w:rsidR="007D3421" w:rsidRPr="00BE7390">
        <w:rPr>
          <w:sz w:val="23"/>
          <w:szCs w:val="23"/>
          <w:lang w:eastAsia="lt-LT" w:bidi="lt-LT"/>
        </w:rPr>
        <w:t>ujama vaiko priėmimo į švietimo įstaigą</w:t>
      </w:r>
      <w:r w:rsidR="005D7648" w:rsidRPr="00BE7390">
        <w:rPr>
          <w:spacing w:val="5"/>
          <w:sz w:val="23"/>
          <w:szCs w:val="23"/>
          <w:lang w:eastAsia="lt-LT" w:bidi="lt-LT"/>
        </w:rPr>
        <w:t xml:space="preserve"> </w:t>
      </w:r>
      <w:r w:rsidR="005D7648" w:rsidRPr="00BE7390">
        <w:rPr>
          <w:sz w:val="23"/>
          <w:szCs w:val="23"/>
          <w:lang w:eastAsia="lt-LT" w:bidi="lt-LT"/>
        </w:rPr>
        <w:t>data;</w:t>
      </w:r>
    </w:p>
    <w:p w:rsidR="00082919" w:rsidRPr="00BE7390" w:rsidRDefault="00C82002" w:rsidP="009C2541">
      <w:pPr>
        <w:numPr>
          <w:ilvl w:val="1"/>
          <w:numId w:val="5"/>
        </w:numPr>
        <w:tabs>
          <w:tab w:val="left" w:pos="1216"/>
        </w:tabs>
        <w:spacing w:before="4" w:line="276" w:lineRule="auto"/>
        <w:ind w:left="1215" w:hanging="364"/>
        <w:jc w:val="both"/>
        <w:rPr>
          <w:sz w:val="23"/>
          <w:szCs w:val="23"/>
          <w:lang w:eastAsia="lt-LT" w:bidi="lt-LT"/>
        </w:rPr>
      </w:pPr>
      <w:r w:rsidRPr="00BE7390">
        <w:rPr>
          <w:sz w:val="23"/>
          <w:szCs w:val="23"/>
          <w:lang w:eastAsia="lt-LT" w:bidi="lt-LT"/>
        </w:rPr>
        <w:t xml:space="preserve"> </w:t>
      </w:r>
      <w:r w:rsidR="006F5D88" w:rsidRPr="00BE7390">
        <w:rPr>
          <w:sz w:val="23"/>
          <w:szCs w:val="23"/>
          <w:lang w:eastAsia="lt-LT" w:bidi="lt-LT"/>
        </w:rPr>
        <w:t>duomenys, kuriais remiantis yra teikiami prioritetai priimant vaiką į</w:t>
      </w:r>
      <w:r w:rsidR="002A48DA" w:rsidRPr="00BE7390">
        <w:rPr>
          <w:sz w:val="23"/>
          <w:szCs w:val="23"/>
          <w:lang w:eastAsia="lt-LT" w:bidi="lt-LT"/>
        </w:rPr>
        <w:t xml:space="preserve"> </w:t>
      </w:r>
      <w:r w:rsidR="006F5D88" w:rsidRPr="00BE7390">
        <w:rPr>
          <w:sz w:val="23"/>
          <w:szCs w:val="23"/>
          <w:lang w:eastAsia="lt-LT" w:bidi="lt-LT"/>
        </w:rPr>
        <w:t>švietimo įstaigą;</w:t>
      </w:r>
    </w:p>
    <w:p w:rsidR="00526284" w:rsidRPr="00BE7390" w:rsidRDefault="00C82002" w:rsidP="009C2541">
      <w:pPr>
        <w:numPr>
          <w:ilvl w:val="1"/>
          <w:numId w:val="5"/>
        </w:numPr>
        <w:tabs>
          <w:tab w:val="left" w:pos="1216"/>
        </w:tabs>
        <w:spacing w:before="4" w:line="276" w:lineRule="auto"/>
        <w:ind w:right="123" w:firstLine="736"/>
        <w:jc w:val="both"/>
        <w:rPr>
          <w:sz w:val="23"/>
          <w:szCs w:val="23"/>
          <w:lang w:eastAsia="lt-LT" w:bidi="lt-LT"/>
        </w:rPr>
      </w:pPr>
      <w:r w:rsidRPr="00BE7390">
        <w:rPr>
          <w:sz w:val="23"/>
          <w:szCs w:val="23"/>
          <w:lang w:eastAsia="lt-LT" w:bidi="lt-LT"/>
        </w:rPr>
        <w:t xml:space="preserve"> </w:t>
      </w:r>
      <w:r w:rsidR="00082919" w:rsidRPr="00BE7390">
        <w:rPr>
          <w:sz w:val="23"/>
          <w:szCs w:val="23"/>
          <w:lang w:eastAsia="lt-LT" w:bidi="lt-LT"/>
        </w:rPr>
        <w:t>patvirtinimas, kad pateikti duomenys yra teisingi.</w:t>
      </w:r>
    </w:p>
    <w:p w:rsidR="005D7648" w:rsidRPr="00BE7390" w:rsidRDefault="00526284" w:rsidP="009C2541">
      <w:pPr>
        <w:pStyle w:val="ListParagraph"/>
        <w:numPr>
          <w:ilvl w:val="0"/>
          <w:numId w:val="5"/>
        </w:numPr>
        <w:tabs>
          <w:tab w:val="left" w:pos="1134"/>
        </w:tabs>
        <w:spacing w:before="4" w:line="276" w:lineRule="auto"/>
        <w:ind w:right="123" w:firstLine="736"/>
        <w:jc w:val="both"/>
        <w:rPr>
          <w:sz w:val="23"/>
          <w:szCs w:val="23"/>
          <w:lang w:eastAsia="lt-LT" w:bidi="lt-LT"/>
        </w:rPr>
      </w:pPr>
      <w:r w:rsidRPr="00BE7390">
        <w:rPr>
          <w:sz w:val="23"/>
          <w:szCs w:val="23"/>
          <w:lang w:eastAsia="lt-LT" w:bidi="lt-LT"/>
        </w:rPr>
        <w:t>Prie prašymo pridedama</w:t>
      </w:r>
      <w:r w:rsidR="00396D73" w:rsidRPr="00BE7390">
        <w:rPr>
          <w:sz w:val="23"/>
          <w:szCs w:val="23"/>
          <w:lang w:eastAsia="lt-LT" w:bidi="lt-LT"/>
        </w:rPr>
        <w:t xml:space="preserve"> </w:t>
      </w:r>
      <w:r w:rsidRPr="00BE7390">
        <w:rPr>
          <w:sz w:val="23"/>
          <w:szCs w:val="23"/>
          <w:lang w:eastAsia="lt-LT" w:bidi="lt-LT"/>
        </w:rPr>
        <w:t>vaiko gyvenamosios vietos deklaracija.</w:t>
      </w:r>
    </w:p>
    <w:p w:rsidR="003422E0" w:rsidRPr="00BE7390" w:rsidRDefault="00C82002" w:rsidP="009C2541">
      <w:pPr>
        <w:numPr>
          <w:ilvl w:val="0"/>
          <w:numId w:val="5"/>
        </w:numPr>
        <w:tabs>
          <w:tab w:val="left" w:pos="1040"/>
        </w:tabs>
        <w:spacing w:before="3" w:line="276" w:lineRule="auto"/>
        <w:ind w:right="120" w:firstLine="736"/>
        <w:jc w:val="both"/>
        <w:rPr>
          <w:sz w:val="23"/>
          <w:szCs w:val="23"/>
          <w:lang w:eastAsia="lt-LT" w:bidi="lt-LT"/>
        </w:rPr>
      </w:pPr>
      <w:r w:rsidRPr="00BE7390">
        <w:rPr>
          <w:sz w:val="23"/>
          <w:szCs w:val="23"/>
          <w:lang w:eastAsia="lt-LT" w:bidi="lt-LT"/>
        </w:rPr>
        <w:t xml:space="preserve"> </w:t>
      </w:r>
      <w:r w:rsidR="00FB6D02" w:rsidRPr="00BE7390">
        <w:rPr>
          <w:sz w:val="23"/>
          <w:szCs w:val="23"/>
          <w:lang w:eastAsia="lt-LT" w:bidi="lt-LT"/>
        </w:rPr>
        <w:t>Pa</w:t>
      </w:r>
      <w:r w:rsidR="001D0644" w:rsidRPr="00BE7390">
        <w:rPr>
          <w:sz w:val="23"/>
          <w:szCs w:val="23"/>
          <w:lang w:eastAsia="lt-LT" w:bidi="lt-LT"/>
        </w:rPr>
        <w:t xml:space="preserve">teikti prašymai registruojami tam skirtame </w:t>
      </w:r>
      <w:r w:rsidR="00FB6D02" w:rsidRPr="00BE7390">
        <w:rPr>
          <w:sz w:val="23"/>
          <w:szCs w:val="23"/>
          <w:lang w:eastAsia="lt-LT" w:bidi="lt-LT"/>
        </w:rPr>
        <w:t>registracijos žurnale.</w:t>
      </w:r>
    </w:p>
    <w:p w:rsidR="00FB6D02" w:rsidRPr="00BE7390" w:rsidRDefault="00C82002" w:rsidP="009C2541">
      <w:pPr>
        <w:numPr>
          <w:ilvl w:val="0"/>
          <w:numId w:val="5"/>
        </w:numPr>
        <w:tabs>
          <w:tab w:val="left" w:pos="1040"/>
          <w:tab w:val="left" w:pos="1134"/>
        </w:tabs>
        <w:spacing w:line="276" w:lineRule="auto"/>
        <w:ind w:right="123" w:firstLine="736"/>
        <w:jc w:val="both"/>
        <w:rPr>
          <w:sz w:val="23"/>
          <w:szCs w:val="23"/>
          <w:lang w:eastAsia="lt-LT" w:bidi="lt-LT"/>
        </w:rPr>
      </w:pPr>
      <w:r w:rsidRPr="00BE7390">
        <w:rPr>
          <w:sz w:val="23"/>
          <w:szCs w:val="23"/>
          <w:lang w:eastAsia="lt-LT" w:bidi="lt-LT"/>
        </w:rPr>
        <w:t xml:space="preserve"> </w:t>
      </w:r>
      <w:r w:rsidR="00FB6D02" w:rsidRPr="00BE7390">
        <w:rPr>
          <w:sz w:val="23"/>
          <w:szCs w:val="23"/>
          <w:lang w:eastAsia="lt-LT" w:bidi="lt-LT"/>
        </w:rPr>
        <w:t>Tėvus (globėjus), kurie pateikia prašymą priimti vaiką į švietimo įstaigą, įgyvendinančią ikimokyklinio ir (ar) priešmokyklinio ugdymo programas, direktorius informuoja apie grupių skaičių, laisvų vietų skaičių grupėse, papildomai teikiamo ugdymo, socialines ar kitas paslaugas. Jei susidaro eilė, tėvai (globėjai) informuojami kiekvienų metų gegužės mėnesį.</w:t>
      </w:r>
    </w:p>
    <w:p w:rsidR="00C64618" w:rsidRPr="00BE7390" w:rsidRDefault="00C64618" w:rsidP="00A00122">
      <w:pPr>
        <w:tabs>
          <w:tab w:val="left" w:pos="1040"/>
        </w:tabs>
        <w:spacing w:line="244" w:lineRule="auto"/>
        <w:ind w:right="123"/>
        <w:jc w:val="both"/>
        <w:rPr>
          <w:sz w:val="23"/>
          <w:szCs w:val="23"/>
          <w:lang w:eastAsia="lt-LT" w:bidi="lt-LT"/>
        </w:rPr>
      </w:pPr>
    </w:p>
    <w:p w:rsidR="000F6B15" w:rsidRPr="00650500" w:rsidRDefault="00C64618" w:rsidP="00A00122">
      <w:pPr>
        <w:tabs>
          <w:tab w:val="left" w:pos="1040"/>
        </w:tabs>
        <w:spacing w:line="244" w:lineRule="auto"/>
        <w:ind w:right="2"/>
        <w:jc w:val="center"/>
        <w:rPr>
          <w:b/>
          <w:sz w:val="24"/>
          <w:szCs w:val="24"/>
          <w:lang w:eastAsia="lt-LT" w:bidi="lt-LT"/>
        </w:rPr>
      </w:pPr>
      <w:r w:rsidRPr="00650500">
        <w:rPr>
          <w:b/>
          <w:sz w:val="24"/>
          <w:szCs w:val="24"/>
          <w:lang w:eastAsia="lt-LT" w:bidi="lt-LT"/>
        </w:rPr>
        <w:t>III SKYRIUS</w:t>
      </w:r>
    </w:p>
    <w:p w:rsidR="005D7648" w:rsidRPr="00650500" w:rsidRDefault="005D7648" w:rsidP="00A00122">
      <w:pPr>
        <w:spacing w:before="4"/>
        <w:ind w:right="27"/>
        <w:jc w:val="center"/>
        <w:rPr>
          <w:b/>
          <w:sz w:val="24"/>
          <w:szCs w:val="24"/>
          <w:lang w:eastAsia="lt-LT" w:bidi="lt-LT"/>
        </w:rPr>
      </w:pPr>
      <w:r w:rsidRPr="00650500">
        <w:rPr>
          <w:b/>
          <w:sz w:val="24"/>
          <w:szCs w:val="24"/>
          <w:lang w:eastAsia="lt-LT" w:bidi="lt-LT"/>
        </w:rPr>
        <w:t xml:space="preserve">PRIĖMIMO ORGANIZAVIMAS, GRUPIŲ </w:t>
      </w:r>
      <w:r w:rsidR="00160F8B" w:rsidRPr="00650500">
        <w:rPr>
          <w:b/>
          <w:sz w:val="24"/>
          <w:szCs w:val="24"/>
          <w:lang w:eastAsia="lt-LT" w:bidi="lt-LT"/>
        </w:rPr>
        <w:t>SUDARY</w:t>
      </w:r>
      <w:r w:rsidRPr="00650500">
        <w:rPr>
          <w:b/>
          <w:sz w:val="24"/>
          <w:szCs w:val="24"/>
          <w:lang w:eastAsia="lt-LT" w:bidi="lt-LT"/>
        </w:rPr>
        <w:t>MAS</w:t>
      </w:r>
    </w:p>
    <w:p w:rsidR="005D7648" w:rsidRPr="00BE7390" w:rsidRDefault="005D7648" w:rsidP="00A00122">
      <w:pPr>
        <w:spacing w:before="4"/>
        <w:jc w:val="both"/>
        <w:rPr>
          <w:sz w:val="23"/>
          <w:szCs w:val="23"/>
          <w:lang w:eastAsia="lt-LT" w:bidi="lt-LT"/>
        </w:rPr>
      </w:pPr>
    </w:p>
    <w:p w:rsidR="00076289" w:rsidRPr="00BE7390" w:rsidRDefault="00D664CE" w:rsidP="009C2541">
      <w:pPr>
        <w:pStyle w:val="ListParagraph"/>
        <w:numPr>
          <w:ilvl w:val="0"/>
          <w:numId w:val="5"/>
        </w:numPr>
        <w:tabs>
          <w:tab w:val="left" w:pos="1276"/>
        </w:tabs>
        <w:spacing w:line="276" w:lineRule="auto"/>
        <w:ind w:firstLine="736"/>
        <w:jc w:val="both"/>
        <w:rPr>
          <w:sz w:val="23"/>
          <w:szCs w:val="23"/>
          <w:lang w:eastAsia="lt-LT" w:bidi="lt-LT"/>
        </w:rPr>
      </w:pPr>
      <w:r w:rsidRPr="00BE7390">
        <w:rPr>
          <w:sz w:val="23"/>
          <w:szCs w:val="23"/>
          <w:lang w:eastAsia="lt-LT" w:bidi="lt-LT"/>
        </w:rPr>
        <w:t xml:space="preserve">Į </w:t>
      </w:r>
      <w:r w:rsidR="001419DE" w:rsidRPr="00BE7390">
        <w:rPr>
          <w:sz w:val="23"/>
          <w:szCs w:val="23"/>
          <w:lang w:eastAsia="lt-LT" w:bidi="lt-LT"/>
        </w:rPr>
        <w:t>švietim</w:t>
      </w:r>
      <w:r w:rsidR="0091230E" w:rsidRPr="00BE7390">
        <w:rPr>
          <w:sz w:val="23"/>
          <w:szCs w:val="23"/>
          <w:lang w:eastAsia="lt-LT" w:bidi="lt-LT"/>
        </w:rPr>
        <w:t xml:space="preserve">o įstaigų ikimokyklinio ir </w:t>
      </w:r>
      <w:r w:rsidR="001419DE" w:rsidRPr="00BE7390">
        <w:rPr>
          <w:sz w:val="23"/>
          <w:szCs w:val="23"/>
          <w:lang w:eastAsia="lt-LT" w:bidi="lt-LT"/>
        </w:rPr>
        <w:t xml:space="preserve">priešmokyklinio ugdymo grupes priimami vaikai, kurių gyvenamoji vieta </w:t>
      </w:r>
      <w:r w:rsidR="005B19DE" w:rsidRPr="00BE7390">
        <w:rPr>
          <w:sz w:val="23"/>
          <w:szCs w:val="23"/>
          <w:lang w:eastAsia="lt-LT" w:bidi="lt-LT"/>
        </w:rPr>
        <w:t>deklaruota s</w:t>
      </w:r>
      <w:r w:rsidR="001419DE" w:rsidRPr="00BE7390">
        <w:rPr>
          <w:sz w:val="23"/>
          <w:szCs w:val="23"/>
          <w:lang w:eastAsia="lt-LT" w:bidi="lt-LT"/>
        </w:rPr>
        <w:t>avivaldybės teritorijoje.</w:t>
      </w:r>
      <w:r w:rsidR="00F366D4" w:rsidRPr="00BE7390">
        <w:rPr>
          <w:sz w:val="23"/>
          <w:szCs w:val="23"/>
          <w:lang w:eastAsia="lt-LT" w:bidi="lt-LT"/>
        </w:rPr>
        <w:t xml:space="preserve"> Esant laisvų vietų, į</w:t>
      </w:r>
      <w:r w:rsidR="00BC27D0" w:rsidRPr="00BE7390">
        <w:rPr>
          <w:sz w:val="23"/>
          <w:szCs w:val="23"/>
          <w:lang w:eastAsia="lt-LT" w:bidi="lt-LT"/>
        </w:rPr>
        <w:t xml:space="preserve"> </w:t>
      </w:r>
      <w:r w:rsidR="00F366D4" w:rsidRPr="00BE7390">
        <w:rPr>
          <w:sz w:val="23"/>
          <w:szCs w:val="23"/>
          <w:lang w:eastAsia="lt-LT" w:bidi="lt-LT"/>
        </w:rPr>
        <w:t xml:space="preserve">švietimo įstaigas einamaisiais mokslo metais priimami vaikai </w:t>
      </w:r>
      <w:r w:rsidR="002A48DA" w:rsidRPr="00BE7390">
        <w:rPr>
          <w:sz w:val="23"/>
          <w:szCs w:val="23"/>
          <w:lang w:eastAsia="lt-LT" w:bidi="lt-LT"/>
        </w:rPr>
        <w:t xml:space="preserve">ir </w:t>
      </w:r>
      <w:r w:rsidR="00F366D4" w:rsidRPr="00BE7390">
        <w:rPr>
          <w:sz w:val="23"/>
          <w:szCs w:val="23"/>
          <w:lang w:eastAsia="lt-LT" w:bidi="lt-LT"/>
        </w:rPr>
        <w:t>iš kitų savivaldybių.</w:t>
      </w:r>
    </w:p>
    <w:p w:rsidR="009D3D4C" w:rsidRPr="00BE7390" w:rsidRDefault="00076289" w:rsidP="009E447D">
      <w:pPr>
        <w:numPr>
          <w:ilvl w:val="0"/>
          <w:numId w:val="5"/>
        </w:numPr>
        <w:tabs>
          <w:tab w:val="left" w:pos="851"/>
          <w:tab w:val="left" w:pos="1156"/>
          <w:tab w:val="left" w:pos="1276"/>
        </w:tabs>
        <w:spacing w:line="276" w:lineRule="auto"/>
        <w:ind w:left="0" w:firstLine="851"/>
        <w:jc w:val="both"/>
        <w:rPr>
          <w:sz w:val="23"/>
          <w:szCs w:val="23"/>
          <w:lang w:eastAsia="lt-LT" w:bidi="lt-LT"/>
        </w:rPr>
      </w:pPr>
      <w:r w:rsidRPr="00BE7390">
        <w:rPr>
          <w:sz w:val="23"/>
          <w:szCs w:val="23"/>
          <w:lang w:eastAsia="lt-LT" w:bidi="lt-LT"/>
        </w:rPr>
        <w:t xml:space="preserve"> </w:t>
      </w:r>
      <w:r w:rsidR="0091230E" w:rsidRPr="00BE7390">
        <w:rPr>
          <w:sz w:val="23"/>
          <w:szCs w:val="23"/>
          <w:lang w:eastAsia="lt-LT" w:bidi="lt-LT"/>
        </w:rPr>
        <w:t xml:space="preserve">Vaikų ikimokyklinio ir </w:t>
      </w:r>
      <w:r w:rsidR="005D7648" w:rsidRPr="00BE7390">
        <w:rPr>
          <w:sz w:val="23"/>
          <w:szCs w:val="23"/>
          <w:lang w:eastAsia="lt-LT" w:bidi="lt-LT"/>
        </w:rPr>
        <w:t xml:space="preserve">priešmokyklinio ugdymo grupės </w:t>
      </w:r>
      <w:r w:rsidR="00160F8B" w:rsidRPr="00BE7390">
        <w:rPr>
          <w:sz w:val="23"/>
          <w:szCs w:val="23"/>
          <w:lang w:eastAsia="lt-LT" w:bidi="lt-LT"/>
        </w:rPr>
        <w:t>sudaro</w:t>
      </w:r>
      <w:r w:rsidR="005D7648" w:rsidRPr="00BE7390">
        <w:rPr>
          <w:sz w:val="23"/>
          <w:szCs w:val="23"/>
          <w:lang w:eastAsia="lt-LT" w:bidi="lt-LT"/>
        </w:rPr>
        <w:t xml:space="preserve">mos iš to paties arba skirtingo amžiaus vaikų, užtikrinant vaiko dienos ir ugdymo režimo fiziologinius ir amžiaus ypatumus bei </w:t>
      </w:r>
      <w:r w:rsidR="00D76379" w:rsidRPr="00BE7390">
        <w:rPr>
          <w:sz w:val="23"/>
          <w:szCs w:val="23"/>
          <w:lang w:eastAsia="lt-LT" w:bidi="lt-LT"/>
        </w:rPr>
        <w:t xml:space="preserve">Lietuvos </w:t>
      </w:r>
      <w:r w:rsidR="00E567F7" w:rsidRPr="00BE7390">
        <w:rPr>
          <w:sz w:val="23"/>
          <w:szCs w:val="23"/>
          <w:lang w:eastAsia="lt-LT" w:bidi="lt-LT"/>
        </w:rPr>
        <w:t>higienos normoj</w:t>
      </w:r>
      <w:r w:rsidR="005D7648" w:rsidRPr="00BE7390">
        <w:rPr>
          <w:sz w:val="23"/>
          <w:szCs w:val="23"/>
          <w:lang w:eastAsia="lt-LT" w:bidi="lt-LT"/>
        </w:rPr>
        <w:t>e</w:t>
      </w:r>
      <w:r w:rsidR="00D76379" w:rsidRPr="00BE7390">
        <w:rPr>
          <w:sz w:val="23"/>
          <w:szCs w:val="23"/>
          <w:lang w:eastAsia="lt-LT" w:bidi="lt-LT"/>
        </w:rPr>
        <w:t xml:space="preserve"> HN 75:2016</w:t>
      </w:r>
      <w:r w:rsidR="000741F1" w:rsidRPr="00BE7390">
        <w:rPr>
          <w:sz w:val="23"/>
          <w:szCs w:val="23"/>
          <w:lang w:eastAsia="lt-LT" w:bidi="lt-LT"/>
        </w:rPr>
        <w:t xml:space="preserve"> „Ikimokyklinio ir priešmokyklinio ugdymo programų vykdymo bendrieji sveikatos saugos reikalavimai</w:t>
      </w:r>
      <w:r w:rsidR="00D77CA5" w:rsidRPr="00BE7390">
        <w:rPr>
          <w:sz w:val="23"/>
          <w:szCs w:val="23"/>
          <w:lang w:eastAsia="lt-LT" w:bidi="lt-LT"/>
        </w:rPr>
        <w:t>“</w:t>
      </w:r>
      <w:r w:rsidRPr="00BE7390">
        <w:rPr>
          <w:sz w:val="23"/>
          <w:szCs w:val="23"/>
          <w:lang w:eastAsia="lt-LT" w:bidi="lt-LT"/>
        </w:rPr>
        <w:t xml:space="preserve">, patvirtintoje Lietuvos Respublikos sveikatos </w:t>
      </w:r>
      <w:r w:rsidRPr="00BE7390">
        <w:rPr>
          <w:sz w:val="23"/>
          <w:szCs w:val="23"/>
          <w:lang w:eastAsia="lt-LT" w:bidi="lt-LT"/>
        </w:rPr>
        <w:lastRenderedPageBreak/>
        <w:t>apsaugos ministro 2010 m. balandžio 22 d. įsakymu Nr. V-313</w:t>
      </w:r>
      <w:r w:rsidR="00DF2373" w:rsidRPr="00BE7390">
        <w:rPr>
          <w:sz w:val="23"/>
          <w:szCs w:val="23"/>
          <w:lang w:eastAsia="lt-LT" w:bidi="lt-LT"/>
        </w:rPr>
        <w:t xml:space="preserve"> „Dėl Lietuvos higienos normos</w:t>
      </w:r>
      <w:r w:rsidR="00E154A5" w:rsidRPr="00BE7390">
        <w:rPr>
          <w:sz w:val="23"/>
          <w:szCs w:val="23"/>
          <w:lang w:eastAsia="lt-LT" w:bidi="lt-LT"/>
        </w:rPr>
        <w:t xml:space="preserve"> </w:t>
      </w:r>
      <w:r w:rsidR="00160F8B" w:rsidRPr="00BE7390">
        <w:rPr>
          <w:sz w:val="23"/>
          <w:szCs w:val="23"/>
          <w:lang w:eastAsia="lt-LT" w:bidi="lt-LT"/>
        </w:rPr>
        <w:br/>
      </w:r>
      <w:r w:rsidR="00DF2373" w:rsidRPr="00BE7390">
        <w:rPr>
          <w:sz w:val="23"/>
          <w:szCs w:val="23"/>
          <w:lang w:eastAsia="lt-LT" w:bidi="lt-LT"/>
        </w:rPr>
        <w:t>HN 75:2016 „Ikimokyklinio ir priešmokyklinio ugdymo programų vykdymo bendrieji sveikatos saugos reikalavimai“ patvirtinimo“</w:t>
      </w:r>
      <w:r w:rsidRPr="00BE7390">
        <w:rPr>
          <w:sz w:val="23"/>
          <w:szCs w:val="23"/>
          <w:lang w:eastAsia="lt-LT" w:bidi="lt-LT"/>
        </w:rPr>
        <w:t xml:space="preserve">, </w:t>
      </w:r>
      <w:r w:rsidR="005D7648" w:rsidRPr="00BE7390">
        <w:rPr>
          <w:sz w:val="23"/>
          <w:szCs w:val="23"/>
          <w:lang w:eastAsia="lt-LT" w:bidi="lt-LT"/>
        </w:rPr>
        <w:t xml:space="preserve">nustatytas vaiko ugdymo sąlygas. Grupių sąrašai sudaromi neviršijant </w:t>
      </w:r>
      <w:r w:rsidR="00D76379" w:rsidRPr="00BE7390">
        <w:rPr>
          <w:sz w:val="23"/>
          <w:szCs w:val="23"/>
          <w:lang w:eastAsia="lt-LT" w:bidi="lt-LT"/>
        </w:rPr>
        <w:t xml:space="preserve">Lietuvos </w:t>
      </w:r>
      <w:r w:rsidR="00E567F7" w:rsidRPr="00BE7390">
        <w:rPr>
          <w:sz w:val="23"/>
          <w:szCs w:val="23"/>
          <w:lang w:eastAsia="lt-LT" w:bidi="lt-LT"/>
        </w:rPr>
        <w:t>higienos normoje</w:t>
      </w:r>
      <w:r w:rsidR="00D76379" w:rsidRPr="00BE7390">
        <w:rPr>
          <w:sz w:val="23"/>
          <w:szCs w:val="23"/>
          <w:lang w:eastAsia="lt-LT" w:bidi="lt-LT"/>
        </w:rPr>
        <w:t xml:space="preserve"> HN 75:2016</w:t>
      </w:r>
      <w:r w:rsidR="005D7648" w:rsidRPr="00BE7390">
        <w:rPr>
          <w:sz w:val="23"/>
          <w:szCs w:val="23"/>
          <w:lang w:eastAsia="lt-LT" w:bidi="lt-LT"/>
        </w:rPr>
        <w:t xml:space="preserve"> nustatytų reikalavimų pagal amžiaus grupes nurodyto vaikų</w:t>
      </w:r>
      <w:r w:rsidR="005D7648" w:rsidRPr="00BE7390">
        <w:rPr>
          <w:spacing w:val="20"/>
          <w:sz w:val="23"/>
          <w:szCs w:val="23"/>
          <w:lang w:eastAsia="lt-LT" w:bidi="lt-LT"/>
        </w:rPr>
        <w:t xml:space="preserve"> </w:t>
      </w:r>
      <w:r w:rsidR="005D7648" w:rsidRPr="00BE7390">
        <w:rPr>
          <w:sz w:val="23"/>
          <w:szCs w:val="23"/>
          <w:lang w:eastAsia="lt-LT" w:bidi="lt-LT"/>
        </w:rPr>
        <w:t>skaičiaus.</w:t>
      </w:r>
    </w:p>
    <w:p w:rsidR="005D7648" w:rsidRPr="00BE7390" w:rsidRDefault="005D7648" w:rsidP="009C2541">
      <w:pPr>
        <w:numPr>
          <w:ilvl w:val="0"/>
          <w:numId w:val="5"/>
        </w:numPr>
        <w:tabs>
          <w:tab w:val="left" w:pos="1156"/>
        </w:tabs>
        <w:spacing w:line="276" w:lineRule="auto"/>
        <w:ind w:left="1155" w:hanging="352"/>
        <w:jc w:val="both"/>
        <w:rPr>
          <w:sz w:val="23"/>
          <w:szCs w:val="23"/>
          <w:lang w:eastAsia="lt-LT" w:bidi="lt-LT"/>
        </w:rPr>
      </w:pPr>
      <w:r w:rsidRPr="00BE7390">
        <w:rPr>
          <w:sz w:val="23"/>
          <w:szCs w:val="23"/>
          <w:lang w:eastAsia="lt-LT" w:bidi="lt-LT"/>
        </w:rPr>
        <w:t>Nauja</w:t>
      </w:r>
      <w:r w:rsidR="00160F8B" w:rsidRPr="00BE7390">
        <w:rPr>
          <w:sz w:val="23"/>
          <w:szCs w:val="23"/>
          <w:lang w:eastAsia="lt-LT" w:bidi="lt-LT"/>
        </w:rPr>
        <w:t>s sudary</w:t>
      </w:r>
      <w:r w:rsidRPr="00BE7390">
        <w:rPr>
          <w:sz w:val="23"/>
          <w:szCs w:val="23"/>
          <w:lang w:eastAsia="lt-LT" w:bidi="lt-LT"/>
        </w:rPr>
        <w:t>tas grupes savo įsakymu tvirtina įstaigos</w:t>
      </w:r>
      <w:r w:rsidRPr="00BE7390">
        <w:rPr>
          <w:spacing w:val="14"/>
          <w:sz w:val="23"/>
          <w:szCs w:val="23"/>
          <w:lang w:eastAsia="lt-LT" w:bidi="lt-LT"/>
        </w:rPr>
        <w:t xml:space="preserve"> </w:t>
      </w:r>
      <w:r w:rsidRPr="00BE7390">
        <w:rPr>
          <w:sz w:val="23"/>
          <w:szCs w:val="23"/>
          <w:lang w:eastAsia="lt-LT" w:bidi="lt-LT"/>
        </w:rPr>
        <w:t>direktorius.</w:t>
      </w:r>
    </w:p>
    <w:p w:rsidR="0091230E" w:rsidRPr="00BE7390" w:rsidRDefault="0091230E" w:rsidP="005866CD">
      <w:pPr>
        <w:numPr>
          <w:ilvl w:val="0"/>
          <w:numId w:val="5"/>
        </w:numPr>
        <w:tabs>
          <w:tab w:val="left" w:pos="851"/>
          <w:tab w:val="left" w:pos="1134"/>
        </w:tabs>
        <w:spacing w:line="276" w:lineRule="auto"/>
        <w:ind w:left="0" w:firstLine="803"/>
        <w:jc w:val="both"/>
        <w:rPr>
          <w:sz w:val="23"/>
          <w:szCs w:val="23"/>
          <w:lang w:eastAsia="lt-LT" w:bidi="lt-LT"/>
        </w:rPr>
      </w:pPr>
      <w:r w:rsidRPr="00BE7390">
        <w:rPr>
          <w:sz w:val="23"/>
          <w:szCs w:val="23"/>
          <w:lang w:eastAsia="lt-LT" w:bidi="lt-LT"/>
        </w:rPr>
        <w:t xml:space="preserve">Vaikai į švietimo įstaigas priimami pagal prašymo </w:t>
      </w:r>
      <w:r w:rsidR="005866CD" w:rsidRPr="00BE7390">
        <w:rPr>
          <w:sz w:val="23"/>
          <w:szCs w:val="23"/>
          <w:lang w:eastAsia="lt-LT" w:bidi="lt-LT"/>
        </w:rPr>
        <w:t xml:space="preserve">registravimo datą ir pirmumo </w:t>
      </w:r>
      <w:r w:rsidR="00360B91" w:rsidRPr="00BE7390">
        <w:rPr>
          <w:sz w:val="23"/>
          <w:szCs w:val="23"/>
          <w:lang w:eastAsia="lt-LT" w:bidi="lt-LT"/>
        </w:rPr>
        <w:t xml:space="preserve">teisę suteikiančias </w:t>
      </w:r>
      <w:r w:rsidR="00E50556" w:rsidRPr="00BE7390">
        <w:rPr>
          <w:sz w:val="23"/>
          <w:szCs w:val="23"/>
          <w:lang w:eastAsia="lt-LT" w:bidi="lt-LT"/>
        </w:rPr>
        <w:t>priežastis, laikantis eiliškumo tvarkos.</w:t>
      </w:r>
    </w:p>
    <w:p w:rsidR="00BB435C" w:rsidRPr="00BE7390" w:rsidRDefault="002031BF" w:rsidP="009C2541">
      <w:pPr>
        <w:numPr>
          <w:ilvl w:val="0"/>
          <w:numId w:val="5"/>
        </w:numPr>
        <w:tabs>
          <w:tab w:val="left" w:pos="1156"/>
        </w:tabs>
        <w:spacing w:before="4" w:line="276" w:lineRule="auto"/>
        <w:ind w:right="118" w:firstLine="691"/>
        <w:jc w:val="both"/>
        <w:rPr>
          <w:sz w:val="23"/>
          <w:szCs w:val="23"/>
          <w:lang w:eastAsia="lt-LT" w:bidi="lt-LT"/>
        </w:rPr>
      </w:pPr>
      <w:r w:rsidRPr="00BE7390">
        <w:rPr>
          <w:sz w:val="23"/>
          <w:szCs w:val="23"/>
          <w:lang w:eastAsia="lt-LT" w:bidi="lt-LT"/>
        </w:rPr>
        <w:t>Pirmumo teisę suteikiančios priežastys:</w:t>
      </w:r>
    </w:p>
    <w:p w:rsidR="00F97248" w:rsidRPr="00BE7390" w:rsidRDefault="00DC2FBC" w:rsidP="009C2541">
      <w:pPr>
        <w:tabs>
          <w:tab w:val="left" w:pos="1156"/>
        </w:tabs>
        <w:spacing w:before="4" w:line="276" w:lineRule="auto"/>
        <w:ind w:right="118" w:firstLine="709"/>
        <w:jc w:val="both"/>
        <w:rPr>
          <w:sz w:val="23"/>
          <w:szCs w:val="23"/>
          <w:lang w:eastAsia="lt-LT" w:bidi="lt-LT"/>
        </w:rPr>
      </w:pPr>
      <w:r w:rsidRPr="00BE7390">
        <w:rPr>
          <w:sz w:val="23"/>
          <w:szCs w:val="23"/>
          <w:lang w:eastAsia="lt-LT" w:bidi="lt-LT"/>
        </w:rPr>
        <w:t xml:space="preserve">  </w:t>
      </w:r>
      <w:r w:rsidR="006F12C1" w:rsidRPr="00BE7390">
        <w:rPr>
          <w:sz w:val="23"/>
          <w:szCs w:val="23"/>
          <w:lang w:eastAsia="lt-LT" w:bidi="lt-LT"/>
        </w:rPr>
        <w:t>14</w:t>
      </w:r>
      <w:r w:rsidR="00BB435C" w:rsidRPr="00BE7390">
        <w:rPr>
          <w:sz w:val="23"/>
          <w:szCs w:val="23"/>
          <w:lang w:eastAsia="lt-LT" w:bidi="lt-LT"/>
        </w:rPr>
        <w:t xml:space="preserve">.1. </w:t>
      </w:r>
      <w:r w:rsidR="00112578" w:rsidRPr="00BE7390">
        <w:rPr>
          <w:sz w:val="23"/>
          <w:szCs w:val="23"/>
          <w:lang w:eastAsia="lt-LT" w:bidi="lt-LT"/>
        </w:rPr>
        <w:t>vaikams, kurie</w:t>
      </w:r>
      <w:r w:rsidR="00BB435C" w:rsidRPr="00BE7390">
        <w:rPr>
          <w:sz w:val="23"/>
          <w:szCs w:val="23"/>
          <w:lang w:eastAsia="lt-LT" w:bidi="lt-LT"/>
        </w:rPr>
        <w:t xml:space="preserve">ms teisės aktų nustatyta </w:t>
      </w:r>
      <w:r w:rsidR="00FF1FEE" w:rsidRPr="00BE7390">
        <w:rPr>
          <w:sz w:val="23"/>
          <w:szCs w:val="23"/>
          <w:lang w:eastAsia="lt-LT" w:bidi="lt-LT"/>
        </w:rPr>
        <w:t>tvarka</w:t>
      </w:r>
      <w:r w:rsidR="00EA345E" w:rsidRPr="00BE7390">
        <w:rPr>
          <w:sz w:val="23"/>
          <w:szCs w:val="23"/>
          <w:lang w:eastAsia="lt-LT" w:bidi="lt-LT"/>
        </w:rPr>
        <w:t xml:space="preserve"> yra</w:t>
      </w:r>
      <w:r w:rsidR="00FF1FEE" w:rsidRPr="00BE7390">
        <w:rPr>
          <w:sz w:val="23"/>
          <w:szCs w:val="23"/>
          <w:lang w:eastAsia="lt-LT" w:bidi="lt-LT"/>
        </w:rPr>
        <w:t xml:space="preserve"> skirtas privalomas ikimokyklinis ugdymas</w:t>
      </w:r>
      <w:r w:rsidR="00112578" w:rsidRPr="00BE7390">
        <w:rPr>
          <w:sz w:val="23"/>
          <w:szCs w:val="23"/>
          <w:lang w:eastAsia="lt-LT" w:bidi="lt-LT"/>
        </w:rPr>
        <w:t>;</w:t>
      </w:r>
    </w:p>
    <w:p w:rsidR="005D7648" w:rsidRPr="00BE7390" w:rsidRDefault="006F12C1" w:rsidP="009C2541">
      <w:pPr>
        <w:tabs>
          <w:tab w:val="left" w:pos="1156"/>
        </w:tabs>
        <w:spacing w:before="4" w:line="276" w:lineRule="auto"/>
        <w:ind w:left="806" w:right="118"/>
        <w:jc w:val="both"/>
        <w:rPr>
          <w:sz w:val="23"/>
          <w:szCs w:val="23"/>
          <w:lang w:eastAsia="lt-LT" w:bidi="lt-LT"/>
        </w:rPr>
      </w:pPr>
      <w:r w:rsidRPr="00BE7390">
        <w:rPr>
          <w:sz w:val="23"/>
          <w:szCs w:val="23"/>
          <w:lang w:eastAsia="lt-LT" w:bidi="lt-LT"/>
        </w:rPr>
        <w:t>14</w:t>
      </w:r>
      <w:r w:rsidR="00F97248" w:rsidRPr="00BE7390">
        <w:rPr>
          <w:sz w:val="23"/>
          <w:szCs w:val="23"/>
          <w:lang w:eastAsia="lt-LT" w:bidi="lt-LT"/>
        </w:rPr>
        <w:t xml:space="preserve">.2. </w:t>
      </w:r>
      <w:r w:rsidR="005D7648" w:rsidRPr="00BE7390">
        <w:rPr>
          <w:sz w:val="23"/>
          <w:szCs w:val="23"/>
          <w:lang w:eastAsia="lt-LT" w:bidi="lt-LT"/>
        </w:rPr>
        <w:t xml:space="preserve">vaikams, </w:t>
      </w:r>
      <w:r w:rsidR="007F10B1" w:rsidRPr="00BE7390">
        <w:rPr>
          <w:sz w:val="23"/>
          <w:szCs w:val="23"/>
          <w:lang w:eastAsia="lt-LT" w:bidi="lt-LT"/>
        </w:rPr>
        <w:t>kurių brolis ar sesuo jau lanko / mokosi</w:t>
      </w:r>
      <w:r w:rsidR="005D7648" w:rsidRPr="00BE7390">
        <w:rPr>
          <w:sz w:val="23"/>
          <w:szCs w:val="23"/>
          <w:lang w:eastAsia="lt-LT" w:bidi="lt-LT"/>
        </w:rPr>
        <w:t xml:space="preserve"> toje pačioje švietimo</w:t>
      </w:r>
      <w:r w:rsidR="005D7648" w:rsidRPr="00BE7390">
        <w:rPr>
          <w:spacing w:val="29"/>
          <w:sz w:val="23"/>
          <w:szCs w:val="23"/>
          <w:lang w:eastAsia="lt-LT" w:bidi="lt-LT"/>
        </w:rPr>
        <w:t xml:space="preserve"> </w:t>
      </w:r>
      <w:r w:rsidR="005D7648" w:rsidRPr="00BE7390">
        <w:rPr>
          <w:sz w:val="23"/>
          <w:szCs w:val="23"/>
          <w:lang w:eastAsia="lt-LT" w:bidi="lt-LT"/>
        </w:rPr>
        <w:t>įstaigoje</w:t>
      </w:r>
      <w:r w:rsidR="00112578" w:rsidRPr="00BE7390">
        <w:rPr>
          <w:sz w:val="23"/>
          <w:szCs w:val="23"/>
          <w:lang w:eastAsia="lt-LT" w:bidi="lt-LT"/>
        </w:rPr>
        <w:t>.</w:t>
      </w:r>
    </w:p>
    <w:p w:rsidR="005D7648" w:rsidRPr="00BE7390" w:rsidRDefault="005D7648" w:rsidP="009C2541">
      <w:pPr>
        <w:numPr>
          <w:ilvl w:val="0"/>
          <w:numId w:val="5"/>
        </w:numPr>
        <w:tabs>
          <w:tab w:val="left" w:pos="1156"/>
        </w:tabs>
        <w:spacing w:before="4" w:line="276" w:lineRule="auto"/>
        <w:ind w:left="116" w:right="117" w:firstLine="688"/>
        <w:jc w:val="both"/>
        <w:rPr>
          <w:sz w:val="23"/>
          <w:szCs w:val="23"/>
          <w:lang w:eastAsia="lt-LT" w:bidi="lt-LT"/>
        </w:rPr>
      </w:pPr>
      <w:r w:rsidRPr="00BE7390">
        <w:rPr>
          <w:sz w:val="23"/>
          <w:szCs w:val="23"/>
          <w:lang w:eastAsia="lt-LT" w:bidi="lt-LT"/>
        </w:rPr>
        <w:t>Pirmumo teisę suteikiančios aplinkybės yra lygiavertės. Iškilus ginčams dėl pirmumo suteikimo priimant į švietimo įstaigą, pirmenybė suteiki</w:t>
      </w:r>
      <w:r w:rsidR="006F12C1" w:rsidRPr="00BE7390">
        <w:rPr>
          <w:sz w:val="23"/>
          <w:szCs w:val="23"/>
          <w:lang w:eastAsia="lt-LT" w:bidi="lt-LT"/>
        </w:rPr>
        <w:t>ama atsižvelgiant į prašymo registra</w:t>
      </w:r>
      <w:r w:rsidRPr="00BE7390">
        <w:rPr>
          <w:sz w:val="23"/>
          <w:szCs w:val="23"/>
          <w:lang w:eastAsia="lt-LT" w:bidi="lt-LT"/>
        </w:rPr>
        <w:t xml:space="preserve">vimo </w:t>
      </w:r>
      <w:r w:rsidR="006A3835" w:rsidRPr="00BE7390">
        <w:rPr>
          <w:sz w:val="23"/>
          <w:szCs w:val="23"/>
          <w:lang w:eastAsia="lt-LT" w:bidi="lt-LT"/>
        </w:rPr>
        <w:t>datą</w:t>
      </w:r>
      <w:r w:rsidRPr="00BE7390">
        <w:rPr>
          <w:sz w:val="23"/>
          <w:szCs w:val="23"/>
          <w:lang w:eastAsia="lt-LT" w:bidi="lt-LT"/>
        </w:rPr>
        <w:t>.</w:t>
      </w:r>
    </w:p>
    <w:p w:rsidR="005D7648" w:rsidRPr="00BE7390" w:rsidRDefault="005D7648" w:rsidP="009C2541">
      <w:pPr>
        <w:numPr>
          <w:ilvl w:val="0"/>
          <w:numId w:val="5"/>
        </w:numPr>
        <w:tabs>
          <w:tab w:val="left" w:pos="1156"/>
        </w:tabs>
        <w:spacing w:line="276" w:lineRule="auto"/>
        <w:ind w:left="1155" w:hanging="352"/>
        <w:jc w:val="both"/>
        <w:rPr>
          <w:sz w:val="23"/>
          <w:szCs w:val="23"/>
          <w:lang w:eastAsia="lt-LT" w:bidi="lt-LT"/>
        </w:rPr>
      </w:pPr>
      <w:r w:rsidRPr="00BE7390">
        <w:rPr>
          <w:sz w:val="23"/>
          <w:szCs w:val="23"/>
          <w:lang w:eastAsia="lt-LT" w:bidi="lt-LT"/>
        </w:rPr>
        <w:t>Tėvai</w:t>
      </w:r>
      <w:r w:rsidR="00D42715" w:rsidRPr="00BE7390">
        <w:rPr>
          <w:sz w:val="23"/>
          <w:szCs w:val="23"/>
          <w:lang w:eastAsia="lt-LT" w:bidi="lt-LT"/>
        </w:rPr>
        <w:t xml:space="preserve"> (globėjai)</w:t>
      </w:r>
      <w:r w:rsidRPr="00BE7390">
        <w:rPr>
          <w:sz w:val="23"/>
          <w:szCs w:val="23"/>
          <w:lang w:eastAsia="lt-LT" w:bidi="lt-LT"/>
        </w:rPr>
        <w:t>, gavę pranešimą apie vaiko</w:t>
      </w:r>
      <w:r w:rsidRPr="00BE7390">
        <w:rPr>
          <w:spacing w:val="6"/>
          <w:sz w:val="23"/>
          <w:szCs w:val="23"/>
          <w:lang w:eastAsia="lt-LT" w:bidi="lt-LT"/>
        </w:rPr>
        <w:t xml:space="preserve"> </w:t>
      </w:r>
      <w:r w:rsidRPr="00BE7390">
        <w:rPr>
          <w:sz w:val="23"/>
          <w:szCs w:val="23"/>
          <w:lang w:eastAsia="lt-LT" w:bidi="lt-LT"/>
        </w:rPr>
        <w:t>priėmimą:</w:t>
      </w:r>
    </w:p>
    <w:p w:rsidR="005D7648" w:rsidRPr="00BE7390" w:rsidRDefault="005D7648" w:rsidP="009C2541">
      <w:pPr>
        <w:numPr>
          <w:ilvl w:val="1"/>
          <w:numId w:val="5"/>
        </w:numPr>
        <w:tabs>
          <w:tab w:val="left" w:pos="1333"/>
        </w:tabs>
        <w:spacing w:before="1" w:line="276" w:lineRule="auto"/>
        <w:ind w:right="120" w:firstLine="691"/>
        <w:jc w:val="both"/>
        <w:rPr>
          <w:sz w:val="23"/>
          <w:szCs w:val="23"/>
          <w:lang w:eastAsia="lt-LT" w:bidi="lt-LT"/>
        </w:rPr>
      </w:pPr>
      <w:r w:rsidRPr="00BE7390">
        <w:rPr>
          <w:sz w:val="23"/>
          <w:szCs w:val="23"/>
          <w:lang w:eastAsia="lt-LT" w:bidi="lt-LT"/>
        </w:rPr>
        <w:t>per 5 da</w:t>
      </w:r>
      <w:r w:rsidR="00F50640" w:rsidRPr="00BE7390">
        <w:rPr>
          <w:sz w:val="23"/>
          <w:szCs w:val="23"/>
          <w:lang w:eastAsia="lt-LT" w:bidi="lt-LT"/>
        </w:rPr>
        <w:t xml:space="preserve">rbo dienas kreipiasi į </w:t>
      </w:r>
      <w:r w:rsidRPr="00BE7390">
        <w:rPr>
          <w:sz w:val="23"/>
          <w:szCs w:val="23"/>
          <w:lang w:eastAsia="lt-LT" w:bidi="lt-LT"/>
        </w:rPr>
        <w:t>švietimo įstaigą, patvirtina vaiko atvykimą ir pateikia reikiamus</w:t>
      </w:r>
      <w:r w:rsidRPr="00BE7390">
        <w:rPr>
          <w:spacing w:val="-1"/>
          <w:sz w:val="23"/>
          <w:szCs w:val="23"/>
          <w:lang w:eastAsia="lt-LT" w:bidi="lt-LT"/>
        </w:rPr>
        <w:t xml:space="preserve"> </w:t>
      </w:r>
      <w:r w:rsidRPr="00BE7390">
        <w:rPr>
          <w:sz w:val="23"/>
          <w:szCs w:val="23"/>
          <w:lang w:eastAsia="lt-LT" w:bidi="lt-LT"/>
        </w:rPr>
        <w:t>dokumentus</w:t>
      </w:r>
      <w:r w:rsidR="006258B6" w:rsidRPr="00BE7390">
        <w:rPr>
          <w:sz w:val="23"/>
          <w:szCs w:val="23"/>
          <w:lang w:eastAsia="lt-LT" w:bidi="lt-LT"/>
        </w:rPr>
        <w:t xml:space="preserve"> (vaiko gimimo liudijimo ar gimimo įrašą liudijančio išrašo kopiją, dokumentus, kuriais vadovaujantis teikiama pirmenybė priimant vaiką į švietimo įstaigą);</w:t>
      </w:r>
    </w:p>
    <w:p w:rsidR="005D7648" w:rsidRPr="00BE7390" w:rsidRDefault="005D7648" w:rsidP="009C2541">
      <w:pPr>
        <w:numPr>
          <w:ilvl w:val="1"/>
          <w:numId w:val="5"/>
        </w:numPr>
        <w:tabs>
          <w:tab w:val="left" w:pos="1333"/>
        </w:tabs>
        <w:spacing w:line="276" w:lineRule="auto"/>
        <w:ind w:left="116" w:right="118" w:firstLine="691"/>
        <w:jc w:val="both"/>
        <w:rPr>
          <w:sz w:val="23"/>
          <w:szCs w:val="23"/>
          <w:lang w:eastAsia="lt-LT" w:bidi="lt-LT"/>
        </w:rPr>
      </w:pPr>
      <w:r w:rsidRPr="00BE7390">
        <w:rPr>
          <w:sz w:val="23"/>
          <w:szCs w:val="23"/>
          <w:lang w:eastAsia="lt-LT" w:bidi="lt-LT"/>
        </w:rPr>
        <w:t>tėvai</w:t>
      </w:r>
      <w:r w:rsidR="004D5D6F" w:rsidRPr="00BE7390">
        <w:rPr>
          <w:sz w:val="23"/>
          <w:szCs w:val="23"/>
          <w:lang w:eastAsia="lt-LT" w:bidi="lt-LT"/>
        </w:rPr>
        <w:t xml:space="preserve"> (globėjai)</w:t>
      </w:r>
      <w:r w:rsidRPr="00BE7390">
        <w:rPr>
          <w:sz w:val="23"/>
          <w:szCs w:val="23"/>
          <w:lang w:eastAsia="lt-LT" w:bidi="lt-LT"/>
        </w:rPr>
        <w:t>,</w:t>
      </w:r>
      <w:r w:rsidR="00D22A0A">
        <w:rPr>
          <w:sz w:val="23"/>
          <w:szCs w:val="23"/>
          <w:lang w:eastAsia="lt-LT" w:bidi="lt-LT"/>
        </w:rPr>
        <w:t xml:space="preserve"> </w:t>
      </w:r>
      <w:r w:rsidRPr="00BE7390">
        <w:rPr>
          <w:sz w:val="23"/>
          <w:szCs w:val="23"/>
          <w:lang w:eastAsia="lt-LT" w:bidi="lt-LT"/>
        </w:rPr>
        <w:t>negalintys atvykti į švietimo įstaigą per 5 darbo dienas dėl pateisinamų priežasčių (ligos, išvykę), apie tai turi informuoti švietimo įstaigos vadovą raštu (elektroniniu paštu, trumpąja žinute) ir pranešti apie vaiko atvykimą ir dokumentų padavimo</w:t>
      </w:r>
      <w:r w:rsidRPr="00BE7390">
        <w:rPr>
          <w:spacing w:val="10"/>
          <w:sz w:val="23"/>
          <w:szCs w:val="23"/>
          <w:lang w:eastAsia="lt-LT" w:bidi="lt-LT"/>
        </w:rPr>
        <w:t xml:space="preserve"> </w:t>
      </w:r>
      <w:r w:rsidRPr="00BE7390">
        <w:rPr>
          <w:sz w:val="23"/>
          <w:szCs w:val="23"/>
          <w:lang w:eastAsia="lt-LT" w:bidi="lt-LT"/>
        </w:rPr>
        <w:t>datą;</w:t>
      </w:r>
    </w:p>
    <w:p w:rsidR="005D7648" w:rsidRPr="00BE7390" w:rsidRDefault="005D7648" w:rsidP="009C2541">
      <w:pPr>
        <w:numPr>
          <w:ilvl w:val="1"/>
          <w:numId w:val="5"/>
        </w:numPr>
        <w:tabs>
          <w:tab w:val="left" w:pos="1333"/>
        </w:tabs>
        <w:spacing w:line="276" w:lineRule="auto"/>
        <w:ind w:right="118" w:firstLine="691"/>
        <w:jc w:val="both"/>
        <w:rPr>
          <w:sz w:val="23"/>
          <w:szCs w:val="23"/>
          <w:lang w:eastAsia="lt-LT" w:bidi="lt-LT"/>
        </w:rPr>
      </w:pPr>
      <w:r w:rsidRPr="00BE7390">
        <w:rPr>
          <w:sz w:val="23"/>
          <w:szCs w:val="23"/>
          <w:lang w:eastAsia="lt-LT" w:bidi="lt-LT"/>
        </w:rPr>
        <w:t xml:space="preserve">tėvams </w:t>
      </w:r>
      <w:r w:rsidR="004D5D6F" w:rsidRPr="00BE7390">
        <w:rPr>
          <w:sz w:val="23"/>
          <w:szCs w:val="23"/>
          <w:lang w:eastAsia="lt-LT" w:bidi="lt-LT"/>
        </w:rPr>
        <w:t>(globėjams)</w:t>
      </w:r>
      <w:r w:rsidR="00D22A0A">
        <w:rPr>
          <w:sz w:val="23"/>
          <w:szCs w:val="23"/>
          <w:lang w:eastAsia="lt-LT" w:bidi="lt-LT"/>
        </w:rPr>
        <w:t xml:space="preserve">, </w:t>
      </w:r>
      <w:r w:rsidR="00D22A0A" w:rsidRPr="00F01AFB">
        <w:rPr>
          <w:sz w:val="23"/>
          <w:szCs w:val="23"/>
          <w:lang w:eastAsia="lt-LT" w:bidi="lt-LT"/>
        </w:rPr>
        <w:t>gavus</w:t>
      </w:r>
      <w:r w:rsidR="00E47EEB" w:rsidRPr="00F01AFB">
        <w:rPr>
          <w:sz w:val="23"/>
          <w:szCs w:val="23"/>
          <w:lang w:eastAsia="lt-LT" w:bidi="lt-LT"/>
        </w:rPr>
        <w:t>iems</w:t>
      </w:r>
      <w:r w:rsidR="00D22A0A" w:rsidRPr="00F01AFB">
        <w:rPr>
          <w:sz w:val="23"/>
          <w:szCs w:val="23"/>
          <w:lang w:eastAsia="lt-LT" w:bidi="lt-LT"/>
        </w:rPr>
        <w:t xml:space="preserve"> pranešimą apie vaiko priėmimą, per 5 darbo dienas</w:t>
      </w:r>
      <w:r w:rsidR="004D5D6F" w:rsidRPr="00F01AFB">
        <w:rPr>
          <w:sz w:val="23"/>
          <w:szCs w:val="23"/>
          <w:lang w:eastAsia="lt-LT" w:bidi="lt-LT"/>
        </w:rPr>
        <w:t xml:space="preserve"> </w:t>
      </w:r>
      <w:r w:rsidRPr="00BE7390">
        <w:rPr>
          <w:sz w:val="23"/>
          <w:szCs w:val="23"/>
          <w:lang w:eastAsia="lt-LT" w:bidi="lt-LT"/>
        </w:rPr>
        <w:t>nepatvirtinus vaiko atvykimo ir nepateikus reikiamų dokumentų, vaikas netenka vietos švietimo įstaigoje. Švietimo įstaigos direktorius išbraukia jį iš sąrašo ir apie laisvą vietą pranešama kitiems</w:t>
      </w:r>
      <w:r w:rsidR="00160F8B" w:rsidRPr="00BE7390">
        <w:rPr>
          <w:sz w:val="23"/>
          <w:szCs w:val="23"/>
          <w:lang w:eastAsia="lt-LT" w:bidi="lt-LT"/>
        </w:rPr>
        <w:t>,</w:t>
      </w:r>
      <w:r w:rsidRPr="00BE7390">
        <w:rPr>
          <w:sz w:val="23"/>
          <w:szCs w:val="23"/>
          <w:lang w:eastAsia="lt-LT" w:bidi="lt-LT"/>
        </w:rPr>
        <w:t xml:space="preserve"> laukiantiems</w:t>
      </w:r>
      <w:r w:rsidRPr="00BE7390">
        <w:rPr>
          <w:spacing w:val="4"/>
          <w:sz w:val="23"/>
          <w:szCs w:val="23"/>
          <w:lang w:eastAsia="lt-LT" w:bidi="lt-LT"/>
        </w:rPr>
        <w:t xml:space="preserve"> </w:t>
      </w:r>
      <w:r w:rsidRPr="00BE7390">
        <w:rPr>
          <w:sz w:val="23"/>
          <w:szCs w:val="23"/>
          <w:lang w:eastAsia="lt-LT" w:bidi="lt-LT"/>
        </w:rPr>
        <w:t>eilėje.</w:t>
      </w:r>
    </w:p>
    <w:p w:rsidR="005D7648" w:rsidRPr="00BE7390" w:rsidRDefault="005D7648" w:rsidP="009C2541">
      <w:pPr>
        <w:numPr>
          <w:ilvl w:val="0"/>
          <w:numId w:val="5"/>
        </w:numPr>
        <w:tabs>
          <w:tab w:val="left" w:pos="1156"/>
        </w:tabs>
        <w:spacing w:line="276" w:lineRule="auto"/>
        <w:ind w:right="122" w:firstLine="688"/>
        <w:jc w:val="both"/>
        <w:rPr>
          <w:sz w:val="23"/>
          <w:szCs w:val="23"/>
          <w:lang w:eastAsia="lt-LT" w:bidi="lt-LT"/>
        </w:rPr>
      </w:pPr>
      <w:r w:rsidRPr="00BE7390">
        <w:rPr>
          <w:sz w:val="23"/>
          <w:szCs w:val="23"/>
          <w:lang w:eastAsia="lt-LT" w:bidi="lt-LT"/>
        </w:rPr>
        <w:t>Vaiko priėmimas į grupę įforminamas švietimo įs</w:t>
      </w:r>
      <w:r w:rsidR="003919ED" w:rsidRPr="00BE7390">
        <w:rPr>
          <w:sz w:val="23"/>
          <w:szCs w:val="23"/>
          <w:lang w:eastAsia="lt-LT" w:bidi="lt-LT"/>
        </w:rPr>
        <w:t xml:space="preserve">taigos direktoriaus įsakymu ir </w:t>
      </w:r>
      <w:r w:rsidRPr="00BE7390">
        <w:rPr>
          <w:sz w:val="23"/>
          <w:szCs w:val="23"/>
          <w:lang w:eastAsia="lt-LT" w:bidi="lt-LT"/>
        </w:rPr>
        <w:t>dvišale (vieno iš tėvų</w:t>
      </w:r>
      <w:r w:rsidR="00FA7A29" w:rsidRPr="00BE7390">
        <w:rPr>
          <w:sz w:val="23"/>
          <w:szCs w:val="23"/>
          <w:lang w:eastAsia="lt-LT" w:bidi="lt-LT"/>
        </w:rPr>
        <w:t xml:space="preserve"> (globėjų)</w:t>
      </w:r>
      <w:r w:rsidR="009E447D" w:rsidRPr="00BE7390">
        <w:rPr>
          <w:sz w:val="23"/>
          <w:szCs w:val="23"/>
          <w:lang w:eastAsia="lt-LT" w:bidi="lt-LT"/>
        </w:rPr>
        <w:t xml:space="preserve"> ir švietimo įstaigos) Mok</w:t>
      </w:r>
      <w:r w:rsidRPr="00BE7390">
        <w:rPr>
          <w:sz w:val="23"/>
          <w:szCs w:val="23"/>
          <w:lang w:eastAsia="lt-LT" w:bidi="lt-LT"/>
        </w:rPr>
        <w:t>ymo sutartimi, kurioje nurodomos sutarties šalys, ugdymo programa, šalių įsipareigojimai, sutarties terminas, nutra</w:t>
      </w:r>
      <w:r w:rsidR="004C25CE" w:rsidRPr="00BE7390">
        <w:rPr>
          <w:sz w:val="23"/>
          <w:szCs w:val="23"/>
          <w:lang w:eastAsia="lt-LT" w:bidi="lt-LT"/>
        </w:rPr>
        <w:t>ukimo pagrindai ir pasekmės. Mok</w:t>
      </w:r>
      <w:r w:rsidRPr="00BE7390">
        <w:rPr>
          <w:sz w:val="23"/>
          <w:szCs w:val="23"/>
          <w:lang w:eastAsia="lt-LT" w:bidi="lt-LT"/>
        </w:rPr>
        <w:t>ymo sutartis registruojama sutarčių reg</w:t>
      </w:r>
      <w:r w:rsidR="00894A9A" w:rsidRPr="00BE7390">
        <w:rPr>
          <w:sz w:val="23"/>
          <w:szCs w:val="23"/>
          <w:lang w:eastAsia="lt-LT" w:bidi="lt-LT"/>
        </w:rPr>
        <w:t>istravimo žurnale</w:t>
      </w:r>
      <w:r w:rsidRPr="00BE7390">
        <w:rPr>
          <w:sz w:val="23"/>
          <w:szCs w:val="23"/>
          <w:lang w:eastAsia="lt-LT" w:bidi="lt-LT"/>
        </w:rPr>
        <w:t>.</w:t>
      </w:r>
      <w:r w:rsidR="00E34853" w:rsidRPr="00BE7390">
        <w:rPr>
          <w:sz w:val="23"/>
          <w:szCs w:val="23"/>
          <w:lang w:eastAsia="lt-LT" w:bidi="lt-LT"/>
        </w:rPr>
        <w:t xml:space="preserve"> </w:t>
      </w:r>
    </w:p>
    <w:p w:rsidR="005D7648" w:rsidRPr="00BE7390" w:rsidRDefault="005D7648" w:rsidP="009C2541">
      <w:pPr>
        <w:numPr>
          <w:ilvl w:val="0"/>
          <w:numId w:val="5"/>
        </w:numPr>
        <w:tabs>
          <w:tab w:val="left" w:pos="1156"/>
        </w:tabs>
        <w:spacing w:before="93" w:line="276" w:lineRule="auto"/>
        <w:ind w:left="116" w:right="121" w:firstLine="688"/>
        <w:jc w:val="both"/>
        <w:rPr>
          <w:sz w:val="23"/>
          <w:szCs w:val="23"/>
          <w:lang w:eastAsia="lt-LT" w:bidi="lt-LT"/>
        </w:rPr>
      </w:pPr>
      <w:r w:rsidRPr="00BE7390">
        <w:rPr>
          <w:sz w:val="23"/>
          <w:szCs w:val="23"/>
          <w:lang w:eastAsia="lt-LT" w:bidi="lt-LT"/>
        </w:rPr>
        <w:t>Vaiko, jo tėvų</w:t>
      </w:r>
      <w:r w:rsidR="003919ED" w:rsidRPr="00BE7390">
        <w:rPr>
          <w:sz w:val="23"/>
          <w:szCs w:val="23"/>
          <w:lang w:eastAsia="lt-LT" w:bidi="lt-LT"/>
        </w:rPr>
        <w:t xml:space="preserve"> (globėjų</w:t>
      </w:r>
      <w:r w:rsidR="00452344" w:rsidRPr="00BE7390">
        <w:rPr>
          <w:sz w:val="23"/>
          <w:szCs w:val="23"/>
          <w:lang w:eastAsia="lt-LT" w:bidi="lt-LT"/>
        </w:rPr>
        <w:t>)</w:t>
      </w:r>
      <w:r w:rsidRPr="00BE7390">
        <w:rPr>
          <w:sz w:val="23"/>
          <w:szCs w:val="23"/>
          <w:lang w:eastAsia="lt-LT" w:bidi="lt-LT"/>
        </w:rPr>
        <w:t xml:space="preserve"> ir švietimo įstaigos švie</w:t>
      </w:r>
      <w:r w:rsidR="004C25CE" w:rsidRPr="00BE7390">
        <w:rPr>
          <w:sz w:val="23"/>
          <w:szCs w:val="23"/>
          <w:lang w:eastAsia="lt-LT" w:bidi="lt-LT"/>
        </w:rPr>
        <w:t>timo santykiai prasideda nuo Mok</w:t>
      </w:r>
      <w:r w:rsidRPr="00BE7390">
        <w:rPr>
          <w:sz w:val="23"/>
          <w:szCs w:val="23"/>
          <w:lang w:eastAsia="lt-LT" w:bidi="lt-LT"/>
        </w:rPr>
        <w:t>ymo sutartyje nurodytos</w:t>
      </w:r>
      <w:r w:rsidRPr="00BE7390">
        <w:rPr>
          <w:spacing w:val="2"/>
          <w:sz w:val="23"/>
          <w:szCs w:val="23"/>
          <w:lang w:eastAsia="lt-LT" w:bidi="lt-LT"/>
        </w:rPr>
        <w:t xml:space="preserve"> </w:t>
      </w:r>
      <w:r w:rsidRPr="00BE7390">
        <w:rPr>
          <w:sz w:val="23"/>
          <w:szCs w:val="23"/>
          <w:lang w:eastAsia="lt-LT" w:bidi="lt-LT"/>
        </w:rPr>
        <w:t>dienos.</w:t>
      </w:r>
    </w:p>
    <w:p w:rsidR="002F7502" w:rsidRPr="00BE7390" w:rsidRDefault="005D7648" w:rsidP="009C2541">
      <w:pPr>
        <w:numPr>
          <w:ilvl w:val="0"/>
          <w:numId w:val="5"/>
        </w:numPr>
        <w:tabs>
          <w:tab w:val="left" w:pos="1276"/>
        </w:tabs>
        <w:spacing w:line="276" w:lineRule="auto"/>
        <w:ind w:left="142" w:firstLine="709"/>
        <w:jc w:val="both"/>
        <w:rPr>
          <w:sz w:val="23"/>
          <w:szCs w:val="23"/>
          <w:lang w:eastAsia="lt-LT" w:bidi="lt-LT"/>
        </w:rPr>
      </w:pPr>
      <w:r w:rsidRPr="00BE7390">
        <w:rPr>
          <w:sz w:val="23"/>
          <w:szCs w:val="23"/>
          <w:lang w:eastAsia="lt-LT" w:bidi="lt-LT"/>
        </w:rPr>
        <w:t>Visi priimami į švietimo įstaigą vaikai tą pačią darbo dieną registruojami Mokinių</w:t>
      </w:r>
      <w:r w:rsidRPr="00BE7390">
        <w:rPr>
          <w:spacing w:val="3"/>
          <w:sz w:val="23"/>
          <w:szCs w:val="23"/>
          <w:lang w:eastAsia="lt-LT" w:bidi="lt-LT"/>
        </w:rPr>
        <w:t xml:space="preserve"> </w:t>
      </w:r>
      <w:r w:rsidRPr="00BE7390">
        <w:rPr>
          <w:sz w:val="23"/>
          <w:szCs w:val="23"/>
          <w:lang w:eastAsia="lt-LT" w:bidi="lt-LT"/>
        </w:rPr>
        <w:t>registre.</w:t>
      </w:r>
    </w:p>
    <w:p w:rsidR="005D7648" w:rsidRPr="00BE7390" w:rsidRDefault="002F7502" w:rsidP="009C2541">
      <w:pPr>
        <w:numPr>
          <w:ilvl w:val="0"/>
          <w:numId w:val="5"/>
        </w:numPr>
        <w:tabs>
          <w:tab w:val="left" w:pos="1276"/>
        </w:tabs>
        <w:spacing w:line="276" w:lineRule="auto"/>
        <w:ind w:left="142" w:firstLine="709"/>
        <w:jc w:val="both"/>
        <w:rPr>
          <w:sz w:val="23"/>
          <w:szCs w:val="23"/>
          <w:lang w:eastAsia="lt-LT" w:bidi="lt-LT"/>
        </w:rPr>
      </w:pPr>
      <w:r w:rsidRPr="00BE7390">
        <w:rPr>
          <w:sz w:val="23"/>
          <w:szCs w:val="23"/>
          <w:lang w:eastAsia="lt-LT" w:bidi="lt-LT"/>
        </w:rPr>
        <w:t>Tėvai (globėjai) privalo užtikrinti vaiko punktualų ir reguliarų ikimokyklinio</w:t>
      </w:r>
      <w:r w:rsidR="0058515F" w:rsidRPr="00BE7390">
        <w:rPr>
          <w:sz w:val="23"/>
          <w:szCs w:val="23"/>
          <w:lang w:eastAsia="lt-LT" w:bidi="lt-LT"/>
        </w:rPr>
        <w:t xml:space="preserve"> /</w:t>
      </w:r>
      <w:r w:rsidRPr="00BE7390">
        <w:rPr>
          <w:sz w:val="23"/>
          <w:szCs w:val="23"/>
          <w:lang w:eastAsia="lt-LT" w:bidi="lt-LT"/>
        </w:rPr>
        <w:t xml:space="preserve"> priešmokyklinio ugdymo grupės lankymą </w:t>
      </w:r>
      <w:r w:rsidRPr="00F01AFB">
        <w:rPr>
          <w:sz w:val="23"/>
          <w:szCs w:val="23"/>
          <w:lang w:eastAsia="lt-LT" w:bidi="lt-LT"/>
        </w:rPr>
        <w:t xml:space="preserve">(jei vaikas negali atvykti į įstaigą, tėvai (globėjai) </w:t>
      </w:r>
      <w:r w:rsidR="00883EAD" w:rsidRPr="00F01AFB">
        <w:rPr>
          <w:sz w:val="23"/>
          <w:szCs w:val="23"/>
          <w:lang w:eastAsia="lt-LT" w:bidi="lt-LT"/>
        </w:rPr>
        <w:t xml:space="preserve">iki </w:t>
      </w:r>
      <w:r w:rsidR="00F01AFB">
        <w:rPr>
          <w:sz w:val="23"/>
          <w:szCs w:val="23"/>
          <w:lang w:eastAsia="lt-LT" w:bidi="lt-LT"/>
        </w:rPr>
        <w:br/>
      </w:r>
      <w:r w:rsidR="00883EAD" w:rsidRPr="00F01AFB">
        <w:rPr>
          <w:sz w:val="23"/>
          <w:szCs w:val="23"/>
          <w:lang w:eastAsia="lt-LT" w:bidi="lt-LT"/>
        </w:rPr>
        <w:t xml:space="preserve">9.00 val. </w:t>
      </w:r>
      <w:r w:rsidRPr="00F01AFB">
        <w:rPr>
          <w:sz w:val="23"/>
          <w:szCs w:val="23"/>
          <w:lang w:eastAsia="lt-LT" w:bidi="lt-LT"/>
        </w:rPr>
        <w:t>turi apie tai informuoti</w:t>
      </w:r>
      <w:r w:rsidR="00883EAD" w:rsidRPr="00F01AFB">
        <w:rPr>
          <w:sz w:val="23"/>
          <w:szCs w:val="23"/>
          <w:lang w:eastAsia="lt-LT" w:bidi="lt-LT"/>
        </w:rPr>
        <w:t xml:space="preserve"> </w:t>
      </w:r>
      <w:r w:rsidR="00DD61C7" w:rsidRPr="00F01AFB">
        <w:rPr>
          <w:sz w:val="23"/>
          <w:szCs w:val="23"/>
          <w:lang w:eastAsia="lt-LT" w:bidi="lt-LT"/>
        </w:rPr>
        <w:t xml:space="preserve">švietimo įstaigą </w:t>
      </w:r>
      <w:r w:rsidR="00883EAD" w:rsidRPr="00F01AFB">
        <w:rPr>
          <w:sz w:val="23"/>
          <w:szCs w:val="23"/>
          <w:lang w:eastAsia="lt-LT" w:bidi="lt-LT"/>
        </w:rPr>
        <w:t>telefonu arba elektroniniu būdu</w:t>
      </w:r>
      <w:r w:rsidRPr="00F01AFB">
        <w:rPr>
          <w:sz w:val="23"/>
          <w:szCs w:val="23"/>
          <w:lang w:eastAsia="lt-LT" w:bidi="lt-LT"/>
        </w:rPr>
        <w:t>).</w:t>
      </w:r>
    </w:p>
    <w:p w:rsidR="00E47EEB" w:rsidRPr="00AA120F" w:rsidRDefault="005D7648" w:rsidP="00AA120F">
      <w:pPr>
        <w:numPr>
          <w:ilvl w:val="0"/>
          <w:numId w:val="5"/>
        </w:numPr>
        <w:tabs>
          <w:tab w:val="left" w:pos="1156"/>
        </w:tabs>
        <w:spacing w:line="276" w:lineRule="auto"/>
        <w:ind w:right="121" w:firstLine="688"/>
        <w:jc w:val="both"/>
        <w:rPr>
          <w:sz w:val="23"/>
          <w:szCs w:val="23"/>
          <w:lang w:eastAsia="lt-LT" w:bidi="lt-LT"/>
        </w:rPr>
      </w:pPr>
      <w:r w:rsidRPr="00BE7390">
        <w:rPr>
          <w:sz w:val="23"/>
          <w:szCs w:val="23"/>
          <w:lang w:eastAsia="lt-LT" w:bidi="lt-LT"/>
        </w:rPr>
        <w:t>Informacija apie laisvas vietas švietimo įstaigose skelbiama ir nuolat atnaujinama švietimo įstaigos internet</w:t>
      </w:r>
      <w:r w:rsidR="00160F8B" w:rsidRPr="00BE7390">
        <w:rPr>
          <w:sz w:val="23"/>
          <w:szCs w:val="23"/>
          <w:lang w:eastAsia="lt-LT" w:bidi="lt-LT"/>
        </w:rPr>
        <w:t>o</w:t>
      </w:r>
      <w:r w:rsidRPr="00BE7390">
        <w:rPr>
          <w:spacing w:val="-1"/>
          <w:sz w:val="23"/>
          <w:szCs w:val="23"/>
          <w:lang w:eastAsia="lt-LT" w:bidi="lt-LT"/>
        </w:rPr>
        <w:t xml:space="preserve"> </w:t>
      </w:r>
      <w:r w:rsidRPr="00BE7390">
        <w:rPr>
          <w:sz w:val="23"/>
          <w:szCs w:val="23"/>
          <w:lang w:eastAsia="lt-LT" w:bidi="lt-LT"/>
        </w:rPr>
        <w:t>svetainėje.</w:t>
      </w:r>
    </w:p>
    <w:p w:rsidR="005D7648" w:rsidRPr="00BE7390" w:rsidRDefault="005D7648" w:rsidP="005D7648">
      <w:pPr>
        <w:spacing w:before="1"/>
        <w:rPr>
          <w:sz w:val="23"/>
          <w:szCs w:val="23"/>
          <w:lang w:eastAsia="lt-LT" w:bidi="lt-LT"/>
        </w:rPr>
      </w:pPr>
    </w:p>
    <w:p w:rsidR="00E34853" w:rsidRPr="00650500" w:rsidRDefault="002A48DA" w:rsidP="00E34853">
      <w:pPr>
        <w:spacing w:line="244" w:lineRule="auto"/>
        <w:ind w:left="-142" w:right="2" w:firstLine="142"/>
        <w:jc w:val="center"/>
        <w:outlineLvl w:val="0"/>
        <w:rPr>
          <w:b/>
          <w:bCs/>
          <w:sz w:val="24"/>
          <w:szCs w:val="24"/>
          <w:lang w:eastAsia="lt-LT" w:bidi="lt-LT"/>
        </w:rPr>
      </w:pPr>
      <w:r w:rsidRPr="00650500">
        <w:rPr>
          <w:b/>
          <w:bCs/>
          <w:sz w:val="24"/>
          <w:szCs w:val="24"/>
          <w:lang w:eastAsia="lt-LT" w:bidi="lt-LT"/>
        </w:rPr>
        <w:t>IV</w:t>
      </w:r>
      <w:r w:rsidR="00E34853" w:rsidRPr="00650500">
        <w:rPr>
          <w:b/>
          <w:bCs/>
          <w:sz w:val="24"/>
          <w:szCs w:val="24"/>
          <w:lang w:eastAsia="lt-LT" w:bidi="lt-LT"/>
        </w:rPr>
        <w:t xml:space="preserve"> SKYRIUS</w:t>
      </w:r>
    </w:p>
    <w:p w:rsidR="005D7648" w:rsidRPr="00650500" w:rsidRDefault="005D7648" w:rsidP="00E34853">
      <w:pPr>
        <w:spacing w:line="244" w:lineRule="auto"/>
        <w:ind w:left="-142" w:right="2" w:firstLine="142"/>
        <w:jc w:val="center"/>
        <w:outlineLvl w:val="0"/>
        <w:rPr>
          <w:b/>
          <w:bCs/>
          <w:sz w:val="24"/>
          <w:szCs w:val="24"/>
          <w:lang w:eastAsia="lt-LT" w:bidi="lt-LT"/>
        </w:rPr>
      </w:pPr>
      <w:r w:rsidRPr="00650500">
        <w:rPr>
          <w:b/>
          <w:bCs/>
          <w:sz w:val="24"/>
          <w:szCs w:val="24"/>
          <w:lang w:eastAsia="lt-LT" w:bidi="lt-LT"/>
        </w:rPr>
        <w:t>BAIGIAMOSIOS NUOSTATOS</w:t>
      </w:r>
    </w:p>
    <w:p w:rsidR="005D7648" w:rsidRPr="007A43B9" w:rsidRDefault="005D7648" w:rsidP="005D7648">
      <w:pPr>
        <w:spacing w:before="9"/>
        <w:rPr>
          <w:sz w:val="23"/>
          <w:szCs w:val="23"/>
          <w:lang w:eastAsia="lt-LT" w:bidi="lt-LT"/>
        </w:rPr>
      </w:pPr>
    </w:p>
    <w:p w:rsidR="005D7648" w:rsidRPr="00BE7390" w:rsidRDefault="005D7648" w:rsidP="009C2541">
      <w:pPr>
        <w:numPr>
          <w:ilvl w:val="0"/>
          <w:numId w:val="5"/>
        </w:numPr>
        <w:tabs>
          <w:tab w:val="left" w:pos="1156"/>
        </w:tabs>
        <w:spacing w:line="276" w:lineRule="auto"/>
        <w:ind w:right="121" w:firstLine="688"/>
        <w:jc w:val="both"/>
        <w:rPr>
          <w:sz w:val="23"/>
          <w:szCs w:val="23"/>
          <w:lang w:eastAsia="lt-LT" w:bidi="lt-LT"/>
        </w:rPr>
      </w:pPr>
      <w:r w:rsidRPr="00BE7390">
        <w:rPr>
          <w:sz w:val="23"/>
          <w:szCs w:val="23"/>
          <w:lang w:eastAsia="lt-LT" w:bidi="lt-LT"/>
        </w:rPr>
        <w:t xml:space="preserve">Švietimo įstaigos </w:t>
      </w:r>
      <w:r w:rsidR="00160F8B" w:rsidRPr="00BE7390">
        <w:rPr>
          <w:sz w:val="23"/>
          <w:szCs w:val="23"/>
          <w:lang w:eastAsia="lt-LT" w:bidi="lt-LT"/>
        </w:rPr>
        <w:t>direktoriu</w:t>
      </w:r>
      <w:r w:rsidRPr="00BE7390">
        <w:rPr>
          <w:sz w:val="23"/>
          <w:szCs w:val="23"/>
          <w:lang w:eastAsia="lt-LT" w:bidi="lt-LT"/>
        </w:rPr>
        <w:t>s atsako už vaikų priėmimą į šv</w:t>
      </w:r>
      <w:r w:rsidR="00160F8B" w:rsidRPr="00BE7390">
        <w:rPr>
          <w:sz w:val="23"/>
          <w:szCs w:val="23"/>
          <w:lang w:eastAsia="lt-LT" w:bidi="lt-LT"/>
        </w:rPr>
        <w:t>ie</w:t>
      </w:r>
      <w:r w:rsidRPr="00BE7390">
        <w:rPr>
          <w:sz w:val="23"/>
          <w:szCs w:val="23"/>
          <w:lang w:eastAsia="lt-LT" w:bidi="lt-LT"/>
        </w:rPr>
        <w:t xml:space="preserve">timo įstaigą, už grupių </w:t>
      </w:r>
      <w:r w:rsidR="00160F8B" w:rsidRPr="00BE7390">
        <w:rPr>
          <w:sz w:val="23"/>
          <w:szCs w:val="23"/>
          <w:lang w:eastAsia="lt-LT" w:bidi="lt-LT"/>
        </w:rPr>
        <w:t>sudary</w:t>
      </w:r>
      <w:r w:rsidRPr="00BE7390">
        <w:rPr>
          <w:sz w:val="23"/>
          <w:szCs w:val="23"/>
          <w:lang w:eastAsia="lt-LT" w:bidi="lt-LT"/>
        </w:rPr>
        <w:t xml:space="preserve">mą, už vaiko ir jo tėvų </w:t>
      </w:r>
      <w:r w:rsidR="00160F8B" w:rsidRPr="00BE7390">
        <w:rPr>
          <w:sz w:val="23"/>
          <w:szCs w:val="23"/>
          <w:lang w:eastAsia="lt-LT" w:bidi="lt-LT"/>
        </w:rPr>
        <w:t xml:space="preserve">(globėjų) </w:t>
      </w:r>
      <w:r w:rsidRPr="00BE7390">
        <w:rPr>
          <w:sz w:val="23"/>
          <w:szCs w:val="23"/>
          <w:lang w:eastAsia="lt-LT" w:bidi="lt-LT"/>
        </w:rPr>
        <w:t>asmens duomenų apsaugą šio Aprašo ir kitų teisės aktų nustatyta tvarka.</w:t>
      </w:r>
    </w:p>
    <w:p w:rsidR="005D7648" w:rsidRPr="00BE7390" w:rsidRDefault="005D7648" w:rsidP="007203CE">
      <w:pPr>
        <w:numPr>
          <w:ilvl w:val="0"/>
          <w:numId w:val="5"/>
        </w:numPr>
        <w:tabs>
          <w:tab w:val="left" w:pos="1168"/>
        </w:tabs>
        <w:spacing w:line="276" w:lineRule="auto"/>
        <w:ind w:right="119" w:firstLine="700"/>
        <w:jc w:val="both"/>
        <w:rPr>
          <w:sz w:val="23"/>
          <w:szCs w:val="23"/>
          <w:lang w:eastAsia="lt-LT" w:bidi="lt-LT"/>
        </w:rPr>
      </w:pPr>
      <w:r w:rsidRPr="00BE7390">
        <w:rPr>
          <w:sz w:val="23"/>
          <w:szCs w:val="23"/>
          <w:lang w:eastAsia="lt-LT" w:bidi="lt-LT"/>
        </w:rPr>
        <w:t>Apra</w:t>
      </w:r>
      <w:r w:rsidR="00EB33AD" w:rsidRPr="00BE7390">
        <w:rPr>
          <w:sz w:val="23"/>
          <w:szCs w:val="23"/>
          <w:lang w:eastAsia="lt-LT" w:bidi="lt-LT"/>
        </w:rPr>
        <w:t xml:space="preserve">šo vykdymą kontroliuoja </w:t>
      </w:r>
      <w:r w:rsidRPr="00BE7390">
        <w:rPr>
          <w:sz w:val="23"/>
          <w:szCs w:val="23"/>
          <w:lang w:eastAsia="lt-LT" w:bidi="lt-LT"/>
        </w:rPr>
        <w:t>Švietimo</w:t>
      </w:r>
      <w:r w:rsidR="00EB33AD" w:rsidRPr="00BE7390">
        <w:rPr>
          <w:sz w:val="23"/>
          <w:szCs w:val="23"/>
          <w:lang w:eastAsia="lt-LT" w:bidi="lt-LT"/>
        </w:rPr>
        <w:t>, kultūros</w:t>
      </w:r>
      <w:r w:rsidRPr="00BE7390">
        <w:rPr>
          <w:sz w:val="23"/>
          <w:szCs w:val="23"/>
          <w:lang w:eastAsia="lt-LT" w:bidi="lt-LT"/>
        </w:rPr>
        <w:t xml:space="preserve"> ir sporto skyrius.</w:t>
      </w:r>
    </w:p>
    <w:p w:rsidR="006B0BCD" w:rsidRPr="00BE7390" w:rsidRDefault="005D7648" w:rsidP="00542934">
      <w:pPr>
        <w:numPr>
          <w:ilvl w:val="0"/>
          <w:numId w:val="5"/>
        </w:numPr>
        <w:tabs>
          <w:tab w:val="left" w:pos="1156"/>
        </w:tabs>
        <w:spacing w:line="276" w:lineRule="auto"/>
        <w:ind w:left="1155" w:hanging="352"/>
        <w:rPr>
          <w:sz w:val="23"/>
          <w:szCs w:val="23"/>
          <w:lang w:eastAsia="lt-LT" w:bidi="lt-LT"/>
        </w:rPr>
      </w:pPr>
      <w:r w:rsidRPr="00BE7390">
        <w:rPr>
          <w:sz w:val="23"/>
          <w:szCs w:val="23"/>
          <w:lang w:eastAsia="lt-LT" w:bidi="lt-LT"/>
        </w:rPr>
        <w:t>Aprašas skelbiamas švietimo įstaigų interneto</w:t>
      </w:r>
      <w:r w:rsidRPr="00BE7390">
        <w:rPr>
          <w:spacing w:val="7"/>
          <w:sz w:val="23"/>
          <w:szCs w:val="23"/>
          <w:lang w:eastAsia="lt-LT" w:bidi="lt-LT"/>
        </w:rPr>
        <w:t xml:space="preserve"> </w:t>
      </w:r>
      <w:r w:rsidRPr="00BE7390">
        <w:rPr>
          <w:sz w:val="23"/>
          <w:szCs w:val="23"/>
          <w:lang w:eastAsia="lt-LT" w:bidi="lt-LT"/>
        </w:rPr>
        <w:t>svetainėse.</w:t>
      </w:r>
    </w:p>
    <w:p w:rsidR="00542934" w:rsidRPr="00BE7390" w:rsidRDefault="00542934" w:rsidP="008435F4">
      <w:pPr>
        <w:tabs>
          <w:tab w:val="left" w:pos="0"/>
        </w:tabs>
        <w:spacing w:line="276" w:lineRule="auto"/>
        <w:jc w:val="center"/>
        <w:rPr>
          <w:sz w:val="23"/>
          <w:szCs w:val="23"/>
          <w:lang w:eastAsia="lt-LT" w:bidi="lt-LT"/>
        </w:rPr>
      </w:pPr>
      <w:r w:rsidRPr="00BE7390">
        <w:rPr>
          <w:sz w:val="23"/>
          <w:szCs w:val="23"/>
          <w:lang w:eastAsia="lt-LT" w:bidi="lt-LT"/>
        </w:rPr>
        <w:t>___________________________________</w:t>
      </w:r>
    </w:p>
    <w:p w:rsidR="00755534" w:rsidRPr="00BE7390" w:rsidRDefault="00755534" w:rsidP="001C5DEE">
      <w:pPr>
        <w:jc w:val="center"/>
        <w:rPr>
          <w:sz w:val="23"/>
          <w:szCs w:val="23"/>
          <w:lang w:eastAsia="lt-LT" w:bidi="lt-LT"/>
        </w:rPr>
        <w:sectPr w:rsidR="00755534" w:rsidRPr="00BE7390" w:rsidSect="00755534">
          <w:headerReference w:type="default" r:id="rId11"/>
          <w:headerReference w:type="first" r:id="rId12"/>
          <w:pgSz w:w="11910" w:h="16840"/>
          <w:pgMar w:top="737" w:right="737" w:bottom="680" w:left="1701" w:header="567" w:footer="567" w:gutter="0"/>
          <w:pgNumType w:start="1"/>
          <w:cols w:space="1296"/>
          <w:titlePg/>
          <w:docGrid w:linePitch="299"/>
        </w:sectPr>
      </w:pPr>
    </w:p>
    <w:p w:rsidR="006B0BCD" w:rsidRDefault="006B0BCD" w:rsidP="001C5DEE">
      <w:pPr>
        <w:tabs>
          <w:tab w:val="left" w:pos="9354"/>
        </w:tabs>
        <w:suppressAutoHyphens/>
        <w:autoSpaceDN/>
        <w:spacing w:line="288" w:lineRule="auto"/>
        <w:ind w:right="-2"/>
        <w:jc w:val="center"/>
        <w:rPr>
          <w:b/>
          <w:bCs/>
          <w:color w:val="000000"/>
          <w:kern w:val="2"/>
          <w:sz w:val="24"/>
          <w:szCs w:val="24"/>
          <w:lang w:eastAsia="hi-IN" w:bidi="hi-IN"/>
        </w:rPr>
      </w:pPr>
      <w:r>
        <w:rPr>
          <w:b/>
          <w:bCs/>
          <w:color w:val="000000"/>
          <w:kern w:val="2"/>
          <w:sz w:val="24"/>
          <w:szCs w:val="24"/>
          <w:lang w:eastAsia="hi-IN" w:bidi="hi-IN"/>
        </w:rPr>
        <w:lastRenderedPageBreak/>
        <w:t>PANEV</w:t>
      </w:r>
      <w:r>
        <w:rPr>
          <w:rFonts w:eastAsia="Arial"/>
          <w:b/>
          <w:bCs/>
          <w:color w:val="000000"/>
          <w:kern w:val="2"/>
          <w:sz w:val="24"/>
          <w:szCs w:val="24"/>
          <w:lang w:eastAsia="hi-IN" w:bidi="hi-IN"/>
        </w:rPr>
        <w:t>Ė</w:t>
      </w:r>
      <w:r>
        <w:rPr>
          <w:b/>
          <w:bCs/>
          <w:color w:val="000000"/>
          <w:kern w:val="2"/>
          <w:sz w:val="24"/>
          <w:szCs w:val="24"/>
          <w:lang w:eastAsia="hi-IN" w:bidi="hi-IN"/>
        </w:rPr>
        <w:t>ŽIO RAJONO SAVIVALDYB</w:t>
      </w:r>
      <w:r>
        <w:rPr>
          <w:rFonts w:eastAsia="Arial"/>
          <w:b/>
          <w:bCs/>
          <w:color w:val="000000"/>
          <w:kern w:val="2"/>
          <w:sz w:val="24"/>
          <w:szCs w:val="24"/>
          <w:lang w:eastAsia="hi-IN" w:bidi="hi-IN"/>
        </w:rPr>
        <w:t>Ė</w:t>
      </w:r>
      <w:r>
        <w:rPr>
          <w:b/>
          <w:bCs/>
          <w:color w:val="000000"/>
          <w:kern w:val="2"/>
          <w:sz w:val="24"/>
          <w:szCs w:val="24"/>
          <w:lang w:eastAsia="hi-IN" w:bidi="hi-IN"/>
        </w:rPr>
        <w:t>S ADMINISTRACIJOS</w:t>
      </w:r>
    </w:p>
    <w:p w:rsidR="006B0BCD" w:rsidRDefault="006B0BCD" w:rsidP="006B0BCD">
      <w:pPr>
        <w:suppressAutoHyphens/>
        <w:autoSpaceDN/>
        <w:spacing w:line="288" w:lineRule="auto"/>
        <w:ind w:right="-2"/>
        <w:jc w:val="center"/>
        <w:rPr>
          <w:b/>
          <w:bCs/>
          <w:color w:val="000000"/>
          <w:kern w:val="2"/>
          <w:sz w:val="24"/>
          <w:szCs w:val="24"/>
          <w:lang w:eastAsia="hi-IN" w:bidi="hi-IN"/>
        </w:rPr>
      </w:pPr>
      <w:r>
        <w:rPr>
          <w:b/>
          <w:bCs/>
          <w:color w:val="000000"/>
          <w:kern w:val="2"/>
          <w:sz w:val="24"/>
          <w:szCs w:val="24"/>
          <w:lang w:eastAsia="hi-IN" w:bidi="hi-IN"/>
        </w:rPr>
        <w:t>ŠVIETIMO, KULT</w:t>
      </w:r>
      <w:r>
        <w:rPr>
          <w:rFonts w:eastAsia="Arial"/>
          <w:b/>
          <w:bCs/>
          <w:color w:val="000000"/>
          <w:kern w:val="2"/>
          <w:sz w:val="24"/>
          <w:szCs w:val="24"/>
          <w:lang w:eastAsia="hi-IN" w:bidi="hi-IN"/>
        </w:rPr>
        <w:t>Ū</w:t>
      </w:r>
      <w:r>
        <w:rPr>
          <w:b/>
          <w:bCs/>
          <w:color w:val="000000"/>
          <w:kern w:val="2"/>
          <w:sz w:val="24"/>
          <w:szCs w:val="24"/>
          <w:lang w:eastAsia="hi-IN" w:bidi="hi-IN"/>
        </w:rPr>
        <w:t>ROS IR SPORTO SKYRIUS</w:t>
      </w:r>
    </w:p>
    <w:p w:rsidR="006B0BCD" w:rsidRDefault="006B0BCD" w:rsidP="006B0BCD">
      <w:pPr>
        <w:suppressAutoHyphens/>
        <w:autoSpaceDN/>
        <w:spacing w:line="200" w:lineRule="exact"/>
        <w:rPr>
          <w:color w:val="000000"/>
          <w:kern w:val="2"/>
          <w:sz w:val="24"/>
          <w:szCs w:val="24"/>
          <w:lang w:eastAsia="hi-IN" w:bidi="hi-IN"/>
        </w:rPr>
      </w:pPr>
    </w:p>
    <w:p w:rsidR="006B0BCD" w:rsidRDefault="006B0BCD" w:rsidP="006B0BCD">
      <w:pPr>
        <w:suppressAutoHyphens/>
        <w:autoSpaceDN/>
        <w:spacing w:line="242" w:lineRule="exact"/>
        <w:rPr>
          <w:color w:val="000000"/>
          <w:kern w:val="2"/>
          <w:sz w:val="24"/>
          <w:szCs w:val="24"/>
          <w:lang w:eastAsia="hi-IN" w:bidi="hi-IN"/>
        </w:rPr>
      </w:pPr>
    </w:p>
    <w:p w:rsidR="006B0BCD" w:rsidRDefault="006B0BCD" w:rsidP="006B0BCD">
      <w:pPr>
        <w:suppressAutoHyphens/>
        <w:autoSpaceDN/>
        <w:rPr>
          <w:color w:val="000000"/>
          <w:kern w:val="2"/>
          <w:sz w:val="24"/>
          <w:szCs w:val="24"/>
          <w:lang w:eastAsia="hi-IN" w:bidi="hi-IN"/>
        </w:rPr>
      </w:pPr>
      <w:r>
        <w:rPr>
          <w:color w:val="000000"/>
          <w:kern w:val="2"/>
          <w:sz w:val="24"/>
          <w:szCs w:val="24"/>
          <w:lang w:eastAsia="hi-IN" w:bidi="hi-IN"/>
        </w:rPr>
        <w:t>Panevėžio rajono savivaldybės tarybai</w:t>
      </w:r>
    </w:p>
    <w:p w:rsidR="006B0BCD" w:rsidRDefault="006B0BCD" w:rsidP="006B0BCD">
      <w:pPr>
        <w:suppressAutoHyphens/>
        <w:autoSpaceDN/>
        <w:rPr>
          <w:color w:val="000000"/>
          <w:kern w:val="2"/>
          <w:sz w:val="24"/>
          <w:szCs w:val="24"/>
          <w:lang w:eastAsia="hi-IN" w:bidi="hi-IN"/>
        </w:rPr>
      </w:pPr>
    </w:p>
    <w:p w:rsidR="006B0BCD" w:rsidRDefault="006B0BCD" w:rsidP="006B0BCD">
      <w:pPr>
        <w:suppressAutoHyphens/>
        <w:autoSpaceDN/>
        <w:rPr>
          <w:color w:val="000000"/>
          <w:kern w:val="2"/>
          <w:sz w:val="24"/>
          <w:szCs w:val="24"/>
          <w:lang w:eastAsia="hi-IN" w:bidi="hi-IN"/>
        </w:rPr>
      </w:pPr>
    </w:p>
    <w:p w:rsidR="006B0BCD" w:rsidRDefault="006B0BCD" w:rsidP="006B0BCD">
      <w:pPr>
        <w:suppressAutoHyphens/>
        <w:autoSpaceDN/>
        <w:jc w:val="center"/>
        <w:rPr>
          <w:b/>
          <w:bCs/>
          <w:color w:val="000000"/>
          <w:kern w:val="2"/>
          <w:sz w:val="24"/>
          <w:szCs w:val="24"/>
          <w:lang w:eastAsia="hi-IN" w:bidi="hi-IN"/>
        </w:rPr>
      </w:pPr>
      <w:r>
        <w:rPr>
          <w:b/>
          <w:bCs/>
          <w:color w:val="000000"/>
          <w:kern w:val="2"/>
          <w:sz w:val="24"/>
          <w:szCs w:val="24"/>
          <w:lang w:eastAsia="hi-IN" w:bidi="hi-IN"/>
        </w:rPr>
        <w:t>AIŠKINAMASIS RAŠTAS D</w:t>
      </w:r>
      <w:r>
        <w:rPr>
          <w:rFonts w:eastAsia="Arial"/>
          <w:b/>
          <w:bCs/>
          <w:color w:val="000000"/>
          <w:kern w:val="2"/>
          <w:sz w:val="24"/>
          <w:szCs w:val="24"/>
          <w:lang w:eastAsia="hi-IN" w:bidi="hi-IN"/>
        </w:rPr>
        <w:t>Ė</w:t>
      </w:r>
      <w:r>
        <w:rPr>
          <w:b/>
          <w:bCs/>
          <w:color w:val="000000"/>
          <w:kern w:val="2"/>
          <w:sz w:val="24"/>
          <w:szCs w:val="24"/>
          <w:lang w:eastAsia="hi-IN" w:bidi="hi-IN"/>
        </w:rPr>
        <w:t>L SPRENDIMO „DĖL PANEVĖŽIO RAJONO SAVIVALDYBĖS TARYBOS 2017 M. SPALIO 12 D. SPRENDIMO NR. T-180 „DĖL VAIKŲ PRIĖMIMO Į PANEVĖŽIO RAJONO SAVIVALDYBĖS UGDYMO ĮSTAIGŲ IKIMOKYKLINIO UGDYMO GRUPES TVARKOS APRAŠO PATVIRTINIMO“ PAKEITIMO“ PROJEKTO</w:t>
      </w:r>
    </w:p>
    <w:p w:rsidR="006B0BCD" w:rsidRDefault="006B0BCD" w:rsidP="006B0BCD">
      <w:pPr>
        <w:suppressAutoHyphens/>
        <w:autoSpaceDN/>
        <w:jc w:val="center"/>
        <w:rPr>
          <w:bCs/>
          <w:color w:val="000000"/>
          <w:kern w:val="2"/>
          <w:sz w:val="24"/>
          <w:szCs w:val="24"/>
          <w:lang w:eastAsia="hi-IN" w:bidi="hi-IN"/>
        </w:rPr>
      </w:pPr>
    </w:p>
    <w:p w:rsidR="006B0BCD" w:rsidRDefault="006B0BCD" w:rsidP="006B0BCD">
      <w:pPr>
        <w:suppressAutoHyphens/>
        <w:autoSpaceDN/>
        <w:spacing w:line="264" w:lineRule="auto"/>
        <w:ind w:right="-1"/>
        <w:jc w:val="center"/>
        <w:rPr>
          <w:color w:val="000000"/>
          <w:kern w:val="2"/>
          <w:sz w:val="24"/>
          <w:szCs w:val="24"/>
          <w:lang w:eastAsia="hi-IN" w:bidi="hi-IN"/>
        </w:rPr>
      </w:pPr>
      <w:r>
        <w:rPr>
          <w:color w:val="000000"/>
          <w:kern w:val="2"/>
          <w:sz w:val="24"/>
          <w:szCs w:val="24"/>
          <w:lang w:eastAsia="hi-IN" w:bidi="hi-IN"/>
        </w:rPr>
        <w:t>2020 m. gegužės 14 d.</w:t>
      </w:r>
    </w:p>
    <w:p w:rsidR="006B0BCD" w:rsidRDefault="006B0BCD" w:rsidP="006B0BCD">
      <w:pPr>
        <w:suppressAutoHyphens/>
        <w:autoSpaceDN/>
        <w:spacing w:line="264" w:lineRule="auto"/>
        <w:ind w:right="-1"/>
        <w:jc w:val="center"/>
        <w:rPr>
          <w:color w:val="000000"/>
          <w:kern w:val="2"/>
          <w:sz w:val="24"/>
          <w:szCs w:val="24"/>
          <w:lang w:eastAsia="hi-IN" w:bidi="hi-IN"/>
        </w:rPr>
      </w:pPr>
      <w:r>
        <w:rPr>
          <w:color w:val="000000"/>
          <w:kern w:val="2"/>
          <w:sz w:val="24"/>
          <w:szCs w:val="24"/>
          <w:lang w:eastAsia="hi-IN" w:bidi="hi-IN"/>
        </w:rPr>
        <w:t>Panevėžys</w:t>
      </w:r>
    </w:p>
    <w:p w:rsidR="006B0BCD" w:rsidRDefault="006B0BCD" w:rsidP="006B0BCD">
      <w:pPr>
        <w:suppressAutoHyphens/>
        <w:autoSpaceDN/>
        <w:spacing w:line="201" w:lineRule="exact"/>
        <w:rPr>
          <w:color w:val="000000"/>
          <w:kern w:val="2"/>
          <w:sz w:val="24"/>
          <w:szCs w:val="24"/>
          <w:lang w:eastAsia="hi-IN" w:bidi="hi-IN"/>
        </w:rPr>
      </w:pPr>
    </w:p>
    <w:p w:rsidR="006B0BCD" w:rsidRDefault="006B0BCD" w:rsidP="006B0BCD">
      <w:pPr>
        <w:widowControl/>
        <w:autoSpaceDE/>
        <w:ind w:firstLine="1134"/>
        <w:jc w:val="both"/>
        <w:rPr>
          <w:rFonts w:eastAsia="Calibri"/>
          <w:b/>
          <w:sz w:val="24"/>
          <w:szCs w:val="24"/>
          <w:lang w:eastAsia="hi-IN" w:bidi="hi-IN"/>
        </w:rPr>
      </w:pPr>
      <w:r>
        <w:rPr>
          <w:rFonts w:eastAsia="Calibri"/>
          <w:b/>
          <w:sz w:val="24"/>
          <w:szCs w:val="24"/>
          <w:lang w:eastAsia="hi-IN" w:bidi="hi-IN"/>
        </w:rPr>
        <w:t>Projekto rengim</w:t>
      </w:r>
      <w:r>
        <w:rPr>
          <w:rFonts w:eastAsia="Arial"/>
          <w:b/>
          <w:sz w:val="24"/>
          <w:szCs w:val="24"/>
          <w:lang w:eastAsia="hi-IN" w:bidi="hi-IN"/>
        </w:rPr>
        <w:t>ą</w:t>
      </w:r>
      <w:r>
        <w:rPr>
          <w:rFonts w:eastAsia="Calibri"/>
          <w:b/>
          <w:sz w:val="24"/>
          <w:szCs w:val="24"/>
          <w:lang w:eastAsia="hi-IN" w:bidi="hi-IN"/>
        </w:rPr>
        <w:t xml:space="preserve"> paskatinusios priežastys</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 xml:space="preserve">Atsižvelgiant į tai, jog kasmet tėvų (globėjų) prašymų dėl vaikų priėmimo į Panevėžio rajono savivaldybės švietimo įstaigas, įgyvendinančias ikimokyklinio ir priešmokyklinio ugdymo programas, vis daugėja, ypač į priemiestines savivaldybės švietimo įstaigas, iškilo būtinybė tikslinti Vaikų priėmimo į Panevėžio rajono švietimo įstaigų ikimokyklinio ir priešmokyklinio ugdymo grupes tvarką. </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Tvarkos aprašas tikslinamas peržiūrint pirmumo teisę suteikiančius prioritetus ir paliekant galioti du esminius prioritetus: t.</w:t>
      </w:r>
      <w:r w:rsidR="00160F8B">
        <w:rPr>
          <w:rFonts w:eastAsia="Calibri"/>
          <w:sz w:val="24"/>
          <w:szCs w:val="24"/>
          <w:lang w:eastAsia="hi-IN" w:bidi="hi-IN"/>
        </w:rPr>
        <w:t xml:space="preserve"> </w:t>
      </w:r>
      <w:r>
        <w:rPr>
          <w:rFonts w:eastAsia="Calibri"/>
          <w:sz w:val="24"/>
          <w:szCs w:val="24"/>
          <w:lang w:eastAsia="hi-IN" w:bidi="hi-IN"/>
        </w:rPr>
        <w:t>y. vaikams, kuriems teisės aktų nustatyta tvarka yra skirtas privalomas ikimokyklinis ugdymas, ir vaikams, kurių brolis ar sesuo jau lanko / mokosi toje pačioje švietimo įstaigoje.</w:t>
      </w:r>
    </w:p>
    <w:p w:rsidR="006B0BCD" w:rsidRDefault="006B0BCD" w:rsidP="006B0BCD">
      <w:pPr>
        <w:widowControl/>
        <w:autoSpaceDE/>
        <w:ind w:firstLine="1134"/>
        <w:jc w:val="both"/>
        <w:rPr>
          <w:rFonts w:eastAsia="Calibri"/>
          <w:b/>
          <w:sz w:val="24"/>
          <w:szCs w:val="24"/>
          <w:lang w:eastAsia="hi-IN" w:bidi="hi-IN"/>
        </w:rPr>
      </w:pPr>
      <w:r>
        <w:rPr>
          <w:rFonts w:eastAsia="Calibri"/>
          <w:b/>
          <w:sz w:val="24"/>
          <w:szCs w:val="24"/>
          <w:lang w:eastAsia="hi-IN" w:bidi="hi-IN"/>
        </w:rPr>
        <w:t>Sprendimo projekto esm</w:t>
      </w:r>
      <w:r>
        <w:rPr>
          <w:rFonts w:eastAsia="Arial"/>
          <w:b/>
          <w:sz w:val="24"/>
          <w:szCs w:val="24"/>
          <w:lang w:eastAsia="hi-IN" w:bidi="hi-IN"/>
        </w:rPr>
        <w:t>ė</w:t>
      </w:r>
      <w:r>
        <w:rPr>
          <w:rFonts w:eastAsia="Calibri"/>
          <w:b/>
          <w:sz w:val="24"/>
          <w:szCs w:val="24"/>
          <w:lang w:eastAsia="hi-IN" w:bidi="hi-IN"/>
        </w:rPr>
        <w:t xml:space="preserve"> ir tikslai</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Sprendimo projekto esmė – tenkinti tėvų (globėjų) poreikius dėl ikimokyklinio / priešmokyklinio ugdymo prieinamumo savivaldybės teritorijoje gyvenantiems vaikams. Užtikrinti pageidaujančiųjų lankyti ikimokyklinio ir priešmokyklinio ugdymo grupes vaikų apskaitą bei teikti patikimą ir tikslią informaciją vietos bendruomenei.</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 xml:space="preserve">Sprendimo projekto tikslas – pritarti Vaikų priėmimo į Panevėžio rajono savivaldybės švietimo įstaigų ikimokyklinio ir priešmokyklinio ugdymo grupes tvarkos aprašo </w:t>
      </w:r>
      <w:r w:rsidR="00160F8B">
        <w:rPr>
          <w:rFonts w:eastAsia="Calibri"/>
          <w:sz w:val="24"/>
          <w:szCs w:val="24"/>
          <w:lang w:eastAsia="hi-IN" w:bidi="hi-IN"/>
        </w:rPr>
        <w:t>naujai redakcija</w:t>
      </w:r>
      <w:r>
        <w:rPr>
          <w:rFonts w:eastAsia="Calibri"/>
          <w:sz w:val="24"/>
          <w:szCs w:val="24"/>
          <w:lang w:eastAsia="hi-IN" w:bidi="hi-IN"/>
        </w:rPr>
        <w:t>i.</w:t>
      </w:r>
    </w:p>
    <w:p w:rsidR="006B0BCD" w:rsidRDefault="006B0BCD" w:rsidP="006B0BCD">
      <w:pPr>
        <w:widowControl/>
        <w:autoSpaceDE/>
        <w:ind w:firstLine="1134"/>
        <w:jc w:val="both"/>
        <w:rPr>
          <w:rFonts w:eastAsia="Calibri"/>
          <w:sz w:val="24"/>
          <w:szCs w:val="24"/>
          <w:lang w:eastAsia="hi-IN" w:bidi="hi-IN"/>
        </w:rPr>
      </w:pPr>
      <w:r>
        <w:rPr>
          <w:rFonts w:eastAsia="Calibri"/>
          <w:b/>
          <w:sz w:val="24"/>
          <w:szCs w:val="24"/>
          <w:lang w:eastAsia="hi-IN" w:bidi="hi-IN"/>
        </w:rPr>
        <w:t>Koki</w:t>
      </w:r>
      <w:r>
        <w:rPr>
          <w:rFonts w:eastAsia="Arial"/>
          <w:b/>
          <w:sz w:val="24"/>
          <w:szCs w:val="24"/>
          <w:lang w:eastAsia="hi-IN" w:bidi="hi-IN"/>
        </w:rPr>
        <w:t>ų</w:t>
      </w:r>
      <w:r>
        <w:rPr>
          <w:rFonts w:eastAsia="Calibri"/>
          <w:b/>
          <w:sz w:val="24"/>
          <w:szCs w:val="24"/>
          <w:lang w:eastAsia="hi-IN" w:bidi="hi-IN"/>
        </w:rPr>
        <w:t xml:space="preserve"> pozityvi</w:t>
      </w:r>
      <w:r>
        <w:rPr>
          <w:rFonts w:eastAsia="Arial"/>
          <w:b/>
          <w:sz w:val="24"/>
          <w:szCs w:val="24"/>
          <w:lang w:eastAsia="hi-IN" w:bidi="hi-IN"/>
        </w:rPr>
        <w:t>ų</w:t>
      </w:r>
      <w:r>
        <w:rPr>
          <w:rFonts w:eastAsia="Calibri"/>
          <w:b/>
          <w:sz w:val="24"/>
          <w:szCs w:val="24"/>
          <w:lang w:eastAsia="hi-IN" w:bidi="hi-IN"/>
        </w:rPr>
        <w:t xml:space="preserve"> rezultat</w:t>
      </w:r>
      <w:r>
        <w:rPr>
          <w:rFonts w:eastAsia="Arial"/>
          <w:b/>
          <w:sz w:val="24"/>
          <w:szCs w:val="24"/>
          <w:lang w:eastAsia="hi-IN" w:bidi="hi-IN"/>
        </w:rPr>
        <w:t>ų</w:t>
      </w:r>
      <w:r>
        <w:rPr>
          <w:rFonts w:eastAsia="Calibri"/>
          <w:b/>
          <w:sz w:val="24"/>
          <w:szCs w:val="24"/>
          <w:lang w:eastAsia="hi-IN" w:bidi="hi-IN"/>
        </w:rPr>
        <w:t xml:space="preserve"> laukiama</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Teikti ikimokyklinio ir priešmokyklinio ugdymo paslaugas Panevėžio rajono savivaldybėje,</w:t>
      </w:r>
      <w:r>
        <w:rPr>
          <w:sz w:val="24"/>
          <w:szCs w:val="24"/>
        </w:rPr>
        <w:t xml:space="preserve"> didinant šių paslaugų prieinamumą ir </w:t>
      </w:r>
      <w:r>
        <w:rPr>
          <w:rFonts w:eastAsia="Calibri"/>
          <w:sz w:val="24"/>
          <w:szCs w:val="24"/>
          <w:lang w:eastAsia="hi-IN" w:bidi="hi-IN"/>
        </w:rPr>
        <w:t>siekiant jų visuotinumo.</w:t>
      </w:r>
    </w:p>
    <w:p w:rsidR="006B0BCD" w:rsidRDefault="006B0BCD" w:rsidP="006B0BCD">
      <w:pPr>
        <w:widowControl/>
        <w:autoSpaceDE/>
        <w:ind w:firstLine="1134"/>
        <w:jc w:val="both"/>
        <w:rPr>
          <w:rFonts w:eastAsia="Calibri"/>
          <w:sz w:val="24"/>
          <w:szCs w:val="24"/>
          <w:lang w:eastAsia="hi-IN" w:bidi="hi-IN"/>
        </w:rPr>
      </w:pPr>
      <w:r>
        <w:rPr>
          <w:rFonts w:eastAsia="Calibri"/>
          <w:b/>
          <w:sz w:val="24"/>
          <w:szCs w:val="24"/>
          <w:lang w:eastAsia="hi-IN" w:bidi="hi-IN"/>
        </w:rPr>
        <w:t>Galimos neigiamos pasekm</w:t>
      </w:r>
      <w:r>
        <w:rPr>
          <w:rFonts w:eastAsia="Arial"/>
          <w:b/>
          <w:sz w:val="24"/>
          <w:szCs w:val="24"/>
          <w:lang w:eastAsia="hi-IN" w:bidi="hi-IN"/>
        </w:rPr>
        <w:t>ė</w:t>
      </w:r>
      <w:r>
        <w:rPr>
          <w:rFonts w:eastAsia="Calibri"/>
          <w:b/>
          <w:sz w:val="24"/>
          <w:szCs w:val="24"/>
          <w:lang w:eastAsia="hi-IN" w:bidi="hi-IN"/>
        </w:rPr>
        <w:t>s pri</w:t>
      </w:r>
      <w:r>
        <w:rPr>
          <w:rFonts w:eastAsia="Arial"/>
          <w:b/>
          <w:sz w:val="24"/>
          <w:szCs w:val="24"/>
          <w:lang w:eastAsia="hi-IN" w:bidi="hi-IN"/>
        </w:rPr>
        <w:t>ė</w:t>
      </w:r>
      <w:r>
        <w:rPr>
          <w:rFonts w:eastAsia="Calibri"/>
          <w:b/>
          <w:sz w:val="24"/>
          <w:szCs w:val="24"/>
          <w:lang w:eastAsia="hi-IN" w:bidi="hi-IN"/>
        </w:rPr>
        <w:t>mus projekt</w:t>
      </w:r>
      <w:r>
        <w:rPr>
          <w:rFonts w:eastAsia="Arial"/>
          <w:b/>
          <w:sz w:val="24"/>
          <w:szCs w:val="24"/>
          <w:lang w:eastAsia="hi-IN" w:bidi="hi-IN"/>
        </w:rPr>
        <w:t>ą</w:t>
      </w:r>
      <w:r>
        <w:rPr>
          <w:rFonts w:eastAsia="Calibri"/>
          <w:b/>
          <w:sz w:val="24"/>
          <w:szCs w:val="24"/>
          <w:lang w:eastAsia="hi-IN" w:bidi="hi-IN"/>
        </w:rPr>
        <w:t>, koki</w:t>
      </w:r>
      <w:r>
        <w:rPr>
          <w:rFonts w:eastAsia="Arial"/>
          <w:b/>
          <w:sz w:val="24"/>
          <w:szCs w:val="24"/>
          <w:lang w:eastAsia="hi-IN" w:bidi="hi-IN"/>
        </w:rPr>
        <w:t>ų</w:t>
      </w:r>
      <w:r>
        <w:rPr>
          <w:rFonts w:eastAsia="Calibri"/>
          <w:b/>
          <w:sz w:val="24"/>
          <w:szCs w:val="24"/>
          <w:lang w:eastAsia="hi-IN" w:bidi="hi-IN"/>
        </w:rPr>
        <w:t xml:space="preserve"> priemoni</w:t>
      </w:r>
      <w:r>
        <w:rPr>
          <w:rFonts w:eastAsia="Arial"/>
          <w:b/>
          <w:sz w:val="24"/>
          <w:szCs w:val="24"/>
          <w:lang w:eastAsia="hi-IN" w:bidi="hi-IN"/>
        </w:rPr>
        <w:t>ų</w:t>
      </w:r>
      <w:r>
        <w:rPr>
          <w:rFonts w:eastAsia="Calibri"/>
          <w:b/>
          <w:sz w:val="24"/>
          <w:szCs w:val="24"/>
          <w:lang w:eastAsia="hi-IN" w:bidi="hi-IN"/>
        </w:rPr>
        <w:t xml:space="preserve"> reikia imtis, kad toki</w:t>
      </w:r>
      <w:r>
        <w:rPr>
          <w:rFonts w:eastAsia="Arial"/>
          <w:b/>
          <w:sz w:val="24"/>
          <w:szCs w:val="24"/>
          <w:lang w:eastAsia="hi-IN" w:bidi="hi-IN"/>
        </w:rPr>
        <w:t>ų</w:t>
      </w:r>
      <w:r>
        <w:rPr>
          <w:rFonts w:eastAsia="Calibri"/>
          <w:b/>
          <w:sz w:val="24"/>
          <w:szCs w:val="24"/>
          <w:lang w:eastAsia="hi-IN" w:bidi="hi-IN"/>
        </w:rPr>
        <w:t xml:space="preserve"> pasekmi</w:t>
      </w:r>
      <w:r>
        <w:rPr>
          <w:rFonts w:eastAsia="Arial"/>
          <w:b/>
          <w:sz w:val="24"/>
          <w:szCs w:val="24"/>
          <w:lang w:eastAsia="hi-IN" w:bidi="hi-IN"/>
        </w:rPr>
        <w:t>ų</w:t>
      </w:r>
      <w:r>
        <w:rPr>
          <w:rFonts w:eastAsia="Calibri"/>
          <w:b/>
          <w:sz w:val="24"/>
          <w:szCs w:val="24"/>
          <w:lang w:eastAsia="hi-IN" w:bidi="hi-IN"/>
        </w:rPr>
        <w:t xml:space="preserve"> b</w:t>
      </w:r>
      <w:r>
        <w:rPr>
          <w:rFonts w:eastAsia="Arial"/>
          <w:b/>
          <w:sz w:val="24"/>
          <w:szCs w:val="24"/>
          <w:lang w:eastAsia="hi-IN" w:bidi="hi-IN"/>
        </w:rPr>
        <w:t>ū</w:t>
      </w:r>
      <w:r>
        <w:rPr>
          <w:rFonts w:eastAsia="Calibri"/>
          <w:b/>
          <w:sz w:val="24"/>
          <w:szCs w:val="24"/>
          <w:lang w:eastAsia="hi-IN" w:bidi="hi-IN"/>
        </w:rPr>
        <w:t>t</w:t>
      </w:r>
      <w:r>
        <w:rPr>
          <w:rFonts w:eastAsia="Arial"/>
          <w:b/>
          <w:sz w:val="24"/>
          <w:szCs w:val="24"/>
          <w:lang w:eastAsia="hi-IN" w:bidi="hi-IN"/>
        </w:rPr>
        <w:t>ų</w:t>
      </w:r>
      <w:r>
        <w:rPr>
          <w:rFonts w:eastAsia="Calibri"/>
          <w:b/>
          <w:sz w:val="24"/>
          <w:szCs w:val="24"/>
          <w:lang w:eastAsia="hi-IN" w:bidi="hi-IN"/>
        </w:rPr>
        <w:t xml:space="preserve"> išvengta</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Neigiamų pasekmių nenumatoma.</w:t>
      </w:r>
    </w:p>
    <w:p w:rsidR="006B0BCD" w:rsidRDefault="006B0BCD" w:rsidP="006B0BCD">
      <w:pPr>
        <w:widowControl/>
        <w:autoSpaceDE/>
        <w:ind w:firstLine="1134"/>
        <w:jc w:val="both"/>
        <w:rPr>
          <w:rFonts w:eastAsia="Calibri"/>
          <w:sz w:val="24"/>
          <w:szCs w:val="24"/>
          <w:lang w:eastAsia="hi-IN" w:bidi="hi-IN"/>
        </w:rPr>
      </w:pPr>
      <w:r>
        <w:rPr>
          <w:rFonts w:eastAsia="Calibri"/>
          <w:b/>
          <w:sz w:val="24"/>
          <w:szCs w:val="24"/>
          <w:lang w:eastAsia="hi-IN" w:bidi="hi-IN"/>
        </w:rPr>
        <w:t>Kokius galiojan</w:t>
      </w:r>
      <w:r>
        <w:rPr>
          <w:rFonts w:eastAsia="Arial"/>
          <w:b/>
          <w:sz w:val="24"/>
          <w:szCs w:val="24"/>
          <w:lang w:eastAsia="hi-IN" w:bidi="hi-IN"/>
        </w:rPr>
        <w:t>č</w:t>
      </w:r>
      <w:r>
        <w:rPr>
          <w:rFonts w:eastAsia="Calibri"/>
          <w:b/>
          <w:sz w:val="24"/>
          <w:szCs w:val="24"/>
          <w:lang w:eastAsia="hi-IN" w:bidi="hi-IN"/>
        </w:rPr>
        <w:t>ius teis</w:t>
      </w:r>
      <w:r>
        <w:rPr>
          <w:rFonts w:eastAsia="Arial"/>
          <w:b/>
          <w:sz w:val="24"/>
          <w:szCs w:val="24"/>
          <w:lang w:eastAsia="hi-IN" w:bidi="hi-IN"/>
        </w:rPr>
        <w:t>ė</w:t>
      </w:r>
      <w:r>
        <w:rPr>
          <w:rFonts w:eastAsia="Calibri"/>
          <w:b/>
          <w:sz w:val="24"/>
          <w:szCs w:val="24"/>
          <w:lang w:eastAsia="hi-IN" w:bidi="hi-IN"/>
        </w:rPr>
        <w:t>s aktus b</w:t>
      </w:r>
      <w:r>
        <w:rPr>
          <w:rFonts w:eastAsia="Arial"/>
          <w:b/>
          <w:sz w:val="24"/>
          <w:szCs w:val="24"/>
          <w:lang w:eastAsia="hi-IN" w:bidi="hi-IN"/>
        </w:rPr>
        <w:t>ū</w:t>
      </w:r>
      <w:r>
        <w:rPr>
          <w:rFonts w:eastAsia="Calibri"/>
          <w:b/>
          <w:sz w:val="24"/>
          <w:szCs w:val="24"/>
          <w:lang w:eastAsia="hi-IN" w:bidi="hi-IN"/>
        </w:rPr>
        <w:t>tina pakeisti ar panaikinti, pri</w:t>
      </w:r>
      <w:r>
        <w:rPr>
          <w:rFonts w:eastAsia="Arial"/>
          <w:b/>
          <w:sz w:val="24"/>
          <w:szCs w:val="24"/>
          <w:lang w:eastAsia="hi-IN" w:bidi="hi-IN"/>
        </w:rPr>
        <w:t>ė</w:t>
      </w:r>
      <w:r>
        <w:rPr>
          <w:rFonts w:eastAsia="Calibri"/>
          <w:b/>
          <w:sz w:val="24"/>
          <w:szCs w:val="24"/>
          <w:lang w:eastAsia="hi-IN" w:bidi="hi-IN"/>
        </w:rPr>
        <w:t>mus teikiam</w:t>
      </w:r>
      <w:r>
        <w:rPr>
          <w:rFonts w:eastAsia="Arial"/>
          <w:b/>
          <w:sz w:val="24"/>
          <w:szCs w:val="24"/>
          <w:lang w:eastAsia="hi-IN" w:bidi="hi-IN"/>
        </w:rPr>
        <w:t>ą</w:t>
      </w:r>
      <w:r>
        <w:rPr>
          <w:rFonts w:eastAsia="Calibri"/>
          <w:b/>
          <w:sz w:val="24"/>
          <w:szCs w:val="24"/>
          <w:lang w:eastAsia="hi-IN" w:bidi="hi-IN"/>
        </w:rPr>
        <w:t xml:space="preserve"> projekt</w:t>
      </w:r>
      <w:r>
        <w:rPr>
          <w:rFonts w:eastAsia="Arial"/>
          <w:b/>
          <w:sz w:val="24"/>
          <w:szCs w:val="24"/>
          <w:lang w:eastAsia="hi-IN" w:bidi="hi-IN"/>
        </w:rPr>
        <w:t>ą</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Nėra.</w:t>
      </w:r>
    </w:p>
    <w:p w:rsidR="006B0BCD" w:rsidRDefault="006B0BCD" w:rsidP="006B0BCD">
      <w:pPr>
        <w:widowControl/>
        <w:autoSpaceDE/>
        <w:ind w:firstLine="1134"/>
        <w:jc w:val="both"/>
        <w:rPr>
          <w:rFonts w:eastAsia="Calibri"/>
          <w:sz w:val="24"/>
          <w:szCs w:val="24"/>
          <w:lang w:eastAsia="hi-IN" w:bidi="hi-IN"/>
        </w:rPr>
      </w:pPr>
      <w:r>
        <w:rPr>
          <w:rFonts w:eastAsia="Calibri"/>
          <w:b/>
          <w:sz w:val="24"/>
          <w:szCs w:val="24"/>
          <w:lang w:eastAsia="hi-IN" w:bidi="hi-IN"/>
        </w:rPr>
        <w:t>Reikiami paskai</w:t>
      </w:r>
      <w:r>
        <w:rPr>
          <w:rFonts w:eastAsia="Arial"/>
          <w:b/>
          <w:sz w:val="24"/>
          <w:szCs w:val="24"/>
          <w:lang w:eastAsia="hi-IN" w:bidi="hi-IN"/>
        </w:rPr>
        <w:t>č</w:t>
      </w:r>
      <w:r>
        <w:rPr>
          <w:rFonts w:eastAsia="Calibri"/>
          <w:b/>
          <w:sz w:val="24"/>
          <w:szCs w:val="24"/>
          <w:lang w:eastAsia="hi-IN" w:bidi="hi-IN"/>
        </w:rPr>
        <w:t>iavimai, išlaid</w:t>
      </w:r>
      <w:r>
        <w:rPr>
          <w:rFonts w:eastAsia="Arial"/>
          <w:b/>
          <w:sz w:val="24"/>
          <w:szCs w:val="24"/>
          <w:lang w:eastAsia="hi-IN" w:bidi="hi-IN"/>
        </w:rPr>
        <w:t>ų</w:t>
      </w:r>
      <w:r>
        <w:rPr>
          <w:rFonts w:eastAsia="Calibri"/>
          <w:b/>
          <w:sz w:val="24"/>
          <w:szCs w:val="24"/>
          <w:lang w:eastAsia="hi-IN" w:bidi="hi-IN"/>
        </w:rPr>
        <w:t xml:space="preserve"> s</w:t>
      </w:r>
      <w:r>
        <w:rPr>
          <w:rFonts w:eastAsia="Arial"/>
          <w:b/>
          <w:sz w:val="24"/>
          <w:szCs w:val="24"/>
          <w:lang w:eastAsia="hi-IN" w:bidi="hi-IN"/>
        </w:rPr>
        <w:t>ą</w:t>
      </w:r>
      <w:r>
        <w:rPr>
          <w:rFonts w:eastAsia="Calibri"/>
          <w:b/>
          <w:sz w:val="24"/>
          <w:szCs w:val="24"/>
          <w:lang w:eastAsia="hi-IN" w:bidi="hi-IN"/>
        </w:rPr>
        <w:t xml:space="preserve">matos bei finansavimo šaltiniai, reikalingi sprendimui </w:t>
      </w:r>
      <w:r>
        <w:rPr>
          <w:rFonts w:eastAsia="Arial"/>
          <w:b/>
          <w:sz w:val="24"/>
          <w:szCs w:val="24"/>
          <w:lang w:eastAsia="hi-IN" w:bidi="hi-IN"/>
        </w:rPr>
        <w:t>į</w:t>
      </w:r>
      <w:r>
        <w:rPr>
          <w:rFonts w:eastAsia="Calibri"/>
          <w:b/>
          <w:sz w:val="24"/>
          <w:szCs w:val="24"/>
          <w:lang w:eastAsia="hi-IN" w:bidi="hi-IN"/>
        </w:rPr>
        <w:t>gyvendinti</w:t>
      </w:r>
    </w:p>
    <w:p w:rsidR="006B0BCD" w:rsidRDefault="006B0BCD" w:rsidP="006B0BCD">
      <w:pPr>
        <w:widowControl/>
        <w:autoSpaceDE/>
        <w:ind w:firstLine="1134"/>
        <w:jc w:val="both"/>
        <w:rPr>
          <w:rFonts w:eastAsia="Calibri"/>
          <w:sz w:val="24"/>
          <w:szCs w:val="24"/>
          <w:lang w:eastAsia="hi-IN" w:bidi="hi-IN"/>
        </w:rPr>
      </w:pPr>
      <w:r>
        <w:rPr>
          <w:rFonts w:eastAsia="Calibri"/>
          <w:sz w:val="24"/>
          <w:szCs w:val="24"/>
          <w:lang w:eastAsia="hi-IN" w:bidi="hi-IN"/>
        </w:rPr>
        <w:t>Nėra.</w:t>
      </w:r>
    </w:p>
    <w:p w:rsidR="006B0BCD" w:rsidRDefault="006B0BCD" w:rsidP="006B0BCD">
      <w:pPr>
        <w:widowControl/>
        <w:autoSpaceDE/>
        <w:ind w:firstLine="1134"/>
        <w:jc w:val="both"/>
        <w:rPr>
          <w:rFonts w:eastAsia="Calibri"/>
          <w:sz w:val="24"/>
          <w:szCs w:val="24"/>
          <w:lang w:eastAsia="hi-IN" w:bidi="hi-IN"/>
        </w:rPr>
      </w:pPr>
      <w:r>
        <w:rPr>
          <w:rFonts w:eastAsia="Calibri"/>
          <w:b/>
          <w:sz w:val="24"/>
          <w:szCs w:val="24"/>
          <w:lang w:eastAsia="hi-IN" w:bidi="hi-IN"/>
        </w:rPr>
        <w:t>Kiti, sprendimo projekto reng</w:t>
      </w:r>
      <w:r>
        <w:rPr>
          <w:rFonts w:eastAsia="Arial"/>
          <w:b/>
          <w:sz w:val="24"/>
          <w:szCs w:val="24"/>
          <w:lang w:eastAsia="hi-IN" w:bidi="hi-IN"/>
        </w:rPr>
        <w:t>ė</w:t>
      </w:r>
      <w:r>
        <w:rPr>
          <w:rFonts w:eastAsia="Calibri"/>
          <w:b/>
          <w:sz w:val="24"/>
          <w:szCs w:val="24"/>
          <w:lang w:eastAsia="hi-IN" w:bidi="hi-IN"/>
        </w:rPr>
        <w:t>jo nuomone, reikalingi paaiškinimai</w:t>
      </w:r>
    </w:p>
    <w:p w:rsidR="006B0BCD" w:rsidRDefault="00CA184A" w:rsidP="006B0BCD">
      <w:pPr>
        <w:widowControl/>
        <w:autoSpaceDE/>
        <w:ind w:firstLine="1134"/>
        <w:jc w:val="both"/>
        <w:rPr>
          <w:rFonts w:eastAsia="Calibri"/>
          <w:sz w:val="24"/>
          <w:szCs w:val="24"/>
          <w:lang w:eastAsia="hi-IN" w:bidi="hi-IN"/>
        </w:rPr>
      </w:pPr>
      <w:r>
        <w:rPr>
          <w:rFonts w:eastAsia="Calibri"/>
          <w:sz w:val="24"/>
          <w:szCs w:val="24"/>
          <w:lang w:eastAsia="hi-IN" w:bidi="hi-IN"/>
        </w:rPr>
        <w:t xml:space="preserve">Sprendimo projektui reikalingas antikorupcinis </w:t>
      </w:r>
      <w:r w:rsidRPr="00CA184A">
        <w:rPr>
          <w:rFonts w:eastAsia="Calibri"/>
          <w:sz w:val="24"/>
          <w:szCs w:val="24"/>
          <w:lang w:eastAsia="hi-IN" w:bidi="hi-IN"/>
        </w:rPr>
        <w:t>vertinimas.</w:t>
      </w:r>
    </w:p>
    <w:p w:rsidR="006B0BCD" w:rsidRDefault="006B0BCD" w:rsidP="006B0BCD">
      <w:pPr>
        <w:widowControl/>
        <w:autoSpaceDE/>
        <w:ind w:firstLine="1134"/>
        <w:jc w:val="both"/>
        <w:rPr>
          <w:rFonts w:eastAsia="Calibri"/>
          <w:sz w:val="24"/>
          <w:szCs w:val="24"/>
          <w:lang w:eastAsia="hi-IN" w:bidi="hi-IN"/>
        </w:rPr>
      </w:pPr>
    </w:p>
    <w:p w:rsidR="006B0BCD" w:rsidRDefault="006B0BCD" w:rsidP="006B0BCD">
      <w:pPr>
        <w:widowControl/>
        <w:autoSpaceDE/>
        <w:ind w:firstLine="1134"/>
        <w:jc w:val="both"/>
        <w:rPr>
          <w:rFonts w:eastAsia="Calibri"/>
          <w:sz w:val="24"/>
          <w:szCs w:val="24"/>
          <w:lang w:eastAsia="hi-IN" w:bidi="hi-IN"/>
        </w:rPr>
      </w:pPr>
    </w:p>
    <w:p w:rsidR="006B0BCD" w:rsidRDefault="006B0BCD" w:rsidP="006B0BCD">
      <w:pPr>
        <w:widowControl/>
        <w:autoSpaceDE/>
        <w:jc w:val="both"/>
        <w:rPr>
          <w:rFonts w:eastAsia="Calibri"/>
          <w:sz w:val="24"/>
          <w:szCs w:val="24"/>
          <w:lang w:eastAsia="hi-IN" w:bidi="hi-IN"/>
        </w:rPr>
      </w:pPr>
      <w:r>
        <w:rPr>
          <w:rFonts w:eastAsia="Calibri"/>
          <w:sz w:val="24"/>
          <w:szCs w:val="24"/>
          <w:lang w:eastAsia="hi-IN" w:bidi="hi-IN"/>
        </w:rPr>
        <w:t>Vyriausioji specialistė</w:t>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r>
      <w:r>
        <w:rPr>
          <w:rFonts w:eastAsia="Calibri"/>
          <w:sz w:val="24"/>
          <w:szCs w:val="24"/>
          <w:lang w:eastAsia="hi-IN" w:bidi="hi-IN"/>
        </w:rPr>
        <w:tab/>
        <w:t>Inesa Vietienė</w:t>
      </w:r>
    </w:p>
    <w:p w:rsidR="006B0BCD" w:rsidRDefault="006B0BCD" w:rsidP="006B0BCD">
      <w:pPr>
        <w:rPr>
          <w:szCs w:val="23"/>
          <w:lang w:eastAsia="lt-LT" w:bidi="lt-LT"/>
        </w:rPr>
      </w:pPr>
    </w:p>
    <w:p w:rsidR="006B0BCD" w:rsidRPr="006B0BCD" w:rsidRDefault="006B0BCD" w:rsidP="006B0BCD">
      <w:pPr>
        <w:jc w:val="right"/>
        <w:rPr>
          <w:szCs w:val="23"/>
          <w:lang w:eastAsia="lt-LT" w:bidi="lt-LT"/>
        </w:rPr>
      </w:pPr>
    </w:p>
    <w:sectPr w:rsidR="006B0BCD" w:rsidRPr="006B0BCD" w:rsidSect="00755534">
      <w:pgSz w:w="11910" w:h="16840"/>
      <w:pgMar w:top="737" w:right="737" w:bottom="680"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B0" w:rsidRDefault="00FF6AB0" w:rsidP="00A06E1D">
      <w:r>
        <w:separator/>
      </w:r>
    </w:p>
  </w:endnote>
  <w:endnote w:type="continuationSeparator" w:id="0">
    <w:p w:rsidR="00FF6AB0" w:rsidRDefault="00FF6AB0" w:rsidP="00A0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B0" w:rsidRDefault="00FF6AB0" w:rsidP="00A06E1D">
      <w:r>
        <w:separator/>
      </w:r>
    </w:p>
  </w:footnote>
  <w:footnote w:type="continuationSeparator" w:id="0">
    <w:p w:rsidR="00FF6AB0" w:rsidRDefault="00FF6AB0" w:rsidP="00A0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8A" w:rsidRDefault="00F6528A">
    <w:pPr>
      <w:pStyle w:val="Header"/>
      <w:jc w:val="center"/>
    </w:pPr>
  </w:p>
  <w:p w:rsidR="00F6528A" w:rsidRDefault="00F65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73099"/>
      <w:docPartObj>
        <w:docPartGallery w:val="Page Numbers (Top of Page)"/>
        <w:docPartUnique/>
      </w:docPartObj>
    </w:sdtPr>
    <w:sdtEndPr>
      <w:rPr>
        <w:noProof/>
      </w:rPr>
    </w:sdtEndPr>
    <w:sdtContent>
      <w:p w:rsidR="00755534" w:rsidRDefault="00FF6AB0">
        <w:pPr>
          <w:pStyle w:val="Header"/>
          <w:jc w:val="center"/>
        </w:pPr>
      </w:p>
    </w:sdtContent>
  </w:sdt>
  <w:p w:rsidR="00F6528A" w:rsidRDefault="00F65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105400"/>
      <w:docPartObj>
        <w:docPartGallery w:val="Page Numbers (Top of Page)"/>
        <w:docPartUnique/>
      </w:docPartObj>
    </w:sdtPr>
    <w:sdtEndPr>
      <w:rPr>
        <w:noProof/>
      </w:rPr>
    </w:sdtEndPr>
    <w:sdtContent>
      <w:p w:rsidR="00755534" w:rsidRDefault="00755534">
        <w:pPr>
          <w:pStyle w:val="Header"/>
          <w:jc w:val="center"/>
        </w:pPr>
        <w:r>
          <w:fldChar w:fldCharType="begin"/>
        </w:r>
        <w:r>
          <w:instrText xml:space="preserve"> PAGE   \* MERGEFORMAT </w:instrText>
        </w:r>
        <w:r>
          <w:fldChar w:fldCharType="separate"/>
        </w:r>
        <w:r w:rsidR="00531D50">
          <w:rPr>
            <w:noProof/>
          </w:rPr>
          <w:t>2</w:t>
        </w:r>
        <w:r>
          <w:rPr>
            <w:noProof/>
          </w:rPr>
          <w:fldChar w:fldCharType="end"/>
        </w:r>
      </w:p>
    </w:sdtContent>
  </w:sdt>
  <w:p w:rsidR="00755534" w:rsidRDefault="007555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449951"/>
      <w:docPartObj>
        <w:docPartGallery w:val="Page Numbers (Top of Page)"/>
        <w:docPartUnique/>
      </w:docPartObj>
    </w:sdtPr>
    <w:sdtEndPr>
      <w:rPr>
        <w:noProof/>
      </w:rPr>
    </w:sdtEndPr>
    <w:sdtContent>
      <w:p w:rsidR="00755534" w:rsidRDefault="00FF6AB0">
        <w:pPr>
          <w:pStyle w:val="Header"/>
          <w:jc w:val="center"/>
        </w:pPr>
      </w:p>
    </w:sdtContent>
  </w:sdt>
  <w:p w:rsidR="00755534" w:rsidRDefault="00755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4D06"/>
    <w:multiLevelType w:val="hybridMultilevel"/>
    <w:tmpl w:val="6C16132E"/>
    <w:lvl w:ilvl="0" w:tplc="45961018">
      <w:start w:val="1"/>
      <w:numFmt w:val="decimal"/>
      <w:lvlText w:val="%1."/>
      <w:lvlJc w:val="left"/>
      <w:pPr>
        <w:ind w:left="116" w:hanging="276"/>
      </w:pPr>
      <w:rPr>
        <w:rFonts w:ascii="Times New Roman" w:eastAsia="Times New Roman" w:hAnsi="Times New Roman" w:cs="Times New Roman" w:hint="default"/>
        <w:w w:val="101"/>
        <w:sz w:val="23"/>
        <w:szCs w:val="23"/>
        <w:lang w:val="lt-LT" w:eastAsia="lt-LT" w:bidi="lt-LT"/>
      </w:rPr>
    </w:lvl>
    <w:lvl w:ilvl="1" w:tplc="AF20DD3A">
      <w:start w:val="1"/>
      <w:numFmt w:val="upperRoman"/>
      <w:lvlText w:val="%2"/>
      <w:lvlJc w:val="left"/>
      <w:pPr>
        <w:ind w:left="3452" w:hanging="149"/>
        <w:jc w:val="right"/>
      </w:pPr>
      <w:rPr>
        <w:rFonts w:ascii="Times New Roman" w:eastAsia="Times New Roman" w:hAnsi="Times New Roman" w:cs="Times New Roman" w:hint="default"/>
        <w:b/>
        <w:bCs/>
        <w:w w:val="101"/>
        <w:sz w:val="23"/>
        <w:szCs w:val="23"/>
        <w:lang w:val="lt-LT" w:eastAsia="lt-LT" w:bidi="lt-LT"/>
      </w:rPr>
    </w:lvl>
    <w:lvl w:ilvl="2" w:tplc="79680BFA">
      <w:numFmt w:val="bullet"/>
      <w:lvlText w:val="•"/>
      <w:lvlJc w:val="left"/>
      <w:pPr>
        <w:ind w:left="4180" w:hanging="149"/>
      </w:pPr>
      <w:rPr>
        <w:rFonts w:hint="default"/>
        <w:lang w:val="lt-LT" w:eastAsia="lt-LT" w:bidi="lt-LT"/>
      </w:rPr>
    </w:lvl>
    <w:lvl w:ilvl="3" w:tplc="C45A23E2">
      <w:numFmt w:val="bullet"/>
      <w:lvlText w:val="•"/>
      <w:lvlJc w:val="left"/>
      <w:pPr>
        <w:ind w:left="4901" w:hanging="149"/>
      </w:pPr>
      <w:rPr>
        <w:rFonts w:hint="default"/>
        <w:lang w:val="lt-LT" w:eastAsia="lt-LT" w:bidi="lt-LT"/>
      </w:rPr>
    </w:lvl>
    <w:lvl w:ilvl="4" w:tplc="FF145610">
      <w:numFmt w:val="bullet"/>
      <w:lvlText w:val="•"/>
      <w:lvlJc w:val="left"/>
      <w:pPr>
        <w:ind w:left="5621" w:hanging="149"/>
      </w:pPr>
      <w:rPr>
        <w:rFonts w:hint="default"/>
        <w:lang w:val="lt-LT" w:eastAsia="lt-LT" w:bidi="lt-LT"/>
      </w:rPr>
    </w:lvl>
    <w:lvl w:ilvl="5" w:tplc="0436F182">
      <w:numFmt w:val="bullet"/>
      <w:lvlText w:val="•"/>
      <w:lvlJc w:val="left"/>
      <w:pPr>
        <w:ind w:left="6342" w:hanging="149"/>
      </w:pPr>
      <w:rPr>
        <w:rFonts w:hint="default"/>
        <w:lang w:val="lt-LT" w:eastAsia="lt-LT" w:bidi="lt-LT"/>
      </w:rPr>
    </w:lvl>
    <w:lvl w:ilvl="6" w:tplc="8AFAFCF6">
      <w:numFmt w:val="bullet"/>
      <w:lvlText w:val="•"/>
      <w:lvlJc w:val="left"/>
      <w:pPr>
        <w:ind w:left="7063" w:hanging="149"/>
      </w:pPr>
      <w:rPr>
        <w:rFonts w:hint="default"/>
        <w:lang w:val="lt-LT" w:eastAsia="lt-LT" w:bidi="lt-LT"/>
      </w:rPr>
    </w:lvl>
    <w:lvl w:ilvl="7" w:tplc="201E75DE">
      <w:numFmt w:val="bullet"/>
      <w:lvlText w:val="•"/>
      <w:lvlJc w:val="left"/>
      <w:pPr>
        <w:ind w:left="7783" w:hanging="149"/>
      </w:pPr>
      <w:rPr>
        <w:rFonts w:hint="default"/>
        <w:lang w:val="lt-LT" w:eastAsia="lt-LT" w:bidi="lt-LT"/>
      </w:rPr>
    </w:lvl>
    <w:lvl w:ilvl="8" w:tplc="24BA70EA">
      <w:numFmt w:val="bullet"/>
      <w:lvlText w:val="•"/>
      <w:lvlJc w:val="left"/>
      <w:pPr>
        <w:ind w:left="8504" w:hanging="149"/>
      </w:pPr>
      <w:rPr>
        <w:rFonts w:hint="default"/>
        <w:lang w:val="lt-LT" w:eastAsia="lt-LT" w:bidi="lt-LT"/>
      </w:rPr>
    </w:lvl>
  </w:abstractNum>
  <w:abstractNum w:abstractNumId="1">
    <w:nsid w:val="09B7514D"/>
    <w:multiLevelType w:val="hybridMultilevel"/>
    <w:tmpl w:val="69B2363C"/>
    <w:lvl w:ilvl="0" w:tplc="1A56B2B4">
      <w:start w:val="1"/>
      <w:numFmt w:val="decimal"/>
      <w:lvlText w:val="%1."/>
      <w:lvlJc w:val="left"/>
      <w:pPr>
        <w:ind w:left="119" w:hanging="346"/>
      </w:pPr>
      <w:rPr>
        <w:rFonts w:ascii="Times New Roman" w:eastAsia="Times New Roman" w:hAnsi="Times New Roman" w:cs="Times New Roman" w:hint="default"/>
        <w:spacing w:val="-19"/>
        <w:w w:val="99"/>
        <w:sz w:val="24"/>
        <w:szCs w:val="24"/>
        <w:lang w:val="lt-LT" w:eastAsia="en-US" w:bidi="ar-SA"/>
      </w:rPr>
    </w:lvl>
    <w:lvl w:ilvl="1" w:tplc="59E63546">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4BFEDF42">
      <w:numFmt w:val="bullet"/>
      <w:lvlText w:val="•"/>
      <w:lvlJc w:val="left"/>
      <w:pPr>
        <w:ind w:left="4100" w:hanging="154"/>
      </w:pPr>
      <w:rPr>
        <w:rFonts w:hint="default"/>
        <w:lang w:val="lt-LT" w:eastAsia="en-US" w:bidi="ar-SA"/>
      </w:rPr>
    </w:lvl>
    <w:lvl w:ilvl="3" w:tplc="65D4CAD0">
      <w:numFmt w:val="bullet"/>
      <w:lvlText w:val="•"/>
      <w:lvlJc w:val="left"/>
      <w:pPr>
        <w:ind w:left="4820" w:hanging="154"/>
      </w:pPr>
      <w:rPr>
        <w:rFonts w:hint="default"/>
        <w:lang w:val="lt-LT" w:eastAsia="en-US" w:bidi="ar-SA"/>
      </w:rPr>
    </w:lvl>
    <w:lvl w:ilvl="4" w:tplc="167ABAE4">
      <w:numFmt w:val="bullet"/>
      <w:lvlText w:val="•"/>
      <w:lvlJc w:val="left"/>
      <w:pPr>
        <w:ind w:left="5541" w:hanging="154"/>
      </w:pPr>
      <w:rPr>
        <w:rFonts w:hint="default"/>
        <w:lang w:val="lt-LT" w:eastAsia="en-US" w:bidi="ar-SA"/>
      </w:rPr>
    </w:lvl>
    <w:lvl w:ilvl="5" w:tplc="2EF00626">
      <w:numFmt w:val="bullet"/>
      <w:lvlText w:val="•"/>
      <w:lvlJc w:val="left"/>
      <w:pPr>
        <w:ind w:left="6261" w:hanging="154"/>
      </w:pPr>
      <w:rPr>
        <w:rFonts w:hint="default"/>
        <w:lang w:val="lt-LT" w:eastAsia="en-US" w:bidi="ar-SA"/>
      </w:rPr>
    </w:lvl>
    <w:lvl w:ilvl="6" w:tplc="2F80A928">
      <w:numFmt w:val="bullet"/>
      <w:lvlText w:val="•"/>
      <w:lvlJc w:val="left"/>
      <w:pPr>
        <w:ind w:left="6982" w:hanging="154"/>
      </w:pPr>
      <w:rPr>
        <w:rFonts w:hint="default"/>
        <w:lang w:val="lt-LT" w:eastAsia="en-US" w:bidi="ar-SA"/>
      </w:rPr>
    </w:lvl>
    <w:lvl w:ilvl="7" w:tplc="D41E1120">
      <w:numFmt w:val="bullet"/>
      <w:lvlText w:val="•"/>
      <w:lvlJc w:val="left"/>
      <w:pPr>
        <w:ind w:left="7702" w:hanging="154"/>
      </w:pPr>
      <w:rPr>
        <w:rFonts w:hint="default"/>
        <w:lang w:val="lt-LT" w:eastAsia="en-US" w:bidi="ar-SA"/>
      </w:rPr>
    </w:lvl>
    <w:lvl w:ilvl="8" w:tplc="6E5C21F4">
      <w:numFmt w:val="bullet"/>
      <w:lvlText w:val="•"/>
      <w:lvlJc w:val="left"/>
      <w:pPr>
        <w:ind w:left="8423" w:hanging="154"/>
      </w:pPr>
      <w:rPr>
        <w:rFonts w:hint="default"/>
        <w:lang w:val="lt-LT" w:eastAsia="en-US" w:bidi="ar-SA"/>
      </w:rPr>
    </w:lvl>
  </w:abstractNum>
  <w:abstractNum w:abstractNumId="2">
    <w:nsid w:val="0B4A467A"/>
    <w:multiLevelType w:val="multilevel"/>
    <w:tmpl w:val="98849BE0"/>
    <w:lvl w:ilvl="0">
      <w:start w:val="1"/>
      <w:numFmt w:val="decimal"/>
      <w:lvlText w:val="%1."/>
      <w:lvlJc w:val="left"/>
      <w:pPr>
        <w:ind w:left="102" w:hanging="291"/>
        <w:jc w:val="right"/>
      </w:pPr>
      <w:rPr>
        <w:rFonts w:ascii="Times New Roman" w:eastAsia="Times New Roman" w:hAnsi="Times New Roman" w:cs="Times New Roman" w:hint="default"/>
        <w:spacing w:val="-12"/>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8"/>
        <w:w w:val="99"/>
        <w:sz w:val="24"/>
        <w:szCs w:val="24"/>
        <w:lang w:val="lt-LT" w:eastAsia="en-US" w:bidi="ar-SA"/>
      </w:rPr>
    </w:lvl>
    <w:lvl w:ilvl="2">
      <w:numFmt w:val="bullet"/>
      <w:lvlText w:val="•"/>
      <w:lvlJc w:val="left"/>
      <w:pPr>
        <w:ind w:left="1500" w:hanging="420"/>
      </w:pPr>
      <w:rPr>
        <w:rFonts w:hint="default"/>
        <w:lang w:val="lt-LT" w:eastAsia="en-US" w:bidi="ar-SA"/>
      </w:rPr>
    </w:lvl>
    <w:lvl w:ilvl="3">
      <w:numFmt w:val="bullet"/>
      <w:lvlText w:val="•"/>
      <w:lvlJc w:val="left"/>
      <w:pPr>
        <w:ind w:left="2543" w:hanging="420"/>
      </w:pPr>
      <w:rPr>
        <w:rFonts w:hint="default"/>
        <w:lang w:val="lt-LT" w:eastAsia="en-US" w:bidi="ar-SA"/>
      </w:rPr>
    </w:lvl>
    <w:lvl w:ilvl="4">
      <w:numFmt w:val="bullet"/>
      <w:lvlText w:val="•"/>
      <w:lvlJc w:val="left"/>
      <w:pPr>
        <w:ind w:left="3586" w:hanging="420"/>
      </w:pPr>
      <w:rPr>
        <w:rFonts w:hint="default"/>
        <w:lang w:val="lt-LT" w:eastAsia="en-US" w:bidi="ar-SA"/>
      </w:rPr>
    </w:lvl>
    <w:lvl w:ilvl="5">
      <w:numFmt w:val="bullet"/>
      <w:lvlText w:val="•"/>
      <w:lvlJc w:val="left"/>
      <w:pPr>
        <w:ind w:left="4629" w:hanging="420"/>
      </w:pPr>
      <w:rPr>
        <w:rFonts w:hint="default"/>
        <w:lang w:val="lt-LT" w:eastAsia="en-US" w:bidi="ar-SA"/>
      </w:rPr>
    </w:lvl>
    <w:lvl w:ilvl="6">
      <w:numFmt w:val="bullet"/>
      <w:lvlText w:val="•"/>
      <w:lvlJc w:val="left"/>
      <w:pPr>
        <w:ind w:left="5673" w:hanging="420"/>
      </w:pPr>
      <w:rPr>
        <w:rFonts w:hint="default"/>
        <w:lang w:val="lt-LT" w:eastAsia="en-US" w:bidi="ar-SA"/>
      </w:rPr>
    </w:lvl>
    <w:lvl w:ilvl="7">
      <w:numFmt w:val="bullet"/>
      <w:lvlText w:val="•"/>
      <w:lvlJc w:val="left"/>
      <w:pPr>
        <w:ind w:left="6716" w:hanging="420"/>
      </w:pPr>
      <w:rPr>
        <w:rFonts w:hint="default"/>
        <w:lang w:val="lt-LT" w:eastAsia="en-US" w:bidi="ar-SA"/>
      </w:rPr>
    </w:lvl>
    <w:lvl w:ilvl="8">
      <w:numFmt w:val="bullet"/>
      <w:lvlText w:val="•"/>
      <w:lvlJc w:val="left"/>
      <w:pPr>
        <w:ind w:left="7759" w:hanging="420"/>
      </w:pPr>
      <w:rPr>
        <w:rFonts w:hint="default"/>
        <w:lang w:val="lt-LT" w:eastAsia="en-US" w:bidi="ar-SA"/>
      </w:rPr>
    </w:lvl>
  </w:abstractNum>
  <w:abstractNum w:abstractNumId="3">
    <w:nsid w:val="12452677"/>
    <w:multiLevelType w:val="multilevel"/>
    <w:tmpl w:val="EB386D10"/>
    <w:lvl w:ilvl="0">
      <w:start w:val="1"/>
      <w:numFmt w:val="decimal"/>
      <w:lvlText w:val="%1."/>
      <w:lvlJc w:val="left"/>
      <w:pPr>
        <w:ind w:left="119" w:hanging="452"/>
      </w:pPr>
      <w:rPr>
        <w:rFonts w:ascii="Times New Roman" w:eastAsia="Times New Roman" w:hAnsi="Times New Roman" w:cs="Times New Roman" w:hint="default"/>
        <w:spacing w:val="-29"/>
        <w:w w:val="99"/>
        <w:sz w:val="24"/>
        <w:szCs w:val="24"/>
        <w:lang w:val="lt-LT" w:eastAsia="en-US" w:bidi="ar-SA"/>
      </w:rPr>
    </w:lvl>
    <w:lvl w:ilvl="1">
      <w:start w:val="1"/>
      <w:numFmt w:val="decimal"/>
      <w:lvlText w:val="%1.%2."/>
      <w:lvlJc w:val="left"/>
      <w:pPr>
        <w:ind w:left="2026" w:hanging="658"/>
      </w:pPr>
      <w:rPr>
        <w:rFonts w:ascii="Times New Roman" w:eastAsia="Times New Roman" w:hAnsi="Times New Roman" w:cs="Times New Roman" w:hint="default"/>
        <w:spacing w:val="-10"/>
        <w:w w:val="100"/>
        <w:sz w:val="24"/>
        <w:szCs w:val="24"/>
        <w:lang w:val="lt-LT" w:eastAsia="en-US" w:bidi="ar-SA"/>
      </w:rPr>
    </w:lvl>
    <w:lvl w:ilvl="2">
      <w:start w:val="1"/>
      <w:numFmt w:val="decimal"/>
      <w:lvlText w:val="%1.%2.%3."/>
      <w:lvlJc w:val="left"/>
      <w:pPr>
        <w:ind w:left="119" w:hanging="879"/>
      </w:pPr>
      <w:rPr>
        <w:rFonts w:ascii="Times New Roman" w:eastAsia="Times New Roman" w:hAnsi="Times New Roman" w:cs="Times New Roman" w:hint="default"/>
        <w:spacing w:val="-12"/>
        <w:w w:val="99"/>
        <w:sz w:val="24"/>
        <w:szCs w:val="24"/>
        <w:lang w:val="lt-LT" w:eastAsia="en-US" w:bidi="ar-SA"/>
      </w:rPr>
    </w:lvl>
    <w:lvl w:ilvl="3">
      <w:numFmt w:val="bullet"/>
      <w:lvlText w:val="•"/>
      <w:lvlJc w:val="left"/>
      <w:pPr>
        <w:ind w:left="3000" w:hanging="879"/>
      </w:pPr>
      <w:rPr>
        <w:rFonts w:hint="default"/>
        <w:lang w:val="lt-LT" w:eastAsia="en-US" w:bidi="ar-SA"/>
      </w:rPr>
    </w:lvl>
    <w:lvl w:ilvl="4">
      <w:numFmt w:val="bullet"/>
      <w:lvlText w:val="•"/>
      <w:lvlJc w:val="left"/>
      <w:pPr>
        <w:ind w:left="3981" w:hanging="879"/>
      </w:pPr>
      <w:rPr>
        <w:rFonts w:hint="default"/>
        <w:lang w:val="lt-LT" w:eastAsia="en-US" w:bidi="ar-SA"/>
      </w:rPr>
    </w:lvl>
    <w:lvl w:ilvl="5">
      <w:numFmt w:val="bullet"/>
      <w:lvlText w:val="•"/>
      <w:lvlJc w:val="left"/>
      <w:pPr>
        <w:ind w:left="4961" w:hanging="879"/>
      </w:pPr>
      <w:rPr>
        <w:rFonts w:hint="default"/>
        <w:lang w:val="lt-LT" w:eastAsia="en-US" w:bidi="ar-SA"/>
      </w:rPr>
    </w:lvl>
    <w:lvl w:ilvl="6">
      <w:numFmt w:val="bullet"/>
      <w:lvlText w:val="•"/>
      <w:lvlJc w:val="left"/>
      <w:pPr>
        <w:ind w:left="5942" w:hanging="879"/>
      </w:pPr>
      <w:rPr>
        <w:rFonts w:hint="default"/>
        <w:lang w:val="lt-LT" w:eastAsia="en-US" w:bidi="ar-SA"/>
      </w:rPr>
    </w:lvl>
    <w:lvl w:ilvl="7">
      <w:numFmt w:val="bullet"/>
      <w:lvlText w:val="•"/>
      <w:lvlJc w:val="left"/>
      <w:pPr>
        <w:ind w:left="6922" w:hanging="879"/>
      </w:pPr>
      <w:rPr>
        <w:rFonts w:hint="default"/>
        <w:lang w:val="lt-LT" w:eastAsia="en-US" w:bidi="ar-SA"/>
      </w:rPr>
    </w:lvl>
    <w:lvl w:ilvl="8">
      <w:numFmt w:val="bullet"/>
      <w:lvlText w:val="•"/>
      <w:lvlJc w:val="left"/>
      <w:pPr>
        <w:ind w:left="7903" w:hanging="879"/>
      </w:pPr>
      <w:rPr>
        <w:rFonts w:hint="default"/>
        <w:lang w:val="lt-LT" w:eastAsia="en-US" w:bidi="ar-SA"/>
      </w:rPr>
    </w:lvl>
  </w:abstractNum>
  <w:abstractNum w:abstractNumId="4">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rFonts w:hint="default"/>
        <w:lang w:val="lt-LT" w:eastAsia="lt-LT" w:bidi="lt-LT"/>
      </w:rPr>
    </w:lvl>
    <w:lvl w:ilvl="3">
      <w:numFmt w:val="bullet"/>
      <w:lvlText w:val="•"/>
      <w:lvlJc w:val="left"/>
      <w:pPr>
        <w:ind w:left="3252" w:hanging="411"/>
      </w:pPr>
      <w:rPr>
        <w:rFonts w:hint="default"/>
        <w:lang w:val="lt-LT" w:eastAsia="lt-LT" w:bidi="lt-LT"/>
      </w:rPr>
    </w:lvl>
    <w:lvl w:ilvl="4">
      <w:numFmt w:val="bullet"/>
      <w:lvlText w:val="•"/>
      <w:lvlJc w:val="left"/>
      <w:pPr>
        <w:ind w:left="4208" w:hanging="411"/>
      </w:pPr>
      <w:rPr>
        <w:rFonts w:hint="default"/>
        <w:lang w:val="lt-LT" w:eastAsia="lt-LT" w:bidi="lt-LT"/>
      </w:rPr>
    </w:lvl>
    <w:lvl w:ilvl="5">
      <w:numFmt w:val="bullet"/>
      <w:lvlText w:val="•"/>
      <w:lvlJc w:val="left"/>
      <w:pPr>
        <w:ind w:left="5164" w:hanging="411"/>
      </w:pPr>
      <w:rPr>
        <w:rFonts w:hint="default"/>
        <w:lang w:val="lt-LT" w:eastAsia="lt-LT" w:bidi="lt-LT"/>
      </w:rPr>
    </w:lvl>
    <w:lvl w:ilvl="6">
      <w:numFmt w:val="bullet"/>
      <w:lvlText w:val="•"/>
      <w:lvlJc w:val="left"/>
      <w:pPr>
        <w:ind w:left="6120" w:hanging="411"/>
      </w:pPr>
      <w:rPr>
        <w:rFonts w:hint="default"/>
        <w:lang w:val="lt-LT" w:eastAsia="lt-LT" w:bidi="lt-LT"/>
      </w:rPr>
    </w:lvl>
    <w:lvl w:ilvl="7">
      <w:numFmt w:val="bullet"/>
      <w:lvlText w:val="•"/>
      <w:lvlJc w:val="left"/>
      <w:pPr>
        <w:ind w:left="7077" w:hanging="411"/>
      </w:pPr>
      <w:rPr>
        <w:rFonts w:hint="default"/>
        <w:lang w:val="lt-LT" w:eastAsia="lt-LT" w:bidi="lt-LT"/>
      </w:rPr>
    </w:lvl>
    <w:lvl w:ilvl="8">
      <w:numFmt w:val="bullet"/>
      <w:lvlText w:val="•"/>
      <w:lvlJc w:val="left"/>
      <w:pPr>
        <w:ind w:left="8033" w:hanging="411"/>
      </w:pPr>
      <w:rPr>
        <w:rFonts w:hint="default"/>
        <w:lang w:val="lt-LT" w:eastAsia="lt-LT" w:bidi="lt-LT"/>
      </w:rPr>
    </w:lvl>
  </w:abstractNum>
  <w:abstractNum w:abstractNumId="5">
    <w:nsid w:val="7FBA57A9"/>
    <w:multiLevelType w:val="hybridMultilevel"/>
    <w:tmpl w:val="7B5E5558"/>
    <w:lvl w:ilvl="0" w:tplc="9B826C86">
      <w:start w:val="1"/>
      <w:numFmt w:val="decimal"/>
      <w:lvlText w:val="%1."/>
      <w:lvlJc w:val="left"/>
      <w:pPr>
        <w:ind w:left="102" w:hanging="238"/>
      </w:pPr>
      <w:rPr>
        <w:rFonts w:ascii="Times New Roman" w:eastAsia="Times New Roman" w:hAnsi="Times New Roman" w:cs="Times New Roman" w:hint="default"/>
        <w:w w:val="100"/>
        <w:sz w:val="24"/>
        <w:szCs w:val="24"/>
        <w:lang w:val="lt-LT" w:eastAsia="en-US" w:bidi="ar-SA"/>
      </w:rPr>
    </w:lvl>
    <w:lvl w:ilvl="1" w:tplc="B67644A4">
      <w:start w:val="1"/>
      <w:numFmt w:val="upperRoman"/>
      <w:lvlText w:val="%2."/>
      <w:lvlJc w:val="left"/>
      <w:pPr>
        <w:ind w:left="4011" w:hanging="214"/>
        <w:jc w:val="right"/>
      </w:pPr>
      <w:rPr>
        <w:rFonts w:ascii="Times New Roman" w:eastAsia="Times New Roman" w:hAnsi="Times New Roman" w:cs="Times New Roman" w:hint="default"/>
        <w:b/>
        <w:bCs/>
        <w:w w:val="99"/>
        <w:sz w:val="24"/>
        <w:szCs w:val="24"/>
        <w:lang w:val="lt-LT" w:eastAsia="en-US" w:bidi="ar-SA"/>
      </w:rPr>
    </w:lvl>
    <w:lvl w:ilvl="2" w:tplc="D4D463AA">
      <w:numFmt w:val="bullet"/>
      <w:lvlText w:val="•"/>
      <w:lvlJc w:val="left"/>
      <w:pPr>
        <w:ind w:left="4667" w:hanging="214"/>
      </w:pPr>
      <w:rPr>
        <w:rFonts w:hint="default"/>
        <w:lang w:val="lt-LT" w:eastAsia="en-US" w:bidi="ar-SA"/>
      </w:rPr>
    </w:lvl>
    <w:lvl w:ilvl="3" w:tplc="10340F02">
      <w:numFmt w:val="bullet"/>
      <w:lvlText w:val="•"/>
      <w:lvlJc w:val="left"/>
      <w:pPr>
        <w:ind w:left="5314" w:hanging="214"/>
      </w:pPr>
      <w:rPr>
        <w:rFonts w:hint="default"/>
        <w:lang w:val="lt-LT" w:eastAsia="en-US" w:bidi="ar-SA"/>
      </w:rPr>
    </w:lvl>
    <w:lvl w:ilvl="4" w:tplc="011A8E48">
      <w:numFmt w:val="bullet"/>
      <w:lvlText w:val="•"/>
      <w:lvlJc w:val="left"/>
      <w:pPr>
        <w:ind w:left="5962" w:hanging="214"/>
      </w:pPr>
      <w:rPr>
        <w:rFonts w:hint="default"/>
        <w:lang w:val="lt-LT" w:eastAsia="en-US" w:bidi="ar-SA"/>
      </w:rPr>
    </w:lvl>
    <w:lvl w:ilvl="5" w:tplc="0A4C8168">
      <w:numFmt w:val="bullet"/>
      <w:lvlText w:val="•"/>
      <w:lvlJc w:val="left"/>
      <w:pPr>
        <w:ind w:left="6609" w:hanging="214"/>
      </w:pPr>
      <w:rPr>
        <w:rFonts w:hint="default"/>
        <w:lang w:val="lt-LT" w:eastAsia="en-US" w:bidi="ar-SA"/>
      </w:rPr>
    </w:lvl>
    <w:lvl w:ilvl="6" w:tplc="D95061DA">
      <w:numFmt w:val="bullet"/>
      <w:lvlText w:val="•"/>
      <w:lvlJc w:val="left"/>
      <w:pPr>
        <w:ind w:left="7256" w:hanging="214"/>
      </w:pPr>
      <w:rPr>
        <w:rFonts w:hint="default"/>
        <w:lang w:val="lt-LT" w:eastAsia="en-US" w:bidi="ar-SA"/>
      </w:rPr>
    </w:lvl>
    <w:lvl w:ilvl="7" w:tplc="6CF222C4">
      <w:numFmt w:val="bullet"/>
      <w:lvlText w:val="•"/>
      <w:lvlJc w:val="left"/>
      <w:pPr>
        <w:ind w:left="7904" w:hanging="214"/>
      </w:pPr>
      <w:rPr>
        <w:rFonts w:hint="default"/>
        <w:lang w:val="lt-LT" w:eastAsia="en-US" w:bidi="ar-SA"/>
      </w:rPr>
    </w:lvl>
    <w:lvl w:ilvl="8" w:tplc="41829DA2">
      <w:numFmt w:val="bullet"/>
      <w:lvlText w:val="•"/>
      <w:lvlJc w:val="left"/>
      <w:pPr>
        <w:ind w:left="8551" w:hanging="214"/>
      </w:pPr>
      <w:rPr>
        <w:rFonts w:hint="default"/>
        <w:lang w:val="lt-LT" w:eastAsia="en-US" w:bidi="ar-SA"/>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E8"/>
    <w:rsid w:val="00001FF0"/>
    <w:rsid w:val="00025183"/>
    <w:rsid w:val="00036528"/>
    <w:rsid w:val="0004182C"/>
    <w:rsid w:val="00043D23"/>
    <w:rsid w:val="00054956"/>
    <w:rsid w:val="00071D1D"/>
    <w:rsid w:val="000741F1"/>
    <w:rsid w:val="00076289"/>
    <w:rsid w:val="00082919"/>
    <w:rsid w:val="000841E7"/>
    <w:rsid w:val="000844E5"/>
    <w:rsid w:val="00086704"/>
    <w:rsid w:val="00093911"/>
    <w:rsid w:val="000A348B"/>
    <w:rsid w:val="000F3A27"/>
    <w:rsid w:val="000F459E"/>
    <w:rsid w:val="000F6B15"/>
    <w:rsid w:val="00101507"/>
    <w:rsid w:val="0011055D"/>
    <w:rsid w:val="00112578"/>
    <w:rsid w:val="001419DE"/>
    <w:rsid w:val="00160F8B"/>
    <w:rsid w:val="001972F8"/>
    <w:rsid w:val="001B3059"/>
    <w:rsid w:val="001C5DEE"/>
    <w:rsid w:val="001D0644"/>
    <w:rsid w:val="001D190B"/>
    <w:rsid w:val="001E0C62"/>
    <w:rsid w:val="002031BF"/>
    <w:rsid w:val="00206F8D"/>
    <w:rsid w:val="00221436"/>
    <w:rsid w:val="002339FB"/>
    <w:rsid w:val="002378D8"/>
    <w:rsid w:val="002421A8"/>
    <w:rsid w:val="002809D6"/>
    <w:rsid w:val="002A48DA"/>
    <w:rsid w:val="002A6A42"/>
    <w:rsid w:val="002B2E36"/>
    <w:rsid w:val="002C6C42"/>
    <w:rsid w:val="002D7A11"/>
    <w:rsid w:val="002F08FD"/>
    <w:rsid w:val="002F34E7"/>
    <w:rsid w:val="002F7502"/>
    <w:rsid w:val="003023AA"/>
    <w:rsid w:val="00335E04"/>
    <w:rsid w:val="003422E0"/>
    <w:rsid w:val="0035081D"/>
    <w:rsid w:val="00360B91"/>
    <w:rsid w:val="00363768"/>
    <w:rsid w:val="0039019C"/>
    <w:rsid w:val="003919ED"/>
    <w:rsid w:val="00396D73"/>
    <w:rsid w:val="003A0B11"/>
    <w:rsid w:val="003B2E3C"/>
    <w:rsid w:val="003C476B"/>
    <w:rsid w:val="003C70D2"/>
    <w:rsid w:val="003E5234"/>
    <w:rsid w:val="003F3AF6"/>
    <w:rsid w:val="003F7AEA"/>
    <w:rsid w:val="00403EC3"/>
    <w:rsid w:val="00414899"/>
    <w:rsid w:val="00423EF8"/>
    <w:rsid w:val="00452344"/>
    <w:rsid w:val="00481633"/>
    <w:rsid w:val="004A5E14"/>
    <w:rsid w:val="004C25CE"/>
    <w:rsid w:val="004D5D6F"/>
    <w:rsid w:val="004E09E9"/>
    <w:rsid w:val="004E410A"/>
    <w:rsid w:val="00525AE8"/>
    <w:rsid w:val="00526284"/>
    <w:rsid w:val="00531D50"/>
    <w:rsid w:val="00537CA3"/>
    <w:rsid w:val="00542934"/>
    <w:rsid w:val="005459CF"/>
    <w:rsid w:val="00556835"/>
    <w:rsid w:val="00581A23"/>
    <w:rsid w:val="0058515F"/>
    <w:rsid w:val="005866CD"/>
    <w:rsid w:val="005B19DE"/>
    <w:rsid w:val="005D7648"/>
    <w:rsid w:val="00622867"/>
    <w:rsid w:val="006258B6"/>
    <w:rsid w:val="0063730A"/>
    <w:rsid w:val="00650500"/>
    <w:rsid w:val="0069601A"/>
    <w:rsid w:val="006A3835"/>
    <w:rsid w:val="006A3BDA"/>
    <w:rsid w:val="006B0BCD"/>
    <w:rsid w:val="006D053D"/>
    <w:rsid w:val="006D3AF1"/>
    <w:rsid w:val="006D4A30"/>
    <w:rsid w:val="006F1205"/>
    <w:rsid w:val="006F12C1"/>
    <w:rsid w:val="006F5D88"/>
    <w:rsid w:val="00711756"/>
    <w:rsid w:val="007203CE"/>
    <w:rsid w:val="00720E4B"/>
    <w:rsid w:val="00755534"/>
    <w:rsid w:val="007612A6"/>
    <w:rsid w:val="007643D6"/>
    <w:rsid w:val="00775853"/>
    <w:rsid w:val="007A090B"/>
    <w:rsid w:val="007A43B9"/>
    <w:rsid w:val="007C44AD"/>
    <w:rsid w:val="007D3421"/>
    <w:rsid w:val="007E4BC5"/>
    <w:rsid w:val="007E67EA"/>
    <w:rsid w:val="007F10B1"/>
    <w:rsid w:val="007F5F45"/>
    <w:rsid w:val="008207B2"/>
    <w:rsid w:val="00821FD0"/>
    <w:rsid w:val="008435F4"/>
    <w:rsid w:val="00883EAD"/>
    <w:rsid w:val="00894A9A"/>
    <w:rsid w:val="008A0DEA"/>
    <w:rsid w:val="008B0C83"/>
    <w:rsid w:val="008B3ABA"/>
    <w:rsid w:val="008D4A9E"/>
    <w:rsid w:val="00910241"/>
    <w:rsid w:val="0091230E"/>
    <w:rsid w:val="009207C9"/>
    <w:rsid w:val="0093333E"/>
    <w:rsid w:val="009542F4"/>
    <w:rsid w:val="0097356A"/>
    <w:rsid w:val="00986972"/>
    <w:rsid w:val="00987174"/>
    <w:rsid w:val="009A104F"/>
    <w:rsid w:val="009A27FA"/>
    <w:rsid w:val="009C2541"/>
    <w:rsid w:val="009D18C0"/>
    <w:rsid w:val="009D3D4C"/>
    <w:rsid w:val="009D616D"/>
    <w:rsid w:val="009E447D"/>
    <w:rsid w:val="009F5E27"/>
    <w:rsid w:val="00A00122"/>
    <w:rsid w:val="00A06E1D"/>
    <w:rsid w:val="00A935AA"/>
    <w:rsid w:val="00A95F79"/>
    <w:rsid w:val="00A9642E"/>
    <w:rsid w:val="00AA120F"/>
    <w:rsid w:val="00AD5D8C"/>
    <w:rsid w:val="00AE77B9"/>
    <w:rsid w:val="00AF20FC"/>
    <w:rsid w:val="00B03DA9"/>
    <w:rsid w:val="00B25608"/>
    <w:rsid w:val="00B36D04"/>
    <w:rsid w:val="00B410E8"/>
    <w:rsid w:val="00B501FC"/>
    <w:rsid w:val="00B65502"/>
    <w:rsid w:val="00B845F3"/>
    <w:rsid w:val="00B91E43"/>
    <w:rsid w:val="00B92AC6"/>
    <w:rsid w:val="00BA2744"/>
    <w:rsid w:val="00BB08A2"/>
    <w:rsid w:val="00BB0AF6"/>
    <w:rsid w:val="00BB435C"/>
    <w:rsid w:val="00BC27D0"/>
    <w:rsid w:val="00BE7390"/>
    <w:rsid w:val="00BF4E2C"/>
    <w:rsid w:val="00C23F79"/>
    <w:rsid w:val="00C309EA"/>
    <w:rsid w:val="00C60737"/>
    <w:rsid w:val="00C64618"/>
    <w:rsid w:val="00C72E9F"/>
    <w:rsid w:val="00C82002"/>
    <w:rsid w:val="00CA184A"/>
    <w:rsid w:val="00CB54FC"/>
    <w:rsid w:val="00CC5E55"/>
    <w:rsid w:val="00CC7BAA"/>
    <w:rsid w:val="00CE1102"/>
    <w:rsid w:val="00D14A99"/>
    <w:rsid w:val="00D15BB4"/>
    <w:rsid w:val="00D22A0A"/>
    <w:rsid w:val="00D32428"/>
    <w:rsid w:val="00D42715"/>
    <w:rsid w:val="00D654C0"/>
    <w:rsid w:val="00D664CE"/>
    <w:rsid w:val="00D76379"/>
    <w:rsid w:val="00D77CA5"/>
    <w:rsid w:val="00D93546"/>
    <w:rsid w:val="00DA5A94"/>
    <w:rsid w:val="00DB1FC9"/>
    <w:rsid w:val="00DC2FBC"/>
    <w:rsid w:val="00DD1F21"/>
    <w:rsid w:val="00DD61C7"/>
    <w:rsid w:val="00DE26F0"/>
    <w:rsid w:val="00DF2373"/>
    <w:rsid w:val="00E100ED"/>
    <w:rsid w:val="00E14B7B"/>
    <w:rsid w:val="00E154A5"/>
    <w:rsid w:val="00E34853"/>
    <w:rsid w:val="00E46A80"/>
    <w:rsid w:val="00E47EEB"/>
    <w:rsid w:val="00E50556"/>
    <w:rsid w:val="00E518DD"/>
    <w:rsid w:val="00E55235"/>
    <w:rsid w:val="00E567F7"/>
    <w:rsid w:val="00E751CF"/>
    <w:rsid w:val="00E9447D"/>
    <w:rsid w:val="00EA345E"/>
    <w:rsid w:val="00EB33AD"/>
    <w:rsid w:val="00EC6291"/>
    <w:rsid w:val="00ED0C51"/>
    <w:rsid w:val="00ED4D11"/>
    <w:rsid w:val="00F01AFB"/>
    <w:rsid w:val="00F04CA4"/>
    <w:rsid w:val="00F2593D"/>
    <w:rsid w:val="00F366D4"/>
    <w:rsid w:val="00F4153B"/>
    <w:rsid w:val="00F50640"/>
    <w:rsid w:val="00F554C6"/>
    <w:rsid w:val="00F62952"/>
    <w:rsid w:val="00F647B6"/>
    <w:rsid w:val="00F6528A"/>
    <w:rsid w:val="00F93920"/>
    <w:rsid w:val="00F97248"/>
    <w:rsid w:val="00FA7A29"/>
    <w:rsid w:val="00FB119B"/>
    <w:rsid w:val="00FB6D02"/>
    <w:rsid w:val="00FC482D"/>
    <w:rsid w:val="00FC5332"/>
    <w:rsid w:val="00FF1F77"/>
    <w:rsid w:val="00FF1FEE"/>
    <w:rsid w:val="00FF536D"/>
    <w:rsid w:val="00FF6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999EDB-CCF2-4ADD-9061-A43F3ABA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38" w:hanging="12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Title">
    <w:name w:val="Title"/>
    <w:basedOn w:val="Normal"/>
    <w:uiPriority w:val="1"/>
    <w:qFormat/>
    <w:pPr>
      <w:spacing w:before="89"/>
      <w:ind w:left="1702" w:right="1706"/>
      <w:jc w:val="center"/>
    </w:pPr>
    <w:rPr>
      <w:b/>
      <w:bCs/>
      <w:sz w:val="28"/>
      <w:szCs w:val="28"/>
    </w:rPr>
  </w:style>
  <w:style w:type="paragraph" w:styleId="ListParagraph">
    <w:name w:val="List Paragraph"/>
    <w:basedOn w:val="Normal"/>
    <w:uiPriority w:val="1"/>
    <w:qFormat/>
    <w:pPr>
      <w:ind w:left="102" w:firstLine="8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6E1D"/>
    <w:pPr>
      <w:tabs>
        <w:tab w:val="center" w:pos="4819"/>
        <w:tab w:val="right" w:pos="9638"/>
      </w:tabs>
    </w:pPr>
  </w:style>
  <w:style w:type="character" w:customStyle="1" w:styleId="HeaderChar">
    <w:name w:val="Header Char"/>
    <w:basedOn w:val="DefaultParagraphFont"/>
    <w:link w:val="Header"/>
    <w:uiPriority w:val="99"/>
    <w:rsid w:val="00A06E1D"/>
    <w:rPr>
      <w:rFonts w:ascii="Times New Roman" w:eastAsia="Times New Roman" w:hAnsi="Times New Roman" w:cs="Times New Roman"/>
      <w:lang w:val="lt-LT"/>
    </w:rPr>
  </w:style>
  <w:style w:type="paragraph" w:styleId="Footer">
    <w:name w:val="footer"/>
    <w:basedOn w:val="Normal"/>
    <w:link w:val="FooterChar"/>
    <w:uiPriority w:val="99"/>
    <w:unhideWhenUsed/>
    <w:rsid w:val="00A06E1D"/>
    <w:pPr>
      <w:tabs>
        <w:tab w:val="center" w:pos="4819"/>
        <w:tab w:val="right" w:pos="9638"/>
      </w:tabs>
    </w:pPr>
  </w:style>
  <w:style w:type="character" w:customStyle="1" w:styleId="FooterChar">
    <w:name w:val="Footer Char"/>
    <w:basedOn w:val="DefaultParagraphFont"/>
    <w:link w:val="Footer"/>
    <w:uiPriority w:val="99"/>
    <w:rsid w:val="00A06E1D"/>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B92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C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8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A8EB-D73D-49D1-B9F4-64111368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6295</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 Verbiejiene</dc:creator>
  <cp:lastModifiedBy>Windows User</cp:lastModifiedBy>
  <cp:revision>2</cp:revision>
  <cp:lastPrinted>2020-05-18T08:05:00Z</cp:lastPrinted>
  <dcterms:created xsi:type="dcterms:W3CDTF">2020-05-19T10:17:00Z</dcterms:created>
  <dcterms:modified xsi:type="dcterms:W3CDTF">2020-05-19T10:17:00Z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2013</vt:lpwstr>
  </property>
  <property fmtid="{D5CDD505-2E9C-101B-9397-08002B2CF9AE}" pid="4" name="LastSaved">
    <vt:filetime>2020-05-09T00:00:00Z</vt:filetime>
  </property>
</Properties>
</file>