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8F619B" w:rsidP="00616BB1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3935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51.0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2F3FA7">
        <w:rPr>
          <w:sz w:val="24"/>
          <w:szCs w:val="24"/>
        </w:rPr>
        <w:t>balandžio 2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3FA7" w:rsidRDefault="008F619B" w:rsidP="002F3F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="002F3FA7">
        <w:rPr>
          <w:sz w:val="24"/>
          <w:szCs w:val="24"/>
        </w:rPr>
        <w:t xml:space="preserve">ir atsižvelgdama į Naujamiesčio </w:t>
      </w:r>
      <w:r w:rsidR="002F3FA7" w:rsidRPr="00C36972">
        <w:rPr>
          <w:sz w:val="24"/>
          <w:szCs w:val="24"/>
        </w:rPr>
        <w:t>seniūnijos 20</w:t>
      </w:r>
      <w:r w:rsidR="002F3FA7">
        <w:rPr>
          <w:sz w:val="24"/>
          <w:szCs w:val="24"/>
        </w:rPr>
        <w:t xml:space="preserve">20-02-21 </w:t>
      </w:r>
      <w:r w:rsidR="002F3FA7" w:rsidRPr="00C36972">
        <w:rPr>
          <w:sz w:val="24"/>
          <w:szCs w:val="24"/>
        </w:rPr>
        <w:t xml:space="preserve">raštą Nr. </w:t>
      </w:r>
      <w:r w:rsidR="002F3FA7">
        <w:rPr>
          <w:sz w:val="24"/>
          <w:szCs w:val="24"/>
        </w:rPr>
        <w:t>S-62, Krekenavos seniūnijos 2020-0</w:t>
      </w:r>
      <w:r w:rsidR="003935C7">
        <w:rPr>
          <w:sz w:val="24"/>
          <w:szCs w:val="24"/>
        </w:rPr>
        <w:t>3-02 raštą Nr. (1.4)-S-104</w:t>
      </w:r>
      <w:r w:rsidR="002F3FA7">
        <w:rPr>
          <w:sz w:val="24"/>
          <w:szCs w:val="24"/>
        </w:rPr>
        <w:t xml:space="preserve">, </w:t>
      </w:r>
      <w:r w:rsidR="002F3FA7" w:rsidRPr="00C36972">
        <w:rPr>
          <w:sz w:val="24"/>
          <w:szCs w:val="24"/>
        </w:rPr>
        <w:t>Savivaldybės</w:t>
      </w:r>
      <w:r w:rsidR="003935C7">
        <w:rPr>
          <w:sz w:val="24"/>
          <w:szCs w:val="24"/>
        </w:rPr>
        <w:t xml:space="preserve"> taryba</w:t>
      </w:r>
      <w:r w:rsidR="002F3FA7">
        <w:rPr>
          <w:sz w:val="24"/>
          <w:szCs w:val="24"/>
        </w:rPr>
        <w:t xml:space="preserve"> n u s p r e n d ž i a: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netekusiais galios: 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Panevėžio rajono savivaldybės būsto fondo sąrašo, patvirtinto Savivaldybės tarybos </w:t>
      </w:r>
      <w:r>
        <w:rPr>
          <w:sz w:val="24"/>
          <w:szCs w:val="24"/>
        </w:rPr>
        <w:br/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563324">
        <w:rPr>
          <w:sz w:val="24"/>
          <w:szCs w:val="24"/>
        </w:rPr>
        <w:t xml:space="preserve">2.27, 2.43, </w:t>
      </w:r>
      <w:r>
        <w:rPr>
          <w:sz w:val="24"/>
          <w:szCs w:val="24"/>
        </w:rPr>
        <w:t>4.69, 8.8, 9</w:t>
      </w:r>
      <w:r w:rsidR="003935C7">
        <w:rPr>
          <w:sz w:val="24"/>
          <w:szCs w:val="24"/>
        </w:rPr>
        <w:t>.1, 9.1.1, 9.1.2, 9.1.3 ir 11.5</w:t>
      </w:r>
      <w:r>
        <w:rPr>
          <w:sz w:val="24"/>
          <w:szCs w:val="24"/>
        </w:rPr>
        <w:t xml:space="preserve"> papunkčius;</w:t>
      </w:r>
    </w:p>
    <w:p w:rsidR="002F3FA7" w:rsidRDefault="002F3FA7" w:rsidP="002F3F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4</w:t>
      </w:r>
      <w:r w:rsidR="003935C7">
        <w:rPr>
          <w:sz w:val="24"/>
          <w:szCs w:val="24"/>
        </w:rPr>
        <w:t>.15, 9.1, 9.1.1, 9.1.2 ir 11.15</w:t>
      </w:r>
      <w:r>
        <w:rPr>
          <w:sz w:val="24"/>
          <w:szCs w:val="24"/>
        </w:rPr>
        <w:t xml:space="preserve"> papunkčius.</w:t>
      </w:r>
    </w:p>
    <w:p w:rsidR="002F3FA7" w:rsidRDefault="002F3FA7" w:rsidP="002F3FA7">
      <w:pPr>
        <w:jc w:val="both"/>
        <w:rPr>
          <w:sz w:val="24"/>
          <w:szCs w:val="24"/>
        </w:rPr>
      </w:pPr>
    </w:p>
    <w:p w:rsidR="0027288F" w:rsidRPr="001B2363" w:rsidRDefault="0027288F" w:rsidP="00707569">
      <w:pPr>
        <w:jc w:val="center"/>
        <w:rPr>
          <w:sz w:val="24"/>
        </w:rPr>
      </w:pPr>
    </w:p>
    <w:p w:rsidR="001B2363" w:rsidRDefault="001B2363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2F3FA7" w:rsidRDefault="002F3FA7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3935C7" w:rsidRDefault="003935C7" w:rsidP="00A10595">
      <w:pPr>
        <w:rPr>
          <w:sz w:val="24"/>
        </w:rPr>
      </w:pPr>
    </w:p>
    <w:p w:rsidR="003935C7" w:rsidRDefault="003935C7" w:rsidP="00A10595">
      <w:pPr>
        <w:rPr>
          <w:sz w:val="24"/>
        </w:rPr>
      </w:pPr>
    </w:p>
    <w:p w:rsidR="003935C7" w:rsidRPr="001B2363" w:rsidRDefault="003935C7" w:rsidP="00A10595">
      <w:pPr>
        <w:rPr>
          <w:sz w:val="24"/>
        </w:rPr>
      </w:pPr>
    </w:p>
    <w:p w:rsidR="00A10595" w:rsidRPr="00A10595" w:rsidRDefault="00A10595" w:rsidP="00A10595">
      <w:pPr>
        <w:rPr>
          <w:sz w:val="24"/>
        </w:rPr>
      </w:pPr>
      <w:r w:rsidRPr="00A10595">
        <w:rPr>
          <w:sz w:val="24"/>
        </w:rPr>
        <w:t>Lina Gaidytė</w:t>
      </w:r>
    </w:p>
    <w:p w:rsidR="001413F2" w:rsidRPr="001B2363" w:rsidRDefault="00A10595" w:rsidP="001B2363">
      <w:pPr>
        <w:rPr>
          <w:sz w:val="24"/>
        </w:rPr>
      </w:pPr>
      <w:r w:rsidRPr="00A10595">
        <w:rPr>
          <w:sz w:val="24"/>
        </w:rPr>
        <w:t>2020-0</w:t>
      </w:r>
      <w:r w:rsidR="002F3FA7">
        <w:rPr>
          <w:sz w:val="24"/>
        </w:rPr>
        <w:t>3-18</w:t>
      </w:r>
    </w:p>
    <w:p w:rsidR="00BE58F6" w:rsidRPr="00C93385" w:rsidRDefault="00BE58F6" w:rsidP="00C93385">
      <w:pPr>
        <w:rPr>
          <w:sz w:val="24"/>
        </w:rPr>
      </w:pP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6564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125DE7">
        <w:rPr>
          <w:sz w:val="24"/>
          <w:szCs w:val="24"/>
        </w:rPr>
        <w:t>kovo 18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C4828">
      <w:pPr>
        <w:ind w:right="72"/>
        <w:jc w:val="center"/>
        <w:rPr>
          <w:sz w:val="24"/>
          <w:szCs w:val="24"/>
        </w:rPr>
      </w:pPr>
    </w:p>
    <w:p w:rsidR="00125DE7" w:rsidRDefault="008F619B" w:rsidP="000910AB">
      <w:pPr>
        <w:ind w:right="276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  <w:r w:rsidR="00125DE7">
        <w:rPr>
          <w:sz w:val="24"/>
          <w:szCs w:val="24"/>
        </w:rPr>
        <w:t xml:space="preserve">Naujamiesčio seniūnijos prašymas išbraukti butą, esantį </w:t>
      </w:r>
      <w:proofErr w:type="spellStart"/>
      <w:r w:rsidR="00125DE7">
        <w:rPr>
          <w:sz w:val="24"/>
          <w:szCs w:val="24"/>
        </w:rPr>
        <w:t>Lapkalnio</w:t>
      </w:r>
      <w:proofErr w:type="spellEnd"/>
      <w:r w:rsidR="00125DE7">
        <w:rPr>
          <w:sz w:val="24"/>
          <w:szCs w:val="24"/>
        </w:rPr>
        <w:t xml:space="preserve"> g. 5-8, </w:t>
      </w:r>
      <w:proofErr w:type="spellStart"/>
      <w:r w:rsidR="00125DE7">
        <w:rPr>
          <w:sz w:val="24"/>
          <w:szCs w:val="24"/>
        </w:rPr>
        <w:t>Liberiškio</w:t>
      </w:r>
      <w:proofErr w:type="spellEnd"/>
      <w:r w:rsidR="00125DE7">
        <w:rPr>
          <w:sz w:val="24"/>
          <w:szCs w:val="24"/>
        </w:rPr>
        <w:t xml:space="preserve"> k.</w:t>
      </w:r>
      <w:r w:rsidR="003935C7">
        <w:rPr>
          <w:sz w:val="24"/>
          <w:szCs w:val="24"/>
        </w:rPr>
        <w:t>,</w:t>
      </w:r>
      <w:r w:rsidR="00125DE7">
        <w:rPr>
          <w:sz w:val="24"/>
          <w:szCs w:val="24"/>
        </w:rPr>
        <w:t xml:space="preserve"> iš Panevėžio rajono savivaldybės socialinio būsto, kaip savivaldybės būsto fondo dalies, sąrašo. Krekenavos seniūnijos prašymas išbraukti šiu</w:t>
      </w:r>
      <w:r w:rsidR="003935C7">
        <w:rPr>
          <w:sz w:val="24"/>
          <w:szCs w:val="24"/>
        </w:rPr>
        <w:t>os būstus: gyvenamojo namo dalį</w:t>
      </w:r>
      <w:r w:rsidR="00125DE7">
        <w:rPr>
          <w:sz w:val="24"/>
          <w:szCs w:val="24"/>
        </w:rPr>
        <w:t xml:space="preserve"> Bernatonių k. ir gyvenamąsias patalpas gyvenamajam</w:t>
      </w:r>
      <w:r w:rsidR="003935C7">
        <w:rPr>
          <w:sz w:val="24"/>
          <w:szCs w:val="24"/>
        </w:rPr>
        <w:t>e name</w:t>
      </w:r>
      <w:r w:rsidR="00125DE7">
        <w:rPr>
          <w:sz w:val="24"/>
          <w:szCs w:val="24"/>
        </w:rPr>
        <w:t xml:space="preserve"> </w:t>
      </w:r>
      <w:proofErr w:type="spellStart"/>
      <w:r w:rsidR="00125DE7">
        <w:rPr>
          <w:sz w:val="24"/>
          <w:szCs w:val="24"/>
        </w:rPr>
        <w:t>Švenčiuliškių</w:t>
      </w:r>
      <w:proofErr w:type="spellEnd"/>
      <w:r w:rsidR="00125DE7">
        <w:rPr>
          <w:sz w:val="24"/>
          <w:szCs w:val="24"/>
        </w:rPr>
        <w:t xml:space="preserve"> k. iš </w:t>
      </w:r>
      <w:r w:rsidR="00125DE7" w:rsidRPr="00FF697C">
        <w:rPr>
          <w:sz w:val="24"/>
          <w:szCs w:val="24"/>
        </w:rPr>
        <w:t>Panevėžio rajono</w:t>
      </w:r>
      <w:r w:rsidR="00125DE7">
        <w:rPr>
          <w:sz w:val="24"/>
          <w:szCs w:val="24"/>
        </w:rPr>
        <w:t xml:space="preserve"> savivaldybės būsto fondo sąrašo.</w:t>
      </w:r>
    </w:p>
    <w:p w:rsidR="00125DE7" w:rsidRPr="00A27107" w:rsidRDefault="00125DE7" w:rsidP="000910AB">
      <w:pPr>
        <w:ind w:right="276" w:firstLine="720"/>
        <w:jc w:val="both"/>
        <w:rPr>
          <w:sz w:val="24"/>
          <w:szCs w:val="24"/>
        </w:rPr>
      </w:pPr>
      <w:r w:rsidRPr="00A27107">
        <w:rPr>
          <w:sz w:val="24"/>
          <w:szCs w:val="24"/>
        </w:rPr>
        <w:t>Savivaldybės būsta</w:t>
      </w:r>
      <w:r>
        <w:rPr>
          <w:sz w:val="24"/>
          <w:szCs w:val="24"/>
        </w:rPr>
        <w:t>s</w:t>
      </w:r>
      <w:r w:rsidRPr="00A2710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butas, </w:t>
      </w:r>
      <w:r w:rsidR="003935C7">
        <w:rPr>
          <w:sz w:val="24"/>
          <w:szCs w:val="24"/>
        </w:rPr>
        <w:t xml:space="preserve">esantis </w:t>
      </w:r>
      <w:r w:rsidR="0073629A">
        <w:rPr>
          <w:sz w:val="24"/>
          <w:szCs w:val="24"/>
        </w:rPr>
        <w:t xml:space="preserve">Stoties g. 29-2, </w:t>
      </w:r>
      <w:proofErr w:type="spellStart"/>
      <w:r w:rsidR="0073629A">
        <w:rPr>
          <w:sz w:val="24"/>
          <w:szCs w:val="24"/>
        </w:rPr>
        <w:t>Gustonių</w:t>
      </w:r>
      <w:proofErr w:type="spellEnd"/>
      <w:r w:rsidR="0073629A">
        <w:rPr>
          <w:sz w:val="24"/>
          <w:szCs w:val="24"/>
        </w:rPr>
        <w:t xml:space="preserve"> k., Naujamiesčio</w:t>
      </w:r>
      <w:r>
        <w:rPr>
          <w:sz w:val="24"/>
          <w:szCs w:val="24"/>
        </w:rPr>
        <w:t xml:space="preserve"> sen., </w:t>
      </w:r>
      <w:r w:rsidR="003935C7">
        <w:rPr>
          <w:sz w:val="24"/>
          <w:szCs w:val="24"/>
        </w:rPr>
        <w:br/>
      </w:r>
      <w:r>
        <w:rPr>
          <w:sz w:val="24"/>
          <w:szCs w:val="24"/>
        </w:rPr>
        <w:t>Panevėžio r., parduot</w:t>
      </w:r>
      <w:r w:rsidR="0073629A">
        <w:rPr>
          <w:sz w:val="24"/>
          <w:szCs w:val="24"/>
        </w:rPr>
        <w:t>as</w:t>
      </w:r>
      <w:r>
        <w:rPr>
          <w:sz w:val="24"/>
          <w:szCs w:val="24"/>
        </w:rPr>
        <w:t>.</w:t>
      </w:r>
    </w:p>
    <w:p w:rsidR="00E9281B" w:rsidRDefault="00E9281B" w:rsidP="000910AB">
      <w:pPr>
        <w:ind w:right="2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būstai: ½ gyvenamojo namo su priklausiniais, </w:t>
      </w:r>
      <w:r w:rsidR="003935C7">
        <w:rPr>
          <w:sz w:val="24"/>
          <w:szCs w:val="24"/>
        </w:rPr>
        <w:t xml:space="preserve">esančio </w:t>
      </w:r>
      <w:r>
        <w:rPr>
          <w:sz w:val="24"/>
          <w:szCs w:val="24"/>
        </w:rPr>
        <w:t xml:space="preserve">Dariaus ir Girėno g. 65, Ramygalos m., Ramygalos sen., Panevėžio r., gyvenamasis namas su priklausiniais, </w:t>
      </w:r>
      <w:r w:rsidR="003935C7">
        <w:rPr>
          <w:sz w:val="24"/>
          <w:szCs w:val="24"/>
        </w:rPr>
        <w:t xml:space="preserve">esantis </w:t>
      </w:r>
      <w:proofErr w:type="spellStart"/>
      <w:r>
        <w:rPr>
          <w:sz w:val="24"/>
          <w:szCs w:val="24"/>
        </w:rPr>
        <w:t>Ledakupio</w:t>
      </w:r>
      <w:proofErr w:type="spellEnd"/>
      <w:r>
        <w:rPr>
          <w:sz w:val="24"/>
          <w:szCs w:val="24"/>
        </w:rPr>
        <w:t xml:space="preserve"> k. 2, Smilgių sen., Panevėžio r.</w:t>
      </w:r>
      <w:r w:rsidR="00E7469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gyvenamasis namas su priklausiniais, </w:t>
      </w:r>
      <w:r w:rsidR="003935C7">
        <w:rPr>
          <w:sz w:val="24"/>
          <w:szCs w:val="24"/>
        </w:rPr>
        <w:t xml:space="preserve">esantis </w:t>
      </w:r>
      <w:r w:rsidR="003935C7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Plačkelio</w:t>
      </w:r>
      <w:proofErr w:type="spellEnd"/>
      <w:r>
        <w:rPr>
          <w:sz w:val="24"/>
          <w:szCs w:val="24"/>
        </w:rPr>
        <w:t xml:space="preserve"> k. 3, Vadoklių sen., Panevėžio r.</w:t>
      </w:r>
      <w:r w:rsidR="003935C7">
        <w:rPr>
          <w:sz w:val="24"/>
          <w:szCs w:val="24"/>
        </w:rPr>
        <w:t>,</w:t>
      </w:r>
      <w:r>
        <w:rPr>
          <w:sz w:val="24"/>
          <w:szCs w:val="24"/>
        </w:rPr>
        <w:t xml:space="preserve"> įtraukti į Viešame aukcione parduodamo </w:t>
      </w:r>
      <w:r>
        <w:rPr>
          <w:rFonts w:cs="Tahoma"/>
          <w:sz w:val="24"/>
          <w:szCs w:val="24"/>
        </w:rPr>
        <w:t>Panevėžio rajono savivaldybės nekilnojamojo turto ir kitų nekilnojamųjų daiktų sąrašą</w:t>
      </w:r>
      <w:r>
        <w:rPr>
          <w:sz w:val="24"/>
          <w:szCs w:val="24"/>
        </w:rPr>
        <w:t>.</w:t>
      </w:r>
    </w:p>
    <w:p w:rsidR="00A27B7A" w:rsidRDefault="008F619B" w:rsidP="000910AB">
      <w:pPr>
        <w:ind w:right="276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</w:p>
    <w:p w:rsidR="00E9281B" w:rsidRDefault="00E9281B" w:rsidP="000910AB">
      <w:pPr>
        <w:ind w:right="2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 xml:space="preserve">pripažinti netekusiais galios Panevėžio rajono savivaldybės būsto fondo sąrašo </w:t>
      </w:r>
      <w:r w:rsidR="00563324">
        <w:rPr>
          <w:sz w:val="24"/>
          <w:szCs w:val="24"/>
        </w:rPr>
        <w:t xml:space="preserve">2.27 ir 2.43 papunkčius, nes būstai nepriklauso nuosavybės teise Panevėžio rajono savivaldybei, </w:t>
      </w:r>
      <w:r w:rsidR="00E74695">
        <w:rPr>
          <w:sz w:val="24"/>
          <w:szCs w:val="24"/>
        </w:rPr>
        <w:t xml:space="preserve">4.69 </w:t>
      </w:r>
      <w:r>
        <w:rPr>
          <w:sz w:val="24"/>
          <w:szCs w:val="24"/>
        </w:rPr>
        <w:t>papunk</w:t>
      </w:r>
      <w:r w:rsidR="00E74695">
        <w:rPr>
          <w:sz w:val="24"/>
          <w:szCs w:val="24"/>
        </w:rPr>
        <w:t>tį</w:t>
      </w:r>
      <w:r>
        <w:rPr>
          <w:sz w:val="24"/>
          <w:szCs w:val="24"/>
        </w:rPr>
        <w:t>, nes būstas parduotas, bei 8.8,</w:t>
      </w:r>
      <w:r w:rsidR="003935C7">
        <w:rPr>
          <w:sz w:val="24"/>
          <w:szCs w:val="24"/>
        </w:rPr>
        <w:t xml:space="preserve"> 9.1, 9.1.1, 9.1.2, 9.1.3, 11.5</w:t>
      </w:r>
      <w:r>
        <w:rPr>
          <w:sz w:val="24"/>
          <w:szCs w:val="24"/>
        </w:rPr>
        <w:t xml:space="preserve"> papunkčius, nes būstai įtraukti į Viešame aukcione parduodamo </w:t>
      </w:r>
      <w:r>
        <w:rPr>
          <w:rFonts w:cs="Tahoma"/>
          <w:sz w:val="24"/>
          <w:szCs w:val="24"/>
        </w:rPr>
        <w:t>Panevėžio rajono savivaldybės nekilnojamojo turto ir kitų nekilnojamųjų daiktų sąrašą</w:t>
      </w:r>
      <w:r>
        <w:rPr>
          <w:sz w:val="24"/>
          <w:szCs w:val="24"/>
        </w:rPr>
        <w:t xml:space="preserve">.  </w:t>
      </w:r>
    </w:p>
    <w:p w:rsidR="00E9281B" w:rsidRDefault="00E9281B" w:rsidP="000910AB">
      <w:pPr>
        <w:ind w:right="27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 xml:space="preserve">pripažinti netekusiu galios Panevėžio rajono savivaldybės socialinio būsto, kaip savivaldybės būsto fondo dalies, sąrašo </w:t>
      </w:r>
      <w:r w:rsidR="00E74695">
        <w:rPr>
          <w:sz w:val="24"/>
          <w:szCs w:val="24"/>
        </w:rPr>
        <w:t>4.15 papunktį, nes būstas bus nuomojamas kaip savivaldybės laikinasis būstas</w:t>
      </w:r>
      <w:r w:rsidR="003935C7">
        <w:rPr>
          <w:sz w:val="24"/>
          <w:szCs w:val="24"/>
        </w:rPr>
        <w:t>,</w:t>
      </w:r>
      <w:r w:rsidR="00E74695">
        <w:rPr>
          <w:sz w:val="24"/>
          <w:szCs w:val="24"/>
        </w:rPr>
        <w:t xml:space="preserve"> ir </w:t>
      </w:r>
      <w:r w:rsidR="0073629A">
        <w:rPr>
          <w:sz w:val="24"/>
          <w:szCs w:val="24"/>
        </w:rPr>
        <w:t xml:space="preserve">9.1, 9.1.1, 9.1.2, 11.15 papunkčius, nes būstai įtraukti į Viešame aukcione parduodamo </w:t>
      </w:r>
      <w:r w:rsidR="0073629A"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73629A">
        <w:rPr>
          <w:sz w:val="24"/>
          <w:szCs w:val="24"/>
        </w:rPr>
        <w:t xml:space="preserve">. </w:t>
      </w:r>
    </w:p>
    <w:p w:rsidR="008F619B" w:rsidRPr="00DD0BB7" w:rsidRDefault="008F619B" w:rsidP="000910AB">
      <w:pPr>
        <w:ind w:right="276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  <w:r w:rsidR="00712825"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8F619B" w:rsidRPr="00DD0BB7" w:rsidRDefault="008F619B" w:rsidP="000910AB">
      <w:pPr>
        <w:ind w:right="276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E67E44" w:rsidRPr="00DD0BB7" w:rsidRDefault="008F619B" w:rsidP="000910AB">
      <w:pPr>
        <w:ind w:right="276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8C4828" w:rsidRDefault="008F619B" w:rsidP="000910AB">
      <w:pPr>
        <w:ind w:right="276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</w:p>
    <w:p w:rsidR="00E67E44" w:rsidRPr="008C4828" w:rsidRDefault="0024149A" w:rsidP="000910AB">
      <w:pPr>
        <w:ind w:right="276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DD7E1B" w:rsidRDefault="00DD7E1B">
      <w:pPr>
        <w:ind w:right="72"/>
        <w:jc w:val="both"/>
        <w:rPr>
          <w:sz w:val="24"/>
          <w:szCs w:val="24"/>
        </w:rPr>
      </w:pPr>
    </w:p>
    <w:p w:rsidR="00DD7E1B" w:rsidRDefault="00DD7E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Lina Gaidytė</w:t>
      </w:r>
    </w:p>
    <w:sectPr w:rsidR="008F619B" w:rsidSect="002B14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284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E2" w:rsidRDefault="00DE28E2">
      <w:r>
        <w:separator/>
      </w:r>
    </w:p>
  </w:endnote>
  <w:endnote w:type="continuationSeparator" w:id="0">
    <w:p w:rsidR="00DE28E2" w:rsidRDefault="00D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E2" w:rsidRDefault="00DE28E2">
      <w:r>
        <w:separator/>
      </w:r>
    </w:p>
  </w:footnote>
  <w:footnote w:type="continuationSeparator" w:id="0">
    <w:p w:rsidR="00DE28E2" w:rsidRDefault="00DE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939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910AB"/>
    <w:rsid w:val="000A14A1"/>
    <w:rsid w:val="000A4446"/>
    <w:rsid w:val="000C6741"/>
    <w:rsid w:val="000D192A"/>
    <w:rsid w:val="000D6CD2"/>
    <w:rsid w:val="000E4DED"/>
    <w:rsid w:val="000F23D4"/>
    <w:rsid w:val="00102597"/>
    <w:rsid w:val="00117163"/>
    <w:rsid w:val="0011773A"/>
    <w:rsid w:val="001200FC"/>
    <w:rsid w:val="00125DE7"/>
    <w:rsid w:val="001326E2"/>
    <w:rsid w:val="001413F2"/>
    <w:rsid w:val="0014612C"/>
    <w:rsid w:val="00151184"/>
    <w:rsid w:val="001611EB"/>
    <w:rsid w:val="00162285"/>
    <w:rsid w:val="00166FED"/>
    <w:rsid w:val="00167700"/>
    <w:rsid w:val="001724EC"/>
    <w:rsid w:val="00174F23"/>
    <w:rsid w:val="001A4516"/>
    <w:rsid w:val="001B2363"/>
    <w:rsid w:val="001D1A43"/>
    <w:rsid w:val="001F688D"/>
    <w:rsid w:val="00201089"/>
    <w:rsid w:val="0020231B"/>
    <w:rsid w:val="00207D75"/>
    <w:rsid w:val="00213BDD"/>
    <w:rsid w:val="002213D2"/>
    <w:rsid w:val="0024149A"/>
    <w:rsid w:val="0024391B"/>
    <w:rsid w:val="00245E2E"/>
    <w:rsid w:val="0024729C"/>
    <w:rsid w:val="0024763F"/>
    <w:rsid w:val="00247BC8"/>
    <w:rsid w:val="00252D58"/>
    <w:rsid w:val="0027288F"/>
    <w:rsid w:val="0028127B"/>
    <w:rsid w:val="00287CA3"/>
    <w:rsid w:val="002938E9"/>
    <w:rsid w:val="00295FA3"/>
    <w:rsid w:val="002B142A"/>
    <w:rsid w:val="002B143C"/>
    <w:rsid w:val="002C45F6"/>
    <w:rsid w:val="002D36DC"/>
    <w:rsid w:val="002D5D7F"/>
    <w:rsid w:val="002F1CB1"/>
    <w:rsid w:val="002F221D"/>
    <w:rsid w:val="002F2BB7"/>
    <w:rsid w:val="002F2CDE"/>
    <w:rsid w:val="002F3FA7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35C7"/>
    <w:rsid w:val="0039650B"/>
    <w:rsid w:val="0039656B"/>
    <w:rsid w:val="003B02E1"/>
    <w:rsid w:val="003B29FB"/>
    <w:rsid w:val="003B3E7A"/>
    <w:rsid w:val="003C219A"/>
    <w:rsid w:val="003C4F5E"/>
    <w:rsid w:val="003D1D3F"/>
    <w:rsid w:val="003E2C9A"/>
    <w:rsid w:val="003E4FD6"/>
    <w:rsid w:val="003F3E0A"/>
    <w:rsid w:val="00413DF7"/>
    <w:rsid w:val="00415659"/>
    <w:rsid w:val="00417836"/>
    <w:rsid w:val="0042773A"/>
    <w:rsid w:val="00463551"/>
    <w:rsid w:val="004749A0"/>
    <w:rsid w:val="00480FA0"/>
    <w:rsid w:val="00485E03"/>
    <w:rsid w:val="004949EF"/>
    <w:rsid w:val="004D0BB8"/>
    <w:rsid w:val="004D4146"/>
    <w:rsid w:val="004E415B"/>
    <w:rsid w:val="004F298C"/>
    <w:rsid w:val="00523756"/>
    <w:rsid w:val="00530864"/>
    <w:rsid w:val="00543CFA"/>
    <w:rsid w:val="00545EE1"/>
    <w:rsid w:val="00553159"/>
    <w:rsid w:val="00563324"/>
    <w:rsid w:val="00566723"/>
    <w:rsid w:val="00574FA8"/>
    <w:rsid w:val="005755A2"/>
    <w:rsid w:val="00595E3F"/>
    <w:rsid w:val="005B13FD"/>
    <w:rsid w:val="005B3994"/>
    <w:rsid w:val="005C257A"/>
    <w:rsid w:val="005C461F"/>
    <w:rsid w:val="005C57EB"/>
    <w:rsid w:val="005E241D"/>
    <w:rsid w:val="006119E7"/>
    <w:rsid w:val="00616BB1"/>
    <w:rsid w:val="0063488E"/>
    <w:rsid w:val="00675706"/>
    <w:rsid w:val="006762C3"/>
    <w:rsid w:val="00677924"/>
    <w:rsid w:val="00682569"/>
    <w:rsid w:val="006944FE"/>
    <w:rsid w:val="006A56BC"/>
    <w:rsid w:val="006B4250"/>
    <w:rsid w:val="00707569"/>
    <w:rsid w:val="00712825"/>
    <w:rsid w:val="00733BD2"/>
    <w:rsid w:val="0073629A"/>
    <w:rsid w:val="007404F4"/>
    <w:rsid w:val="00755D79"/>
    <w:rsid w:val="00756FD2"/>
    <w:rsid w:val="007571F0"/>
    <w:rsid w:val="00761F98"/>
    <w:rsid w:val="0076564C"/>
    <w:rsid w:val="007934F9"/>
    <w:rsid w:val="007967EC"/>
    <w:rsid w:val="007B575A"/>
    <w:rsid w:val="007F550A"/>
    <w:rsid w:val="007F5919"/>
    <w:rsid w:val="007F7177"/>
    <w:rsid w:val="00816B9F"/>
    <w:rsid w:val="00830CD3"/>
    <w:rsid w:val="0083175C"/>
    <w:rsid w:val="008340E7"/>
    <w:rsid w:val="00836E29"/>
    <w:rsid w:val="00851D1F"/>
    <w:rsid w:val="00853EEA"/>
    <w:rsid w:val="0085774D"/>
    <w:rsid w:val="00873F14"/>
    <w:rsid w:val="00885FC9"/>
    <w:rsid w:val="00894C80"/>
    <w:rsid w:val="00895174"/>
    <w:rsid w:val="00896D8E"/>
    <w:rsid w:val="008C4828"/>
    <w:rsid w:val="008C7201"/>
    <w:rsid w:val="008D3FDC"/>
    <w:rsid w:val="008D593A"/>
    <w:rsid w:val="008E3F7B"/>
    <w:rsid w:val="008F619B"/>
    <w:rsid w:val="008F6F63"/>
    <w:rsid w:val="0091383E"/>
    <w:rsid w:val="0094006C"/>
    <w:rsid w:val="00940EED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0595"/>
    <w:rsid w:val="00A11CB4"/>
    <w:rsid w:val="00A15ED7"/>
    <w:rsid w:val="00A20670"/>
    <w:rsid w:val="00A265B0"/>
    <w:rsid w:val="00A27107"/>
    <w:rsid w:val="00A274CF"/>
    <w:rsid w:val="00A27B7A"/>
    <w:rsid w:val="00A31E79"/>
    <w:rsid w:val="00A37DBF"/>
    <w:rsid w:val="00A515B8"/>
    <w:rsid w:val="00A5718A"/>
    <w:rsid w:val="00A64871"/>
    <w:rsid w:val="00A71F91"/>
    <w:rsid w:val="00A8518A"/>
    <w:rsid w:val="00A92A34"/>
    <w:rsid w:val="00AB1DBE"/>
    <w:rsid w:val="00AC37D2"/>
    <w:rsid w:val="00AE06ED"/>
    <w:rsid w:val="00AE6E8D"/>
    <w:rsid w:val="00AF5E6C"/>
    <w:rsid w:val="00B00310"/>
    <w:rsid w:val="00B90781"/>
    <w:rsid w:val="00B93CB0"/>
    <w:rsid w:val="00B94DCA"/>
    <w:rsid w:val="00BA3358"/>
    <w:rsid w:val="00BD0D96"/>
    <w:rsid w:val="00BD696D"/>
    <w:rsid w:val="00BE4E80"/>
    <w:rsid w:val="00BE58F6"/>
    <w:rsid w:val="00BF45C2"/>
    <w:rsid w:val="00C1264E"/>
    <w:rsid w:val="00C258D1"/>
    <w:rsid w:val="00C36972"/>
    <w:rsid w:val="00C51303"/>
    <w:rsid w:val="00C655FA"/>
    <w:rsid w:val="00C71DE8"/>
    <w:rsid w:val="00C93385"/>
    <w:rsid w:val="00C961BD"/>
    <w:rsid w:val="00CA2CD6"/>
    <w:rsid w:val="00CA354F"/>
    <w:rsid w:val="00CB66DA"/>
    <w:rsid w:val="00CC337B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A67B0"/>
    <w:rsid w:val="00DD0667"/>
    <w:rsid w:val="00DD0BB7"/>
    <w:rsid w:val="00DD7E1B"/>
    <w:rsid w:val="00DE28E2"/>
    <w:rsid w:val="00DE4747"/>
    <w:rsid w:val="00DF69EC"/>
    <w:rsid w:val="00E01802"/>
    <w:rsid w:val="00E02672"/>
    <w:rsid w:val="00E32F4A"/>
    <w:rsid w:val="00E412FA"/>
    <w:rsid w:val="00E560C6"/>
    <w:rsid w:val="00E57947"/>
    <w:rsid w:val="00E64989"/>
    <w:rsid w:val="00E67E44"/>
    <w:rsid w:val="00E74695"/>
    <w:rsid w:val="00E777E9"/>
    <w:rsid w:val="00E90627"/>
    <w:rsid w:val="00E90F1C"/>
    <w:rsid w:val="00E9195B"/>
    <w:rsid w:val="00E9281B"/>
    <w:rsid w:val="00EA7463"/>
    <w:rsid w:val="00EB4845"/>
    <w:rsid w:val="00EC1DD6"/>
    <w:rsid w:val="00EC46D0"/>
    <w:rsid w:val="00EC6A13"/>
    <w:rsid w:val="00ED3B29"/>
    <w:rsid w:val="00EE70FC"/>
    <w:rsid w:val="00F004F8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A63B7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125</cp:revision>
  <cp:lastPrinted>2020-02-11T12:19:00Z</cp:lastPrinted>
  <dcterms:created xsi:type="dcterms:W3CDTF">2017-11-10T09:08:00Z</dcterms:created>
  <dcterms:modified xsi:type="dcterms:W3CDTF">2020-03-18T11:30:00Z</dcterms:modified>
</cp:coreProperties>
</file>