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AA454" w14:textId="7FF080CC" w:rsidR="000C0BFD" w:rsidRPr="000C0BFD" w:rsidRDefault="000C0BFD" w:rsidP="006079FE">
      <w:pPr>
        <w:jc w:val="center"/>
        <w:rPr>
          <w:b/>
          <w:sz w:val="24"/>
          <w:szCs w:val="24"/>
        </w:rPr>
      </w:pPr>
      <w:bookmarkStart w:id="0" w:name="_Hlk511141128"/>
      <w:bookmarkStart w:id="1" w:name="_GoBack"/>
      <w:bookmarkEnd w:id="1"/>
      <w:r w:rsidRPr="000C0BFD">
        <w:rPr>
          <w:b/>
          <w:sz w:val="24"/>
          <w:szCs w:val="24"/>
        </w:rPr>
        <w:t>DĖL PANEVĖŽIO RAJONO SAVIVALDYBĖS TARYBOS 2018 M. BALANDŽIO 26 D. SPRENDIMO NR. T-84 „DĖL PROJEKTŲ, APMOKAMŲ IŠLAIDŲ KOMPENSAVIMO BŪDU, SĄRAŠO PATVIRTINIMO“ PAKEITIMO</w:t>
      </w:r>
    </w:p>
    <w:p w14:paraId="4EFFE3C3" w14:textId="77777777" w:rsidR="000C0BFD" w:rsidRPr="00032A02" w:rsidRDefault="000C0BFD" w:rsidP="006079FE">
      <w:pPr>
        <w:jc w:val="center"/>
        <w:rPr>
          <w:sz w:val="24"/>
          <w:szCs w:val="24"/>
        </w:rPr>
      </w:pPr>
    </w:p>
    <w:bookmarkEnd w:id="0"/>
    <w:p w14:paraId="75B3161E" w14:textId="77777777" w:rsidR="0047491E" w:rsidRPr="00107342" w:rsidRDefault="0047491E">
      <w:pPr>
        <w:jc w:val="center"/>
        <w:rPr>
          <w:caps/>
          <w:sz w:val="24"/>
          <w:szCs w:val="24"/>
        </w:rPr>
      </w:pPr>
    </w:p>
    <w:p w14:paraId="7264772E" w14:textId="068B2E02" w:rsidR="0047491E" w:rsidRDefault="0047491E" w:rsidP="00061F0B">
      <w:pPr>
        <w:jc w:val="center"/>
        <w:rPr>
          <w:sz w:val="24"/>
        </w:rPr>
      </w:pPr>
      <w:r w:rsidRPr="001F7D5B">
        <w:rPr>
          <w:sz w:val="24"/>
        </w:rPr>
        <w:t>20</w:t>
      </w:r>
      <w:r w:rsidR="00481FDE">
        <w:rPr>
          <w:sz w:val="24"/>
        </w:rPr>
        <w:t>20</w:t>
      </w:r>
      <w:r w:rsidRPr="001F7D5B">
        <w:rPr>
          <w:sz w:val="24"/>
        </w:rPr>
        <w:t xml:space="preserve"> m. </w:t>
      </w:r>
      <w:r w:rsidR="00481FDE">
        <w:rPr>
          <w:sz w:val="24"/>
        </w:rPr>
        <w:t>vasario</w:t>
      </w:r>
      <w:r w:rsidRPr="001F7D5B">
        <w:rPr>
          <w:sz w:val="24"/>
        </w:rPr>
        <w:t xml:space="preserve"> </w:t>
      </w:r>
      <w:r w:rsidR="00D32AAF">
        <w:rPr>
          <w:sz w:val="24"/>
        </w:rPr>
        <w:t>2</w:t>
      </w:r>
      <w:r w:rsidR="00481FDE">
        <w:rPr>
          <w:sz w:val="24"/>
        </w:rPr>
        <w:t>7</w:t>
      </w:r>
      <w:r w:rsidRPr="001F7D5B">
        <w:rPr>
          <w:sz w:val="24"/>
        </w:rPr>
        <w:t xml:space="preserve"> d. Nr.</w:t>
      </w:r>
      <w:r>
        <w:rPr>
          <w:sz w:val="24"/>
        </w:rPr>
        <w:t xml:space="preserve"> T-</w:t>
      </w:r>
    </w:p>
    <w:p w14:paraId="133D0A56" w14:textId="77777777" w:rsidR="0047491E" w:rsidRDefault="0047491E">
      <w:pPr>
        <w:jc w:val="center"/>
        <w:rPr>
          <w:sz w:val="24"/>
          <w:szCs w:val="24"/>
        </w:rPr>
      </w:pPr>
      <w:r w:rsidRPr="006A5C08">
        <w:rPr>
          <w:sz w:val="24"/>
          <w:szCs w:val="24"/>
        </w:rPr>
        <w:t>Panevėžys</w:t>
      </w:r>
    </w:p>
    <w:p w14:paraId="27C24B01" w14:textId="77777777" w:rsidR="0047491E" w:rsidRDefault="0047491E" w:rsidP="000C0BFD">
      <w:pPr>
        <w:jc w:val="center"/>
        <w:rPr>
          <w:sz w:val="24"/>
          <w:szCs w:val="24"/>
        </w:rPr>
      </w:pPr>
    </w:p>
    <w:p w14:paraId="63C41CF5" w14:textId="77777777" w:rsidR="0047491E" w:rsidRPr="00CB593D" w:rsidRDefault="0047491E" w:rsidP="000C0BFD">
      <w:pPr>
        <w:jc w:val="center"/>
        <w:rPr>
          <w:sz w:val="24"/>
          <w:szCs w:val="24"/>
        </w:rPr>
      </w:pPr>
    </w:p>
    <w:p w14:paraId="7597DAA9" w14:textId="61E39605" w:rsidR="0047491E" w:rsidRPr="00CB593D" w:rsidRDefault="0047491E" w:rsidP="001C5A2B">
      <w:pPr>
        <w:autoSpaceDE w:val="0"/>
        <w:autoSpaceDN w:val="0"/>
        <w:adjustRightInd w:val="0"/>
        <w:ind w:firstLine="720"/>
        <w:jc w:val="both"/>
        <w:rPr>
          <w:sz w:val="24"/>
          <w:szCs w:val="24"/>
        </w:rPr>
      </w:pPr>
      <w:r w:rsidRPr="00CB593D">
        <w:rPr>
          <w:sz w:val="24"/>
          <w:szCs w:val="24"/>
        </w:rPr>
        <w:t xml:space="preserve">Vadovaudamasi Lietuvos Respublikos vietos savivaldos įstatymo </w:t>
      </w:r>
      <w:r w:rsidR="0037502C" w:rsidRPr="00CB593D">
        <w:rPr>
          <w:sz w:val="24"/>
          <w:szCs w:val="24"/>
        </w:rPr>
        <w:t>1</w:t>
      </w:r>
      <w:r w:rsidR="000C0BFD">
        <w:rPr>
          <w:sz w:val="24"/>
          <w:szCs w:val="24"/>
        </w:rPr>
        <w:t>8</w:t>
      </w:r>
      <w:r w:rsidR="00164FC7" w:rsidRPr="00CB593D">
        <w:rPr>
          <w:sz w:val="24"/>
          <w:szCs w:val="24"/>
        </w:rPr>
        <w:t xml:space="preserve"> straipsnio </w:t>
      </w:r>
      <w:r w:rsidR="000C0BFD">
        <w:rPr>
          <w:sz w:val="24"/>
          <w:szCs w:val="24"/>
        </w:rPr>
        <w:t>1</w:t>
      </w:r>
      <w:r w:rsidR="0037502C" w:rsidRPr="00CB593D">
        <w:rPr>
          <w:sz w:val="24"/>
          <w:szCs w:val="24"/>
        </w:rPr>
        <w:t xml:space="preserve"> dali</w:t>
      </w:r>
      <w:r w:rsidR="00942F9C" w:rsidRPr="00CB593D">
        <w:rPr>
          <w:sz w:val="24"/>
          <w:szCs w:val="24"/>
        </w:rPr>
        <w:t>mi</w:t>
      </w:r>
      <w:r w:rsidR="00A71AFD">
        <w:rPr>
          <w:sz w:val="24"/>
          <w:szCs w:val="24"/>
        </w:rPr>
        <w:t>,</w:t>
      </w:r>
      <w:r w:rsidR="00590255">
        <w:rPr>
          <w:sz w:val="24"/>
          <w:szCs w:val="24"/>
        </w:rPr>
        <w:t xml:space="preserve"> </w:t>
      </w:r>
      <w:r w:rsidR="00590255" w:rsidRPr="00787DBB">
        <w:rPr>
          <w:rFonts w:eastAsia="Calibri"/>
          <w:sz w:val="24"/>
          <w:szCs w:val="24"/>
          <w:lang w:eastAsia="en-US"/>
        </w:rPr>
        <w:t>Panevėžio rajono vietos veiklos grupės vietos plėtros strategijos</w:t>
      </w:r>
      <w:r w:rsidR="00590255" w:rsidRPr="00787DBB">
        <w:rPr>
          <w:sz w:val="24"/>
          <w:szCs w:val="24"/>
        </w:rPr>
        <w:t xml:space="preserve"> </w:t>
      </w:r>
      <w:r w:rsidR="00590255" w:rsidRPr="00D240F8">
        <w:rPr>
          <w:rFonts w:eastAsia="Calibri"/>
          <w:sz w:val="24"/>
          <w:szCs w:val="24"/>
          <w:shd w:val="clear" w:color="auto" w:fill="FFFFFF" w:themeFill="background1"/>
          <w:lang w:eastAsia="en-US"/>
        </w:rPr>
        <w:t>„Panevėžio rajono 2016–2023 m</w:t>
      </w:r>
      <w:r w:rsidR="00E544EE" w:rsidRPr="00D240F8">
        <w:rPr>
          <w:rFonts w:eastAsia="Calibri"/>
          <w:sz w:val="24"/>
          <w:szCs w:val="24"/>
          <w:shd w:val="clear" w:color="auto" w:fill="FFFFFF" w:themeFill="background1"/>
          <w:lang w:eastAsia="en-US"/>
        </w:rPr>
        <w:t>etų</w:t>
      </w:r>
      <w:r w:rsidR="00590255" w:rsidRPr="00D240F8">
        <w:rPr>
          <w:rFonts w:eastAsia="Calibri"/>
          <w:sz w:val="24"/>
          <w:szCs w:val="24"/>
          <w:shd w:val="clear" w:color="auto" w:fill="FFFFFF" w:themeFill="background1"/>
          <w:lang w:eastAsia="en-US"/>
        </w:rPr>
        <w:t xml:space="preserve"> vietos plėtros strategija“ </w:t>
      </w:r>
      <w:r w:rsidR="00590255" w:rsidRPr="00D240F8">
        <w:rPr>
          <w:sz w:val="24"/>
          <w:szCs w:val="24"/>
          <w:shd w:val="clear" w:color="auto" w:fill="FFFFFF" w:themeFill="background1"/>
        </w:rPr>
        <w:t>priemonės „</w:t>
      </w:r>
      <w:r w:rsidR="00670C66" w:rsidRPr="00D240F8">
        <w:rPr>
          <w:sz w:val="24"/>
          <w:szCs w:val="24"/>
          <w:shd w:val="clear" w:color="auto" w:fill="FFFFFF" w:themeFill="background1"/>
        </w:rPr>
        <w:t>NVO socialinio verslo kūrimas ir plėtra</w:t>
      </w:r>
      <w:r w:rsidR="00590255" w:rsidRPr="00D240F8">
        <w:rPr>
          <w:sz w:val="24"/>
          <w:szCs w:val="24"/>
          <w:shd w:val="clear" w:color="auto" w:fill="FFFFFF" w:themeFill="background1"/>
        </w:rPr>
        <w:t xml:space="preserve">“ </w:t>
      </w:r>
      <w:r w:rsidR="00032A02" w:rsidRPr="00D240F8">
        <w:rPr>
          <w:sz w:val="24"/>
          <w:szCs w:val="24"/>
          <w:shd w:val="clear" w:color="auto" w:fill="FFFFFF" w:themeFill="background1"/>
        </w:rPr>
        <w:br/>
      </w:r>
      <w:r w:rsidR="00590255" w:rsidRPr="00D240F8">
        <w:rPr>
          <w:sz w:val="24"/>
          <w:szCs w:val="24"/>
          <w:shd w:val="clear" w:color="auto" w:fill="FFFFFF" w:themeFill="background1"/>
        </w:rPr>
        <w:t>Nr. LEADER-19.2-</w:t>
      </w:r>
      <w:r w:rsidR="00670C66" w:rsidRPr="00D240F8">
        <w:rPr>
          <w:sz w:val="24"/>
          <w:szCs w:val="24"/>
          <w:shd w:val="clear" w:color="auto" w:fill="FFFFFF" w:themeFill="background1"/>
        </w:rPr>
        <w:t>SAVA-1</w:t>
      </w:r>
      <w:r w:rsidR="00590255" w:rsidRPr="00D240F8">
        <w:rPr>
          <w:sz w:val="24"/>
          <w:szCs w:val="24"/>
          <w:shd w:val="clear" w:color="auto" w:fill="FFFFFF" w:themeFill="background1"/>
        </w:rPr>
        <w:t xml:space="preserve"> </w:t>
      </w:r>
      <w:r w:rsidR="00FC4979" w:rsidRPr="00D240F8">
        <w:rPr>
          <w:sz w:val="24"/>
          <w:szCs w:val="24"/>
          <w:shd w:val="clear" w:color="auto" w:fill="FFFFFF" w:themeFill="background1"/>
        </w:rPr>
        <w:t xml:space="preserve">Vietos projektų finansavimo sąlygų aprašu, patvirtintu Panevėžio rajono vietos veiklos grupės valdybos 2018 m. </w:t>
      </w:r>
      <w:r w:rsidR="00E544EE" w:rsidRPr="00D240F8">
        <w:rPr>
          <w:sz w:val="24"/>
          <w:szCs w:val="24"/>
          <w:shd w:val="clear" w:color="auto" w:fill="FFFFFF" w:themeFill="background1"/>
        </w:rPr>
        <w:t>gegužės</w:t>
      </w:r>
      <w:r w:rsidR="00FC4979" w:rsidRPr="00D240F8">
        <w:rPr>
          <w:sz w:val="24"/>
          <w:szCs w:val="24"/>
          <w:shd w:val="clear" w:color="auto" w:fill="FFFFFF" w:themeFill="background1"/>
        </w:rPr>
        <w:t xml:space="preserve"> </w:t>
      </w:r>
      <w:r w:rsidR="00E544EE" w:rsidRPr="00D240F8">
        <w:rPr>
          <w:sz w:val="24"/>
          <w:szCs w:val="24"/>
          <w:shd w:val="clear" w:color="auto" w:fill="FFFFFF" w:themeFill="background1"/>
        </w:rPr>
        <w:t>3</w:t>
      </w:r>
      <w:r w:rsidR="00FC4979" w:rsidRPr="00D240F8">
        <w:rPr>
          <w:sz w:val="24"/>
          <w:szCs w:val="24"/>
          <w:shd w:val="clear" w:color="auto" w:fill="FFFFFF" w:themeFill="background1"/>
        </w:rPr>
        <w:t>0 d. sprendimu Nr. 20180</w:t>
      </w:r>
      <w:r w:rsidR="00E544EE" w:rsidRPr="00D240F8">
        <w:rPr>
          <w:sz w:val="24"/>
          <w:szCs w:val="24"/>
          <w:shd w:val="clear" w:color="auto" w:fill="FFFFFF" w:themeFill="background1"/>
        </w:rPr>
        <w:t>53</w:t>
      </w:r>
      <w:r w:rsidR="00FC4979" w:rsidRPr="00D240F8">
        <w:rPr>
          <w:sz w:val="24"/>
          <w:szCs w:val="24"/>
          <w:shd w:val="clear" w:color="auto" w:fill="FFFFFF" w:themeFill="background1"/>
        </w:rPr>
        <w:t>0V</w:t>
      </w:r>
      <w:r w:rsidR="00032A02" w:rsidRPr="00D240F8">
        <w:rPr>
          <w:sz w:val="24"/>
          <w:szCs w:val="24"/>
          <w:shd w:val="clear" w:color="auto" w:fill="FFFFFF" w:themeFill="background1"/>
        </w:rPr>
        <w:t>,</w:t>
      </w:r>
      <w:r w:rsidR="00FC4979" w:rsidRPr="00D240F8">
        <w:rPr>
          <w:sz w:val="24"/>
          <w:szCs w:val="24"/>
          <w:shd w:val="clear" w:color="auto" w:fill="FFFFFF" w:themeFill="background1"/>
        </w:rPr>
        <w:t xml:space="preserve"> </w:t>
      </w:r>
      <w:r w:rsidR="00590255" w:rsidRPr="00D240F8">
        <w:rPr>
          <w:sz w:val="24"/>
          <w:szCs w:val="24"/>
          <w:shd w:val="clear" w:color="auto" w:fill="FFFFFF" w:themeFill="background1"/>
        </w:rPr>
        <w:t xml:space="preserve">ir </w:t>
      </w:r>
      <w:r w:rsidR="00670C66" w:rsidRPr="00D240F8">
        <w:rPr>
          <w:sz w:val="24"/>
          <w:szCs w:val="24"/>
          <w:shd w:val="clear" w:color="auto" w:fill="FFFFFF" w:themeFill="background1"/>
        </w:rPr>
        <w:t>Lietuvos kaimo plėtros 2014–2020 metų programos priemonės „Pagrindinės paslaugos ir kaimų atnaujinimas</w:t>
      </w:r>
      <w:r w:rsidR="00670C66">
        <w:rPr>
          <w:sz w:val="24"/>
          <w:szCs w:val="24"/>
        </w:rPr>
        <w:t xml:space="preserve"> kaimo vietovėse“ veiklos srities „Parama investicijoms į kaimo kultūros ir gamtos paveldą, kraštovaizdį“ veiklos srities „Tradicinių amatų centrų plėtra“ įgyvendinimo taisyklėmis, </w:t>
      </w:r>
      <w:r w:rsidR="00FC4979">
        <w:rPr>
          <w:sz w:val="24"/>
          <w:szCs w:val="24"/>
        </w:rPr>
        <w:t>patvirtint</w:t>
      </w:r>
      <w:r w:rsidR="00670C66">
        <w:rPr>
          <w:sz w:val="24"/>
          <w:szCs w:val="24"/>
        </w:rPr>
        <w:t xml:space="preserve">omis Lietuvos </w:t>
      </w:r>
      <w:r w:rsidR="00DF7635">
        <w:rPr>
          <w:sz w:val="24"/>
          <w:szCs w:val="24"/>
        </w:rPr>
        <w:t xml:space="preserve">Respublikos </w:t>
      </w:r>
      <w:r w:rsidR="00670C66">
        <w:rPr>
          <w:sz w:val="24"/>
          <w:szCs w:val="24"/>
        </w:rPr>
        <w:t xml:space="preserve">žemės ūkio ministro 2015 m. balandžio 27 d. </w:t>
      </w:r>
      <w:r w:rsidR="007727B9">
        <w:rPr>
          <w:sz w:val="24"/>
          <w:szCs w:val="24"/>
        </w:rPr>
        <w:t>įsakymu Nr. 3D-337 „Dėl Lietuvos kaimo plėtros 2014–2020 metų programos priemonės „Pagrindinės paslaugos ir kaimų atnaujinimas kaimo vietovėse“ veiklos srities „Parama investicijoms į kaimo kultūros ir gamtos paveldą, kraštovaizdį“ veiklos srities „Tradicinių amatų centrų plėtra“ įgyvendinimo taisyklių patvirtinimo“,</w:t>
      </w:r>
      <w:r w:rsidRPr="00CB593D">
        <w:rPr>
          <w:bCs/>
          <w:sz w:val="24"/>
          <w:szCs w:val="24"/>
        </w:rPr>
        <w:t xml:space="preserve"> </w:t>
      </w:r>
      <w:r w:rsidR="00B77D24" w:rsidRPr="00B77D24">
        <w:rPr>
          <w:bCs/>
          <w:sz w:val="24"/>
          <w:szCs w:val="24"/>
        </w:rPr>
        <w:t>2019 metų kvietim</w:t>
      </w:r>
      <w:r w:rsidR="00B77D24">
        <w:rPr>
          <w:bCs/>
          <w:sz w:val="24"/>
          <w:szCs w:val="24"/>
        </w:rPr>
        <w:t>u</w:t>
      </w:r>
      <w:r w:rsidR="00B77D24" w:rsidRPr="00B77D24">
        <w:rPr>
          <w:bCs/>
          <w:sz w:val="24"/>
          <w:szCs w:val="24"/>
        </w:rPr>
        <w:t xml:space="preserve"> teikti paraiškas</w:t>
      </w:r>
      <w:r w:rsidR="00B77D24">
        <w:rPr>
          <w:bCs/>
          <w:sz w:val="24"/>
          <w:szCs w:val="24"/>
        </w:rPr>
        <w:t xml:space="preserve"> S</w:t>
      </w:r>
      <w:r w:rsidR="00B77D24" w:rsidRPr="00B77D24">
        <w:rPr>
          <w:bCs/>
          <w:sz w:val="24"/>
          <w:szCs w:val="24"/>
        </w:rPr>
        <w:t>porto rėmimo fondo lėšoms gauti sporto projektų, skirtų fizinio aktyvumo veikloms, skatinančioms fizinio aktyvumo plėtrą, sporto inventoriaus ir įrangos įsigijimui, sporto renginių organizavimui ir kvalifikacijos tobulinimui</w:t>
      </w:r>
      <w:r w:rsidR="00EA46E3" w:rsidRPr="00B77D24">
        <w:rPr>
          <w:bCs/>
          <w:color w:val="000000"/>
          <w:sz w:val="24"/>
          <w:szCs w:val="24"/>
        </w:rPr>
        <w:t xml:space="preserve">, </w:t>
      </w:r>
      <w:r w:rsidR="00EA46E3" w:rsidRPr="00EA46E3">
        <w:rPr>
          <w:color w:val="000000"/>
          <w:sz w:val="24"/>
          <w:szCs w:val="24"/>
        </w:rPr>
        <w:t>patvirtint</w:t>
      </w:r>
      <w:r w:rsidR="00B77D24">
        <w:rPr>
          <w:color w:val="000000"/>
          <w:sz w:val="24"/>
          <w:szCs w:val="24"/>
        </w:rPr>
        <w:t>u</w:t>
      </w:r>
      <w:r w:rsidR="00EA46E3" w:rsidRPr="00EA46E3">
        <w:rPr>
          <w:color w:val="000000"/>
          <w:sz w:val="24"/>
          <w:szCs w:val="24"/>
        </w:rPr>
        <w:t xml:space="preserve"> </w:t>
      </w:r>
      <w:r w:rsidR="00174D20" w:rsidRPr="00B77D24">
        <w:rPr>
          <w:bCs/>
          <w:sz w:val="24"/>
          <w:szCs w:val="24"/>
        </w:rPr>
        <w:t>Lietuvos Respublikos švietimo, mokslo ir sporto ministro</w:t>
      </w:r>
      <w:r w:rsidR="00B77D24">
        <w:rPr>
          <w:bCs/>
          <w:sz w:val="24"/>
          <w:szCs w:val="24"/>
        </w:rPr>
        <w:t xml:space="preserve"> 2019 m. vasario 19 d. įsakymu Nr. V-153</w:t>
      </w:r>
      <w:r w:rsidR="00A47443">
        <w:rPr>
          <w:bCs/>
          <w:sz w:val="24"/>
          <w:szCs w:val="24"/>
        </w:rPr>
        <w:t xml:space="preserve"> „</w:t>
      </w:r>
      <w:r w:rsidR="00A47443">
        <w:rPr>
          <w:sz w:val="24"/>
          <w:szCs w:val="24"/>
        </w:rPr>
        <w:t>D</w:t>
      </w:r>
      <w:r w:rsidR="00A47443" w:rsidRPr="00A47443">
        <w:rPr>
          <w:sz w:val="24"/>
          <w:szCs w:val="24"/>
        </w:rPr>
        <w:t>ėl 2019 metų kvietimo teikti paraiškas</w:t>
      </w:r>
      <w:r w:rsidR="00A47443" w:rsidRPr="00A47443">
        <w:rPr>
          <w:caps/>
          <w:sz w:val="24"/>
          <w:szCs w:val="24"/>
        </w:rPr>
        <w:t xml:space="preserve"> </w:t>
      </w:r>
      <w:r w:rsidR="00A47443">
        <w:rPr>
          <w:caps/>
          <w:sz w:val="24"/>
          <w:szCs w:val="24"/>
        </w:rPr>
        <w:t>S</w:t>
      </w:r>
      <w:r w:rsidR="00A47443" w:rsidRPr="00A47443">
        <w:rPr>
          <w:sz w:val="24"/>
          <w:szCs w:val="24"/>
        </w:rPr>
        <w:t>porto rėmimo fondo lėšoms gauti sporto projektų, skirtų fizinio aktyvumo veikloms, skatinančioms fizinio aktyvumo plėtrą, sporto inventoriaus ir įrangos įsigijimui, sporto renginių organizavimui ir kvalifikacijos tobulinimui ir 2019 metų kvietimo teikti paraiškas sporto rėmimo fondo lėšoms gauti sporto projektų, skirtų esamų sporto bazių plėtrai, priežiūrai ir remontui, patvirtinimo</w:t>
      </w:r>
      <w:r w:rsidR="00A47443">
        <w:rPr>
          <w:sz w:val="24"/>
          <w:szCs w:val="24"/>
        </w:rPr>
        <w:t>“</w:t>
      </w:r>
      <w:r w:rsidR="00B77D24">
        <w:rPr>
          <w:bCs/>
          <w:sz w:val="24"/>
          <w:szCs w:val="24"/>
        </w:rPr>
        <w:t>,</w:t>
      </w:r>
      <w:r w:rsidR="00174D20">
        <w:rPr>
          <w:bCs/>
          <w:sz w:val="24"/>
          <w:szCs w:val="24"/>
        </w:rPr>
        <w:t xml:space="preserve"> </w:t>
      </w:r>
      <w:r w:rsidRPr="00CB593D">
        <w:rPr>
          <w:sz w:val="24"/>
          <w:szCs w:val="24"/>
        </w:rPr>
        <w:t xml:space="preserve">Savivaldybės taryba </w:t>
      </w:r>
      <w:r w:rsidRPr="00CB593D">
        <w:rPr>
          <w:spacing w:val="60"/>
          <w:sz w:val="24"/>
          <w:szCs w:val="24"/>
        </w:rPr>
        <w:t>nusprendži</w:t>
      </w:r>
      <w:r w:rsidRPr="00CB593D">
        <w:rPr>
          <w:sz w:val="24"/>
          <w:szCs w:val="24"/>
        </w:rPr>
        <w:t>a:</w:t>
      </w:r>
    </w:p>
    <w:p w14:paraId="5DAC88AB" w14:textId="6D1AF2DF" w:rsidR="0047491E" w:rsidRPr="00032A02" w:rsidRDefault="00057003" w:rsidP="00032A02">
      <w:pPr>
        <w:tabs>
          <w:tab w:val="left" w:pos="993"/>
        </w:tabs>
        <w:autoSpaceDE w:val="0"/>
        <w:autoSpaceDN w:val="0"/>
        <w:adjustRightInd w:val="0"/>
        <w:ind w:firstLine="720"/>
        <w:jc w:val="both"/>
        <w:rPr>
          <w:sz w:val="24"/>
          <w:szCs w:val="24"/>
        </w:rPr>
      </w:pPr>
      <w:r>
        <w:rPr>
          <w:sz w:val="24"/>
          <w:szCs w:val="24"/>
        </w:rPr>
        <w:t>Papildyti</w:t>
      </w:r>
      <w:r w:rsidR="00187670" w:rsidRPr="00CB593D">
        <w:rPr>
          <w:sz w:val="24"/>
          <w:szCs w:val="24"/>
        </w:rPr>
        <w:t xml:space="preserve"> projektų, apmokamų išlaidų kompensavimo būdu, sąrašą</w:t>
      </w:r>
      <w:r w:rsidR="00032A02">
        <w:rPr>
          <w:sz w:val="24"/>
          <w:szCs w:val="24"/>
        </w:rPr>
        <w:t>, patvirtintą S</w:t>
      </w:r>
      <w:r w:rsidR="00032A02" w:rsidRPr="00032A02">
        <w:rPr>
          <w:sz w:val="24"/>
          <w:szCs w:val="24"/>
        </w:rPr>
        <w:t>avivaldybės tarybos 2</w:t>
      </w:r>
      <w:r w:rsidR="00032A02">
        <w:rPr>
          <w:sz w:val="24"/>
          <w:szCs w:val="24"/>
        </w:rPr>
        <w:t>018 m. balandžio 26 d. sprendimu Nr. T-84 „D</w:t>
      </w:r>
      <w:r w:rsidR="00032A02" w:rsidRPr="00032A02">
        <w:rPr>
          <w:sz w:val="24"/>
          <w:szCs w:val="24"/>
        </w:rPr>
        <w:t>ėl projektų, apmokamų išlaidų kompensavimo būdu, sąrašo patvirtinimo“</w:t>
      </w:r>
      <w:r w:rsidR="00A84F81">
        <w:rPr>
          <w:sz w:val="24"/>
          <w:szCs w:val="24"/>
        </w:rPr>
        <w:t xml:space="preserve">, </w:t>
      </w:r>
      <w:r w:rsidR="00A47443">
        <w:rPr>
          <w:sz w:val="24"/>
          <w:szCs w:val="24"/>
        </w:rPr>
        <w:t>8</w:t>
      </w:r>
      <w:r w:rsidR="00A84F81">
        <w:rPr>
          <w:sz w:val="24"/>
          <w:szCs w:val="24"/>
        </w:rPr>
        <w:t xml:space="preserve"> eilut</w:t>
      </w:r>
      <w:r w:rsidR="00A47443">
        <w:rPr>
          <w:sz w:val="24"/>
          <w:szCs w:val="24"/>
        </w:rPr>
        <w:t>e</w:t>
      </w:r>
      <w:r w:rsidR="00A84F81">
        <w:rPr>
          <w:sz w:val="24"/>
          <w:szCs w:val="24"/>
        </w:rPr>
        <w:t xml:space="preserve"> ir j</w:t>
      </w:r>
      <w:r w:rsidR="00A47443">
        <w:rPr>
          <w:sz w:val="24"/>
          <w:szCs w:val="24"/>
        </w:rPr>
        <w:t>ą</w:t>
      </w:r>
      <w:r w:rsidR="00A84F81">
        <w:rPr>
          <w:sz w:val="24"/>
          <w:szCs w:val="24"/>
        </w:rPr>
        <w:t xml:space="preserve"> išdėstyti taip</w:t>
      </w:r>
      <w:r w:rsidR="00032A02" w:rsidRPr="00032A02">
        <w:rPr>
          <w:sz w:val="24"/>
          <w:szCs w:val="24"/>
        </w:rPr>
        <w:t>:</w:t>
      </w:r>
    </w:p>
    <w:p w14:paraId="3F03EAF4"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tbl>
      <w:tblPr>
        <w:tblStyle w:val="TableGrid"/>
        <w:tblW w:w="0" w:type="auto"/>
        <w:tblInd w:w="-5" w:type="dxa"/>
        <w:tblLook w:val="04A0" w:firstRow="1" w:lastRow="0" w:firstColumn="1" w:lastColumn="0" w:noHBand="0" w:noVBand="1"/>
      </w:tblPr>
      <w:tblGrid>
        <w:gridCol w:w="570"/>
        <w:gridCol w:w="4959"/>
        <w:gridCol w:w="4105"/>
      </w:tblGrid>
      <w:tr w:rsidR="00187670" w:rsidRPr="00CB593D" w14:paraId="078EB6D1" w14:textId="77777777" w:rsidTr="00961AA5">
        <w:trPr>
          <w:trHeight w:val="578"/>
        </w:trPr>
        <w:tc>
          <w:tcPr>
            <w:tcW w:w="570" w:type="dxa"/>
            <w:vAlign w:val="center"/>
          </w:tcPr>
          <w:p w14:paraId="14595C86"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Eil. Nr.</w:t>
            </w:r>
          </w:p>
        </w:tc>
        <w:tc>
          <w:tcPr>
            <w:tcW w:w="4959" w:type="dxa"/>
            <w:vAlign w:val="center"/>
          </w:tcPr>
          <w:p w14:paraId="433F37E7"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pavadinimas</w:t>
            </w:r>
          </w:p>
        </w:tc>
        <w:tc>
          <w:tcPr>
            <w:tcW w:w="4105" w:type="dxa"/>
            <w:vAlign w:val="center"/>
          </w:tcPr>
          <w:p w14:paraId="6B506DBC" w14:textId="77777777" w:rsidR="00187670" w:rsidRPr="008A1FD5" w:rsidRDefault="00187670" w:rsidP="00187670">
            <w:pPr>
              <w:pStyle w:val="ListParagraph"/>
              <w:tabs>
                <w:tab w:val="left" w:pos="993"/>
              </w:tabs>
              <w:autoSpaceDE w:val="0"/>
              <w:autoSpaceDN w:val="0"/>
              <w:adjustRightInd w:val="0"/>
              <w:ind w:left="0"/>
              <w:jc w:val="center"/>
              <w:rPr>
                <w:color w:val="000000"/>
                <w:lang w:val="lt-LT"/>
              </w:rPr>
            </w:pPr>
            <w:r w:rsidRPr="008A1FD5">
              <w:rPr>
                <w:color w:val="000000"/>
                <w:lang w:val="lt-LT"/>
              </w:rPr>
              <w:t>Projekto vykdytojas</w:t>
            </w:r>
          </w:p>
        </w:tc>
      </w:tr>
      <w:tr w:rsidR="00187670" w:rsidRPr="00CB593D" w14:paraId="1D817814" w14:textId="77777777" w:rsidTr="00961AA5">
        <w:trPr>
          <w:trHeight w:val="578"/>
        </w:trPr>
        <w:tc>
          <w:tcPr>
            <w:tcW w:w="570" w:type="dxa"/>
            <w:vAlign w:val="center"/>
          </w:tcPr>
          <w:p w14:paraId="09082A99" w14:textId="10F9D25D" w:rsidR="00187670" w:rsidRPr="00CB593D" w:rsidRDefault="00481FDE" w:rsidP="00187670">
            <w:pPr>
              <w:pStyle w:val="ListParagraph"/>
              <w:tabs>
                <w:tab w:val="left" w:pos="993"/>
              </w:tabs>
              <w:autoSpaceDE w:val="0"/>
              <w:autoSpaceDN w:val="0"/>
              <w:adjustRightInd w:val="0"/>
              <w:ind w:left="0"/>
              <w:jc w:val="center"/>
              <w:rPr>
                <w:color w:val="000000"/>
                <w:lang w:val="lt-LT"/>
              </w:rPr>
            </w:pPr>
            <w:r>
              <w:rPr>
                <w:color w:val="000000"/>
                <w:lang w:val="lt-LT"/>
              </w:rPr>
              <w:t>8</w:t>
            </w:r>
            <w:r w:rsidR="00187670" w:rsidRPr="00CB593D">
              <w:rPr>
                <w:color w:val="000000"/>
                <w:lang w:val="lt-LT"/>
              </w:rPr>
              <w:t>.</w:t>
            </w:r>
          </w:p>
        </w:tc>
        <w:tc>
          <w:tcPr>
            <w:tcW w:w="4959" w:type="dxa"/>
            <w:vAlign w:val="center"/>
          </w:tcPr>
          <w:p w14:paraId="1956EBAD" w14:textId="3F643AB6" w:rsidR="00187670" w:rsidRPr="00CB593D" w:rsidRDefault="00961AA5" w:rsidP="00187670">
            <w:pPr>
              <w:pStyle w:val="ListParagraph"/>
              <w:tabs>
                <w:tab w:val="left" w:pos="993"/>
              </w:tabs>
              <w:autoSpaceDE w:val="0"/>
              <w:autoSpaceDN w:val="0"/>
              <w:adjustRightInd w:val="0"/>
              <w:ind w:left="0"/>
              <w:jc w:val="both"/>
              <w:rPr>
                <w:color w:val="000000"/>
                <w:lang w:val="lt-LT"/>
              </w:rPr>
            </w:pPr>
            <w:r>
              <w:rPr>
                <w:lang w:val="lt-LT"/>
              </w:rPr>
              <w:t>SAK – sveikatos auginimo kelias</w:t>
            </w:r>
          </w:p>
        </w:tc>
        <w:tc>
          <w:tcPr>
            <w:tcW w:w="4105" w:type="dxa"/>
            <w:vAlign w:val="center"/>
          </w:tcPr>
          <w:p w14:paraId="369C1940" w14:textId="4BEDF835" w:rsidR="00187670" w:rsidRPr="009B6711" w:rsidRDefault="00961AA5" w:rsidP="00DF7635">
            <w:pPr>
              <w:pStyle w:val="ListParagraph"/>
              <w:tabs>
                <w:tab w:val="left" w:pos="993"/>
              </w:tabs>
              <w:autoSpaceDE w:val="0"/>
              <w:autoSpaceDN w:val="0"/>
              <w:adjustRightInd w:val="0"/>
              <w:ind w:left="0"/>
              <w:rPr>
                <w:color w:val="000000"/>
                <w:lang w:val="lt-LT"/>
              </w:rPr>
            </w:pPr>
            <w:r>
              <w:rPr>
                <w:color w:val="000000"/>
                <w:lang w:val="lt-LT"/>
              </w:rPr>
              <w:t>Panevėžio r. Naujamiesčio gimnazija</w:t>
            </w:r>
          </w:p>
        </w:tc>
      </w:tr>
    </w:tbl>
    <w:p w14:paraId="42F56935" w14:textId="77777777" w:rsidR="00187670" w:rsidRPr="00CB593D" w:rsidRDefault="00187670" w:rsidP="00187670">
      <w:pPr>
        <w:pStyle w:val="ListParagraph"/>
        <w:tabs>
          <w:tab w:val="left" w:pos="993"/>
        </w:tabs>
        <w:autoSpaceDE w:val="0"/>
        <w:autoSpaceDN w:val="0"/>
        <w:adjustRightInd w:val="0"/>
        <w:ind w:left="1080" w:hanging="1080"/>
        <w:jc w:val="both"/>
        <w:rPr>
          <w:color w:val="000000"/>
          <w:lang w:val="lt-LT"/>
        </w:rPr>
      </w:pPr>
    </w:p>
    <w:p w14:paraId="5BD1F27D" w14:textId="77777777" w:rsidR="0047491E" w:rsidRPr="00CB593D" w:rsidRDefault="0047491E" w:rsidP="00187670">
      <w:pPr>
        <w:tabs>
          <w:tab w:val="left" w:pos="1035"/>
        </w:tabs>
        <w:rPr>
          <w:sz w:val="24"/>
          <w:szCs w:val="24"/>
          <w:lang w:eastAsia="lt-LT"/>
        </w:rPr>
      </w:pPr>
    </w:p>
    <w:p w14:paraId="20509641" w14:textId="77777777" w:rsidR="0047491E" w:rsidRPr="00CB593D" w:rsidRDefault="0047491E" w:rsidP="00EF6F95">
      <w:pPr>
        <w:jc w:val="center"/>
        <w:rPr>
          <w:b/>
          <w:sz w:val="24"/>
          <w:szCs w:val="24"/>
        </w:rPr>
      </w:pPr>
      <w:r w:rsidRPr="00CB593D">
        <w:rPr>
          <w:sz w:val="24"/>
          <w:szCs w:val="24"/>
          <w:lang w:eastAsia="lt-LT"/>
        </w:rPr>
        <w:br w:type="page"/>
      </w:r>
      <w:r w:rsidRPr="00CB593D">
        <w:rPr>
          <w:b/>
          <w:sz w:val="24"/>
          <w:szCs w:val="24"/>
        </w:rPr>
        <w:lastRenderedPageBreak/>
        <w:t>PANEVĖŽIO RAJONO SAVIVALDYBĖS ADMINISTRACIJOS</w:t>
      </w:r>
    </w:p>
    <w:p w14:paraId="4EA10438" w14:textId="77777777" w:rsidR="0047491E" w:rsidRPr="00CB593D" w:rsidRDefault="0047491E" w:rsidP="00EF6F95">
      <w:pPr>
        <w:jc w:val="center"/>
        <w:rPr>
          <w:b/>
          <w:sz w:val="24"/>
          <w:szCs w:val="24"/>
        </w:rPr>
      </w:pPr>
      <w:r w:rsidRPr="00CB593D">
        <w:rPr>
          <w:b/>
          <w:sz w:val="24"/>
          <w:szCs w:val="24"/>
        </w:rPr>
        <w:t>INVESTICIJŲ IR UŽSIENIO RYŠIŲ SKYRIUS</w:t>
      </w:r>
    </w:p>
    <w:p w14:paraId="122BB28F" w14:textId="77777777" w:rsidR="0047491E" w:rsidRPr="00CB593D" w:rsidRDefault="0047491E" w:rsidP="00EF6F95">
      <w:pPr>
        <w:jc w:val="center"/>
        <w:rPr>
          <w:sz w:val="24"/>
          <w:szCs w:val="24"/>
        </w:rPr>
      </w:pPr>
    </w:p>
    <w:p w14:paraId="316DE61A" w14:textId="77777777" w:rsidR="0047491E" w:rsidRPr="00CB593D" w:rsidRDefault="0047491E" w:rsidP="00EF6F95">
      <w:pPr>
        <w:rPr>
          <w:sz w:val="24"/>
          <w:szCs w:val="24"/>
        </w:rPr>
      </w:pPr>
      <w:r w:rsidRPr="00CB593D">
        <w:rPr>
          <w:sz w:val="24"/>
          <w:szCs w:val="24"/>
        </w:rPr>
        <w:t>Panevėžio rajono savivaldybės tarybai</w:t>
      </w:r>
    </w:p>
    <w:p w14:paraId="6021383A" w14:textId="77777777" w:rsidR="0047491E" w:rsidRPr="00CB593D" w:rsidRDefault="0047491E" w:rsidP="00EF6F95">
      <w:pPr>
        <w:rPr>
          <w:sz w:val="24"/>
          <w:szCs w:val="24"/>
        </w:rPr>
      </w:pPr>
    </w:p>
    <w:p w14:paraId="7576FF87" w14:textId="77B7A780" w:rsidR="0047491E" w:rsidRPr="00032A02" w:rsidRDefault="0047491E" w:rsidP="00032A02">
      <w:pPr>
        <w:jc w:val="center"/>
        <w:rPr>
          <w:b/>
          <w:sz w:val="24"/>
          <w:szCs w:val="24"/>
        </w:rPr>
      </w:pPr>
      <w:r w:rsidRPr="00CB593D">
        <w:rPr>
          <w:b/>
          <w:sz w:val="24"/>
          <w:szCs w:val="24"/>
        </w:rPr>
        <w:t>AIŠKINAMASIS RAŠTAS DĖL SPRENDIMO „</w:t>
      </w:r>
      <w:r w:rsidR="007A658B" w:rsidRPr="000C0BFD">
        <w:rPr>
          <w:b/>
          <w:sz w:val="24"/>
          <w:szCs w:val="24"/>
        </w:rPr>
        <w:t>DĖL PANEVĖŽIO RAJONO SAVIVALDYBĖS TARYBOS 2018 M. BALANDŽIO 26 D. SPRENDIMO NR. T-84 „DĖL PROJEKTŲ, APMOKAMŲ IŠLAIDŲ KOMPENSAVIMO BŪDU, SĄRAŠO PATVIRTINIMO“ PAKEITIMO</w:t>
      </w:r>
      <w:r w:rsidRPr="00CB593D">
        <w:rPr>
          <w:b/>
          <w:bCs/>
          <w:caps/>
          <w:sz w:val="24"/>
          <w:szCs w:val="24"/>
          <w:lang w:eastAsia="lt-LT"/>
        </w:rPr>
        <w:t>“</w:t>
      </w:r>
      <w:r w:rsidRPr="00CB593D">
        <w:rPr>
          <w:b/>
          <w:bCs/>
          <w:caps/>
          <w:sz w:val="24"/>
          <w:szCs w:val="24"/>
        </w:rPr>
        <w:t xml:space="preserve"> PROJEKTO</w:t>
      </w:r>
    </w:p>
    <w:p w14:paraId="7135E4E9" w14:textId="77777777" w:rsidR="0047491E" w:rsidRPr="00CB593D" w:rsidRDefault="0047491E" w:rsidP="00EF6F95">
      <w:pPr>
        <w:jc w:val="center"/>
        <w:rPr>
          <w:sz w:val="24"/>
          <w:szCs w:val="24"/>
        </w:rPr>
      </w:pPr>
    </w:p>
    <w:p w14:paraId="3B9BBD0D" w14:textId="1485166C" w:rsidR="0047491E" w:rsidRPr="00CB593D" w:rsidRDefault="0047491E" w:rsidP="00EF6F95">
      <w:pPr>
        <w:jc w:val="center"/>
        <w:rPr>
          <w:sz w:val="24"/>
          <w:szCs w:val="24"/>
        </w:rPr>
      </w:pPr>
      <w:r w:rsidRPr="00CB593D">
        <w:rPr>
          <w:sz w:val="24"/>
          <w:szCs w:val="24"/>
        </w:rPr>
        <w:t>20</w:t>
      </w:r>
      <w:r w:rsidR="00276A7A">
        <w:rPr>
          <w:sz w:val="24"/>
          <w:szCs w:val="24"/>
        </w:rPr>
        <w:t>20</w:t>
      </w:r>
      <w:r w:rsidRPr="00CB593D">
        <w:rPr>
          <w:sz w:val="24"/>
          <w:szCs w:val="24"/>
        </w:rPr>
        <w:t xml:space="preserve"> m. </w:t>
      </w:r>
      <w:r w:rsidR="00276A7A">
        <w:rPr>
          <w:sz w:val="24"/>
          <w:szCs w:val="24"/>
        </w:rPr>
        <w:t>vasario</w:t>
      </w:r>
      <w:r w:rsidRPr="00CB593D">
        <w:rPr>
          <w:sz w:val="24"/>
          <w:szCs w:val="24"/>
        </w:rPr>
        <w:t xml:space="preserve"> </w:t>
      </w:r>
      <w:r w:rsidR="00276A7A">
        <w:rPr>
          <w:sz w:val="24"/>
          <w:szCs w:val="24"/>
        </w:rPr>
        <w:t>11</w:t>
      </w:r>
      <w:r w:rsidRPr="00CB593D">
        <w:rPr>
          <w:sz w:val="24"/>
          <w:szCs w:val="24"/>
        </w:rPr>
        <w:t xml:space="preserve"> d.</w:t>
      </w:r>
    </w:p>
    <w:p w14:paraId="60B05FAE" w14:textId="77777777" w:rsidR="0047491E" w:rsidRPr="00CB593D" w:rsidRDefault="0047491E" w:rsidP="00EF6F95">
      <w:pPr>
        <w:jc w:val="center"/>
        <w:rPr>
          <w:sz w:val="24"/>
          <w:szCs w:val="24"/>
        </w:rPr>
      </w:pPr>
      <w:r w:rsidRPr="00CB593D">
        <w:rPr>
          <w:sz w:val="24"/>
          <w:szCs w:val="24"/>
        </w:rPr>
        <w:t>Panevėžys</w:t>
      </w:r>
    </w:p>
    <w:p w14:paraId="69538CBF" w14:textId="77777777" w:rsidR="0047491E" w:rsidRPr="00CB593D" w:rsidRDefault="0047491E" w:rsidP="00EF6F95">
      <w:pPr>
        <w:jc w:val="center"/>
        <w:rPr>
          <w:sz w:val="24"/>
          <w:szCs w:val="24"/>
        </w:rPr>
      </w:pPr>
    </w:p>
    <w:p w14:paraId="454B62DD" w14:textId="77777777" w:rsidR="0047491E" w:rsidRPr="00CB593D" w:rsidRDefault="0047491E" w:rsidP="00E81489">
      <w:pPr>
        <w:tabs>
          <w:tab w:val="right" w:pos="-7371"/>
          <w:tab w:val="left" w:pos="993"/>
        </w:tabs>
        <w:ind w:firstLine="709"/>
        <w:jc w:val="both"/>
        <w:rPr>
          <w:b/>
          <w:sz w:val="24"/>
          <w:szCs w:val="24"/>
        </w:rPr>
      </w:pPr>
      <w:r w:rsidRPr="00CB593D">
        <w:rPr>
          <w:b/>
          <w:sz w:val="24"/>
          <w:szCs w:val="24"/>
        </w:rPr>
        <w:t>Projekto rengimą paskatinusios priežastys.</w:t>
      </w:r>
    </w:p>
    <w:p w14:paraId="781C8C34" w14:textId="3F1FC887" w:rsidR="00791D15" w:rsidRPr="00CB593D" w:rsidRDefault="00276A7A" w:rsidP="00E81489">
      <w:pPr>
        <w:ind w:firstLine="709"/>
        <w:jc w:val="both"/>
        <w:rPr>
          <w:sz w:val="24"/>
          <w:szCs w:val="24"/>
        </w:rPr>
      </w:pPr>
      <w:r>
        <w:rPr>
          <w:bCs/>
          <w:sz w:val="24"/>
          <w:szCs w:val="24"/>
        </w:rPr>
        <w:t xml:space="preserve">Vadovaudamasi </w:t>
      </w:r>
      <w:r w:rsidRPr="00B77D24">
        <w:rPr>
          <w:bCs/>
          <w:sz w:val="24"/>
          <w:szCs w:val="24"/>
        </w:rPr>
        <w:t>2019 metų kvietim</w:t>
      </w:r>
      <w:r>
        <w:rPr>
          <w:bCs/>
          <w:sz w:val="24"/>
          <w:szCs w:val="24"/>
        </w:rPr>
        <w:t>u</w:t>
      </w:r>
      <w:r w:rsidRPr="00B77D24">
        <w:rPr>
          <w:bCs/>
          <w:sz w:val="24"/>
          <w:szCs w:val="24"/>
        </w:rPr>
        <w:t xml:space="preserve"> teikti paraiškas</w:t>
      </w:r>
      <w:r>
        <w:rPr>
          <w:bCs/>
          <w:sz w:val="24"/>
          <w:szCs w:val="24"/>
        </w:rPr>
        <w:t xml:space="preserve"> S</w:t>
      </w:r>
      <w:r w:rsidRPr="00B77D24">
        <w:rPr>
          <w:bCs/>
          <w:sz w:val="24"/>
          <w:szCs w:val="24"/>
        </w:rPr>
        <w:t>porto rėmimo fondo lėšoms gauti sporto projektų, skirtų fizinio aktyvumo veikloms, skatinančioms fizinio aktyvumo plėtrą, sporto inventoriaus ir įrangos įsigijimui, sporto renginių organizavimui ir kvalifikacijos tobulinimui</w:t>
      </w:r>
      <w:r w:rsidRPr="00B77D24">
        <w:rPr>
          <w:bCs/>
          <w:color w:val="000000"/>
          <w:sz w:val="24"/>
          <w:szCs w:val="24"/>
        </w:rPr>
        <w:t>,</w:t>
      </w:r>
      <w:r>
        <w:rPr>
          <w:bCs/>
          <w:color w:val="000000"/>
          <w:sz w:val="24"/>
          <w:szCs w:val="24"/>
        </w:rPr>
        <w:t xml:space="preserve"> Panevėžio r. Naujamiesčio gimnazija pateikė projekto </w:t>
      </w:r>
      <w:r w:rsidR="00E90326">
        <w:rPr>
          <w:bCs/>
          <w:color w:val="000000"/>
          <w:sz w:val="24"/>
          <w:szCs w:val="24"/>
        </w:rPr>
        <w:t xml:space="preserve">„SAK – sveikatos auginimo kelias“ paraišką, kuriai Lietuvos Respublikos </w:t>
      </w:r>
      <w:r w:rsidR="00E90326" w:rsidRPr="00B77D24">
        <w:rPr>
          <w:bCs/>
          <w:sz w:val="24"/>
          <w:szCs w:val="24"/>
        </w:rPr>
        <w:t xml:space="preserve">švietimo, mokslo ir sporto </w:t>
      </w:r>
      <w:r w:rsidR="00E90326" w:rsidRPr="00D63842">
        <w:rPr>
          <w:bCs/>
          <w:sz w:val="24"/>
          <w:szCs w:val="24"/>
        </w:rPr>
        <w:t xml:space="preserve">ministro 2019 m. </w:t>
      </w:r>
      <w:r w:rsidR="00D63842" w:rsidRPr="00D63842">
        <w:rPr>
          <w:bCs/>
          <w:sz w:val="24"/>
          <w:szCs w:val="24"/>
        </w:rPr>
        <w:t>rugpjūčio 12</w:t>
      </w:r>
      <w:r w:rsidR="00E90326" w:rsidRPr="00D63842">
        <w:rPr>
          <w:bCs/>
          <w:sz w:val="24"/>
          <w:szCs w:val="24"/>
        </w:rPr>
        <w:t xml:space="preserve"> d. įsakymu </w:t>
      </w:r>
      <w:r w:rsidR="00F50F26">
        <w:rPr>
          <w:bCs/>
          <w:sz w:val="24"/>
          <w:szCs w:val="24"/>
        </w:rPr>
        <w:br/>
      </w:r>
      <w:r w:rsidR="00E90326" w:rsidRPr="00D63842">
        <w:rPr>
          <w:bCs/>
          <w:sz w:val="24"/>
          <w:szCs w:val="24"/>
        </w:rPr>
        <w:t>Nr. V-</w:t>
      </w:r>
      <w:r w:rsidR="00D63842" w:rsidRPr="00D63842">
        <w:rPr>
          <w:bCs/>
          <w:sz w:val="24"/>
          <w:szCs w:val="24"/>
        </w:rPr>
        <w:t>902</w:t>
      </w:r>
      <w:r w:rsidR="00E90326" w:rsidRPr="00D63842">
        <w:rPr>
          <w:bCs/>
          <w:sz w:val="24"/>
          <w:szCs w:val="24"/>
        </w:rPr>
        <w:t xml:space="preserve"> skirtas finansavimas</w:t>
      </w:r>
      <w:r w:rsidR="00E81489" w:rsidRPr="00D63842">
        <w:rPr>
          <w:sz w:val="24"/>
          <w:szCs w:val="24"/>
        </w:rPr>
        <w:t>.</w:t>
      </w:r>
    </w:p>
    <w:p w14:paraId="7A3B9183" w14:textId="77777777" w:rsidR="0047491E" w:rsidRPr="00CB593D" w:rsidRDefault="0047491E" w:rsidP="00E81489">
      <w:pPr>
        <w:tabs>
          <w:tab w:val="left" w:pos="993"/>
        </w:tabs>
        <w:ind w:firstLine="709"/>
        <w:jc w:val="both"/>
        <w:rPr>
          <w:b/>
          <w:sz w:val="24"/>
          <w:szCs w:val="24"/>
        </w:rPr>
      </w:pPr>
      <w:r w:rsidRPr="00CB593D">
        <w:rPr>
          <w:b/>
          <w:sz w:val="24"/>
          <w:szCs w:val="24"/>
        </w:rPr>
        <w:t>Sprendimo projekto esmė ir tikslai.</w:t>
      </w:r>
    </w:p>
    <w:p w14:paraId="175B6A7A" w14:textId="1BB35932" w:rsidR="00156365" w:rsidRDefault="00E90326" w:rsidP="00E81489">
      <w:pPr>
        <w:ind w:firstLine="709"/>
        <w:jc w:val="both"/>
        <w:rPr>
          <w:bCs/>
          <w:iCs/>
          <w:sz w:val="24"/>
          <w:szCs w:val="24"/>
        </w:rPr>
      </w:pPr>
      <w:r>
        <w:rPr>
          <w:rStyle w:val="Strong"/>
          <w:b w:val="0"/>
          <w:sz w:val="24"/>
          <w:szCs w:val="24"/>
        </w:rPr>
        <w:t>Atsižv</w:t>
      </w:r>
      <w:r w:rsidR="00F50F26">
        <w:rPr>
          <w:rStyle w:val="Strong"/>
          <w:b w:val="0"/>
          <w:sz w:val="24"/>
          <w:szCs w:val="24"/>
        </w:rPr>
        <w:t xml:space="preserve">elgiant į </w:t>
      </w:r>
      <w:r>
        <w:rPr>
          <w:bCs/>
          <w:color w:val="000000"/>
          <w:sz w:val="24"/>
          <w:szCs w:val="24"/>
        </w:rPr>
        <w:t xml:space="preserve">Naujamiesčio gimnazijos </w:t>
      </w:r>
      <w:r w:rsidR="00F50F26">
        <w:rPr>
          <w:bCs/>
          <w:color w:val="000000"/>
          <w:sz w:val="24"/>
          <w:szCs w:val="24"/>
        </w:rPr>
        <w:t xml:space="preserve">2019-11-06 raštą </w:t>
      </w:r>
      <w:r>
        <w:rPr>
          <w:bCs/>
          <w:color w:val="000000"/>
          <w:sz w:val="24"/>
          <w:szCs w:val="24"/>
        </w:rPr>
        <w:t>Nr. (1.7) SD-322,</w:t>
      </w:r>
      <w:r w:rsidR="00660251" w:rsidRPr="00CB593D">
        <w:rPr>
          <w:bCs/>
          <w:iCs/>
          <w:sz w:val="24"/>
          <w:szCs w:val="24"/>
        </w:rPr>
        <w:t xml:space="preserve"> </w:t>
      </w:r>
      <w:r>
        <w:rPr>
          <w:bCs/>
          <w:iCs/>
          <w:sz w:val="24"/>
          <w:szCs w:val="24"/>
        </w:rPr>
        <w:t>t</w:t>
      </w:r>
      <w:r w:rsidR="00226B4A" w:rsidRPr="00CB593D">
        <w:rPr>
          <w:bCs/>
          <w:iCs/>
          <w:sz w:val="24"/>
          <w:szCs w:val="24"/>
        </w:rPr>
        <w:t>eikiam</w:t>
      </w:r>
      <w:r w:rsidR="00164FB9">
        <w:rPr>
          <w:bCs/>
          <w:iCs/>
          <w:sz w:val="24"/>
          <w:szCs w:val="24"/>
        </w:rPr>
        <w:t>u sprendimo projektu</w:t>
      </w:r>
      <w:r w:rsidR="00226B4A" w:rsidRPr="00CB593D">
        <w:rPr>
          <w:bCs/>
          <w:iCs/>
          <w:sz w:val="24"/>
          <w:szCs w:val="24"/>
        </w:rPr>
        <w:t xml:space="preserve"> </w:t>
      </w:r>
      <w:r w:rsidR="007A658B">
        <w:rPr>
          <w:bCs/>
          <w:iCs/>
          <w:sz w:val="24"/>
          <w:szCs w:val="24"/>
        </w:rPr>
        <w:t>papild</w:t>
      </w:r>
      <w:r w:rsidR="00164FB9">
        <w:rPr>
          <w:bCs/>
          <w:iCs/>
          <w:sz w:val="24"/>
          <w:szCs w:val="24"/>
        </w:rPr>
        <w:t xml:space="preserve">omas Savivaldybės tarybos </w:t>
      </w:r>
      <w:r w:rsidR="00032A02">
        <w:rPr>
          <w:bCs/>
          <w:iCs/>
          <w:sz w:val="24"/>
          <w:szCs w:val="24"/>
        </w:rPr>
        <w:t xml:space="preserve">2018 m. balandžio 26 d. </w:t>
      </w:r>
      <w:r w:rsidR="00164FB9">
        <w:rPr>
          <w:bCs/>
          <w:iCs/>
          <w:sz w:val="24"/>
          <w:szCs w:val="24"/>
        </w:rPr>
        <w:t>sprendimu Nr. T-84</w:t>
      </w:r>
      <w:r w:rsidR="007A658B">
        <w:rPr>
          <w:bCs/>
          <w:iCs/>
          <w:sz w:val="24"/>
          <w:szCs w:val="24"/>
        </w:rPr>
        <w:t xml:space="preserve"> </w:t>
      </w:r>
      <w:r w:rsidR="00164FB9">
        <w:rPr>
          <w:bCs/>
          <w:iCs/>
          <w:sz w:val="24"/>
          <w:szCs w:val="24"/>
        </w:rPr>
        <w:t xml:space="preserve">patvirtintas </w:t>
      </w:r>
      <w:r w:rsidR="00226B4A" w:rsidRPr="00CB593D">
        <w:rPr>
          <w:bCs/>
          <w:iCs/>
          <w:sz w:val="24"/>
          <w:szCs w:val="24"/>
        </w:rPr>
        <w:t>sąraš</w:t>
      </w:r>
      <w:r w:rsidR="00164FB9">
        <w:rPr>
          <w:bCs/>
          <w:iCs/>
          <w:sz w:val="24"/>
          <w:szCs w:val="24"/>
        </w:rPr>
        <w:t>as</w:t>
      </w:r>
      <w:r w:rsidR="00F4495A" w:rsidRPr="00F4495A">
        <w:rPr>
          <w:bCs/>
          <w:sz w:val="24"/>
          <w:szCs w:val="24"/>
        </w:rPr>
        <w:t xml:space="preserve"> projektų, apmokamų išlaidų kompensavimo būdu</w:t>
      </w:r>
      <w:r w:rsidR="00164FB9" w:rsidRPr="00F4495A">
        <w:rPr>
          <w:bCs/>
          <w:iCs/>
          <w:sz w:val="24"/>
          <w:szCs w:val="24"/>
        </w:rPr>
        <w:t>.</w:t>
      </w:r>
    </w:p>
    <w:p w14:paraId="5A4A3AB6" w14:textId="4A71867D" w:rsidR="002C3FC8" w:rsidRPr="00CB593D" w:rsidRDefault="00F4495A" w:rsidP="00E81489">
      <w:pPr>
        <w:ind w:firstLine="709"/>
        <w:jc w:val="both"/>
        <w:rPr>
          <w:bCs/>
          <w:iCs/>
          <w:sz w:val="24"/>
          <w:szCs w:val="24"/>
        </w:rPr>
      </w:pPr>
      <w:r>
        <w:rPr>
          <w:bCs/>
          <w:iCs/>
          <w:sz w:val="24"/>
          <w:szCs w:val="24"/>
        </w:rPr>
        <w:t>Naujamiesčio gimnazijai</w:t>
      </w:r>
      <w:r w:rsidR="00226B4A" w:rsidRPr="00CB593D">
        <w:rPr>
          <w:bCs/>
          <w:iCs/>
          <w:sz w:val="24"/>
          <w:szCs w:val="24"/>
        </w:rPr>
        <w:t xml:space="preserve"> reikalingos lėšos projekt</w:t>
      </w:r>
      <w:r>
        <w:rPr>
          <w:bCs/>
          <w:iCs/>
          <w:sz w:val="24"/>
          <w:szCs w:val="24"/>
        </w:rPr>
        <w:t>o</w:t>
      </w:r>
      <w:r w:rsidR="00226B4A" w:rsidRPr="00CB593D">
        <w:rPr>
          <w:bCs/>
          <w:iCs/>
          <w:sz w:val="24"/>
          <w:szCs w:val="24"/>
        </w:rPr>
        <w:t xml:space="preserve"> vykdymo metu patirtoms išlaidoms apmokėti, kuri</w:t>
      </w:r>
      <w:r w:rsidR="00E90326">
        <w:rPr>
          <w:bCs/>
          <w:iCs/>
          <w:sz w:val="24"/>
          <w:szCs w:val="24"/>
        </w:rPr>
        <w:t>a</w:t>
      </w:r>
      <w:r w:rsidR="00226B4A" w:rsidRPr="00CB593D">
        <w:rPr>
          <w:bCs/>
          <w:iCs/>
          <w:sz w:val="24"/>
          <w:szCs w:val="24"/>
        </w:rPr>
        <w:t xml:space="preserve">s, </w:t>
      </w:r>
      <w:r w:rsidR="00156365">
        <w:rPr>
          <w:bCs/>
          <w:iCs/>
          <w:sz w:val="24"/>
          <w:szCs w:val="24"/>
        </w:rPr>
        <w:t>atsakingoms institucijoms</w:t>
      </w:r>
      <w:r w:rsidR="00226B4A" w:rsidRPr="00CB593D">
        <w:rPr>
          <w:bCs/>
          <w:iCs/>
          <w:sz w:val="24"/>
          <w:szCs w:val="24"/>
        </w:rPr>
        <w:t xml:space="preserve"> įvertinus pateiktus mokėjimo prašymus</w:t>
      </w:r>
      <w:r w:rsidR="003F0238" w:rsidRPr="00CB593D">
        <w:rPr>
          <w:bCs/>
          <w:iCs/>
          <w:sz w:val="24"/>
          <w:szCs w:val="24"/>
        </w:rPr>
        <w:t xml:space="preserve"> </w:t>
      </w:r>
      <w:r w:rsidR="008C3B9E" w:rsidRPr="00CB593D">
        <w:rPr>
          <w:bCs/>
          <w:iCs/>
          <w:sz w:val="24"/>
          <w:szCs w:val="24"/>
        </w:rPr>
        <w:t>bei</w:t>
      </w:r>
      <w:r w:rsidR="003F0238" w:rsidRPr="00CB593D">
        <w:rPr>
          <w:bCs/>
          <w:iCs/>
          <w:sz w:val="24"/>
          <w:szCs w:val="24"/>
        </w:rPr>
        <w:t xml:space="preserve"> ataskaitas</w:t>
      </w:r>
      <w:r w:rsidR="00226B4A" w:rsidRPr="00CB593D">
        <w:rPr>
          <w:bCs/>
          <w:iCs/>
          <w:sz w:val="24"/>
          <w:szCs w:val="24"/>
        </w:rPr>
        <w:t xml:space="preserve">, </w:t>
      </w:r>
      <w:r w:rsidR="00E90326">
        <w:rPr>
          <w:bCs/>
          <w:iCs/>
          <w:sz w:val="24"/>
          <w:szCs w:val="24"/>
        </w:rPr>
        <w:t>numatoma</w:t>
      </w:r>
      <w:r w:rsidR="00226B4A" w:rsidRPr="00CB593D">
        <w:rPr>
          <w:bCs/>
          <w:iCs/>
          <w:sz w:val="24"/>
          <w:szCs w:val="24"/>
        </w:rPr>
        <w:t xml:space="preserve"> grąžint</w:t>
      </w:r>
      <w:r w:rsidR="00E90326">
        <w:rPr>
          <w:bCs/>
          <w:iCs/>
          <w:sz w:val="24"/>
          <w:szCs w:val="24"/>
        </w:rPr>
        <w:t>i</w:t>
      </w:r>
      <w:r w:rsidR="00226B4A" w:rsidRPr="00CB593D">
        <w:rPr>
          <w:bCs/>
          <w:iCs/>
          <w:sz w:val="24"/>
          <w:szCs w:val="24"/>
        </w:rPr>
        <w:t xml:space="preserve"> į Savivaldybės biudžetą.</w:t>
      </w:r>
      <w:r w:rsidR="00E90326">
        <w:rPr>
          <w:bCs/>
          <w:iCs/>
          <w:sz w:val="24"/>
          <w:szCs w:val="24"/>
        </w:rPr>
        <w:t xml:space="preserve"> Bendra įgyvendinamo projekto vertė 26 784,29 Eur, iš jų 17 400,00 Eur prašoma projekto išlaidoms apmokėti kompensavimo būdu.</w:t>
      </w:r>
    </w:p>
    <w:p w14:paraId="6CBB3626" w14:textId="77777777" w:rsidR="00226B4A" w:rsidRPr="00CB593D" w:rsidRDefault="00226B4A" w:rsidP="00E81489">
      <w:pPr>
        <w:ind w:firstLine="709"/>
        <w:jc w:val="both"/>
        <w:rPr>
          <w:bCs/>
          <w:iCs/>
          <w:sz w:val="24"/>
          <w:szCs w:val="24"/>
        </w:rPr>
      </w:pPr>
    </w:p>
    <w:tbl>
      <w:tblPr>
        <w:tblStyle w:val="TableGrid"/>
        <w:tblW w:w="9639" w:type="dxa"/>
        <w:tblInd w:w="-5" w:type="dxa"/>
        <w:tblLook w:val="04A0" w:firstRow="1" w:lastRow="0" w:firstColumn="1" w:lastColumn="0" w:noHBand="0" w:noVBand="1"/>
      </w:tblPr>
      <w:tblGrid>
        <w:gridCol w:w="570"/>
        <w:gridCol w:w="3825"/>
        <w:gridCol w:w="2976"/>
        <w:gridCol w:w="2268"/>
      </w:tblGrid>
      <w:tr w:rsidR="00226B4A" w:rsidRPr="00CB593D" w14:paraId="05D663FE" w14:textId="77777777" w:rsidTr="00276A7A">
        <w:tc>
          <w:tcPr>
            <w:tcW w:w="570" w:type="dxa"/>
            <w:vAlign w:val="center"/>
          </w:tcPr>
          <w:p w14:paraId="65194E6E" w14:textId="77777777" w:rsidR="00226B4A" w:rsidRPr="008A1FD5" w:rsidRDefault="00226B4A" w:rsidP="00CC368F">
            <w:pPr>
              <w:pStyle w:val="ListParagraph"/>
              <w:tabs>
                <w:tab w:val="left" w:pos="993"/>
              </w:tabs>
              <w:autoSpaceDE w:val="0"/>
              <w:autoSpaceDN w:val="0"/>
              <w:adjustRightInd w:val="0"/>
              <w:ind w:left="0"/>
              <w:jc w:val="center"/>
              <w:rPr>
                <w:color w:val="000000"/>
                <w:lang w:val="lt-LT"/>
              </w:rPr>
            </w:pPr>
            <w:r w:rsidRPr="008A1FD5">
              <w:rPr>
                <w:color w:val="000000"/>
                <w:lang w:val="lt-LT"/>
              </w:rPr>
              <w:t>Eil. Nr.</w:t>
            </w:r>
          </w:p>
        </w:tc>
        <w:tc>
          <w:tcPr>
            <w:tcW w:w="3825" w:type="dxa"/>
            <w:vAlign w:val="center"/>
          </w:tcPr>
          <w:p w14:paraId="16E2D144" w14:textId="77777777" w:rsidR="00226B4A" w:rsidRPr="008A1FD5" w:rsidRDefault="00226B4A" w:rsidP="00CC368F">
            <w:pPr>
              <w:pStyle w:val="ListParagraph"/>
              <w:tabs>
                <w:tab w:val="left" w:pos="993"/>
              </w:tabs>
              <w:autoSpaceDE w:val="0"/>
              <w:autoSpaceDN w:val="0"/>
              <w:adjustRightInd w:val="0"/>
              <w:ind w:left="0"/>
              <w:jc w:val="center"/>
              <w:rPr>
                <w:color w:val="000000"/>
                <w:lang w:val="lt-LT"/>
              </w:rPr>
            </w:pPr>
            <w:r w:rsidRPr="008A1FD5">
              <w:rPr>
                <w:color w:val="000000"/>
                <w:lang w:val="lt-LT"/>
              </w:rPr>
              <w:t>Projekto pavadinimas</w:t>
            </w:r>
          </w:p>
        </w:tc>
        <w:tc>
          <w:tcPr>
            <w:tcW w:w="2976" w:type="dxa"/>
            <w:vAlign w:val="center"/>
          </w:tcPr>
          <w:p w14:paraId="1682E87C" w14:textId="77777777" w:rsidR="00226B4A" w:rsidRPr="008A1FD5" w:rsidRDefault="00226B4A" w:rsidP="00CC368F">
            <w:pPr>
              <w:pStyle w:val="ListParagraph"/>
              <w:tabs>
                <w:tab w:val="left" w:pos="993"/>
              </w:tabs>
              <w:autoSpaceDE w:val="0"/>
              <w:autoSpaceDN w:val="0"/>
              <w:adjustRightInd w:val="0"/>
              <w:ind w:left="0"/>
              <w:jc w:val="center"/>
              <w:rPr>
                <w:color w:val="000000"/>
                <w:lang w:val="lt-LT"/>
              </w:rPr>
            </w:pPr>
            <w:r w:rsidRPr="008A1FD5">
              <w:rPr>
                <w:color w:val="000000"/>
                <w:lang w:val="lt-LT"/>
              </w:rPr>
              <w:t>Projekto vykdytojas</w:t>
            </w:r>
          </w:p>
        </w:tc>
        <w:tc>
          <w:tcPr>
            <w:tcW w:w="2268" w:type="dxa"/>
          </w:tcPr>
          <w:p w14:paraId="371D9B2A" w14:textId="0D6D963D" w:rsidR="00226B4A" w:rsidRPr="008A1FD5" w:rsidRDefault="00F50F26" w:rsidP="00CC368F">
            <w:pPr>
              <w:pStyle w:val="ListParagraph"/>
              <w:tabs>
                <w:tab w:val="left" w:pos="993"/>
              </w:tabs>
              <w:autoSpaceDE w:val="0"/>
              <w:autoSpaceDN w:val="0"/>
              <w:adjustRightInd w:val="0"/>
              <w:ind w:left="0"/>
              <w:jc w:val="center"/>
              <w:rPr>
                <w:color w:val="000000"/>
                <w:lang w:val="lt-LT"/>
              </w:rPr>
            </w:pPr>
            <w:r>
              <w:rPr>
                <w:color w:val="000000"/>
                <w:lang w:val="lt-LT"/>
              </w:rPr>
              <w:t>Reikalingos lėšos išlaidoms kompensuot</w:t>
            </w:r>
            <w:r w:rsidR="00226B4A" w:rsidRPr="008A1FD5">
              <w:rPr>
                <w:color w:val="000000"/>
                <w:lang w:val="lt-LT"/>
              </w:rPr>
              <w:t>i, Eur</w:t>
            </w:r>
          </w:p>
        </w:tc>
      </w:tr>
      <w:tr w:rsidR="00276A7A" w:rsidRPr="00CB593D" w14:paraId="36439B44" w14:textId="77777777" w:rsidTr="00276A7A">
        <w:tc>
          <w:tcPr>
            <w:tcW w:w="570" w:type="dxa"/>
            <w:vAlign w:val="center"/>
          </w:tcPr>
          <w:p w14:paraId="0CC6B090" w14:textId="091BF332" w:rsidR="00276A7A" w:rsidRPr="00CB593D" w:rsidRDefault="00276A7A" w:rsidP="00276A7A">
            <w:pPr>
              <w:pStyle w:val="ListParagraph"/>
              <w:tabs>
                <w:tab w:val="left" w:pos="993"/>
              </w:tabs>
              <w:autoSpaceDE w:val="0"/>
              <w:autoSpaceDN w:val="0"/>
              <w:adjustRightInd w:val="0"/>
              <w:ind w:left="0"/>
              <w:jc w:val="center"/>
              <w:rPr>
                <w:color w:val="000000"/>
                <w:lang w:val="lt-LT"/>
              </w:rPr>
            </w:pPr>
            <w:r>
              <w:rPr>
                <w:color w:val="000000"/>
                <w:lang w:val="lt-LT"/>
              </w:rPr>
              <w:t>8</w:t>
            </w:r>
            <w:r w:rsidRPr="00CB593D">
              <w:rPr>
                <w:color w:val="000000"/>
                <w:lang w:val="lt-LT"/>
              </w:rPr>
              <w:t>.</w:t>
            </w:r>
          </w:p>
        </w:tc>
        <w:tc>
          <w:tcPr>
            <w:tcW w:w="3825" w:type="dxa"/>
            <w:vAlign w:val="center"/>
          </w:tcPr>
          <w:p w14:paraId="3D703B03" w14:textId="3AE6AC04" w:rsidR="00276A7A" w:rsidRPr="00CB593D" w:rsidRDefault="00276A7A" w:rsidP="00276A7A">
            <w:pPr>
              <w:pStyle w:val="ListParagraph"/>
              <w:tabs>
                <w:tab w:val="left" w:pos="993"/>
              </w:tabs>
              <w:autoSpaceDE w:val="0"/>
              <w:autoSpaceDN w:val="0"/>
              <w:adjustRightInd w:val="0"/>
              <w:ind w:left="0"/>
              <w:jc w:val="both"/>
              <w:rPr>
                <w:color w:val="000000"/>
                <w:lang w:val="lt-LT"/>
              </w:rPr>
            </w:pPr>
            <w:r>
              <w:rPr>
                <w:lang w:val="lt-LT"/>
              </w:rPr>
              <w:t>SAK – sveikatos auginimo kelias</w:t>
            </w:r>
          </w:p>
        </w:tc>
        <w:tc>
          <w:tcPr>
            <w:tcW w:w="2976" w:type="dxa"/>
            <w:vAlign w:val="center"/>
          </w:tcPr>
          <w:p w14:paraId="1594AC7F" w14:textId="3E61F909" w:rsidR="00276A7A" w:rsidRPr="00D240F8" w:rsidRDefault="00276A7A" w:rsidP="00276A7A">
            <w:pPr>
              <w:pStyle w:val="ListParagraph"/>
              <w:tabs>
                <w:tab w:val="left" w:pos="993"/>
              </w:tabs>
              <w:autoSpaceDE w:val="0"/>
              <w:autoSpaceDN w:val="0"/>
              <w:adjustRightInd w:val="0"/>
              <w:ind w:left="0"/>
              <w:rPr>
                <w:color w:val="000000"/>
                <w:lang w:val="lt-LT"/>
              </w:rPr>
            </w:pPr>
            <w:r>
              <w:rPr>
                <w:color w:val="000000"/>
                <w:lang w:val="lt-LT"/>
              </w:rPr>
              <w:t>Panevėžio r. Naujamiesčio gimnazija</w:t>
            </w:r>
          </w:p>
        </w:tc>
        <w:tc>
          <w:tcPr>
            <w:tcW w:w="2268" w:type="dxa"/>
            <w:vAlign w:val="center"/>
          </w:tcPr>
          <w:p w14:paraId="03AA45C7" w14:textId="658D2D73" w:rsidR="00276A7A" w:rsidRPr="00D240F8" w:rsidRDefault="00276A7A" w:rsidP="00276A7A">
            <w:pPr>
              <w:pStyle w:val="ListParagraph"/>
              <w:tabs>
                <w:tab w:val="left" w:pos="993"/>
              </w:tabs>
              <w:autoSpaceDE w:val="0"/>
              <w:autoSpaceDN w:val="0"/>
              <w:adjustRightInd w:val="0"/>
              <w:ind w:left="0"/>
              <w:jc w:val="right"/>
              <w:rPr>
                <w:lang w:val="lt-LT"/>
              </w:rPr>
            </w:pPr>
            <w:r>
              <w:rPr>
                <w:lang w:val="lt-LT"/>
              </w:rPr>
              <w:t>17 400</w:t>
            </w:r>
            <w:r w:rsidRPr="00D240F8">
              <w:rPr>
                <w:lang w:val="lt-LT"/>
              </w:rPr>
              <w:t>,00</w:t>
            </w:r>
          </w:p>
        </w:tc>
      </w:tr>
    </w:tbl>
    <w:p w14:paraId="3400BC04" w14:textId="77777777" w:rsidR="00226B4A" w:rsidRPr="00CB593D" w:rsidRDefault="00226B4A" w:rsidP="00E81489">
      <w:pPr>
        <w:ind w:firstLine="709"/>
        <w:jc w:val="both"/>
        <w:rPr>
          <w:rStyle w:val="Strong"/>
          <w:b w:val="0"/>
          <w:sz w:val="24"/>
          <w:szCs w:val="24"/>
        </w:rPr>
      </w:pPr>
    </w:p>
    <w:p w14:paraId="1B39AE49" w14:textId="77777777" w:rsidR="0047491E" w:rsidRPr="00CB593D" w:rsidRDefault="0047491E" w:rsidP="00E81489">
      <w:pPr>
        <w:tabs>
          <w:tab w:val="left" w:pos="993"/>
        </w:tabs>
        <w:ind w:firstLine="709"/>
        <w:jc w:val="both"/>
        <w:rPr>
          <w:b/>
          <w:sz w:val="24"/>
          <w:szCs w:val="24"/>
        </w:rPr>
      </w:pPr>
      <w:r w:rsidRPr="00CB593D">
        <w:rPr>
          <w:b/>
          <w:sz w:val="24"/>
          <w:szCs w:val="24"/>
        </w:rPr>
        <w:t>Kokių pozityvių rezultatų laukiama.</w:t>
      </w:r>
    </w:p>
    <w:p w14:paraId="0EDFEF47" w14:textId="7BF68CD0" w:rsidR="002C3FC8" w:rsidRPr="00CB593D" w:rsidRDefault="003F0238" w:rsidP="00E81489">
      <w:pPr>
        <w:ind w:firstLine="709"/>
        <w:jc w:val="both"/>
        <w:rPr>
          <w:sz w:val="24"/>
          <w:szCs w:val="24"/>
        </w:rPr>
      </w:pPr>
      <w:r w:rsidRPr="00CB593D">
        <w:rPr>
          <w:rStyle w:val="Strong"/>
          <w:b w:val="0"/>
          <w:sz w:val="24"/>
          <w:szCs w:val="24"/>
        </w:rPr>
        <w:t>Sėkmingai į</w:t>
      </w:r>
      <w:r w:rsidR="00226B4A" w:rsidRPr="00CB593D">
        <w:rPr>
          <w:rStyle w:val="Strong"/>
          <w:b w:val="0"/>
          <w:sz w:val="24"/>
          <w:szCs w:val="24"/>
        </w:rPr>
        <w:t>gyvendint</w:t>
      </w:r>
      <w:r w:rsidR="00864B89">
        <w:rPr>
          <w:rStyle w:val="Strong"/>
          <w:b w:val="0"/>
          <w:sz w:val="24"/>
          <w:szCs w:val="24"/>
        </w:rPr>
        <w:t>as</w:t>
      </w:r>
      <w:r w:rsidR="00226B4A" w:rsidRPr="00CB593D">
        <w:rPr>
          <w:rStyle w:val="Strong"/>
          <w:b w:val="0"/>
          <w:sz w:val="24"/>
          <w:szCs w:val="24"/>
        </w:rPr>
        <w:t xml:space="preserve"> projekta</w:t>
      </w:r>
      <w:r w:rsidR="00864B89">
        <w:rPr>
          <w:rStyle w:val="Strong"/>
          <w:b w:val="0"/>
          <w:sz w:val="24"/>
          <w:szCs w:val="24"/>
        </w:rPr>
        <w:t>s, skirtas vaikų ir jaunimo bendros fizinės sveikatos stiprin</w:t>
      </w:r>
      <w:r w:rsidR="00F50F26">
        <w:rPr>
          <w:rStyle w:val="Strong"/>
          <w:b w:val="0"/>
          <w:sz w:val="24"/>
          <w:szCs w:val="24"/>
        </w:rPr>
        <w:t>imui įsigyjant sporto inventoriaus ir įrangos</w:t>
      </w:r>
      <w:r w:rsidR="00864B89">
        <w:rPr>
          <w:rStyle w:val="Strong"/>
          <w:b w:val="0"/>
          <w:sz w:val="24"/>
          <w:szCs w:val="24"/>
        </w:rPr>
        <w:t xml:space="preserve"> (</w:t>
      </w:r>
      <w:r w:rsidR="00F77710">
        <w:rPr>
          <w:rStyle w:val="Strong"/>
          <w:b w:val="0"/>
          <w:sz w:val="24"/>
          <w:szCs w:val="24"/>
        </w:rPr>
        <w:t>įvairūs treniruokliai, gimnastikos komplektas, žaidimų aikštelė vaikams</w:t>
      </w:r>
      <w:r w:rsidR="00210C7C">
        <w:rPr>
          <w:rStyle w:val="Strong"/>
          <w:b w:val="0"/>
          <w:sz w:val="24"/>
          <w:szCs w:val="24"/>
        </w:rPr>
        <w:t xml:space="preserve"> ir kt</w:t>
      </w:r>
      <w:r w:rsidR="00B826A8">
        <w:rPr>
          <w:rStyle w:val="Strong"/>
          <w:b w:val="0"/>
          <w:sz w:val="24"/>
          <w:szCs w:val="24"/>
        </w:rPr>
        <w:t>.</w:t>
      </w:r>
      <w:r w:rsidR="00210C7C">
        <w:rPr>
          <w:rStyle w:val="Strong"/>
          <w:b w:val="0"/>
          <w:sz w:val="24"/>
          <w:szCs w:val="24"/>
        </w:rPr>
        <w:t>)</w:t>
      </w:r>
      <w:r w:rsidR="00226B4A" w:rsidRPr="00CB593D">
        <w:rPr>
          <w:sz w:val="24"/>
          <w:szCs w:val="24"/>
        </w:rPr>
        <w:t>.</w:t>
      </w:r>
    </w:p>
    <w:p w14:paraId="3FEB3895" w14:textId="77777777" w:rsidR="0047491E" w:rsidRPr="00CB593D" w:rsidRDefault="0047491E" w:rsidP="00E81489">
      <w:pPr>
        <w:tabs>
          <w:tab w:val="left" w:pos="993"/>
        </w:tabs>
        <w:ind w:firstLine="709"/>
        <w:jc w:val="both"/>
        <w:rPr>
          <w:b/>
          <w:sz w:val="24"/>
          <w:szCs w:val="24"/>
        </w:rPr>
      </w:pPr>
      <w:r w:rsidRPr="00CB593D">
        <w:rPr>
          <w:b/>
          <w:sz w:val="24"/>
          <w:szCs w:val="24"/>
        </w:rPr>
        <w:t>Galimos neigiamos pasekmės priėmus projektą, kokių priemonių reikėtų imtis, kad tokių pasekmių būtų išvengta.</w:t>
      </w:r>
    </w:p>
    <w:p w14:paraId="3DE6720A" w14:textId="77777777" w:rsidR="0047491E" w:rsidRPr="00CB593D" w:rsidRDefault="0047491E" w:rsidP="00E81489">
      <w:pPr>
        <w:ind w:firstLine="709"/>
        <w:jc w:val="both"/>
        <w:rPr>
          <w:sz w:val="24"/>
          <w:szCs w:val="24"/>
        </w:rPr>
      </w:pPr>
      <w:r w:rsidRPr="00CB593D">
        <w:rPr>
          <w:sz w:val="24"/>
          <w:szCs w:val="24"/>
        </w:rPr>
        <w:t>Neigiamų pasekmių nenumatoma.</w:t>
      </w:r>
    </w:p>
    <w:p w14:paraId="4CB1AF2A" w14:textId="77777777" w:rsidR="0047491E" w:rsidRPr="00CB593D" w:rsidRDefault="0047491E" w:rsidP="00E81489">
      <w:pPr>
        <w:ind w:firstLine="709"/>
        <w:jc w:val="both"/>
        <w:rPr>
          <w:b/>
          <w:sz w:val="24"/>
          <w:szCs w:val="24"/>
        </w:rPr>
      </w:pPr>
      <w:r w:rsidRPr="00CB593D">
        <w:rPr>
          <w:b/>
          <w:color w:val="000000"/>
          <w:sz w:val="24"/>
          <w:szCs w:val="24"/>
        </w:rPr>
        <w:t>Kokius galiojančius teisės aktus būtina pakeisti ar panaikinti, priėmus teikiamą projektą.</w:t>
      </w:r>
    </w:p>
    <w:p w14:paraId="5799CDAD" w14:textId="77777777" w:rsidR="0047491E" w:rsidRPr="00CB593D" w:rsidRDefault="0047491E" w:rsidP="00E81489">
      <w:pPr>
        <w:ind w:firstLine="709"/>
        <w:jc w:val="both"/>
        <w:rPr>
          <w:b/>
          <w:sz w:val="24"/>
          <w:szCs w:val="24"/>
        </w:rPr>
      </w:pPr>
      <w:r w:rsidRPr="00CB593D">
        <w:rPr>
          <w:color w:val="000000"/>
          <w:sz w:val="24"/>
          <w:szCs w:val="24"/>
        </w:rPr>
        <w:t>Priėmus teikiamą projektą,</w:t>
      </w:r>
      <w:r w:rsidRPr="00CB593D">
        <w:rPr>
          <w:sz w:val="24"/>
          <w:szCs w:val="24"/>
        </w:rPr>
        <w:t xml:space="preserve"> jokių </w:t>
      </w:r>
      <w:r w:rsidRPr="00CB593D">
        <w:rPr>
          <w:color w:val="000000"/>
          <w:sz w:val="24"/>
          <w:szCs w:val="24"/>
        </w:rPr>
        <w:t>galiojančių teisės aktų pakeisti ar panaikinti nereikia</w:t>
      </w:r>
      <w:r w:rsidRPr="00CB593D">
        <w:rPr>
          <w:sz w:val="24"/>
          <w:szCs w:val="24"/>
        </w:rPr>
        <w:t>.</w:t>
      </w:r>
    </w:p>
    <w:p w14:paraId="42744382" w14:textId="77777777" w:rsidR="0047491E" w:rsidRPr="00CB593D" w:rsidRDefault="0047491E" w:rsidP="00BF072F">
      <w:pPr>
        <w:ind w:firstLine="720"/>
        <w:jc w:val="both"/>
        <w:rPr>
          <w:b/>
          <w:sz w:val="24"/>
          <w:szCs w:val="24"/>
        </w:rPr>
      </w:pPr>
      <w:r w:rsidRPr="00CB593D">
        <w:rPr>
          <w:b/>
          <w:sz w:val="24"/>
          <w:szCs w:val="24"/>
        </w:rPr>
        <w:t>Reikiami paskaičiavimai, išlaidų sąmatos bei finansavimo šaltiniai, reikalingi sprendimui įgyvendinti.</w:t>
      </w:r>
    </w:p>
    <w:p w14:paraId="014EAE05" w14:textId="7E428CB9" w:rsidR="00193CD7" w:rsidRDefault="00273C80" w:rsidP="00BF072F">
      <w:pPr>
        <w:ind w:firstLine="720"/>
        <w:jc w:val="both"/>
        <w:rPr>
          <w:color w:val="000000"/>
          <w:sz w:val="24"/>
          <w:szCs w:val="24"/>
        </w:rPr>
      </w:pPr>
      <w:r>
        <w:rPr>
          <w:sz w:val="24"/>
          <w:szCs w:val="24"/>
        </w:rPr>
        <w:t>P</w:t>
      </w:r>
      <w:r w:rsidR="00193CD7" w:rsidRPr="00CB593D">
        <w:rPr>
          <w:sz w:val="24"/>
          <w:szCs w:val="24"/>
        </w:rPr>
        <w:t xml:space="preserve">reliminari </w:t>
      </w:r>
      <w:r w:rsidR="00226B4A" w:rsidRPr="00CB593D">
        <w:rPr>
          <w:sz w:val="24"/>
          <w:szCs w:val="24"/>
        </w:rPr>
        <w:t>r</w:t>
      </w:r>
      <w:r w:rsidR="00226B4A" w:rsidRPr="00CB593D">
        <w:rPr>
          <w:color w:val="000000"/>
          <w:sz w:val="24"/>
          <w:szCs w:val="24"/>
        </w:rPr>
        <w:t>eikalingų lėš</w:t>
      </w:r>
      <w:r w:rsidR="003E675B" w:rsidRPr="00CB593D">
        <w:rPr>
          <w:color w:val="000000"/>
          <w:sz w:val="24"/>
          <w:szCs w:val="24"/>
        </w:rPr>
        <w:t>ų</w:t>
      </w:r>
      <w:r w:rsidR="00F50F26">
        <w:rPr>
          <w:color w:val="000000"/>
          <w:sz w:val="24"/>
          <w:szCs w:val="24"/>
        </w:rPr>
        <w:t xml:space="preserve"> išlaidoms kompensuot</w:t>
      </w:r>
      <w:r w:rsidR="00226B4A" w:rsidRPr="00CB593D">
        <w:rPr>
          <w:color w:val="000000"/>
          <w:sz w:val="24"/>
          <w:szCs w:val="24"/>
        </w:rPr>
        <w:t>i</w:t>
      </w:r>
      <w:r w:rsidR="003E675B" w:rsidRPr="00CB593D">
        <w:rPr>
          <w:color w:val="000000"/>
          <w:sz w:val="24"/>
          <w:szCs w:val="24"/>
        </w:rPr>
        <w:t xml:space="preserve"> suma </w:t>
      </w:r>
      <w:r w:rsidR="003E675B" w:rsidRPr="00D240F8">
        <w:rPr>
          <w:color w:val="000000"/>
          <w:sz w:val="24"/>
          <w:szCs w:val="24"/>
        </w:rPr>
        <w:t xml:space="preserve">– </w:t>
      </w:r>
      <w:r w:rsidRPr="00273C80">
        <w:rPr>
          <w:sz w:val="24"/>
          <w:szCs w:val="24"/>
        </w:rPr>
        <w:t>17 400,00</w:t>
      </w:r>
      <w:r>
        <w:rPr>
          <w:sz w:val="24"/>
          <w:szCs w:val="24"/>
        </w:rPr>
        <w:t xml:space="preserve"> </w:t>
      </w:r>
      <w:r w:rsidR="00226B4A" w:rsidRPr="00273C80">
        <w:rPr>
          <w:sz w:val="24"/>
          <w:szCs w:val="24"/>
        </w:rPr>
        <w:t>Eur</w:t>
      </w:r>
      <w:r w:rsidR="003E675B" w:rsidRPr="00D240F8">
        <w:rPr>
          <w:color w:val="000000"/>
          <w:sz w:val="24"/>
          <w:szCs w:val="24"/>
        </w:rPr>
        <w:t>.</w:t>
      </w:r>
    </w:p>
    <w:p w14:paraId="175AE1BD" w14:textId="29A3BAC4" w:rsidR="00360D30" w:rsidRPr="00360D30" w:rsidRDefault="00360D30" w:rsidP="00BF072F">
      <w:pPr>
        <w:ind w:firstLine="720"/>
        <w:jc w:val="both"/>
        <w:rPr>
          <w:b/>
          <w:sz w:val="24"/>
          <w:szCs w:val="24"/>
        </w:rPr>
      </w:pPr>
      <w:r>
        <w:rPr>
          <w:b/>
          <w:sz w:val="24"/>
          <w:szCs w:val="24"/>
        </w:rPr>
        <w:t>K</w:t>
      </w:r>
      <w:r w:rsidRPr="00360D30">
        <w:rPr>
          <w:b/>
          <w:sz w:val="24"/>
          <w:szCs w:val="24"/>
        </w:rPr>
        <w:t>iti, sprendimo projekto rengėjo nuomone, reikalingi paaiškinimai</w:t>
      </w:r>
      <w:r>
        <w:rPr>
          <w:b/>
          <w:sz w:val="24"/>
          <w:szCs w:val="24"/>
        </w:rPr>
        <w:t>.</w:t>
      </w:r>
    </w:p>
    <w:p w14:paraId="4276967C" w14:textId="77777777" w:rsidR="0047491E" w:rsidRPr="00CB593D" w:rsidRDefault="0047491E" w:rsidP="00BF072F">
      <w:pPr>
        <w:ind w:firstLine="720"/>
        <w:jc w:val="both"/>
        <w:rPr>
          <w:sz w:val="24"/>
          <w:szCs w:val="24"/>
        </w:rPr>
      </w:pPr>
      <w:r w:rsidRPr="00CB593D">
        <w:rPr>
          <w:sz w:val="24"/>
          <w:szCs w:val="24"/>
        </w:rPr>
        <w:t>Sprendimo projektui antikorupcinis vertinimas nereikalingas.</w:t>
      </w:r>
    </w:p>
    <w:p w14:paraId="5A77F461" w14:textId="77777777" w:rsidR="0047491E" w:rsidRDefault="0047491E" w:rsidP="00EF6F95">
      <w:pPr>
        <w:rPr>
          <w:sz w:val="24"/>
          <w:szCs w:val="24"/>
        </w:rPr>
      </w:pPr>
    </w:p>
    <w:p w14:paraId="5A1D80A7" w14:textId="77777777" w:rsidR="00F50F26" w:rsidRPr="00CB593D" w:rsidRDefault="00F50F26" w:rsidP="00EF6F95">
      <w:pPr>
        <w:rPr>
          <w:sz w:val="24"/>
          <w:szCs w:val="24"/>
        </w:rPr>
      </w:pPr>
    </w:p>
    <w:p w14:paraId="29774B63" w14:textId="77777777" w:rsidR="0047491E" w:rsidRPr="00CB593D" w:rsidRDefault="0047491E" w:rsidP="00EF6F95">
      <w:pPr>
        <w:tabs>
          <w:tab w:val="right" w:pos="9639"/>
        </w:tabs>
        <w:jc w:val="both"/>
        <w:rPr>
          <w:color w:val="000000"/>
          <w:sz w:val="24"/>
          <w:szCs w:val="24"/>
        </w:rPr>
      </w:pPr>
      <w:r w:rsidRPr="00CB593D">
        <w:rPr>
          <w:sz w:val="24"/>
          <w:szCs w:val="24"/>
        </w:rPr>
        <w:t>Vedėja</w:t>
      </w:r>
      <w:r w:rsidRPr="00CB593D">
        <w:rPr>
          <w:sz w:val="24"/>
          <w:szCs w:val="24"/>
        </w:rPr>
        <w:tab/>
        <w:t>Miglė Bražėnienė</w:t>
      </w:r>
    </w:p>
    <w:sectPr w:rsidR="0047491E" w:rsidRPr="00CB593D"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13468" w14:textId="77777777" w:rsidR="00815B32" w:rsidRDefault="00815B32">
      <w:r>
        <w:separator/>
      </w:r>
    </w:p>
  </w:endnote>
  <w:endnote w:type="continuationSeparator" w:id="0">
    <w:p w14:paraId="5C327FC2" w14:textId="77777777" w:rsidR="00815B32" w:rsidRDefault="0081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C948"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99DD5"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4105D" w14:textId="77777777" w:rsidR="00815B32" w:rsidRDefault="00815B32">
      <w:r>
        <w:separator/>
      </w:r>
    </w:p>
  </w:footnote>
  <w:footnote w:type="continuationSeparator" w:id="0">
    <w:p w14:paraId="3C2BCFAB" w14:textId="77777777" w:rsidR="00815B32" w:rsidRDefault="00815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AED3"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6A4BDED"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DE62" w14:textId="77777777" w:rsidR="0047491E" w:rsidRPr="007A0A8F" w:rsidRDefault="0047491E" w:rsidP="00EF6F95">
    <w:pPr>
      <w:pStyle w:val="Header"/>
      <w:tabs>
        <w:tab w:val="clear" w:pos="8306"/>
        <w:tab w:val="right" w:pos="9639"/>
      </w:tabs>
      <w:jc w:val="right"/>
      <w:rPr>
        <w:b/>
        <w:sz w:val="24"/>
        <w:szCs w:val="24"/>
      </w:rPr>
    </w:pPr>
    <w:r>
      <w:rPr>
        <w:b/>
        <w:sz w:val="24"/>
        <w:szCs w:val="24"/>
      </w:rPr>
      <w:t>Projektas</w:t>
    </w:r>
  </w:p>
  <w:p w14:paraId="79D7125D" w14:textId="77777777" w:rsidR="0047491E" w:rsidRDefault="0047491E" w:rsidP="00EF6F95">
    <w:pPr>
      <w:pStyle w:val="Header"/>
      <w:tabs>
        <w:tab w:val="clear" w:pos="8306"/>
        <w:tab w:val="right" w:pos="9639"/>
      </w:tabs>
      <w:jc w:val="center"/>
    </w:pPr>
    <w:r>
      <w:object w:dxaOrig="729" w:dyaOrig="864" w14:anchorId="5EC5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35pt">
          <v:imagedata r:id="rId1" o:title=""/>
        </v:shape>
        <o:OLEObject Type="Embed" ProgID="PI3.Image" ShapeID="_x0000_i1025" DrawAspect="Content" ObjectID="_1642937772" r:id="rId2"/>
      </w:object>
    </w:r>
  </w:p>
  <w:p w14:paraId="4AE885E7" w14:textId="77777777" w:rsidR="0047491E" w:rsidRDefault="0047491E" w:rsidP="00EF6F95">
    <w:pPr>
      <w:pStyle w:val="Header"/>
      <w:jc w:val="center"/>
    </w:pPr>
  </w:p>
  <w:p w14:paraId="5565BC2B" w14:textId="77777777" w:rsidR="0047491E" w:rsidRDefault="0047491E" w:rsidP="00EF6F95">
    <w:pPr>
      <w:pStyle w:val="Header"/>
      <w:jc w:val="center"/>
      <w:rPr>
        <w:b/>
        <w:sz w:val="28"/>
      </w:rPr>
    </w:pPr>
    <w:r>
      <w:rPr>
        <w:b/>
        <w:sz w:val="28"/>
      </w:rPr>
      <w:t xml:space="preserve">PANEVĖŽIO RAJONO SAVIVALDYBĖS TARYBA </w:t>
    </w:r>
  </w:p>
  <w:p w14:paraId="3AF0A1E0" w14:textId="77777777" w:rsidR="0047491E" w:rsidRDefault="0047491E" w:rsidP="00EF6F95">
    <w:pPr>
      <w:pStyle w:val="Header"/>
      <w:jc w:val="center"/>
      <w:rPr>
        <w:b/>
        <w:sz w:val="28"/>
      </w:rPr>
    </w:pPr>
  </w:p>
  <w:p w14:paraId="3C7EE990"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2C3B"/>
    <w:multiLevelType w:val="hybridMultilevel"/>
    <w:tmpl w:val="106A036A"/>
    <w:lvl w:ilvl="0" w:tplc="EC46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E"/>
    <w:multiLevelType w:val="hybridMultilevel"/>
    <w:tmpl w:val="CC4AC19E"/>
    <w:lvl w:ilvl="0" w:tplc="2B64066C">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A0A208A"/>
    <w:multiLevelType w:val="hybridMultilevel"/>
    <w:tmpl w:val="A134EBB8"/>
    <w:lvl w:ilvl="0" w:tplc="48403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B5238DE"/>
    <w:multiLevelType w:val="hybridMultilevel"/>
    <w:tmpl w:val="C338E4D2"/>
    <w:lvl w:ilvl="0" w:tplc="913ACFA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5"/>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14"/>
  </w:num>
  <w:num w:numId="13">
    <w:abstractNumId w:val="16"/>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058C"/>
    <w:rsid w:val="000136CE"/>
    <w:rsid w:val="000142B7"/>
    <w:rsid w:val="00023694"/>
    <w:rsid w:val="00031BD7"/>
    <w:rsid w:val="00032A02"/>
    <w:rsid w:val="000334A1"/>
    <w:rsid w:val="00035267"/>
    <w:rsid w:val="00052D21"/>
    <w:rsid w:val="00053706"/>
    <w:rsid w:val="000553EA"/>
    <w:rsid w:val="00057003"/>
    <w:rsid w:val="00061F0B"/>
    <w:rsid w:val="00062103"/>
    <w:rsid w:val="0006243D"/>
    <w:rsid w:val="00063DB8"/>
    <w:rsid w:val="00064433"/>
    <w:rsid w:val="00074955"/>
    <w:rsid w:val="00075457"/>
    <w:rsid w:val="00080D2F"/>
    <w:rsid w:val="00087BA1"/>
    <w:rsid w:val="000904CE"/>
    <w:rsid w:val="00092248"/>
    <w:rsid w:val="00095524"/>
    <w:rsid w:val="00095AF6"/>
    <w:rsid w:val="000B50FB"/>
    <w:rsid w:val="000B7462"/>
    <w:rsid w:val="000C0BFD"/>
    <w:rsid w:val="000C2420"/>
    <w:rsid w:val="000C495C"/>
    <w:rsid w:val="000C6D91"/>
    <w:rsid w:val="000D2C56"/>
    <w:rsid w:val="000D2E1F"/>
    <w:rsid w:val="000D2F8E"/>
    <w:rsid w:val="000E60C5"/>
    <w:rsid w:val="000F502C"/>
    <w:rsid w:val="000F7D56"/>
    <w:rsid w:val="001051EF"/>
    <w:rsid w:val="00107342"/>
    <w:rsid w:val="001111A6"/>
    <w:rsid w:val="001176D3"/>
    <w:rsid w:val="0012287B"/>
    <w:rsid w:val="00125377"/>
    <w:rsid w:val="00125DAD"/>
    <w:rsid w:val="00130F9E"/>
    <w:rsid w:val="001311E0"/>
    <w:rsid w:val="0013194C"/>
    <w:rsid w:val="00133013"/>
    <w:rsid w:val="0013477C"/>
    <w:rsid w:val="00141638"/>
    <w:rsid w:val="00144FA8"/>
    <w:rsid w:val="00151EBA"/>
    <w:rsid w:val="00156365"/>
    <w:rsid w:val="001621C2"/>
    <w:rsid w:val="001632FF"/>
    <w:rsid w:val="00163B08"/>
    <w:rsid w:val="001647BA"/>
    <w:rsid w:val="00164FB9"/>
    <w:rsid w:val="00164FC7"/>
    <w:rsid w:val="00174D20"/>
    <w:rsid w:val="00175C27"/>
    <w:rsid w:val="001821A9"/>
    <w:rsid w:val="001855D4"/>
    <w:rsid w:val="001859BA"/>
    <w:rsid w:val="00187670"/>
    <w:rsid w:val="00191A78"/>
    <w:rsid w:val="00193CD7"/>
    <w:rsid w:val="001A225D"/>
    <w:rsid w:val="001B26D2"/>
    <w:rsid w:val="001B2E69"/>
    <w:rsid w:val="001B3780"/>
    <w:rsid w:val="001B54A0"/>
    <w:rsid w:val="001C3D32"/>
    <w:rsid w:val="001C400D"/>
    <w:rsid w:val="001C4523"/>
    <w:rsid w:val="001C4663"/>
    <w:rsid w:val="001C5A2B"/>
    <w:rsid w:val="001D0067"/>
    <w:rsid w:val="001D4456"/>
    <w:rsid w:val="001E2206"/>
    <w:rsid w:val="001F3ACE"/>
    <w:rsid w:val="001F7D5B"/>
    <w:rsid w:val="00205D73"/>
    <w:rsid w:val="00207015"/>
    <w:rsid w:val="00210C7C"/>
    <w:rsid w:val="00213F1E"/>
    <w:rsid w:val="0021627F"/>
    <w:rsid w:val="00222E10"/>
    <w:rsid w:val="00226B4A"/>
    <w:rsid w:val="00240551"/>
    <w:rsid w:val="00241D13"/>
    <w:rsid w:val="0024668C"/>
    <w:rsid w:val="002601AA"/>
    <w:rsid w:val="002625FF"/>
    <w:rsid w:val="00263410"/>
    <w:rsid w:val="00266F5B"/>
    <w:rsid w:val="00266F99"/>
    <w:rsid w:val="002727D1"/>
    <w:rsid w:val="002738A3"/>
    <w:rsid w:val="00273C80"/>
    <w:rsid w:val="00275416"/>
    <w:rsid w:val="0027604F"/>
    <w:rsid w:val="00276A7A"/>
    <w:rsid w:val="002811D8"/>
    <w:rsid w:val="00292E57"/>
    <w:rsid w:val="002A2DBB"/>
    <w:rsid w:val="002B384A"/>
    <w:rsid w:val="002B5424"/>
    <w:rsid w:val="002B6FB6"/>
    <w:rsid w:val="002B7262"/>
    <w:rsid w:val="002C3FC8"/>
    <w:rsid w:val="002C4EA3"/>
    <w:rsid w:val="002E2528"/>
    <w:rsid w:val="002E5170"/>
    <w:rsid w:val="002F384D"/>
    <w:rsid w:val="002F5149"/>
    <w:rsid w:val="00307A58"/>
    <w:rsid w:val="00307A66"/>
    <w:rsid w:val="00325E08"/>
    <w:rsid w:val="00332811"/>
    <w:rsid w:val="00337522"/>
    <w:rsid w:val="00340B09"/>
    <w:rsid w:val="0034291D"/>
    <w:rsid w:val="00352DB4"/>
    <w:rsid w:val="003543E9"/>
    <w:rsid w:val="00360D30"/>
    <w:rsid w:val="0037502C"/>
    <w:rsid w:val="003846D7"/>
    <w:rsid w:val="00387709"/>
    <w:rsid w:val="00393E33"/>
    <w:rsid w:val="003A2D48"/>
    <w:rsid w:val="003A41C5"/>
    <w:rsid w:val="003A4D3E"/>
    <w:rsid w:val="003B500E"/>
    <w:rsid w:val="003C577B"/>
    <w:rsid w:val="003C7928"/>
    <w:rsid w:val="003D0042"/>
    <w:rsid w:val="003D753B"/>
    <w:rsid w:val="003D7C6C"/>
    <w:rsid w:val="003E1110"/>
    <w:rsid w:val="003E675B"/>
    <w:rsid w:val="003E6ACF"/>
    <w:rsid w:val="003F0238"/>
    <w:rsid w:val="003F2EBD"/>
    <w:rsid w:val="0040258B"/>
    <w:rsid w:val="00403F37"/>
    <w:rsid w:val="00404DAA"/>
    <w:rsid w:val="00413665"/>
    <w:rsid w:val="00422794"/>
    <w:rsid w:val="00423096"/>
    <w:rsid w:val="00430BB8"/>
    <w:rsid w:val="0044517D"/>
    <w:rsid w:val="004603D2"/>
    <w:rsid w:val="0047317D"/>
    <w:rsid w:val="0047491E"/>
    <w:rsid w:val="0047504C"/>
    <w:rsid w:val="00481FDE"/>
    <w:rsid w:val="004868D3"/>
    <w:rsid w:val="004924F3"/>
    <w:rsid w:val="004939CF"/>
    <w:rsid w:val="00496A2F"/>
    <w:rsid w:val="004A42D7"/>
    <w:rsid w:val="004C56DD"/>
    <w:rsid w:val="004C733A"/>
    <w:rsid w:val="004D1713"/>
    <w:rsid w:val="004D32FA"/>
    <w:rsid w:val="004D4ABE"/>
    <w:rsid w:val="004E5859"/>
    <w:rsid w:val="00503C73"/>
    <w:rsid w:val="005047C7"/>
    <w:rsid w:val="00507836"/>
    <w:rsid w:val="00507872"/>
    <w:rsid w:val="005078CA"/>
    <w:rsid w:val="00515998"/>
    <w:rsid w:val="00530679"/>
    <w:rsid w:val="00530EFD"/>
    <w:rsid w:val="005373F0"/>
    <w:rsid w:val="00537EEE"/>
    <w:rsid w:val="005476BA"/>
    <w:rsid w:val="00560A71"/>
    <w:rsid w:val="005612B2"/>
    <w:rsid w:val="00563E7D"/>
    <w:rsid w:val="00567CC0"/>
    <w:rsid w:val="005741B8"/>
    <w:rsid w:val="00574A74"/>
    <w:rsid w:val="005853D0"/>
    <w:rsid w:val="00586A6D"/>
    <w:rsid w:val="00587DFD"/>
    <w:rsid w:val="00590255"/>
    <w:rsid w:val="00591E6B"/>
    <w:rsid w:val="005972FB"/>
    <w:rsid w:val="005A06FE"/>
    <w:rsid w:val="005A0EA7"/>
    <w:rsid w:val="005A341F"/>
    <w:rsid w:val="005A5CC8"/>
    <w:rsid w:val="005B3721"/>
    <w:rsid w:val="005B4B80"/>
    <w:rsid w:val="005B4D38"/>
    <w:rsid w:val="005B6760"/>
    <w:rsid w:val="005C5702"/>
    <w:rsid w:val="005D0EB3"/>
    <w:rsid w:val="005D52F0"/>
    <w:rsid w:val="005D6506"/>
    <w:rsid w:val="005E1550"/>
    <w:rsid w:val="005E1F46"/>
    <w:rsid w:val="005E3904"/>
    <w:rsid w:val="005E4638"/>
    <w:rsid w:val="005F0163"/>
    <w:rsid w:val="005F2002"/>
    <w:rsid w:val="00600123"/>
    <w:rsid w:val="006004AA"/>
    <w:rsid w:val="00602676"/>
    <w:rsid w:val="00603547"/>
    <w:rsid w:val="00603635"/>
    <w:rsid w:val="006047CF"/>
    <w:rsid w:val="006079FE"/>
    <w:rsid w:val="00614BD3"/>
    <w:rsid w:val="00614C8A"/>
    <w:rsid w:val="0061564F"/>
    <w:rsid w:val="006171D5"/>
    <w:rsid w:val="00620F23"/>
    <w:rsid w:val="006223A6"/>
    <w:rsid w:val="00623E95"/>
    <w:rsid w:val="00624911"/>
    <w:rsid w:val="00633FC8"/>
    <w:rsid w:val="00634D1E"/>
    <w:rsid w:val="006351F6"/>
    <w:rsid w:val="00637CB2"/>
    <w:rsid w:val="00643647"/>
    <w:rsid w:val="00652412"/>
    <w:rsid w:val="00660251"/>
    <w:rsid w:val="00670C66"/>
    <w:rsid w:val="00670DE3"/>
    <w:rsid w:val="0067220D"/>
    <w:rsid w:val="00675818"/>
    <w:rsid w:val="006A140A"/>
    <w:rsid w:val="006A4608"/>
    <w:rsid w:val="006A4A18"/>
    <w:rsid w:val="006A5C08"/>
    <w:rsid w:val="006A7FE0"/>
    <w:rsid w:val="006B4097"/>
    <w:rsid w:val="006B4975"/>
    <w:rsid w:val="006B5ACA"/>
    <w:rsid w:val="006C0F2A"/>
    <w:rsid w:val="006C2323"/>
    <w:rsid w:val="006C3AA9"/>
    <w:rsid w:val="006C5607"/>
    <w:rsid w:val="006C5B04"/>
    <w:rsid w:val="006D6C3C"/>
    <w:rsid w:val="006D72F0"/>
    <w:rsid w:val="006E0CB0"/>
    <w:rsid w:val="006E5149"/>
    <w:rsid w:val="006F051C"/>
    <w:rsid w:val="006F3225"/>
    <w:rsid w:val="006F5E85"/>
    <w:rsid w:val="0070146E"/>
    <w:rsid w:val="00703101"/>
    <w:rsid w:val="00704F29"/>
    <w:rsid w:val="00705E26"/>
    <w:rsid w:val="00710E65"/>
    <w:rsid w:val="007122E6"/>
    <w:rsid w:val="0071433C"/>
    <w:rsid w:val="00721D46"/>
    <w:rsid w:val="00724EA3"/>
    <w:rsid w:val="007254F3"/>
    <w:rsid w:val="007305C9"/>
    <w:rsid w:val="007421F3"/>
    <w:rsid w:val="00744A82"/>
    <w:rsid w:val="00747880"/>
    <w:rsid w:val="007518CA"/>
    <w:rsid w:val="007608B6"/>
    <w:rsid w:val="0077168D"/>
    <w:rsid w:val="007727B9"/>
    <w:rsid w:val="007810EE"/>
    <w:rsid w:val="00791D15"/>
    <w:rsid w:val="007964E8"/>
    <w:rsid w:val="00796C76"/>
    <w:rsid w:val="007A0A8F"/>
    <w:rsid w:val="007A5220"/>
    <w:rsid w:val="007A658B"/>
    <w:rsid w:val="007B5D12"/>
    <w:rsid w:val="007C596A"/>
    <w:rsid w:val="007E0EEA"/>
    <w:rsid w:val="007E2455"/>
    <w:rsid w:val="00801274"/>
    <w:rsid w:val="00805032"/>
    <w:rsid w:val="00806881"/>
    <w:rsid w:val="00807850"/>
    <w:rsid w:val="00813C9E"/>
    <w:rsid w:val="00815B32"/>
    <w:rsid w:val="00835F60"/>
    <w:rsid w:val="008414A9"/>
    <w:rsid w:val="00841D6C"/>
    <w:rsid w:val="0084227C"/>
    <w:rsid w:val="00845320"/>
    <w:rsid w:val="00850CE7"/>
    <w:rsid w:val="00851107"/>
    <w:rsid w:val="00851DD4"/>
    <w:rsid w:val="00857280"/>
    <w:rsid w:val="0085758C"/>
    <w:rsid w:val="00862133"/>
    <w:rsid w:val="00863F1B"/>
    <w:rsid w:val="00864B89"/>
    <w:rsid w:val="00873646"/>
    <w:rsid w:val="0087373A"/>
    <w:rsid w:val="00875A3D"/>
    <w:rsid w:val="00881DC5"/>
    <w:rsid w:val="0088771C"/>
    <w:rsid w:val="008A1FD5"/>
    <w:rsid w:val="008A64C8"/>
    <w:rsid w:val="008A65E2"/>
    <w:rsid w:val="008A79BA"/>
    <w:rsid w:val="008C3B9E"/>
    <w:rsid w:val="008C6AA9"/>
    <w:rsid w:val="008D143C"/>
    <w:rsid w:val="008D2594"/>
    <w:rsid w:val="008D400E"/>
    <w:rsid w:val="008E1D58"/>
    <w:rsid w:val="008E27D4"/>
    <w:rsid w:val="008E3A16"/>
    <w:rsid w:val="008E4AD0"/>
    <w:rsid w:val="008F0234"/>
    <w:rsid w:val="00907961"/>
    <w:rsid w:val="00923E48"/>
    <w:rsid w:val="0093429F"/>
    <w:rsid w:val="00934C1D"/>
    <w:rsid w:val="00942F9C"/>
    <w:rsid w:val="00945EFE"/>
    <w:rsid w:val="00947C4E"/>
    <w:rsid w:val="00951497"/>
    <w:rsid w:val="00951A57"/>
    <w:rsid w:val="00961AA5"/>
    <w:rsid w:val="00962B2C"/>
    <w:rsid w:val="00967605"/>
    <w:rsid w:val="009700EA"/>
    <w:rsid w:val="0097106D"/>
    <w:rsid w:val="00972DA3"/>
    <w:rsid w:val="00975AF3"/>
    <w:rsid w:val="00975F58"/>
    <w:rsid w:val="009914D6"/>
    <w:rsid w:val="00994629"/>
    <w:rsid w:val="009A0652"/>
    <w:rsid w:val="009B0EF9"/>
    <w:rsid w:val="009B2647"/>
    <w:rsid w:val="009B6711"/>
    <w:rsid w:val="009C284D"/>
    <w:rsid w:val="009D2F11"/>
    <w:rsid w:val="009D59E9"/>
    <w:rsid w:val="009D6794"/>
    <w:rsid w:val="009E683A"/>
    <w:rsid w:val="009E6C77"/>
    <w:rsid w:val="009F7CE6"/>
    <w:rsid w:val="00A03431"/>
    <w:rsid w:val="00A12DF6"/>
    <w:rsid w:val="00A14918"/>
    <w:rsid w:val="00A2582D"/>
    <w:rsid w:val="00A325DF"/>
    <w:rsid w:val="00A33B51"/>
    <w:rsid w:val="00A357B5"/>
    <w:rsid w:val="00A42B02"/>
    <w:rsid w:val="00A42BF6"/>
    <w:rsid w:val="00A46C4B"/>
    <w:rsid w:val="00A47443"/>
    <w:rsid w:val="00A5201C"/>
    <w:rsid w:val="00A56B6D"/>
    <w:rsid w:val="00A65A76"/>
    <w:rsid w:val="00A673EE"/>
    <w:rsid w:val="00A71AFD"/>
    <w:rsid w:val="00A74156"/>
    <w:rsid w:val="00A84F81"/>
    <w:rsid w:val="00A965B5"/>
    <w:rsid w:val="00A9744C"/>
    <w:rsid w:val="00AA2B30"/>
    <w:rsid w:val="00AA57F7"/>
    <w:rsid w:val="00AA6876"/>
    <w:rsid w:val="00AB2D5B"/>
    <w:rsid w:val="00AC314C"/>
    <w:rsid w:val="00AC3351"/>
    <w:rsid w:val="00AC35E6"/>
    <w:rsid w:val="00AD26E9"/>
    <w:rsid w:val="00AD541C"/>
    <w:rsid w:val="00AE2F34"/>
    <w:rsid w:val="00AE49CC"/>
    <w:rsid w:val="00B03632"/>
    <w:rsid w:val="00B039BA"/>
    <w:rsid w:val="00B054FA"/>
    <w:rsid w:val="00B06D7F"/>
    <w:rsid w:val="00B13B1F"/>
    <w:rsid w:val="00B15321"/>
    <w:rsid w:val="00B1552E"/>
    <w:rsid w:val="00B175D5"/>
    <w:rsid w:val="00B2520D"/>
    <w:rsid w:val="00B25ACC"/>
    <w:rsid w:val="00B25D6B"/>
    <w:rsid w:val="00B32109"/>
    <w:rsid w:val="00B32315"/>
    <w:rsid w:val="00B3268B"/>
    <w:rsid w:val="00B35471"/>
    <w:rsid w:val="00B46040"/>
    <w:rsid w:val="00B4740A"/>
    <w:rsid w:val="00B4740C"/>
    <w:rsid w:val="00B56E97"/>
    <w:rsid w:val="00B61CBD"/>
    <w:rsid w:val="00B62DA8"/>
    <w:rsid w:val="00B63208"/>
    <w:rsid w:val="00B63D1C"/>
    <w:rsid w:val="00B73080"/>
    <w:rsid w:val="00B73D30"/>
    <w:rsid w:val="00B77D24"/>
    <w:rsid w:val="00B826A8"/>
    <w:rsid w:val="00B842B6"/>
    <w:rsid w:val="00B8653C"/>
    <w:rsid w:val="00B9213B"/>
    <w:rsid w:val="00B94A36"/>
    <w:rsid w:val="00B96176"/>
    <w:rsid w:val="00BA2EB6"/>
    <w:rsid w:val="00BA4870"/>
    <w:rsid w:val="00BB2691"/>
    <w:rsid w:val="00BC1CA2"/>
    <w:rsid w:val="00BC4BEE"/>
    <w:rsid w:val="00BC7D91"/>
    <w:rsid w:val="00BD0059"/>
    <w:rsid w:val="00BF072F"/>
    <w:rsid w:val="00BF4D45"/>
    <w:rsid w:val="00BF79BD"/>
    <w:rsid w:val="00C00B6A"/>
    <w:rsid w:val="00C06E0B"/>
    <w:rsid w:val="00C140C9"/>
    <w:rsid w:val="00C2223A"/>
    <w:rsid w:val="00C33C38"/>
    <w:rsid w:val="00C36F40"/>
    <w:rsid w:val="00C37AA5"/>
    <w:rsid w:val="00C517B8"/>
    <w:rsid w:val="00C523A6"/>
    <w:rsid w:val="00C5428E"/>
    <w:rsid w:val="00C55317"/>
    <w:rsid w:val="00C557E3"/>
    <w:rsid w:val="00C77869"/>
    <w:rsid w:val="00C80BF2"/>
    <w:rsid w:val="00C87A8F"/>
    <w:rsid w:val="00C90560"/>
    <w:rsid w:val="00C93F50"/>
    <w:rsid w:val="00CA22A5"/>
    <w:rsid w:val="00CA712A"/>
    <w:rsid w:val="00CB0E69"/>
    <w:rsid w:val="00CB0FD9"/>
    <w:rsid w:val="00CB229B"/>
    <w:rsid w:val="00CB3AD5"/>
    <w:rsid w:val="00CB593D"/>
    <w:rsid w:val="00CB7E57"/>
    <w:rsid w:val="00CB7E62"/>
    <w:rsid w:val="00CC2AD4"/>
    <w:rsid w:val="00CD288E"/>
    <w:rsid w:val="00CD41E3"/>
    <w:rsid w:val="00CE4971"/>
    <w:rsid w:val="00CE53F2"/>
    <w:rsid w:val="00CE5AA6"/>
    <w:rsid w:val="00CE7D41"/>
    <w:rsid w:val="00CF2AE9"/>
    <w:rsid w:val="00CF3383"/>
    <w:rsid w:val="00CF5374"/>
    <w:rsid w:val="00CF6FF2"/>
    <w:rsid w:val="00D057C1"/>
    <w:rsid w:val="00D17B9C"/>
    <w:rsid w:val="00D209B0"/>
    <w:rsid w:val="00D240F8"/>
    <w:rsid w:val="00D26C68"/>
    <w:rsid w:val="00D32AAF"/>
    <w:rsid w:val="00D33AA2"/>
    <w:rsid w:val="00D53739"/>
    <w:rsid w:val="00D57DAE"/>
    <w:rsid w:val="00D63842"/>
    <w:rsid w:val="00D63A72"/>
    <w:rsid w:val="00D72267"/>
    <w:rsid w:val="00D866C8"/>
    <w:rsid w:val="00D87018"/>
    <w:rsid w:val="00D90389"/>
    <w:rsid w:val="00D90863"/>
    <w:rsid w:val="00D90E25"/>
    <w:rsid w:val="00D96AB5"/>
    <w:rsid w:val="00DA0944"/>
    <w:rsid w:val="00DA1DB0"/>
    <w:rsid w:val="00DA1F0B"/>
    <w:rsid w:val="00DA7736"/>
    <w:rsid w:val="00DB3458"/>
    <w:rsid w:val="00DB6E1E"/>
    <w:rsid w:val="00DB7354"/>
    <w:rsid w:val="00DC5271"/>
    <w:rsid w:val="00DC7D54"/>
    <w:rsid w:val="00DD12FB"/>
    <w:rsid w:val="00DD14C2"/>
    <w:rsid w:val="00DD39F4"/>
    <w:rsid w:val="00DD752B"/>
    <w:rsid w:val="00DD7915"/>
    <w:rsid w:val="00DE0A85"/>
    <w:rsid w:val="00DE69D5"/>
    <w:rsid w:val="00DF4D6B"/>
    <w:rsid w:val="00DF5A3E"/>
    <w:rsid w:val="00DF7635"/>
    <w:rsid w:val="00E13FB0"/>
    <w:rsid w:val="00E15F94"/>
    <w:rsid w:val="00E249DD"/>
    <w:rsid w:val="00E25DA6"/>
    <w:rsid w:val="00E3300F"/>
    <w:rsid w:val="00E35A57"/>
    <w:rsid w:val="00E47B72"/>
    <w:rsid w:val="00E544EE"/>
    <w:rsid w:val="00E54CD4"/>
    <w:rsid w:val="00E55A67"/>
    <w:rsid w:val="00E62C5B"/>
    <w:rsid w:val="00E65CB5"/>
    <w:rsid w:val="00E70543"/>
    <w:rsid w:val="00E7597B"/>
    <w:rsid w:val="00E81489"/>
    <w:rsid w:val="00E837D0"/>
    <w:rsid w:val="00E85A91"/>
    <w:rsid w:val="00E90326"/>
    <w:rsid w:val="00E929E9"/>
    <w:rsid w:val="00E9748B"/>
    <w:rsid w:val="00EA3DA6"/>
    <w:rsid w:val="00EA46E3"/>
    <w:rsid w:val="00EA5BEA"/>
    <w:rsid w:val="00EB625C"/>
    <w:rsid w:val="00EC1A46"/>
    <w:rsid w:val="00ED04A9"/>
    <w:rsid w:val="00ED6B41"/>
    <w:rsid w:val="00EE19DB"/>
    <w:rsid w:val="00EE1C5B"/>
    <w:rsid w:val="00EE4602"/>
    <w:rsid w:val="00EE58B8"/>
    <w:rsid w:val="00EF306B"/>
    <w:rsid w:val="00EF4D07"/>
    <w:rsid w:val="00EF6621"/>
    <w:rsid w:val="00EF6F95"/>
    <w:rsid w:val="00F02127"/>
    <w:rsid w:val="00F03F6A"/>
    <w:rsid w:val="00F13831"/>
    <w:rsid w:val="00F146AD"/>
    <w:rsid w:val="00F152B2"/>
    <w:rsid w:val="00F157CD"/>
    <w:rsid w:val="00F436F3"/>
    <w:rsid w:val="00F4495A"/>
    <w:rsid w:val="00F4580C"/>
    <w:rsid w:val="00F50F26"/>
    <w:rsid w:val="00F51BF2"/>
    <w:rsid w:val="00F52420"/>
    <w:rsid w:val="00F54921"/>
    <w:rsid w:val="00F55FFC"/>
    <w:rsid w:val="00F560AE"/>
    <w:rsid w:val="00F6040A"/>
    <w:rsid w:val="00F6396F"/>
    <w:rsid w:val="00F73BFE"/>
    <w:rsid w:val="00F75F8F"/>
    <w:rsid w:val="00F76A4C"/>
    <w:rsid w:val="00F77710"/>
    <w:rsid w:val="00F8275C"/>
    <w:rsid w:val="00F86AE2"/>
    <w:rsid w:val="00FA56C1"/>
    <w:rsid w:val="00FB08B8"/>
    <w:rsid w:val="00FB3F72"/>
    <w:rsid w:val="00FC0806"/>
    <w:rsid w:val="00FC2F58"/>
    <w:rsid w:val="00FC4979"/>
    <w:rsid w:val="00FD211E"/>
    <w:rsid w:val="00FD369B"/>
    <w:rsid w:val="00FD650C"/>
    <w:rsid w:val="00FE097C"/>
    <w:rsid w:val="00FE1B91"/>
    <w:rsid w:val="00FE6BCA"/>
    <w:rsid w:val="00FE6CB0"/>
    <w:rsid w:val="00FF0C0B"/>
    <w:rsid w:val="00FF1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A7221"/>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2C3FC8"/>
    <w:pPr>
      <w:ind w:left="720"/>
      <w:contextualSpacing/>
    </w:pPr>
    <w:rPr>
      <w:rFonts w:eastAsia="Batang"/>
      <w:sz w:val="24"/>
      <w:szCs w:val="24"/>
      <w:lang w:val="en-US" w:eastAsia="ko-KR"/>
    </w:rPr>
  </w:style>
  <w:style w:type="table" w:styleId="TableGrid">
    <w:name w:val="Table Grid"/>
    <w:basedOn w:val="TableNormal"/>
    <w:locked/>
    <w:rsid w:val="0018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9E9"/>
    <w:rPr>
      <w:sz w:val="16"/>
      <w:szCs w:val="16"/>
    </w:rPr>
  </w:style>
  <w:style w:type="paragraph" w:styleId="CommentText">
    <w:name w:val="annotation text"/>
    <w:basedOn w:val="Normal"/>
    <w:link w:val="CommentTextChar"/>
    <w:uiPriority w:val="99"/>
    <w:semiHidden/>
    <w:unhideWhenUsed/>
    <w:rsid w:val="00E929E9"/>
  </w:style>
  <w:style w:type="character" w:customStyle="1" w:styleId="CommentTextChar">
    <w:name w:val="Comment Text Char"/>
    <w:basedOn w:val="DefaultParagraphFont"/>
    <w:link w:val="CommentText"/>
    <w:uiPriority w:val="99"/>
    <w:semiHidden/>
    <w:rsid w:val="00E929E9"/>
    <w:rPr>
      <w:lang w:eastAsia="ru-RU"/>
    </w:rPr>
  </w:style>
  <w:style w:type="paragraph" w:styleId="CommentSubject">
    <w:name w:val="annotation subject"/>
    <w:basedOn w:val="CommentText"/>
    <w:next w:val="CommentText"/>
    <w:link w:val="CommentSubjectChar"/>
    <w:uiPriority w:val="99"/>
    <w:semiHidden/>
    <w:unhideWhenUsed/>
    <w:rsid w:val="00E929E9"/>
    <w:rPr>
      <w:b/>
      <w:bCs/>
    </w:rPr>
  </w:style>
  <w:style w:type="character" w:customStyle="1" w:styleId="CommentSubjectChar">
    <w:name w:val="Comment Subject Char"/>
    <w:basedOn w:val="CommentTextChar"/>
    <w:link w:val="CommentSubject"/>
    <w:uiPriority w:val="99"/>
    <w:semiHidden/>
    <w:rsid w:val="00E929E9"/>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27411">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2</cp:revision>
  <cp:lastPrinted>2019-06-06T06:31:00Z</cp:lastPrinted>
  <dcterms:created xsi:type="dcterms:W3CDTF">2020-02-11T12:50:00Z</dcterms:created>
  <dcterms:modified xsi:type="dcterms:W3CDTF">2020-02-11T12:50:00Z</dcterms:modified>
</cp:coreProperties>
</file>