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0A5" w:rsidRPr="006A30A5" w:rsidRDefault="006A30A5" w:rsidP="006A30A5">
      <w:pPr>
        <w:pStyle w:val="Pagrindinistekstas"/>
        <w:jc w:val="center"/>
        <w:rPr>
          <w:b/>
          <w:sz w:val="24"/>
          <w:szCs w:val="24"/>
          <w:lang w:val="lt-LT"/>
        </w:rPr>
      </w:pPr>
      <w:r w:rsidRPr="006A30A5">
        <w:rPr>
          <w:b/>
          <w:sz w:val="24"/>
          <w:szCs w:val="24"/>
        </w:rPr>
        <w:t>DĖL PANEVĖŽIO RAJONO SAVIVALDYBĖS TARYBOS 2019 M. SPALIO 31 D. SPRENDIMO NR. T-205 „DĖL VIEŠOSIOS ĮSTAIGOS PANEVĖŽIO RAJONO SAVIVALDYBĖS POLIKLINIKOS PAREIGYBIŲ SĄRAŠO IR VALDYMO STRUKTŪROS PATVIRTINIMO</w:t>
      </w:r>
      <w:proofErr w:type="gramStart"/>
      <w:r w:rsidRPr="006A30A5">
        <w:rPr>
          <w:b/>
          <w:sz w:val="24"/>
          <w:szCs w:val="24"/>
        </w:rPr>
        <w:t>“ PAKEITIMO</w:t>
      </w:r>
      <w:proofErr w:type="gramEnd"/>
    </w:p>
    <w:p w:rsidR="006A30A5" w:rsidRPr="00263AC2" w:rsidRDefault="006A30A5" w:rsidP="006A30A5">
      <w:pPr>
        <w:jc w:val="center"/>
        <w:rPr>
          <w:sz w:val="24"/>
          <w:szCs w:val="24"/>
        </w:rPr>
      </w:pPr>
    </w:p>
    <w:p w:rsidR="00A62912" w:rsidRPr="00A62912" w:rsidRDefault="00263AC2" w:rsidP="00A62912">
      <w:pPr>
        <w:jc w:val="center"/>
        <w:rPr>
          <w:sz w:val="24"/>
          <w:szCs w:val="24"/>
        </w:rPr>
      </w:pPr>
      <w:r>
        <w:rPr>
          <w:sz w:val="24"/>
          <w:szCs w:val="24"/>
        </w:rPr>
        <w:t>2020 m. balandžio 30</w:t>
      </w:r>
      <w:r w:rsidR="00AD778E">
        <w:rPr>
          <w:sz w:val="24"/>
          <w:szCs w:val="24"/>
        </w:rPr>
        <w:t xml:space="preserve"> d. Nr. T-</w:t>
      </w:r>
    </w:p>
    <w:p w:rsidR="00A62912" w:rsidRPr="00A62912" w:rsidRDefault="00A62912" w:rsidP="00A62912">
      <w:pPr>
        <w:jc w:val="center"/>
        <w:rPr>
          <w:sz w:val="24"/>
          <w:szCs w:val="24"/>
        </w:rPr>
      </w:pPr>
      <w:r w:rsidRPr="00A62912">
        <w:rPr>
          <w:sz w:val="24"/>
          <w:szCs w:val="24"/>
        </w:rPr>
        <w:t>Panevėžys</w:t>
      </w:r>
    </w:p>
    <w:p w:rsidR="00A62912" w:rsidRPr="00BE5627" w:rsidRDefault="00FC324C" w:rsidP="00FC324C">
      <w:pPr>
        <w:tabs>
          <w:tab w:val="left" w:pos="8745"/>
        </w:tabs>
        <w:rPr>
          <w:sz w:val="24"/>
          <w:szCs w:val="24"/>
        </w:rPr>
      </w:pPr>
      <w:r>
        <w:rPr>
          <w:sz w:val="24"/>
          <w:szCs w:val="24"/>
        </w:rPr>
        <w:tab/>
      </w:r>
    </w:p>
    <w:p w:rsidR="006A30A5" w:rsidRDefault="006A30A5" w:rsidP="006A30A5">
      <w:pPr>
        <w:jc w:val="both"/>
        <w:rPr>
          <w:sz w:val="24"/>
        </w:rPr>
      </w:pPr>
      <w:r>
        <w:rPr>
          <w:sz w:val="24"/>
        </w:rPr>
        <w:tab/>
        <w:t xml:space="preserve">Vadovaudamasi Lietuvos Respublikos vietos savivaldos įstatymo 18 straipsnio 1 dalimi ir atsižvelgdama į VšĮ Panevėžio rajono savivaldybės poliklinikos 2020-04-08 raštą Nr. S-947 „Dėl poliklinikos valdymo struktūros ir pareigybių sąrašo pakeitimo“, Savivaldybės taryba </w:t>
      </w:r>
      <w:r w:rsidR="00263AC2">
        <w:rPr>
          <w:sz w:val="24"/>
        </w:rPr>
        <w:br/>
      </w:r>
      <w:r>
        <w:rPr>
          <w:sz w:val="24"/>
        </w:rPr>
        <w:t>n u s p r e n d ž i a:</w:t>
      </w:r>
    </w:p>
    <w:p w:rsidR="005F3A36" w:rsidRDefault="006A30A5" w:rsidP="006A30A5">
      <w:pPr>
        <w:jc w:val="both"/>
        <w:rPr>
          <w:sz w:val="24"/>
        </w:rPr>
      </w:pPr>
      <w:r>
        <w:rPr>
          <w:sz w:val="24"/>
        </w:rPr>
        <w:tab/>
      </w:r>
      <w:r w:rsidR="005F3A36">
        <w:rPr>
          <w:sz w:val="24"/>
        </w:rPr>
        <w:t>1.</w:t>
      </w:r>
      <w:r w:rsidR="00263AC2">
        <w:rPr>
          <w:sz w:val="24"/>
        </w:rPr>
        <w:t xml:space="preserve"> Pakeisti </w:t>
      </w:r>
      <w:r w:rsidR="005F3A36">
        <w:rPr>
          <w:sz w:val="24"/>
        </w:rPr>
        <w:t>viešosios įstaigos Panevėžio rajono savivaldybės poliklinikos valdymo struktūrą</w:t>
      </w:r>
      <w:r w:rsidR="00263AC2">
        <w:rPr>
          <w:sz w:val="24"/>
        </w:rPr>
        <w:t xml:space="preserve">, patvirtintą </w:t>
      </w:r>
      <w:r w:rsidR="00263AC2">
        <w:rPr>
          <w:sz w:val="24"/>
          <w:szCs w:val="24"/>
        </w:rPr>
        <w:t>P</w:t>
      </w:r>
      <w:r w:rsidR="00263AC2" w:rsidRPr="00263AC2">
        <w:rPr>
          <w:sz w:val="24"/>
          <w:szCs w:val="24"/>
        </w:rPr>
        <w:t>anevėžio rajono savivaldybės tarybo</w:t>
      </w:r>
      <w:r w:rsidR="00263AC2">
        <w:rPr>
          <w:sz w:val="24"/>
          <w:szCs w:val="24"/>
        </w:rPr>
        <w:t>s 2019 m. spalio 31 d. sprendimu Nr. T-205 „D</w:t>
      </w:r>
      <w:r w:rsidR="00263AC2" w:rsidRPr="00263AC2">
        <w:rPr>
          <w:sz w:val="24"/>
          <w:szCs w:val="24"/>
        </w:rPr>
        <w:t>ėl viešosios į</w:t>
      </w:r>
      <w:r w:rsidR="00263AC2">
        <w:rPr>
          <w:sz w:val="24"/>
          <w:szCs w:val="24"/>
        </w:rPr>
        <w:t>staigos P</w:t>
      </w:r>
      <w:r w:rsidR="00263AC2" w:rsidRPr="00263AC2">
        <w:rPr>
          <w:sz w:val="24"/>
          <w:szCs w:val="24"/>
        </w:rPr>
        <w:t>anevėžio rajono savivaldybės poliklinikos pareigybių sąrašo ir valdymo struktūros patvirtinimo“</w:t>
      </w:r>
      <w:r w:rsidR="00263AC2">
        <w:rPr>
          <w:sz w:val="24"/>
          <w:szCs w:val="24"/>
        </w:rPr>
        <w:t>,</w:t>
      </w:r>
      <w:r w:rsidR="00263AC2" w:rsidRPr="00263AC2">
        <w:rPr>
          <w:sz w:val="24"/>
        </w:rPr>
        <w:t xml:space="preserve"> </w:t>
      </w:r>
      <w:r w:rsidR="00263AC2">
        <w:rPr>
          <w:sz w:val="24"/>
        </w:rPr>
        <w:t>ir ją išdėstyti nauja redakcija (pridedama)</w:t>
      </w:r>
      <w:r w:rsidR="005F3A36">
        <w:rPr>
          <w:sz w:val="24"/>
        </w:rPr>
        <w:t>;</w:t>
      </w:r>
    </w:p>
    <w:p w:rsidR="006A30A5" w:rsidRDefault="00263AC2" w:rsidP="006A30A5">
      <w:pPr>
        <w:jc w:val="both"/>
        <w:rPr>
          <w:sz w:val="24"/>
        </w:rPr>
      </w:pPr>
      <w:r>
        <w:rPr>
          <w:sz w:val="24"/>
        </w:rPr>
        <w:tab/>
        <w:t>2. Pripažinti netekusiais galios</w:t>
      </w:r>
      <w:r w:rsidR="006A30A5">
        <w:rPr>
          <w:sz w:val="24"/>
        </w:rPr>
        <w:t xml:space="preserve"> viešosios įstaigos Panevėžio rajono savivaldybės poliklinikos pareigybių sąrašo, patvirtinto Panevėžio rajono savivaldybės tarybos 2019 m. s</w:t>
      </w:r>
      <w:r w:rsidR="005F3A36">
        <w:rPr>
          <w:sz w:val="24"/>
        </w:rPr>
        <w:t xml:space="preserve">palio 31 d. sprendimu </w:t>
      </w:r>
      <w:r w:rsidR="006A30A5">
        <w:rPr>
          <w:sz w:val="24"/>
        </w:rPr>
        <w:t>Nr. T-</w:t>
      </w:r>
      <w:r w:rsidR="006A30A5" w:rsidRPr="00F619C7">
        <w:rPr>
          <w:sz w:val="24"/>
          <w:szCs w:val="24"/>
        </w:rPr>
        <w:t>205</w:t>
      </w:r>
      <w:r w:rsidR="006A30A5">
        <w:rPr>
          <w:sz w:val="24"/>
          <w:szCs w:val="24"/>
        </w:rPr>
        <w:t xml:space="preserve"> „Dėl viešosios įstaigos P</w:t>
      </w:r>
      <w:r w:rsidR="006A30A5" w:rsidRPr="00F619C7">
        <w:rPr>
          <w:sz w:val="24"/>
          <w:szCs w:val="24"/>
        </w:rPr>
        <w:t>anevėžio rajono savivaldybės poliklinikos pareigybių sąrašo ir valdymo struktūros patvirtinimo“,</w:t>
      </w:r>
      <w:r w:rsidR="005F3A36">
        <w:rPr>
          <w:sz w:val="24"/>
        </w:rPr>
        <w:t xml:space="preserve"> 2.4 ir 10.3 papunkčius.</w:t>
      </w:r>
    </w:p>
    <w:p w:rsidR="006A30A5" w:rsidRDefault="006A30A5" w:rsidP="006A30A5">
      <w:pPr>
        <w:jc w:val="both"/>
        <w:rPr>
          <w:sz w:val="24"/>
        </w:rPr>
      </w:pPr>
    </w:p>
    <w:p w:rsidR="006A30A5" w:rsidRDefault="006A30A5" w:rsidP="006A30A5">
      <w:pPr>
        <w:jc w:val="both"/>
        <w:rPr>
          <w:sz w:val="24"/>
        </w:rPr>
      </w:pPr>
    </w:p>
    <w:p w:rsidR="006A30A5" w:rsidRDefault="006A30A5" w:rsidP="006A30A5">
      <w:pPr>
        <w:jc w:val="both"/>
        <w:rPr>
          <w:sz w:val="24"/>
        </w:rPr>
      </w:pPr>
    </w:p>
    <w:p w:rsidR="006A30A5" w:rsidRDefault="006A30A5" w:rsidP="006A30A5">
      <w:pPr>
        <w:rPr>
          <w:sz w:val="24"/>
        </w:rPr>
      </w:pPr>
    </w:p>
    <w:p w:rsidR="006A30A5" w:rsidRDefault="006A30A5" w:rsidP="006A30A5">
      <w:pPr>
        <w:rPr>
          <w:sz w:val="24"/>
        </w:rPr>
      </w:pPr>
    </w:p>
    <w:p w:rsidR="003D2851" w:rsidRDefault="003D2851" w:rsidP="003D2851">
      <w:pPr>
        <w:jc w:val="both"/>
        <w:rPr>
          <w:sz w:val="24"/>
          <w:szCs w:val="24"/>
        </w:rPr>
      </w:pPr>
    </w:p>
    <w:p w:rsidR="003E6AA2" w:rsidRDefault="003E6AA2" w:rsidP="003D2851">
      <w:pPr>
        <w:jc w:val="both"/>
        <w:rPr>
          <w:sz w:val="24"/>
          <w:szCs w:val="24"/>
        </w:rPr>
      </w:pPr>
    </w:p>
    <w:p w:rsidR="00CD0FB8" w:rsidRDefault="00CD0FB8"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730D59" w:rsidRDefault="00730D59" w:rsidP="00BE5627">
      <w:pPr>
        <w:jc w:val="both"/>
        <w:rPr>
          <w:sz w:val="24"/>
          <w:szCs w:val="24"/>
        </w:rPr>
      </w:pPr>
    </w:p>
    <w:p w:rsidR="003E6AA2" w:rsidRDefault="003E6AA2" w:rsidP="00BE5627">
      <w:pPr>
        <w:jc w:val="both"/>
        <w:rPr>
          <w:sz w:val="24"/>
          <w:szCs w:val="24"/>
        </w:rPr>
      </w:pPr>
    </w:p>
    <w:p w:rsidR="00730D59" w:rsidRDefault="00730D59" w:rsidP="00BE5627">
      <w:pPr>
        <w:jc w:val="both"/>
        <w:rPr>
          <w:sz w:val="24"/>
          <w:szCs w:val="24"/>
        </w:rPr>
      </w:pPr>
      <w:r>
        <w:rPr>
          <w:sz w:val="24"/>
          <w:szCs w:val="24"/>
        </w:rPr>
        <w:t>Renata Valantinienė</w:t>
      </w:r>
    </w:p>
    <w:p w:rsidR="00730D59" w:rsidRDefault="005F3A36" w:rsidP="00BE5627">
      <w:pPr>
        <w:jc w:val="both"/>
        <w:rPr>
          <w:sz w:val="24"/>
          <w:szCs w:val="24"/>
        </w:rPr>
      </w:pPr>
      <w:r>
        <w:rPr>
          <w:sz w:val="24"/>
          <w:szCs w:val="24"/>
        </w:rPr>
        <w:t>2020-04-15</w:t>
      </w:r>
    </w:p>
    <w:p w:rsidR="00730D59" w:rsidRDefault="00730D59" w:rsidP="00BE5627">
      <w:pPr>
        <w:jc w:val="both"/>
        <w:rPr>
          <w:sz w:val="24"/>
          <w:szCs w:val="24"/>
        </w:rPr>
        <w:sectPr w:rsidR="00730D59" w:rsidSect="00CD0FB8">
          <w:headerReference w:type="even" r:id="rId8"/>
          <w:footerReference w:type="even" r:id="rId9"/>
          <w:headerReference w:type="first" r:id="rId10"/>
          <w:pgSz w:w="11907" w:h="16840" w:code="9"/>
          <w:pgMar w:top="1134" w:right="567" w:bottom="567" w:left="1701" w:header="1134" w:footer="1055" w:gutter="0"/>
          <w:cols w:space="1296"/>
          <w:noEndnote/>
          <w:titlePg/>
        </w:sectPr>
      </w:pPr>
    </w:p>
    <w:p w:rsidR="00960094" w:rsidRPr="00960094" w:rsidRDefault="00960094" w:rsidP="00960094">
      <w:pPr>
        <w:pStyle w:val="Antrats"/>
        <w:rPr>
          <w:sz w:val="22"/>
          <w:szCs w:val="22"/>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sidR="007F53CC" w:rsidRPr="00960094">
        <w:rPr>
          <w:sz w:val="22"/>
          <w:szCs w:val="22"/>
        </w:rPr>
        <w:t>PATVIRTINTA</w:t>
      </w:r>
      <w:r w:rsidRPr="00960094">
        <w:rPr>
          <w:sz w:val="22"/>
          <w:szCs w:val="22"/>
        </w:rPr>
        <w:t xml:space="preserve"> </w:t>
      </w:r>
    </w:p>
    <w:p w:rsidR="00960094" w:rsidRPr="00960094" w:rsidRDefault="00960094" w:rsidP="00960094">
      <w:pPr>
        <w:pStyle w:val="Antrats"/>
        <w:rPr>
          <w:sz w:val="22"/>
          <w:szCs w:val="22"/>
        </w:rPr>
      </w:pPr>
      <w:r w:rsidRPr="00960094">
        <w:rPr>
          <w:sz w:val="22"/>
          <w:szCs w:val="22"/>
        </w:rPr>
        <w:tab/>
      </w:r>
      <w:r w:rsidRPr="00960094">
        <w:rPr>
          <w:sz w:val="22"/>
          <w:szCs w:val="22"/>
        </w:rPr>
        <w:tab/>
      </w:r>
      <w:r w:rsidRPr="00960094">
        <w:rPr>
          <w:sz w:val="22"/>
          <w:szCs w:val="22"/>
        </w:rPr>
        <w:tab/>
      </w:r>
      <w:r w:rsidRPr="00960094">
        <w:rPr>
          <w:sz w:val="22"/>
          <w:szCs w:val="22"/>
        </w:rPr>
        <w:tab/>
      </w:r>
      <w:r w:rsidRPr="00960094">
        <w:rPr>
          <w:sz w:val="22"/>
          <w:szCs w:val="22"/>
        </w:rPr>
        <w:tab/>
      </w:r>
      <w:r w:rsidRPr="00960094">
        <w:rPr>
          <w:sz w:val="22"/>
          <w:szCs w:val="22"/>
        </w:rPr>
        <w:tab/>
      </w:r>
      <w:proofErr w:type="spellStart"/>
      <w:r w:rsidRPr="00960094">
        <w:rPr>
          <w:sz w:val="22"/>
          <w:szCs w:val="22"/>
        </w:rPr>
        <w:t>Panevėžio</w:t>
      </w:r>
      <w:proofErr w:type="spellEnd"/>
      <w:r w:rsidRPr="00960094">
        <w:rPr>
          <w:sz w:val="22"/>
          <w:szCs w:val="22"/>
        </w:rPr>
        <w:t xml:space="preserve"> </w:t>
      </w:r>
      <w:proofErr w:type="spellStart"/>
      <w:r w:rsidRPr="00960094">
        <w:rPr>
          <w:sz w:val="22"/>
          <w:szCs w:val="22"/>
        </w:rPr>
        <w:t>rajono</w:t>
      </w:r>
      <w:proofErr w:type="spellEnd"/>
      <w:r w:rsidRPr="00960094">
        <w:rPr>
          <w:sz w:val="22"/>
          <w:szCs w:val="22"/>
        </w:rPr>
        <w:t xml:space="preserve"> </w:t>
      </w:r>
      <w:proofErr w:type="spellStart"/>
      <w:r w:rsidRPr="00960094">
        <w:rPr>
          <w:sz w:val="22"/>
          <w:szCs w:val="22"/>
        </w:rPr>
        <w:t>savivaldybės</w:t>
      </w:r>
      <w:proofErr w:type="spellEnd"/>
      <w:r w:rsidRPr="00960094">
        <w:rPr>
          <w:sz w:val="22"/>
          <w:szCs w:val="22"/>
        </w:rPr>
        <w:t xml:space="preserve"> </w:t>
      </w:r>
      <w:proofErr w:type="spellStart"/>
      <w:r w:rsidRPr="00960094">
        <w:rPr>
          <w:sz w:val="22"/>
          <w:szCs w:val="22"/>
        </w:rPr>
        <w:t>tarybos</w:t>
      </w:r>
      <w:proofErr w:type="spellEnd"/>
    </w:p>
    <w:p w:rsidR="00960094" w:rsidRPr="00960094" w:rsidRDefault="00960094" w:rsidP="00960094">
      <w:pPr>
        <w:pStyle w:val="Antrats"/>
        <w:rPr>
          <w:sz w:val="22"/>
          <w:szCs w:val="22"/>
        </w:rPr>
      </w:pPr>
      <w:r w:rsidRPr="00960094">
        <w:rPr>
          <w:sz w:val="22"/>
          <w:szCs w:val="22"/>
        </w:rPr>
        <w:tab/>
      </w:r>
      <w:r w:rsidRPr="00960094">
        <w:rPr>
          <w:sz w:val="22"/>
          <w:szCs w:val="22"/>
        </w:rPr>
        <w:tab/>
      </w:r>
      <w:r w:rsidRPr="00960094">
        <w:rPr>
          <w:sz w:val="22"/>
          <w:szCs w:val="22"/>
        </w:rPr>
        <w:tab/>
      </w:r>
      <w:r w:rsidRPr="00960094">
        <w:rPr>
          <w:sz w:val="22"/>
          <w:szCs w:val="22"/>
        </w:rPr>
        <w:tab/>
      </w:r>
      <w:r w:rsidRPr="00960094">
        <w:rPr>
          <w:sz w:val="22"/>
          <w:szCs w:val="22"/>
        </w:rPr>
        <w:tab/>
      </w:r>
      <w:r w:rsidRPr="00960094">
        <w:rPr>
          <w:sz w:val="22"/>
          <w:szCs w:val="22"/>
        </w:rPr>
        <w:tab/>
      </w:r>
      <w:r w:rsidRPr="00960094">
        <w:rPr>
          <w:sz w:val="22"/>
          <w:szCs w:val="22"/>
        </w:rPr>
        <w:t xml:space="preserve">2019 m. </w:t>
      </w:r>
      <w:proofErr w:type="spellStart"/>
      <w:r w:rsidRPr="00960094">
        <w:rPr>
          <w:sz w:val="22"/>
          <w:szCs w:val="22"/>
        </w:rPr>
        <w:t>spalio</w:t>
      </w:r>
      <w:proofErr w:type="spellEnd"/>
      <w:r w:rsidRPr="00960094">
        <w:rPr>
          <w:sz w:val="22"/>
          <w:szCs w:val="22"/>
        </w:rPr>
        <w:t xml:space="preserve"> 31 d. </w:t>
      </w:r>
      <w:proofErr w:type="spellStart"/>
      <w:r w:rsidRPr="00960094">
        <w:rPr>
          <w:sz w:val="22"/>
          <w:szCs w:val="22"/>
        </w:rPr>
        <w:t>sprendimu</w:t>
      </w:r>
      <w:proofErr w:type="spellEnd"/>
      <w:r w:rsidRPr="00960094">
        <w:rPr>
          <w:sz w:val="22"/>
          <w:szCs w:val="22"/>
        </w:rPr>
        <w:t xml:space="preserve"> </w:t>
      </w:r>
      <w:proofErr w:type="spellStart"/>
      <w:r w:rsidRPr="00960094">
        <w:rPr>
          <w:sz w:val="22"/>
          <w:szCs w:val="22"/>
        </w:rPr>
        <w:t>Nr</w:t>
      </w:r>
      <w:proofErr w:type="spellEnd"/>
      <w:r w:rsidRPr="00960094">
        <w:rPr>
          <w:sz w:val="22"/>
          <w:szCs w:val="22"/>
        </w:rPr>
        <w:t>. T-205</w:t>
      </w:r>
    </w:p>
    <w:p w:rsidR="00960094" w:rsidRPr="00960094" w:rsidRDefault="00960094" w:rsidP="00960094">
      <w:pPr>
        <w:pStyle w:val="Antrats"/>
        <w:rPr>
          <w:sz w:val="22"/>
          <w:szCs w:val="22"/>
        </w:rPr>
      </w:pPr>
      <w:r w:rsidRPr="00960094">
        <w:rPr>
          <w:sz w:val="22"/>
          <w:szCs w:val="22"/>
        </w:rPr>
        <w:tab/>
      </w:r>
      <w:r w:rsidRPr="00960094">
        <w:rPr>
          <w:sz w:val="22"/>
          <w:szCs w:val="22"/>
        </w:rPr>
        <w:tab/>
      </w:r>
      <w:r w:rsidRPr="00960094">
        <w:rPr>
          <w:sz w:val="22"/>
          <w:szCs w:val="22"/>
        </w:rPr>
        <w:tab/>
      </w:r>
      <w:r w:rsidRPr="00960094">
        <w:rPr>
          <w:sz w:val="22"/>
          <w:szCs w:val="22"/>
        </w:rPr>
        <w:tab/>
      </w:r>
      <w:r w:rsidRPr="00960094">
        <w:rPr>
          <w:sz w:val="22"/>
          <w:szCs w:val="22"/>
        </w:rPr>
        <w:tab/>
      </w:r>
      <w:r w:rsidRPr="00960094">
        <w:rPr>
          <w:sz w:val="22"/>
          <w:szCs w:val="22"/>
        </w:rPr>
        <w:tab/>
      </w:r>
      <w:r w:rsidRPr="00960094">
        <w:rPr>
          <w:sz w:val="22"/>
          <w:szCs w:val="22"/>
        </w:rPr>
        <w:t>(</w:t>
      </w:r>
      <w:proofErr w:type="spellStart"/>
      <w:r w:rsidRPr="00960094">
        <w:rPr>
          <w:sz w:val="22"/>
          <w:szCs w:val="22"/>
        </w:rPr>
        <w:t>Panevėžio</w:t>
      </w:r>
      <w:proofErr w:type="spellEnd"/>
      <w:r w:rsidRPr="00960094">
        <w:rPr>
          <w:sz w:val="22"/>
          <w:szCs w:val="22"/>
        </w:rPr>
        <w:t xml:space="preserve"> </w:t>
      </w:r>
      <w:proofErr w:type="spellStart"/>
      <w:r w:rsidRPr="00960094">
        <w:rPr>
          <w:sz w:val="22"/>
          <w:szCs w:val="22"/>
        </w:rPr>
        <w:t>rajono</w:t>
      </w:r>
      <w:proofErr w:type="spellEnd"/>
      <w:r w:rsidRPr="00960094">
        <w:rPr>
          <w:sz w:val="22"/>
          <w:szCs w:val="22"/>
        </w:rPr>
        <w:t xml:space="preserve"> </w:t>
      </w:r>
      <w:proofErr w:type="spellStart"/>
      <w:r w:rsidRPr="00960094">
        <w:rPr>
          <w:sz w:val="22"/>
          <w:szCs w:val="22"/>
        </w:rPr>
        <w:t>savivaldybės</w:t>
      </w:r>
      <w:proofErr w:type="spellEnd"/>
      <w:r w:rsidRPr="00960094">
        <w:rPr>
          <w:sz w:val="22"/>
          <w:szCs w:val="22"/>
        </w:rPr>
        <w:t xml:space="preserve"> </w:t>
      </w:r>
      <w:proofErr w:type="spellStart"/>
      <w:r w:rsidRPr="00960094">
        <w:rPr>
          <w:sz w:val="22"/>
          <w:szCs w:val="22"/>
        </w:rPr>
        <w:t>tarybos</w:t>
      </w:r>
      <w:proofErr w:type="spellEnd"/>
    </w:p>
    <w:p w:rsidR="00960094" w:rsidRPr="00960094" w:rsidRDefault="00960094" w:rsidP="00960094">
      <w:pPr>
        <w:pStyle w:val="Antrats"/>
        <w:rPr>
          <w:sz w:val="22"/>
          <w:szCs w:val="22"/>
        </w:rPr>
      </w:pPr>
      <w:r w:rsidRPr="00960094">
        <w:rPr>
          <w:sz w:val="22"/>
          <w:szCs w:val="22"/>
        </w:rPr>
        <w:tab/>
      </w:r>
      <w:r w:rsidRPr="00960094">
        <w:rPr>
          <w:sz w:val="22"/>
          <w:szCs w:val="22"/>
        </w:rPr>
        <w:tab/>
      </w:r>
      <w:r w:rsidRPr="00960094">
        <w:rPr>
          <w:sz w:val="22"/>
          <w:szCs w:val="22"/>
        </w:rPr>
        <w:tab/>
      </w:r>
      <w:r w:rsidRPr="00960094">
        <w:rPr>
          <w:sz w:val="22"/>
          <w:szCs w:val="22"/>
        </w:rPr>
        <w:tab/>
      </w:r>
      <w:r w:rsidRPr="00960094">
        <w:rPr>
          <w:sz w:val="22"/>
          <w:szCs w:val="22"/>
        </w:rPr>
        <w:tab/>
      </w:r>
      <w:r w:rsidRPr="00960094">
        <w:rPr>
          <w:sz w:val="22"/>
          <w:szCs w:val="22"/>
        </w:rPr>
        <w:tab/>
      </w:r>
      <w:r w:rsidRPr="00960094">
        <w:rPr>
          <w:sz w:val="22"/>
          <w:szCs w:val="22"/>
        </w:rPr>
        <w:t xml:space="preserve">2020 m. </w:t>
      </w:r>
      <w:proofErr w:type="spellStart"/>
      <w:r w:rsidRPr="00960094">
        <w:rPr>
          <w:sz w:val="22"/>
          <w:szCs w:val="22"/>
        </w:rPr>
        <w:t>balandžio</w:t>
      </w:r>
      <w:proofErr w:type="spellEnd"/>
      <w:r w:rsidRPr="00960094">
        <w:rPr>
          <w:sz w:val="22"/>
          <w:szCs w:val="22"/>
        </w:rPr>
        <w:t xml:space="preserve"> 30 d. </w:t>
      </w:r>
      <w:proofErr w:type="spellStart"/>
      <w:r w:rsidRPr="00960094">
        <w:rPr>
          <w:sz w:val="22"/>
          <w:szCs w:val="22"/>
        </w:rPr>
        <w:t>sprendimo</w:t>
      </w:r>
      <w:proofErr w:type="spellEnd"/>
      <w:r w:rsidRPr="00960094">
        <w:rPr>
          <w:sz w:val="22"/>
          <w:szCs w:val="22"/>
        </w:rPr>
        <w:t xml:space="preserve"> </w:t>
      </w:r>
      <w:proofErr w:type="spellStart"/>
      <w:r w:rsidRPr="00960094">
        <w:rPr>
          <w:sz w:val="22"/>
          <w:szCs w:val="22"/>
        </w:rPr>
        <w:t>Nr</w:t>
      </w:r>
      <w:proofErr w:type="spellEnd"/>
      <w:r w:rsidRPr="00960094">
        <w:rPr>
          <w:sz w:val="22"/>
          <w:szCs w:val="22"/>
        </w:rPr>
        <w:t>. T-</w:t>
      </w:r>
    </w:p>
    <w:p w:rsidR="007F53CC" w:rsidRPr="00960094" w:rsidRDefault="00960094" w:rsidP="00960094">
      <w:pPr>
        <w:pStyle w:val="Antrats"/>
        <w:rPr>
          <w:sz w:val="22"/>
          <w:szCs w:val="22"/>
        </w:rPr>
      </w:pPr>
      <w:r w:rsidRPr="00960094">
        <w:rPr>
          <w:sz w:val="22"/>
          <w:szCs w:val="22"/>
        </w:rPr>
        <w:tab/>
      </w:r>
      <w:r w:rsidRPr="00960094">
        <w:rPr>
          <w:sz w:val="22"/>
          <w:szCs w:val="22"/>
        </w:rPr>
        <w:tab/>
      </w:r>
      <w:r w:rsidRPr="00960094">
        <w:rPr>
          <w:sz w:val="22"/>
          <w:szCs w:val="22"/>
        </w:rPr>
        <w:tab/>
      </w:r>
      <w:r w:rsidRPr="00960094">
        <w:rPr>
          <w:sz w:val="22"/>
          <w:szCs w:val="22"/>
        </w:rPr>
        <w:tab/>
      </w:r>
      <w:r w:rsidRPr="00960094">
        <w:rPr>
          <w:sz w:val="22"/>
          <w:szCs w:val="22"/>
        </w:rPr>
        <w:tab/>
      </w:r>
      <w:r w:rsidRPr="00960094">
        <w:rPr>
          <w:sz w:val="22"/>
          <w:szCs w:val="22"/>
        </w:rPr>
        <w:tab/>
      </w:r>
      <w:proofErr w:type="spellStart"/>
      <w:proofErr w:type="gramStart"/>
      <w:r w:rsidRPr="00960094">
        <w:rPr>
          <w:sz w:val="22"/>
          <w:szCs w:val="22"/>
        </w:rPr>
        <w:t>redakcija</w:t>
      </w:r>
      <w:proofErr w:type="spellEnd"/>
      <w:proofErr w:type="gramEnd"/>
      <w:r w:rsidRPr="00960094">
        <w:rPr>
          <w:sz w:val="22"/>
          <w:szCs w:val="22"/>
        </w:rPr>
        <w:t>)</w:t>
      </w:r>
    </w:p>
    <w:p w:rsidR="00995EDF" w:rsidRDefault="00995EDF" w:rsidP="00BE5627">
      <w:pPr>
        <w:jc w:val="both"/>
        <w:rPr>
          <w:sz w:val="24"/>
          <w:szCs w:val="24"/>
        </w:rPr>
      </w:pPr>
    </w:p>
    <w:p w:rsidR="00CD0FB8" w:rsidRPr="008D3E69" w:rsidRDefault="007F53CC" w:rsidP="00CD0FB8">
      <w:pPr>
        <w:jc w:val="center"/>
        <w:rPr>
          <w:sz w:val="22"/>
          <w:szCs w:val="22"/>
        </w:rPr>
      </w:pPr>
      <w:r>
        <w:rPr>
          <w:noProof/>
          <w:sz w:val="22"/>
          <w:szCs w:val="22"/>
          <w:lang w:eastAsia="lt-LT"/>
        </w:rPr>
        <w:drawing>
          <wp:inline distT="0" distB="0" distL="0" distR="0">
            <wp:extent cx="7656195" cy="4817323"/>
            <wp:effectExtent l="0" t="0" r="190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83461" cy="4834479"/>
                    </a:xfrm>
                    <a:prstGeom prst="rect">
                      <a:avLst/>
                    </a:prstGeom>
                    <a:noFill/>
                    <a:ln>
                      <a:noFill/>
                    </a:ln>
                  </pic:spPr>
                </pic:pic>
              </a:graphicData>
            </a:graphic>
          </wp:inline>
        </w:drawing>
      </w:r>
      <w:bookmarkStart w:id="0" w:name="_GoBack"/>
      <w:bookmarkEnd w:id="0"/>
      <w:r w:rsidR="00E3760B">
        <w:rPr>
          <w:noProof/>
          <w:sz w:val="22"/>
          <w:szCs w:val="22"/>
          <w:lang w:eastAsia="lt-LT"/>
        </w:rPr>
        <mc:AlternateContent>
          <mc:Choice Requires="wps">
            <w:drawing>
              <wp:anchor distT="0" distB="0" distL="114300" distR="114300" simplePos="0" relativeHeight="251658752" behindDoc="0" locked="0" layoutInCell="1" allowOverlap="1">
                <wp:simplePos x="0" y="0"/>
                <wp:positionH relativeFrom="column">
                  <wp:posOffset>4773930</wp:posOffset>
                </wp:positionH>
                <wp:positionV relativeFrom="paragraph">
                  <wp:posOffset>133350</wp:posOffset>
                </wp:positionV>
                <wp:extent cx="0" cy="135255"/>
                <wp:effectExtent l="9525" t="7620" r="9525" b="9525"/>
                <wp:wrapNone/>
                <wp:docPr id="70"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3F74D8" id="_x0000_t32" coordsize="21600,21600" o:spt="32" o:oned="t" path="m,l21600,21600e" filled="f">
                <v:path arrowok="t" fillok="f" o:connecttype="none"/>
                <o:lock v:ext="edit" shapetype="t"/>
              </v:shapetype>
              <v:shape id="AutoShape 110" o:spid="_x0000_s1026" type="#_x0000_t32" style="position:absolute;margin-left:375.9pt;margin-top:10.5pt;width:0;height:1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UJpHgIAAD0EAAAOAAAAZHJzL2Uyb0RvYy54bWysU02P2jAQvVfqf7B8hyQssBARVqsEetm2&#10;SLv9AcZ2EquObdmGgKr+945NQEt7qarm4Phj5s2bNzOrp1Mn0ZFbJ7QqcDZOMeKKaiZUU+Bvb9vR&#10;AiPniWJEasULfOYOP60/flj1JucT3WrJuEUAolzemwK33ps8SRxteUfcWBuu4LHWtiMejrZJmCU9&#10;oHcymaTpPOm1ZcZqyp2D2+ryiNcRv6459V/r2nGPZIGBm4+rjes+rMl6RfLGEtMKOtAg/8CiI0JB&#10;0BtURTxBByv+gOoEtdrp2o+p7hJd14LymANkk6W/ZfPaEsNjLiCOMzeZ3P+DpV+OO4sEK/AjyKNI&#10;BzV6PngdQ6Msiwr1xuVgWKqdDTnSk3o1L5p+d0jpsiWq4dH87WzAOwuaJncu4eAMxNn3nzUDGwIR&#10;olyn2nYBEoRAp1iV860q/OQRvVxSuM0eZpPZLIKT/OpnrPOfuO5Q2BTYeUtE0/pSKwWl1zaLUcjx&#10;xfnAiuRXhxBU6a2QMnaAVKgv8BIiRAenpWDhMZg52+xLadGRhB6K38Dizszqg2IRrOWEbYa9J0Je&#10;9hBcqoAHeQGdYXdpkh/LdLlZbBbT0XQy34ymaVWNnrfldDTfZo+z6qEqyyr7Gahl07wVjHEV2F0b&#10;Npv+XUMMo3NptVvL3mRI7tGjXkD2+o+kY2FDLcOEuXyv2XlnrwWHHo3GwzyFIXh/hv37qV//AgAA&#10;//8DAFBLAwQUAAYACAAAACEAQknLh90AAAAJAQAADwAAAGRycy9kb3ducmV2LnhtbEyPzU7DMBCE&#10;70i8g7VIXBB1Eig/IZuqQuLAkbYSVzdekkC8jmKnCX16FnEox9kZzX5TrGbXqQMNofWMkC4SUMSV&#10;ty3XCLvty/UDqBANW9N5JoRvCrAqz88Kk1s/8RsdNrFWUsIhNwhNjH2udagaciYsfE8s3ocfnIki&#10;h1rbwUxS7jqdJcmddqZl+dCYnp4bqr42o0OgMC7TZP3o6t3rcbp6z46fU79FvLyY10+gIs3xFIZf&#10;fEGHUpj2fmQbVIdwv0wFPSJkqWySwN9hj3Cb3YAuC/1/QfkDAAD//wMAUEsBAi0AFAAGAAgAAAAh&#10;ALaDOJL+AAAA4QEAABMAAAAAAAAAAAAAAAAAAAAAAFtDb250ZW50X1R5cGVzXS54bWxQSwECLQAU&#10;AAYACAAAACEAOP0h/9YAAACUAQAACwAAAAAAAAAAAAAAAAAvAQAAX3JlbHMvLnJlbHNQSwECLQAU&#10;AAYACAAAACEARDVCaR4CAAA9BAAADgAAAAAAAAAAAAAAAAAuAgAAZHJzL2Uyb0RvYy54bWxQSwEC&#10;LQAUAAYACAAAACEAQknLh90AAAAJAQAADwAAAAAAAAAAAAAAAAB4BAAAZHJzL2Rvd25yZXYueG1s&#10;UEsFBgAAAAAEAAQA8wAAAIIFAAAAAA==&#10;"/>
            </w:pict>
          </mc:Fallback>
        </mc:AlternateContent>
      </w:r>
    </w:p>
    <w:p w:rsidR="00CD0FB8" w:rsidRDefault="00CD0FB8" w:rsidP="00CD0FB8">
      <w:pPr>
        <w:tabs>
          <w:tab w:val="left" w:pos="3378"/>
        </w:tabs>
        <w:rPr>
          <w:sz w:val="22"/>
          <w:szCs w:val="22"/>
        </w:rPr>
      </w:pPr>
      <w:r w:rsidRPr="008D3E69">
        <w:rPr>
          <w:sz w:val="22"/>
          <w:szCs w:val="22"/>
        </w:rPr>
        <w:br w:type="page"/>
      </w:r>
      <w:r>
        <w:rPr>
          <w:sz w:val="22"/>
          <w:szCs w:val="22"/>
        </w:rPr>
        <w:lastRenderedPageBreak/>
        <w:t>*</w:t>
      </w:r>
      <w:r w:rsidR="006A30A5">
        <w:rPr>
          <w:sz w:val="22"/>
          <w:szCs w:val="22"/>
        </w:rPr>
        <w:t>1.</w:t>
      </w:r>
      <w:r>
        <w:rPr>
          <w:sz w:val="22"/>
          <w:szCs w:val="22"/>
        </w:rPr>
        <w:t xml:space="preserve"> Šeimos gydytojų kabinetai:</w:t>
      </w:r>
    </w:p>
    <w:p w:rsidR="00CD0FB8" w:rsidRDefault="006A30A5" w:rsidP="00CD0FB8">
      <w:pPr>
        <w:tabs>
          <w:tab w:val="left" w:pos="3378"/>
        </w:tabs>
        <w:rPr>
          <w:sz w:val="22"/>
          <w:szCs w:val="22"/>
        </w:rPr>
      </w:pPr>
      <w:r>
        <w:rPr>
          <w:sz w:val="22"/>
          <w:szCs w:val="22"/>
        </w:rPr>
        <w:t xml:space="preserve">  1.1. </w:t>
      </w:r>
      <w:r w:rsidR="00CD0FB8">
        <w:rPr>
          <w:sz w:val="22"/>
          <w:szCs w:val="22"/>
        </w:rPr>
        <w:t>Berčiūnų;</w:t>
      </w:r>
    </w:p>
    <w:p w:rsidR="00CD0FB8" w:rsidRDefault="006A30A5" w:rsidP="00CD0FB8">
      <w:pPr>
        <w:tabs>
          <w:tab w:val="left" w:pos="3378"/>
        </w:tabs>
        <w:rPr>
          <w:sz w:val="22"/>
          <w:szCs w:val="22"/>
        </w:rPr>
      </w:pPr>
      <w:r>
        <w:rPr>
          <w:sz w:val="22"/>
          <w:szCs w:val="22"/>
        </w:rPr>
        <w:t xml:space="preserve">  1.2. </w:t>
      </w:r>
      <w:r w:rsidR="00CD0FB8">
        <w:rPr>
          <w:sz w:val="22"/>
          <w:szCs w:val="22"/>
        </w:rPr>
        <w:t>Paįstrio;</w:t>
      </w:r>
    </w:p>
    <w:p w:rsidR="00CD0FB8" w:rsidRDefault="006A30A5" w:rsidP="00CD0FB8">
      <w:pPr>
        <w:tabs>
          <w:tab w:val="left" w:pos="3378"/>
        </w:tabs>
        <w:rPr>
          <w:sz w:val="22"/>
          <w:szCs w:val="22"/>
        </w:rPr>
      </w:pPr>
      <w:r>
        <w:rPr>
          <w:sz w:val="22"/>
          <w:szCs w:val="22"/>
        </w:rPr>
        <w:t xml:space="preserve">  1.3.</w:t>
      </w:r>
      <w:r w:rsidR="00F54983">
        <w:rPr>
          <w:sz w:val="22"/>
          <w:szCs w:val="22"/>
        </w:rPr>
        <w:t xml:space="preserve"> </w:t>
      </w:r>
      <w:r w:rsidR="00CD0FB8">
        <w:rPr>
          <w:sz w:val="22"/>
          <w:szCs w:val="22"/>
        </w:rPr>
        <w:t>Smilgių;</w:t>
      </w:r>
    </w:p>
    <w:p w:rsidR="00CD0FB8" w:rsidRDefault="006A30A5" w:rsidP="00CD0FB8">
      <w:pPr>
        <w:tabs>
          <w:tab w:val="left" w:pos="3378"/>
        </w:tabs>
        <w:rPr>
          <w:sz w:val="22"/>
          <w:szCs w:val="22"/>
        </w:rPr>
      </w:pPr>
      <w:r>
        <w:rPr>
          <w:sz w:val="22"/>
          <w:szCs w:val="22"/>
        </w:rPr>
        <w:t xml:space="preserve">  1.4.</w:t>
      </w:r>
      <w:r w:rsidR="00CD0FB8">
        <w:rPr>
          <w:sz w:val="22"/>
          <w:szCs w:val="22"/>
        </w:rPr>
        <w:t>Tiltagalių;</w:t>
      </w:r>
    </w:p>
    <w:p w:rsidR="00CD0FB8" w:rsidRDefault="006A30A5" w:rsidP="00CD0FB8">
      <w:pPr>
        <w:tabs>
          <w:tab w:val="left" w:pos="3378"/>
        </w:tabs>
        <w:rPr>
          <w:sz w:val="22"/>
          <w:szCs w:val="22"/>
        </w:rPr>
      </w:pPr>
      <w:r>
        <w:rPr>
          <w:sz w:val="22"/>
          <w:szCs w:val="22"/>
        </w:rPr>
        <w:t xml:space="preserve">  1.5. </w:t>
      </w:r>
      <w:r w:rsidR="00CD0FB8">
        <w:rPr>
          <w:sz w:val="22"/>
          <w:szCs w:val="22"/>
        </w:rPr>
        <w:t>Vad</w:t>
      </w:r>
      <w:r w:rsidR="00F54983">
        <w:rPr>
          <w:sz w:val="22"/>
          <w:szCs w:val="22"/>
        </w:rPr>
        <w:t>oklių;</w:t>
      </w:r>
    </w:p>
    <w:p w:rsidR="00F54983" w:rsidRDefault="00F54983" w:rsidP="00CD0FB8">
      <w:pPr>
        <w:tabs>
          <w:tab w:val="left" w:pos="3378"/>
        </w:tabs>
        <w:rPr>
          <w:sz w:val="22"/>
          <w:szCs w:val="22"/>
        </w:rPr>
      </w:pPr>
      <w:r>
        <w:rPr>
          <w:sz w:val="22"/>
          <w:szCs w:val="22"/>
        </w:rPr>
        <w:t xml:space="preserve">  1.6. Poliklinikoje.</w:t>
      </w:r>
    </w:p>
    <w:p w:rsidR="00CD0FB8" w:rsidRDefault="00CD0FB8" w:rsidP="00D94930">
      <w:pPr>
        <w:tabs>
          <w:tab w:val="left" w:pos="3378"/>
        </w:tabs>
        <w:rPr>
          <w:sz w:val="22"/>
          <w:szCs w:val="22"/>
        </w:rPr>
      </w:pPr>
    </w:p>
    <w:p w:rsidR="00F54983" w:rsidRDefault="00F54983" w:rsidP="00F54983">
      <w:pPr>
        <w:tabs>
          <w:tab w:val="left" w:pos="3378"/>
        </w:tabs>
        <w:rPr>
          <w:sz w:val="22"/>
          <w:szCs w:val="22"/>
        </w:rPr>
      </w:pPr>
      <w:r>
        <w:rPr>
          <w:sz w:val="22"/>
          <w:szCs w:val="22"/>
        </w:rPr>
        <w:t xml:space="preserve"> 2. Ambulatorijos:</w:t>
      </w:r>
    </w:p>
    <w:p w:rsidR="00F54983" w:rsidRDefault="00F54983" w:rsidP="00F54983">
      <w:pPr>
        <w:tabs>
          <w:tab w:val="left" w:pos="3378"/>
        </w:tabs>
        <w:rPr>
          <w:sz w:val="22"/>
          <w:szCs w:val="22"/>
        </w:rPr>
      </w:pPr>
      <w:r>
        <w:rPr>
          <w:sz w:val="22"/>
          <w:szCs w:val="22"/>
        </w:rPr>
        <w:t xml:space="preserve"> 2.1. Naujamiesčio;</w:t>
      </w:r>
    </w:p>
    <w:p w:rsidR="00F54983" w:rsidRDefault="00F54983" w:rsidP="00F54983">
      <w:pPr>
        <w:tabs>
          <w:tab w:val="left" w:pos="3378"/>
        </w:tabs>
        <w:rPr>
          <w:sz w:val="22"/>
          <w:szCs w:val="22"/>
        </w:rPr>
      </w:pPr>
      <w:r>
        <w:rPr>
          <w:sz w:val="22"/>
          <w:szCs w:val="22"/>
        </w:rPr>
        <w:t xml:space="preserve"> 2.2. Raguvos;</w:t>
      </w:r>
    </w:p>
    <w:p w:rsidR="00F54983" w:rsidRDefault="00F54983" w:rsidP="00F54983">
      <w:pPr>
        <w:tabs>
          <w:tab w:val="left" w:pos="3378"/>
        </w:tabs>
        <w:rPr>
          <w:sz w:val="22"/>
          <w:szCs w:val="22"/>
        </w:rPr>
      </w:pPr>
      <w:r>
        <w:rPr>
          <w:sz w:val="22"/>
          <w:szCs w:val="22"/>
        </w:rPr>
        <w:t xml:space="preserve"> 2.3. Ramygalos.</w:t>
      </w:r>
    </w:p>
    <w:p w:rsidR="00F54983" w:rsidRDefault="00F54983" w:rsidP="00F54983">
      <w:pPr>
        <w:tabs>
          <w:tab w:val="left" w:pos="3378"/>
        </w:tabs>
        <w:rPr>
          <w:sz w:val="22"/>
          <w:szCs w:val="22"/>
        </w:rPr>
      </w:pPr>
    </w:p>
    <w:p w:rsidR="00CD0FB8" w:rsidRDefault="00F54983" w:rsidP="00CD0FB8">
      <w:pPr>
        <w:tabs>
          <w:tab w:val="left" w:pos="3378"/>
        </w:tabs>
        <w:rPr>
          <w:sz w:val="22"/>
          <w:szCs w:val="22"/>
        </w:rPr>
      </w:pPr>
      <w:r>
        <w:rPr>
          <w:sz w:val="22"/>
          <w:szCs w:val="22"/>
        </w:rPr>
        <w:t xml:space="preserve"> 3.</w:t>
      </w:r>
      <w:r w:rsidR="00CD0FB8">
        <w:rPr>
          <w:sz w:val="22"/>
          <w:szCs w:val="22"/>
        </w:rPr>
        <w:t>Medicinos punktai:</w:t>
      </w:r>
    </w:p>
    <w:p w:rsidR="00CD0FB8" w:rsidRDefault="00F54983" w:rsidP="00F54983">
      <w:pPr>
        <w:tabs>
          <w:tab w:val="left" w:pos="3378"/>
        </w:tabs>
        <w:rPr>
          <w:sz w:val="22"/>
          <w:szCs w:val="22"/>
        </w:rPr>
      </w:pPr>
      <w:r>
        <w:rPr>
          <w:sz w:val="22"/>
          <w:szCs w:val="22"/>
        </w:rPr>
        <w:t xml:space="preserve"> 3.1. Bernatonių;</w:t>
      </w:r>
    </w:p>
    <w:p w:rsidR="00F54983" w:rsidRDefault="00F54983" w:rsidP="00F54983">
      <w:pPr>
        <w:tabs>
          <w:tab w:val="left" w:pos="3378"/>
        </w:tabs>
        <w:rPr>
          <w:sz w:val="22"/>
          <w:szCs w:val="22"/>
        </w:rPr>
      </w:pPr>
      <w:r>
        <w:rPr>
          <w:sz w:val="22"/>
          <w:szCs w:val="22"/>
        </w:rPr>
        <w:t xml:space="preserve"> 3.2. Daukniūnų;</w:t>
      </w:r>
    </w:p>
    <w:p w:rsidR="00F54983" w:rsidRDefault="00F54983" w:rsidP="00F54983">
      <w:pPr>
        <w:tabs>
          <w:tab w:val="left" w:pos="3378"/>
        </w:tabs>
        <w:rPr>
          <w:sz w:val="22"/>
          <w:szCs w:val="22"/>
        </w:rPr>
      </w:pPr>
      <w:r>
        <w:rPr>
          <w:sz w:val="22"/>
          <w:szCs w:val="22"/>
        </w:rPr>
        <w:t xml:space="preserve"> 3.3. Dembavos;</w:t>
      </w:r>
    </w:p>
    <w:p w:rsidR="00F54983" w:rsidRDefault="00F54983" w:rsidP="00F54983">
      <w:pPr>
        <w:tabs>
          <w:tab w:val="left" w:pos="3378"/>
        </w:tabs>
        <w:rPr>
          <w:sz w:val="22"/>
          <w:szCs w:val="22"/>
        </w:rPr>
      </w:pPr>
      <w:r>
        <w:rPr>
          <w:sz w:val="22"/>
          <w:szCs w:val="22"/>
        </w:rPr>
        <w:t xml:space="preserve"> 3.4. Ėriškių;</w:t>
      </w:r>
    </w:p>
    <w:p w:rsidR="00F54983" w:rsidRDefault="00F54983" w:rsidP="00F54983">
      <w:pPr>
        <w:tabs>
          <w:tab w:val="left" w:pos="3378"/>
        </w:tabs>
        <w:rPr>
          <w:sz w:val="22"/>
          <w:szCs w:val="22"/>
        </w:rPr>
      </w:pPr>
      <w:r>
        <w:rPr>
          <w:sz w:val="22"/>
          <w:szCs w:val="22"/>
        </w:rPr>
        <w:t xml:space="preserve"> 3.5. Gelažių;</w:t>
      </w:r>
    </w:p>
    <w:p w:rsidR="00F54983" w:rsidRDefault="00F54983" w:rsidP="00F54983">
      <w:pPr>
        <w:tabs>
          <w:tab w:val="left" w:pos="3378"/>
        </w:tabs>
        <w:rPr>
          <w:sz w:val="22"/>
          <w:szCs w:val="22"/>
        </w:rPr>
      </w:pPr>
      <w:r>
        <w:rPr>
          <w:sz w:val="22"/>
          <w:szCs w:val="22"/>
        </w:rPr>
        <w:t xml:space="preserve"> 3.6. Jotainių;</w:t>
      </w:r>
    </w:p>
    <w:p w:rsidR="00F54983" w:rsidRDefault="00F54983" w:rsidP="00F54983">
      <w:pPr>
        <w:tabs>
          <w:tab w:val="left" w:pos="3378"/>
        </w:tabs>
        <w:rPr>
          <w:sz w:val="22"/>
          <w:szCs w:val="22"/>
        </w:rPr>
      </w:pPr>
      <w:r>
        <w:rPr>
          <w:sz w:val="22"/>
          <w:szCs w:val="22"/>
        </w:rPr>
        <w:t xml:space="preserve"> 3.7. Liūdynės;</w:t>
      </w:r>
    </w:p>
    <w:p w:rsidR="00F54983" w:rsidRDefault="00F54983" w:rsidP="00F54983">
      <w:pPr>
        <w:tabs>
          <w:tab w:val="left" w:pos="3378"/>
        </w:tabs>
        <w:rPr>
          <w:sz w:val="22"/>
          <w:szCs w:val="22"/>
        </w:rPr>
      </w:pPr>
      <w:r>
        <w:rPr>
          <w:sz w:val="22"/>
          <w:szCs w:val="22"/>
        </w:rPr>
        <w:t xml:space="preserve"> 3.8. Miežiškių;</w:t>
      </w:r>
    </w:p>
    <w:p w:rsidR="00F54983" w:rsidRDefault="00F54983" w:rsidP="00F54983">
      <w:pPr>
        <w:tabs>
          <w:tab w:val="left" w:pos="3378"/>
        </w:tabs>
        <w:rPr>
          <w:sz w:val="22"/>
          <w:szCs w:val="22"/>
        </w:rPr>
      </w:pPr>
      <w:r>
        <w:rPr>
          <w:sz w:val="22"/>
          <w:szCs w:val="22"/>
        </w:rPr>
        <w:t xml:space="preserve"> 3.9. Nevėžio;</w:t>
      </w:r>
    </w:p>
    <w:p w:rsidR="00F54983" w:rsidRDefault="00F54983" w:rsidP="00F54983">
      <w:pPr>
        <w:tabs>
          <w:tab w:val="left" w:pos="3378"/>
        </w:tabs>
        <w:rPr>
          <w:sz w:val="22"/>
          <w:szCs w:val="22"/>
        </w:rPr>
      </w:pPr>
      <w:r>
        <w:rPr>
          <w:sz w:val="22"/>
          <w:szCs w:val="22"/>
        </w:rPr>
        <w:t xml:space="preserve"> 3.10. Paliūniškio;</w:t>
      </w:r>
    </w:p>
    <w:p w:rsidR="00F54983" w:rsidRDefault="00F54983" w:rsidP="00F54983">
      <w:pPr>
        <w:tabs>
          <w:tab w:val="left" w:pos="3378"/>
        </w:tabs>
        <w:rPr>
          <w:sz w:val="22"/>
          <w:szCs w:val="22"/>
        </w:rPr>
      </w:pPr>
      <w:r>
        <w:rPr>
          <w:sz w:val="22"/>
          <w:szCs w:val="22"/>
        </w:rPr>
        <w:t xml:space="preserve"> 3.11. Piniavos;</w:t>
      </w:r>
    </w:p>
    <w:p w:rsidR="00F54983" w:rsidRDefault="00F54983" w:rsidP="00F54983">
      <w:pPr>
        <w:tabs>
          <w:tab w:val="left" w:pos="3378"/>
        </w:tabs>
        <w:rPr>
          <w:sz w:val="22"/>
          <w:szCs w:val="22"/>
        </w:rPr>
      </w:pPr>
      <w:r>
        <w:rPr>
          <w:sz w:val="22"/>
          <w:szCs w:val="22"/>
        </w:rPr>
        <w:t xml:space="preserve"> 3.12. Šilagalio;</w:t>
      </w:r>
    </w:p>
    <w:p w:rsidR="00F54983" w:rsidRDefault="00F54983" w:rsidP="00F54983">
      <w:pPr>
        <w:tabs>
          <w:tab w:val="left" w:pos="3378"/>
        </w:tabs>
        <w:rPr>
          <w:sz w:val="22"/>
          <w:szCs w:val="22"/>
        </w:rPr>
      </w:pPr>
      <w:r>
        <w:rPr>
          <w:sz w:val="22"/>
          <w:szCs w:val="22"/>
        </w:rPr>
        <w:t xml:space="preserve"> 3.13. šilų;</w:t>
      </w:r>
    </w:p>
    <w:p w:rsidR="00F54983" w:rsidRDefault="00F54983" w:rsidP="00F54983">
      <w:pPr>
        <w:tabs>
          <w:tab w:val="left" w:pos="3378"/>
        </w:tabs>
        <w:rPr>
          <w:sz w:val="22"/>
          <w:szCs w:val="22"/>
        </w:rPr>
      </w:pPr>
      <w:r>
        <w:rPr>
          <w:sz w:val="22"/>
          <w:szCs w:val="22"/>
        </w:rPr>
        <w:t xml:space="preserve"> 3.14. Trakiškio;</w:t>
      </w:r>
    </w:p>
    <w:p w:rsidR="00F54983" w:rsidRDefault="00F54983" w:rsidP="00F54983">
      <w:pPr>
        <w:tabs>
          <w:tab w:val="left" w:pos="3378"/>
        </w:tabs>
        <w:rPr>
          <w:sz w:val="22"/>
          <w:szCs w:val="22"/>
        </w:rPr>
      </w:pPr>
      <w:r>
        <w:rPr>
          <w:sz w:val="22"/>
          <w:szCs w:val="22"/>
        </w:rPr>
        <w:t xml:space="preserve"> 3.15. Uliūnų;</w:t>
      </w:r>
    </w:p>
    <w:p w:rsidR="00F54983" w:rsidRDefault="00F54983" w:rsidP="00F54983">
      <w:pPr>
        <w:tabs>
          <w:tab w:val="left" w:pos="3378"/>
        </w:tabs>
        <w:rPr>
          <w:sz w:val="22"/>
          <w:szCs w:val="22"/>
        </w:rPr>
      </w:pPr>
      <w:r>
        <w:rPr>
          <w:sz w:val="22"/>
          <w:szCs w:val="22"/>
        </w:rPr>
        <w:t xml:space="preserve"> 3.16. Upytės;</w:t>
      </w:r>
    </w:p>
    <w:p w:rsidR="00F54983" w:rsidRDefault="00F54983" w:rsidP="00F54983">
      <w:pPr>
        <w:tabs>
          <w:tab w:val="left" w:pos="3378"/>
        </w:tabs>
        <w:rPr>
          <w:sz w:val="22"/>
          <w:szCs w:val="22"/>
        </w:rPr>
      </w:pPr>
      <w:r>
        <w:rPr>
          <w:sz w:val="22"/>
          <w:szCs w:val="22"/>
        </w:rPr>
        <w:t xml:space="preserve"> 3.17. Velžio</w:t>
      </w:r>
    </w:p>
    <w:p w:rsidR="00CD0FB8" w:rsidRDefault="00CD0FB8" w:rsidP="00CD0FB8">
      <w:pPr>
        <w:tabs>
          <w:tab w:val="left" w:pos="3378"/>
        </w:tabs>
        <w:rPr>
          <w:sz w:val="22"/>
          <w:szCs w:val="22"/>
        </w:rPr>
      </w:pPr>
      <w:r>
        <w:rPr>
          <w:sz w:val="22"/>
          <w:szCs w:val="22"/>
        </w:rPr>
        <w:t>*</w:t>
      </w:r>
      <w:r w:rsidR="00F54983">
        <w:rPr>
          <w:sz w:val="22"/>
          <w:szCs w:val="22"/>
        </w:rPr>
        <w:t>*</w:t>
      </w:r>
      <w:r>
        <w:rPr>
          <w:sz w:val="22"/>
          <w:szCs w:val="22"/>
        </w:rPr>
        <w:t xml:space="preserve"> </w:t>
      </w:r>
      <w:r w:rsidR="00F54983">
        <w:rPr>
          <w:sz w:val="22"/>
          <w:szCs w:val="22"/>
        </w:rPr>
        <w:t xml:space="preserve">4. </w:t>
      </w:r>
      <w:r>
        <w:rPr>
          <w:sz w:val="22"/>
          <w:szCs w:val="22"/>
        </w:rPr>
        <w:t>Palaikomojo gydymo ir slaugos ligoninės:</w:t>
      </w:r>
    </w:p>
    <w:p w:rsidR="00CD0FB8" w:rsidRDefault="00F54983" w:rsidP="00CD0FB8">
      <w:pPr>
        <w:tabs>
          <w:tab w:val="left" w:pos="3378"/>
        </w:tabs>
        <w:rPr>
          <w:sz w:val="22"/>
          <w:szCs w:val="22"/>
        </w:rPr>
      </w:pPr>
      <w:r>
        <w:rPr>
          <w:sz w:val="22"/>
          <w:szCs w:val="22"/>
        </w:rPr>
        <w:t xml:space="preserve">     4.1. Ramygalos</w:t>
      </w:r>
      <w:r w:rsidR="00CD0FB8">
        <w:rPr>
          <w:sz w:val="22"/>
          <w:szCs w:val="22"/>
        </w:rPr>
        <w:t>;</w:t>
      </w:r>
    </w:p>
    <w:p w:rsidR="00CD0FB8" w:rsidRDefault="00F54983" w:rsidP="00CD0FB8">
      <w:pPr>
        <w:tabs>
          <w:tab w:val="left" w:pos="3378"/>
        </w:tabs>
        <w:rPr>
          <w:sz w:val="22"/>
          <w:szCs w:val="22"/>
        </w:rPr>
      </w:pPr>
      <w:r>
        <w:rPr>
          <w:sz w:val="22"/>
          <w:szCs w:val="22"/>
        </w:rPr>
        <w:t xml:space="preserve">     4.2. Naujamiesčio</w:t>
      </w:r>
      <w:r w:rsidR="00CD0FB8">
        <w:rPr>
          <w:sz w:val="22"/>
          <w:szCs w:val="22"/>
        </w:rPr>
        <w:t>.</w:t>
      </w:r>
    </w:p>
    <w:p w:rsidR="00CD0FB8" w:rsidRDefault="00CD0FB8" w:rsidP="00CD0FB8">
      <w:pPr>
        <w:tabs>
          <w:tab w:val="left" w:pos="3378"/>
        </w:tabs>
        <w:rPr>
          <w:sz w:val="22"/>
          <w:szCs w:val="22"/>
        </w:rPr>
      </w:pPr>
    </w:p>
    <w:p w:rsidR="00CD0FB8" w:rsidRDefault="00CD0FB8" w:rsidP="00263AC2">
      <w:pPr>
        <w:rPr>
          <w:b/>
          <w:sz w:val="24"/>
          <w:szCs w:val="24"/>
          <w:lang w:eastAsia="lt-LT"/>
        </w:rPr>
        <w:sectPr w:rsidR="00CD0FB8" w:rsidSect="00CD0FB8">
          <w:headerReference w:type="first" r:id="rId12"/>
          <w:pgSz w:w="16840" w:h="11907" w:orient="landscape" w:code="9"/>
          <w:pgMar w:top="1701" w:right="1134" w:bottom="567" w:left="567" w:header="1134" w:footer="1055" w:gutter="0"/>
          <w:cols w:space="1296"/>
          <w:noEndnote/>
          <w:titlePg/>
          <w:docGrid w:linePitch="272"/>
        </w:sectPr>
      </w:pPr>
    </w:p>
    <w:p w:rsidR="00CC68E9" w:rsidRPr="00D94930" w:rsidRDefault="00CC68E9" w:rsidP="00263AC2">
      <w:pPr>
        <w:jc w:val="both"/>
        <w:rPr>
          <w:sz w:val="24"/>
          <w:szCs w:val="24"/>
          <w:lang w:eastAsia="lt-LT"/>
        </w:rPr>
      </w:pPr>
    </w:p>
    <w:p w:rsidR="00CC68E9" w:rsidRPr="00995EDF" w:rsidRDefault="00CC68E9" w:rsidP="00CC68E9">
      <w:pPr>
        <w:jc w:val="center"/>
        <w:rPr>
          <w:b/>
          <w:sz w:val="24"/>
          <w:szCs w:val="24"/>
          <w:lang w:eastAsia="lt-LT"/>
        </w:rPr>
      </w:pPr>
      <w:r w:rsidRPr="00995EDF">
        <w:rPr>
          <w:b/>
          <w:sz w:val="24"/>
          <w:szCs w:val="24"/>
          <w:lang w:eastAsia="lt-LT"/>
        </w:rPr>
        <w:t xml:space="preserve">PANEVĖŽIO RAJONO SAVIVALDYBĖS ADMINISTRACIJOS </w:t>
      </w:r>
    </w:p>
    <w:p w:rsidR="00CC68E9" w:rsidRPr="00995EDF" w:rsidRDefault="00CC68E9" w:rsidP="00CC68E9">
      <w:pPr>
        <w:jc w:val="center"/>
        <w:rPr>
          <w:b/>
          <w:sz w:val="24"/>
          <w:szCs w:val="24"/>
          <w:lang w:eastAsia="lt-LT"/>
        </w:rPr>
      </w:pPr>
      <w:r w:rsidRPr="00995EDF">
        <w:rPr>
          <w:b/>
          <w:sz w:val="24"/>
          <w:szCs w:val="24"/>
          <w:lang w:eastAsia="lt-LT"/>
        </w:rPr>
        <w:t>SAVIVALDYBĖS GYDYTOJA (VYR. SPECIALISTĖ)</w:t>
      </w:r>
    </w:p>
    <w:p w:rsidR="00CC68E9" w:rsidRPr="009A2B30" w:rsidRDefault="00CC68E9" w:rsidP="00CC68E9">
      <w:pPr>
        <w:rPr>
          <w:sz w:val="24"/>
          <w:szCs w:val="24"/>
          <w:lang w:eastAsia="lt-LT"/>
        </w:rPr>
      </w:pPr>
    </w:p>
    <w:p w:rsidR="00CC68E9" w:rsidRPr="00995EDF" w:rsidRDefault="00CC68E9" w:rsidP="00CC68E9">
      <w:pPr>
        <w:rPr>
          <w:sz w:val="24"/>
          <w:szCs w:val="24"/>
          <w:lang w:eastAsia="lt-LT"/>
        </w:rPr>
      </w:pPr>
      <w:r w:rsidRPr="00995EDF">
        <w:rPr>
          <w:sz w:val="24"/>
          <w:szCs w:val="24"/>
          <w:lang w:eastAsia="lt-LT"/>
        </w:rPr>
        <w:t>Panevėžio rajono savivaldybės tarybai</w:t>
      </w:r>
    </w:p>
    <w:p w:rsidR="00CC68E9" w:rsidRPr="00995EDF" w:rsidRDefault="00CC68E9" w:rsidP="00CC68E9">
      <w:pPr>
        <w:rPr>
          <w:sz w:val="24"/>
          <w:szCs w:val="24"/>
          <w:lang w:eastAsia="lt-LT"/>
        </w:rPr>
      </w:pPr>
    </w:p>
    <w:p w:rsidR="00CC68E9" w:rsidRDefault="00CC68E9" w:rsidP="00263AC2">
      <w:pPr>
        <w:pStyle w:val="Pagrindinistekstas"/>
        <w:jc w:val="center"/>
        <w:rPr>
          <w:b/>
          <w:sz w:val="24"/>
          <w:szCs w:val="24"/>
        </w:rPr>
      </w:pPr>
      <w:r w:rsidRPr="00995EDF">
        <w:rPr>
          <w:b/>
          <w:sz w:val="24"/>
          <w:szCs w:val="24"/>
          <w:lang w:eastAsia="lt-LT"/>
        </w:rPr>
        <w:t>AIŠKINAMASIS RAŠTAS D</w:t>
      </w:r>
      <w:r>
        <w:rPr>
          <w:b/>
          <w:sz w:val="24"/>
          <w:szCs w:val="24"/>
          <w:lang w:eastAsia="lt-LT"/>
        </w:rPr>
        <w:t>ĖL SPRENDIMO „</w:t>
      </w:r>
      <w:r w:rsidR="005F3A36" w:rsidRPr="006A30A5">
        <w:rPr>
          <w:b/>
          <w:sz w:val="24"/>
          <w:szCs w:val="24"/>
        </w:rPr>
        <w:t>DĖL PANEVĖŽIO RAJONO SAVIVALDYBĖS TARYBOS 2019 M. SPALIO 31 D. SPRENDIMO NR. T-205 „DĖL VIEŠOSIOS ĮSTAIGOS PANEVĖŽIO RAJONO SAVIVALDYBĖS POLIKLINIKOS PAREIGYBIŲ SĄRAŠO IR VALDYMO STRUKTŪROS PATVIRTINIMO</w:t>
      </w:r>
      <w:proofErr w:type="gramStart"/>
      <w:r w:rsidR="005F3A36" w:rsidRPr="006A30A5">
        <w:rPr>
          <w:b/>
          <w:sz w:val="24"/>
          <w:szCs w:val="24"/>
        </w:rPr>
        <w:t>“ PAKEITIMO</w:t>
      </w:r>
      <w:proofErr w:type="gramEnd"/>
      <w:r w:rsidRPr="00995EDF">
        <w:rPr>
          <w:b/>
          <w:sz w:val="24"/>
          <w:szCs w:val="24"/>
          <w:lang w:eastAsia="lt-LT"/>
        </w:rPr>
        <w:t>“ PROJEKTO</w:t>
      </w:r>
    </w:p>
    <w:p w:rsidR="00CC68E9" w:rsidRPr="009A2B30" w:rsidRDefault="00CC68E9" w:rsidP="005F3A36">
      <w:pPr>
        <w:jc w:val="center"/>
        <w:rPr>
          <w:sz w:val="24"/>
          <w:szCs w:val="24"/>
          <w:lang w:eastAsia="lt-LT"/>
        </w:rPr>
      </w:pPr>
    </w:p>
    <w:p w:rsidR="00CC68E9" w:rsidRPr="00995EDF" w:rsidRDefault="005F3A36" w:rsidP="00CC68E9">
      <w:pPr>
        <w:jc w:val="center"/>
        <w:rPr>
          <w:sz w:val="24"/>
          <w:szCs w:val="24"/>
          <w:lang w:eastAsia="lt-LT"/>
        </w:rPr>
      </w:pPr>
      <w:r>
        <w:rPr>
          <w:sz w:val="24"/>
          <w:szCs w:val="24"/>
          <w:lang w:eastAsia="lt-LT"/>
        </w:rPr>
        <w:t>2020 m. balandžio</w:t>
      </w:r>
      <w:r w:rsidR="00CC68E9" w:rsidRPr="00995EDF">
        <w:rPr>
          <w:sz w:val="24"/>
          <w:szCs w:val="24"/>
          <w:lang w:eastAsia="lt-LT"/>
        </w:rPr>
        <w:t xml:space="preserve"> </w:t>
      </w:r>
      <w:r>
        <w:rPr>
          <w:sz w:val="24"/>
          <w:szCs w:val="24"/>
          <w:lang w:eastAsia="lt-LT"/>
        </w:rPr>
        <w:t>15</w:t>
      </w:r>
      <w:r w:rsidR="00CC68E9" w:rsidRPr="00995EDF">
        <w:rPr>
          <w:sz w:val="24"/>
          <w:szCs w:val="24"/>
          <w:lang w:eastAsia="lt-LT"/>
        </w:rPr>
        <w:t xml:space="preserve"> d.</w:t>
      </w:r>
    </w:p>
    <w:p w:rsidR="00CC68E9" w:rsidRPr="00995EDF" w:rsidRDefault="00CC68E9" w:rsidP="00CC68E9">
      <w:pPr>
        <w:jc w:val="center"/>
        <w:rPr>
          <w:sz w:val="24"/>
          <w:szCs w:val="24"/>
          <w:lang w:eastAsia="lt-LT"/>
        </w:rPr>
      </w:pPr>
      <w:r w:rsidRPr="00995EDF">
        <w:rPr>
          <w:sz w:val="24"/>
          <w:szCs w:val="24"/>
          <w:lang w:eastAsia="lt-LT"/>
        </w:rPr>
        <w:t>Panevėžys</w:t>
      </w:r>
    </w:p>
    <w:p w:rsidR="00CC68E9" w:rsidRPr="00995EDF" w:rsidRDefault="00CC68E9" w:rsidP="00CC68E9">
      <w:pPr>
        <w:jc w:val="both"/>
        <w:rPr>
          <w:sz w:val="24"/>
          <w:szCs w:val="24"/>
          <w:lang w:eastAsia="lt-LT"/>
        </w:rPr>
      </w:pPr>
    </w:p>
    <w:p w:rsidR="00B71E51" w:rsidRDefault="00CC68E9" w:rsidP="00CC68E9">
      <w:pPr>
        <w:ind w:firstLine="720"/>
        <w:jc w:val="both"/>
        <w:rPr>
          <w:b/>
          <w:sz w:val="24"/>
          <w:szCs w:val="24"/>
          <w:lang w:eastAsia="lt-LT"/>
        </w:rPr>
      </w:pPr>
      <w:r w:rsidRPr="00995EDF">
        <w:rPr>
          <w:b/>
          <w:sz w:val="24"/>
          <w:szCs w:val="24"/>
          <w:lang w:eastAsia="lt-LT"/>
        </w:rPr>
        <w:t>Projekto rengimą paskatinusios priežastys:</w:t>
      </w:r>
    </w:p>
    <w:p w:rsidR="00B71E51" w:rsidRDefault="00B71E51" w:rsidP="00CC68E9">
      <w:pPr>
        <w:ind w:firstLine="720"/>
        <w:jc w:val="both"/>
        <w:rPr>
          <w:b/>
          <w:sz w:val="24"/>
          <w:szCs w:val="24"/>
          <w:lang w:eastAsia="lt-LT"/>
        </w:rPr>
      </w:pPr>
      <w:r>
        <w:rPr>
          <w:sz w:val="24"/>
          <w:szCs w:val="24"/>
        </w:rPr>
        <w:t>VšĮ Panevėžio rajono savivaldy</w:t>
      </w:r>
      <w:r w:rsidR="0096471D">
        <w:rPr>
          <w:sz w:val="24"/>
          <w:szCs w:val="24"/>
        </w:rPr>
        <w:t>bės poliklinikos 20</w:t>
      </w:r>
      <w:r w:rsidR="005F3A36">
        <w:rPr>
          <w:sz w:val="24"/>
          <w:szCs w:val="24"/>
        </w:rPr>
        <w:t>20-04-08</w:t>
      </w:r>
      <w:r w:rsidR="0096471D">
        <w:rPr>
          <w:sz w:val="24"/>
          <w:szCs w:val="24"/>
        </w:rPr>
        <w:t xml:space="preserve"> raštas</w:t>
      </w:r>
      <w:r w:rsidR="005F3A36">
        <w:rPr>
          <w:sz w:val="24"/>
          <w:szCs w:val="24"/>
        </w:rPr>
        <w:t xml:space="preserve"> Nr. S-947</w:t>
      </w:r>
      <w:r>
        <w:rPr>
          <w:sz w:val="24"/>
          <w:szCs w:val="24"/>
        </w:rPr>
        <w:t xml:space="preserve"> „Dėl poliklinikos valdymo struktūros ir pareigybių sąrašo pakeitimo“</w:t>
      </w:r>
      <w:r w:rsidR="0096471D">
        <w:rPr>
          <w:sz w:val="24"/>
          <w:szCs w:val="24"/>
        </w:rPr>
        <w:t>.</w:t>
      </w:r>
    </w:p>
    <w:p w:rsidR="00CC68E9" w:rsidRPr="00995EDF" w:rsidRDefault="00CC68E9" w:rsidP="00CC68E9">
      <w:pPr>
        <w:ind w:firstLine="720"/>
        <w:jc w:val="both"/>
        <w:rPr>
          <w:b/>
          <w:sz w:val="24"/>
          <w:szCs w:val="24"/>
          <w:lang w:eastAsia="lt-LT"/>
        </w:rPr>
      </w:pPr>
      <w:r w:rsidRPr="00995EDF">
        <w:rPr>
          <w:b/>
          <w:sz w:val="24"/>
          <w:szCs w:val="24"/>
          <w:lang w:eastAsia="lt-LT"/>
        </w:rPr>
        <w:t>Sprendimo projekto esmė ir tikslai:</w:t>
      </w:r>
    </w:p>
    <w:p w:rsidR="00CC68E9" w:rsidRPr="00A62912" w:rsidRDefault="00CC68E9" w:rsidP="00CC68E9">
      <w:pPr>
        <w:ind w:firstLine="720"/>
        <w:jc w:val="both"/>
        <w:rPr>
          <w:sz w:val="24"/>
          <w:szCs w:val="24"/>
        </w:rPr>
      </w:pPr>
      <w:r w:rsidRPr="00995EDF">
        <w:rPr>
          <w:sz w:val="24"/>
          <w:szCs w:val="24"/>
          <w:lang w:eastAsia="lt-LT"/>
        </w:rPr>
        <w:t>Spren</w:t>
      </w:r>
      <w:r>
        <w:rPr>
          <w:sz w:val="24"/>
          <w:szCs w:val="24"/>
          <w:lang w:eastAsia="lt-LT"/>
        </w:rPr>
        <w:t>dimo projekto tikslas – patvirtinti</w:t>
      </w:r>
      <w:r w:rsidRPr="00995EDF">
        <w:rPr>
          <w:sz w:val="24"/>
          <w:szCs w:val="24"/>
          <w:lang w:eastAsia="lt-LT"/>
        </w:rPr>
        <w:t xml:space="preserve"> VšĮ Panevėžio rajono savi</w:t>
      </w:r>
      <w:r>
        <w:rPr>
          <w:sz w:val="24"/>
          <w:szCs w:val="24"/>
          <w:lang w:eastAsia="lt-LT"/>
        </w:rPr>
        <w:t>valdybės poliklinik</w:t>
      </w:r>
      <w:r w:rsidR="005F3A36">
        <w:rPr>
          <w:sz w:val="24"/>
          <w:szCs w:val="24"/>
          <w:lang w:eastAsia="lt-LT"/>
        </w:rPr>
        <w:t>os</w:t>
      </w:r>
      <w:r>
        <w:rPr>
          <w:sz w:val="24"/>
          <w:szCs w:val="24"/>
          <w:lang w:eastAsia="lt-LT"/>
        </w:rPr>
        <w:t xml:space="preserve"> valdymo struktūrą nauja redakcija</w:t>
      </w:r>
      <w:r w:rsidR="00263AC2">
        <w:rPr>
          <w:sz w:val="24"/>
          <w:szCs w:val="24"/>
          <w:lang w:eastAsia="lt-LT"/>
        </w:rPr>
        <w:t xml:space="preserve"> ir pripažinti netekusiais</w:t>
      </w:r>
      <w:r w:rsidR="005F3A36">
        <w:rPr>
          <w:sz w:val="24"/>
          <w:szCs w:val="24"/>
          <w:lang w:eastAsia="lt-LT"/>
        </w:rPr>
        <w:t xml:space="preserve"> galios pareigybių sąrašo 2.4 ir </w:t>
      </w:r>
      <w:r w:rsidR="00263AC2">
        <w:rPr>
          <w:sz w:val="24"/>
          <w:szCs w:val="24"/>
          <w:lang w:eastAsia="lt-LT"/>
        </w:rPr>
        <w:br/>
      </w:r>
      <w:r w:rsidR="005F3A36">
        <w:rPr>
          <w:sz w:val="24"/>
          <w:szCs w:val="24"/>
          <w:lang w:eastAsia="lt-LT"/>
        </w:rPr>
        <w:t>10.3 papunkčius</w:t>
      </w:r>
      <w:r>
        <w:rPr>
          <w:sz w:val="24"/>
          <w:szCs w:val="24"/>
          <w:lang w:eastAsia="lt-LT"/>
        </w:rPr>
        <w:t>.</w:t>
      </w:r>
    </w:p>
    <w:p w:rsidR="00CC68E9" w:rsidRPr="009A2B30" w:rsidRDefault="00CC68E9" w:rsidP="00CC68E9">
      <w:pPr>
        <w:pStyle w:val="Betarp"/>
        <w:ind w:firstLine="720"/>
        <w:jc w:val="both"/>
        <w:rPr>
          <w:b/>
          <w:sz w:val="24"/>
          <w:szCs w:val="24"/>
          <w:lang w:eastAsia="lt-LT"/>
        </w:rPr>
      </w:pPr>
      <w:r w:rsidRPr="009A2B30">
        <w:rPr>
          <w:b/>
          <w:sz w:val="24"/>
          <w:szCs w:val="24"/>
          <w:lang w:eastAsia="lt-LT"/>
        </w:rPr>
        <w:t>Kokių pozityvių rezultatų laukiama:</w:t>
      </w:r>
    </w:p>
    <w:p w:rsidR="00CC68E9" w:rsidRDefault="00CC68E9" w:rsidP="00CC68E9">
      <w:pPr>
        <w:pStyle w:val="Betarp"/>
        <w:ind w:firstLine="720"/>
        <w:jc w:val="both"/>
        <w:rPr>
          <w:sz w:val="24"/>
          <w:szCs w:val="24"/>
          <w:lang w:eastAsia="lt-LT"/>
        </w:rPr>
      </w:pPr>
      <w:r w:rsidRPr="00F60146">
        <w:rPr>
          <w:sz w:val="24"/>
          <w:szCs w:val="24"/>
          <w:lang w:val="pt-PT" w:eastAsia="lt-LT"/>
        </w:rPr>
        <w:t>Laukiami teigiami rezultatai –</w:t>
      </w:r>
      <w:r w:rsidRPr="00F60146">
        <w:rPr>
          <w:sz w:val="24"/>
          <w:szCs w:val="24"/>
          <w:lang w:eastAsia="lt-LT"/>
        </w:rPr>
        <w:t xml:space="preserve"> </w:t>
      </w:r>
      <w:r>
        <w:rPr>
          <w:sz w:val="24"/>
          <w:szCs w:val="24"/>
          <w:lang w:eastAsia="lt-LT"/>
        </w:rPr>
        <w:t>į</w:t>
      </w:r>
      <w:r w:rsidRPr="00F60146">
        <w:rPr>
          <w:sz w:val="24"/>
          <w:szCs w:val="24"/>
          <w:lang w:eastAsia="lt-LT"/>
        </w:rPr>
        <w:t>vertinus poliklinikos veiklos tiksl</w:t>
      </w:r>
      <w:r w:rsidR="0096471D">
        <w:rPr>
          <w:sz w:val="24"/>
          <w:szCs w:val="24"/>
          <w:lang w:eastAsia="lt-LT"/>
        </w:rPr>
        <w:t>us, personalo sudėtį, būtiną struktūrai</w:t>
      </w:r>
      <w:r>
        <w:rPr>
          <w:sz w:val="24"/>
          <w:szCs w:val="24"/>
          <w:lang w:eastAsia="lt-LT"/>
        </w:rPr>
        <w:t xml:space="preserve"> funkcionuot</w:t>
      </w:r>
      <w:r w:rsidRPr="00F60146">
        <w:rPr>
          <w:sz w:val="24"/>
          <w:szCs w:val="24"/>
          <w:lang w:eastAsia="lt-LT"/>
        </w:rPr>
        <w:t>i, turimus finansinius išteklius, atlikus personalo vykdomų funkcijų analizę, siekiant racionaliai panaudoti finansinius ištekli</w:t>
      </w:r>
      <w:r>
        <w:rPr>
          <w:sz w:val="24"/>
          <w:szCs w:val="24"/>
          <w:lang w:eastAsia="lt-LT"/>
        </w:rPr>
        <w:t xml:space="preserve">us bei žmogiškuosius resursus, </w:t>
      </w:r>
      <w:r w:rsidRPr="00F60146">
        <w:rPr>
          <w:sz w:val="24"/>
          <w:szCs w:val="24"/>
          <w:lang w:eastAsia="lt-LT"/>
        </w:rPr>
        <w:t xml:space="preserve">reikia pakeisti </w:t>
      </w:r>
      <w:r>
        <w:rPr>
          <w:sz w:val="24"/>
          <w:szCs w:val="24"/>
          <w:lang w:eastAsia="lt-LT"/>
        </w:rPr>
        <w:t xml:space="preserve">valdymo </w:t>
      </w:r>
      <w:r w:rsidRPr="00F60146">
        <w:rPr>
          <w:sz w:val="24"/>
          <w:szCs w:val="24"/>
          <w:lang w:eastAsia="lt-LT"/>
        </w:rPr>
        <w:t xml:space="preserve">struktūrą.  </w:t>
      </w:r>
    </w:p>
    <w:p w:rsidR="005F3A36" w:rsidRPr="00263AC2" w:rsidRDefault="005F3A36" w:rsidP="00263AC2">
      <w:pPr>
        <w:pStyle w:val="Betarp"/>
        <w:ind w:firstLine="720"/>
        <w:jc w:val="both"/>
        <w:rPr>
          <w:sz w:val="24"/>
          <w:szCs w:val="24"/>
          <w:shd w:val="clear" w:color="auto" w:fill="FFFFFF"/>
        </w:rPr>
      </w:pPr>
      <w:r w:rsidRPr="00263AC2">
        <w:rPr>
          <w:sz w:val="24"/>
          <w:szCs w:val="24"/>
        </w:rPr>
        <w:t xml:space="preserve">Lietuvos Respublikos sveikatos apsaugos ministro 2019 m. lapkričio 15 d. įsakymu </w:t>
      </w:r>
      <w:r w:rsidR="00263AC2">
        <w:rPr>
          <w:sz w:val="24"/>
          <w:szCs w:val="24"/>
        </w:rPr>
        <w:br/>
      </w:r>
      <w:r w:rsidRPr="00263AC2">
        <w:rPr>
          <w:sz w:val="24"/>
          <w:szCs w:val="24"/>
        </w:rPr>
        <w:t>Nr. V-1296 „</w:t>
      </w:r>
      <w:r w:rsidRPr="00263AC2">
        <w:rPr>
          <w:sz w:val="24"/>
          <w:szCs w:val="24"/>
          <w:shd w:val="clear" w:color="auto" w:fill="FFFFFF"/>
        </w:rPr>
        <w:t xml:space="preserve">Dėl Lietuvos Respublikos sveikatos apsaugos ministro 2008 m. balandžio 29 d. įsakymo Nr. V-338 „Dėl </w:t>
      </w:r>
      <w:r w:rsidR="00263AC2">
        <w:rPr>
          <w:sz w:val="24"/>
          <w:szCs w:val="24"/>
          <w:shd w:val="clear" w:color="auto" w:fill="FFFFFF"/>
        </w:rPr>
        <w:t>M</w:t>
      </w:r>
      <w:r w:rsidRPr="00263AC2">
        <w:rPr>
          <w:sz w:val="24"/>
          <w:szCs w:val="24"/>
          <w:shd w:val="clear" w:color="auto" w:fill="FFFFFF"/>
        </w:rPr>
        <w:t>inimalių asmens sveikatos priežiūros paslaugų kokybės reikalavimų aprašo tvirtinimo“ pakeitimo“ na</w:t>
      </w:r>
      <w:r w:rsidR="00263AC2">
        <w:rPr>
          <w:sz w:val="24"/>
          <w:szCs w:val="24"/>
          <w:shd w:val="clear" w:color="auto" w:fill="FFFFFF"/>
        </w:rPr>
        <w:t>uja redakcija išdėstytas dokumentas įsigalios 2020 m. gegužės 1 d</w:t>
      </w:r>
      <w:r w:rsidRPr="00263AC2">
        <w:rPr>
          <w:sz w:val="24"/>
          <w:szCs w:val="24"/>
          <w:shd w:val="clear" w:color="auto" w:fill="FFFFFF"/>
        </w:rPr>
        <w:t>. Aprašo 9.2 papunktyje nustatyta, kad įstaigoje, kurioje daugiau kaip 50 asmens sveikatos priežiūros specialistų, steigiamas vidaus medicininio audito padalinys.</w:t>
      </w:r>
    </w:p>
    <w:p w:rsidR="005F3A36" w:rsidRPr="00263AC2" w:rsidRDefault="005F3A36" w:rsidP="00B03E8C">
      <w:pPr>
        <w:pStyle w:val="Betarp"/>
        <w:ind w:firstLine="720"/>
        <w:jc w:val="both"/>
        <w:rPr>
          <w:sz w:val="24"/>
          <w:szCs w:val="24"/>
          <w:shd w:val="clear" w:color="auto" w:fill="FFFFFF"/>
        </w:rPr>
      </w:pPr>
      <w:r w:rsidRPr="00263AC2">
        <w:rPr>
          <w:sz w:val="24"/>
          <w:szCs w:val="24"/>
          <w:shd w:val="clear" w:color="auto" w:fill="FFFFFF"/>
        </w:rPr>
        <w:t>Iki šiol poliklinikoje atskiro padalinio nebuvo, medicininio audito veiklą vykdė poliklinikos vyriausiojo gydytojo įsakymu sudaryta vi</w:t>
      </w:r>
      <w:r w:rsidR="00B03E8C">
        <w:rPr>
          <w:sz w:val="24"/>
          <w:szCs w:val="24"/>
          <w:shd w:val="clear" w:color="auto" w:fill="FFFFFF"/>
        </w:rPr>
        <w:t xml:space="preserve">daus medicininio audito grupė. </w:t>
      </w:r>
      <w:r w:rsidRPr="00263AC2">
        <w:rPr>
          <w:sz w:val="24"/>
          <w:szCs w:val="24"/>
          <w:shd w:val="clear" w:color="auto" w:fill="FFFFFF"/>
        </w:rPr>
        <w:t>Pasikeitus reikalavimams, būtina struktūroje numatyti Vidaus medicininio audito skyrių bei iš poliklinikos pareigybių sąrašo išbraukti vidaus medicininio audito grupės vadovo pareigybę (naujai įsteigtam skyriui vadovaus skyriaus vedėjas).</w:t>
      </w:r>
    </w:p>
    <w:p w:rsidR="005F3A36" w:rsidRPr="00263AC2" w:rsidRDefault="005F3A36" w:rsidP="00B03E8C">
      <w:pPr>
        <w:pStyle w:val="Betarp"/>
        <w:ind w:firstLine="720"/>
        <w:jc w:val="both"/>
        <w:rPr>
          <w:sz w:val="24"/>
          <w:szCs w:val="24"/>
          <w:shd w:val="clear" w:color="auto" w:fill="FFFFFF"/>
        </w:rPr>
      </w:pPr>
      <w:r w:rsidRPr="00263AC2">
        <w:rPr>
          <w:sz w:val="24"/>
          <w:szCs w:val="24"/>
          <w:shd w:val="clear" w:color="auto" w:fill="FFFFFF"/>
        </w:rPr>
        <w:t>Taip pat</w:t>
      </w:r>
      <w:r w:rsidR="00B03E8C">
        <w:rPr>
          <w:sz w:val="24"/>
          <w:szCs w:val="24"/>
          <w:shd w:val="clear" w:color="auto" w:fill="FFFFFF"/>
        </w:rPr>
        <w:t>,</w:t>
      </w:r>
      <w:r w:rsidRPr="00263AC2">
        <w:rPr>
          <w:sz w:val="24"/>
          <w:szCs w:val="24"/>
          <w:shd w:val="clear" w:color="auto" w:fill="FFFFFF"/>
        </w:rPr>
        <w:t xml:space="preserve"> poliklinikos vadovybės nuomone, būtina patikslinti įstaigos struktūrą detaliau ir aiškiau apibrėžiant Šeimos medicinos skyriaus horizontalius ryšius – schemoje aiškiai nurodant, kad </w:t>
      </w:r>
      <w:r w:rsidR="00B03E8C" w:rsidRPr="00263AC2">
        <w:rPr>
          <w:sz w:val="24"/>
          <w:szCs w:val="24"/>
          <w:shd w:val="clear" w:color="auto" w:fill="FFFFFF"/>
        </w:rPr>
        <w:t xml:space="preserve">ambulatorijų bei medicinos punktų darbuotojai </w:t>
      </w:r>
      <w:r w:rsidR="00B03E8C">
        <w:rPr>
          <w:sz w:val="24"/>
          <w:szCs w:val="24"/>
          <w:shd w:val="clear" w:color="auto" w:fill="FFFFFF"/>
        </w:rPr>
        <w:t xml:space="preserve">priklauso </w:t>
      </w:r>
      <w:r w:rsidRPr="00263AC2">
        <w:rPr>
          <w:sz w:val="24"/>
          <w:szCs w:val="24"/>
          <w:shd w:val="clear" w:color="auto" w:fill="FFFFFF"/>
        </w:rPr>
        <w:t xml:space="preserve">Šeimos </w:t>
      </w:r>
      <w:r w:rsidR="00B03E8C">
        <w:rPr>
          <w:sz w:val="24"/>
          <w:szCs w:val="24"/>
          <w:shd w:val="clear" w:color="auto" w:fill="FFFFFF"/>
        </w:rPr>
        <w:t>medicinos skyriui</w:t>
      </w:r>
      <w:r w:rsidRPr="00263AC2">
        <w:rPr>
          <w:sz w:val="24"/>
          <w:szCs w:val="24"/>
          <w:shd w:val="clear" w:color="auto" w:fill="FFFFFF"/>
        </w:rPr>
        <w:t>.</w:t>
      </w:r>
    </w:p>
    <w:p w:rsidR="005F3A36" w:rsidRPr="00263AC2" w:rsidRDefault="005F3A36" w:rsidP="00B03E8C">
      <w:pPr>
        <w:pStyle w:val="Betarp"/>
        <w:ind w:firstLine="720"/>
        <w:jc w:val="both"/>
        <w:rPr>
          <w:sz w:val="24"/>
          <w:szCs w:val="24"/>
        </w:rPr>
      </w:pPr>
      <w:r w:rsidRPr="00263AC2">
        <w:rPr>
          <w:sz w:val="24"/>
          <w:szCs w:val="24"/>
        </w:rPr>
        <w:t xml:space="preserve">Praktika parodė, kad poliklinikos struktūroje būtina numatyti Personalo skyrių kaip atskirą struktūrinį padalinį, o jo vadovui suteikti daugiau įgaliojimų pavedant vykdyti dalį vadovo funkcijų personalo valdymo srityje. Žmogiškųjų išteklių valdymas yra viena iš kasdieninės vadovo veiklos organizavimo sričių, apimanti personalo planavimą, darbuotojų veiklos, didelio srauto dokumentų valdymą, daugybės situacijų nagrinėjimą prieš priimant sprendimus. Personalo skyriaus vadovui planuojama pavesti kuruoti kasdienius darbus, tokius kaip personalo dokumentų administravimas, kai kurių pozicijų darbuotojų paieška ir atranka, sprendimų priėmimas atostogų suteikimo, keitimo klausimais, kvalifikacijos kėlimo planų tvirtinimas, dokumentų personalo klausimais valdymas, kasdieninių </w:t>
      </w:r>
      <w:r w:rsidR="00B03E8C">
        <w:rPr>
          <w:sz w:val="24"/>
          <w:szCs w:val="24"/>
        </w:rPr>
        <w:t>personalo valdymo</w:t>
      </w:r>
      <w:r w:rsidR="00B03E8C" w:rsidRPr="00263AC2">
        <w:rPr>
          <w:sz w:val="24"/>
          <w:szCs w:val="24"/>
        </w:rPr>
        <w:t xml:space="preserve"> </w:t>
      </w:r>
      <w:r w:rsidRPr="00263AC2">
        <w:rPr>
          <w:sz w:val="24"/>
          <w:szCs w:val="24"/>
        </w:rPr>
        <w:t>situacijų sprendimas, koordinavimas, įgyvendinimas ir pan. Šiai pozicijai suteikus daugiau įgaliojimų, žymiai padidėtų vadovo veiklos efektyvumas suteikiant galimybę koncentruotis į strateginių klausimų ir sprendimų priėmimą.</w:t>
      </w:r>
      <w:r w:rsidR="00B03E8C">
        <w:rPr>
          <w:sz w:val="24"/>
          <w:szCs w:val="24"/>
        </w:rPr>
        <w:t xml:space="preserve"> </w:t>
      </w:r>
      <w:r w:rsidRPr="00263AC2">
        <w:rPr>
          <w:sz w:val="24"/>
          <w:szCs w:val="24"/>
        </w:rPr>
        <w:t xml:space="preserve">Įsteigus Personalo skyriaus vedėjo pareigybę, tikslinga panaikinti personalo vyriausiojo specialisto pareigybę. </w:t>
      </w:r>
    </w:p>
    <w:p w:rsidR="00ED35B8" w:rsidRPr="00263AC2" w:rsidRDefault="00ED35B8" w:rsidP="00B03E8C">
      <w:pPr>
        <w:pStyle w:val="Betarp"/>
        <w:ind w:firstLine="720"/>
        <w:jc w:val="both"/>
        <w:rPr>
          <w:sz w:val="24"/>
          <w:szCs w:val="24"/>
        </w:rPr>
      </w:pPr>
      <w:r w:rsidRPr="00263AC2">
        <w:rPr>
          <w:sz w:val="24"/>
          <w:szCs w:val="24"/>
        </w:rPr>
        <w:lastRenderedPageBreak/>
        <w:t xml:space="preserve">Poliklinikos įstatų, patvirtintų Panevėžio rajono savivaldybės tarybos 2017 m. lapkričio </w:t>
      </w:r>
      <w:r w:rsidRPr="00263AC2">
        <w:rPr>
          <w:sz w:val="24"/>
          <w:szCs w:val="24"/>
        </w:rPr>
        <w:br/>
        <w:t>23 d. sprendimu Nr. T-198, 35.5 papunktyje nustatyta, kad visuotinis dalininkų susirinkimas tvirtina įstaigos valdymo struktūrą ir pareigybių sąrašą.</w:t>
      </w:r>
      <w:r w:rsidR="00B03E8C">
        <w:rPr>
          <w:sz w:val="24"/>
          <w:szCs w:val="24"/>
        </w:rPr>
        <w:t xml:space="preserve"> Todėl prašoma</w:t>
      </w:r>
      <w:r w:rsidRPr="00263AC2">
        <w:rPr>
          <w:sz w:val="24"/>
          <w:szCs w:val="24"/>
        </w:rPr>
        <w:t xml:space="preserve"> patvirtinti viešosios įstaigos Panevėžio rajono savivaldybės poliklinikos valdymo struktūrą nauja redakcija ir panaikinti pareigybių sąrašo 2.4. ir 10.3 papunkčius. </w:t>
      </w:r>
    </w:p>
    <w:p w:rsidR="00CC68E9" w:rsidRPr="00263AC2" w:rsidRDefault="00CC68E9" w:rsidP="00B03E8C">
      <w:pPr>
        <w:pStyle w:val="Betarp"/>
        <w:ind w:firstLine="720"/>
        <w:jc w:val="both"/>
        <w:rPr>
          <w:sz w:val="24"/>
          <w:szCs w:val="24"/>
          <w:lang w:eastAsia="lt-LT"/>
        </w:rPr>
      </w:pPr>
      <w:r w:rsidRPr="00263AC2">
        <w:rPr>
          <w:b/>
          <w:sz w:val="24"/>
          <w:szCs w:val="24"/>
          <w:lang w:eastAsia="lt-LT"/>
        </w:rPr>
        <w:t>Galimos neigiamos pasekmės priėmus projektą, kokių priemonių reikėtų imtis, kad tokių pasekmių būtų išvengta:</w:t>
      </w:r>
    </w:p>
    <w:p w:rsidR="00CC68E9" w:rsidRPr="00263AC2" w:rsidRDefault="00CC68E9" w:rsidP="00B03E8C">
      <w:pPr>
        <w:pStyle w:val="Betarp"/>
        <w:ind w:firstLine="720"/>
        <w:jc w:val="both"/>
        <w:rPr>
          <w:sz w:val="24"/>
          <w:szCs w:val="24"/>
          <w:lang w:eastAsia="lt-LT"/>
        </w:rPr>
      </w:pPr>
      <w:r w:rsidRPr="00263AC2">
        <w:rPr>
          <w:sz w:val="24"/>
          <w:szCs w:val="24"/>
          <w:lang w:eastAsia="lt-LT"/>
        </w:rPr>
        <w:t>Neigiamų pasekmių nėra.</w:t>
      </w:r>
    </w:p>
    <w:p w:rsidR="00CC68E9" w:rsidRPr="00263AC2" w:rsidRDefault="00CC68E9" w:rsidP="00B03E8C">
      <w:pPr>
        <w:pStyle w:val="Betarp"/>
        <w:ind w:firstLine="720"/>
        <w:jc w:val="both"/>
        <w:rPr>
          <w:b/>
          <w:sz w:val="24"/>
          <w:szCs w:val="24"/>
          <w:lang w:eastAsia="lt-LT"/>
        </w:rPr>
      </w:pPr>
      <w:r w:rsidRPr="00263AC2">
        <w:rPr>
          <w:b/>
          <w:sz w:val="24"/>
          <w:szCs w:val="24"/>
          <w:lang w:eastAsia="lt-LT"/>
        </w:rPr>
        <w:t>Kokius galiojančius teisės aktus būtina pakeisti ar panaikinti, priėmus teikiamą projektą:</w:t>
      </w:r>
    </w:p>
    <w:p w:rsidR="00CC68E9" w:rsidRPr="00263AC2" w:rsidRDefault="00CC68E9" w:rsidP="00B03E8C">
      <w:pPr>
        <w:pStyle w:val="Betarp"/>
        <w:ind w:firstLine="720"/>
        <w:jc w:val="both"/>
        <w:rPr>
          <w:sz w:val="24"/>
          <w:szCs w:val="24"/>
          <w:lang w:eastAsia="lt-LT"/>
        </w:rPr>
      </w:pPr>
      <w:r w:rsidRPr="00263AC2">
        <w:rPr>
          <w:sz w:val="24"/>
          <w:szCs w:val="24"/>
          <w:lang w:eastAsia="lt-LT"/>
        </w:rPr>
        <w:t>Nėra galiojančių teisės aktų, kuriuos būtina pakeisti ar panaikinti, priėmus teikiamą projektą.</w:t>
      </w:r>
    </w:p>
    <w:p w:rsidR="00CC68E9" w:rsidRPr="00263AC2" w:rsidRDefault="00CC68E9" w:rsidP="00B03E8C">
      <w:pPr>
        <w:pStyle w:val="Betarp"/>
        <w:ind w:firstLine="720"/>
        <w:jc w:val="both"/>
        <w:rPr>
          <w:sz w:val="24"/>
          <w:szCs w:val="24"/>
          <w:lang w:eastAsia="lt-LT"/>
        </w:rPr>
      </w:pPr>
      <w:r w:rsidRPr="00263AC2">
        <w:rPr>
          <w:b/>
          <w:sz w:val="24"/>
          <w:szCs w:val="24"/>
          <w:lang w:eastAsia="lt-LT"/>
        </w:rPr>
        <w:t>Reikiami paskaičiavimai, išlaidų sąmatos bei finansavimo šaltiniai, reikalingi sprendimui įgyvendinti:</w:t>
      </w:r>
      <w:r w:rsidRPr="00263AC2">
        <w:rPr>
          <w:sz w:val="24"/>
          <w:szCs w:val="24"/>
          <w:lang w:eastAsia="lt-LT"/>
        </w:rPr>
        <w:t xml:space="preserve"> </w:t>
      </w:r>
    </w:p>
    <w:p w:rsidR="00ED35B8" w:rsidRPr="00263AC2" w:rsidRDefault="00ED35B8" w:rsidP="00B03E8C">
      <w:pPr>
        <w:pStyle w:val="Betarp"/>
        <w:ind w:firstLine="720"/>
        <w:jc w:val="both"/>
        <w:rPr>
          <w:sz w:val="24"/>
          <w:szCs w:val="24"/>
          <w:lang w:eastAsia="lt-LT"/>
        </w:rPr>
      </w:pPr>
      <w:r w:rsidRPr="00263AC2">
        <w:rPr>
          <w:sz w:val="24"/>
          <w:szCs w:val="24"/>
          <w:lang w:eastAsia="ar-SA"/>
        </w:rPr>
        <w:t>Sprendimo įgyvendinimui lėšos nereikalingos</w:t>
      </w:r>
    </w:p>
    <w:p w:rsidR="00CC68E9" w:rsidRPr="00263AC2" w:rsidRDefault="00CC68E9" w:rsidP="00B03E8C">
      <w:pPr>
        <w:pStyle w:val="Betarp"/>
        <w:ind w:firstLine="720"/>
        <w:jc w:val="both"/>
        <w:rPr>
          <w:b/>
          <w:sz w:val="24"/>
          <w:szCs w:val="24"/>
          <w:lang w:eastAsia="lt-LT"/>
        </w:rPr>
      </w:pPr>
      <w:r w:rsidRPr="00263AC2">
        <w:rPr>
          <w:b/>
          <w:sz w:val="24"/>
          <w:szCs w:val="24"/>
          <w:lang w:eastAsia="lt-LT"/>
        </w:rPr>
        <w:t>Kiti, sprendimo rengėjo nuomone, reikalingi paaiškinimai:</w:t>
      </w:r>
    </w:p>
    <w:p w:rsidR="00CC68E9" w:rsidRPr="00263AC2" w:rsidRDefault="00CC68E9" w:rsidP="00B03E8C">
      <w:pPr>
        <w:pStyle w:val="Betarp"/>
        <w:ind w:firstLine="720"/>
        <w:jc w:val="both"/>
        <w:rPr>
          <w:sz w:val="24"/>
          <w:szCs w:val="24"/>
          <w:lang w:eastAsia="lt-LT"/>
        </w:rPr>
      </w:pPr>
      <w:r w:rsidRPr="00263AC2">
        <w:rPr>
          <w:sz w:val="24"/>
          <w:szCs w:val="24"/>
          <w:lang w:eastAsia="lt-LT"/>
        </w:rPr>
        <w:t>Sprendimo projektui nereikalingas antikorupcinis įvertinimas.</w:t>
      </w:r>
    </w:p>
    <w:p w:rsidR="00CC68E9" w:rsidRPr="00263AC2" w:rsidRDefault="00CC68E9" w:rsidP="00263AC2">
      <w:pPr>
        <w:pStyle w:val="Betarp"/>
        <w:jc w:val="both"/>
        <w:rPr>
          <w:sz w:val="24"/>
          <w:szCs w:val="24"/>
          <w:lang w:eastAsia="lt-LT"/>
        </w:rPr>
      </w:pPr>
    </w:p>
    <w:p w:rsidR="00CC68E9" w:rsidRPr="00263AC2" w:rsidRDefault="00CC68E9" w:rsidP="00263AC2">
      <w:pPr>
        <w:pStyle w:val="Betarp"/>
        <w:jc w:val="both"/>
        <w:rPr>
          <w:sz w:val="24"/>
          <w:szCs w:val="24"/>
          <w:lang w:eastAsia="lt-LT"/>
        </w:rPr>
      </w:pPr>
    </w:p>
    <w:p w:rsidR="00CC68E9" w:rsidRPr="00263AC2" w:rsidRDefault="00CC68E9" w:rsidP="00263AC2">
      <w:pPr>
        <w:pStyle w:val="Betarp"/>
        <w:jc w:val="both"/>
        <w:rPr>
          <w:sz w:val="24"/>
          <w:szCs w:val="24"/>
          <w:lang w:eastAsia="lt-LT"/>
        </w:rPr>
      </w:pPr>
      <w:r w:rsidRPr="00263AC2">
        <w:rPr>
          <w:sz w:val="24"/>
          <w:szCs w:val="24"/>
          <w:lang w:eastAsia="lt-LT"/>
        </w:rPr>
        <w:t>Savivaldybės gydytoja (vyr. specialistė)</w:t>
      </w:r>
      <w:r w:rsidRPr="00263AC2">
        <w:rPr>
          <w:sz w:val="24"/>
          <w:szCs w:val="24"/>
          <w:lang w:eastAsia="lt-LT"/>
        </w:rPr>
        <w:tab/>
      </w:r>
      <w:r w:rsidRPr="00263AC2">
        <w:rPr>
          <w:sz w:val="24"/>
          <w:szCs w:val="24"/>
          <w:lang w:eastAsia="lt-LT"/>
        </w:rPr>
        <w:tab/>
      </w:r>
      <w:r w:rsidRPr="00263AC2">
        <w:rPr>
          <w:sz w:val="24"/>
          <w:szCs w:val="24"/>
          <w:lang w:eastAsia="lt-LT"/>
        </w:rPr>
        <w:tab/>
      </w:r>
      <w:r w:rsidRPr="00263AC2">
        <w:rPr>
          <w:sz w:val="24"/>
          <w:szCs w:val="24"/>
          <w:lang w:eastAsia="lt-LT"/>
        </w:rPr>
        <w:tab/>
      </w:r>
      <w:r w:rsidRPr="00263AC2">
        <w:rPr>
          <w:sz w:val="24"/>
          <w:szCs w:val="24"/>
          <w:lang w:eastAsia="lt-LT"/>
        </w:rPr>
        <w:tab/>
        <w:t>Renata Valantinienė</w:t>
      </w:r>
    </w:p>
    <w:p w:rsidR="00CC68E9" w:rsidRPr="00263AC2" w:rsidRDefault="00CC68E9" w:rsidP="00263AC2">
      <w:pPr>
        <w:pStyle w:val="Betarp"/>
        <w:jc w:val="both"/>
        <w:rPr>
          <w:sz w:val="24"/>
          <w:szCs w:val="24"/>
          <w:lang w:eastAsia="lt-LT"/>
        </w:rPr>
      </w:pPr>
    </w:p>
    <w:p w:rsidR="00CC68E9" w:rsidRPr="00D94930" w:rsidRDefault="00CC68E9" w:rsidP="00995EDF">
      <w:pPr>
        <w:jc w:val="center"/>
        <w:rPr>
          <w:sz w:val="24"/>
          <w:szCs w:val="24"/>
          <w:lang w:eastAsia="lt-LT"/>
        </w:rPr>
      </w:pPr>
    </w:p>
    <w:sectPr w:rsidR="00CC68E9" w:rsidRPr="00D94930" w:rsidSect="00CD0FB8">
      <w:pgSz w:w="11907" w:h="16840" w:code="9"/>
      <w:pgMar w:top="1134" w:right="567" w:bottom="567" w:left="1701" w:header="1134" w:footer="1055" w:gutter="0"/>
      <w:cols w:space="1296"/>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0CE" w:rsidRDefault="005910CE">
      <w:r>
        <w:separator/>
      </w:r>
    </w:p>
  </w:endnote>
  <w:endnote w:type="continuationSeparator" w:id="0">
    <w:p w:rsidR="005910CE" w:rsidRDefault="00591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AA2" w:rsidRDefault="003E6AA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E6AA2" w:rsidRDefault="003E6AA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0CE" w:rsidRDefault="005910CE">
      <w:r>
        <w:separator/>
      </w:r>
    </w:p>
  </w:footnote>
  <w:footnote w:type="continuationSeparator" w:id="0">
    <w:p w:rsidR="005910CE" w:rsidRDefault="00591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AA2" w:rsidRDefault="003E6AA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3E6AA2" w:rsidRDefault="003E6AA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AA2" w:rsidRPr="007A0A8F" w:rsidRDefault="003E6AA2" w:rsidP="00056169">
    <w:pPr>
      <w:pStyle w:val="Antrats"/>
      <w:tabs>
        <w:tab w:val="clear" w:pos="8306"/>
        <w:tab w:val="right" w:pos="9639"/>
      </w:tabs>
      <w:jc w:val="right"/>
      <w:rPr>
        <w:b/>
        <w:sz w:val="24"/>
        <w:szCs w:val="24"/>
      </w:rPr>
    </w:pPr>
  </w:p>
  <w:p w:rsidR="003E6AA2" w:rsidRDefault="003E6AA2" w:rsidP="00CD0FB8">
    <w:pPr>
      <w:pStyle w:val="Antrats"/>
      <w:tabs>
        <w:tab w:val="clear" w:pos="8306"/>
        <w:tab w:val="right" w:pos="9639"/>
      </w:tab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51.25pt" o:ole="">
          <v:imagedata r:id="rId1" o:title=""/>
        </v:shape>
        <o:OLEObject Type="Embed" ProgID="PI3.Image" ShapeID="_x0000_i1025" DrawAspect="Content" ObjectID="_1648553143" r:id="rId2"/>
      </w:object>
    </w:r>
  </w:p>
  <w:p w:rsidR="003E6AA2" w:rsidRPr="003E6AA2" w:rsidRDefault="003E6AA2" w:rsidP="00CD0FB8">
    <w:pPr>
      <w:pStyle w:val="Antrats"/>
      <w:jc w:val="center"/>
      <w:rPr>
        <w:b/>
        <w:sz w:val="24"/>
        <w:szCs w:val="24"/>
      </w:rPr>
    </w:pPr>
    <w:r>
      <w:tab/>
    </w:r>
    <w:r>
      <w:tab/>
    </w:r>
    <w:proofErr w:type="spellStart"/>
    <w:r w:rsidRPr="003E6AA2">
      <w:rPr>
        <w:b/>
        <w:sz w:val="24"/>
        <w:szCs w:val="24"/>
      </w:rPr>
      <w:t>Projektas</w:t>
    </w:r>
    <w:proofErr w:type="spellEnd"/>
  </w:p>
  <w:p w:rsidR="003E6AA2" w:rsidRDefault="003E6AA2" w:rsidP="00CD0FB8">
    <w:pPr>
      <w:pStyle w:val="Antrats"/>
      <w:jc w:val="center"/>
      <w:rPr>
        <w:b/>
        <w:sz w:val="28"/>
      </w:rPr>
    </w:pPr>
    <w:r>
      <w:rPr>
        <w:b/>
        <w:sz w:val="28"/>
      </w:rPr>
      <w:t xml:space="preserve">PANEVĖŽIO RAJONO SAVIVALDYBĖS TARYBA </w:t>
    </w:r>
  </w:p>
  <w:p w:rsidR="003E6AA2" w:rsidRDefault="003E6AA2" w:rsidP="00CD0FB8">
    <w:pPr>
      <w:pStyle w:val="Antrats"/>
      <w:jc w:val="center"/>
      <w:rPr>
        <w:b/>
        <w:sz w:val="28"/>
      </w:rPr>
    </w:pPr>
  </w:p>
  <w:p w:rsidR="003E6AA2" w:rsidRDefault="003E6AA2" w:rsidP="00056169">
    <w:pPr>
      <w:pStyle w:val="Antrats"/>
      <w:jc w:val="center"/>
    </w:pPr>
    <w:r>
      <w:rPr>
        <w:b/>
        <w:sz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AA2" w:rsidRPr="007C19CF" w:rsidRDefault="003E6AA2" w:rsidP="007C19C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160447EA"/>
    <w:multiLevelType w:val="hybridMultilevel"/>
    <w:tmpl w:val="18C4973A"/>
    <w:lvl w:ilvl="0" w:tplc="E23A876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487A2D"/>
    <w:multiLevelType w:val="multilevel"/>
    <w:tmpl w:val="9E90706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7" w15:restartNumberingAfterBreak="0">
    <w:nsid w:val="46295833"/>
    <w:multiLevelType w:val="hybridMultilevel"/>
    <w:tmpl w:val="79623228"/>
    <w:lvl w:ilvl="0" w:tplc="982651F4">
      <w:start w:val="1"/>
      <w:numFmt w:val="decimal"/>
      <w:lvlText w:val="%1)"/>
      <w:lvlJc w:val="left"/>
      <w:pPr>
        <w:tabs>
          <w:tab w:val="num" w:pos="1069"/>
        </w:tabs>
        <w:ind w:left="1069" w:hanging="360"/>
      </w:pPr>
      <w:rPr>
        <w:rFonts w:ascii="Times New Roman" w:eastAsia="Times New Roman" w:hAnsi="Times New Roman" w:cs="Times New Roman"/>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9" w15:restartNumberingAfterBreak="0">
    <w:nsid w:val="49063FC1"/>
    <w:multiLevelType w:val="hybridMultilevel"/>
    <w:tmpl w:val="3CD403F6"/>
    <w:lvl w:ilvl="0" w:tplc="FE1AC9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2" w15:restartNumberingAfterBreak="0">
    <w:nsid w:val="5C4A55D1"/>
    <w:multiLevelType w:val="multilevel"/>
    <w:tmpl w:val="4472489E"/>
    <w:lvl w:ilvl="0">
      <w:start w:val="1"/>
      <w:numFmt w:val="decimal"/>
      <w:lvlText w:val="%1."/>
      <w:lvlJc w:val="left"/>
      <w:pPr>
        <w:ind w:left="752"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8146BD"/>
    <w:multiLevelType w:val="hybridMultilevel"/>
    <w:tmpl w:val="93C444A2"/>
    <w:lvl w:ilvl="0" w:tplc="1AE07E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32301F8"/>
    <w:multiLevelType w:val="hybridMultilevel"/>
    <w:tmpl w:val="34D8C220"/>
    <w:lvl w:ilvl="0" w:tplc="FC3E9A9C">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3"/>
  </w:num>
  <w:num w:numId="5">
    <w:abstractNumId w:val="10"/>
  </w:num>
  <w:num w:numId="6">
    <w:abstractNumId w:val="5"/>
  </w:num>
  <w:num w:numId="7">
    <w:abstractNumId w:val="6"/>
  </w:num>
  <w:num w:numId="8">
    <w:abstractNumId w:val="8"/>
  </w:num>
  <w:num w:numId="9">
    <w:abstractNumId w:val="7"/>
  </w:num>
  <w:num w:numId="10">
    <w:abstractNumId w:val="2"/>
  </w:num>
  <w:num w:numId="11">
    <w:abstractNumId w:val="12"/>
  </w:num>
  <w:num w:numId="12">
    <w:abstractNumId w:val="9"/>
  </w:num>
  <w:num w:numId="13">
    <w:abstractNumId w:val="14"/>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6510"/>
    <w:rsid w:val="00007999"/>
    <w:rsid w:val="000142B7"/>
    <w:rsid w:val="000334A1"/>
    <w:rsid w:val="00035267"/>
    <w:rsid w:val="00041B55"/>
    <w:rsid w:val="00046E9F"/>
    <w:rsid w:val="00052D21"/>
    <w:rsid w:val="00053706"/>
    <w:rsid w:val="000553EA"/>
    <w:rsid w:val="00056169"/>
    <w:rsid w:val="00061F0B"/>
    <w:rsid w:val="00062103"/>
    <w:rsid w:val="0006243D"/>
    <w:rsid w:val="00063DB8"/>
    <w:rsid w:val="00075457"/>
    <w:rsid w:val="00077A10"/>
    <w:rsid w:val="00080D2F"/>
    <w:rsid w:val="000904CE"/>
    <w:rsid w:val="00095524"/>
    <w:rsid w:val="000C2420"/>
    <w:rsid w:val="000C495C"/>
    <w:rsid w:val="000C6D91"/>
    <w:rsid w:val="000D2C56"/>
    <w:rsid w:val="000E60C5"/>
    <w:rsid w:val="000F19CD"/>
    <w:rsid w:val="00106537"/>
    <w:rsid w:val="00107342"/>
    <w:rsid w:val="001108D3"/>
    <w:rsid w:val="001111A6"/>
    <w:rsid w:val="001176D3"/>
    <w:rsid w:val="0012287B"/>
    <w:rsid w:val="00125377"/>
    <w:rsid w:val="00125DAD"/>
    <w:rsid w:val="00130F9E"/>
    <w:rsid w:val="001311E0"/>
    <w:rsid w:val="0013194C"/>
    <w:rsid w:val="001326C8"/>
    <w:rsid w:val="00133013"/>
    <w:rsid w:val="00141638"/>
    <w:rsid w:val="00144FA8"/>
    <w:rsid w:val="00151EBA"/>
    <w:rsid w:val="00153473"/>
    <w:rsid w:val="001621C2"/>
    <w:rsid w:val="001632FF"/>
    <w:rsid w:val="001647BA"/>
    <w:rsid w:val="00175C27"/>
    <w:rsid w:val="001821A9"/>
    <w:rsid w:val="00182278"/>
    <w:rsid w:val="001859BA"/>
    <w:rsid w:val="0019182D"/>
    <w:rsid w:val="001A01B6"/>
    <w:rsid w:val="001A225D"/>
    <w:rsid w:val="001A5F1F"/>
    <w:rsid w:val="001B26D2"/>
    <w:rsid w:val="001B2E69"/>
    <w:rsid w:val="001B3780"/>
    <w:rsid w:val="001C400D"/>
    <w:rsid w:val="001C4523"/>
    <w:rsid w:val="001C5A2B"/>
    <w:rsid w:val="001F7D5B"/>
    <w:rsid w:val="00207015"/>
    <w:rsid w:val="00213F1E"/>
    <w:rsid w:val="00222E10"/>
    <w:rsid w:val="00227265"/>
    <w:rsid w:val="00233268"/>
    <w:rsid w:val="00240551"/>
    <w:rsid w:val="00241D13"/>
    <w:rsid w:val="00242503"/>
    <w:rsid w:val="002448B3"/>
    <w:rsid w:val="0024668C"/>
    <w:rsid w:val="0025072B"/>
    <w:rsid w:val="002601AA"/>
    <w:rsid w:val="002625FF"/>
    <w:rsid w:val="00263410"/>
    <w:rsid w:val="00263AC2"/>
    <w:rsid w:val="00272486"/>
    <w:rsid w:val="002727D1"/>
    <w:rsid w:val="002738A3"/>
    <w:rsid w:val="00275416"/>
    <w:rsid w:val="0027638B"/>
    <w:rsid w:val="002811D8"/>
    <w:rsid w:val="002B384A"/>
    <w:rsid w:val="002B7262"/>
    <w:rsid w:val="002C4EA3"/>
    <w:rsid w:val="002D0CC0"/>
    <w:rsid w:val="002E2528"/>
    <w:rsid w:val="002F384D"/>
    <w:rsid w:val="002F5149"/>
    <w:rsid w:val="00307A58"/>
    <w:rsid w:val="0032506F"/>
    <w:rsid w:val="00325E08"/>
    <w:rsid w:val="00332811"/>
    <w:rsid w:val="00340B09"/>
    <w:rsid w:val="00352DB4"/>
    <w:rsid w:val="003601FA"/>
    <w:rsid w:val="003624FA"/>
    <w:rsid w:val="00365FA6"/>
    <w:rsid w:val="00374A3E"/>
    <w:rsid w:val="003846D7"/>
    <w:rsid w:val="00387709"/>
    <w:rsid w:val="003A6C58"/>
    <w:rsid w:val="003B1849"/>
    <w:rsid w:val="003B500E"/>
    <w:rsid w:val="003C577B"/>
    <w:rsid w:val="003D0042"/>
    <w:rsid w:val="003D2851"/>
    <w:rsid w:val="003D753B"/>
    <w:rsid w:val="003E1110"/>
    <w:rsid w:val="003E6AA2"/>
    <w:rsid w:val="003F0709"/>
    <w:rsid w:val="00404DAA"/>
    <w:rsid w:val="00406144"/>
    <w:rsid w:val="00413665"/>
    <w:rsid w:val="0041702C"/>
    <w:rsid w:val="00422794"/>
    <w:rsid w:val="00423096"/>
    <w:rsid w:val="0044517D"/>
    <w:rsid w:val="004603D2"/>
    <w:rsid w:val="00467380"/>
    <w:rsid w:val="00467F24"/>
    <w:rsid w:val="0047317D"/>
    <w:rsid w:val="0047504C"/>
    <w:rsid w:val="004924F3"/>
    <w:rsid w:val="004939CF"/>
    <w:rsid w:val="00496A2F"/>
    <w:rsid w:val="004A42D5"/>
    <w:rsid w:val="004A42D7"/>
    <w:rsid w:val="004A5E1E"/>
    <w:rsid w:val="004D1713"/>
    <w:rsid w:val="004E1CF1"/>
    <w:rsid w:val="004E5859"/>
    <w:rsid w:val="004F047A"/>
    <w:rsid w:val="00503C73"/>
    <w:rsid w:val="005047C7"/>
    <w:rsid w:val="00504FEC"/>
    <w:rsid w:val="005078CA"/>
    <w:rsid w:val="0052065A"/>
    <w:rsid w:val="00530EFD"/>
    <w:rsid w:val="005373F0"/>
    <w:rsid w:val="00537EEE"/>
    <w:rsid w:val="005476BA"/>
    <w:rsid w:val="00560A71"/>
    <w:rsid w:val="00563E7D"/>
    <w:rsid w:val="00574149"/>
    <w:rsid w:val="005741B8"/>
    <w:rsid w:val="00580506"/>
    <w:rsid w:val="00586A6D"/>
    <w:rsid w:val="005910CE"/>
    <w:rsid w:val="00591E6B"/>
    <w:rsid w:val="005967E6"/>
    <w:rsid w:val="00596DC2"/>
    <w:rsid w:val="005972FB"/>
    <w:rsid w:val="005A034D"/>
    <w:rsid w:val="005A06FE"/>
    <w:rsid w:val="005A0EA7"/>
    <w:rsid w:val="005A155A"/>
    <w:rsid w:val="005A5CC8"/>
    <w:rsid w:val="005B3D72"/>
    <w:rsid w:val="005B4B80"/>
    <w:rsid w:val="005B4D38"/>
    <w:rsid w:val="005B6760"/>
    <w:rsid w:val="005C5702"/>
    <w:rsid w:val="005D0EB3"/>
    <w:rsid w:val="005D52F0"/>
    <w:rsid w:val="005D6506"/>
    <w:rsid w:val="005E1550"/>
    <w:rsid w:val="005E1F46"/>
    <w:rsid w:val="005E3904"/>
    <w:rsid w:val="005E4638"/>
    <w:rsid w:val="005F3A36"/>
    <w:rsid w:val="006004AA"/>
    <w:rsid w:val="006047CF"/>
    <w:rsid w:val="006079FE"/>
    <w:rsid w:val="00612758"/>
    <w:rsid w:val="00614C8A"/>
    <w:rsid w:val="0061564F"/>
    <w:rsid w:val="006171D5"/>
    <w:rsid w:val="006223A6"/>
    <w:rsid w:val="00631C58"/>
    <w:rsid w:val="00634D1E"/>
    <w:rsid w:val="006351F6"/>
    <w:rsid w:val="00665C49"/>
    <w:rsid w:val="0067220D"/>
    <w:rsid w:val="00675818"/>
    <w:rsid w:val="00675AFC"/>
    <w:rsid w:val="006928D9"/>
    <w:rsid w:val="00696EDA"/>
    <w:rsid w:val="006A038A"/>
    <w:rsid w:val="006A140A"/>
    <w:rsid w:val="006A30A5"/>
    <w:rsid w:val="006A4608"/>
    <w:rsid w:val="006A4A18"/>
    <w:rsid w:val="006A5C08"/>
    <w:rsid w:val="006B4975"/>
    <w:rsid w:val="006C3AA9"/>
    <w:rsid w:val="006C3C46"/>
    <w:rsid w:val="006D54D7"/>
    <w:rsid w:val="006D6C3C"/>
    <w:rsid w:val="006D72F0"/>
    <w:rsid w:val="006E5149"/>
    <w:rsid w:val="006F051C"/>
    <w:rsid w:val="006F3225"/>
    <w:rsid w:val="006F5E85"/>
    <w:rsid w:val="0070146E"/>
    <w:rsid w:val="00704F29"/>
    <w:rsid w:val="007122E6"/>
    <w:rsid w:val="00713178"/>
    <w:rsid w:val="0072337B"/>
    <w:rsid w:val="00724EA3"/>
    <w:rsid w:val="007254F3"/>
    <w:rsid w:val="007305C9"/>
    <w:rsid w:val="00730D59"/>
    <w:rsid w:val="00730E01"/>
    <w:rsid w:val="00733F10"/>
    <w:rsid w:val="007345E8"/>
    <w:rsid w:val="007421F3"/>
    <w:rsid w:val="00744A82"/>
    <w:rsid w:val="007518CA"/>
    <w:rsid w:val="00764AB3"/>
    <w:rsid w:val="0077168D"/>
    <w:rsid w:val="0077346E"/>
    <w:rsid w:val="00796C76"/>
    <w:rsid w:val="007A0A8F"/>
    <w:rsid w:val="007A620D"/>
    <w:rsid w:val="007A6F6C"/>
    <w:rsid w:val="007C19CF"/>
    <w:rsid w:val="007C596A"/>
    <w:rsid w:val="007C6925"/>
    <w:rsid w:val="007D0744"/>
    <w:rsid w:val="007E0EEA"/>
    <w:rsid w:val="007E3D15"/>
    <w:rsid w:val="007E62C4"/>
    <w:rsid w:val="007F53CC"/>
    <w:rsid w:val="00801274"/>
    <w:rsid w:val="00807850"/>
    <w:rsid w:val="00810EC1"/>
    <w:rsid w:val="00813C9E"/>
    <w:rsid w:val="00835F60"/>
    <w:rsid w:val="008414A9"/>
    <w:rsid w:val="0084227C"/>
    <w:rsid w:val="00851107"/>
    <w:rsid w:val="00857280"/>
    <w:rsid w:val="0085758C"/>
    <w:rsid w:val="00862133"/>
    <w:rsid w:val="00865AED"/>
    <w:rsid w:val="008752F2"/>
    <w:rsid w:val="00881DC5"/>
    <w:rsid w:val="00896769"/>
    <w:rsid w:val="008A64C8"/>
    <w:rsid w:val="008A65E2"/>
    <w:rsid w:val="008C4D90"/>
    <w:rsid w:val="008C6AA9"/>
    <w:rsid w:val="008D143C"/>
    <w:rsid w:val="008D2594"/>
    <w:rsid w:val="008D400E"/>
    <w:rsid w:val="008E1D58"/>
    <w:rsid w:val="008E27D4"/>
    <w:rsid w:val="008E3A16"/>
    <w:rsid w:val="008E4AD0"/>
    <w:rsid w:val="008F28B7"/>
    <w:rsid w:val="00907961"/>
    <w:rsid w:val="00923284"/>
    <w:rsid w:val="009360D7"/>
    <w:rsid w:val="0094566B"/>
    <w:rsid w:val="00947C4E"/>
    <w:rsid w:val="00950AB8"/>
    <w:rsid w:val="00951497"/>
    <w:rsid w:val="00960094"/>
    <w:rsid w:val="00962B2C"/>
    <w:rsid w:val="0096471D"/>
    <w:rsid w:val="009700EA"/>
    <w:rsid w:val="00972DA3"/>
    <w:rsid w:val="00975F58"/>
    <w:rsid w:val="009861A0"/>
    <w:rsid w:val="009914D6"/>
    <w:rsid w:val="00995EDF"/>
    <w:rsid w:val="009A2B30"/>
    <w:rsid w:val="009B0EF9"/>
    <w:rsid w:val="009B2647"/>
    <w:rsid w:val="009C284D"/>
    <w:rsid w:val="009D59E9"/>
    <w:rsid w:val="009D6794"/>
    <w:rsid w:val="009D7AB1"/>
    <w:rsid w:val="009F0887"/>
    <w:rsid w:val="00A03431"/>
    <w:rsid w:val="00A12DF6"/>
    <w:rsid w:val="00A14918"/>
    <w:rsid w:val="00A2582D"/>
    <w:rsid w:val="00A42B02"/>
    <w:rsid w:val="00A5072F"/>
    <w:rsid w:val="00A62912"/>
    <w:rsid w:val="00A65A76"/>
    <w:rsid w:val="00A75948"/>
    <w:rsid w:val="00A965B5"/>
    <w:rsid w:val="00A9744C"/>
    <w:rsid w:val="00AA2B30"/>
    <w:rsid w:val="00AA4445"/>
    <w:rsid w:val="00AB0FC9"/>
    <w:rsid w:val="00AB6E12"/>
    <w:rsid w:val="00AC35E6"/>
    <w:rsid w:val="00AD26E9"/>
    <w:rsid w:val="00AD541C"/>
    <w:rsid w:val="00AD778E"/>
    <w:rsid w:val="00AE49CC"/>
    <w:rsid w:val="00AF7213"/>
    <w:rsid w:val="00B03632"/>
    <w:rsid w:val="00B039BA"/>
    <w:rsid w:val="00B03E8C"/>
    <w:rsid w:val="00B054FA"/>
    <w:rsid w:val="00B06D7F"/>
    <w:rsid w:val="00B175D5"/>
    <w:rsid w:val="00B20366"/>
    <w:rsid w:val="00B20B0C"/>
    <w:rsid w:val="00B2520D"/>
    <w:rsid w:val="00B25D6B"/>
    <w:rsid w:val="00B32109"/>
    <w:rsid w:val="00B32315"/>
    <w:rsid w:val="00B3268B"/>
    <w:rsid w:val="00B35471"/>
    <w:rsid w:val="00B4740A"/>
    <w:rsid w:val="00B56E97"/>
    <w:rsid w:val="00B63618"/>
    <w:rsid w:val="00B63D1C"/>
    <w:rsid w:val="00B71E51"/>
    <w:rsid w:val="00B73080"/>
    <w:rsid w:val="00B73D30"/>
    <w:rsid w:val="00B8653C"/>
    <w:rsid w:val="00B91FEF"/>
    <w:rsid w:val="00B94BFA"/>
    <w:rsid w:val="00B96176"/>
    <w:rsid w:val="00BA1100"/>
    <w:rsid w:val="00BA4870"/>
    <w:rsid w:val="00BC1CA2"/>
    <w:rsid w:val="00BC3F47"/>
    <w:rsid w:val="00BD0059"/>
    <w:rsid w:val="00BE5627"/>
    <w:rsid w:val="00BF072F"/>
    <w:rsid w:val="00BF4D45"/>
    <w:rsid w:val="00C00B6A"/>
    <w:rsid w:val="00C06E0B"/>
    <w:rsid w:val="00C166C1"/>
    <w:rsid w:val="00C2223A"/>
    <w:rsid w:val="00C266B2"/>
    <w:rsid w:val="00C31150"/>
    <w:rsid w:val="00C33C38"/>
    <w:rsid w:val="00C517B8"/>
    <w:rsid w:val="00C523A6"/>
    <w:rsid w:val="00C5428E"/>
    <w:rsid w:val="00C55317"/>
    <w:rsid w:val="00C557E3"/>
    <w:rsid w:val="00C7230D"/>
    <w:rsid w:val="00C77869"/>
    <w:rsid w:val="00C80BF2"/>
    <w:rsid w:val="00C93F50"/>
    <w:rsid w:val="00CA22A5"/>
    <w:rsid w:val="00CB0FD9"/>
    <w:rsid w:val="00CB229B"/>
    <w:rsid w:val="00CB3AD5"/>
    <w:rsid w:val="00CC2AD4"/>
    <w:rsid w:val="00CC68E9"/>
    <w:rsid w:val="00CD0FB8"/>
    <w:rsid w:val="00CD288E"/>
    <w:rsid w:val="00CE4971"/>
    <w:rsid w:val="00CE53F2"/>
    <w:rsid w:val="00CE7D41"/>
    <w:rsid w:val="00CF1073"/>
    <w:rsid w:val="00CF3383"/>
    <w:rsid w:val="00CF6FF2"/>
    <w:rsid w:val="00D057C1"/>
    <w:rsid w:val="00D12CFE"/>
    <w:rsid w:val="00D17B9C"/>
    <w:rsid w:val="00D209B0"/>
    <w:rsid w:val="00D25BB3"/>
    <w:rsid w:val="00D33AA2"/>
    <w:rsid w:val="00D57DAE"/>
    <w:rsid w:val="00D72267"/>
    <w:rsid w:val="00D74BCC"/>
    <w:rsid w:val="00D83731"/>
    <w:rsid w:val="00D866C8"/>
    <w:rsid w:val="00D87018"/>
    <w:rsid w:val="00D90E25"/>
    <w:rsid w:val="00D94930"/>
    <w:rsid w:val="00D96E4F"/>
    <w:rsid w:val="00DA1DB0"/>
    <w:rsid w:val="00DA1F0B"/>
    <w:rsid w:val="00DA7736"/>
    <w:rsid w:val="00DB3458"/>
    <w:rsid w:val="00DB6E1E"/>
    <w:rsid w:val="00DC5271"/>
    <w:rsid w:val="00DC7D54"/>
    <w:rsid w:val="00DD39F4"/>
    <w:rsid w:val="00DD7915"/>
    <w:rsid w:val="00DE0A85"/>
    <w:rsid w:val="00DE69D5"/>
    <w:rsid w:val="00DF0402"/>
    <w:rsid w:val="00DF4D6B"/>
    <w:rsid w:val="00E13FB0"/>
    <w:rsid w:val="00E15F94"/>
    <w:rsid w:val="00E249DD"/>
    <w:rsid w:val="00E25DA6"/>
    <w:rsid w:val="00E35A57"/>
    <w:rsid w:val="00E3760B"/>
    <w:rsid w:val="00E46C79"/>
    <w:rsid w:val="00E47B72"/>
    <w:rsid w:val="00E54CD4"/>
    <w:rsid w:val="00E55A67"/>
    <w:rsid w:val="00E70543"/>
    <w:rsid w:val="00E753F4"/>
    <w:rsid w:val="00E7597B"/>
    <w:rsid w:val="00E77500"/>
    <w:rsid w:val="00E837D0"/>
    <w:rsid w:val="00E85A91"/>
    <w:rsid w:val="00EA1C97"/>
    <w:rsid w:val="00EA3DA6"/>
    <w:rsid w:val="00EA5BEA"/>
    <w:rsid w:val="00EB4AF4"/>
    <w:rsid w:val="00EB625C"/>
    <w:rsid w:val="00EC1A46"/>
    <w:rsid w:val="00ED35B8"/>
    <w:rsid w:val="00ED54D2"/>
    <w:rsid w:val="00EE19DB"/>
    <w:rsid w:val="00EE1C5B"/>
    <w:rsid w:val="00EE58B8"/>
    <w:rsid w:val="00EF6621"/>
    <w:rsid w:val="00EF6F95"/>
    <w:rsid w:val="00F02127"/>
    <w:rsid w:val="00F03B43"/>
    <w:rsid w:val="00F13831"/>
    <w:rsid w:val="00F1478F"/>
    <w:rsid w:val="00F46366"/>
    <w:rsid w:val="00F51BF2"/>
    <w:rsid w:val="00F54983"/>
    <w:rsid w:val="00F55FFC"/>
    <w:rsid w:val="00F560AE"/>
    <w:rsid w:val="00F565F9"/>
    <w:rsid w:val="00F60146"/>
    <w:rsid w:val="00F6040A"/>
    <w:rsid w:val="00F6396F"/>
    <w:rsid w:val="00F75F8F"/>
    <w:rsid w:val="00F8275C"/>
    <w:rsid w:val="00F86AE2"/>
    <w:rsid w:val="00FA2418"/>
    <w:rsid w:val="00FA56C1"/>
    <w:rsid w:val="00FB1579"/>
    <w:rsid w:val="00FB3ED2"/>
    <w:rsid w:val="00FC0806"/>
    <w:rsid w:val="00FC2F58"/>
    <w:rsid w:val="00FC324C"/>
    <w:rsid w:val="00FC441D"/>
    <w:rsid w:val="00FD211E"/>
    <w:rsid w:val="00FE2CC9"/>
    <w:rsid w:val="00FE4DAE"/>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BD93122-2100-472C-BBA2-105AF17C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semiHidden/>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customStyle="1" w:styleId="DiagramaDiagrama4">
    <w:name w:val="Diagrama Diagrama4"/>
    <w:basedOn w:val="prastasis"/>
    <w:uiPriority w:val="99"/>
    <w:rsid w:val="00CF1073"/>
    <w:pPr>
      <w:spacing w:after="160" w:line="240" w:lineRule="exact"/>
    </w:pPr>
    <w:rPr>
      <w:rFonts w:ascii="Tahoma" w:hAnsi="Tahoma"/>
      <w:lang w:val="en-US" w:eastAsia="en-US"/>
    </w:rPr>
  </w:style>
  <w:style w:type="paragraph" w:styleId="Pagrindinistekstas2">
    <w:name w:val="Body Text 2"/>
    <w:basedOn w:val="prastasis"/>
    <w:link w:val="Pagrindinistekstas2Diagrama"/>
    <w:rsid w:val="00A62912"/>
    <w:pPr>
      <w:spacing w:after="120" w:line="480" w:lineRule="auto"/>
    </w:pPr>
    <w:rPr>
      <w:sz w:val="24"/>
      <w:szCs w:val="24"/>
      <w:lang w:eastAsia="lt-LT"/>
    </w:rPr>
  </w:style>
  <w:style w:type="character" w:customStyle="1" w:styleId="Pagrindinistekstas2Diagrama">
    <w:name w:val="Pagrindinis tekstas 2 Diagrama"/>
    <w:link w:val="Pagrindinistekstas2"/>
    <w:rsid w:val="00A62912"/>
    <w:rPr>
      <w:sz w:val="24"/>
      <w:szCs w:val="24"/>
      <w:lang w:val="lt-LT" w:eastAsia="lt-LT"/>
    </w:rPr>
  </w:style>
  <w:style w:type="paragraph" w:styleId="Betarp">
    <w:name w:val="No Spacing"/>
    <w:uiPriority w:val="1"/>
    <w:qFormat/>
    <w:rsid w:val="009A2B30"/>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125201">
      <w:bodyDiv w:val="1"/>
      <w:marLeft w:val="0"/>
      <w:marRight w:val="0"/>
      <w:marTop w:val="0"/>
      <w:marBottom w:val="0"/>
      <w:divBdr>
        <w:top w:val="none" w:sz="0" w:space="0" w:color="auto"/>
        <w:left w:val="none" w:sz="0" w:space="0" w:color="auto"/>
        <w:bottom w:val="none" w:sz="0" w:space="0" w:color="auto"/>
        <w:right w:val="none" w:sz="0" w:space="0" w:color="auto"/>
      </w:divBdr>
    </w:div>
    <w:div w:id="465971568">
      <w:marLeft w:val="0"/>
      <w:marRight w:val="0"/>
      <w:marTop w:val="0"/>
      <w:marBottom w:val="0"/>
      <w:divBdr>
        <w:top w:val="none" w:sz="0" w:space="0" w:color="auto"/>
        <w:left w:val="none" w:sz="0" w:space="0" w:color="auto"/>
        <w:bottom w:val="none" w:sz="0" w:space="0" w:color="auto"/>
        <w:right w:val="none" w:sz="0" w:space="0" w:color="auto"/>
      </w:divBdr>
    </w:div>
    <w:div w:id="4659715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D1BA7-16B8-4F40-AF0E-142805E40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4295</Words>
  <Characters>2449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Renata Valantiniene</cp:lastModifiedBy>
  <cp:revision>4</cp:revision>
  <cp:lastPrinted>2017-11-23T09:33:00Z</cp:lastPrinted>
  <dcterms:created xsi:type="dcterms:W3CDTF">2020-04-16T07:14:00Z</dcterms:created>
  <dcterms:modified xsi:type="dcterms:W3CDTF">2020-04-16T11:39:00Z</dcterms:modified>
</cp:coreProperties>
</file>