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DA3BF6">
        <w:rPr>
          <w:b/>
          <w:bCs/>
          <w:spacing w:val="-2"/>
          <w:sz w:val="24"/>
          <w:szCs w:val="24"/>
        </w:rPr>
        <w:t>1</w:t>
      </w:r>
      <w:r w:rsidR="00016477">
        <w:rPr>
          <w:b/>
          <w:bCs/>
          <w:spacing w:val="-2"/>
          <w:sz w:val="24"/>
          <w:szCs w:val="24"/>
        </w:rPr>
        <w:t>4</w:t>
      </w:r>
    </w:p>
    <w:p w:rsidR="001860C6" w:rsidRPr="002A7339" w:rsidRDefault="001860C6" w:rsidP="00E65215">
      <w:pPr>
        <w:shd w:val="clear" w:color="auto" w:fill="FFFFFF"/>
        <w:ind w:left="14"/>
        <w:rPr>
          <w:b/>
        </w:rPr>
      </w:pPr>
      <w:r>
        <w:rPr>
          <w:spacing w:val="-1"/>
          <w:sz w:val="24"/>
          <w:szCs w:val="24"/>
        </w:rPr>
        <w:t xml:space="preserve">Teisės akto projekto pavadinimas: </w:t>
      </w:r>
      <w:r w:rsidRPr="002A7339">
        <w:rPr>
          <w:b/>
          <w:spacing w:val="-1"/>
          <w:sz w:val="24"/>
          <w:szCs w:val="24"/>
        </w:rPr>
        <w:t xml:space="preserve">DĖL </w:t>
      </w:r>
      <w:r w:rsidR="00016477">
        <w:rPr>
          <w:b/>
          <w:spacing w:val="-1"/>
          <w:sz w:val="24"/>
          <w:szCs w:val="24"/>
        </w:rPr>
        <w:t>PAGALBOS PINIGŲ MOKĖJIMO UŽ TĖVŲ GLOBOS NETEKUSIŲ VAIKŲ GLOBĄ (RŪPYBĄ) PANEVĖŽIO RAJONO SAVIVALDYBĖJE TVARKOS APRAŠO PATVIRTINIMO</w:t>
      </w:r>
      <w:r w:rsidR="00E60F1D">
        <w:rPr>
          <w:b/>
          <w:spacing w:val="-1"/>
          <w:sz w:val="24"/>
          <w:szCs w:val="24"/>
        </w:rPr>
        <w:t xml:space="preserve"> </w:t>
      </w:r>
    </w:p>
    <w:p w:rsidR="001860C6" w:rsidRDefault="001860C6" w:rsidP="00E65215">
      <w:pPr>
        <w:shd w:val="clear" w:color="auto" w:fill="FFFFFF"/>
        <w:ind w:left="14"/>
      </w:pPr>
      <w:r>
        <w:rPr>
          <w:spacing w:val="-1"/>
          <w:sz w:val="24"/>
          <w:szCs w:val="24"/>
        </w:rPr>
        <w:t xml:space="preserve">Teisės akto projekto tiesioginis rengėjas: Socialinės paramos skyriaus </w:t>
      </w:r>
      <w:r w:rsidR="00F94928">
        <w:rPr>
          <w:spacing w:val="-1"/>
          <w:sz w:val="24"/>
          <w:szCs w:val="24"/>
        </w:rPr>
        <w:t xml:space="preserve">vedėja </w:t>
      </w:r>
      <w:r>
        <w:rPr>
          <w:spacing w:val="-1"/>
          <w:sz w:val="24"/>
          <w:szCs w:val="24"/>
        </w:rPr>
        <w:t>Virginija Savickienė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A4622A">
        <w:trPr>
          <w:trHeight w:hRule="exact" w:val="1477"/>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A3BF6" w:rsidP="00016477">
            <w:pPr>
              <w:shd w:val="clear" w:color="auto" w:fill="FFFFFF"/>
              <w:jc w:val="both"/>
              <w:rPr>
                <w:spacing w:val="-1"/>
              </w:rPr>
            </w:pPr>
            <w:r>
              <w:t>Ne</w:t>
            </w:r>
            <w:r w:rsidR="00016477">
              <w:t xml:space="preserve">nustatyta. </w:t>
            </w:r>
            <w:r>
              <w:t xml:space="preserve"> </w:t>
            </w:r>
            <w:r w:rsidR="00A4622A">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529"/>
        <w:gridCol w:w="2268"/>
        <w:gridCol w:w="2409"/>
      </w:tblGrid>
      <w:tr w:rsidR="001860C6" w:rsidRPr="00502BBA" w:rsidTr="00CF1024">
        <w:trPr>
          <w:trHeight w:hRule="exact" w:val="185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F13D3">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DA3BF6" w:rsidP="00DA3BF6">
            <w:pPr>
              <w:shd w:val="clear" w:color="auto" w:fill="FFFFFF"/>
              <w:jc w:val="both"/>
            </w:pPr>
            <w:r>
              <w:t>S</w:t>
            </w:r>
            <w:r w:rsidR="00970DA1">
              <w:t xml:space="preserve">pragų ar neaiškių nuostatų teisės akto projekte nepastebėta.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8141C8">
        <w:trPr>
          <w:trHeight w:hRule="exact" w:val="1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13AA3" w:rsidRDefault="00C11058" w:rsidP="00813AA3">
            <w:pPr>
              <w:jc w:val="both"/>
              <w:rPr>
                <w:szCs w:val="24"/>
              </w:rPr>
            </w:pPr>
            <w:r>
              <w:t>Taip, a</w:t>
            </w:r>
            <w:r w:rsidR="0019345A" w:rsidRPr="008F6CA3">
              <w:t xml:space="preserve">tskirtas. Sprendimą dėl pagalbos pinigų </w:t>
            </w:r>
            <w:r w:rsidR="00016477">
              <w:t>socialiniam</w:t>
            </w:r>
            <w:r w:rsidR="00034022" w:rsidRPr="008F6CA3">
              <w:t xml:space="preserve"> globėjui (rūpintojui), globėjui (rūpintojui) giminaičiui, šeimynos dalyviui </w:t>
            </w:r>
            <w:r w:rsidR="0019345A" w:rsidRPr="008F6CA3">
              <w:t>skyrimo, nes</w:t>
            </w:r>
            <w:r w:rsidR="00034022" w:rsidRPr="008F6CA3">
              <w:t>kyrimo ar jų mokėjimo nutraukimo priima Socialinės paramos skyriaus vedėja, budinčiam globotojui – Globos centro vadovas</w:t>
            </w:r>
            <w:r w:rsidR="008141C8" w:rsidRPr="008F6CA3">
              <w:t xml:space="preserve"> (Aprašo 10, 26 p.)</w:t>
            </w:r>
            <w:r w:rsidR="00034022" w:rsidRPr="008F6CA3">
              <w:t xml:space="preserve">, o </w:t>
            </w:r>
            <w:r w:rsidR="003233AC" w:rsidRPr="008F6CA3">
              <w:t xml:space="preserve">skirtų </w:t>
            </w:r>
            <w:r w:rsidR="00034022" w:rsidRPr="008F6CA3">
              <w:t>l</w:t>
            </w:r>
            <w:r w:rsidR="00813AA3" w:rsidRPr="008F6CA3">
              <w:rPr>
                <w:szCs w:val="24"/>
              </w:rPr>
              <w:t>ėšų</w:t>
            </w:r>
            <w:r w:rsidR="002871B9" w:rsidRPr="008F6CA3">
              <w:rPr>
                <w:szCs w:val="24"/>
              </w:rPr>
              <w:t xml:space="preserve"> naudojim</w:t>
            </w:r>
            <w:r w:rsidR="008141C8" w:rsidRPr="008F6CA3">
              <w:rPr>
                <w:szCs w:val="24"/>
              </w:rPr>
              <w:t>ą</w:t>
            </w:r>
            <w:r w:rsidR="008141C8">
              <w:rPr>
                <w:szCs w:val="24"/>
              </w:rPr>
              <w:t xml:space="preserve"> kontroliuoja Savivaldybės administracijos Centralizuotas vidaus audito skyrius (Aprašo 24</w:t>
            </w:r>
            <w:r w:rsidR="00813AA3">
              <w:rPr>
                <w:szCs w:val="24"/>
              </w:rPr>
              <w:t xml:space="preserve"> p.).</w:t>
            </w:r>
          </w:p>
          <w:p w:rsidR="001860C6" w:rsidRPr="00D45C84" w:rsidRDefault="001860C6" w:rsidP="00813AA3">
            <w:pPr>
              <w:jc w:val="both"/>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0A605F">
        <w:trPr>
          <w:trHeight w:hRule="exact" w:val="9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BB0946" w:rsidP="000A605F">
            <w:pPr>
              <w:jc w:val="both"/>
            </w:pPr>
            <w:r>
              <w:t>Atitinka</w:t>
            </w:r>
            <w:r w:rsidR="000A605F">
              <w:t xml:space="preserve"> – pagal </w:t>
            </w:r>
            <w:r w:rsidR="00DA3BF6">
              <w:t xml:space="preserve">Lietuvos Respublikos vietos savivaldos įstatymo 16 str. 2 d. 38 p. </w:t>
            </w:r>
            <w:r w:rsidR="000A605F">
              <w:t xml:space="preserve">išimtinė savivaldybės kompetencija yra priedo fiziniam asmeniui (globėjui) už vaiko globą dydžio ir mokėjimo iš savivaldybės biudžeto tvarkos nustatymas.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C11058">
        <w:trPr>
          <w:trHeight w:hRule="exact" w:val="14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F13D3" w:rsidRDefault="008F13D3" w:rsidP="007659B9">
            <w:pPr>
              <w:jc w:val="both"/>
            </w:pPr>
            <w:r>
              <w:t>Aprašo</w:t>
            </w:r>
            <w:r w:rsidR="000A605F">
              <w:t xml:space="preserve"> 3 p. numato baigtinį sąrašą subjektų, kam gali būti skiriami ir mokami pagalbos pinigai. Aprašo 11 p. numatyti atvejai, kada pagalbos pinigai neskiriami</w:t>
            </w:r>
            <w:r w:rsidR="005924A0">
              <w:t>,</w:t>
            </w:r>
            <w:r w:rsidR="000A605F">
              <w:t xml:space="preserve"> ir </w:t>
            </w:r>
            <w:r w:rsidR="005270DA">
              <w:t xml:space="preserve">tai yra baigtinis </w:t>
            </w:r>
            <w:r w:rsidR="005924A0">
              <w:t xml:space="preserve">jų </w:t>
            </w:r>
            <w:r w:rsidR="000A605F">
              <w:t>sąrašas</w:t>
            </w:r>
            <w:r w:rsidR="005270DA">
              <w:t>.</w:t>
            </w:r>
            <w:r w:rsidR="000A605F">
              <w:t xml:space="preserve"> Taip pat </w:t>
            </w:r>
            <w:r w:rsidR="005924A0">
              <w:t>A</w:t>
            </w:r>
            <w:r w:rsidR="000A605F">
              <w:t>prašo 2</w:t>
            </w:r>
            <w:r w:rsidR="005924A0">
              <w:t>5</w:t>
            </w:r>
            <w:r w:rsidR="000A605F">
              <w:t xml:space="preserve"> p. numatytas baigtinis sąrašas</w:t>
            </w:r>
            <w:r w:rsidR="00A673D2">
              <w:t xml:space="preserve"> atvejų</w:t>
            </w:r>
            <w:r w:rsidR="000A605F">
              <w:t xml:space="preserve">, kada pagalbos pinigų mokėjimas nutraukiamas.  </w:t>
            </w:r>
            <w:r w:rsidR="00B56E04">
              <w:t xml:space="preserve"> </w:t>
            </w:r>
          </w:p>
          <w:p w:rsidR="008F13D3" w:rsidRDefault="008F13D3" w:rsidP="007659B9">
            <w:pPr>
              <w:jc w:val="both"/>
            </w:pPr>
          </w:p>
          <w:p w:rsidR="001860C6" w:rsidRDefault="001860C6" w:rsidP="007659B9">
            <w:pPr>
              <w:jc w:val="both"/>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3F36A4">
        <w:trPr>
          <w:trHeight w:hRule="exact" w:val="99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793D68" w:rsidRDefault="00793D68" w:rsidP="00793D68">
            <w:pPr>
              <w:jc w:val="both"/>
            </w:pPr>
            <w:r w:rsidRPr="00793D68">
              <w:t>Akto projekte išimčių taikymas neaktualus.</w:t>
            </w:r>
            <w:r w:rsidR="00A673D2" w:rsidRPr="00793D68">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C11058">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00346E" w:rsidP="00D522B7">
            <w:pPr>
              <w:jc w:val="both"/>
            </w:pPr>
            <w:r>
              <w:t xml:space="preserve">Taip, Apraše numatyta, kad Socialinės paramos skyriaus vedėja ir Globos centro vadovas dėl </w:t>
            </w:r>
            <w:r w:rsidR="00016477">
              <w:t xml:space="preserve">pagalbos </w:t>
            </w:r>
            <w:r>
              <w:t>pinigų skyrimo, neskyrimo ar jų mokėjimo nutraukimo priima sprendimą (</w:t>
            </w:r>
            <w:r w:rsidR="00D522B7">
              <w:t xml:space="preserve">pagal </w:t>
            </w:r>
            <w:r w:rsidR="00C11058">
              <w:t>S</w:t>
            </w:r>
            <w:r w:rsidR="002C7B99">
              <w:t xml:space="preserve">ocialinės apsaugos ir darbo ministro </w:t>
            </w:r>
            <w:r>
              <w:t>patvirtint</w:t>
            </w:r>
            <w:r w:rsidR="00D522B7">
              <w:t>ą formą</w:t>
            </w:r>
            <w:r>
              <w:t>) (Aprašo 10, 26</w:t>
            </w:r>
            <w:r w:rsidR="008D1DD9">
              <w:t xml:space="preserve"> ir 27 p.)</w:t>
            </w:r>
            <w:r>
              <w:t xml:space="preserve">. </w:t>
            </w:r>
            <w:r w:rsidR="008F6CA3">
              <w:t xml:space="preserve"> </w:t>
            </w:r>
            <w:r w:rsidR="00986B4C">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F13D3">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CF1024">
        <w:trPr>
          <w:trHeight w:hRule="exact" w:val="18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8F6CA3" w:rsidP="008F6CA3">
            <w:pPr>
              <w:shd w:val="clear" w:color="auto" w:fill="FFFFFF"/>
              <w:jc w:val="both"/>
            </w:pPr>
            <w:r>
              <w:t>Administracinės p</w:t>
            </w:r>
            <w:r w:rsidR="00A3003F">
              <w:t xml:space="preserve">rocedūros nustatytos </w:t>
            </w:r>
            <w:r w:rsidR="00A650BA">
              <w:t xml:space="preserve">Aprašo </w:t>
            </w:r>
            <w:r w:rsidR="00793D68">
              <w:t xml:space="preserve">II, IV–VII </w:t>
            </w:r>
            <w:r w:rsidR="00A3003F">
              <w:t>skyriuose.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9A6D7A" w:rsidP="001860C6">
      <w:pPr>
        <w:sectPr w:rsidR="001860C6">
          <w:pgSz w:w="16834" w:h="11909" w:orient="landscape"/>
          <w:pgMar w:top="1339" w:right="1107" w:bottom="360" w:left="1107" w:header="567" w:footer="567" w:gutter="0"/>
          <w:cols w:space="60"/>
          <w:noEndnote/>
        </w:sectPr>
      </w:pPr>
      <w:r>
        <w:t>.</w:t>
      </w: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CF1024">
        <w:trPr>
          <w:trHeight w:hRule="exact" w:val="171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9D2592" w:rsidP="009D2592">
            <w:pPr>
              <w:shd w:val="clear" w:color="auto" w:fill="FFFFFF"/>
            </w:pPr>
            <w:r w:rsidRPr="009A6D7A">
              <w:t>Neaktualu</w:t>
            </w:r>
            <w:r w:rsidR="008F6CA3">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8F6CA3">
        <w:trPr>
          <w:trHeight w:hRule="exact" w:val="16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8F6CA3" w:rsidP="008F6CA3">
            <w:pPr>
              <w:jc w:val="both"/>
            </w:pPr>
            <w:r>
              <w:t xml:space="preserve">Terminai numatyti </w:t>
            </w:r>
            <w:r w:rsidR="00A029E4">
              <w:t xml:space="preserve">Aprašo 5, </w:t>
            </w:r>
            <w:r>
              <w:t xml:space="preserve">10, </w:t>
            </w:r>
            <w:r w:rsidR="00A029E4">
              <w:t>13, 19</w:t>
            </w:r>
            <w:r>
              <w:t>, 26, 27 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8F6CA3" w:rsidP="008F6CA3">
            <w:pPr>
              <w:jc w:val="both"/>
            </w:pPr>
            <w:r>
              <w:t>Dėl kontrolės ž</w:t>
            </w:r>
            <w:r w:rsidRPr="008F6CA3">
              <w:t>iūrėti į lentelės 3 eilutę.</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Pr="00243D65" w:rsidRDefault="001860C6" w:rsidP="001860C6">
      <w:pPr>
        <w:shd w:val="clear" w:color="auto" w:fill="FFFFFF"/>
        <w:tabs>
          <w:tab w:val="left" w:pos="7349"/>
        </w:tabs>
        <w:spacing w:before="518" w:line="259" w:lineRule="exact"/>
        <w:ind w:left="120"/>
        <w:rPr>
          <w:sz w:val="24"/>
          <w:szCs w:val="24"/>
        </w:rPr>
      </w:pPr>
      <w:r w:rsidRPr="00243D65">
        <w:rPr>
          <w:spacing w:val="-2"/>
          <w:sz w:val="24"/>
          <w:szCs w:val="24"/>
        </w:rPr>
        <w:t>Teisės akto projekto</w:t>
      </w:r>
      <w:r w:rsidRPr="00243D65">
        <w:rPr>
          <w:rFonts w:ascii="Arial" w:cs="Arial"/>
          <w:sz w:val="24"/>
          <w:szCs w:val="24"/>
        </w:rPr>
        <w:tab/>
      </w:r>
      <w:r w:rsidR="00555546" w:rsidRPr="00243D65">
        <w:rPr>
          <w:rFonts w:ascii="Arial" w:cs="Arial"/>
          <w:sz w:val="24"/>
          <w:szCs w:val="24"/>
        </w:rPr>
        <w:tab/>
      </w:r>
      <w:r w:rsidR="00555546" w:rsidRPr="00243D65">
        <w:rPr>
          <w:rFonts w:ascii="Arial" w:cs="Arial"/>
          <w:sz w:val="24"/>
          <w:szCs w:val="24"/>
        </w:rPr>
        <w:tab/>
      </w:r>
      <w:r w:rsidRPr="00243D65">
        <w:rPr>
          <w:spacing w:val="-1"/>
          <w:sz w:val="24"/>
          <w:szCs w:val="24"/>
        </w:rPr>
        <w:t>Teisės akto projekto</w:t>
      </w:r>
    </w:p>
    <w:p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pacing w:val="-2"/>
          <w:sz w:val="24"/>
          <w:szCs w:val="24"/>
        </w:rPr>
        <w:t>tiesioginis rengėjas:</w:t>
      </w:r>
      <w:r w:rsidR="00243D65">
        <w:rPr>
          <w:rFonts w:ascii="Arial" w:cs="Arial"/>
          <w:sz w:val="24"/>
          <w:szCs w:val="24"/>
        </w:rPr>
        <w:t xml:space="preserve"> </w:t>
      </w:r>
      <w:r w:rsidR="00243D65" w:rsidRPr="00243D65">
        <w:rPr>
          <w:sz w:val="24"/>
          <w:szCs w:val="24"/>
        </w:rPr>
        <w:t>Socialinės paramos skyriaus vedėja Virginija Savickienė</w:t>
      </w:r>
      <w:r w:rsidR="00555546" w:rsidRPr="00243D65">
        <w:rPr>
          <w:sz w:val="24"/>
          <w:szCs w:val="24"/>
        </w:rPr>
        <w:t xml:space="preserve">            </w:t>
      </w:r>
      <w:r w:rsidR="00243D65">
        <w:rPr>
          <w:sz w:val="24"/>
          <w:szCs w:val="24"/>
        </w:rPr>
        <w:t xml:space="preserve">          </w:t>
      </w:r>
      <w:r w:rsidR="00555546">
        <w:rPr>
          <w:spacing w:val="-2"/>
          <w:sz w:val="22"/>
          <w:szCs w:val="22"/>
        </w:rPr>
        <w:t>vertintojas:</w:t>
      </w:r>
      <w:r w:rsidR="00243D65">
        <w:rPr>
          <w:spacing w:val="-2"/>
          <w:sz w:val="22"/>
          <w:szCs w:val="22"/>
        </w:rPr>
        <w:t xml:space="preserve"> Juridinio skyriaus vyr. specialistė Aušra Vyšniauskienė</w:t>
      </w:r>
    </w:p>
    <w:p w:rsidR="001860C6" w:rsidRPr="00243D65" w:rsidRDefault="00243D65"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z w:val="22"/>
          <w:szCs w:val="22"/>
        </w:rPr>
        <w:tab/>
      </w:r>
    </w:p>
    <w:p w:rsidR="001860C6" w:rsidRDefault="001860C6" w:rsidP="001860C6">
      <w:pPr>
        <w:shd w:val="clear" w:color="auto" w:fill="FFFFFF"/>
        <w:tabs>
          <w:tab w:val="left" w:pos="4848"/>
          <w:tab w:val="left" w:pos="9787"/>
          <w:tab w:val="left" w:pos="12826"/>
        </w:tabs>
        <w:spacing w:line="259" w:lineRule="exact"/>
        <w:ind w:left="2582"/>
      </w:pPr>
      <w:r w:rsidRPr="00243D65">
        <w:rPr>
          <w:spacing w:val="-3"/>
          <w:sz w:val="22"/>
          <w:szCs w:val="22"/>
        </w:rPr>
        <w:t>(pareigos)</w:t>
      </w:r>
      <w:r w:rsidRPr="00243D65">
        <w:rPr>
          <w:rFonts w:ascii="Arial" w:cs="Arial"/>
          <w:sz w:val="22"/>
          <w:szCs w:val="22"/>
        </w:rPr>
        <w:tab/>
      </w:r>
      <w:r w:rsidRPr="00243D65">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201</w:t>
      </w:r>
      <w:r w:rsidR="00243D65">
        <w:rPr>
          <w:sz w:val="22"/>
          <w:szCs w:val="22"/>
        </w:rPr>
        <w:t>9-0</w:t>
      </w:r>
      <w:r w:rsidR="009A6D7A">
        <w:rPr>
          <w:sz w:val="22"/>
          <w:szCs w:val="22"/>
        </w:rPr>
        <w:t>9-12</w:t>
      </w:r>
    </w:p>
    <w:p w:rsidR="001860C6" w:rsidRPr="00555546" w:rsidRDefault="001860C6" w:rsidP="00555546">
      <w:pPr>
        <w:jc w:val="both"/>
      </w:pP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0346E"/>
    <w:rsid w:val="00016477"/>
    <w:rsid w:val="00032E71"/>
    <w:rsid w:val="00034022"/>
    <w:rsid w:val="00036796"/>
    <w:rsid w:val="000A605F"/>
    <w:rsid w:val="00166725"/>
    <w:rsid w:val="0018227E"/>
    <w:rsid w:val="001860C6"/>
    <w:rsid w:val="00192122"/>
    <w:rsid w:val="0019345A"/>
    <w:rsid w:val="00243D65"/>
    <w:rsid w:val="002871B9"/>
    <w:rsid w:val="002961CE"/>
    <w:rsid w:val="002C0A76"/>
    <w:rsid w:val="002C7B99"/>
    <w:rsid w:val="002E0B4F"/>
    <w:rsid w:val="00311BE3"/>
    <w:rsid w:val="003233AC"/>
    <w:rsid w:val="003A0029"/>
    <w:rsid w:val="003B2380"/>
    <w:rsid w:val="003F36A4"/>
    <w:rsid w:val="0046310D"/>
    <w:rsid w:val="004E718C"/>
    <w:rsid w:val="00516696"/>
    <w:rsid w:val="005270DA"/>
    <w:rsid w:val="00555546"/>
    <w:rsid w:val="005924A0"/>
    <w:rsid w:val="00746269"/>
    <w:rsid w:val="007659B9"/>
    <w:rsid w:val="00782E04"/>
    <w:rsid w:val="00793D68"/>
    <w:rsid w:val="007943B8"/>
    <w:rsid w:val="007F1856"/>
    <w:rsid w:val="00813AA3"/>
    <w:rsid w:val="008141C8"/>
    <w:rsid w:val="00815DE4"/>
    <w:rsid w:val="008D1DD9"/>
    <w:rsid w:val="008E3180"/>
    <w:rsid w:val="008F13D3"/>
    <w:rsid w:val="008F6CA3"/>
    <w:rsid w:val="00903BF4"/>
    <w:rsid w:val="00913A25"/>
    <w:rsid w:val="00914304"/>
    <w:rsid w:val="00946707"/>
    <w:rsid w:val="009514CF"/>
    <w:rsid w:val="00970DA1"/>
    <w:rsid w:val="00986B4C"/>
    <w:rsid w:val="009A6D7A"/>
    <w:rsid w:val="009D2592"/>
    <w:rsid w:val="009E54FE"/>
    <w:rsid w:val="00A029E4"/>
    <w:rsid w:val="00A3003F"/>
    <w:rsid w:val="00A4622A"/>
    <w:rsid w:val="00A46E5D"/>
    <w:rsid w:val="00A650BA"/>
    <w:rsid w:val="00A66CDC"/>
    <w:rsid w:val="00A673D2"/>
    <w:rsid w:val="00AE2A71"/>
    <w:rsid w:val="00B4320A"/>
    <w:rsid w:val="00B56E04"/>
    <w:rsid w:val="00B76C57"/>
    <w:rsid w:val="00BB0946"/>
    <w:rsid w:val="00BD419C"/>
    <w:rsid w:val="00C11058"/>
    <w:rsid w:val="00CF1024"/>
    <w:rsid w:val="00D45C84"/>
    <w:rsid w:val="00D51E5E"/>
    <w:rsid w:val="00D522B7"/>
    <w:rsid w:val="00D716D6"/>
    <w:rsid w:val="00DA3BF6"/>
    <w:rsid w:val="00DB16F8"/>
    <w:rsid w:val="00DB5520"/>
    <w:rsid w:val="00E60F1D"/>
    <w:rsid w:val="00E65215"/>
    <w:rsid w:val="00E73E0F"/>
    <w:rsid w:val="00EC1DD2"/>
    <w:rsid w:val="00EE713A"/>
    <w:rsid w:val="00EF69EF"/>
    <w:rsid w:val="00F94928"/>
    <w:rsid w:val="00F97019"/>
    <w:rsid w:val="00FB17DB"/>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150820">
      <w:bodyDiv w:val="1"/>
      <w:marLeft w:val="0"/>
      <w:marRight w:val="0"/>
      <w:marTop w:val="0"/>
      <w:marBottom w:val="0"/>
      <w:divBdr>
        <w:top w:val="none" w:sz="0" w:space="0" w:color="auto"/>
        <w:left w:val="none" w:sz="0" w:space="0" w:color="auto"/>
        <w:bottom w:val="none" w:sz="0" w:space="0" w:color="auto"/>
        <w:right w:val="none" w:sz="0" w:space="0" w:color="auto"/>
      </w:divBdr>
    </w:div>
    <w:div w:id="12292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841F-3B52-4071-B02C-C1DC776A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6075</Words>
  <Characters>3463</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3</cp:revision>
  <cp:lastPrinted>2019-09-12T11:37:00Z</cp:lastPrinted>
  <dcterms:created xsi:type="dcterms:W3CDTF">2019-09-12T12:51:00Z</dcterms:created>
  <dcterms:modified xsi:type="dcterms:W3CDTF">2019-09-12T13:09:00Z</dcterms:modified>
</cp:coreProperties>
</file>