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bookmarkStart w:id="0" w:name="_GoBack"/>
      <w:bookmarkEnd w:id="0"/>
      <w:r w:rsidRPr="00BC4926">
        <w:rPr>
          <w:b/>
          <w:bCs/>
          <w:sz w:val="24"/>
          <w:szCs w:val="24"/>
          <w:lang w:eastAsia="lt-LT"/>
        </w:rPr>
        <w:t>DĖL SUTIKIMO REORGANIZUOTI PANEVĖŽIO R. RAGUVOS</w:t>
      </w:r>
      <w:r w:rsidR="00591873">
        <w:rPr>
          <w:b/>
          <w:bCs/>
          <w:sz w:val="24"/>
          <w:szCs w:val="24"/>
          <w:lang w:eastAsia="lt-LT"/>
        </w:rPr>
        <w:t xml:space="preserve"> LOPŠELĮ-DARŽELĮ „SKRUZDĖLIUKAS“</w:t>
      </w:r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2019 m. gruodžio 18 d. Nr. T-</w:t>
      </w:r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D61FF6">
        <w:rPr>
          <w:rFonts w:eastAsia="Calibri"/>
          <w:sz w:val="24"/>
          <w:szCs w:val="24"/>
          <w:lang w:eastAsia="lt-LT"/>
        </w:rPr>
        <w:t xml:space="preserve">Vadovaudamasi Lietuvos Respublikos civilinio kodekso 2.95 straipsnio 2 dalimi, </w:t>
      </w:r>
      <w:r w:rsidR="00BD0133">
        <w:rPr>
          <w:rFonts w:eastAsia="Calibri"/>
          <w:sz w:val="24"/>
          <w:szCs w:val="24"/>
          <w:lang w:eastAsia="lt-LT"/>
        </w:rPr>
        <w:br/>
      </w:r>
      <w:r w:rsidRPr="00D61FF6">
        <w:rPr>
          <w:rFonts w:eastAsia="Calibri"/>
          <w:sz w:val="24"/>
          <w:szCs w:val="24"/>
          <w:lang w:eastAsia="lt-LT"/>
        </w:rPr>
        <w:t xml:space="preserve">2.97 straipsnio 3 dalimi, Lietuvos Respublikos vietos savivaldos įstatymo 16 straipsnio 2 dalies </w:t>
      </w:r>
      <w:r w:rsidR="00BD0133">
        <w:rPr>
          <w:rFonts w:eastAsia="Calibri"/>
          <w:sz w:val="24"/>
          <w:szCs w:val="24"/>
          <w:lang w:eastAsia="lt-LT"/>
        </w:rPr>
        <w:br/>
      </w:r>
      <w:r w:rsidRPr="00D61FF6">
        <w:rPr>
          <w:rFonts w:eastAsia="Calibri"/>
          <w:sz w:val="24"/>
          <w:szCs w:val="24"/>
          <w:lang w:eastAsia="lt-LT"/>
        </w:rPr>
        <w:t>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 Panevėžio rajono savivaldybės</w:t>
      </w:r>
      <w:r w:rsidRPr="00D61FF6">
        <w:rPr>
          <w:rFonts w:eastAsia="Calibri"/>
          <w:bCs/>
          <w:sz w:val="24"/>
          <w:szCs w:val="24"/>
          <w:lang w:eastAsia="en-US"/>
        </w:rPr>
        <w:t xml:space="preserve"> tarybos </w:t>
      </w:r>
      <w:r w:rsidRPr="00D61FF6">
        <w:rPr>
          <w:rFonts w:eastAsia="Calibri"/>
          <w:sz w:val="24"/>
          <w:szCs w:val="24"/>
          <w:lang w:eastAsia="en-US"/>
        </w:rPr>
        <w:t xml:space="preserve">2019 m. gruodžio 6 d. sprendimu Nr. T-231 „Dėl Panevėžio rajono savivaldybės tarybos </w:t>
      </w:r>
      <w:r w:rsidRPr="00D61FF6">
        <w:rPr>
          <w:rFonts w:eastAsia="Calibri"/>
          <w:bCs/>
          <w:sz w:val="24"/>
          <w:szCs w:val="24"/>
          <w:lang w:eastAsia="en-US"/>
        </w:rPr>
        <w:t>2016 m. kovo 30 d. sprendimo Nr. T-48 „Dėl Panevėžio rajono savivaldybės bendrojo ugdymo mokyklų tinklo pertvarkos 2016</w:t>
      </w:r>
      <w:r w:rsidRPr="00BC4926">
        <w:rPr>
          <w:rFonts w:eastAsia="Calibri"/>
          <w:bCs/>
          <w:sz w:val="24"/>
          <w:szCs w:val="24"/>
          <w:lang w:eastAsia="en-US"/>
        </w:rPr>
        <w:t xml:space="preserve">–2020 metais bendrojo plano patvirtinimo“ pakeitimo“, </w:t>
      </w:r>
      <w:r w:rsidRPr="00BC4926"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1. Sutikti reorganizuoti Panevėžio r. Raguvos lopšelį-darželį „Skruzdėliukas“ (reorganizuojama biudžetinė įstaiga) prijungimo būdu prie Panevėžio r. Raguvos gimnazijos (reorganizavime dalyvaujanti biudžetinė įstaiga).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 Nustatyti, kad: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2.3. reorganizuojama biudžetinė įstaiga – Panevėžio r. Raguvos lopšelis-darželis „Skruzdėliukas“;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2.4. reorganizavime dalyvaujanti biudžetinė įstaiga – Panevėžio r. Raguvos gimnazija;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2.5. po reorganizavimo veiksianti įstaiga – Panevėžio r. Raguvos gimnazija, turinti teritorinį struktūrinį padalinį – ikimokyklinio ugdymo skyrių „Skruzdėliukas“, vykdantį priešmokyklinio ir ikimokyklinio ugdymo programas;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2.6. po reorganizacijos veiksiančios biudžetinės įstaigos savininko teises ir pareigas įgyvendins Panevėžio rajono savivaldybės taryba.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3. Įpareigoti:</w:t>
      </w:r>
    </w:p>
    <w:p w:rsidR="00045BB3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3.1. Panevėžio r. Raguvos lopšelio-darželio „Skruzdėliukas“</w:t>
      </w:r>
      <w:r w:rsidR="00D61FF6">
        <w:rPr>
          <w:rFonts w:eastAsia="Calibri"/>
          <w:sz w:val="24"/>
          <w:szCs w:val="24"/>
          <w:lang w:eastAsia="lt-LT"/>
        </w:rPr>
        <w:t xml:space="preserve"> </w:t>
      </w:r>
      <w:r w:rsidR="00BD0133">
        <w:rPr>
          <w:rFonts w:eastAsia="Calibri"/>
          <w:sz w:val="24"/>
          <w:szCs w:val="24"/>
          <w:lang w:eastAsia="lt-LT"/>
        </w:rPr>
        <w:t xml:space="preserve">direktorių </w:t>
      </w:r>
      <w:r w:rsidR="00D61FF6">
        <w:rPr>
          <w:rFonts w:eastAsia="Calibri"/>
          <w:sz w:val="24"/>
          <w:szCs w:val="24"/>
          <w:lang w:eastAsia="lt-LT"/>
        </w:rPr>
        <w:t>ir Raguvos gimnazijos</w:t>
      </w:r>
      <w:r w:rsidR="00BD0133">
        <w:rPr>
          <w:rFonts w:eastAsia="Calibri"/>
          <w:sz w:val="24"/>
          <w:szCs w:val="24"/>
          <w:lang w:eastAsia="lt-LT"/>
        </w:rPr>
        <w:t xml:space="preserve"> direktorių</w:t>
      </w:r>
      <w:r w:rsidRPr="00BC4926">
        <w:rPr>
          <w:rFonts w:eastAsia="Calibri"/>
          <w:sz w:val="24"/>
          <w:szCs w:val="24"/>
          <w:lang w:eastAsia="lt-LT"/>
        </w:rPr>
        <w:t>:</w:t>
      </w:r>
    </w:p>
    <w:p w:rsidR="00045BB3" w:rsidRPr="00045BB3" w:rsidRDefault="00045BB3" w:rsidP="00045BB3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3.1.1. iki 2020 m. vasario 1 d. Lietuvos Respublikos civilinio kodekso ir Lietuvos Respublikos biudžetinių įstaigų įstatymo 14 straipsnio 6 dalimi nustatyta tvarka parengti </w:t>
      </w:r>
      <w:r w:rsidR="00BD0133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 xml:space="preserve">Panevėžio r. </w:t>
      </w:r>
      <w:r>
        <w:rPr>
          <w:sz w:val="24"/>
          <w:szCs w:val="24"/>
        </w:rPr>
        <w:t>Raguvos lopšelio-darželio „Skruzdėliukas“</w:t>
      </w:r>
      <w:r w:rsidRPr="00045BB3">
        <w:rPr>
          <w:sz w:val="24"/>
          <w:szCs w:val="24"/>
          <w:lang w:eastAsia="lt-LT"/>
        </w:rPr>
        <w:t xml:space="preserve"> reorganizavimo sąlygų aprašą ir apie reorganizavimo sąlygų sudarymą paskelbti viešai visų reorganizavime dalyvaujančių biudžetinių įstaigų nuostatuose nurodytuose šaltiniuose iki 2020 m. vasario 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lastRenderedPageBreak/>
        <w:t xml:space="preserve">3.1.2. pateikti ne vėliau kaip pirmą reorganizavimo sąlygų sudarymo viešojo paskelbimo dieną reorganizavimo sąlygų aprašą valstybės įmonės Registrų centro </w:t>
      </w:r>
      <w:r w:rsidRPr="00045BB3">
        <w:rPr>
          <w:sz w:val="24"/>
          <w:szCs w:val="24"/>
        </w:rPr>
        <w:t xml:space="preserve">Panevėžio </w:t>
      </w:r>
      <w:r w:rsidRPr="00045BB3">
        <w:rPr>
          <w:sz w:val="24"/>
          <w:szCs w:val="24"/>
          <w:lang w:eastAsia="lt-LT"/>
        </w:rPr>
        <w:t>filialui;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3.1.3. Lietuvos Respublikos biudžetinių įstaigų įstatymo nustatyta tvarka pranešti raštu visiems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>Panevėžio r.</w:t>
      </w:r>
      <w:r>
        <w:rPr>
          <w:sz w:val="24"/>
          <w:szCs w:val="24"/>
        </w:rPr>
        <w:t xml:space="preserve"> Raguvos lopšelio-darželio „Skruzdėliukas“</w:t>
      </w:r>
      <w:r w:rsidRPr="00045BB3">
        <w:rPr>
          <w:sz w:val="24"/>
          <w:szCs w:val="24"/>
          <w:lang w:eastAsia="lt-LT"/>
        </w:rPr>
        <w:t xml:space="preserve"> kreditoriams apie įstaigos reorganizavimo sąlygų sudarymą iki 2020 m. vasario </w:t>
      </w:r>
      <w:r w:rsidR="00A8203D">
        <w:rPr>
          <w:sz w:val="24"/>
          <w:szCs w:val="24"/>
          <w:lang w:eastAsia="lt-LT"/>
        </w:rPr>
        <w:br/>
      </w:r>
      <w:r w:rsidR="005B7DC8">
        <w:rPr>
          <w:sz w:val="24"/>
          <w:szCs w:val="24"/>
          <w:lang w:eastAsia="lt-LT"/>
        </w:rPr>
        <w:t>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3.2.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direktoriui teisės aktų nustatyta tvarka parengti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nuostatų projektą iki 2020 m. vasario 15 d. ir pateikti jį tvirtinti Panevėžio rajono savivaldybės tarybai.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Diana Žukauskienė</w:t>
      </w:r>
    </w:p>
    <w:p w:rsid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2019-12-09</w:t>
      </w:r>
    </w:p>
    <w:p w:rsidR="00EC1F20" w:rsidRPr="00BC4926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EC1F20">
      <w:pPr>
        <w:pStyle w:val="Antra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RAJONO SAVIVALDYBĖS ADMINISTRACIJOS</w:t>
      </w:r>
    </w:p>
    <w:p w:rsidR="00EC1F20" w:rsidRDefault="00EC1F20" w:rsidP="00EC1F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EC1F20" w:rsidRDefault="00EC1F20" w:rsidP="00EC1F20">
      <w:pPr>
        <w:rPr>
          <w:sz w:val="24"/>
          <w:szCs w:val="24"/>
        </w:rPr>
      </w:pPr>
    </w:p>
    <w:p w:rsidR="00EC1F20" w:rsidRDefault="00EC1F20" w:rsidP="00EC1F20">
      <w:pPr>
        <w:pStyle w:val="Antrat4"/>
        <w:numPr>
          <w:ilvl w:val="0"/>
          <w:numId w:val="0"/>
        </w:numPr>
        <w:tabs>
          <w:tab w:val="left" w:pos="1296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EC1F20" w:rsidRPr="005B7DC8" w:rsidRDefault="00EC1F20" w:rsidP="00EC1F20">
      <w:pPr>
        <w:jc w:val="center"/>
        <w:rPr>
          <w:sz w:val="24"/>
        </w:rPr>
      </w:pPr>
    </w:p>
    <w:p w:rsidR="00EC1F20" w:rsidRDefault="00EC1F20" w:rsidP="00EC1F20">
      <w:pPr>
        <w:jc w:val="center"/>
        <w:rPr>
          <w:sz w:val="24"/>
        </w:rPr>
      </w:pPr>
      <w:r>
        <w:rPr>
          <w:b/>
          <w:sz w:val="24"/>
        </w:rPr>
        <w:t xml:space="preserve">AIŠKINAMASIS RAŠTAS </w:t>
      </w:r>
      <w:r>
        <w:rPr>
          <w:b/>
          <w:sz w:val="24"/>
          <w:szCs w:val="24"/>
        </w:rPr>
        <w:t>DĖL SPRENDIMO „</w:t>
      </w:r>
      <w:r>
        <w:rPr>
          <w:b/>
          <w:sz w:val="24"/>
        </w:rPr>
        <w:t xml:space="preserve">DĖL </w:t>
      </w:r>
      <w:r>
        <w:rPr>
          <w:b/>
          <w:sz w:val="24"/>
          <w:szCs w:val="24"/>
        </w:rPr>
        <w:t xml:space="preserve">SUTIKIMO REORGANIZUOTI PANEVĖŽIO </w:t>
      </w:r>
      <w:r w:rsidRPr="005B7DC8">
        <w:rPr>
          <w:b/>
          <w:sz w:val="24"/>
          <w:szCs w:val="24"/>
        </w:rPr>
        <w:t>R.</w:t>
      </w:r>
      <w:r>
        <w:rPr>
          <w:b/>
          <w:sz w:val="28"/>
        </w:rPr>
        <w:t xml:space="preserve"> </w:t>
      </w:r>
      <w:r>
        <w:rPr>
          <w:b/>
          <w:bCs/>
          <w:sz w:val="24"/>
          <w:szCs w:val="24"/>
          <w:lang w:eastAsia="lt-LT"/>
        </w:rPr>
        <w:t>RAGUVOS LOPŠELĮ-DAR</w:t>
      </w:r>
      <w:r w:rsidR="005B7DC8">
        <w:rPr>
          <w:b/>
          <w:bCs/>
          <w:sz w:val="24"/>
          <w:szCs w:val="24"/>
          <w:lang w:eastAsia="lt-LT"/>
        </w:rPr>
        <w:t>Ž</w:t>
      </w:r>
      <w:r>
        <w:rPr>
          <w:b/>
          <w:bCs/>
          <w:sz w:val="24"/>
          <w:szCs w:val="24"/>
          <w:lang w:eastAsia="lt-LT"/>
        </w:rPr>
        <w:t>ELĮ</w:t>
      </w:r>
      <w:r w:rsidR="005B7DC8">
        <w:rPr>
          <w:b/>
          <w:bCs/>
          <w:sz w:val="24"/>
          <w:szCs w:val="24"/>
          <w:lang w:eastAsia="lt-LT"/>
        </w:rPr>
        <w:t xml:space="preserve"> „SKRUZDĖLIUKAS</w:t>
      </w:r>
      <w:r>
        <w:rPr>
          <w:b/>
          <w:bCs/>
          <w:sz w:val="24"/>
          <w:szCs w:val="24"/>
          <w:lang w:eastAsia="lt-LT"/>
        </w:rPr>
        <w:t xml:space="preserve">“ </w:t>
      </w:r>
      <w:r>
        <w:rPr>
          <w:b/>
          <w:bCs/>
          <w:sz w:val="24"/>
          <w:szCs w:val="24"/>
        </w:rPr>
        <w:t>PROJEKTO</w:t>
      </w:r>
    </w:p>
    <w:p w:rsidR="00EC1F20" w:rsidRPr="005B7DC8" w:rsidRDefault="00EC1F20" w:rsidP="005B7DC8">
      <w:pPr>
        <w:rPr>
          <w:sz w:val="24"/>
        </w:rPr>
      </w:pPr>
    </w:p>
    <w:p w:rsidR="00EC1F20" w:rsidRDefault="005B7DC8" w:rsidP="00EC1F20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gruodžio 9</w:t>
      </w:r>
      <w:r w:rsidR="00EC1F20">
        <w:rPr>
          <w:sz w:val="24"/>
          <w:szCs w:val="24"/>
        </w:rPr>
        <w:t xml:space="preserve"> d.</w:t>
      </w:r>
    </w:p>
    <w:p w:rsidR="00EC1F20" w:rsidRDefault="00EC1F20" w:rsidP="00EC1F2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C1F20" w:rsidRDefault="00EC1F20" w:rsidP="00EC1F20">
      <w:pPr>
        <w:jc w:val="center"/>
        <w:rPr>
          <w:sz w:val="24"/>
          <w:szCs w:val="24"/>
        </w:rPr>
      </w:pPr>
    </w:p>
    <w:p w:rsidR="00EC1F20" w:rsidRDefault="00EC1F20" w:rsidP="00EC1F2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  <w:r>
        <w:rPr>
          <w:sz w:val="24"/>
          <w:szCs w:val="24"/>
        </w:rPr>
        <w:t xml:space="preserve"> </w:t>
      </w:r>
    </w:p>
    <w:p w:rsidR="00EC1F20" w:rsidRDefault="005B7DC8" w:rsidP="00EC1F20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Priimtas</w:t>
      </w:r>
      <w:r w:rsidR="00EC1F20">
        <w:rPr>
          <w:sz w:val="24"/>
          <w:szCs w:val="24"/>
        </w:rPr>
        <w:t xml:space="preserve"> </w:t>
      </w:r>
      <w:r w:rsidR="00EC1F20">
        <w:rPr>
          <w:sz w:val="24"/>
          <w:szCs w:val="24"/>
          <w:lang w:eastAsia="lt-LT"/>
        </w:rPr>
        <w:t>Panevėžio rajono savivaldybės tarybos</w:t>
      </w:r>
      <w:r>
        <w:rPr>
          <w:sz w:val="24"/>
          <w:szCs w:val="24"/>
          <w:lang w:eastAsia="lt-LT"/>
        </w:rPr>
        <w:t xml:space="preserve"> 2019 m. gruodžio 6 d. sprendimas</w:t>
      </w:r>
      <w:r w:rsidR="00EC1F2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br/>
      </w:r>
      <w:r w:rsidR="00EC1F20">
        <w:rPr>
          <w:sz w:val="24"/>
          <w:szCs w:val="24"/>
          <w:lang w:eastAsia="lt-LT"/>
        </w:rPr>
        <w:t>Nr. T-231 ,,</w:t>
      </w:r>
      <w:r w:rsidR="00EC1F20">
        <w:rPr>
          <w:bCs/>
          <w:sz w:val="24"/>
          <w:szCs w:val="24"/>
        </w:rPr>
        <w:t>Dėl</w:t>
      </w:r>
      <w:r w:rsidR="00EC1F20">
        <w:rPr>
          <w:sz w:val="24"/>
          <w:szCs w:val="24"/>
        </w:rPr>
        <w:t xml:space="preserve"> </w:t>
      </w:r>
      <w:r w:rsidR="00EC1F20">
        <w:rPr>
          <w:bCs/>
          <w:sz w:val="24"/>
          <w:szCs w:val="24"/>
        </w:rPr>
        <w:t xml:space="preserve">Panevėžio rajono savivaldybės tarybos 2016 m. kovo 30 d. sprendimo Nr. T-48 „Dėl Panevėžio rajono savivaldybės bendrojo ugdymo mokyklų tinklo pertvarkos </w:t>
      </w:r>
      <w:r>
        <w:rPr>
          <w:bCs/>
          <w:sz w:val="24"/>
          <w:szCs w:val="24"/>
        </w:rPr>
        <w:br/>
      </w:r>
      <w:r w:rsidR="00EC1F20">
        <w:rPr>
          <w:bCs/>
          <w:sz w:val="24"/>
          <w:szCs w:val="24"/>
        </w:rPr>
        <w:t>2016–2020 metais bendrojo plano patvirtinimo“ pakeitimo</w:t>
      </w:r>
      <w:r w:rsidR="00EC1F20">
        <w:rPr>
          <w:color w:val="000000"/>
          <w:sz w:val="24"/>
          <w:szCs w:val="24"/>
          <w:lang w:eastAsia="lt-LT"/>
        </w:rPr>
        <w:t>“</w:t>
      </w:r>
      <w:r>
        <w:rPr>
          <w:color w:val="000000"/>
          <w:sz w:val="24"/>
          <w:szCs w:val="24"/>
          <w:lang w:eastAsia="lt-LT"/>
        </w:rPr>
        <w:t>.</w:t>
      </w:r>
      <w:r>
        <w:rPr>
          <w:sz w:val="24"/>
          <w:szCs w:val="24"/>
        </w:rPr>
        <w:t xml:space="preserve"> G</w:t>
      </w:r>
      <w:r w:rsidR="00EC1F20">
        <w:rPr>
          <w:sz w:val="24"/>
          <w:szCs w:val="24"/>
        </w:rPr>
        <w:t>autas</w:t>
      </w:r>
      <w:r w:rsidR="00EC1F20">
        <w:rPr>
          <w:color w:val="000000"/>
          <w:sz w:val="24"/>
          <w:szCs w:val="24"/>
          <w:shd w:val="clear" w:color="auto" w:fill="FFFFFF"/>
        </w:rPr>
        <w:t xml:space="preserve"> Panevėžio r. Raguvos gimnazijos 2019-11-20 raštas Nr.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EC1F20">
        <w:rPr>
          <w:color w:val="000000"/>
          <w:sz w:val="24"/>
          <w:szCs w:val="24"/>
          <w:shd w:val="clear" w:color="auto" w:fill="FFFFFF"/>
        </w:rPr>
        <w:t>SD-234 „Dėl informacijos pateikimo“, kuriame pritariama tinklo pertvarkos 2016–2020 me</w:t>
      </w:r>
      <w:r>
        <w:rPr>
          <w:color w:val="000000"/>
          <w:sz w:val="24"/>
          <w:szCs w:val="24"/>
          <w:shd w:val="clear" w:color="auto" w:fill="FFFFFF"/>
        </w:rPr>
        <w:t>tais bendrojo plano</w:t>
      </w:r>
      <w:r w:rsidR="00EC1F20">
        <w:rPr>
          <w:color w:val="000000"/>
          <w:sz w:val="24"/>
          <w:szCs w:val="24"/>
          <w:shd w:val="clear" w:color="auto" w:fill="FFFFFF"/>
        </w:rPr>
        <w:t xml:space="preserve"> pakeitimams.</w:t>
      </w:r>
      <w:r w:rsidR="00E27A88">
        <w:rPr>
          <w:color w:val="000000"/>
          <w:sz w:val="24"/>
          <w:szCs w:val="24"/>
          <w:shd w:val="clear" w:color="auto" w:fill="FFFFFF"/>
        </w:rPr>
        <w:t xml:space="preserve"> Gautas Raguvos lopšelio-darželio „Skruzdėliukas“ 2019-11-19 raštas Nr. SD-95 „Dėl dokumentų pateikimo“.</w:t>
      </w:r>
    </w:p>
    <w:p w:rsidR="00EC1F20" w:rsidRDefault="00EC1F20" w:rsidP="00EC1F20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Vadovaujantis Lietuvos Respublikos biudžetinių įstaigų įstatymo 14 straipsnio 4 dalimi, iš savivaldybės biudžeto išlaikomos biudžetinės įstaigos reorganizavimo proce</w:t>
      </w:r>
      <w:r w:rsidR="005B7DC8">
        <w:rPr>
          <w:sz w:val="24"/>
          <w:szCs w:val="24"/>
        </w:rPr>
        <w:t>dūros gali būti pradėtos</w:t>
      </w:r>
      <w:r>
        <w:rPr>
          <w:sz w:val="24"/>
          <w:szCs w:val="24"/>
        </w:rPr>
        <w:t xml:space="preserve"> tik turint savivaldybės tarybos sutikimą reorganizuoti biudžetinę įstaigą.</w:t>
      </w:r>
    </w:p>
    <w:p w:rsidR="00EC1F20" w:rsidRDefault="00EC1F20" w:rsidP="00EC1F2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Sprendimo projekto esmė ir tikslai. </w:t>
      </w:r>
    </w:p>
    <w:p w:rsidR="00EC1F20" w:rsidRDefault="00EC1F20" w:rsidP="00EC1F20">
      <w:pPr>
        <w:spacing w:line="253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Siūloma reorganizuoti jungimo būdu Raguvos lopšelį-darželį „Skruzdėliukas“ į Raguvos ikimokyklinio ugdymo skyrių „Skruzdėliukas“. Lopšelyje-darželyje „Skruzdėliukas“ </w:t>
      </w:r>
      <w:r w:rsidR="005B7DC8">
        <w:rPr>
          <w:color w:val="000000"/>
          <w:sz w:val="24"/>
          <w:szCs w:val="24"/>
          <w:lang w:eastAsia="lt-LT"/>
        </w:rPr>
        <w:br/>
      </w:r>
      <w:r>
        <w:rPr>
          <w:color w:val="000000"/>
          <w:sz w:val="24"/>
          <w:szCs w:val="24"/>
          <w:lang w:eastAsia="lt-LT"/>
        </w:rPr>
        <w:t>2019–2020 m. m. ugdomi 42 vaikai (30 ikimokyklinio amžiaus vaikų, 12 priešmokyk</w:t>
      </w:r>
      <w:r w:rsidR="005B7DC8">
        <w:rPr>
          <w:color w:val="000000"/>
          <w:sz w:val="24"/>
          <w:szCs w:val="24"/>
          <w:lang w:eastAsia="lt-LT"/>
        </w:rPr>
        <w:t xml:space="preserve">linio amžiaus vaikų, </w:t>
      </w:r>
      <w:r w:rsidR="00852234" w:rsidRPr="00852234">
        <w:rPr>
          <w:color w:val="000000"/>
          <w:sz w:val="24"/>
          <w:szCs w:val="24"/>
          <w:lang w:eastAsia="lt-LT"/>
        </w:rPr>
        <w:t>2020 m. planuoja iš lopšelio-darželio į Raguvos gimnaziją ateiti 7 vaikai, 2021 –</w:t>
      </w:r>
      <w:r w:rsidR="005B7DC8">
        <w:rPr>
          <w:color w:val="000000"/>
          <w:sz w:val="24"/>
          <w:szCs w:val="24"/>
          <w:lang w:eastAsia="lt-LT"/>
        </w:rPr>
        <w:t xml:space="preserve"> </w:t>
      </w:r>
      <w:r w:rsidR="00852234" w:rsidRPr="00852234">
        <w:rPr>
          <w:color w:val="000000"/>
          <w:sz w:val="24"/>
          <w:szCs w:val="24"/>
          <w:lang w:eastAsia="lt-LT"/>
        </w:rPr>
        <w:t xml:space="preserve">10, </w:t>
      </w:r>
      <w:r w:rsidR="005B7DC8">
        <w:rPr>
          <w:color w:val="000000"/>
          <w:sz w:val="24"/>
          <w:szCs w:val="24"/>
          <w:lang w:eastAsia="lt-LT"/>
        </w:rPr>
        <w:br/>
      </w:r>
      <w:r w:rsidR="00852234" w:rsidRPr="00852234">
        <w:rPr>
          <w:color w:val="000000"/>
          <w:sz w:val="24"/>
          <w:szCs w:val="24"/>
          <w:lang w:eastAsia="lt-LT"/>
        </w:rPr>
        <w:t>2022 –</w:t>
      </w:r>
      <w:r w:rsidR="005B7DC8">
        <w:rPr>
          <w:color w:val="000000"/>
          <w:sz w:val="24"/>
          <w:szCs w:val="24"/>
          <w:lang w:eastAsia="lt-LT"/>
        </w:rPr>
        <w:t xml:space="preserve"> </w:t>
      </w:r>
      <w:r w:rsidR="00852234" w:rsidRPr="00852234">
        <w:rPr>
          <w:color w:val="000000"/>
          <w:sz w:val="24"/>
          <w:szCs w:val="24"/>
          <w:lang w:eastAsia="lt-LT"/>
        </w:rPr>
        <w:t>12.</w:t>
      </w:r>
    </w:p>
    <w:p w:rsidR="00EC1F20" w:rsidRDefault="00EC1F20" w:rsidP="00EC1F20">
      <w:pPr>
        <w:tabs>
          <w:tab w:val="left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Kokių pozityvių rezultatų laukiama. </w:t>
      </w:r>
      <w:r>
        <w:rPr>
          <w:sz w:val="24"/>
          <w:szCs w:val="24"/>
        </w:rPr>
        <w:t xml:space="preserve">Bus įgyvendinamas Panevėžio rajono savivaldybės bendrojo ugdymo mokyklų </w:t>
      </w:r>
      <w:r w:rsidR="005B7DC8">
        <w:rPr>
          <w:sz w:val="24"/>
          <w:szCs w:val="24"/>
        </w:rPr>
        <w:t>tinklo</w:t>
      </w:r>
      <w:r>
        <w:rPr>
          <w:sz w:val="24"/>
          <w:szCs w:val="24"/>
        </w:rPr>
        <w:t xml:space="preserve"> pertvarkos 2016–2020 metais </w:t>
      </w:r>
      <w:r w:rsidR="005B7DC8">
        <w:rPr>
          <w:sz w:val="24"/>
          <w:szCs w:val="24"/>
        </w:rPr>
        <w:t xml:space="preserve">bendrasis </w:t>
      </w:r>
      <w:r>
        <w:rPr>
          <w:sz w:val="24"/>
          <w:szCs w:val="24"/>
        </w:rPr>
        <w:t>planas. Bus užtikrintas ikimokyklinio ir priešmokyklinio amžiaus vaikų kokybiškas ugdymas.</w:t>
      </w:r>
    </w:p>
    <w:p w:rsidR="00EC1F20" w:rsidRDefault="00EC1F20" w:rsidP="00EC1F20">
      <w:pPr>
        <w:pStyle w:val="Default"/>
        <w:ind w:firstLine="720"/>
        <w:jc w:val="both"/>
      </w:pPr>
      <w:r>
        <w:t xml:space="preserve">Sumažės valdymui ir administravimui skiriamos išlaidos. </w:t>
      </w:r>
    </w:p>
    <w:p w:rsidR="00EC1F20" w:rsidRDefault="00EC1F20" w:rsidP="00EC1F20">
      <w:pPr>
        <w:pStyle w:val="Default"/>
        <w:ind w:firstLine="720"/>
        <w:jc w:val="both"/>
        <w:rPr>
          <w:b/>
        </w:rPr>
      </w:pPr>
      <w:r>
        <w:rPr>
          <w:b/>
        </w:rPr>
        <w:t>Galimos neigiamos pasekmės priėmus projektą, kokių priemonių reikėtų imtis, kad tokių pasekmių būtų išvengta.</w:t>
      </w:r>
    </w:p>
    <w:p w:rsidR="00EC1F20" w:rsidRDefault="00EC1F20" w:rsidP="00EC1F2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5B7DC8" w:rsidRDefault="00EC1F20" w:rsidP="005B7DC8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EC1F20" w:rsidRPr="005B7DC8" w:rsidRDefault="00EC1F20" w:rsidP="005B7DC8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Reikės Savivaldybės tarybos sprendimu patvirtinti </w:t>
      </w:r>
      <w:r w:rsidR="005B7DC8">
        <w:rPr>
          <w:sz w:val="24"/>
          <w:szCs w:val="24"/>
        </w:rPr>
        <w:t xml:space="preserve">Panevėžio r. </w:t>
      </w:r>
      <w:r>
        <w:rPr>
          <w:sz w:val="24"/>
          <w:szCs w:val="24"/>
        </w:rPr>
        <w:t>Raguvos gimnazijos nuostatus nauja redakcija.</w:t>
      </w:r>
    </w:p>
    <w:p w:rsidR="00EC1F20" w:rsidRDefault="00EC1F20" w:rsidP="00EC1F20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C1F20" w:rsidRDefault="00EC1F20" w:rsidP="00EC1F20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Finansavimo </w:t>
      </w:r>
      <w:r w:rsidR="002B3026">
        <w:rPr>
          <w:color w:val="000000"/>
          <w:sz w:val="24"/>
          <w:szCs w:val="24"/>
        </w:rPr>
        <w:t>šaltinis – gimnazijos lėšos</w:t>
      </w:r>
      <w:r>
        <w:rPr>
          <w:color w:val="000000"/>
          <w:sz w:val="24"/>
          <w:szCs w:val="24"/>
        </w:rPr>
        <w:t>.</w:t>
      </w:r>
    </w:p>
    <w:p w:rsidR="00EC1F20" w:rsidRDefault="00EC1F20" w:rsidP="00EC1F20">
      <w:pPr>
        <w:ind w:firstLine="720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Kiti, sprendimo projekto rengėjo nuomone, reikalingi paaiškinimai. </w:t>
      </w:r>
      <w:r>
        <w:rPr>
          <w:rFonts w:eastAsia="Calibri"/>
          <w:sz w:val="24"/>
          <w:szCs w:val="24"/>
        </w:rPr>
        <w:t>Nėra.</w:t>
      </w:r>
    </w:p>
    <w:p w:rsidR="00EC1F20" w:rsidRDefault="00EC1F20" w:rsidP="00EC1F20">
      <w:pPr>
        <w:rPr>
          <w:sz w:val="24"/>
          <w:szCs w:val="24"/>
        </w:rPr>
      </w:pPr>
    </w:p>
    <w:p w:rsidR="00EC1F20" w:rsidRDefault="00EC1F20" w:rsidP="00EC1F20">
      <w:pPr>
        <w:rPr>
          <w:sz w:val="24"/>
          <w:szCs w:val="24"/>
        </w:rPr>
      </w:pPr>
    </w:p>
    <w:p w:rsidR="00EC1F20" w:rsidRDefault="00EC1F20" w:rsidP="00EC1F20">
      <w:pPr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Diana Žukauskienė</w:t>
      </w:r>
    </w:p>
    <w:p w:rsidR="000B0255" w:rsidRPr="007C2128" w:rsidRDefault="000B0255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sectPr w:rsidR="000B0255" w:rsidRPr="007C2128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B4B" w:rsidRDefault="002C7B4B">
      <w:r>
        <w:separator/>
      </w:r>
    </w:p>
  </w:endnote>
  <w:endnote w:type="continuationSeparator" w:id="0">
    <w:p w:rsidR="002C7B4B" w:rsidRDefault="002C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B4B" w:rsidRDefault="002C7B4B">
      <w:r>
        <w:separator/>
      </w:r>
    </w:p>
  </w:footnote>
  <w:footnote w:type="continuationSeparator" w:id="0">
    <w:p w:rsidR="002C7B4B" w:rsidRDefault="002C7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37477582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600"/>
    <w:rsid w:val="000000F1"/>
    <w:rsid w:val="00005CDF"/>
    <w:rsid w:val="00013608"/>
    <w:rsid w:val="00015EED"/>
    <w:rsid w:val="00016522"/>
    <w:rsid w:val="00044AFC"/>
    <w:rsid w:val="00045BB3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61F35"/>
    <w:rsid w:val="00181118"/>
    <w:rsid w:val="001824F5"/>
    <w:rsid w:val="0018651C"/>
    <w:rsid w:val="00187F07"/>
    <w:rsid w:val="001914B8"/>
    <w:rsid w:val="001B4599"/>
    <w:rsid w:val="001B594C"/>
    <w:rsid w:val="001C3D36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3026"/>
    <w:rsid w:val="002B49C2"/>
    <w:rsid w:val="002C7B4B"/>
    <w:rsid w:val="002D35B6"/>
    <w:rsid w:val="002D7004"/>
    <w:rsid w:val="002F48D3"/>
    <w:rsid w:val="00302124"/>
    <w:rsid w:val="003243CF"/>
    <w:rsid w:val="00336783"/>
    <w:rsid w:val="00341EA3"/>
    <w:rsid w:val="0038202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D3136"/>
    <w:rsid w:val="004E36B1"/>
    <w:rsid w:val="004F501D"/>
    <w:rsid w:val="004F5FF5"/>
    <w:rsid w:val="00504261"/>
    <w:rsid w:val="0051469C"/>
    <w:rsid w:val="0051661F"/>
    <w:rsid w:val="00520790"/>
    <w:rsid w:val="00536AC2"/>
    <w:rsid w:val="00537A11"/>
    <w:rsid w:val="00537E70"/>
    <w:rsid w:val="00546B39"/>
    <w:rsid w:val="005622DC"/>
    <w:rsid w:val="00573601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F03CC"/>
    <w:rsid w:val="007F391E"/>
    <w:rsid w:val="00805F52"/>
    <w:rsid w:val="008163FD"/>
    <w:rsid w:val="00844D9C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23873"/>
    <w:rsid w:val="00A31426"/>
    <w:rsid w:val="00A44047"/>
    <w:rsid w:val="00A552D2"/>
    <w:rsid w:val="00A71CEF"/>
    <w:rsid w:val="00A8203D"/>
    <w:rsid w:val="00A87CFF"/>
    <w:rsid w:val="00A9002D"/>
    <w:rsid w:val="00AA3C75"/>
    <w:rsid w:val="00AB2DCB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C4926"/>
    <w:rsid w:val="00BD0133"/>
    <w:rsid w:val="00BD3CA8"/>
    <w:rsid w:val="00BE0F82"/>
    <w:rsid w:val="00BE42DA"/>
    <w:rsid w:val="00BE62E4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71271"/>
    <w:rsid w:val="00C82C1F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61FF6"/>
    <w:rsid w:val="00D832A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27A88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C1F20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81113"/>
    <w:rsid w:val="00F83E88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218C-874D-4042-BF7C-DD57A62A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3924</Words>
  <Characters>2237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2</cp:revision>
  <cp:lastPrinted>2014-07-29T13:27:00Z</cp:lastPrinted>
  <dcterms:created xsi:type="dcterms:W3CDTF">2019-12-10T08:07:00Z</dcterms:created>
  <dcterms:modified xsi:type="dcterms:W3CDTF">2019-12-10T08:07:00Z</dcterms:modified>
</cp:coreProperties>
</file>