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7C1C6" w14:textId="483C126F" w:rsidR="00B22469" w:rsidRPr="00FD7D9C" w:rsidRDefault="00B22469" w:rsidP="00B22469">
      <w:pPr>
        <w:pStyle w:val="Pavadinimas"/>
      </w:pPr>
      <w:r w:rsidRPr="00FD7D9C">
        <w:t>DĖL NEVYRIAUSYBINIŲ SPORTO ORGANIZACIJŲ FINANSAVIMO TVARKOS APRAŠO PATVIRTINIMO</w:t>
      </w:r>
    </w:p>
    <w:p w14:paraId="45519A9A" w14:textId="77777777" w:rsidR="00B22469" w:rsidRPr="00FD7D9C" w:rsidRDefault="00B22469" w:rsidP="00B22469">
      <w:pPr>
        <w:jc w:val="center"/>
        <w:rPr>
          <w:szCs w:val="24"/>
        </w:rPr>
      </w:pPr>
    </w:p>
    <w:p w14:paraId="66A4DF55" w14:textId="77777777" w:rsidR="00B22469" w:rsidRPr="00FD7D9C" w:rsidRDefault="00B22469" w:rsidP="00B22469">
      <w:pPr>
        <w:rPr>
          <w:szCs w:val="24"/>
        </w:rPr>
      </w:pPr>
    </w:p>
    <w:p w14:paraId="5E18B477" w14:textId="77777777" w:rsidR="00B22469" w:rsidRPr="00FD7D9C" w:rsidRDefault="00B22469" w:rsidP="00B22469">
      <w:pPr>
        <w:jc w:val="center"/>
      </w:pPr>
      <w:r w:rsidRPr="00FD7D9C">
        <w:rPr>
          <w:caps/>
        </w:rPr>
        <w:t>201</w:t>
      </w:r>
      <w:r w:rsidR="00B94FA0" w:rsidRPr="00FD7D9C">
        <w:rPr>
          <w:caps/>
        </w:rPr>
        <w:t>9</w:t>
      </w:r>
      <w:r w:rsidRPr="00FD7D9C">
        <w:rPr>
          <w:caps/>
        </w:rPr>
        <w:t xml:space="preserve"> </w:t>
      </w:r>
      <w:r w:rsidRPr="00FD7D9C">
        <w:t xml:space="preserve">m. </w:t>
      </w:r>
      <w:r w:rsidR="006D4DA5" w:rsidRPr="00FD7D9C">
        <w:t>gruodžio 6</w:t>
      </w:r>
      <w:r w:rsidRPr="00FD7D9C">
        <w:t xml:space="preserve"> d. Nr. T</w:t>
      </w:r>
      <w:r w:rsidR="0079729B" w:rsidRPr="00FD7D9C">
        <w:t>2</w:t>
      </w:r>
      <w:r w:rsidRPr="00FD7D9C">
        <w:t>-</w:t>
      </w:r>
    </w:p>
    <w:p w14:paraId="74D02B58" w14:textId="77777777" w:rsidR="00B22469" w:rsidRPr="00FD7D9C" w:rsidRDefault="00B22469" w:rsidP="00B22469">
      <w:pPr>
        <w:jc w:val="center"/>
      </w:pPr>
      <w:r w:rsidRPr="00FD7D9C">
        <w:t>Panevėžys</w:t>
      </w:r>
    </w:p>
    <w:p w14:paraId="711BC14F" w14:textId="77777777" w:rsidR="00B22469" w:rsidRPr="00FD7D9C" w:rsidRDefault="00B22469" w:rsidP="00B22469">
      <w:pPr>
        <w:jc w:val="center"/>
      </w:pPr>
    </w:p>
    <w:p w14:paraId="50D3D4BB" w14:textId="77777777" w:rsidR="00B22469" w:rsidRPr="00FD7D9C" w:rsidRDefault="00B22469" w:rsidP="00B22469">
      <w:pPr>
        <w:jc w:val="center"/>
      </w:pPr>
    </w:p>
    <w:p w14:paraId="6994EC76" w14:textId="65E8985B" w:rsidR="00B22469" w:rsidRPr="00FD7D9C" w:rsidRDefault="00B22469" w:rsidP="00B22469">
      <w:pPr>
        <w:ind w:firstLine="720"/>
        <w:jc w:val="both"/>
      </w:pPr>
      <w:r w:rsidRPr="00FD7D9C">
        <w:t xml:space="preserve">Vadovaudamasi </w:t>
      </w:r>
      <w:r w:rsidR="00B94FA0" w:rsidRPr="00FD7D9C">
        <w:rPr>
          <w:color w:val="000000"/>
        </w:rPr>
        <w:t>Lietuvos Respublikos vietos savivaldos įstatymo</w:t>
      </w:r>
      <w:r w:rsidR="00703DE3">
        <w:rPr>
          <w:color w:val="000000"/>
        </w:rPr>
        <w:t xml:space="preserve"> 12 straipsnio 1 punktu,</w:t>
      </w:r>
      <w:r w:rsidR="00665C70">
        <w:rPr>
          <w:color w:val="000000"/>
        </w:rPr>
        <w:br/>
      </w:r>
      <w:r w:rsidR="00B94FA0" w:rsidRPr="00FD7D9C">
        <w:rPr>
          <w:color w:val="000000"/>
        </w:rPr>
        <w:t>6 straipsnio 29 dalimi</w:t>
      </w:r>
      <w:r w:rsidR="00703DE3">
        <w:rPr>
          <w:color w:val="000000"/>
        </w:rPr>
        <w:t xml:space="preserve"> </w:t>
      </w:r>
      <w:r w:rsidR="00B94FA0" w:rsidRPr="00FD7D9C">
        <w:t xml:space="preserve">ir atsižvelgdama į Panevėžio rajono </w:t>
      </w:r>
      <w:proofErr w:type="gramStart"/>
      <w:r w:rsidR="00B94FA0" w:rsidRPr="00FD7D9C">
        <w:t xml:space="preserve">savivaldybės </w:t>
      </w:r>
      <w:r w:rsidR="006D4DA5" w:rsidRPr="00FD7D9C">
        <w:t>tarybos</w:t>
      </w:r>
      <w:proofErr w:type="gramEnd"/>
      <w:r w:rsidR="006D4DA5" w:rsidRPr="00FD7D9C">
        <w:t xml:space="preserve"> </w:t>
      </w:r>
      <w:r w:rsidR="00FE38E0">
        <w:t>2019 m. rugsėjo</w:t>
      </w:r>
      <w:r w:rsidR="00FE38E0">
        <w:br/>
      </w:r>
      <w:bookmarkStart w:id="0" w:name="_GoBack"/>
      <w:bookmarkEnd w:id="0"/>
      <w:r w:rsidR="00B94FA0" w:rsidRPr="00FD7D9C">
        <w:t xml:space="preserve">26 d. </w:t>
      </w:r>
      <w:r w:rsidR="006D4DA5" w:rsidRPr="00FD7D9C">
        <w:t xml:space="preserve">sprendimo </w:t>
      </w:r>
      <w:r w:rsidR="00B94FA0" w:rsidRPr="00FD7D9C">
        <w:t xml:space="preserve">Nr. T-204 „Dėl Panevėžio rajono savivaldybės tarybos 2019 m. gegužės 30 d. sprendimo Nr. T-108 „Dėl Panevėžio rajono savivaldybės tarybos 2019 m. vasario 20 d. sprendimo Nr. T-17 „Dėl Panevėžio rajono savivaldybės 2019–2021 metų strateginio veiklos plano patvirtinimo“ pakeitimo“ pakeitimo“ </w:t>
      </w:r>
      <w:r w:rsidR="00556430">
        <w:t>1</w:t>
      </w:r>
      <w:r w:rsidR="00B94FA0" w:rsidRPr="00FD7D9C">
        <w:t xml:space="preserve"> punktą, </w:t>
      </w:r>
      <w:r w:rsidRPr="00FD7D9C">
        <w:t xml:space="preserve">Panevėžio rajono savivaldybės taryba </w:t>
      </w:r>
      <w:r w:rsidRPr="00FD7D9C">
        <w:rPr>
          <w:spacing w:val="60"/>
        </w:rPr>
        <w:t>nusprendži</w:t>
      </w:r>
      <w:r w:rsidRPr="00FD7D9C">
        <w:t>a:</w:t>
      </w:r>
    </w:p>
    <w:p w14:paraId="1140659A" w14:textId="6D2E9905" w:rsidR="00B22469" w:rsidRPr="00FD7D9C" w:rsidRDefault="00B22469" w:rsidP="00B22469">
      <w:pPr>
        <w:ind w:firstLine="720"/>
        <w:jc w:val="both"/>
      </w:pPr>
      <w:r w:rsidRPr="00FD7D9C">
        <w:t xml:space="preserve">Patvirtinti </w:t>
      </w:r>
      <w:r w:rsidR="00B94FA0" w:rsidRPr="00FD7D9C">
        <w:t xml:space="preserve">nevyriausybinių sporto organizacijų finansavimo tvarkos aprašą </w:t>
      </w:r>
      <w:r w:rsidRPr="00FD7D9C">
        <w:t>(pridedama).</w:t>
      </w:r>
    </w:p>
    <w:p w14:paraId="6E868CA6" w14:textId="77777777" w:rsidR="00B22469" w:rsidRPr="00FD7D9C" w:rsidRDefault="00B22469" w:rsidP="00B22469">
      <w:pPr>
        <w:jc w:val="both"/>
      </w:pPr>
    </w:p>
    <w:p w14:paraId="3ACEB5FD" w14:textId="77777777" w:rsidR="00B22469" w:rsidRPr="00FD7D9C" w:rsidRDefault="00B22469" w:rsidP="00B22469">
      <w:pPr>
        <w:jc w:val="both"/>
      </w:pPr>
    </w:p>
    <w:p w14:paraId="27288427" w14:textId="77777777" w:rsidR="00B22469" w:rsidRPr="00FD7D9C" w:rsidRDefault="00B22469" w:rsidP="00B22469"/>
    <w:p w14:paraId="58628C75" w14:textId="77777777" w:rsidR="00B22469" w:rsidRPr="00FD7D9C" w:rsidRDefault="00B22469" w:rsidP="00B22469"/>
    <w:p w14:paraId="57B3387F" w14:textId="77777777" w:rsidR="00B22469" w:rsidRPr="00FD7D9C" w:rsidRDefault="00B22469" w:rsidP="00B22469"/>
    <w:p w14:paraId="118B51BB" w14:textId="77777777" w:rsidR="00B22469" w:rsidRPr="00FD7D9C" w:rsidRDefault="00B22469" w:rsidP="00B22469"/>
    <w:p w14:paraId="28CB347F" w14:textId="77777777" w:rsidR="00B22469" w:rsidRPr="00FD7D9C" w:rsidRDefault="00B22469" w:rsidP="00B22469"/>
    <w:p w14:paraId="16A9C382" w14:textId="77777777" w:rsidR="00B22469" w:rsidRPr="00FD7D9C" w:rsidRDefault="00B22469" w:rsidP="00B22469"/>
    <w:p w14:paraId="09BDFDC3" w14:textId="77777777" w:rsidR="00B22469" w:rsidRPr="00FD7D9C" w:rsidRDefault="00B22469" w:rsidP="00B22469"/>
    <w:p w14:paraId="58BCE9C5" w14:textId="77777777" w:rsidR="00B22469" w:rsidRPr="00FD7D9C" w:rsidRDefault="00B22469" w:rsidP="00B22469"/>
    <w:p w14:paraId="626112CA" w14:textId="77777777" w:rsidR="00B22469" w:rsidRPr="00FD7D9C" w:rsidRDefault="00B22469" w:rsidP="00B22469"/>
    <w:p w14:paraId="411AC29F" w14:textId="77777777" w:rsidR="00B22469" w:rsidRPr="00FD7D9C" w:rsidRDefault="00B22469" w:rsidP="00B22469"/>
    <w:p w14:paraId="3AA9358A" w14:textId="77777777" w:rsidR="00B22469" w:rsidRPr="00FD7D9C" w:rsidRDefault="00B22469" w:rsidP="00B22469"/>
    <w:p w14:paraId="0877B891" w14:textId="77777777" w:rsidR="00B22469" w:rsidRPr="00FD7D9C" w:rsidRDefault="00B22469" w:rsidP="00B22469"/>
    <w:p w14:paraId="73F04673" w14:textId="77777777" w:rsidR="00B22469" w:rsidRPr="00FD7D9C" w:rsidRDefault="00B22469" w:rsidP="00B22469"/>
    <w:p w14:paraId="63CB9752" w14:textId="77777777" w:rsidR="00B22469" w:rsidRPr="00FD7D9C" w:rsidRDefault="00B22469" w:rsidP="00B22469"/>
    <w:p w14:paraId="14791436" w14:textId="77777777" w:rsidR="00B22469" w:rsidRPr="00FD7D9C" w:rsidRDefault="00B22469" w:rsidP="00B22469"/>
    <w:p w14:paraId="040912EB" w14:textId="77777777" w:rsidR="00B22469" w:rsidRPr="00FD7D9C" w:rsidRDefault="00B22469" w:rsidP="00B22469"/>
    <w:p w14:paraId="6B2776CB" w14:textId="77777777" w:rsidR="00B94FA0" w:rsidRPr="00FD7D9C" w:rsidRDefault="00B94FA0" w:rsidP="00B22469"/>
    <w:p w14:paraId="64053724" w14:textId="77777777" w:rsidR="00B94FA0" w:rsidRPr="00FD7D9C" w:rsidRDefault="00B94FA0" w:rsidP="00B22469"/>
    <w:p w14:paraId="0783E275" w14:textId="77777777" w:rsidR="00B94FA0" w:rsidRDefault="00B94FA0" w:rsidP="00B22469"/>
    <w:p w14:paraId="31964EFE" w14:textId="77777777" w:rsidR="00703DE3" w:rsidRDefault="00703DE3" w:rsidP="00B22469"/>
    <w:p w14:paraId="238D062B" w14:textId="77777777" w:rsidR="00703DE3" w:rsidRDefault="00703DE3" w:rsidP="00B22469"/>
    <w:p w14:paraId="4B1AA733" w14:textId="77777777" w:rsidR="00703DE3" w:rsidRPr="00FD7D9C" w:rsidRDefault="00703DE3" w:rsidP="00B22469"/>
    <w:p w14:paraId="69934977" w14:textId="77777777" w:rsidR="00B94FA0" w:rsidRPr="00FD7D9C" w:rsidRDefault="00B94FA0" w:rsidP="00B22469"/>
    <w:p w14:paraId="52764574" w14:textId="77777777" w:rsidR="00B94FA0" w:rsidRPr="00FD7D9C" w:rsidRDefault="00B94FA0" w:rsidP="00B94FA0">
      <w:r w:rsidRPr="00FD7D9C">
        <w:t>Aušvydas Plėštys</w:t>
      </w:r>
    </w:p>
    <w:p w14:paraId="1E534A36" w14:textId="237420BD" w:rsidR="00B22469" w:rsidRPr="00FD7D9C" w:rsidRDefault="00B94FA0" w:rsidP="00B22469">
      <w:r w:rsidRPr="00FD7D9C">
        <w:t>2019-1</w:t>
      </w:r>
      <w:r w:rsidR="00E929E0">
        <w:t>1</w:t>
      </w:r>
      <w:r w:rsidRPr="00FD7D9C">
        <w:t>-2</w:t>
      </w:r>
      <w:r w:rsidR="00E929E0">
        <w:t>0</w:t>
      </w:r>
    </w:p>
    <w:p w14:paraId="7C52AFA3" w14:textId="77777777" w:rsidR="00B22469" w:rsidRPr="00FD7D9C" w:rsidRDefault="00B22469" w:rsidP="00B22469">
      <w:pPr>
        <w:sectPr w:rsidR="00B22469" w:rsidRPr="00FD7D9C" w:rsidSect="0049758D">
          <w:headerReference w:type="default" r:id="rId7"/>
          <w:headerReference w:type="first" r:id="rId8"/>
          <w:pgSz w:w="11906" w:h="16838"/>
          <w:pgMar w:top="1134" w:right="567" w:bottom="1134" w:left="1701" w:header="567" w:footer="567" w:gutter="0"/>
          <w:cols w:space="1296"/>
          <w:docGrid w:linePitch="326"/>
        </w:sectPr>
      </w:pPr>
    </w:p>
    <w:p w14:paraId="0B28FEFF" w14:textId="77777777" w:rsidR="00B22469" w:rsidRPr="00FD7D9C" w:rsidRDefault="00B22469" w:rsidP="00B22469">
      <w:pPr>
        <w:ind w:left="5103"/>
      </w:pPr>
      <w:r w:rsidRPr="00FD7D9C">
        <w:lastRenderedPageBreak/>
        <w:t>PATVIRTINTA</w:t>
      </w:r>
    </w:p>
    <w:p w14:paraId="3ECB3D00" w14:textId="77777777" w:rsidR="00B22469" w:rsidRPr="00FD7D9C" w:rsidRDefault="00B22469" w:rsidP="00B22469">
      <w:pPr>
        <w:ind w:left="5103"/>
      </w:pPr>
      <w:r w:rsidRPr="00FD7D9C">
        <w:t>Panevėžio rajono savivaldybės tarybos</w:t>
      </w:r>
    </w:p>
    <w:p w14:paraId="15F003F7" w14:textId="77777777" w:rsidR="00A67765" w:rsidRPr="00FD7D9C" w:rsidRDefault="00840577" w:rsidP="00A67765">
      <w:pPr>
        <w:ind w:left="5103"/>
      </w:pPr>
      <w:r w:rsidRPr="00FD7D9C">
        <w:t>2019</w:t>
      </w:r>
      <w:r w:rsidR="00B22469" w:rsidRPr="00FD7D9C">
        <w:t xml:space="preserve"> m. </w:t>
      </w:r>
      <w:r w:rsidR="006D4DA5" w:rsidRPr="00FD7D9C">
        <w:t>gruodžio 6</w:t>
      </w:r>
      <w:r w:rsidR="00B22469" w:rsidRPr="00FD7D9C">
        <w:t xml:space="preserve"> d. sprendimu Nr. T</w:t>
      </w:r>
      <w:r w:rsidRPr="00FD7D9C">
        <w:t>2</w:t>
      </w:r>
      <w:r w:rsidR="00B22469" w:rsidRPr="00FD7D9C">
        <w:t>-</w:t>
      </w:r>
    </w:p>
    <w:p w14:paraId="08E8B70C" w14:textId="77777777" w:rsidR="00D20F11" w:rsidRDefault="00D20F11" w:rsidP="00EC6967"/>
    <w:p w14:paraId="14B91AAD" w14:textId="77777777" w:rsidR="008E2F39" w:rsidRPr="00FD7D9C" w:rsidRDefault="008E2F39" w:rsidP="00EC6967"/>
    <w:p w14:paraId="62C2F4D7" w14:textId="692130DF" w:rsidR="00B22469" w:rsidRPr="00FD7D9C" w:rsidRDefault="00A67765" w:rsidP="00EC6967">
      <w:pPr>
        <w:jc w:val="center"/>
        <w:rPr>
          <w:b/>
        </w:rPr>
      </w:pPr>
      <w:r w:rsidRPr="00FD7D9C">
        <w:rPr>
          <w:b/>
        </w:rPr>
        <w:t>NEVYRIAUSYBINIŲ SPORTO ORGANIZACIJŲ FINANSAVIMO TVARKOS APRAŠAS</w:t>
      </w:r>
    </w:p>
    <w:p w14:paraId="6C37BFC2" w14:textId="77777777" w:rsidR="00B22469" w:rsidRDefault="00B22469" w:rsidP="00EC6967">
      <w:pPr>
        <w:jc w:val="both"/>
        <w:rPr>
          <w:szCs w:val="24"/>
        </w:rPr>
      </w:pPr>
      <w:bookmarkStart w:id="1" w:name="estr11"/>
      <w:bookmarkStart w:id="2" w:name="12str"/>
      <w:bookmarkEnd w:id="1"/>
      <w:bookmarkEnd w:id="2"/>
    </w:p>
    <w:p w14:paraId="1C412B80" w14:textId="77777777" w:rsidR="008E2F39" w:rsidRPr="00FD7D9C" w:rsidRDefault="008E2F39" w:rsidP="00EC6967">
      <w:pPr>
        <w:jc w:val="both"/>
        <w:rPr>
          <w:szCs w:val="24"/>
        </w:rPr>
      </w:pPr>
    </w:p>
    <w:p w14:paraId="31C465A5" w14:textId="77777777" w:rsidR="006D4DA5" w:rsidRPr="00FD7D9C" w:rsidRDefault="00A67765" w:rsidP="00EC6967">
      <w:pPr>
        <w:jc w:val="center"/>
        <w:rPr>
          <w:b/>
          <w:bCs/>
          <w:szCs w:val="24"/>
        </w:rPr>
      </w:pPr>
      <w:proofErr w:type="gramStart"/>
      <w:r w:rsidRPr="00FD7D9C">
        <w:rPr>
          <w:b/>
          <w:bCs/>
          <w:szCs w:val="24"/>
        </w:rPr>
        <w:t>I</w:t>
      </w:r>
      <w:r w:rsidR="006D4DA5" w:rsidRPr="00FD7D9C">
        <w:rPr>
          <w:b/>
          <w:bCs/>
          <w:szCs w:val="24"/>
        </w:rPr>
        <w:t xml:space="preserve"> SKYRIUS</w:t>
      </w:r>
      <w:proofErr w:type="gramEnd"/>
    </w:p>
    <w:p w14:paraId="567C41A2" w14:textId="77777777" w:rsidR="00A67765" w:rsidRPr="00FD7D9C" w:rsidRDefault="00A67765" w:rsidP="00EC6967">
      <w:pPr>
        <w:jc w:val="center"/>
        <w:rPr>
          <w:b/>
          <w:bCs/>
          <w:szCs w:val="24"/>
        </w:rPr>
      </w:pPr>
      <w:r w:rsidRPr="00FD7D9C">
        <w:rPr>
          <w:b/>
          <w:bCs/>
          <w:szCs w:val="24"/>
        </w:rPr>
        <w:t>BENDROSIOS NUOSTATOS</w:t>
      </w:r>
    </w:p>
    <w:p w14:paraId="77EEC3C2" w14:textId="77777777" w:rsidR="00A67765" w:rsidRPr="00FD7D9C" w:rsidRDefault="00A67765" w:rsidP="00EC6967">
      <w:pPr>
        <w:jc w:val="both"/>
        <w:rPr>
          <w:szCs w:val="24"/>
        </w:rPr>
      </w:pPr>
    </w:p>
    <w:p w14:paraId="1DD8D680" w14:textId="43A39047" w:rsidR="00FC352D" w:rsidRPr="00FD7D9C" w:rsidRDefault="00FC352D" w:rsidP="00EC6967">
      <w:pPr>
        <w:ind w:firstLine="851"/>
        <w:jc w:val="both"/>
        <w:rPr>
          <w:szCs w:val="22"/>
        </w:rPr>
      </w:pPr>
      <w:r w:rsidRPr="00FD7D9C">
        <w:t xml:space="preserve">1. </w:t>
      </w:r>
      <w:r w:rsidR="00CE5BAF">
        <w:t>N</w:t>
      </w:r>
      <w:r w:rsidRPr="00FD7D9C">
        <w:t xml:space="preserve">evyriausybinių sporto organizacijų finansavimo tvarkos aprašas </w:t>
      </w:r>
      <w:r w:rsidR="00D20F11" w:rsidRPr="00FD7D9C">
        <w:t xml:space="preserve">(toliau – aprašas) </w:t>
      </w:r>
      <w:r w:rsidRPr="00FD7D9C">
        <w:t xml:space="preserve">nustato </w:t>
      </w:r>
      <w:r w:rsidRPr="00FD7D9C">
        <w:rPr>
          <w:color w:val="000000"/>
        </w:rPr>
        <w:t xml:space="preserve">nevyriausybinių sporto organizacijų </w:t>
      </w:r>
      <w:r w:rsidRPr="00FD7D9C">
        <w:rPr>
          <w:szCs w:val="22"/>
        </w:rPr>
        <w:t xml:space="preserve">finansavimo paraiškų </w:t>
      </w:r>
      <w:r w:rsidR="00E84D06" w:rsidRPr="00FD7D9C">
        <w:rPr>
          <w:szCs w:val="22"/>
        </w:rPr>
        <w:t>priėmimo</w:t>
      </w:r>
      <w:r w:rsidR="006D4DA5" w:rsidRPr="00FD7D9C">
        <w:rPr>
          <w:szCs w:val="22"/>
        </w:rPr>
        <w:t>,</w:t>
      </w:r>
      <w:r w:rsidR="00E84D06" w:rsidRPr="00FD7D9C">
        <w:rPr>
          <w:szCs w:val="22"/>
        </w:rPr>
        <w:t xml:space="preserve"> </w:t>
      </w:r>
      <w:r w:rsidR="007A48A9" w:rsidRPr="00FD7D9C">
        <w:rPr>
          <w:szCs w:val="22"/>
        </w:rPr>
        <w:t xml:space="preserve">paraiškų </w:t>
      </w:r>
      <w:r w:rsidR="006D4DA5" w:rsidRPr="00FD7D9C">
        <w:rPr>
          <w:szCs w:val="22"/>
        </w:rPr>
        <w:t xml:space="preserve">vertinimo komisijos </w:t>
      </w:r>
      <w:r w:rsidR="007A48A9" w:rsidRPr="00FD7D9C">
        <w:rPr>
          <w:color w:val="000000"/>
          <w:shd w:val="clear" w:color="auto" w:fill="FFFFFF"/>
        </w:rPr>
        <w:t xml:space="preserve">(toliau – komisija) </w:t>
      </w:r>
      <w:r w:rsidR="006D4DA5" w:rsidRPr="00FD7D9C">
        <w:rPr>
          <w:szCs w:val="24"/>
        </w:rPr>
        <w:t>darbo</w:t>
      </w:r>
      <w:r w:rsidR="006D4DA5" w:rsidRPr="00FD7D9C">
        <w:rPr>
          <w:szCs w:val="22"/>
        </w:rPr>
        <w:t xml:space="preserve"> </w:t>
      </w:r>
      <w:r w:rsidR="00E84D06" w:rsidRPr="00FD7D9C">
        <w:rPr>
          <w:szCs w:val="22"/>
        </w:rPr>
        <w:t>organizavimo tvarką, finansavimo</w:t>
      </w:r>
      <w:r w:rsidR="008F58C9" w:rsidRPr="00FD7D9C">
        <w:rPr>
          <w:szCs w:val="22"/>
        </w:rPr>
        <w:t xml:space="preserve"> prioritetų, paraiškų vertinimo, lėšų</w:t>
      </w:r>
      <w:r w:rsidR="00373DE0" w:rsidRPr="00FD7D9C">
        <w:rPr>
          <w:szCs w:val="22"/>
        </w:rPr>
        <w:t xml:space="preserve"> skyrimo ir</w:t>
      </w:r>
      <w:r w:rsidR="008F58C9" w:rsidRPr="00FD7D9C">
        <w:rPr>
          <w:szCs w:val="22"/>
        </w:rPr>
        <w:t xml:space="preserve"> </w:t>
      </w:r>
      <w:r w:rsidR="00E84D06" w:rsidRPr="00FD7D9C">
        <w:rPr>
          <w:szCs w:val="22"/>
        </w:rPr>
        <w:t>naudojimo</w:t>
      </w:r>
      <w:r w:rsidR="008F58C9" w:rsidRPr="00FD7D9C">
        <w:rPr>
          <w:szCs w:val="22"/>
        </w:rPr>
        <w:t>, sutarties sudarymo ir</w:t>
      </w:r>
      <w:r w:rsidRPr="00FD7D9C">
        <w:rPr>
          <w:szCs w:val="22"/>
        </w:rPr>
        <w:t xml:space="preserve"> atsiskaitymo už</w:t>
      </w:r>
      <w:r w:rsidR="005D37C8" w:rsidRPr="00FD7D9C">
        <w:rPr>
          <w:szCs w:val="22"/>
        </w:rPr>
        <w:t xml:space="preserve"> lėšų</w:t>
      </w:r>
      <w:r w:rsidRPr="00FD7D9C">
        <w:rPr>
          <w:szCs w:val="22"/>
        </w:rPr>
        <w:t xml:space="preserve"> panaudo</w:t>
      </w:r>
      <w:r w:rsidR="005D37C8" w:rsidRPr="00FD7D9C">
        <w:rPr>
          <w:szCs w:val="22"/>
        </w:rPr>
        <w:t>jimą</w:t>
      </w:r>
      <w:r w:rsidRPr="00FD7D9C">
        <w:rPr>
          <w:szCs w:val="22"/>
        </w:rPr>
        <w:t xml:space="preserve"> tvarką.</w:t>
      </w:r>
    </w:p>
    <w:p w14:paraId="16AE9826" w14:textId="30CE627F" w:rsidR="00CE5BAF" w:rsidRPr="008F3E4C" w:rsidRDefault="00FC352D" w:rsidP="00CE5BAF">
      <w:pPr>
        <w:ind w:firstLine="851"/>
        <w:jc w:val="both"/>
        <w:rPr>
          <w:rStyle w:val="PavadinimasDiagrama"/>
          <w:b w:val="0"/>
        </w:rPr>
      </w:pPr>
      <w:r w:rsidRPr="00FD7D9C">
        <w:rPr>
          <w:szCs w:val="22"/>
        </w:rPr>
        <w:t xml:space="preserve">2. </w:t>
      </w:r>
      <w:r w:rsidRPr="00FD7D9C">
        <w:rPr>
          <w:color w:val="000000"/>
        </w:rPr>
        <w:t>P</w:t>
      </w:r>
      <w:r w:rsidRPr="00FD7D9C">
        <w:rPr>
          <w:color w:val="000000"/>
          <w:shd w:val="clear" w:color="auto" w:fill="FFFFFF"/>
        </w:rPr>
        <w:t xml:space="preserve">araiškas gali teikti </w:t>
      </w:r>
      <w:r w:rsidR="00D20F11" w:rsidRPr="00FD7D9C">
        <w:rPr>
          <w:color w:val="000000"/>
          <w:shd w:val="clear" w:color="auto" w:fill="FFFFFF"/>
        </w:rPr>
        <w:t>juridiniai asmenys –</w:t>
      </w:r>
      <w:r w:rsidR="008F3E4C">
        <w:rPr>
          <w:color w:val="000000"/>
          <w:shd w:val="clear" w:color="auto" w:fill="FFFFFF"/>
        </w:rPr>
        <w:t xml:space="preserve"> </w:t>
      </w:r>
      <w:r w:rsidR="00D20F11" w:rsidRPr="00FD7D9C">
        <w:rPr>
          <w:color w:val="000000"/>
          <w:shd w:val="clear" w:color="auto" w:fill="FFFFFF"/>
        </w:rPr>
        <w:t xml:space="preserve">Panevėžio rajone </w:t>
      </w:r>
      <w:r w:rsidR="00CE5BAF" w:rsidRPr="008F3E4C">
        <w:rPr>
          <w:rStyle w:val="PavadinimasDiagrama"/>
          <w:b w:val="0"/>
        </w:rPr>
        <w:t>ir kitose savivaldybėse veikiančios nevyriausybinės sporto organizacijos, planuojančios įtraukti į sporto veiklas Panevėžio rajono gyventojus.</w:t>
      </w:r>
    </w:p>
    <w:p w14:paraId="6214785A" w14:textId="1E46A181" w:rsidR="00666821" w:rsidRPr="00FD7D9C" w:rsidRDefault="00245849" w:rsidP="00EC6967">
      <w:pPr>
        <w:ind w:firstLine="851"/>
        <w:jc w:val="both"/>
        <w:rPr>
          <w:color w:val="000000"/>
          <w:shd w:val="clear" w:color="auto" w:fill="FFFFFF"/>
        </w:rPr>
      </w:pPr>
      <w:r w:rsidRPr="00FD7D9C">
        <w:rPr>
          <w:color w:val="000000"/>
          <w:shd w:val="clear" w:color="auto" w:fill="FFFFFF"/>
        </w:rPr>
        <w:t xml:space="preserve">3. </w:t>
      </w:r>
      <w:r w:rsidR="00666821" w:rsidRPr="00FD7D9C">
        <w:rPr>
          <w:color w:val="000000"/>
        </w:rPr>
        <w:t>Šiame apraše vartojamos sąvokos ir terminai atitinka Lietuvos Respublikos sporto įstatyme apibrėžtas sąvokas ir terminus.</w:t>
      </w:r>
    </w:p>
    <w:p w14:paraId="4659F1FB" w14:textId="77777777" w:rsidR="002379C6" w:rsidRPr="00FD7D9C" w:rsidRDefault="002379C6" w:rsidP="00EC6967"/>
    <w:p w14:paraId="03A5097F" w14:textId="77777777" w:rsidR="006D4DA5" w:rsidRPr="00FD7D9C" w:rsidRDefault="006D4DA5" w:rsidP="00EC6967">
      <w:pPr>
        <w:jc w:val="center"/>
        <w:rPr>
          <w:b/>
          <w:szCs w:val="24"/>
        </w:rPr>
      </w:pPr>
      <w:r w:rsidRPr="00FD7D9C">
        <w:rPr>
          <w:b/>
          <w:szCs w:val="24"/>
        </w:rPr>
        <w:t>II SKYRIUS</w:t>
      </w:r>
    </w:p>
    <w:p w14:paraId="6D6A0269" w14:textId="77777777" w:rsidR="00E84D06" w:rsidRPr="00FD7D9C" w:rsidRDefault="008352EA" w:rsidP="00EC6967">
      <w:pPr>
        <w:jc w:val="center"/>
      </w:pPr>
      <w:r w:rsidRPr="00FD7D9C">
        <w:rPr>
          <w:b/>
          <w:szCs w:val="24"/>
        </w:rPr>
        <w:t>PARAIŠKŲ PRIĖMIMO ORGANIZAVIMAS</w:t>
      </w:r>
    </w:p>
    <w:p w14:paraId="16EB559B" w14:textId="77777777" w:rsidR="00E84D06" w:rsidRPr="00FD7D9C" w:rsidRDefault="00E84D06" w:rsidP="00EC6967"/>
    <w:p w14:paraId="5D3FDEAB" w14:textId="77777777" w:rsidR="008352EA" w:rsidRPr="00FD7D9C" w:rsidRDefault="008352EA" w:rsidP="00EC6967">
      <w:pPr>
        <w:pStyle w:val="Sraopastraipa"/>
        <w:ind w:left="0" w:firstLine="720"/>
        <w:jc w:val="both"/>
        <w:rPr>
          <w:szCs w:val="24"/>
        </w:rPr>
      </w:pPr>
      <w:r w:rsidRPr="00FD7D9C">
        <w:rPr>
          <w:szCs w:val="24"/>
        </w:rPr>
        <w:t xml:space="preserve">4. </w:t>
      </w:r>
      <w:r w:rsidR="00955621" w:rsidRPr="00FD7D9C">
        <w:rPr>
          <w:szCs w:val="24"/>
        </w:rPr>
        <w:t>Paraiškų priėmimą organizuoja Panevėžio rajono savivaldybės administracija</w:t>
      </w:r>
      <w:r w:rsidR="007A48A9" w:rsidRPr="00FD7D9C">
        <w:rPr>
          <w:szCs w:val="24"/>
        </w:rPr>
        <w:t xml:space="preserve"> (toliau – Savivaldybės administracija)</w:t>
      </w:r>
      <w:r w:rsidR="00955621" w:rsidRPr="00FD7D9C">
        <w:rPr>
          <w:szCs w:val="24"/>
        </w:rPr>
        <w:t>.</w:t>
      </w:r>
    </w:p>
    <w:p w14:paraId="764E2B45" w14:textId="77777777" w:rsidR="008352EA" w:rsidRPr="00C963C5" w:rsidRDefault="008352EA" w:rsidP="00EC6967">
      <w:pPr>
        <w:pStyle w:val="Sraopastraipa"/>
        <w:ind w:left="0" w:firstLine="720"/>
        <w:jc w:val="both"/>
        <w:rPr>
          <w:szCs w:val="24"/>
        </w:rPr>
      </w:pPr>
      <w:r w:rsidRPr="003D5FE0">
        <w:rPr>
          <w:szCs w:val="24"/>
        </w:rPr>
        <w:t xml:space="preserve">5. </w:t>
      </w:r>
      <w:r w:rsidR="00D20F11" w:rsidRPr="003D5FE0">
        <w:t>A</w:t>
      </w:r>
      <w:r w:rsidR="006E1EE8" w:rsidRPr="003D5FE0">
        <w:t>prašas</w:t>
      </w:r>
      <w:r w:rsidR="006E1EE8" w:rsidRPr="003D5FE0">
        <w:rPr>
          <w:szCs w:val="24"/>
        </w:rPr>
        <w:t xml:space="preserve"> skelb</w:t>
      </w:r>
      <w:r w:rsidR="00D20F11" w:rsidRPr="003D5FE0">
        <w:rPr>
          <w:szCs w:val="24"/>
        </w:rPr>
        <w:t>iamas savivaldybės interneto puslapyje www.panrs.lt</w:t>
      </w:r>
      <w:r w:rsidR="006E1EE8" w:rsidRPr="003D5FE0">
        <w:rPr>
          <w:szCs w:val="24"/>
        </w:rPr>
        <w:t xml:space="preserve"> skiltyje „Sporto klubai</w:t>
      </w:r>
      <w:r w:rsidR="006E1EE8" w:rsidRPr="00C963C5">
        <w:rPr>
          <w:szCs w:val="24"/>
        </w:rPr>
        <w:t>“.</w:t>
      </w:r>
    </w:p>
    <w:p w14:paraId="2FDEFE83" w14:textId="21F3ECE8" w:rsidR="008352EA" w:rsidRPr="00C963C5" w:rsidRDefault="008352EA" w:rsidP="00EC6967">
      <w:pPr>
        <w:ind w:firstLine="720"/>
        <w:jc w:val="both"/>
        <w:rPr>
          <w:szCs w:val="24"/>
        </w:rPr>
      </w:pPr>
      <w:r w:rsidRPr="00C963C5">
        <w:rPr>
          <w:szCs w:val="24"/>
        </w:rPr>
        <w:t xml:space="preserve">6. </w:t>
      </w:r>
      <w:r w:rsidR="00756CC2" w:rsidRPr="00C963C5">
        <w:rPr>
          <w:szCs w:val="24"/>
        </w:rPr>
        <w:t>Paraiškos</w:t>
      </w:r>
      <w:r w:rsidRPr="00C963C5">
        <w:rPr>
          <w:szCs w:val="24"/>
        </w:rPr>
        <w:t xml:space="preserve"> teikėjas </w:t>
      </w:r>
      <w:r w:rsidR="001E7CC9" w:rsidRPr="00C963C5">
        <w:rPr>
          <w:color w:val="000000"/>
          <w:szCs w:val="24"/>
        </w:rPr>
        <w:t>kompiuteriu</w:t>
      </w:r>
      <w:r w:rsidR="001E7CC9" w:rsidRPr="00C963C5">
        <w:rPr>
          <w:szCs w:val="24"/>
        </w:rPr>
        <w:t xml:space="preserve"> </w:t>
      </w:r>
      <w:r w:rsidRPr="00C963C5">
        <w:rPr>
          <w:szCs w:val="24"/>
        </w:rPr>
        <w:t>turi užpildyti nustatytos formos paraišką</w:t>
      </w:r>
      <w:r w:rsidR="00B31FCA" w:rsidRPr="00C963C5">
        <w:rPr>
          <w:color w:val="000000"/>
          <w:szCs w:val="24"/>
        </w:rPr>
        <w:t xml:space="preserve"> </w:t>
      </w:r>
      <w:r w:rsidR="00D20F11" w:rsidRPr="00C963C5">
        <w:rPr>
          <w:szCs w:val="24"/>
        </w:rPr>
        <w:t>(1 priedas)</w:t>
      </w:r>
      <w:r w:rsidR="001A5329" w:rsidRPr="00C963C5">
        <w:rPr>
          <w:color w:val="000000"/>
          <w:szCs w:val="24"/>
        </w:rPr>
        <w:t xml:space="preserve"> ir </w:t>
      </w:r>
      <w:r w:rsidRPr="00C963C5">
        <w:rPr>
          <w:szCs w:val="24"/>
        </w:rPr>
        <w:t xml:space="preserve">pateikti Savivaldybės administracijai adresu: Vasario 16-osios g. 27, </w:t>
      </w:r>
      <w:r w:rsidR="00D20F11" w:rsidRPr="00C963C5">
        <w:rPr>
          <w:szCs w:val="24"/>
        </w:rPr>
        <w:t>35185 Panevėžys</w:t>
      </w:r>
      <w:r w:rsidRPr="00C963C5">
        <w:rPr>
          <w:szCs w:val="24"/>
        </w:rPr>
        <w:t>.</w:t>
      </w:r>
    </w:p>
    <w:p w14:paraId="18D6B897" w14:textId="62474141" w:rsidR="00D20F11" w:rsidRPr="00C963C5" w:rsidRDefault="00FD7D9C" w:rsidP="00EC6967">
      <w:pPr>
        <w:ind w:firstLine="720"/>
        <w:jc w:val="both"/>
        <w:rPr>
          <w:rFonts w:eastAsiaTheme="minorHAnsi"/>
          <w:szCs w:val="24"/>
          <w:lang w:eastAsia="en-US"/>
        </w:rPr>
      </w:pPr>
      <w:r w:rsidRPr="00C963C5">
        <w:rPr>
          <w:szCs w:val="24"/>
        </w:rPr>
        <w:t>7</w:t>
      </w:r>
      <w:r w:rsidR="00756CC2" w:rsidRPr="00C963C5">
        <w:rPr>
          <w:szCs w:val="24"/>
        </w:rPr>
        <w:t xml:space="preserve">. </w:t>
      </w:r>
      <w:r w:rsidR="00756CC2" w:rsidRPr="00C963C5">
        <w:rPr>
          <w:rFonts w:eastAsiaTheme="minorHAnsi"/>
          <w:szCs w:val="24"/>
          <w:lang w:eastAsia="en-US"/>
        </w:rPr>
        <w:t xml:space="preserve">Paraiška </w:t>
      </w:r>
      <w:r w:rsidR="00D20F11" w:rsidRPr="00C963C5">
        <w:rPr>
          <w:rFonts w:eastAsiaTheme="minorHAnsi"/>
          <w:szCs w:val="24"/>
          <w:lang w:eastAsia="en-US"/>
        </w:rPr>
        <w:t>nevertinama</w:t>
      </w:r>
      <w:r w:rsidR="00606894">
        <w:rPr>
          <w:rFonts w:eastAsiaTheme="minorHAnsi"/>
          <w:szCs w:val="24"/>
          <w:lang w:eastAsia="en-US"/>
        </w:rPr>
        <w:t xml:space="preserve"> ir apie tai paraiškos teikėjas informuojamas elektroniniu paštu</w:t>
      </w:r>
      <w:r w:rsidR="00D20F11" w:rsidRPr="00C963C5">
        <w:rPr>
          <w:rFonts w:eastAsiaTheme="minorHAnsi"/>
          <w:szCs w:val="24"/>
          <w:lang w:eastAsia="en-US"/>
        </w:rPr>
        <w:t>:</w:t>
      </w:r>
    </w:p>
    <w:p w14:paraId="007439E6" w14:textId="5D61592B" w:rsidR="00D20F11" w:rsidRPr="00C963C5" w:rsidRDefault="00FD7D9C" w:rsidP="00EC6967">
      <w:pPr>
        <w:ind w:firstLine="720"/>
        <w:jc w:val="both"/>
        <w:rPr>
          <w:rFonts w:eastAsiaTheme="minorHAnsi"/>
          <w:szCs w:val="24"/>
          <w:lang w:eastAsia="en-US"/>
        </w:rPr>
      </w:pPr>
      <w:r w:rsidRPr="00C963C5">
        <w:rPr>
          <w:rFonts w:eastAsiaTheme="minorHAnsi"/>
          <w:szCs w:val="24"/>
          <w:lang w:eastAsia="en-US"/>
        </w:rPr>
        <w:t>7</w:t>
      </w:r>
      <w:r w:rsidR="00D20F11" w:rsidRPr="00C963C5">
        <w:rPr>
          <w:rFonts w:eastAsiaTheme="minorHAnsi"/>
          <w:szCs w:val="24"/>
          <w:lang w:eastAsia="en-US"/>
        </w:rPr>
        <w:t>.1. jei neatitinka finansavimo prioritetų</w:t>
      </w:r>
      <w:r w:rsidR="00756CC2" w:rsidRPr="00C963C5">
        <w:rPr>
          <w:rFonts w:eastAsiaTheme="minorHAnsi"/>
          <w:szCs w:val="24"/>
          <w:lang w:eastAsia="en-US"/>
        </w:rPr>
        <w:t xml:space="preserve">, </w:t>
      </w:r>
      <w:r w:rsidR="00D20F11" w:rsidRPr="00C963C5">
        <w:rPr>
          <w:rFonts w:eastAsiaTheme="minorHAnsi"/>
          <w:szCs w:val="24"/>
          <w:lang w:eastAsia="en-US"/>
        </w:rPr>
        <w:t xml:space="preserve">numatytų aprašo IV skyriuje; </w:t>
      </w:r>
    </w:p>
    <w:p w14:paraId="05DDD326" w14:textId="56ECDAB0" w:rsidR="006470DE" w:rsidRDefault="00FD7D9C" w:rsidP="00EC6967">
      <w:pPr>
        <w:ind w:firstLine="720"/>
        <w:jc w:val="both"/>
        <w:rPr>
          <w:rFonts w:eastAsiaTheme="minorHAnsi"/>
          <w:szCs w:val="24"/>
          <w:lang w:eastAsia="en-US"/>
        </w:rPr>
      </w:pPr>
      <w:r w:rsidRPr="00C963C5">
        <w:rPr>
          <w:rFonts w:eastAsiaTheme="minorHAnsi"/>
          <w:szCs w:val="24"/>
          <w:lang w:eastAsia="en-US"/>
        </w:rPr>
        <w:t>7</w:t>
      </w:r>
      <w:r w:rsidR="00D20F11" w:rsidRPr="00C963C5">
        <w:rPr>
          <w:rFonts w:eastAsiaTheme="minorHAnsi"/>
          <w:szCs w:val="24"/>
          <w:lang w:eastAsia="en-US"/>
        </w:rPr>
        <w:t xml:space="preserve">.2. jei </w:t>
      </w:r>
      <w:r w:rsidR="00756CC2" w:rsidRPr="00C963C5">
        <w:rPr>
          <w:rFonts w:eastAsiaTheme="minorHAnsi"/>
          <w:szCs w:val="24"/>
          <w:lang w:eastAsia="en-US"/>
        </w:rPr>
        <w:t xml:space="preserve">paraiškos teikėjas laiku </w:t>
      </w:r>
      <w:r w:rsidR="005D37C8" w:rsidRPr="00C963C5">
        <w:rPr>
          <w:rFonts w:eastAsiaTheme="minorHAnsi"/>
          <w:szCs w:val="24"/>
          <w:lang w:eastAsia="en-US"/>
        </w:rPr>
        <w:t xml:space="preserve">neįvykdė ankstesnių įsipareigojimų </w:t>
      </w:r>
      <w:r w:rsidR="00756CC2" w:rsidRPr="00C963C5">
        <w:rPr>
          <w:rFonts w:eastAsiaTheme="minorHAnsi"/>
          <w:szCs w:val="24"/>
          <w:lang w:eastAsia="en-US"/>
        </w:rPr>
        <w:t xml:space="preserve">už </w:t>
      </w:r>
      <w:r w:rsidR="00EF63D8" w:rsidRPr="00C963C5">
        <w:rPr>
          <w:rFonts w:eastAsiaTheme="minorHAnsi"/>
          <w:szCs w:val="24"/>
          <w:lang w:eastAsia="en-US"/>
        </w:rPr>
        <w:t>lėšų panaudojimą.</w:t>
      </w:r>
    </w:p>
    <w:p w14:paraId="76184174" w14:textId="77777777" w:rsidR="008352EA" w:rsidRPr="00C963C5" w:rsidRDefault="008352EA" w:rsidP="00EC6967">
      <w:pPr>
        <w:jc w:val="both"/>
        <w:rPr>
          <w:szCs w:val="24"/>
        </w:rPr>
      </w:pPr>
    </w:p>
    <w:p w14:paraId="1B940707" w14:textId="77777777" w:rsidR="006D4DA5" w:rsidRPr="00C963C5" w:rsidRDefault="006D4DA5" w:rsidP="00EC6967">
      <w:pPr>
        <w:ind w:right="179"/>
        <w:jc w:val="center"/>
        <w:rPr>
          <w:b/>
          <w:szCs w:val="24"/>
        </w:rPr>
      </w:pPr>
      <w:proofErr w:type="gramStart"/>
      <w:r w:rsidRPr="00C963C5">
        <w:rPr>
          <w:b/>
          <w:szCs w:val="24"/>
        </w:rPr>
        <w:t>III SKYRIUS</w:t>
      </w:r>
      <w:proofErr w:type="gramEnd"/>
    </w:p>
    <w:p w14:paraId="18DE476D" w14:textId="77777777" w:rsidR="00D00138" w:rsidRPr="00C963C5" w:rsidRDefault="00D00138" w:rsidP="00EC6967">
      <w:pPr>
        <w:ind w:right="179"/>
        <w:jc w:val="center"/>
        <w:rPr>
          <w:b/>
          <w:szCs w:val="24"/>
        </w:rPr>
      </w:pPr>
      <w:r w:rsidRPr="00C963C5">
        <w:rPr>
          <w:b/>
          <w:szCs w:val="24"/>
        </w:rPr>
        <w:t>VERTINIMO KOMISIJA</w:t>
      </w:r>
    </w:p>
    <w:p w14:paraId="2266D6B3" w14:textId="77777777" w:rsidR="00406627" w:rsidRPr="00C963C5" w:rsidRDefault="00406627" w:rsidP="00EC6967">
      <w:pPr>
        <w:ind w:right="179"/>
        <w:rPr>
          <w:szCs w:val="24"/>
        </w:rPr>
      </w:pPr>
    </w:p>
    <w:p w14:paraId="5E474A0C" w14:textId="77777777" w:rsidR="005D37C8" w:rsidRPr="00C963C5" w:rsidRDefault="003D5FE0" w:rsidP="00EC6967">
      <w:pPr>
        <w:ind w:firstLine="720"/>
        <w:jc w:val="both"/>
        <w:rPr>
          <w:b/>
          <w:color w:val="000000"/>
          <w:u w:val="single"/>
          <w:shd w:val="clear" w:color="auto" w:fill="FFFFFF"/>
        </w:rPr>
      </w:pPr>
      <w:r w:rsidRPr="00C963C5">
        <w:rPr>
          <w:color w:val="000000"/>
          <w:shd w:val="clear" w:color="auto" w:fill="FFFFFF"/>
        </w:rPr>
        <w:t>8</w:t>
      </w:r>
      <w:r w:rsidR="007A48A9" w:rsidRPr="00C963C5">
        <w:rPr>
          <w:color w:val="000000"/>
          <w:shd w:val="clear" w:color="auto" w:fill="FFFFFF"/>
        </w:rPr>
        <w:t>. K</w:t>
      </w:r>
      <w:r w:rsidR="00D20F11" w:rsidRPr="00C963C5">
        <w:rPr>
          <w:color w:val="000000"/>
          <w:shd w:val="clear" w:color="auto" w:fill="FFFFFF"/>
        </w:rPr>
        <w:t>omisiją sudaro</w:t>
      </w:r>
      <w:r w:rsidR="007A48A9" w:rsidRPr="00C963C5">
        <w:rPr>
          <w:color w:val="000000"/>
          <w:shd w:val="clear" w:color="auto" w:fill="FFFFFF"/>
        </w:rPr>
        <w:t xml:space="preserve"> S</w:t>
      </w:r>
      <w:r w:rsidR="005D37C8" w:rsidRPr="00C963C5">
        <w:rPr>
          <w:color w:val="000000"/>
          <w:shd w:val="clear" w:color="auto" w:fill="FFFFFF"/>
        </w:rPr>
        <w:t>avivaldybės administracijos direktorius.</w:t>
      </w:r>
    </w:p>
    <w:p w14:paraId="6FF090F6" w14:textId="77777777" w:rsidR="00576258" w:rsidRPr="00C963C5" w:rsidRDefault="003D5FE0" w:rsidP="00EC6967">
      <w:pPr>
        <w:ind w:firstLine="720"/>
        <w:jc w:val="both"/>
        <w:rPr>
          <w:szCs w:val="24"/>
          <w:u w:val="single"/>
        </w:rPr>
      </w:pPr>
      <w:r w:rsidRPr="00C963C5">
        <w:rPr>
          <w:szCs w:val="24"/>
        </w:rPr>
        <w:t>9</w:t>
      </w:r>
      <w:r w:rsidR="00576258" w:rsidRPr="00C963C5">
        <w:rPr>
          <w:szCs w:val="24"/>
        </w:rPr>
        <w:t>. Komisiją sudaro 5</w:t>
      </w:r>
      <w:r w:rsidR="00D20F11" w:rsidRPr="00C963C5">
        <w:rPr>
          <w:szCs w:val="24"/>
        </w:rPr>
        <w:t xml:space="preserve"> nariai: komisijos pirmininkas, k</w:t>
      </w:r>
      <w:r w:rsidR="00576258" w:rsidRPr="00C963C5">
        <w:rPr>
          <w:szCs w:val="24"/>
        </w:rPr>
        <w:t xml:space="preserve">omisijos sekretorius ir trys nariai. </w:t>
      </w:r>
    </w:p>
    <w:p w14:paraId="7AF62F11" w14:textId="77777777" w:rsidR="00576258" w:rsidRPr="00C963C5" w:rsidRDefault="00576258" w:rsidP="00EC6967">
      <w:pPr>
        <w:ind w:firstLine="720"/>
        <w:jc w:val="both"/>
        <w:rPr>
          <w:szCs w:val="24"/>
        </w:rPr>
      </w:pPr>
      <w:r w:rsidRPr="00C963C5">
        <w:rPr>
          <w:rFonts w:eastAsiaTheme="minorHAnsi"/>
          <w:szCs w:val="24"/>
          <w:lang w:eastAsia="en-US"/>
        </w:rPr>
        <w:t>1</w:t>
      </w:r>
      <w:r w:rsidR="003D5FE0" w:rsidRPr="00C963C5">
        <w:rPr>
          <w:rFonts w:eastAsiaTheme="minorHAnsi"/>
          <w:szCs w:val="24"/>
          <w:lang w:eastAsia="en-US"/>
        </w:rPr>
        <w:t>0</w:t>
      </w:r>
      <w:r w:rsidRPr="00C963C5">
        <w:rPr>
          <w:rFonts w:eastAsiaTheme="minorHAnsi"/>
          <w:szCs w:val="24"/>
          <w:lang w:eastAsia="en-US"/>
        </w:rPr>
        <w:t>. Komi</w:t>
      </w:r>
      <w:r w:rsidR="00D20F11" w:rsidRPr="00C963C5">
        <w:rPr>
          <w:rFonts w:eastAsiaTheme="minorHAnsi"/>
          <w:szCs w:val="24"/>
          <w:lang w:eastAsia="en-US"/>
        </w:rPr>
        <w:t>sijos veiklai vadovauja k</w:t>
      </w:r>
      <w:r w:rsidRPr="00C963C5">
        <w:rPr>
          <w:rFonts w:eastAsiaTheme="minorHAnsi"/>
          <w:szCs w:val="24"/>
          <w:lang w:eastAsia="en-US"/>
        </w:rPr>
        <w:t>omisijos pirmininkas, kuris organiz</w:t>
      </w:r>
      <w:r w:rsidR="00D20F11" w:rsidRPr="00C963C5">
        <w:rPr>
          <w:rFonts w:eastAsiaTheme="minorHAnsi"/>
          <w:szCs w:val="24"/>
          <w:lang w:eastAsia="en-US"/>
        </w:rPr>
        <w:t>uoja k</w:t>
      </w:r>
      <w:r w:rsidRPr="00C963C5">
        <w:rPr>
          <w:rFonts w:eastAsiaTheme="minorHAnsi"/>
          <w:szCs w:val="24"/>
          <w:lang w:eastAsia="en-US"/>
        </w:rPr>
        <w:t xml:space="preserve">omisijos darbą, </w:t>
      </w:r>
      <w:r w:rsidR="00D20F11" w:rsidRPr="00C963C5">
        <w:rPr>
          <w:color w:val="000000"/>
          <w:szCs w:val="24"/>
        </w:rPr>
        <w:t>jo nesant – k</w:t>
      </w:r>
      <w:r w:rsidRPr="00C963C5">
        <w:rPr>
          <w:color w:val="000000"/>
          <w:szCs w:val="24"/>
        </w:rPr>
        <w:t>omisijos pirmininko pavaduotojas.</w:t>
      </w:r>
    </w:p>
    <w:p w14:paraId="51788933" w14:textId="77777777" w:rsidR="001D772C" w:rsidRPr="00C963C5" w:rsidRDefault="001D772C" w:rsidP="00EC6967">
      <w:pPr>
        <w:pStyle w:val="prastasiniatinklio"/>
        <w:spacing w:before="0" w:after="0"/>
        <w:ind w:firstLine="720"/>
        <w:jc w:val="both"/>
        <w:rPr>
          <w:lang w:val="lt-LT"/>
        </w:rPr>
      </w:pPr>
      <w:r w:rsidRPr="00C963C5">
        <w:rPr>
          <w:lang w:val="lt-LT"/>
        </w:rPr>
        <w:t>1</w:t>
      </w:r>
      <w:r w:rsidR="003D5FE0" w:rsidRPr="00C963C5">
        <w:rPr>
          <w:lang w:val="lt-LT"/>
        </w:rPr>
        <w:t>1</w:t>
      </w:r>
      <w:r w:rsidRPr="00C963C5">
        <w:rPr>
          <w:lang w:val="lt-LT"/>
        </w:rPr>
        <w:t>. Komisijos posėdis laikomas įvykusiu, kai jame dalyvauja ne mažiau nei trys jos nariai. Komisijos narys, bet kokiu būdu susijęs su paraiškos teikėju, vertinimo metu privalo nusišalinti.</w:t>
      </w:r>
    </w:p>
    <w:p w14:paraId="18344445" w14:textId="77777777" w:rsidR="001D772C" w:rsidRPr="00C963C5" w:rsidRDefault="001D772C" w:rsidP="00EC6967">
      <w:pPr>
        <w:suppressAutoHyphens w:val="0"/>
        <w:autoSpaceDE w:val="0"/>
        <w:adjustRightInd w:val="0"/>
        <w:ind w:firstLine="720"/>
        <w:jc w:val="both"/>
        <w:textAlignment w:val="auto"/>
        <w:rPr>
          <w:rFonts w:eastAsiaTheme="minorHAnsi"/>
          <w:szCs w:val="24"/>
          <w:lang w:eastAsia="en-US"/>
        </w:rPr>
      </w:pPr>
      <w:r w:rsidRPr="00C963C5">
        <w:rPr>
          <w:rFonts w:eastAsiaTheme="minorHAnsi"/>
          <w:szCs w:val="24"/>
          <w:lang w:eastAsia="en-US"/>
        </w:rPr>
        <w:t>1</w:t>
      </w:r>
      <w:r w:rsidR="003D5FE0" w:rsidRPr="00C963C5">
        <w:rPr>
          <w:rFonts w:eastAsiaTheme="minorHAnsi"/>
          <w:szCs w:val="24"/>
          <w:lang w:eastAsia="en-US"/>
        </w:rPr>
        <w:t>2</w:t>
      </w:r>
      <w:r w:rsidRPr="00C963C5">
        <w:rPr>
          <w:rFonts w:eastAsiaTheme="minorHAnsi"/>
          <w:szCs w:val="24"/>
          <w:lang w:eastAsia="en-US"/>
        </w:rPr>
        <w:t>. Komisija turi teisę nuspręsti, ar pagrįstos paraiškų teikėjų sudarytos sąmatos.</w:t>
      </w:r>
    </w:p>
    <w:p w14:paraId="282BBD45" w14:textId="77777777" w:rsidR="001D772C" w:rsidRPr="00C963C5" w:rsidRDefault="001D772C" w:rsidP="00EC6967">
      <w:pPr>
        <w:ind w:firstLine="720"/>
        <w:jc w:val="both"/>
        <w:rPr>
          <w:szCs w:val="24"/>
        </w:rPr>
      </w:pPr>
      <w:r w:rsidRPr="00C963C5">
        <w:rPr>
          <w:color w:val="000000"/>
        </w:rPr>
        <w:t>1</w:t>
      </w:r>
      <w:r w:rsidR="003D5FE0" w:rsidRPr="00C963C5">
        <w:rPr>
          <w:color w:val="000000"/>
        </w:rPr>
        <w:t>3</w:t>
      </w:r>
      <w:r w:rsidR="00D20F11" w:rsidRPr="00C963C5">
        <w:rPr>
          <w:color w:val="000000"/>
        </w:rPr>
        <w:t>. K</w:t>
      </w:r>
      <w:r w:rsidRPr="00C963C5">
        <w:rPr>
          <w:color w:val="000000"/>
        </w:rPr>
        <w:t>omisija į posėdžius g</w:t>
      </w:r>
      <w:r w:rsidR="00B759D3" w:rsidRPr="00C963C5">
        <w:rPr>
          <w:color w:val="000000"/>
        </w:rPr>
        <w:t xml:space="preserve">ali kviesti paraiškos teikėjo </w:t>
      </w:r>
      <w:r w:rsidRPr="00C963C5">
        <w:rPr>
          <w:color w:val="000000"/>
        </w:rPr>
        <w:t>atstovus, jei to reikia komisijos sprendimui priimti.</w:t>
      </w:r>
    </w:p>
    <w:p w14:paraId="3108CE5E" w14:textId="32D24B41" w:rsidR="006829CE" w:rsidRPr="00C963C5" w:rsidRDefault="003D5FE0" w:rsidP="00EC6967">
      <w:pPr>
        <w:suppressAutoHyphens w:val="0"/>
        <w:autoSpaceDE w:val="0"/>
        <w:adjustRightInd w:val="0"/>
        <w:ind w:firstLine="720"/>
        <w:jc w:val="both"/>
        <w:textAlignment w:val="auto"/>
        <w:rPr>
          <w:rFonts w:eastAsiaTheme="minorHAnsi"/>
          <w:szCs w:val="24"/>
          <w:lang w:eastAsia="en-US"/>
        </w:rPr>
      </w:pPr>
      <w:r w:rsidRPr="00C963C5">
        <w:rPr>
          <w:rFonts w:eastAsiaTheme="minorHAnsi"/>
          <w:szCs w:val="24"/>
          <w:lang w:eastAsia="en-US"/>
        </w:rPr>
        <w:t>14</w:t>
      </w:r>
      <w:r w:rsidR="006829CE" w:rsidRPr="00C963C5">
        <w:rPr>
          <w:rFonts w:eastAsiaTheme="minorHAnsi"/>
          <w:szCs w:val="24"/>
          <w:lang w:eastAsia="en-US"/>
        </w:rPr>
        <w:t xml:space="preserve">. </w:t>
      </w:r>
      <w:r w:rsidR="00E561A0" w:rsidRPr="00C963C5">
        <w:rPr>
          <w:rFonts w:eastAsiaTheme="minorHAnsi"/>
          <w:szCs w:val="24"/>
          <w:lang w:eastAsia="en-US"/>
        </w:rPr>
        <w:t xml:space="preserve">Paraiškos vertinimo išvada tvirtinama komisijos posėdžio protokolu, į kurį atsižvelgdamas </w:t>
      </w:r>
      <w:r w:rsidR="007A48A9" w:rsidRPr="00C963C5">
        <w:rPr>
          <w:rFonts w:eastAsiaTheme="minorHAnsi"/>
          <w:szCs w:val="24"/>
          <w:lang w:eastAsia="en-US"/>
        </w:rPr>
        <w:t>S</w:t>
      </w:r>
      <w:r w:rsidR="006829CE" w:rsidRPr="00C963C5">
        <w:rPr>
          <w:rFonts w:eastAsiaTheme="minorHAnsi"/>
          <w:szCs w:val="24"/>
          <w:lang w:eastAsia="en-US"/>
        </w:rPr>
        <w:t>avivald</w:t>
      </w:r>
      <w:r w:rsidR="00E561A0" w:rsidRPr="00C963C5">
        <w:rPr>
          <w:rFonts w:eastAsiaTheme="minorHAnsi"/>
          <w:szCs w:val="24"/>
          <w:lang w:eastAsia="en-US"/>
        </w:rPr>
        <w:t>ybės administracijos direktorius</w:t>
      </w:r>
      <w:r w:rsidR="00D20F11" w:rsidRPr="00C963C5">
        <w:rPr>
          <w:rFonts w:eastAsiaTheme="minorHAnsi"/>
          <w:szCs w:val="24"/>
          <w:lang w:eastAsia="en-US"/>
        </w:rPr>
        <w:t xml:space="preserve"> </w:t>
      </w:r>
      <w:r w:rsidR="006829CE" w:rsidRPr="00C963C5">
        <w:rPr>
          <w:rFonts w:eastAsiaTheme="minorHAnsi"/>
          <w:szCs w:val="24"/>
          <w:lang w:eastAsia="en-US"/>
        </w:rPr>
        <w:t>skiria</w:t>
      </w:r>
      <w:r w:rsidR="003245A3">
        <w:rPr>
          <w:rFonts w:eastAsiaTheme="minorHAnsi"/>
          <w:szCs w:val="24"/>
          <w:lang w:eastAsia="en-US"/>
        </w:rPr>
        <w:t xml:space="preserve"> (neskiria)</w:t>
      </w:r>
      <w:r w:rsidR="006829CE" w:rsidRPr="00C963C5">
        <w:rPr>
          <w:rFonts w:eastAsiaTheme="minorHAnsi"/>
          <w:szCs w:val="24"/>
          <w:lang w:eastAsia="en-US"/>
        </w:rPr>
        <w:t xml:space="preserve"> lėšas paraiškų teikėjams.</w:t>
      </w:r>
    </w:p>
    <w:p w14:paraId="39E1BEDF" w14:textId="489DC239" w:rsidR="00316021" w:rsidRPr="00C963C5" w:rsidRDefault="003D5FE0" w:rsidP="00EC6967">
      <w:pPr>
        <w:ind w:firstLine="720"/>
        <w:jc w:val="both"/>
        <w:rPr>
          <w:szCs w:val="24"/>
        </w:rPr>
      </w:pPr>
      <w:r w:rsidRPr="00C963C5">
        <w:rPr>
          <w:szCs w:val="24"/>
        </w:rPr>
        <w:t>15</w:t>
      </w:r>
      <w:r w:rsidR="00316021" w:rsidRPr="00C963C5">
        <w:rPr>
          <w:szCs w:val="24"/>
        </w:rPr>
        <w:t xml:space="preserve">. </w:t>
      </w:r>
      <w:r w:rsidR="00576258" w:rsidRPr="00C963C5">
        <w:rPr>
          <w:szCs w:val="24"/>
        </w:rPr>
        <w:t xml:space="preserve">Komisijos nariai, vertindami </w:t>
      </w:r>
      <w:r w:rsidR="00316021" w:rsidRPr="00C963C5">
        <w:rPr>
          <w:szCs w:val="24"/>
        </w:rPr>
        <w:t>paraiškas</w:t>
      </w:r>
      <w:r w:rsidR="00D20F11" w:rsidRPr="00C963C5">
        <w:rPr>
          <w:szCs w:val="24"/>
        </w:rPr>
        <w:t xml:space="preserve"> ir teik</w:t>
      </w:r>
      <w:r w:rsidR="00576258" w:rsidRPr="00C963C5">
        <w:rPr>
          <w:szCs w:val="24"/>
        </w:rPr>
        <w:t xml:space="preserve">dami </w:t>
      </w:r>
      <w:r w:rsidR="00576258" w:rsidRPr="00C963C5">
        <w:rPr>
          <w:color w:val="000000"/>
          <w:szCs w:val="24"/>
        </w:rPr>
        <w:t>siūlymus dėl lėšų skyrimo</w:t>
      </w:r>
      <w:r w:rsidR="003245A3">
        <w:rPr>
          <w:color w:val="000000"/>
          <w:szCs w:val="24"/>
        </w:rPr>
        <w:t xml:space="preserve"> (neskyrimo)</w:t>
      </w:r>
      <w:r w:rsidR="00576258" w:rsidRPr="00C963C5">
        <w:rPr>
          <w:szCs w:val="24"/>
        </w:rPr>
        <w:t>, laikosi skaidrumo, nešališkumo, teisingumo, sąžiningumo ir protingumo principų.</w:t>
      </w:r>
    </w:p>
    <w:p w14:paraId="2A50CDD2" w14:textId="77777777" w:rsidR="00DA6280" w:rsidRDefault="00DA6280" w:rsidP="00EC6967">
      <w:pPr>
        <w:suppressAutoHyphens w:val="0"/>
        <w:autoSpaceDN/>
        <w:ind w:right="15" w:firstLine="67"/>
        <w:jc w:val="center"/>
        <w:textAlignment w:val="auto"/>
        <w:rPr>
          <w:b/>
          <w:bCs/>
          <w:color w:val="000000"/>
          <w:szCs w:val="27"/>
          <w:shd w:val="clear" w:color="auto" w:fill="FFFFFF"/>
        </w:rPr>
      </w:pPr>
    </w:p>
    <w:p w14:paraId="78A57E98" w14:textId="77777777" w:rsidR="008F3E4C" w:rsidRDefault="008F3E4C" w:rsidP="00EC6967">
      <w:pPr>
        <w:suppressAutoHyphens w:val="0"/>
        <w:autoSpaceDN/>
        <w:ind w:right="15" w:firstLine="67"/>
        <w:jc w:val="center"/>
        <w:textAlignment w:val="auto"/>
        <w:rPr>
          <w:b/>
          <w:bCs/>
          <w:color w:val="000000"/>
          <w:szCs w:val="27"/>
          <w:shd w:val="clear" w:color="auto" w:fill="FFFFFF"/>
        </w:rPr>
      </w:pPr>
    </w:p>
    <w:p w14:paraId="246438DF" w14:textId="77777777" w:rsidR="006D4DA5" w:rsidRPr="00C963C5" w:rsidRDefault="006D4DA5" w:rsidP="00EC6967">
      <w:pPr>
        <w:suppressAutoHyphens w:val="0"/>
        <w:autoSpaceDN/>
        <w:ind w:right="15" w:firstLine="67"/>
        <w:jc w:val="center"/>
        <w:textAlignment w:val="auto"/>
        <w:rPr>
          <w:b/>
          <w:bCs/>
          <w:color w:val="000000"/>
          <w:szCs w:val="27"/>
          <w:shd w:val="clear" w:color="auto" w:fill="FFFFFF"/>
        </w:rPr>
      </w:pPr>
      <w:proofErr w:type="gramStart"/>
      <w:r w:rsidRPr="00C963C5">
        <w:rPr>
          <w:b/>
          <w:bCs/>
          <w:color w:val="000000"/>
          <w:szCs w:val="27"/>
          <w:shd w:val="clear" w:color="auto" w:fill="FFFFFF"/>
        </w:rPr>
        <w:lastRenderedPageBreak/>
        <w:t>IV SKYRIUS</w:t>
      </w:r>
      <w:proofErr w:type="gramEnd"/>
    </w:p>
    <w:p w14:paraId="33E67DE8" w14:textId="77777777" w:rsidR="00E84D06" w:rsidRPr="00C963C5" w:rsidRDefault="00E84D06" w:rsidP="00EC6967">
      <w:pPr>
        <w:suppressAutoHyphens w:val="0"/>
        <w:autoSpaceDN/>
        <w:ind w:right="15" w:firstLine="67"/>
        <w:jc w:val="center"/>
        <w:textAlignment w:val="auto"/>
        <w:rPr>
          <w:color w:val="000000"/>
          <w:szCs w:val="27"/>
        </w:rPr>
      </w:pPr>
      <w:r w:rsidRPr="00C963C5">
        <w:rPr>
          <w:b/>
          <w:bCs/>
          <w:color w:val="000000"/>
          <w:szCs w:val="27"/>
          <w:shd w:val="clear" w:color="auto" w:fill="FFFFFF"/>
        </w:rPr>
        <w:t>FINANSAVIMO PRIORITETAI</w:t>
      </w:r>
    </w:p>
    <w:p w14:paraId="2C78FE48" w14:textId="77777777" w:rsidR="00316021" w:rsidRPr="00C963C5" w:rsidRDefault="00316021" w:rsidP="00EC6967">
      <w:pPr>
        <w:jc w:val="both"/>
        <w:rPr>
          <w:color w:val="000000"/>
          <w:szCs w:val="24"/>
          <w:shd w:val="clear" w:color="auto" w:fill="FFFFFF"/>
        </w:rPr>
      </w:pPr>
    </w:p>
    <w:p w14:paraId="38BFD132" w14:textId="77777777" w:rsidR="001D772C" w:rsidRPr="00C963C5" w:rsidRDefault="00245849" w:rsidP="00EC6967">
      <w:pPr>
        <w:ind w:firstLine="720"/>
        <w:jc w:val="both"/>
        <w:rPr>
          <w:rFonts w:eastAsiaTheme="minorHAnsi"/>
          <w:szCs w:val="24"/>
          <w:lang w:eastAsia="en-US"/>
        </w:rPr>
      </w:pPr>
      <w:r w:rsidRPr="00C963C5">
        <w:rPr>
          <w:color w:val="000000"/>
          <w:szCs w:val="24"/>
          <w:shd w:val="clear" w:color="auto" w:fill="FFFFFF"/>
        </w:rPr>
        <w:t>1</w:t>
      </w:r>
      <w:r w:rsidR="003D5FE0" w:rsidRPr="00C963C5">
        <w:rPr>
          <w:color w:val="000000"/>
          <w:szCs w:val="24"/>
          <w:shd w:val="clear" w:color="auto" w:fill="FFFFFF"/>
        </w:rPr>
        <w:t>6</w:t>
      </w:r>
      <w:r w:rsidR="00E84D06" w:rsidRPr="00C963C5">
        <w:rPr>
          <w:color w:val="000000"/>
          <w:szCs w:val="24"/>
          <w:shd w:val="clear" w:color="auto" w:fill="FFFFFF"/>
        </w:rPr>
        <w:t xml:space="preserve">. </w:t>
      </w:r>
      <w:r w:rsidR="00011F9F" w:rsidRPr="00C963C5">
        <w:rPr>
          <w:rFonts w:eastAsiaTheme="minorHAnsi"/>
          <w:szCs w:val="24"/>
          <w:lang w:eastAsia="en-US"/>
        </w:rPr>
        <w:t>Finansavimo</w:t>
      </w:r>
      <w:r w:rsidR="001D772C" w:rsidRPr="00C963C5">
        <w:rPr>
          <w:rFonts w:eastAsiaTheme="minorHAnsi"/>
          <w:szCs w:val="24"/>
          <w:lang w:eastAsia="en-US"/>
        </w:rPr>
        <w:t xml:space="preserve"> </w:t>
      </w:r>
      <w:r w:rsidR="00AD082B" w:rsidRPr="00C963C5">
        <w:rPr>
          <w:rFonts w:eastAsiaTheme="minorHAnsi"/>
          <w:szCs w:val="24"/>
          <w:lang w:eastAsia="en-US"/>
        </w:rPr>
        <w:t>prioritetai</w:t>
      </w:r>
      <w:r w:rsidR="001D772C" w:rsidRPr="00C963C5">
        <w:rPr>
          <w:rFonts w:eastAsiaTheme="minorHAnsi"/>
          <w:szCs w:val="24"/>
          <w:lang w:eastAsia="en-US"/>
        </w:rPr>
        <w:t>:</w:t>
      </w:r>
    </w:p>
    <w:p w14:paraId="31C9381E" w14:textId="77777777" w:rsidR="001D772C" w:rsidRPr="00C963C5" w:rsidRDefault="003D5FE0" w:rsidP="00EC6967">
      <w:pPr>
        <w:ind w:firstLine="720"/>
        <w:jc w:val="both"/>
        <w:rPr>
          <w:color w:val="000000"/>
          <w:szCs w:val="24"/>
        </w:rPr>
      </w:pPr>
      <w:r w:rsidRPr="00C963C5">
        <w:rPr>
          <w:color w:val="000000"/>
          <w:szCs w:val="24"/>
        </w:rPr>
        <w:t>16</w:t>
      </w:r>
      <w:r w:rsidR="00245849" w:rsidRPr="00C963C5">
        <w:rPr>
          <w:color w:val="000000"/>
          <w:szCs w:val="24"/>
        </w:rPr>
        <w:t>.1.</w:t>
      </w:r>
      <w:r w:rsidR="001D772C" w:rsidRPr="00C963C5">
        <w:rPr>
          <w:color w:val="000000"/>
          <w:szCs w:val="24"/>
        </w:rPr>
        <w:t xml:space="preserve"> Panevėžio rajono gyventojų įtraukimas į</w:t>
      </w:r>
      <w:r w:rsidR="006829CE" w:rsidRPr="00C963C5">
        <w:rPr>
          <w:color w:val="000000"/>
          <w:szCs w:val="24"/>
        </w:rPr>
        <w:t xml:space="preserve"> paraiškos teikėjo planuojamas</w:t>
      </w:r>
      <w:r w:rsidR="00766B8C" w:rsidRPr="00C963C5">
        <w:rPr>
          <w:color w:val="000000"/>
          <w:szCs w:val="24"/>
        </w:rPr>
        <w:t xml:space="preserve"> sporto veiklas;</w:t>
      </w:r>
    </w:p>
    <w:p w14:paraId="0F7A9F48" w14:textId="77777777" w:rsidR="001D772C" w:rsidRPr="00C963C5" w:rsidRDefault="003D5FE0" w:rsidP="00EC6967">
      <w:pPr>
        <w:ind w:firstLine="720"/>
        <w:jc w:val="both"/>
        <w:rPr>
          <w:color w:val="000000"/>
        </w:rPr>
      </w:pPr>
      <w:r w:rsidRPr="00C963C5">
        <w:rPr>
          <w:color w:val="000000"/>
        </w:rPr>
        <w:t>16</w:t>
      </w:r>
      <w:r w:rsidR="00245849" w:rsidRPr="00C963C5">
        <w:rPr>
          <w:color w:val="000000"/>
        </w:rPr>
        <w:t>.2.</w:t>
      </w:r>
      <w:r w:rsidR="001D772C" w:rsidRPr="00C963C5">
        <w:rPr>
          <w:color w:val="000000"/>
        </w:rPr>
        <w:t xml:space="preserve"> sveikatingumo, sveikos gyvensenos, sporto renginių organizavimas</w:t>
      </w:r>
      <w:r w:rsidR="00AD082B" w:rsidRPr="00C963C5">
        <w:rPr>
          <w:color w:val="000000"/>
        </w:rPr>
        <w:t xml:space="preserve"> </w:t>
      </w:r>
      <w:r w:rsidR="007A48A9" w:rsidRPr="00C963C5">
        <w:rPr>
          <w:color w:val="000000"/>
        </w:rPr>
        <w:t xml:space="preserve">Panevėžio rajono </w:t>
      </w:r>
      <w:r w:rsidR="00AD082B" w:rsidRPr="00C963C5">
        <w:rPr>
          <w:color w:val="000000"/>
        </w:rPr>
        <w:t>savivaldybėje</w:t>
      </w:r>
      <w:r w:rsidR="001D772C" w:rsidRPr="00C963C5">
        <w:rPr>
          <w:color w:val="000000"/>
        </w:rPr>
        <w:t>;</w:t>
      </w:r>
    </w:p>
    <w:p w14:paraId="6E3D5276" w14:textId="77777777" w:rsidR="00AD082B" w:rsidRPr="00C963C5" w:rsidRDefault="003D5FE0" w:rsidP="00EC6967">
      <w:pPr>
        <w:ind w:firstLine="720"/>
        <w:jc w:val="both"/>
        <w:rPr>
          <w:rFonts w:eastAsiaTheme="minorHAnsi"/>
          <w:szCs w:val="24"/>
          <w:lang w:eastAsia="en-US"/>
        </w:rPr>
      </w:pPr>
      <w:r w:rsidRPr="00C963C5">
        <w:rPr>
          <w:color w:val="000000"/>
        </w:rPr>
        <w:t>16</w:t>
      </w:r>
      <w:r w:rsidR="00245849" w:rsidRPr="00C963C5">
        <w:rPr>
          <w:color w:val="000000"/>
        </w:rPr>
        <w:t>.3.</w:t>
      </w:r>
      <w:r w:rsidR="001D772C" w:rsidRPr="00C963C5">
        <w:rPr>
          <w:color w:val="000000"/>
        </w:rPr>
        <w:t xml:space="preserve"> pasirengimas</w:t>
      </w:r>
      <w:r w:rsidR="00AD082B" w:rsidRPr="00C963C5">
        <w:rPr>
          <w:color w:val="000000"/>
        </w:rPr>
        <w:t xml:space="preserve"> ir</w:t>
      </w:r>
      <w:r w:rsidR="001D772C" w:rsidRPr="00C963C5">
        <w:rPr>
          <w:color w:val="000000"/>
        </w:rPr>
        <w:t xml:space="preserve"> dalyvavimas rajono, šalies ir tarptautinėse varžybose</w:t>
      </w:r>
      <w:r w:rsidR="00766B8C" w:rsidRPr="00C963C5">
        <w:rPr>
          <w:color w:val="000000"/>
        </w:rPr>
        <w:t>,</w:t>
      </w:r>
      <w:r w:rsidR="00AD082B" w:rsidRPr="00C963C5">
        <w:rPr>
          <w:color w:val="000000"/>
        </w:rPr>
        <w:t xml:space="preserve"> </w:t>
      </w:r>
      <w:r w:rsidR="00766B8C" w:rsidRPr="00C963C5">
        <w:rPr>
          <w:color w:val="000000"/>
        </w:rPr>
        <w:t>kuriose dalyvauja Panevėžio rajono sportininkai ir gyventojai,</w:t>
      </w:r>
      <w:r w:rsidR="001D772C" w:rsidRPr="00C963C5">
        <w:rPr>
          <w:color w:val="000000"/>
        </w:rPr>
        <w:t xml:space="preserve"> jų </w:t>
      </w:r>
      <w:r w:rsidR="00AD082B" w:rsidRPr="00C963C5">
        <w:rPr>
          <w:color w:val="000000"/>
        </w:rPr>
        <w:t>organizavimas ir vy</w:t>
      </w:r>
      <w:r w:rsidR="001D772C" w:rsidRPr="00C963C5">
        <w:rPr>
          <w:color w:val="000000"/>
        </w:rPr>
        <w:t>kdymas;</w:t>
      </w:r>
      <w:bookmarkStart w:id="3" w:name="part_cdd4dfe135c144218324961eb4c0783b"/>
      <w:bookmarkEnd w:id="3"/>
    </w:p>
    <w:p w14:paraId="419179BE" w14:textId="77777777" w:rsidR="00E84D06" w:rsidRPr="00C963C5" w:rsidRDefault="00245849" w:rsidP="00EC6967">
      <w:pPr>
        <w:ind w:firstLine="720"/>
        <w:jc w:val="both"/>
        <w:rPr>
          <w:color w:val="000000"/>
          <w:szCs w:val="24"/>
        </w:rPr>
      </w:pPr>
      <w:r w:rsidRPr="00C963C5">
        <w:rPr>
          <w:color w:val="000000"/>
          <w:szCs w:val="24"/>
        </w:rPr>
        <w:t>1</w:t>
      </w:r>
      <w:r w:rsidR="003D5FE0" w:rsidRPr="00C963C5">
        <w:rPr>
          <w:color w:val="000000"/>
          <w:szCs w:val="24"/>
        </w:rPr>
        <w:t>6</w:t>
      </w:r>
      <w:r w:rsidRPr="00C963C5">
        <w:rPr>
          <w:color w:val="000000"/>
          <w:szCs w:val="24"/>
        </w:rPr>
        <w:t>.4.</w:t>
      </w:r>
      <w:r w:rsidR="00E84D06" w:rsidRPr="00C963C5">
        <w:rPr>
          <w:color w:val="000000"/>
          <w:szCs w:val="24"/>
        </w:rPr>
        <w:t xml:space="preserve"> didelio m</w:t>
      </w:r>
      <w:r w:rsidR="00AD082B" w:rsidRPr="00C963C5">
        <w:rPr>
          <w:color w:val="000000"/>
          <w:szCs w:val="24"/>
        </w:rPr>
        <w:t>eistriškumo sportininkų</w:t>
      </w:r>
      <w:r w:rsidR="00766B8C" w:rsidRPr="00C963C5">
        <w:rPr>
          <w:color w:val="000000"/>
          <w:szCs w:val="24"/>
        </w:rPr>
        <w:t xml:space="preserve"> </w:t>
      </w:r>
      <w:r w:rsidR="00AD082B" w:rsidRPr="00C963C5">
        <w:rPr>
          <w:color w:val="000000"/>
          <w:szCs w:val="24"/>
        </w:rPr>
        <w:t>/</w:t>
      </w:r>
      <w:r w:rsidR="00766B8C" w:rsidRPr="00C963C5">
        <w:rPr>
          <w:color w:val="000000"/>
          <w:szCs w:val="24"/>
        </w:rPr>
        <w:t xml:space="preserve"> </w:t>
      </w:r>
      <w:r w:rsidR="00AD082B" w:rsidRPr="00C963C5">
        <w:rPr>
          <w:color w:val="000000"/>
          <w:szCs w:val="24"/>
        </w:rPr>
        <w:t xml:space="preserve">komandų </w:t>
      </w:r>
      <w:r w:rsidR="00766B8C" w:rsidRPr="00C963C5">
        <w:rPr>
          <w:color w:val="000000"/>
          <w:szCs w:val="24"/>
        </w:rPr>
        <w:t>pasirengimas</w:t>
      </w:r>
      <w:r w:rsidR="00E84D06" w:rsidRPr="00C963C5">
        <w:rPr>
          <w:color w:val="000000"/>
          <w:szCs w:val="24"/>
        </w:rPr>
        <w:t xml:space="preserve"> ir</w:t>
      </w:r>
      <w:r w:rsidR="006829CE" w:rsidRPr="00C963C5">
        <w:rPr>
          <w:color w:val="000000"/>
          <w:szCs w:val="24"/>
        </w:rPr>
        <w:t xml:space="preserve"> dalyvavimas šalies ir tarptautinėse varžybose</w:t>
      </w:r>
      <w:r w:rsidR="00E84D06" w:rsidRPr="00C963C5">
        <w:rPr>
          <w:color w:val="000000"/>
          <w:szCs w:val="24"/>
        </w:rPr>
        <w:t>.</w:t>
      </w:r>
    </w:p>
    <w:p w14:paraId="04F8580D" w14:textId="77777777" w:rsidR="006829CE" w:rsidRPr="00C963C5" w:rsidRDefault="006829CE" w:rsidP="00EC6967">
      <w:pPr>
        <w:jc w:val="both"/>
        <w:rPr>
          <w:rFonts w:eastAsiaTheme="minorHAnsi"/>
          <w:szCs w:val="24"/>
          <w:lang w:eastAsia="en-US"/>
        </w:rPr>
      </w:pPr>
    </w:p>
    <w:p w14:paraId="46569F06" w14:textId="77777777" w:rsidR="006D4DA5" w:rsidRPr="00C963C5" w:rsidRDefault="006D4DA5" w:rsidP="00EC6967">
      <w:pPr>
        <w:jc w:val="center"/>
        <w:rPr>
          <w:b/>
          <w:szCs w:val="24"/>
        </w:rPr>
      </w:pPr>
      <w:r w:rsidRPr="00C963C5">
        <w:rPr>
          <w:b/>
          <w:szCs w:val="24"/>
        </w:rPr>
        <w:t>V SKYRIUS</w:t>
      </w:r>
    </w:p>
    <w:p w14:paraId="041F7AC8" w14:textId="77777777" w:rsidR="006829CE" w:rsidRPr="00C963C5" w:rsidRDefault="006829CE" w:rsidP="00EC6967">
      <w:pPr>
        <w:jc w:val="center"/>
        <w:rPr>
          <w:rFonts w:eastAsiaTheme="minorHAnsi"/>
          <w:szCs w:val="24"/>
          <w:lang w:eastAsia="en-US"/>
        </w:rPr>
      </w:pPr>
      <w:r w:rsidRPr="00C963C5">
        <w:rPr>
          <w:b/>
          <w:szCs w:val="24"/>
        </w:rPr>
        <w:t>PARAIŠKŲ VERTINIMAS</w:t>
      </w:r>
    </w:p>
    <w:p w14:paraId="46B5F6B7" w14:textId="77777777" w:rsidR="006829CE" w:rsidRPr="00C963C5" w:rsidRDefault="006829CE" w:rsidP="00EC6967">
      <w:pPr>
        <w:jc w:val="both"/>
        <w:rPr>
          <w:rFonts w:eastAsiaTheme="minorHAnsi"/>
          <w:szCs w:val="24"/>
          <w:lang w:eastAsia="en-US"/>
        </w:rPr>
      </w:pPr>
    </w:p>
    <w:p w14:paraId="4DC69CD3" w14:textId="7683D848" w:rsidR="006829CE" w:rsidRPr="00C963C5" w:rsidRDefault="006829CE" w:rsidP="00EC6967">
      <w:pPr>
        <w:ind w:firstLine="720"/>
        <w:jc w:val="both"/>
        <w:rPr>
          <w:szCs w:val="24"/>
        </w:rPr>
      </w:pPr>
      <w:r w:rsidRPr="00C963C5">
        <w:rPr>
          <w:szCs w:val="24"/>
        </w:rPr>
        <w:t>1</w:t>
      </w:r>
      <w:r w:rsidR="003D5FE0" w:rsidRPr="00C963C5">
        <w:rPr>
          <w:szCs w:val="24"/>
        </w:rPr>
        <w:t>7</w:t>
      </w:r>
      <w:r w:rsidRPr="00C963C5">
        <w:rPr>
          <w:szCs w:val="24"/>
        </w:rPr>
        <w:t xml:space="preserve">. Komisijos rekomendaciniai </w:t>
      </w:r>
      <w:r w:rsidR="00E561A0" w:rsidRPr="00C963C5">
        <w:rPr>
          <w:szCs w:val="24"/>
        </w:rPr>
        <w:t xml:space="preserve">pasiūlymai </w:t>
      </w:r>
      <w:r w:rsidRPr="00C963C5">
        <w:rPr>
          <w:szCs w:val="24"/>
        </w:rPr>
        <w:t>priimami balsų dauguma</w:t>
      </w:r>
      <w:r w:rsidR="00B759D3" w:rsidRPr="00C963C5">
        <w:rPr>
          <w:szCs w:val="24"/>
        </w:rPr>
        <w:t xml:space="preserve"> ir</w:t>
      </w:r>
      <w:r w:rsidRPr="00C963C5">
        <w:rPr>
          <w:szCs w:val="24"/>
        </w:rPr>
        <w:t xml:space="preserve"> teikiami Savivaldybės administracijos direktoriui per 10</w:t>
      </w:r>
      <w:r w:rsidR="00B759D3" w:rsidRPr="00C963C5">
        <w:rPr>
          <w:szCs w:val="24"/>
        </w:rPr>
        <w:t xml:space="preserve"> darbo dienų nuo paraiškos</w:t>
      </w:r>
      <w:r w:rsidRPr="00C963C5">
        <w:rPr>
          <w:szCs w:val="24"/>
        </w:rPr>
        <w:t xml:space="preserve"> priėmimo dienos.</w:t>
      </w:r>
      <w:r w:rsidR="0084474F">
        <w:rPr>
          <w:szCs w:val="24"/>
        </w:rPr>
        <w:t xml:space="preserve"> B</w:t>
      </w:r>
      <w:r w:rsidR="0084474F">
        <w:rPr>
          <w:color w:val="000000"/>
        </w:rPr>
        <w:t>alsams pasiskirsčius po lygiai sprendimą lemia</w:t>
      </w:r>
      <w:r w:rsidR="00C646A6">
        <w:rPr>
          <w:color w:val="000000"/>
        </w:rPr>
        <w:t xml:space="preserve"> komisijos</w:t>
      </w:r>
      <w:r w:rsidR="0084474F">
        <w:rPr>
          <w:color w:val="000000"/>
        </w:rPr>
        <w:t xml:space="preserve"> pirmininko balsas.</w:t>
      </w:r>
    </w:p>
    <w:p w14:paraId="577B3C64" w14:textId="77777777" w:rsidR="00666821" w:rsidRPr="00C963C5" w:rsidRDefault="00666821" w:rsidP="00EC6967">
      <w:pPr>
        <w:ind w:firstLine="720"/>
        <w:jc w:val="both"/>
        <w:rPr>
          <w:color w:val="000000"/>
        </w:rPr>
      </w:pPr>
      <w:bookmarkStart w:id="4" w:name="part_3c13ba2ac72645e180b3bd0d897c8866"/>
      <w:bookmarkEnd w:id="4"/>
      <w:r w:rsidRPr="00C963C5">
        <w:rPr>
          <w:color w:val="000000"/>
        </w:rPr>
        <w:t>1</w:t>
      </w:r>
      <w:r w:rsidR="003D5FE0" w:rsidRPr="00C963C5">
        <w:rPr>
          <w:color w:val="000000"/>
        </w:rPr>
        <w:t>8</w:t>
      </w:r>
      <w:r w:rsidRPr="00C963C5">
        <w:rPr>
          <w:color w:val="000000"/>
        </w:rPr>
        <w:t xml:space="preserve">. </w:t>
      </w:r>
      <w:r w:rsidR="0016022B" w:rsidRPr="00C963C5">
        <w:rPr>
          <w:color w:val="000000"/>
        </w:rPr>
        <w:t>Komisija</w:t>
      </w:r>
      <w:r w:rsidRPr="00C963C5">
        <w:rPr>
          <w:color w:val="000000"/>
        </w:rPr>
        <w:t xml:space="preserve"> vertina </w:t>
      </w:r>
      <w:r w:rsidR="0016022B" w:rsidRPr="00C963C5">
        <w:rPr>
          <w:color w:val="000000"/>
        </w:rPr>
        <w:t xml:space="preserve">paraišką </w:t>
      </w:r>
      <w:r w:rsidR="00A276B2" w:rsidRPr="00C963C5">
        <w:rPr>
          <w:szCs w:val="24"/>
        </w:rPr>
        <w:t>pild</w:t>
      </w:r>
      <w:r w:rsidR="00C10C8A" w:rsidRPr="00C963C5">
        <w:rPr>
          <w:szCs w:val="24"/>
        </w:rPr>
        <w:t>ydama</w:t>
      </w:r>
      <w:r w:rsidR="00A276B2" w:rsidRPr="00C963C5">
        <w:rPr>
          <w:szCs w:val="24"/>
        </w:rPr>
        <w:t xml:space="preserve"> </w:t>
      </w:r>
      <w:r w:rsidR="0016022B" w:rsidRPr="00C963C5">
        <w:rPr>
          <w:szCs w:val="24"/>
        </w:rPr>
        <w:t>paraiškos vertinimo anketą (2</w:t>
      </w:r>
      <w:r w:rsidR="00C10C8A" w:rsidRPr="00C963C5">
        <w:rPr>
          <w:szCs w:val="24"/>
        </w:rPr>
        <w:t xml:space="preserve"> priedas).</w:t>
      </w:r>
    </w:p>
    <w:p w14:paraId="2DC8BE31" w14:textId="68AF5E5F" w:rsidR="00A276B2" w:rsidRPr="00C963C5" w:rsidRDefault="003D5FE0" w:rsidP="00B70B7D">
      <w:pPr>
        <w:pStyle w:val="Betarp"/>
        <w:ind w:firstLine="720"/>
        <w:jc w:val="both"/>
        <w:rPr>
          <w:szCs w:val="22"/>
        </w:rPr>
      </w:pPr>
      <w:r w:rsidRPr="00C963C5">
        <w:rPr>
          <w:color w:val="000000"/>
        </w:rPr>
        <w:t>19</w:t>
      </w:r>
      <w:r w:rsidR="00A276B2" w:rsidRPr="00C963C5">
        <w:rPr>
          <w:color w:val="000000"/>
        </w:rPr>
        <w:t xml:space="preserve">. </w:t>
      </w:r>
      <w:r w:rsidR="00EF6D4F" w:rsidRPr="00C963C5">
        <w:t>Didžiausia</w:t>
      </w:r>
      <w:r w:rsidR="00276CD7" w:rsidRPr="00C963C5">
        <w:t xml:space="preserve"> balų </w:t>
      </w:r>
      <w:r w:rsidR="002044B4" w:rsidRPr="00C963C5">
        <w:t>suma</w:t>
      </w:r>
      <w:r w:rsidR="00276CD7" w:rsidRPr="00C963C5">
        <w:t xml:space="preserve"> – 50. </w:t>
      </w:r>
      <w:r w:rsidR="00EE4937" w:rsidRPr="00C963C5">
        <w:t xml:space="preserve">Finansavimo lėšų </w:t>
      </w:r>
      <w:r w:rsidR="00EF6D4F" w:rsidRPr="00C963C5">
        <w:t>dydis</w:t>
      </w:r>
      <w:r w:rsidR="00EE4937" w:rsidRPr="00C963C5">
        <w:t xml:space="preserve"> pr</w:t>
      </w:r>
      <w:r w:rsidR="00EF6D4F" w:rsidRPr="00C963C5">
        <w:t>iklauso nuo skirt</w:t>
      </w:r>
      <w:r w:rsidR="00EE4937" w:rsidRPr="00C963C5">
        <w:t xml:space="preserve">ų balų sumos </w:t>
      </w:r>
      <w:r w:rsidR="00EF6D4F" w:rsidRPr="00C963C5">
        <w:br/>
      </w:r>
      <w:r w:rsidR="00EE4937" w:rsidRPr="00C963C5">
        <w:t>(50 balų – 100 proc., 45 balai – 90 proc., 40 balų – 80 proc. ir t. t.). Jei skiriamų balų suma mažesnė</w:t>
      </w:r>
      <w:r w:rsidR="00EF6D4F" w:rsidRPr="00C963C5">
        <w:t xml:space="preserve"> nei 30, lėšos neskiriamos</w:t>
      </w:r>
      <w:r w:rsidR="00EE4937" w:rsidRPr="00C963C5">
        <w:t>.</w:t>
      </w:r>
    </w:p>
    <w:p w14:paraId="09352CEE" w14:textId="3BAB651A" w:rsidR="00666821" w:rsidRPr="00C963C5" w:rsidRDefault="0081395D" w:rsidP="0081395D">
      <w:pPr>
        <w:ind w:firstLine="720"/>
        <w:jc w:val="both"/>
        <w:rPr>
          <w:rFonts w:eastAsiaTheme="minorHAnsi"/>
          <w:szCs w:val="24"/>
          <w:lang w:eastAsia="en-US"/>
        </w:rPr>
      </w:pPr>
      <w:r w:rsidRPr="00C963C5">
        <w:rPr>
          <w:rFonts w:eastAsiaTheme="minorHAnsi"/>
          <w:szCs w:val="24"/>
          <w:lang w:eastAsia="en-US"/>
        </w:rPr>
        <w:t xml:space="preserve">20. Paraiškų vertinimas stabdomas atsižvelgiant į </w:t>
      </w:r>
      <w:r w:rsidR="00556430" w:rsidRPr="00C963C5">
        <w:rPr>
          <w:rFonts w:eastAsiaTheme="minorHAnsi"/>
          <w:szCs w:val="24"/>
          <w:lang w:eastAsia="en-US"/>
        </w:rPr>
        <w:t xml:space="preserve">nevyriausybinių organizacijų sporto veiklų finansavimo </w:t>
      </w:r>
      <w:r w:rsidRPr="00C963C5">
        <w:rPr>
          <w:rFonts w:eastAsiaTheme="minorHAnsi"/>
          <w:szCs w:val="24"/>
          <w:lang w:eastAsia="en-US"/>
        </w:rPr>
        <w:t xml:space="preserve">lėšų kiekį </w:t>
      </w:r>
      <w:r w:rsidR="00556430" w:rsidRPr="00C963C5">
        <w:rPr>
          <w:rFonts w:eastAsiaTheme="minorHAnsi"/>
          <w:szCs w:val="24"/>
          <w:lang w:eastAsia="en-US"/>
        </w:rPr>
        <w:t xml:space="preserve">iš Savivaldybės biudžeto </w:t>
      </w:r>
      <w:r w:rsidRPr="00C963C5">
        <w:rPr>
          <w:rFonts w:eastAsiaTheme="minorHAnsi"/>
          <w:szCs w:val="24"/>
          <w:lang w:eastAsia="en-US"/>
        </w:rPr>
        <w:t>bei lėšų poreikį.</w:t>
      </w:r>
    </w:p>
    <w:p w14:paraId="6AB5921C" w14:textId="56C8FF12" w:rsidR="00556430" w:rsidRPr="00C963C5" w:rsidRDefault="002044B4" w:rsidP="00556430">
      <w:pPr>
        <w:ind w:firstLine="720"/>
        <w:jc w:val="both"/>
        <w:rPr>
          <w:szCs w:val="24"/>
          <w:lang w:eastAsia="ar-SA"/>
        </w:rPr>
      </w:pPr>
      <w:r w:rsidRPr="00C963C5">
        <w:rPr>
          <w:color w:val="000000"/>
          <w:szCs w:val="24"/>
          <w:lang w:eastAsia="ar-SA"/>
        </w:rPr>
        <w:t>21</w:t>
      </w:r>
      <w:r w:rsidR="00556430" w:rsidRPr="00C963C5">
        <w:rPr>
          <w:color w:val="000000"/>
          <w:szCs w:val="24"/>
          <w:lang w:eastAsia="ar-SA"/>
        </w:rPr>
        <w:t xml:space="preserve">. Jei Savivaldybės taryba skiria </w:t>
      </w:r>
      <w:r w:rsidR="00556430" w:rsidRPr="00C963C5">
        <w:rPr>
          <w:rFonts w:eastAsiaTheme="minorHAnsi"/>
          <w:szCs w:val="24"/>
          <w:lang w:eastAsia="en-US"/>
        </w:rPr>
        <w:t>nevyriausy</w:t>
      </w:r>
      <w:r w:rsidR="00EF6D4F" w:rsidRPr="00C963C5">
        <w:rPr>
          <w:rFonts w:eastAsiaTheme="minorHAnsi"/>
          <w:szCs w:val="24"/>
          <w:lang w:eastAsia="en-US"/>
        </w:rPr>
        <w:t>binių organizacijų sporto veikloms finansuot</w:t>
      </w:r>
      <w:r w:rsidR="00556430" w:rsidRPr="00C963C5">
        <w:rPr>
          <w:rFonts w:eastAsiaTheme="minorHAnsi"/>
          <w:szCs w:val="24"/>
          <w:lang w:eastAsia="en-US"/>
        </w:rPr>
        <w:t>i</w:t>
      </w:r>
      <w:r w:rsidR="00556430" w:rsidRPr="00C963C5">
        <w:rPr>
          <w:color w:val="000000"/>
          <w:szCs w:val="24"/>
          <w:lang w:eastAsia="ar-SA"/>
        </w:rPr>
        <w:t xml:space="preserve"> papildomų lėšų, paraiškų priėmimas ir vertinimas vykdomas apraše nustatyta tvarka.</w:t>
      </w:r>
    </w:p>
    <w:p w14:paraId="580952BE" w14:textId="77777777" w:rsidR="0081395D" w:rsidRPr="00C963C5" w:rsidRDefault="0081395D" w:rsidP="0081395D">
      <w:pPr>
        <w:ind w:firstLine="720"/>
        <w:jc w:val="both"/>
        <w:rPr>
          <w:color w:val="000000"/>
        </w:rPr>
      </w:pPr>
    </w:p>
    <w:p w14:paraId="78B82A46" w14:textId="77777777" w:rsidR="006D4DA5" w:rsidRPr="00C963C5" w:rsidRDefault="006D4DA5" w:rsidP="00EC6967">
      <w:pPr>
        <w:pStyle w:val="prastasiniatinklio"/>
        <w:spacing w:before="0" w:after="0"/>
        <w:jc w:val="center"/>
        <w:rPr>
          <w:b/>
          <w:lang w:val="lt-LT"/>
        </w:rPr>
      </w:pPr>
      <w:r w:rsidRPr="00C963C5">
        <w:rPr>
          <w:b/>
          <w:lang w:val="lt-LT"/>
        </w:rPr>
        <w:t>VI SKYRIUS</w:t>
      </w:r>
    </w:p>
    <w:p w14:paraId="4C3AA4CF" w14:textId="3E1C1317" w:rsidR="00262248" w:rsidRPr="00C963C5" w:rsidRDefault="006C2A63" w:rsidP="00EC6967">
      <w:pPr>
        <w:pStyle w:val="prastasiniatinklio"/>
        <w:spacing w:before="0" w:after="0"/>
        <w:jc w:val="center"/>
        <w:rPr>
          <w:b/>
          <w:lang w:val="lt-LT"/>
        </w:rPr>
      </w:pPr>
      <w:r w:rsidRPr="00C963C5">
        <w:rPr>
          <w:b/>
          <w:lang w:val="lt-LT"/>
        </w:rPr>
        <w:t xml:space="preserve">LĖŠŲ SKYRIMAS IR </w:t>
      </w:r>
      <w:r w:rsidR="00262248" w:rsidRPr="00C963C5">
        <w:rPr>
          <w:b/>
          <w:lang w:val="lt-LT"/>
        </w:rPr>
        <w:t>NAUDOJIM</w:t>
      </w:r>
      <w:r w:rsidR="008F58C9" w:rsidRPr="00C963C5">
        <w:rPr>
          <w:b/>
          <w:lang w:val="lt-LT"/>
        </w:rPr>
        <w:t>AS</w:t>
      </w:r>
    </w:p>
    <w:p w14:paraId="00D169E7" w14:textId="77777777" w:rsidR="0016022B" w:rsidRPr="00C963C5" w:rsidRDefault="0016022B" w:rsidP="00EC6967">
      <w:pPr>
        <w:pStyle w:val="prastasiniatinklio"/>
        <w:spacing w:before="0" w:after="0"/>
        <w:rPr>
          <w:lang w:val="lt-LT"/>
        </w:rPr>
      </w:pPr>
    </w:p>
    <w:p w14:paraId="5C8EFDE4" w14:textId="1C75DE44" w:rsidR="006C2A63" w:rsidRPr="00C963C5" w:rsidRDefault="006C2A63" w:rsidP="00EC6967">
      <w:pPr>
        <w:ind w:firstLine="720"/>
        <w:jc w:val="both"/>
        <w:rPr>
          <w:rFonts w:eastAsiaTheme="minorHAnsi"/>
          <w:szCs w:val="24"/>
          <w:lang w:eastAsia="en-US"/>
        </w:rPr>
      </w:pPr>
      <w:r w:rsidRPr="00C963C5">
        <w:t>2</w:t>
      </w:r>
      <w:r w:rsidR="000762CB" w:rsidRPr="00C963C5">
        <w:t>2</w:t>
      </w:r>
      <w:r w:rsidRPr="00C963C5">
        <w:t xml:space="preserve">. </w:t>
      </w:r>
      <w:r w:rsidRPr="00C963C5">
        <w:rPr>
          <w:rFonts w:eastAsiaTheme="minorHAnsi"/>
          <w:szCs w:val="24"/>
          <w:lang w:eastAsia="en-US"/>
        </w:rPr>
        <w:t>Paraiškų teikėjams lėšos skiriamos</w:t>
      </w:r>
      <w:r w:rsidR="0084474F">
        <w:rPr>
          <w:rFonts w:eastAsiaTheme="minorHAnsi"/>
          <w:szCs w:val="24"/>
          <w:lang w:eastAsia="en-US"/>
        </w:rPr>
        <w:t xml:space="preserve"> </w:t>
      </w:r>
      <w:r w:rsidR="00C646A6">
        <w:rPr>
          <w:rFonts w:eastAsiaTheme="minorHAnsi"/>
          <w:szCs w:val="24"/>
          <w:lang w:eastAsia="en-US"/>
        </w:rPr>
        <w:t>(</w:t>
      </w:r>
      <w:r w:rsidR="0084474F">
        <w:rPr>
          <w:rFonts w:eastAsiaTheme="minorHAnsi"/>
          <w:szCs w:val="24"/>
          <w:lang w:eastAsia="en-US"/>
        </w:rPr>
        <w:t>neskiriamos</w:t>
      </w:r>
      <w:r w:rsidR="00C646A6">
        <w:rPr>
          <w:rFonts w:eastAsiaTheme="minorHAnsi"/>
          <w:szCs w:val="24"/>
          <w:lang w:eastAsia="en-US"/>
        </w:rPr>
        <w:t>)</w:t>
      </w:r>
      <w:r w:rsidRPr="00C963C5">
        <w:rPr>
          <w:rFonts w:eastAsiaTheme="minorHAnsi"/>
          <w:szCs w:val="24"/>
          <w:lang w:eastAsia="en-US"/>
        </w:rPr>
        <w:t xml:space="preserve"> Savivaldybės administracijos direktoriaus įsakymu.</w:t>
      </w:r>
      <w:r w:rsidR="0084474F">
        <w:rPr>
          <w:rFonts w:eastAsiaTheme="minorHAnsi"/>
          <w:szCs w:val="24"/>
          <w:lang w:eastAsia="en-US"/>
        </w:rPr>
        <w:t xml:space="preserve"> </w:t>
      </w:r>
    </w:p>
    <w:p w14:paraId="7CD86814" w14:textId="4C57A7C6" w:rsidR="00941F28" w:rsidRPr="00C963C5" w:rsidRDefault="006C2A63" w:rsidP="00EC6967">
      <w:pPr>
        <w:ind w:firstLine="720"/>
        <w:jc w:val="both"/>
      </w:pPr>
      <w:r w:rsidRPr="00C963C5">
        <w:t>2</w:t>
      </w:r>
      <w:r w:rsidR="000762CB" w:rsidRPr="00C963C5">
        <w:t>3</w:t>
      </w:r>
      <w:r w:rsidRPr="00C963C5">
        <w:t xml:space="preserve">. </w:t>
      </w:r>
      <w:r w:rsidR="00262248" w:rsidRPr="00C963C5">
        <w:t xml:space="preserve">Gautos lėšos gali būti naudojamos tik tiesiogiai su </w:t>
      </w:r>
      <w:r w:rsidR="00941F28" w:rsidRPr="00C963C5">
        <w:t>sportine veikla</w:t>
      </w:r>
      <w:r w:rsidR="00262248" w:rsidRPr="00C963C5">
        <w:t xml:space="preserve"> </w:t>
      </w:r>
      <w:r w:rsidR="00941F28" w:rsidRPr="00C963C5">
        <w:t xml:space="preserve">susijusioms išlaidoms: </w:t>
      </w:r>
      <w:r w:rsidR="0016022B" w:rsidRPr="00C963C5">
        <w:t>patalpų</w:t>
      </w:r>
      <w:r w:rsidR="00FD7D9C" w:rsidRPr="00C963C5">
        <w:t>, inventoriaus</w:t>
      </w:r>
      <w:r w:rsidR="0016022B" w:rsidRPr="00C963C5">
        <w:t xml:space="preserve"> ir transporto nuomai, </w:t>
      </w:r>
      <w:r w:rsidR="00941F28" w:rsidRPr="00C963C5">
        <w:t>sportin</w:t>
      </w:r>
      <w:r w:rsidR="0016022B" w:rsidRPr="00C963C5">
        <w:t>ei</w:t>
      </w:r>
      <w:r w:rsidR="00941F28" w:rsidRPr="00C963C5">
        <w:t xml:space="preserve"> apranga</w:t>
      </w:r>
      <w:r w:rsidR="0016022B" w:rsidRPr="00C963C5">
        <w:t xml:space="preserve">i, </w:t>
      </w:r>
      <w:r w:rsidR="00941F28" w:rsidRPr="00C963C5">
        <w:t>sportini</w:t>
      </w:r>
      <w:r w:rsidR="0016022B" w:rsidRPr="00C963C5">
        <w:t>am</w:t>
      </w:r>
      <w:r w:rsidR="00941F28" w:rsidRPr="00C963C5">
        <w:t xml:space="preserve"> inventoriu</w:t>
      </w:r>
      <w:r w:rsidR="0016022B" w:rsidRPr="00C963C5">
        <w:t xml:space="preserve">i </w:t>
      </w:r>
      <w:r w:rsidR="000762CB" w:rsidRPr="00C963C5">
        <w:t xml:space="preserve">(kurio vieneto vertė su PVM yra mažiau kaip 500,00 Eur) </w:t>
      </w:r>
      <w:r w:rsidR="0016022B" w:rsidRPr="00C963C5">
        <w:t>įsigyti,</w:t>
      </w:r>
      <w:r w:rsidR="00941F28" w:rsidRPr="00C963C5">
        <w:t xml:space="preserve"> </w:t>
      </w:r>
      <w:r w:rsidR="0016022B" w:rsidRPr="00C963C5">
        <w:t xml:space="preserve">varžybų starto mokesčiui, </w:t>
      </w:r>
      <w:r w:rsidR="00941F28" w:rsidRPr="00C963C5">
        <w:t xml:space="preserve">renginių organizavimo </w:t>
      </w:r>
      <w:r w:rsidR="0081739A" w:rsidRPr="00C963C5">
        <w:t>(apdovanojimai, viešinimo paslaugos</w:t>
      </w:r>
      <w:r w:rsidR="0016022B" w:rsidRPr="00C963C5">
        <w:t xml:space="preserve"> ir kt.),</w:t>
      </w:r>
      <w:r w:rsidR="00941F28" w:rsidRPr="00C963C5">
        <w:t xml:space="preserve"> </w:t>
      </w:r>
      <w:r w:rsidR="0057643D" w:rsidRPr="00C963C5">
        <w:t>kelionės bilietų</w:t>
      </w:r>
      <w:r w:rsidR="00FD7D9C" w:rsidRPr="00C963C5">
        <w:t xml:space="preserve"> </w:t>
      </w:r>
      <w:r w:rsidR="009A7B38" w:rsidRPr="00C963C5">
        <w:t>ir</w:t>
      </w:r>
      <w:r w:rsidR="00941F28" w:rsidRPr="00C963C5">
        <w:t xml:space="preserve"> apgyvendinimo</w:t>
      </w:r>
      <w:r w:rsidR="009A7B38" w:rsidRPr="00C963C5">
        <w:t xml:space="preserve"> išlaidoms</w:t>
      </w:r>
      <w:r w:rsidR="00A239E1" w:rsidRPr="00C963C5">
        <w:t>.</w:t>
      </w:r>
    </w:p>
    <w:p w14:paraId="33041DAC" w14:textId="7207E5C8" w:rsidR="00F03DE3" w:rsidRPr="00C963C5" w:rsidRDefault="000762CB" w:rsidP="00F03DE3">
      <w:pPr>
        <w:ind w:firstLine="720"/>
        <w:jc w:val="both"/>
      </w:pPr>
      <w:r w:rsidRPr="00C963C5">
        <w:t>24</w:t>
      </w:r>
      <w:r w:rsidR="00617B8D" w:rsidRPr="00C963C5">
        <w:t>. Paraiškos teikėjas v</w:t>
      </w:r>
      <w:r w:rsidR="00373DE0" w:rsidRPr="00C963C5">
        <w:rPr>
          <w:color w:val="000000"/>
          <w:shd w:val="clear" w:color="auto" w:fill="FFFFFF"/>
        </w:rPr>
        <w:t>isoms išlaidoms apmokėti</w:t>
      </w:r>
      <w:r w:rsidR="00617B8D" w:rsidRPr="00C963C5">
        <w:rPr>
          <w:color w:val="000000"/>
          <w:shd w:val="clear" w:color="auto" w:fill="FFFFFF"/>
        </w:rPr>
        <w:t xml:space="preserve"> </w:t>
      </w:r>
      <w:r w:rsidR="00373DE0" w:rsidRPr="00C963C5">
        <w:rPr>
          <w:color w:val="000000"/>
          <w:shd w:val="clear" w:color="auto" w:fill="FFFFFF"/>
        </w:rPr>
        <w:t xml:space="preserve">privalo </w:t>
      </w:r>
      <w:r w:rsidR="00F03DE3" w:rsidRPr="00C963C5">
        <w:rPr>
          <w:color w:val="000000"/>
          <w:shd w:val="clear" w:color="auto" w:fill="FFFFFF"/>
        </w:rPr>
        <w:t>naudotis elektroninės bankininkystės paslaugomis.</w:t>
      </w:r>
    </w:p>
    <w:p w14:paraId="3FF328CD" w14:textId="0EB8D2E2" w:rsidR="00406627" w:rsidRPr="00C963C5" w:rsidRDefault="00406627" w:rsidP="00EC6967">
      <w:pPr>
        <w:ind w:firstLine="720"/>
        <w:jc w:val="both"/>
        <w:rPr>
          <w:color w:val="000000"/>
          <w:szCs w:val="24"/>
        </w:rPr>
      </w:pPr>
      <w:r w:rsidRPr="00C963C5">
        <w:t>2</w:t>
      </w:r>
      <w:r w:rsidR="000762CB" w:rsidRPr="00C963C5">
        <w:t>5</w:t>
      </w:r>
      <w:r w:rsidRPr="00C963C5">
        <w:t>. Paraiškos teikėjas privalo lėšas naudoti</w:t>
      </w:r>
      <w:r w:rsidRPr="00C963C5">
        <w:rPr>
          <w:color w:val="000000"/>
          <w:szCs w:val="24"/>
        </w:rPr>
        <w:t xml:space="preserve"> laikydamasis racionalaus lėšų naudojimo principo.</w:t>
      </w:r>
    </w:p>
    <w:p w14:paraId="6E7107BA" w14:textId="16279E04" w:rsidR="00262248" w:rsidRPr="00C963C5" w:rsidRDefault="00262248" w:rsidP="00EC6967">
      <w:pPr>
        <w:ind w:firstLine="720"/>
        <w:jc w:val="both"/>
      </w:pPr>
      <w:r w:rsidRPr="00C963C5">
        <w:t>2</w:t>
      </w:r>
      <w:r w:rsidR="000762CB" w:rsidRPr="00C963C5">
        <w:t>6</w:t>
      </w:r>
      <w:r w:rsidRPr="00C963C5">
        <w:t>. Savivaldybės administracija turi teisę tikrinti, ar projekto lėšos naudojamos pagal sutartį</w:t>
      </w:r>
      <w:r w:rsidR="007A48A9" w:rsidRPr="00C963C5">
        <w:t>.</w:t>
      </w:r>
    </w:p>
    <w:p w14:paraId="014260D0" w14:textId="710AEF3D" w:rsidR="00262248" w:rsidRPr="00C963C5" w:rsidRDefault="0016022B" w:rsidP="00EC6967">
      <w:pPr>
        <w:pStyle w:val="prastasiniatinklio"/>
        <w:spacing w:before="0" w:after="0"/>
        <w:ind w:firstLine="720"/>
        <w:jc w:val="both"/>
        <w:rPr>
          <w:lang w:val="lt-LT"/>
        </w:rPr>
      </w:pPr>
      <w:r w:rsidRPr="00C963C5">
        <w:rPr>
          <w:lang w:val="lt-LT"/>
        </w:rPr>
        <w:t>2</w:t>
      </w:r>
      <w:r w:rsidR="000762CB" w:rsidRPr="00C963C5">
        <w:rPr>
          <w:lang w:val="lt-LT"/>
        </w:rPr>
        <w:t>7</w:t>
      </w:r>
      <w:r w:rsidR="00262248" w:rsidRPr="00C963C5">
        <w:rPr>
          <w:lang w:val="lt-LT"/>
        </w:rPr>
        <w:t>. Paraiškų teikėjams, naudojantiems lėšas ne pagal paskirtį, Sa</w:t>
      </w:r>
      <w:r w:rsidR="007A48A9" w:rsidRPr="00C963C5">
        <w:rPr>
          <w:lang w:val="lt-LT"/>
        </w:rPr>
        <w:t>vivaldybės administracija nutraukia</w:t>
      </w:r>
      <w:r w:rsidR="00262248" w:rsidRPr="00C963C5">
        <w:rPr>
          <w:lang w:val="lt-LT"/>
        </w:rPr>
        <w:t xml:space="preserve"> finansavimą.</w:t>
      </w:r>
    </w:p>
    <w:p w14:paraId="6A88B0F3" w14:textId="24EB1916" w:rsidR="00BB2F20" w:rsidRDefault="00C646A6" w:rsidP="00C646A6">
      <w:pPr>
        <w:ind w:firstLine="720"/>
        <w:jc w:val="both"/>
      </w:pPr>
      <w:r w:rsidRPr="00C963C5">
        <w:t>28. Paraišk</w:t>
      </w:r>
      <w:r>
        <w:t>os teikėjas apie lėšų skyrimą (</w:t>
      </w:r>
      <w:r w:rsidRPr="00C963C5">
        <w:t>neskyrimą</w:t>
      </w:r>
      <w:r>
        <w:t xml:space="preserve">) </w:t>
      </w:r>
      <w:r w:rsidRPr="00C963C5">
        <w:t>informuojamas elektroniniu paštu per</w:t>
      </w:r>
      <w:r w:rsidR="00665C70">
        <w:br/>
      </w:r>
      <w:r w:rsidRPr="00C963C5">
        <w:t>5 darbo dienas nuo sprendimo priėmimo.</w:t>
      </w:r>
    </w:p>
    <w:p w14:paraId="3035163A" w14:textId="77777777" w:rsidR="00C646A6" w:rsidRPr="00C963C5" w:rsidRDefault="00C646A6" w:rsidP="00C646A6">
      <w:pPr>
        <w:ind w:firstLine="720"/>
        <w:jc w:val="both"/>
        <w:rPr>
          <w:szCs w:val="24"/>
        </w:rPr>
      </w:pPr>
    </w:p>
    <w:p w14:paraId="18F94C9F" w14:textId="77777777" w:rsidR="006D4DA5" w:rsidRPr="00C963C5" w:rsidRDefault="00BB2F20" w:rsidP="00EC6967">
      <w:pPr>
        <w:ind w:right="179"/>
        <w:jc w:val="center"/>
        <w:rPr>
          <w:b/>
          <w:szCs w:val="24"/>
        </w:rPr>
      </w:pPr>
      <w:r w:rsidRPr="00C963C5">
        <w:rPr>
          <w:b/>
          <w:szCs w:val="24"/>
        </w:rPr>
        <w:t>V</w:t>
      </w:r>
      <w:r w:rsidR="0016022B" w:rsidRPr="00C963C5">
        <w:rPr>
          <w:b/>
          <w:szCs w:val="24"/>
        </w:rPr>
        <w:t>II</w:t>
      </w:r>
      <w:r w:rsidR="006D4DA5" w:rsidRPr="00C963C5">
        <w:rPr>
          <w:b/>
          <w:szCs w:val="24"/>
        </w:rPr>
        <w:t xml:space="preserve"> SKYRIUS</w:t>
      </w:r>
    </w:p>
    <w:p w14:paraId="2EFD35BF" w14:textId="77777777" w:rsidR="00BB2F20" w:rsidRPr="00C963C5" w:rsidRDefault="0016022B" w:rsidP="00EC6967">
      <w:pPr>
        <w:ind w:right="179"/>
        <w:jc w:val="center"/>
        <w:rPr>
          <w:b/>
          <w:szCs w:val="24"/>
        </w:rPr>
      </w:pPr>
      <w:r w:rsidRPr="00C963C5">
        <w:rPr>
          <w:b/>
          <w:szCs w:val="24"/>
        </w:rPr>
        <w:t>SUTARTIES SUDARYMAS</w:t>
      </w:r>
      <w:r w:rsidR="00B31FCA" w:rsidRPr="00C963C5">
        <w:rPr>
          <w:b/>
          <w:szCs w:val="24"/>
        </w:rPr>
        <w:t xml:space="preserve"> </w:t>
      </w:r>
      <w:r w:rsidR="00040EEB" w:rsidRPr="00C963C5">
        <w:rPr>
          <w:b/>
          <w:szCs w:val="24"/>
        </w:rPr>
        <w:t xml:space="preserve">IR </w:t>
      </w:r>
      <w:r w:rsidR="00B31FCA" w:rsidRPr="00C963C5">
        <w:rPr>
          <w:b/>
          <w:bCs/>
          <w:color w:val="000000"/>
        </w:rPr>
        <w:t xml:space="preserve">ATSISKAITYMAS UŽ </w:t>
      </w:r>
      <w:r w:rsidR="00040EEB" w:rsidRPr="00C963C5">
        <w:rPr>
          <w:b/>
          <w:bCs/>
          <w:color w:val="000000"/>
        </w:rPr>
        <w:t>LĖŠŲ</w:t>
      </w:r>
      <w:r w:rsidR="00B31FCA" w:rsidRPr="00C963C5">
        <w:rPr>
          <w:b/>
          <w:bCs/>
          <w:color w:val="000000"/>
        </w:rPr>
        <w:t xml:space="preserve"> PANAUDOJIMĄ</w:t>
      </w:r>
    </w:p>
    <w:p w14:paraId="4303ACE3" w14:textId="77777777" w:rsidR="00262248" w:rsidRPr="00C963C5" w:rsidRDefault="00262248" w:rsidP="00EC6967"/>
    <w:p w14:paraId="7F0C6BC2" w14:textId="4A2EB3A7" w:rsidR="00D356F6" w:rsidRPr="00C963C5" w:rsidRDefault="00C646A6" w:rsidP="00D356F6">
      <w:pPr>
        <w:ind w:firstLine="720"/>
        <w:jc w:val="both"/>
      </w:pPr>
      <w:r>
        <w:t xml:space="preserve">29. </w:t>
      </w:r>
      <w:r w:rsidR="00D356F6" w:rsidRPr="00C963C5">
        <w:t>Savivaldybės administracija su paraiškų teikėjais per 10 darbo dienų nuo Savivaldybės administracijos direktoriaus įsakymo dėl lėšų skyrimo įsigaliojimo pasirašo Savivaldybės biudžeto lėšų naudojimo sutartį.</w:t>
      </w:r>
    </w:p>
    <w:p w14:paraId="27B66A4B" w14:textId="25B51DDC" w:rsidR="00EE4937" w:rsidRPr="00C963C5" w:rsidRDefault="00C646A6" w:rsidP="00EE4937">
      <w:pPr>
        <w:ind w:firstLine="720"/>
        <w:jc w:val="both"/>
      </w:pPr>
      <w:r>
        <w:lastRenderedPageBreak/>
        <w:t>30</w:t>
      </w:r>
      <w:r w:rsidR="00EE4937" w:rsidRPr="00C963C5">
        <w:t>. Išlaidos tinkamos finansuoti, jei jos patirtos nuo sutarties pasirašymo dienos iki sutartyje numatytos atsiskaitymo dienos.</w:t>
      </w:r>
    </w:p>
    <w:p w14:paraId="1A8EF5E1" w14:textId="25FCFC91" w:rsidR="00C81295" w:rsidRPr="00FD7D9C" w:rsidRDefault="00C646A6" w:rsidP="002008BB">
      <w:pPr>
        <w:ind w:firstLine="720"/>
        <w:jc w:val="both"/>
      </w:pPr>
      <w:r>
        <w:rPr>
          <w:color w:val="000000"/>
          <w:szCs w:val="24"/>
        </w:rPr>
        <w:t>31</w:t>
      </w:r>
      <w:r w:rsidR="002008BB" w:rsidRPr="00C963C5">
        <w:rPr>
          <w:color w:val="000000"/>
          <w:szCs w:val="24"/>
        </w:rPr>
        <w:t>. Paraiškos teikėjas be S</w:t>
      </w:r>
      <w:r w:rsidR="00C81295" w:rsidRPr="00C963C5">
        <w:rPr>
          <w:color w:val="000000"/>
          <w:szCs w:val="24"/>
        </w:rPr>
        <w:t>avivaldybės administracijos leidimo negali ke</w:t>
      </w:r>
      <w:r w:rsidR="002008BB" w:rsidRPr="00C963C5">
        <w:rPr>
          <w:color w:val="000000"/>
          <w:szCs w:val="24"/>
        </w:rPr>
        <w:t>isti</w:t>
      </w:r>
      <w:r w:rsidR="00C81295" w:rsidRPr="00C963C5">
        <w:rPr>
          <w:color w:val="000000"/>
          <w:szCs w:val="24"/>
        </w:rPr>
        <w:t xml:space="preserve"> išlaidų sąmat</w:t>
      </w:r>
      <w:r w:rsidR="00C81295" w:rsidRPr="00FD7D9C">
        <w:rPr>
          <w:color w:val="000000"/>
          <w:szCs w:val="24"/>
        </w:rPr>
        <w:t>os.</w:t>
      </w:r>
    </w:p>
    <w:p w14:paraId="797B6AB6" w14:textId="7C23077F" w:rsidR="00406627" w:rsidRPr="00FD7D9C" w:rsidRDefault="00C646A6" w:rsidP="00EC6967">
      <w:pPr>
        <w:ind w:firstLine="720"/>
        <w:jc w:val="both"/>
        <w:rPr>
          <w:b/>
        </w:rPr>
      </w:pPr>
      <w:r>
        <w:rPr>
          <w:szCs w:val="24"/>
        </w:rPr>
        <w:t>32</w:t>
      </w:r>
      <w:r w:rsidR="00040EEB" w:rsidRPr="00FD7D9C">
        <w:rPr>
          <w:szCs w:val="24"/>
        </w:rPr>
        <w:t xml:space="preserve">. </w:t>
      </w:r>
      <w:r w:rsidR="00040EEB" w:rsidRPr="00FD7D9C">
        <w:rPr>
          <w:color w:val="000000"/>
          <w:szCs w:val="22"/>
        </w:rPr>
        <w:t xml:space="preserve">Sutartys gali būti keičiamos, jeigu </w:t>
      </w:r>
      <w:r w:rsidR="00C81295" w:rsidRPr="00FD7D9C">
        <w:rPr>
          <w:color w:val="000000"/>
          <w:szCs w:val="22"/>
        </w:rPr>
        <w:t>nebuvo galima numatyti aplinkybių, dėl kurių neįmanoma įvykdyti suplanuoto</w:t>
      </w:r>
      <w:r w:rsidR="00840577" w:rsidRPr="00FD7D9C">
        <w:rPr>
          <w:color w:val="000000"/>
          <w:szCs w:val="22"/>
        </w:rPr>
        <w:t>s</w:t>
      </w:r>
      <w:r w:rsidR="00C81295" w:rsidRPr="00FD7D9C">
        <w:rPr>
          <w:color w:val="000000"/>
          <w:szCs w:val="22"/>
        </w:rPr>
        <w:t xml:space="preserve"> veiklos paraiškos pildymo metu</w:t>
      </w:r>
      <w:r w:rsidR="00040EEB" w:rsidRPr="00FD7D9C">
        <w:rPr>
          <w:color w:val="000000"/>
          <w:szCs w:val="22"/>
        </w:rPr>
        <w:t xml:space="preserve">. </w:t>
      </w:r>
      <w:r w:rsidR="002008BB" w:rsidRPr="00FD7D9C">
        <w:rPr>
          <w:color w:val="000000"/>
          <w:szCs w:val="22"/>
        </w:rPr>
        <w:t xml:space="preserve">Savivaldybės administracijai pateikus pagrįstą prašymą dėl neįvykusių </w:t>
      </w:r>
      <w:r w:rsidR="002008BB" w:rsidRPr="00FD7D9C">
        <w:rPr>
          <w:color w:val="000000"/>
          <w:szCs w:val="24"/>
        </w:rPr>
        <w:t>veiklų ir nepatirtų išlaidų tikslinimo</w:t>
      </w:r>
      <w:r w:rsidR="002008BB" w:rsidRPr="00FD7D9C">
        <w:rPr>
          <w:color w:val="000000"/>
          <w:szCs w:val="22"/>
        </w:rPr>
        <w:t>,</w:t>
      </w:r>
      <w:r w:rsidR="00C81295" w:rsidRPr="00FD7D9C">
        <w:rPr>
          <w:color w:val="000000"/>
          <w:szCs w:val="22"/>
        </w:rPr>
        <w:t xml:space="preserve"> </w:t>
      </w:r>
      <w:r w:rsidR="002008BB" w:rsidRPr="00FD7D9C">
        <w:rPr>
          <w:color w:val="000000"/>
          <w:szCs w:val="22"/>
        </w:rPr>
        <w:t>pasirašomas susitarimas prie sutarties</w:t>
      </w:r>
      <w:r w:rsidR="001B4ED8" w:rsidRPr="00FD7D9C">
        <w:rPr>
          <w:color w:val="000000"/>
          <w:szCs w:val="24"/>
        </w:rPr>
        <w:t>.</w:t>
      </w:r>
    </w:p>
    <w:p w14:paraId="53D6BBF6" w14:textId="68ACA492" w:rsidR="000C20E0" w:rsidRDefault="00C646A6" w:rsidP="00977C4D">
      <w:pPr>
        <w:ind w:firstLine="720"/>
        <w:jc w:val="both"/>
        <w:rPr>
          <w:color w:val="000000"/>
        </w:rPr>
      </w:pPr>
      <w:r>
        <w:rPr>
          <w:color w:val="000000"/>
        </w:rPr>
        <w:t>33</w:t>
      </w:r>
      <w:r w:rsidR="006936EC" w:rsidRPr="003A47D4">
        <w:rPr>
          <w:color w:val="000000"/>
        </w:rPr>
        <w:t xml:space="preserve">. </w:t>
      </w:r>
      <w:r w:rsidR="000C20E0" w:rsidRPr="00FD7D9C">
        <w:rPr>
          <w:color w:val="000000"/>
        </w:rPr>
        <w:t xml:space="preserve">Per 15 </w:t>
      </w:r>
      <w:r w:rsidR="000C20E0">
        <w:rPr>
          <w:color w:val="000000"/>
        </w:rPr>
        <w:t xml:space="preserve">kalendorinių </w:t>
      </w:r>
      <w:r w:rsidR="000C20E0" w:rsidRPr="00FD7D9C">
        <w:rPr>
          <w:color w:val="000000"/>
        </w:rPr>
        <w:t xml:space="preserve">dienų nuo paskutinės veiklos įvykdymo </w:t>
      </w:r>
      <w:r w:rsidR="00D8530D">
        <w:rPr>
          <w:color w:val="000000"/>
        </w:rPr>
        <w:t>p</w:t>
      </w:r>
      <w:r w:rsidR="002C3FCC">
        <w:rPr>
          <w:color w:val="000000"/>
        </w:rPr>
        <w:t>a</w:t>
      </w:r>
      <w:r w:rsidR="000C20E0" w:rsidRPr="00FD7D9C">
        <w:rPr>
          <w:color w:val="000000"/>
        </w:rPr>
        <w:t>raiškos teikėjas Švietimo, kultūros ir sporto skyriui pateikia veiklos ataskait</w:t>
      </w:r>
      <w:r w:rsidR="000C20E0">
        <w:rPr>
          <w:color w:val="000000"/>
        </w:rPr>
        <w:t>ą</w:t>
      </w:r>
      <w:r w:rsidR="000C20E0" w:rsidRPr="00FD7D9C">
        <w:rPr>
          <w:color w:val="000000"/>
        </w:rPr>
        <w:t xml:space="preserve"> (3 priedas).</w:t>
      </w:r>
      <w:r w:rsidR="000C20E0">
        <w:rPr>
          <w:color w:val="000000"/>
        </w:rPr>
        <w:t xml:space="preserve"> Išskyrus atvejus, jei biudžeto lėšų naudojimo sutartyje numatomas kito</w:t>
      </w:r>
      <w:r w:rsidR="002C3FCC">
        <w:rPr>
          <w:color w:val="000000"/>
        </w:rPr>
        <w:t>k</w:t>
      </w:r>
      <w:r w:rsidR="000C20E0">
        <w:rPr>
          <w:color w:val="000000"/>
        </w:rPr>
        <w:t xml:space="preserve">s atsiskaitymo terminas. </w:t>
      </w:r>
    </w:p>
    <w:p w14:paraId="2585CC5D" w14:textId="35FF2673" w:rsidR="00840577" w:rsidRDefault="00C646A6" w:rsidP="00977C4D">
      <w:pPr>
        <w:ind w:firstLine="720"/>
        <w:jc w:val="both"/>
        <w:rPr>
          <w:color w:val="000000"/>
        </w:rPr>
      </w:pPr>
      <w:r>
        <w:rPr>
          <w:color w:val="000000"/>
        </w:rPr>
        <w:t>34</w:t>
      </w:r>
      <w:r w:rsidR="00617B8D" w:rsidRPr="003A47D4">
        <w:rPr>
          <w:color w:val="000000"/>
        </w:rPr>
        <w:t xml:space="preserve">. </w:t>
      </w:r>
      <w:r w:rsidR="00977C4D" w:rsidRPr="00FD7D9C">
        <w:rPr>
          <w:color w:val="000000"/>
        </w:rPr>
        <w:t xml:space="preserve">Paraiškos teikėjas įsipareigoja </w:t>
      </w:r>
      <w:r w:rsidR="00977C4D">
        <w:rPr>
          <w:color w:val="000000"/>
        </w:rPr>
        <w:t>dėl</w:t>
      </w:r>
      <w:r w:rsidR="00977C4D" w:rsidRPr="00FD7D9C">
        <w:rPr>
          <w:color w:val="000000"/>
        </w:rPr>
        <w:t xml:space="preserve"> lėšų </w:t>
      </w:r>
      <w:r w:rsidR="00977C4D">
        <w:rPr>
          <w:color w:val="000000"/>
        </w:rPr>
        <w:t>pa</w:t>
      </w:r>
      <w:r w:rsidR="00977C4D" w:rsidRPr="00FD7D9C">
        <w:rPr>
          <w:color w:val="000000"/>
        </w:rPr>
        <w:t>naudojim</w:t>
      </w:r>
      <w:r w:rsidR="00977C4D">
        <w:rPr>
          <w:color w:val="000000"/>
        </w:rPr>
        <w:t>o</w:t>
      </w:r>
      <w:r w:rsidR="00977C4D" w:rsidRPr="00FD7D9C">
        <w:rPr>
          <w:color w:val="000000"/>
        </w:rPr>
        <w:t xml:space="preserve"> atsiskaityti </w:t>
      </w:r>
      <w:r w:rsidR="001E7CC9">
        <w:rPr>
          <w:color w:val="000000"/>
        </w:rPr>
        <w:t>l</w:t>
      </w:r>
      <w:r w:rsidR="00977C4D">
        <w:rPr>
          <w:color w:val="000000"/>
        </w:rPr>
        <w:t xml:space="preserve">ėšų davėjui </w:t>
      </w:r>
      <w:r w:rsidR="00977C4D" w:rsidRPr="00FD7D9C">
        <w:rPr>
          <w:color w:val="000000"/>
        </w:rPr>
        <w:t>sutartyje nustatytais būdais ir terminais. Dėl neįvykdytų įsipareigojimų finansavimas paraiškos teikėjui gali būti nutraukiamas.</w:t>
      </w:r>
    </w:p>
    <w:p w14:paraId="1872D6F5" w14:textId="77777777" w:rsidR="00C646A6" w:rsidRDefault="00C646A6" w:rsidP="00EC6967">
      <w:pPr>
        <w:widowControl w:val="0"/>
        <w:jc w:val="center"/>
        <w:rPr>
          <w:b/>
          <w:bCs/>
          <w:szCs w:val="24"/>
        </w:rPr>
      </w:pPr>
    </w:p>
    <w:p w14:paraId="18FDC901" w14:textId="77777777" w:rsidR="006D4DA5" w:rsidRPr="00FD7D9C" w:rsidRDefault="006D4DA5" w:rsidP="00EC6967">
      <w:pPr>
        <w:widowControl w:val="0"/>
        <w:jc w:val="center"/>
        <w:rPr>
          <w:b/>
          <w:bCs/>
          <w:szCs w:val="24"/>
        </w:rPr>
      </w:pPr>
      <w:proofErr w:type="gramStart"/>
      <w:r w:rsidRPr="00FD7D9C">
        <w:rPr>
          <w:b/>
          <w:bCs/>
          <w:szCs w:val="24"/>
        </w:rPr>
        <w:t>VIII SKYRIUS</w:t>
      </w:r>
      <w:proofErr w:type="gramEnd"/>
    </w:p>
    <w:p w14:paraId="5B14EE33" w14:textId="77777777" w:rsidR="00840577" w:rsidRPr="00FD7D9C" w:rsidRDefault="00840577" w:rsidP="00EC6967">
      <w:pPr>
        <w:widowControl w:val="0"/>
        <w:jc w:val="center"/>
        <w:rPr>
          <w:color w:val="000000"/>
          <w:szCs w:val="24"/>
        </w:rPr>
      </w:pPr>
      <w:r w:rsidRPr="00FD7D9C">
        <w:rPr>
          <w:b/>
          <w:bCs/>
          <w:szCs w:val="24"/>
        </w:rPr>
        <w:t>BAIGIAMOSIOS NUOSTATOS</w:t>
      </w:r>
    </w:p>
    <w:p w14:paraId="4D02F544" w14:textId="77777777" w:rsidR="00840577" w:rsidRPr="00FD7D9C" w:rsidRDefault="00840577" w:rsidP="00EC6967"/>
    <w:p w14:paraId="05880A46" w14:textId="68182B6B" w:rsidR="00840577" w:rsidRPr="00FD7D9C" w:rsidRDefault="00C646A6" w:rsidP="00EC6967">
      <w:pPr>
        <w:ind w:firstLine="720"/>
        <w:jc w:val="both"/>
        <w:rPr>
          <w:szCs w:val="24"/>
        </w:rPr>
      </w:pPr>
      <w:r>
        <w:rPr>
          <w:szCs w:val="24"/>
        </w:rPr>
        <w:t>35</w:t>
      </w:r>
      <w:r w:rsidR="00840577" w:rsidRPr="00FD7D9C">
        <w:rPr>
          <w:szCs w:val="24"/>
        </w:rPr>
        <w:t xml:space="preserve">. Už informacijos ir su </w:t>
      </w:r>
      <w:r w:rsidR="00A501DC" w:rsidRPr="00FD7D9C">
        <w:rPr>
          <w:szCs w:val="24"/>
        </w:rPr>
        <w:t>veiklų vykdymu</w:t>
      </w:r>
      <w:r w:rsidR="002008BB" w:rsidRPr="00FD7D9C">
        <w:rPr>
          <w:szCs w:val="24"/>
        </w:rPr>
        <w:t xml:space="preserve"> bei</w:t>
      </w:r>
      <w:r w:rsidR="00840577" w:rsidRPr="00FD7D9C">
        <w:rPr>
          <w:szCs w:val="24"/>
        </w:rPr>
        <w:t xml:space="preserve"> susijusių duomenų tikslumą, teisėtumą, gautų lėšų buhalterinės apskaitos tvarkymą atsako </w:t>
      </w:r>
      <w:r w:rsidR="00A501DC" w:rsidRPr="00FD7D9C">
        <w:rPr>
          <w:szCs w:val="24"/>
        </w:rPr>
        <w:t>paraiškos teikėjas</w:t>
      </w:r>
      <w:r w:rsidR="00840577" w:rsidRPr="00FD7D9C">
        <w:rPr>
          <w:szCs w:val="24"/>
        </w:rPr>
        <w:t>.</w:t>
      </w:r>
    </w:p>
    <w:p w14:paraId="4EFEC75E" w14:textId="66C56AF5" w:rsidR="00840577" w:rsidRPr="00FD7D9C" w:rsidRDefault="00840577" w:rsidP="00EC6967">
      <w:pPr>
        <w:pStyle w:val="prastasiniatinklio"/>
        <w:spacing w:before="0" w:after="0"/>
        <w:ind w:firstLine="720"/>
        <w:rPr>
          <w:lang w:val="lt-LT"/>
        </w:rPr>
      </w:pPr>
      <w:r w:rsidRPr="00FD7D9C">
        <w:rPr>
          <w:lang w:val="lt-LT"/>
        </w:rPr>
        <w:t>3</w:t>
      </w:r>
      <w:r w:rsidR="00C646A6">
        <w:rPr>
          <w:lang w:val="lt-LT"/>
        </w:rPr>
        <w:t>6</w:t>
      </w:r>
      <w:r w:rsidRPr="00FD7D9C">
        <w:rPr>
          <w:lang w:val="lt-LT"/>
        </w:rPr>
        <w:t xml:space="preserve">. </w:t>
      </w:r>
      <w:r w:rsidR="0057643D">
        <w:rPr>
          <w:lang w:val="lt-LT"/>
        </w:rPr>
        <w:t xml:space="preserve">Programose panaudotų lėšų finansinio atsiskaitymo kontrolę </w:t>
      </w:r>
      <w:r w:rsidR="0057643D" w:rsidRPr="00FD7D9C">
        <w:rPr>
          <w:lang w:val="lt-LT"/>
        </w:rPr>
        <w:t>vykdo Apskaitos skyrius</w:t>
      </w:r>
      <w:r w:rsidRPr="00FD7D9C">
        <w:rPr>
          <w:lang w:val="lt-LT"/>
        </w:rPr>
        <w:t>.</w:t>
      </w:r>
    </w:p>
    <w:p w14:paraId="1F3333DF" w14:textId="7706D69F" w:rsidR="00840577" w:rsidRDefault="00C646A6" w:rsidP="00EC6967">
      <w:pPr>
        <w:pStyle w:val="prastasiniatinklio"/>
        <w:spacing w:before="0" w:after="0"/>
        <w:ind w:firstLine="720"/>
        <w:rPr>
          <w:lang w:val="lt-LT"/>
        </w:rPr>
      </w:pPr>
      <w:r>
        <w:rPr>
          <w:lang w:val="lt-LT"/>
        </w:rPr>
        <w:t>37</w:t>
      </w:r>
      <w:r w:rsidR="00840577" w:rsidRPr="00FD7D9C">
        <w:rPr>
          <w:lang w:val="lt-LT"/>
        </w:rPr>
        <w:t xml:space="preserve">. </w:t>
      </w:r>
      <w:r w:rsidR="00EC6967" w:rsidRPr="00FD7D9C">
        <w:rPr>
          <w:lang w:val="lt-LT"/>
        </w:rPr>
        <w:t>Veiklų</w:t>
      </w:r>
      <w:r w:rsidR="00840577" w:rsidRPr="00FD7D9C">
        <w:rPr>
          <w:lang w:val="lt-LT"/>
        </w:rPr>
        <w:t xml:space="preserve"> įgyvendinimo priežiūrą vykd</w:t>
      </w:r>
      <w:r w:rsidR="002008BB" w:rsidRPr="00FD7D9C">
        <w:rPr>
          <w:lang w:val="lt-LT"/>
        </w:rPr>
        <w:t>o k</w:t>
      </w:r>
      <w:r w:rsidR="00840577" w:rsidRPr="00FD7D9C">
        <w:rPr>
          <w:lang w:val="lt-LT"/>
        </w:rPr>
        <w:t>omisija.</w:t>
      </w:r>
    </w:p>
    <w:p w14:paraId="0924FC45" w14:textId="1854CD16" w:rsidR="0084474F" w:rsidRPr="000E4D6B" w:rsidRDefault="0084474F" w:rsidP="0084474F">
      <w:pPr>
        <w:suppressAutoHyphens w:val="0"/>
        <w:autoSpaceDE w:val="0"/>
        <w:adjustRightInd w:val="0"/>
        <w:ind w:firstLine="720"/>
        <w:jc w:val="both"/>
        <w:textAlignment w:val="auto"/>
        <w:rPr>
          <w:rFonts w:eastAsiaTheme="minorHAnsi"/>
          <w:szCs w:val="24"/>
          <w:lang w:eastAsia="en-US"/>
        </w:rPr>
      </w:pPr>
      <w:r>
        <w:t>3</w:t>
      </w:r>
      <w:r w:rsidR="00C646A6">
        <w:t>8</w:t>
      </w:r>
      <w:r>
        <w:t xml:space="preserve">. </w:t>
      </w:r>
      <w:r w:rsidRPr="000E4D6B">
        <w:rPr>
          <w:rFonts w:eastAsiaTheme="minorHAnsi"/>
          <w:szCs w:val="24"/>
          <w:lang w:eastAsia="en-US"/>
        </w:rPr>
        <w:t>Informacija apie finansuojamus projektus, jų</w:t>
      </w:r>
      <w:r w:rsidRPr="000E4D6B">
        <w:t xml:space="preserve"> įgyvendinimą skelbiama </w:t>
      </w:r>
      <w:r w:rsidRPr="000E4D6B">
        <w:rPr>
          <w:szCs w:val="24"/>
        </w:rPr>
        <w:t xml:space="preserve">Savivaldybės administracijos internetinėje svetainėje </w:t>
      </w:r>
      <w:hyperlink r:id="rId9" w:history="1">
        <w:r w:rsidRPr="000E4D6B">
          <w:rPr>
            <w:rStyle w:val="Hipersaitas"/>
            <w:szCs w:val="24"/>
          </w:rPr>
          <w:t>www.panrs.lt</w:t>
        </w:r>
      </w:hyperlink>
      <w:r w:rsidRPr="000E4D6B">
        <w:rPr>
          <w:szCs w:val="24"/>
        </w:rPr>
        <w:t>.</w:t>
      </w:r>
    </w:p>
    <w:p w14:paraId="2C00A8D1" w14:textId="37E93863" w:rsidR="0084474F" w:rsidRPr="00FD7D9C" w:rsidRDefault="0084474F" w:rsidP="00EC6967">
      <w:pPr>
        <w:pStyle w:val="prastasiniatinklio"/>
        <w:spacing w:before="0" w:after="0"/>
        <w:ind w:firstLine="720"/>
        <w:rPr>
          <w:lang w:val="lt-LT"/>
        </w:rPr>
        <w:sectPr w:rsidR="0084474F" w:rsidRPr="00FD7D9C" w:rsidSect="00461FE0">
          <w:headerReference w:type="default" r:id="rId10"/>
          <w:headerReference w:type="first" r:id="rId11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26"/>
        </w:sectPr>
      </w:pPr>
    </w:p>
    <w:p w14:paraId="0A59B9DF" w14:textId="4B3F4BBD" w:rsidR="00027761" w:rsidRPr="00FD7D9C" w:rsidRDefault="00CE5BAF" w:rsidP="00027761">
      <w:pPr>
        <w:ind w:left="5103"/>
        <w:rPr>
          <w:szCs w:val="24"/>
        </w:rPr>
      </w:pPr>
      <w:r>
        <w:lastRenderedPageBreak/>
        <w:t>N</w:t>
      </w:r>
      <w:r w:rsidR="00027761" w:rsidRPr="00FD7D9C">
        <w:t>evyriausybinių sporto organizacijų finansavimo tvarkos</w:t>
      </w:r>
      <w:r w:rsidR="00027761" w:rsidRPr="00FD7D9C">
        <w:rPr>
          <w:szCs w:val="24"/>
        </w:rPr>
        <w:t xml:space="preserve"> aprašo</w:t>
      </w:r>
    </w:p>
    <w:p w14:paraId="2F3C5AE8" w14:textId="77777777" w:rsidR="00027761" w:rsidRPr="00FD7D9C" w:rsidRDefault="00027761" w:rsidP="00027761">
      <w:pPr>
        <w:ind w:left="5103"/>
        <w:rPr>
          <w:szCs w:val="24"/>
        </w:rPr>
      </w:pPr>
      <w:r w:rsidRPr="00FD7D9C">
        <w:rPr>
          <w:szCs w:val="24"/>
        </w:rPr>
        <w:t>1 priedas</w:t>
      </w:r>
    </w:p>
    <w:p w14:paraId="39784748" w14:textId="77777777" w:rsidR="008802BC" w:rsidRPr="00FD7D9C" w:rsidRDefault="008802BC" w:rsidP="00027761">
      <w:pPr>
        <w:jc w:val="both"/>
        <w:rPr>
          <w:color w:val="000000"/>
        </w:rPr>
      </w:pPr>
    </w:p>
    <w:p w14:paraId="56535631" w14:textId="77777777" w:rsidR="00027761" w:rsidRPr="00FD7D9C" w:rsidRDefault="00027761" w:rsidP="00027761">
      <w:pPr>
        <w:jc w:val="center"/>
        <w:rPr>
          <w:b/>
        </w:rPr>
      </w:pPr>
      <w:r w:rsidRPr="00FD7D9C">
        <w:rPr>
          <w:b/>
        </w:rPr>
        <w:t>(Paraiškos forma)</w:t>
      </w:r>
    </w:p>
    <w:p w14:paraId="561E891D" w14:textId="77777777" w:rsidR="00027761" w:rsidRPr="00FD7D9C" w:rsidRDefault="00027761" w:rsidP="00027761">
      <w:pPr>
        <w:jc w:val="both"/>
        <w:rPr>
          <w:color w:val="000000"/>
        </w:rPr>
      </w:pPr>
    </w:p>
    <w:p w14:paraId="6C7F0C47" w14:textId="56497131" w:rsidR="00840577" w:rsidRPr="00FD7D9C" w:rsidRDefault="00027761" w:rsidP="00027761">
      <w:pPr>
        <w:jc w:val="center"/>
        <w:rPr>
          <w:b/>
        </w:rPr>
      </w:pPr>
      <w:r w:rsidRPr="00FD7D9C">
        <w:rPr>
          <w:b/>
        </w:rPr>
        <w:t>NEVYRIAUSYBINIŲ SPORTO ORGANIZACIJŲ FINANSAVIMO PARAIŠKA</w:t>
      </w:r>
    </w:p>
    <w:p w14:paraId="6106EB77" w14:textId="77777777" w:rsidR="00373DE0" w:rsidRDefault="00373DE0" w:rsidP="00027761">
      <w:pPr>
        <w:jc w:val="center"/>
        <w:rPr>
          <w:color w:val="000000"/>
        </w:rPr>
      </w:pPr>
    </w:p>
    <w:p w14:paraId="5A885557" w14:textId="77777777" w:rsidR="00CE5BAF" w:rsidRPr="00FD7D9C" w:rsidRDefault="00CE5BAF" w:rsidP="00027761">
      <w:pPr>
        <w:jc w:val="center"/>
        <w:rPr>
          <w:color w:val="000000"/>
        </w:rPr>
      </w:pPr>
    </w:p>
    <w:p w14:paraId="61840ED1" w14:textId="77777777" w:rsidR="00027761" w:rsidRPr="00FD7D9C" w:rsidRDefault="002801C0" w:rsidP="00027761">
      <w:pPr>
        <w:jc w:val="center"/>
        <w:rPr>
          <w:szCs w:val="24"/>
        </w:rPr>
      </w:pPr>
      <w:r w:rsidRPr="00FD7D9C">
        <w:rPr>
          <w:szCs w:val="24"/>
        </w:rPr>
        <w:t>(Data)</w:t>
      </w:r>
    </w:p>
    <w:p w14:paraId="223958EB" w14:textId="77777777" w:rsidR="002801C0" w:rsidRDefault="002801C0" w:rsidP="00027761">
      <w:pPr>
        <w:jc w:val="center"/>
        <w:rPr>
          <w:szCs w:val="24"/>
        </w:rPr>
      </w:pPr>
    </w:p>
    <w:p w14:paraId="3B3EE411" w14:textId="77777777" w:rsidR="00CE5BAF" w:rsidRPr="00FD7D9C" w:rsidRDefault="00CE5BAF" w:rsidP="00027761">
      <w:pPr>
        <w:jc w:val="center"/>
        <w:rPr>
          <w:szCs w:val="24"/>
        </w:rPr>
      </w:pPr>
    </w:p>
    <w:p w14:paraId="0D1505EB" w14:textId="77777777" w:rsidR="00027761" w:rsidRPr="00FD7D9C" w:rsidRDefault="00027761" w:rsidP="00027761">
      <w:pPr>
        <w:jc w:val="center"/>
        <w:rPr>
          <w:b/>
          <w:szCs w:val="24"/>
        </w:rPr>
      </w:pPr>
      <w:r w:rsidRPr="00FD7D9C">
        <w:rPr>
          <w:b/>
          <w:szCs w:val="24"/>
        </w:rPr>
        <w:t>Paraiškos teikėjas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89"/>
        <w:gridCol w:w="6933"/>
      </w:tblGrid>
      <w:tr w:rsidR="00027761" w:rsidRPr="00FD7D9C" w14:paraId="1C557316" w14:textId="77777777" w:rsidTr="0049758D">
        <w:tc>
          <w:tcPr>
            <w:tcW w:w="9622" w:type="dxa"/>
            <w:gridSpan w:val="2"/>
          </w:tcPr>
          <w:p w14:paraId="7A90B3FA" w14:textId="77777777" w:rsidR="00027761" w:rsidRPr="00FD7D9C" w:rsidRDefault="00027761" w:rsidP="0049758D">
            <w:pPr>
              <w:jc w:val="both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1. Pavadinimas</w:t>
            </w:r>
          </w:p>
        </w:tc>
      </w:tr>
      <w:tr w:rsidR="00027761" w:rsidRPr="00FD7D9C" w14:paraId="7353696A" w14:textId="77777777" w:rsidTr="0049758D">
        <w:tc>
          <w:tcPr>
            <w:tcW w:w="9622" w:type="dxa"/>
            <w:gridSpan w:val="2"/>
          </w:tcPr>
          <w:p w14:paraId="152CD0D0" w14:textId="77777777" w:rsidR="00027761" w:rsidRPr="00FD7D9C" w:rsidRDefault="00027761" w:rsidP="0049758D">
            <w:pPr>
              <w:jc w:val="both"/>
              <w:rPr>
                <w:szCs w:val="24"/>
              </w:rPr>
            </w:pPr>
          </w:p>
        </w:tc>
      </w:tr>
      <w:tr w:rsidR="00027761" w:rsidRPr="00FD7D9C" w14:paraId="4B739775" w14:textId="77777777" w:rsidTr="00575476">
        <w:tc>
          <w:tcPr>
            <w:tcW w:w="2689" w:type="dxa"/>
          </w:tcPr>
          <w:p w14:paraId="62000E01" w14:textId="77777777" w:rsidR="00027761" w:rsidRPr="00FD7D9C" w:rsidRDefault="00027761" w:rsidP="0049758D">
            <w:pPr>
              <w:jc w:val="both"/>
              <w:rPr>
                <w:szCs w:val="24"/>
              </w:rPr>
            </w:pPr>
            <w:r w:rsidRPr="00FD7D9C">
              <w:rPr>
                <w:szCs w:val="24"/>
              </w:rPr>
              <w:t>Kodas</w:t>
            </w:r>
          </w:p>
        </w:tc>
        <w:tc>
          <w:tcPr>
            <w:tcW w:w="6933" w:type="dxa"/>
          </w:tcPr>
          <w:p w14:paraId="37261800" w14:textId="77777777" w:rsidR="00027761" w:rsidRPr="00FD7D9C" w:rsidRDefault="00027761" w:rsidP="0049758D">
            <w:pPr>
              <w:jc w:val="both"/>
              <w:rPr>
                <w:b/>
                <w:szCs w:val="24"/>
              </w:rPr>
            </w:pPr>
          </w:p>
        </w:tc>
      </w:tr>
      <w:tr w:rsidR="00027761" w:rsidRPr="00FD7D9C" w14:paraId="58EF8C01" w14:textId="77777777" w:rsidTr="00575476">
        <w:tc>
          <w:tcPr>
            <w:tcW w:w="2689" w:type="dxa"/>
          </w:tcPr>
          <w:p w14:paraId="2C864D14" w14:textId="77777777" w:rsidR="00027761" w:rsidRPr="00FD7D9C" w:rsidRDefault="00027761" w:rsidP="00027761">
            <w:pPr>
              <w:jc w:val="both"/>
              <w:rPr>
                <w:szCs w:val="24"/>
              </w:rPr>
            </w:pPr>
            <w:r w:rsidRPr="00FD7D9C">
              <w:rPr>
                <w:szCs w:val="24"/>
              </w:rPr>
              <w:t xml:space="preserve">Adresas </w:t>
            </w:r>
          </w:p>
        </w:tc>
        <w:tc>
          <w:tcPr>
            <w:tcW w:w="6933" w:type="dxa"/>
          </w:tcPr>
          <w:p w14:paraId="3747CF7C" w14:textId="77777777" w:rsidR="00027761" w:rsidRPr="00FD7D9C" w:rsidRDefault="00027761" w:rsidP="0049758D">
            <w:pPr>
              <w:jc w:val="both"/>
              <w:rPr>
                <w:b/>
                <w:szCs w:val="24"/>
              </w:rPr>
            </w:pPr>
          </w:p>
        </w:tc>
      </w:tr>
      <w:tr w:rsidR="00027761" w:rsidRPr="00FD7D9C" w14:paraId="186241E7" w14:textId="77777777" w:rsidTr="00575476">
        <w:tc>
          <w:tcPr>
            <w:tcW w:w="2689" w:type="dxa"/>
          </w:tcPr>
          <w:p w14:paraId="78DAF8E6" w14:textId="77777777" w:rsidR="00027761" w:rsidRPr="00FD7D9C" w:rsidRDefault="00027761" w:rsidP="0049758D">
            <w:pPr>
              <w:jc w:val="both"/>
              <w:rPr>
                <w:szCs w:val="24"/>
              </w:rPr>
            </w:pPr>
            <w:r w:rsidRPr="00FD7D9C">
              <w:rPr>
                <w:szCs w:val="24"/>
              </w:rPr>
              <w:t>Telefonas</w:t>
            </w:r>
          </w:p>
        </w:tc>
        <w:tc>
          <w:tcPr>
            <w:tcW w:w="6933" w:type="dxa"/>
          </w:tcPr>
          <w:p w14:paraId="038B7709" w14:textId="77777777" w:rsidR="00027761" w:rsidRPr="00FD7D9C" w:rsidRDefault="00027761" w:rsidP="0049758D">
            <w:pPr>
              <w:jc w:val="both"/>
              <w:rPr>
                <w:b/>
                <w:szCs w:val="24"/>
              </w:rPr>
            </w:pPr>
          </w:p>
        </w:tc>
      </w:tr>
      <w:tr w:rsidR="00027761" w:rsidRPr="00FD7D9C" w14:paraId="2D526A84" w14:textId="77777777" w:rsidTr="00575476">
        <w:tc>
          <w:tcPr>
            <w:tcW w:w="2689" w:type="dxa"/>
          </w:tcPr>
          <w:p w14:paraId="0C870626" w14:textId="77777777" w:rsidR="00027761" w:rsidRPr="00FD7D9C" w:rsidRDefault="00575476" w:rsidP="0049758D">
            <w:pPr>
              <w:jc w:val="both"/>
              <w:rPr>
                <w:szCs w:val="24"/>
              </w:rPr>
            </w:pPr>
            <w:r w:rsidRPr="00FD7D9C">
              <w:rPr>
                <w:szCs w:val="24"/>
              </w:rPr>
              <w:t>Elektroninis paštas</w:t>
            </w:r>
          </w:p>
        </w:tc>
        <w:tc>
          <w:tcPr>
            <w:tcW w:w="6933" w:type="dxa"/>
          </w:tcPr>
          <w:p w14:paraId="3303A15E" w14:textId="77777777" w:rsidR="00027761" w:rsidRPr="00FD7D9C" w:rsidRDefault="00027761" w:rsidP="0049758D">
            <w:pPr>
              <w:jc w:val="both"/>
              <w:rPr>
                <w:b/>
                <w:szCs w:val="24"/>
              </w:rPr>
            </w:pPr>
          </w:p>
        </w:tc>
      </w:tr>
      <w:tr w:rsidR="00027761" w:rsidRPr="00FD7D9C" w14:paraId="50B24220" w14:textId="77777777" w:rsidTr="0049758D">
        <w:tc>
          <w:tcPr>
            <w:tcW w:w="9622" w:type="dxa"/>
            <w:gridSpan w:val="2"/>
          </w:tcPr>
          <w:p w14:paraId="4DCD1BD9" w14:textId="77777777" w:rsidR="00027761" w:rsidRPr="00FD7D9C" w:rsidRDefault="00027761" w:rsidP="0049758D">
            <w:pPr>
              <w:rPr>
                <w:b/>
                <w:szCs w:val="24"/>
              </w:rPr>
            </w:pPr>
            <w:r w:rsidRPr="00FD7D9C">
              <w:t xml:space="preserve">Banko duomenys </w:t>
            </w:r>
            <w:r w:rsidRPr="00FD7D9C">
              <w:rPr>
                <w:szCs w:val="18"/>
              </w:rPr>
              <w:t>(pavadinimas, atsiskaitomosios sąskaitos numeris)</w:t>
            </w:r>
          </w:p>
        </w:tc>
      </w:tr>
      <w:tr w:rsidR="00027761" w:rsidRPr="00FD7D9C" w14:paraId="45DD5112" w14:textId="77777777" w:rsidTr="0049758D">
        <w:tc>
          <w:tcPr>
            <w:tcW w:w="9622" w:type="dxa"/>
            <w:gridSpan w:val="2"/>
          </w:tcPr>
          <w:p w14:paraId="619FADD9" w14:textId="77777777" w:rsidR="00027761" w:rsidRPr="00FD7D9C" w:rsidRDefault="00027761" w:rsidP="0049758D"/>
        </w:tc>
      </w:tr>
    </w:tbl>
    <w:p w14:paraId="567C0750" w14:textId="77777777" w:rsidR="00840577" w:rsidRPr="00FD7D9C" w:rsidRDefault="00840577" w:rsidP="00406627">
      <w:pPr>
        <w:ind w:firstLine="720"/>
        <w:jc w:val="both"/>
        <w:rPr>
          <w:color w:val="00000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89"/>
        <w:gridCol w:w="6933"/>
      </w:tblGrid>
      <w:tr w:rsidR="00575476" w:rsidRPr="00FD7D9C" w14:paraId="57CFE6B2" w14:textId="77777777" w:rsidTr="0049758D">
        <w:tc>
          <w:tcPr>
            <w:tcW w:w="9622" w:type="dxa"/>
            <w:gridSpan w:val="2"/>
          </w:tcPr>
          <w:p w14:paraId="6F3177DA" w14:textId="77777777" w:rsidR="00575476" w:rsidRPr="00FD7D9C" w:rsidRDefault="00575476" w:rsidP="00575476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2. Veiklos organizatorius</w:t>
            </w:r>
            <w:r w:rsidR="001A0E45" w:rsidRPr="00FD7D9C">
              <w:rPr>
                <w:b/>
                <w:szCs w:val="24"/>
              </w:rPr>
              <w:t xml:space="preserve"> (-</w:t>
            </w:r>
            <w:proofErr w:type="spellStart"/>
            <w:r w:rsidR="001A0E45" w:rsidRPr="00FD7D9C">
              <w:rPr>
                <w:b/>
                <w:szCs w:val="24"/>
              </w:rPr>
              <w:t>iai</w:t>
            </w:r>
            <w:proofErr w:type="spellEnd"/>
            <w:r w:rsidR="001A0E45" w:rsidRPr="00FD7D9C">
              <w:rPr>
                <w:b/>
                <w:szCs w:val="24"/>
              </w:rPr>
              <w:t>)</w:t>
            </w:r>
          </w:p>
        </w:tc>
      </w:tr>
      <w:tr w:rsidR="00575476" w:rsidRPr="00FD7D9C" w14:paraId="22C6164C" w14:textId="77777777" w:rsidTr="00575476">
        <w:tc>
          <w:tcPr>
            <w:tcW w:w="2689" w:type="dxa"/>
          </w:tcPr>
          <w:p w14:paraId="5DD22848" w14:textId="77777777" w:rsidR="00575476" w:rsidRPr="00FD7D9C" w:rsidRDefault="00575476" w:rsidP="0049758D">
            <w:pPr>
              <w:rPr>
                <w:szCs w:val="24"/>
              </w:rPr>
            </w:pPr>
            <w:r w:rsidRPr="00FD7D9C">
              <w:rPr>
                <w:szCs w:val="24"/>
              </w:rPr>
              <w:t>Vardas, pavardė</w:t>
            </w:r>
          </w:p>
        </w:tc>
        <w:tc>
          <w:tcPr>
            <w:tcW w:w="6933" w:type="dxa"/>
          </w:tcPr>
          <w:p w14:paraId="62604864" w14:textId="77777777" w:rsidR="00575476" w:rsidRPr="00FD7D9C" w:rsidRDefault="00575476" w:rsidP="0049758D">
            <w:pPr>
              <w:jc w:val="both"/>
              <w:rPr>
                <w:b/>
                <w:szCs w:val="24"/>
              </w:rPr>
            </w:pPr>
          </w:p>
        </w:tc>
      </w:tr>
      <w:tr w:rsidR="00575476" w:rsidRPr="00FD7D9C" w14:paraId="5A0AABBB" w14:textId="77777777" w:rsidTr="00575476">
        <w:tc>
          <w:tcPr>
            <w:tcW w:w="2689" w:type="dxa"/>
          </w:tcPr>
          <w:p w14:paraId="24521FA7" w14:textId="77777777" w:rsidR="00575476" w:rsidRPr="00FD7D9C" w:rsidRDefault="00575476" w:rsidP="0049758D">
            <w:pPr>
              <w:rPr>
                <w:szCs w:val="24"/>
              </w:rPr>
            </w:pPr>
            <w:r w:rsidRPr="00FD7D9C">
              <w:rPr>
                <w:szCs w:val="24"/>
              </w:rPr>
              <w:t>Pareigos organizacijoje</w:t>
            </w:r>
          </w:p>
        </w:tc>
        <w:tc>
          <w:tcPr>
            <w:tcW w:w="6933" w:type="dxa"/>
          </w:tcPr>
          <w:p w14:paraId="7D950C6D" w14:textId="77777777" w:rsidR="00575476" w:rsidRPr="00FD7D9C" w:rsidRDefault="00575476" w:rsidP="0049758D">
            <w:pPr>
              <w:jc w:val="both"/>
              <w:rPr>
                <w:b/>
                <w:szCs w:val="24"/>
              </w:rPr>
            </w:pPr>
          </w:p>
        </w:tc>
      </w:tr>
      <w:tr w:rsidR="00575476" w:rsidRPr="00FD7D9C" w14:paraId="6CA94FF5" w14:textId="77777777" w:rsidTr="00575476">
        <w:tc>
          <w:tcPr>
            <w:tcW w:w="2689" w:type="dxa"/>
          </w:tcPr>
          <w:p w14:paraId="666B01C5" w14:textId="77777777" w:rsidR="00575476" w:rsidRPr="00FD7D9C" w:rsidRDefault="00575476" w:rsidP="0049758D">
            <w:pPr>
              <w:rPr>
                <w:szCs w:val="24"/>
              </w:rPr>
            </w:pPr>
            <w:r w:rsidRPr="00FD7D9C">
              <w:rPr>
                <w:szCs w:val="24"/>
              </w:rPr>
              <w:t>Telefonas</w:t>
            </w:r>
          </w:p>
        </w:tc>
        <w:tc>
          <w:tcPr>
            <w:tcW w:w="6933" w:type="dxa"/>
          </w:tcPr>
          <w:p w14:paraId="322FBE6E" w14:textId="77777777" w:rsidR="00575476" w:rsidRPr="00FD7D9C" w:rsidRDefault="00575476" w:rsidP="0049758D">
            <w:pPr>
              <w:jc w:val="both"/>
              <w:rPr>
                <w:b/>
                <w:szCs w:val="24"/>
              </w:rPr>
            </w:pPr>
          </w:p>
        </w:tc>
      </w:tr>
      <w:tr w:rsidR="00575476" w:rsidRPr="00FD7D9C" w14:paraId="0211AE92" w14:textId="77777777" w:rsidTr="00575476">
        <w:tc>
          <w:tcPr>
            <w:tcW w:w="2689" w:type="dxa"/>
          </w:tcPr>
          <w:p w14:paraId="366D6D94" w14:textId="77777777" w:rsidR="00575476" w:rsidRPr="00FD7D9C" w:rsidRDefault="00575476" w:rsidP="0049758D">
            <w:pPr>
              <w:rPr>
                <w:szCs w:val="24"/>
              </w:rPr>
            </w:pPr>
            <w:r w:rsidRPr="00FD7D9C">
              <w:rPr>
                <w:szCs w:val="24"/>
              </w:rPr>
              <w:t>Elektroninis paštas</w:t>
            </w:r>
          </w:p>
        </w:tc>
        <w:tc>
          <w:tcPr>
            <w:tcW w:w="6933" w:type="dxa"/>
          </w:tcPr>
          <w:p w14:paraId="1F119F1C" w14:textId="77777777" w:rsidR="00575476" w:rsidRPr="00FD7D9C" w:rsidRDefault="00575476" w:rsidP="0049758D">
            <w:pPr>
              <w:jc w:val="both"/>
              <w:rPr>
                <w:b/>
                <w:szCs w:val="24"/>
              </w:rPr>
            </w:pPr>
          </w:p>
        </w:tc>
      </w:tr>
    </w:tbl>
    <w:p w14:paraId="7B62CFC2" w14:textId="77777777" w:rsidR="00575476" w:rsidRPr="00FD7D9C" w:rsidRDefault="00575476" w:rsidP="00575476">
      <w:pPr>
        <w:jc w:val="center"/>
        <w:rPr>
          <w:b/>
          <w:szCs w:val="24"/>
        </w:rPr>
      </w:pPr>
      <w:r w:rsidRPr="00FD7D9C">
        <w:rPr>
          <w:b/>
          <w:szCs w:val="24"/>
        </w:rPr>
        <w:t>Veiklos aprašymas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47"/>
        <w:gridCol w:w="5354"/>
        <w:gridCol w:w="1727"/>
      </w:tblGrid>
      <w:tr w:rsidR="00DA5CDE" w:rsidRPr="00FD7D9C" w14:paraId="0AA90AC5" w14:textId="77777777" w:rsidTr="00DA5CDE">
        <w:tc>
          <w:tcPr>
            <w:tcW w:w="2547" w:type="dxa"/>
          </w:tcPr>
          <w:p w14:paraId="18C93294" w14:textId="77777777" w:rsidR="00DA5CDE" w:rsidRPr="00FD7D9C" w:rsidRDefault="00DA5CDE" w:rsidP="00DA5CDE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3. Prioritetai</w:t>
            </w:r>
          </w:p>
        </w:tc>
        <w:tc>
          <w:tcPr>
            <w:tcW w:w="5354" w:type="dxa"/>
          </w:tcPr>
          <w:p w14:paraId="79A60DF0" w14:textId="77777777" w:rsidR="00DA5CDE" w:rsidRPr="00FD7D9C" w:rsidRDefault="00DA5CDE" w:rsidP="00DA5CDE">
            <w:pPr>
              <w:jc w:val="center"/>
              <w:rPr>
                <w:szCs w:val="24"/>
                <w:u w:val="single"/>
              </w:rPr>
            </w:pPr>
            <w:r w:rsidRPr="00FD7D9C">
              <w:rPr>
                <w:szCs w:val="24"/>
                <w:u w:val="single"/>
              </w:rPr>
              <w:t>(pasirinkti tik vieną)</w:t>
            </w:r>
          </w:p>
        </w:tc>
        <w:tc>
          <w:tcPr>
            <w:tcW w:w="1727" w:type="dxa"/>
            <w:vAlign w:val="center"/>
          </w:tcPr>
          <w:p w14:paraId="72719689" w14:textId="77777777" w:rsidR="00DA5CDE" w:rsidRPr="00FD7D9C" w:rsidRDefault="00DA5CDE" w:rsidP="0049758D">
            <w:pPr>
              <w:jc w:val="both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Pažymėkite X</w:t>
            </w:r>
          </w:p>
        </w:tc>
      </w:tr>
      <w:tr w:rsidR="00DA5CDE" w:rsidRPr="00FD7D9C" w14:paraId="71BA5854" w14:textId="77777777" w:rsidTr="0049758D">
        <w:tc>
          <w:tcPr>
            <w:tcW w:w="7901" w:type="dxa"/>
            <w:gridSpan w:val="2"/>
          </w:tcPr>
          <w:p w14:paraId="120EEAEE" w14:textId="77777777" w:rsidR="00DA5CDE" w:rsidRPr="00894C6D" w:rsidRDefault="00DA5CDE" w:rsidP="0049758D">
            <w:pPr>
              <w:jc w:val="both"/>
              <w:rPr>
                <w:b/>
                <w:szCs w:val="24"/>
              </w:rPr>
            </w:pPr>
            <w:r w:rsidRPr="00894C6D">
              <w:rPr>
                <w:color w:val="000000"/>
                <w:szCs w:val="24"/>
              </w:rPr>
              <w:t>Panevėžio rajono gyventojų įtraukimas į paraiškos teikėjo planuojamas sporto veiklas</w:t>
            </w:r>
          </w:p>
        </w:tc>
        <w:tc>
          <w:tcPr>
            <w:tcW w:w="1727" w:type="dxa"/>
          </w:tcPr>
          <w:p w14:paraId="61576B40" w14:textId="77777777" w:rsidR="00DA5CDE" w:rsidRPr="00FD7D9C" w:rsidRDefault="00DA5CDE" w:rsidP="0049758D">
            <w:pPr>
              <w:jc w:val="both"/>
              <w:rPr>
                <w:b/>
                <w:szCs w:val="24"/>
              </w:rPr>
            </w:pPr>
          </w:p>
        </w:tc>
      </w:tr>
      <w:tr w:rsidR="00DA5CDE" w:rsidRPr="00FD7D9C" w14:paraId="1F223A5B" w14:textId="77777777" w:rsidTr="0049758D">
        <w:tc>
          <w:tcPr>
            <w:tcW w:w="7901" w:type="dxa"/>
            <w:gridSpan w:val="2"/>
          </w:tcPr>
          <w:p w14:paraId="14DB85CE" w14:textId="23A3289D" w:rsidR="00DA5CDE" w:rsidRPr="00894C6D" w:rsidRDefault="00DA5CDE" w:rsidP="0049758D">
            <w:pPr>
              <w:jc w:val="both"/>
              <w:rPr>
                <w:b/>
                <w:szCs w:val="24"/>
              </w:rPr>
            </w:pPr>
            <w:r w:rsidRPr="00894C6D">
              <w:rPr>
                <w:color w:val="000000"/>
              </w:rPr>
              <w:t xml:space="preserve">Sveikatingumo, sveikos gyvensenos, sporto renginių organizavimas </w:t>
            </w:r>
            <w:r w:rsidR="00894C6D" w:rsidRPr="00894C6D">
              <w:rPr>
                <w:color w:val="000000"/>
              </w:rPr>
              <w:t xml:space="preserve">Panevėžio rajono </w:t>
            </w:r>
            <w:r w:rsidRPr="00894C6D">
              <w:rPr>
                <w:color w:val="000000"/>
              </w:rPr>
              <w:t>savivaldybėje</w:t>
            </w:r>
          </w:p>
        </w:tc>
        <w:tc>
          <w:tcPr>
            <w:tcW w:w="1727" w:type="dxa"/>
          </w:tcPr>
          <w:p w14:paraId="44A8E9E8" w14:textId="77777777" w:rsidR="00DA5CDE" w:rsidRPr="00FD7D9C" w:rsidRDefault="00DA5CDE" w:rsidP="0049758D">
            <w:pPr>
              <w:jc w:val="both"/>
              <w:rPr>
                <w:b/>
                <w:szCs w:val="24"/>
              </w:rPr>
            </w:pPr>
          </w:p>
        </w:tc>
      </w:tr>
      <w:tr w:rsidR="00DA5CDE" w:rsidRPr="00FD7D9C" w14:paraId="7AF51B7B" w14:textId="77777777" w:rsidTr="0049758D">
        <w:tc>
          <w:tcPr>
            <w:tcW w:w="7901" w:type="dxa"/>
            <w:gridSpan w:val="2"/>
          </w:tcPr>
          <w:p w14:paraId="7F257D10" w14:textId="31E1079E" w:rsidR="00DA5CDE" w:rsidRPr="00894C6D" w:rsidRDefault="00894C6D" w:rsidP="0049758D">
            <w:pPr>
              <w:jc w:val="both"/>
              <w:rPr>
                <w:b/>
                <w:szCs w:val="24"/>
              </w:rPr>
            </w:pPr>
            <w:r w:rsidRPr="00894C6D">
              <w:rPr>
                <w:color w:val="000000"/>
              </w:rPr>
              <w:t>Pasirengimas ir dalyvavimas rajono, šalies ir tarptautinėse varžybose, kuriose dalyvauja Panevėžio rajono sportininkai ir gyventojai, jų organizavimas ir vykdymas</w:t>
            </w:r>
          </w:p>
        </w:tc>
        <w:tc>
          <w:tcPr>
            <w:tcW w:w="1727" w:type="dxa"/>
          </w:tcPr>
          <w:p w14:paraId="5C3BBE01" w14:textId="77777777" w:rsidR="00DA5CDE" w:rsidRPr="00FD7D9C" w:rsidRDefault="00DA5CDE" w:rsidP="0049758D">
            <w:pPr>
              <w:jc w:val="both"/>
              <w:rPr>
                <w:b/>
                <w:szCs w:val="24"/>
              </w:rPr>
            </w:pPr>
          </w:p>
        </w:tc>
      </w:tr>
      <w:tr w:rsidR="00DA5CDE" w:rsidRPr="00FD7D9C" w14:paraId="5F59B3F1" w14:textId="77777777" w:rsidTr="0049758D">
        <w:tc>
          <w:tcPr>
            <w:tcW w:w="7901" w:type="dxa"/>
            <w:gridSpan w:val="2"/>
          </w:tcPr>
          <w:p w14:paraId="282C25D6" w14:textId="5E7C2F74" w:rsidR="00DA5CDE" w:rsidRPr="00894C6D" w:rsidRDefault="00894C6D" w:rsidP="0049758D">
            <w:pPr>
              <w:jc w:val="both"/>
              <w:rPr>
                <w:b/>
                <w:szCs w:val="24"/>
              </w:rPr>
            </w:pPr>
            <w:r w:rsidRPr="00894C6D">
              <w:rPr>
                <w:color w:val="000000"/>
                <w:szCs w:val="24"/>
              </w:rPr>
              <w:t>Didelio meistriškumo sportininkų / komandų pasirengimas ir dalyvavimas šalies ir tarptautinėse varžybose</w:t>
            </w:r>
          </w:p>
        </w:tc>
        <w:tc>
          <w:tcPr>
            <w:tcW w:w="1727" w:type="dxa"/>
          </w:tcPr>
          <w:p w14:paraId="40B448CD" w14:textId="77777777" w:rsidR="00DA5CDE" w:rsidRPr="00FD7D9C" w:rsidRDefault="00DA5CDE" w:rsidP="0049758D">
            <w:pPr>
              <w:jc w:val="both"/>
              <w:rPr>
                <w:b/>
                <w:szCs w:val="24"/>
              </w:rPr>
            </w:pPr>
          </w:p>
        </w:tc>
      </w:tr>
    </w:tbl>
    <w:p w14:paraId="0F590BBB" w14:textId="77777777" w:rsidR="00575476" w:rsidRPr="00FD7D9C" w:rsidRDefault="00575476" w:rsidP="00575476">
      <w:pPr>
        <w:jc w:val="center"/>
        <w:rPr>
          <w:b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3111"/>
        <w:gridCol w:w="1701"/>
        <w:gridCol w:w="1238"/>
        <w:gridCol w:w="1030"/>
        <w:gridCol w:w="992"/>
        <w:gridCol w:w="992"/>
      </w:tblGrid>
      <w:tr w:rsidR="00DA5CDE" w:rsidRPr="00FD7D9C" w14:paraId="0415BDEE" w14:textId="77777777" w:rsidTr="00437F6F">
        <w:tc>
          <w:tcPr>
            <w:tcW w:w="9634" w:type="dxa"/>
            <w:gridSpan w:val="7"/>
          </w:tcPr>
          <w:p w14:paraId="6623BCFA" w14:textId="77777777" w:rsidR="00DA5CDE" w:rsidRPr="00FD7D9C" w:rsidRDefault="00DA5CDE" w:rsidP="00DA5CDE">
            <w:pPr>
              <w:rPr>
                <w:b/>
                <w:szCs w:val="24"/>
              </w:rPr>
            </w:pPr>
            <w:r w:rsidRPr="00FD7D9C">
              <w:rPr>
                <w:b/>
                <w:color w:val="000000"/>
              </w:rPr>
              <w:t>4. Tikslas</w:t>
            </w:r>
            <w:r w:rsidR="00560EDA" w:rsidRPr="00FD7D9C">
              <w:rPr>
                <w:b/>
                <w:color w:val="000000"/>
              </w:rPr>
              <w:t xml:space="preserve"> (-ai)</w:t>
            </w:r>
            <w:r w:rsidR="001E2111" w:rsidRPr="00FD7D9C">
              <w:rPr>
                <w:b/>
                <w:color w:val="000000"/>
              </w:rPr>
              <w:t>:</w:t>
            </w:r>
          </w:p>
        </w:tc>
      </w:tr>
      <w:tr w:rsidR="00DA5CDE" w:rsidRPr="00FD7D9C" w14:paraId="6896BB81" w14:textId="77777777" w:rsidTr="00437F6F">
        <w:tc>
          <w:tcPr>
            <w:tcW w:w="9634" w:type="dxa"/>
            <w:gridSpan w:val="7"/>
          </w:tcPr>
          <w:p w14:paraId="512417A5" w14:textId="77777777" w:rsidR="00DA5CDE" w:rsidRPr="00FD7D9C" w:rsidRDefault="00DA5CDE" w:rsidP="00DA5CDE">
            <w:pPr>
              <w:rPr>
                <w:color w:val="000000"/>
              </w:rPr>
            </w:pPr>
          </w:p>
          <w:p w14:paraId="70ABFA04" w14:textId="77777777" w:rsidR="00DA5CDE" w:rsidRPr="00FD7D9C" w:rsidRDefault="00DA5CDE" w:rsidP="00DA5CDE">
            <w:pPr>
              <w:rPr>
                <w:color w:val="000000"/>
              </w:rPr>
            </w:pPr>
          </w:p>
          <w:p w14:paraId="10A36CEF" w14:textId="77777777" w:rsidR="00DA5CDE" w:rsidRPr="00FD7D9C" w:rsidRDefault="00DA5CDE" w:rsidP="00DA5CDE">
            <w:pPr>
              <w:rPr>
                <w:color w:val="000000"/>
              </w:rPr>
            </w:pPr>
          </w:p>
        </w:tc>
      </w:tr>
      <w:tr w:rsidR="00DA5CDE" w:rsidRPr="00FD7D9C" w14:paraId="2902E955" w14:textId="77777777" w:rsidTr="00437F6F">
        <w:tc>
          <w:tcPr>
            <w:tcW w:w="9634" w:type="dxa"/>
            <w:gridSpan w:val="7"/>
          </w:tcPr>
          <w:p w14:paraId="79A423EB" w14:textId="77777777" w:rsidR="00DA5CDE" w:rsidRPr="00FD7D9C" w:rsidRDefault="00560EDA" w:rsidP="00DA5CDE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5. Uždavinys (-</w:t>
            </w:r>
            <w:proofErr w:type="spellStart"/>
            <w:r w:rsidRPr="00FD7D9C">
              <w:rPr>
                <w:b/>
                <w:szCs w:val="24"/>
              </w:rPr>
              <w:t>iai</w:t>
            </w:r>
            <w:proofErr w:type="spellEnd"/>
            <w:r w:rsidRPr="00FD7D9C">
              <w:rPr>
                <w:b/>
                <w:szCs w:val="24"/>
              </w:rPr>
              <w:t>)</w:t>
            </w:r>
            <w:r w:rsidR="001E2111" w:rsidRPr="00FD7D9C">
              <w:rPr>
                <w:b/>
                <w:szCs w:val="24"/>
              </w:rPr>
              <w:t>:</w:t>
            </w:r>
          </w:p>
        </w:tc>
      </w:tr>
      <w:tr w:rsidR="00DA5CDE" w:rsidRPr="00FD7D9C" w14:paraId="60E7A615" w14:textId="77777777" w:rsidTr="00437F6F">
        <w:tc>
          <w:tcPr>
            <w:tcW w:w="9634" w:type="dxa"/>
            <w:gridSpan w:val="7"/>
          </w:tcPr>
          <w:p w14:paraId="6FBE1833" w14:textId="77777777" w:rsidR="00DA5CDE" w:rsidRPr="00FD7D9C" w:rsidRDefault="00DA5CDE" w:rsidP="00DA5CDE">
            <w:pPr>
              <w:rPr>
                <w:b/>
                <w:szCs w:val="24"/>
              </w:rPr>
            </w:pPr>
          </w:p>
          <w:p w14:paraId="6AB350D0" w14:textId="77777777" w:rsidR="00DA5CDE" w:rsidRPr="00FD7D9C" w:rsidRDefault="00DA5CDE" w:rsidP="00DA5CDE">
            <w:pPr>
              <w:rPr>
                <w:b/>
                <w:szCs w:val="24"/>
              </w:rPr>
            </w:pPr>
          </w:p>
          <w:p w14:paraId="7C30382A" w14:textId="77777777" w:rsidR="00DA5CDE" w:rsidRPr="00FD7D9C" w:rsidRDefault="00DA5CDE" w:rsidP="00DA5CDE">
            <w:pPr>
              <w:rPr>
                <w:b/>
                <w:szCs w:val="24"/>
              </w:rPr>
            </w:pPr>
          </w:p>
        </w:tc>
      </w:tr>
      <w:tr w:rsidR="00DA5CDE" w:rsidRPr="00FD7D9C" w14:paraId="46123C70" w14:textId="77777777" w:rsidTr="00437F6F">
        <w:tc>
          <w:tcPr>
            <w:tcW w:w="9634" w:type="dxa"/>
            <w:gridSpan w:val="7"/>
          </w:tcPr>
          <w:p w14:paraId="31DB532A" w14:textId="77777777" w:rsidR="00DA5CDE" w:rsidRPr="00FD7D9C" w:rsidRDefault="00DA5CDE" w:rsidP="001E2111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6. Dalyviai</w:t>
            </w:r>
            <w:r w:rsidR="001E2111" w:rsidRPr="00FD7D9C">
              <w:rPr>
                <w:b/>
                <w:szCs w:val="24"/>
              </w:rPr>
              <w:t>:</w:t>
            </w:r>
          </w:p>
        </w:tc>
      </w:tr>
      <w:tr w:rsidR="001E2111" w:rsidRPr="00FD7D9C" w14:paraId="3032A9FD" w14:textId="77777777" w:rsidTr="00437F6F">
        <w:tc>
          <w:tcPr>
            <w:tcW w:w="9634" w:type="dxa"/>
            <w:gridSpan w:val="7"/>
          </w:tcPr>
          <w:p w14:paraId="44A567C8" w14:textId="77777777" w:rsidR="001E2111" w:rsidRPr="00FD7D9C" w:rsidRDefault="001E2111" w:rsidP="001E2111">
            <w:pPr>
              <w:rPr>
                <w:b/>
                <w:szCs w:val="24"/>
              </w:rPr>
            </w:pPr>
          </w:p>
          <w:p w14:paraId="188B4E5B" w14:textId="77777777" w:rsidR="001E2111" w:rsidRPr="00FD7D9C" w:rsidRDefault="001E2111" w:rsidP="001E2111">
            <w:pPr>
              <w:rPr>
                <w:b/>
                <w:szCs w:val="24"/>
              </w:rPr>
            </w:pPr>
          </w:p>
          <w:p w14:paraId="3349C5B6" w14:textId="77777777" w:rsidR="001E2111" w:rsidRPr="00FD7D9C" w:rsidRDefault="001E2111" w:rsidP="001E2111">
            <w:pPr>
              <w:rPr>
                <w:b/>
                <w:szCs w:val="24"/>
              </w:rPr>
            </w:pPr>
          </w:p>
        </w:tc>
      </w:tr>
      <w:tr w:rsidR="00DA5CDE" w:rsidRPr="00FD7D9C" w14:paraId="5A7CE667" w14:textId="77777777" w:rsidTr="00437F6F">
        <w:tc>
          <w:tcPr>
            <w:tcW w:w="9634" w:type="dxa"/>
            <w:gridSpan w:val="7"/>
          </w:tcPr>
          <w:p w14:paraId="22B024B5" w14:textId="77777777" w:rsidR="00DA5CDE" w:rsidRPr="00FD7D9C" w:rsidRDefault="00DA5CDE" w:rsidP="001E2111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lastRenderedPageBreak/>
              <w:t>7. Laukiami rezultatai</w:t>
            </w:r>
            <w:r w:rsidR="001E2111" w:rsidRPr="00FD7D9C">
              <w:rPr>
                <w:b/>
                <w:szCs w:val="24"/>
              </w:rPr>
              <w:t>:</w:t>
            </w:r>
          </w:p>
        </w:tc>
      </w:tr>
      <w:tr w:rsidR="001E2111" w:rsidRPr="00FD7D9C" w14:paraId="054C91D0" w14:textId="77777777" w:rsidTr="00437F6F">
        <w:tc>
          <w:tcPr>
            <w:tcW w:w="9634" w:type="dxa"/>
            <w:gridSpan w:val="7"/>
          </w:tcPr>
          <w:p w14:paraId="049FF588" w14:textId="77777777" w:rsidR="001E2111" w:rsidRPr="00FD7D9C" w:rsidRDefault="001E2111" w:rsidP="001E2111">
            <w:pPr>
              <w:rPr>
                <w:b/>
                <w:szCs w:val="24"/>
              </w:rPr>
            </w:pPr>
          </w:p>
          <w:p w14:paraId="079B1C68" w14:textId="77777777" w:rsidR="001E2111" w:rsidRPr="00FD7D9C" w:rsidRDefault="001E2111" w:rsidP="001E2111">
            <w:pPr>
              <w:rPr>
                <w:b/>
                <w:szCs w:val="24"/>
              </w:rPr>
            </w:pPr>
          </w:p>
          <w:p w14:paraId="649D6585" w14:textId="77777777" w:rsidR="001E2111" w:rsidRPr="00FD7D9C" w:rsidRDefault="001E2111" w:rsidP="001E2111">
            <w:pPr>
              <w:rPr>
                <w:b/>
                <w:szCs w:val="24"/>
              </w:rPr>
            </w:pPr>
          </w:p>
        </w:tc>
      </w:tr>
      <w:tr w:rsidR="00DA5CDE" w:rsidRPr="00FD7D9C" w14:paraId="59A84B4F" w14:textId="77777777" w:rsidTr="00437F6F">
        <w:tc>
          <w:tcPr>
            <w:tcW w:w="9634" w:type="dxa"/>
            <w:gridSpan w:val="7"/>
          </w:tcPr>
          <w:p w14:paraId="65827AA7" w14:textId="77777777" w:rsidR="00DA5CDE" w:rsidRPr="00FD7D9C" w:rsidRDefault="00A546E9" w:rsidP="001E2111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 xml:space="preserve">8. Partneriai </w:t>
            </w:r>
            <w:r w:rsidR="002008BB" w:rsidRPr="00FD7D9C">
              <w:rPr>
                <w:b/>
                <w:szCs w:val="24"/>
              </w:rPr>
              <w:t>(išvardy</w:t>
            </w:r>
            <w:r w:rsidR="00E341B6" w:rsidRPr="00FD7D9C">
              <w:rPr>
                <w:b/>
                <w:szCs w:val="24"/>
              </w:rPr>
              <w:t>ti</w:t>
            </w:r>
            <w:r w:rsidRPr="00FD7D9C">
              <w:rPr>
                <w:b/>
                <w:szCs w:val="24"/>
              </w:rPr>
              <w:t>)</w:t>
            </w:r>
            <w:r w:rsidR="001E2111" w:rsidRPr="00FD7D9C">
              <w:rPr>
                <w:b/>
                <w:szCs w:val="24"/>
              </w:rPr>
              <w:t>:</w:t>
            </w:r>
          </w:p>
        </w:tc>
      </w:tr>
      <w:tr w:rsidR="001E2111" w:rsidRPr="00FD7D9C" w14:paraId="522E4FF8" w14:textId="77777777" w:rsidTr="00437F6F">
        <w:tc>
          <w:tcPr>
            <w:tcW w:w="9634" w:type="dxa"/>
            <w:gridSpan w:val="7"/>
          </w:tcPr>
          <w:p w14:paraId="285DEC18" w14:textId="77777777" w:rsidR="001E2111" w:rsidRPr="00FD7D9C" w:rsidRDefault="001E2111" w:rsidP="001E2111">
            <w:pPr>
              <w:rPr>
                <w:b/>
                <w:szCs w:val="24"/>
              </w:rPr>
            </w:pPr>
          </w:p>
          <w:p w14:paraId="363718C1" w14:textId="77777777" w:rsidR="001E2111" w:rsidRPr="00FD7D9C" w:rsidRDefault="001E2111" w:rsidP="001E2111">
            <w:pPr>
              <w:rPr>
                <w:b/>
                <w:szCs w:val="24"/>
              </w:rPr>
            </w:pPr>
          </w:p>
          <w:p w14:paraId="7ABD7B40" w14:textId="77777777" w:rsidR="001E2111" w:rsidRPr="00FD7D9C" w:rsidRDefault="001E2111" w:rsidP="001E2111">
            <w:pPr>
              <w:rPr>
                <w:b/>
                <w:szCs w:val="24"/>
              </w:rPr>
            </w:pPr>
          </w:p>
        </w:tc>
      </w:tr>
      <w:tr w:rsidR="00DA5CDE" w:rsidRPr="00FD7D9C" w14:paraId="0FADC9D0" w14:textId="77777777" w:rsidTr="00437F6F">
        <w:tc>
          <w:tcPr>
            <w:tcW w:w="9634" w:type="dxa"/>
            <w:gridSpan w:val="7"/>
          </w:tcPr>
          <w:p w14:paraId="55BEB189" w14:textId="77777777" w:rsidR="00A546E9" w:rsidRPr="00FD7D9C" w:rsidRDefault="00DA5CDE" w:rsidP="00E341B6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9. Kiti finansavimo šaltiniai</w:t>
            </w:r>
            <w:r w:rsidR="00A546E9" w:rsidRPr="00FD7D9C">
              <w:rPr>
                <w:b/>
                <w:szCs w:val="24"/>
              </w:rPr>
              <w:t xml:space="preserve"> </w:t>
            </w:r>
            <w:r w:rsidR="00E341B6" w:rsidRPr="00FD7D9C">
              <w:rPr>
                <w:b/>
                <w:szCs w:val="24"/>
              </w:rPr>
              <w:t>(išv</w:t>
            </w:r>
            <w:r w:rsidR="002008BB" w:rsidRPr="00FD7D9C">
              <w:rPr>
                <w:b/>
                <w:szCs w:val="24"/>
              </w:rPr>
              <w:t>ardy</w:t>
            </w:r>
            <w:r w:rsidR="00E341B6" w:rsidRPr="00FD7D9C">
              <w:rPr>
                <w:b/>
                <w:szCs w:val="24"/>
              </w:rPr>
              <w:t>ti</w:t>
            </w:r>
            <w:r w:rsidR="00A546E9" w:rsidRPr="00FD7D9C">
              <w:rPr>
                <w:b/>
                <w:szCs w:val="24"/>
              </w:rPr>
              <w:t>)</w:t>
            </w:r>
            <w:r w:rsidR="001E2111" w:rsidRPr="00FD7D9C">
              <w:rPr>
                <w:b/>
                <w:szCs w:val="24"/>
              </w:rPr>
              <w:t>:</w:t>
            </w:r>
          </w:p>
        </w:tc>
      </w:tr>
      <w:tr w:rsidR="001E2111" w:rsidRPr="00FD7D9C" w14:paraId="75F20300" w14:textId="77777777" w:rsidTr="00437F6F">
        <w:tc>
          <w:tcPr>
            <w:tcW w:w="9634" w:type="dxa"/>
            <w:gridSpan w:val="7"/>
          </w:tcPr>
          <w:p w14:paraId="1923D967" w14:textId="77777777" w:rsidR="001E2111" w:rsidRPr="00FD7D9C" w:rsidRDefault="001E2111" w:rsidP="001E2111">
            <w:pPr>
              <w:rPr>
                <w:b/>
                <w:szCs w:val="24"/>
              </w:rPr>
            </w:pPr>
          </w:p>
          <w:p w14:paraId="0F57F7AC" w14:textId="77777777" w:rsidR="001E2111" w:rsidRPr="00FD7D9C" w:rsidRDefault="001E2111" w:rsidP="001E2111">
            <w:pPr>
              <w:rPr>
                <w:b/>
                <w:szCs w:val="24"/>
              </w:rPr>
            </w:pPr>
          </w:p>
          <w:p w14:paraId="3CC53E40" w14:textId="77777777" w:rsidR="001E2111" w:rsidRPr="00FD7D9C" w:rsidRDefault="001E2111" w:rsidP="001E2111">
            <w:pPr>
              <w:rPr>
                <w:b/>
                <w:szCs w:val="24"/>
              </w:rPr>
            </w:pPr>
          </w:p>
        </w:tc>
      </w:tr>
      <w:tr w:rsidR="00A546E9" w:rsidRPr="00FD7D9C" w14:paraId="5F204D9F" w14:textId="77777777" w:rsidTr="00437F6F">
        <w:tc>
          <w:tcPr>
            <w:tcW w:w="9634" w:type="dxa"/>
            <w:gridSpan w:val="7"/>
          </w:tcPr>
          <w:p w14:paraId="606A0A76" w14:textId="77777777" w:rsidR="00A546E9" w:rsidRPr="00FD7D9C" w:rsidRDefault="00A546E9" w:rsidP="00DA5CDE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10. Veiklos išlaidų</w:t>
            </w:r>
            <w:r w:rsidR="001A0E45" w:rsidRPr="00FD7D9C">
              <w:rPr>
                <w:b/>
                <w:szCs w:val="24"/>
              </w:rPr>
              <w:t xml:space="preserve"> preliminari</w:t>
            </w:r>
            <w:r w:rsidRPr="00FD7D9C">
              <w:rPr>
                <w:b/>
                <w:szCs w:val="24"/>
              </w:rPr>
              <w:t xml:space="preserve"> sąmata</w:t>
            </w:r>
            <w:r w:rsidR="001A0E45" w:rsidRPr="00FD7D9C">
              <w:rPr>
                <w:b/>
                <w:szCs w:val="24"/>
              </w:rPr>
              <w:t>:</w:t>
            </w:r>
          </w:p>
        </w:tc>
      </w:tr>
      <w:tr w:rsidR="001A0E45" w:rsidRPr="00FD7D9C" w14:paraId="41409624" w14:textId="77777777" w:rsidTr="00437F6F">
        <w:tblPrEx>
          <w:jc w:val="center"/>
        </w:tblPrEx>
        <w:trPr>
          <w:jc w:val="center"/>
        </w:trPr>
        <w:tc>
          <w:tcPr>
            <w:tcW w:w="570" w:type="dxa"/>
            <w:vAlign w:val="center"/>
          </w:tcPr>
          <w:p w14:paraId="754EB728" w14:textId="77777777" w:rsidR="001A0E45" w:rsidRPr="00FD7D9C" w:rsidRDefault="001A0E45" w:rsidP="00437F6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Eil. Nr.</w:t>
            </w:r>
          </w:p>
        </w:tc>
        <w:tc>
          <w:tcPr>
            <w:tcW w:w="3111" w:type="dxa"/>
            <w:vAlign w:val="center"/>
          </w:tcPr>
          <w:p w14:paraId="67D57709" w14:textId="77777777" w:rsidR="001A0E45" w:rsidRPr="00FD7D9C" w:rsidRDefault="001A0E45" w:rsidP="00437F6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Pavadinimas</w:t>
            </w:r>
          </w:p>
        </w:tc>
        <w:tc>
          <w:tcPr>
            <w:tcW w:w="1701" w:type="dxa"/>
            <w:vAlign w:val="center"/>
          </w:tcPr>
          <w:p w14:paraId="034477B4" w14:textId="77777777" w:rsidR="001A0E45" w:rsidRPr="00FD7D9C" w:rsidRDefault="00437F6F" w:rsidP="00437F6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Vieta</w:t>
            </w:r>
          </w:p>
        </w:tc>
        <w:tc>
          <w:tcPr>
            <w:tcW w:w="1238" w:type="dxa"/>
            <w:vAlign w:val="center"/>
          </w:tcPr>
          <w:p w14:paraId="74B0E94A" w14:textId="77777777" w:rsidR="001A0E45" w:rsidRPr="00FD7D9C" w:rsidRDefault="001A0E45" w:rsidP="00437F6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Data (nurodyti ketvirtį)</w:t>
            </w:r>
          </w:p>
        </w:tc>
        <w:tc>
          <w:tcPr>
            <w:tcW w:w="1030" w:type="dxa"/>
            <w:vAlign w:val="center"/>
          </w:tcPr>
          <w:p w14:paraId="41F29EDE" w14:textId="77777777" w:rsidR="001A0E45" w:rsidRPr="00FD7D9C" w:rsidRDefault="00437F6F" w:rsidP="00437F6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Dalyvių skaičius</w:t>
            </w:r>
          </w:p>
        </w:tc>
        <w:tc>
          <w:tcPr>
            <w:tcW w:w="992" w:type="dxa"/>
            <w:vAlign w:val="center"/>
          </w:tcPr>
          <w:p w14:paraId="13C5731B" w14:textId="77777777" w:rsidR="001A0E45" w:rsidRPr="00FD7D9C" w:rsidRDefault="001A0E45" w:rsidP="00437F6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Išlaidų suma</w:t>
            </w:r>
          </w:p>
          <w:p w14:paraId="18DD9F17" w14:textId="77777777" w:rsidR="001A0E45" w:rsidRPr="00FD7D9C" w:rsidRDefault="001A0E45" w:rsidP="00437F6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Eur</w:t>
            </w:r>
          </w:p>
        </w:tc>
        <w:tc>
          <w:tcPr>
            <w:tcW w:w="992" w:type="dxa"/>
            <w:vAlign w:val="center"/>
          </w:tcPr>
          <w:p w14:paraId="092CE563" w14:textId="77777777" w:rsidR="001A0E45" w:rsidRPr="00FD7D9C" w:rsidRDefault="001A0E45" w:rsidP="00437F6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Kitos išlaidos</w:t>
            </w:r>
          </w:p>
          <w:p w14:paraId="1A68CB01" w14:textId="77777777" w:rsidR="001A0E45" w:rsidRPr="00FD7D9C" w:rsidRDefault="001A0E45" w:rsidP="00437F6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Eur</w:t>
            </w:r>
          </w:p>
        </w:tc>
      </w:tr>
      <w:tr w:rsidR="001A0E45" w:rsidRPr="00FD7D9C" w14:paraId="374F0675" w14:textId="77777777" w:rsidTr="00437F6F">
        <w:tblPrEx>
          <w:jc w:val="center"/>
        </w:tblPrEx>
        <w:trPr>
          <w:jc w:val="center"/>
        </w:trPr>
        <w:tc>
          <w:tcPr>
            <w:tcW w:w="570" w:type="dxa"/>
          </w:tcPr>
          <w:p w14:paraId="65CCC66E" w14:textId="77777777" w:rsidR="001A0E45" w:rsidRPr="00FD7D9C" w:rsidRDefault="001A0E45" w:rsidP="001A0E45">
            <w:pPr>
              <w:rPr>
                <w:b/>
                <w:szCs w:val="24"/>
              </w:rPr>
            </w:pPr>
          </w:p>
        </w:tc>
        <w:tc>
          <w:tcPr>
            <w:tcW w:w="3111" w:type="dxa"/>
          </w:tcPr>
          <w:p w14:paraId="7BE5649D" w14:textId="77777777" w:rsidR="001A0E45" w:rsidRPr="00FD7D9C" w:rsidRDefault="001A0E45" w:rsidP="001A0E45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2A51E880" w14:textId="77777777" w:rsidR="001A0E45" w:rsidRPr="00FD7D9C" w:rsidRDefault="001A0E45" w:rsidP="001A0E45">
            <w:pPr>
              <w:rPr>
                <w:b/>
                <w:szCs w:val="24"/>
              </w:rPr>
            </w:pPr>
          </w:p>
        </w:tc>
        <w:tc>
          <w:tcPr>
            <w:tcW w:w="1238" w:type="dxa"/>
          </w:tcPr>
          <w:p w14:paraId="23514DF2" w14:textId="77777777" w:rsidR="001A0E45" w:rsidRPr="00FD7D9C" w:rsidRDefault="001A0E45" w:rsidP="001A0E45">
            <w:pPr>
              <w:rPr>
                <w:b/>
                <w:szCs w:val="24"/>
              </w:rPr>
            </w:pPr>
          </w:p>
        </w:tc>
        <w:tc>
          <w:tcPr>
            <w:tcW w:w="1030" w:type="dxa"/>
          </w:tcPr>
          <w:p w14:paraId="0127EF6B" w14:textId="77777777" w:rsidR="001A0E45" w:rsidRPr="00FD7D9C" w:rsidRDefault="001A0E45" w:rsidP="00437F6F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74189FAE" w14:textId="77777777" w:rsidR="001A0E45" w:rsidRPr="00FD7D9C" w:rsidRDefault="001A0E45" w:rsidP="001A0E45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6FB2BECF" w14:textId="77777777" w:rsidR="001A0E45" w:rsidRPr="00FD7D9C" w:rsidRDefault="001A0E45" w:rsidP="001A0E45">
            <w:pPr>
              <w:rPr>
                <w:b/>
                <w:szCs w:val="24"/>
              </w:rPr>
            </w:pPr>
          </w:p>
        </w:tc>
      </w:tr>
      <w:tr w:rsidR="001A0E45" w:rsidRPr="00FD7D9C" w14:paraId="61E3E6DF" w14:textId="77777777" w:rsidTr="00437F6F">
        <w:tblPrEx>
          <w:jc w:val="center"/>
        </w:tblPrEx>
        <w:trPr>
          <w:jc w:val="center"/>
        </w:trPr>
        <w:tc>
          <w:tcPr>
            <w:tcW w:w="570" w:type="dxa"/>
          </w:tcPr>
          <w:p w14:paraId="6DB788B3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3111" w:type="dxa"/>
          </w:tcPr>
          <w:p w14:paraId="35041ED5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7A1FA91E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238" w:type="dxa"/>
          </w:tcPr>
          <w:p w14:paraId="2BA7D8A3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030" w:type="dxa"/>
          </w:tcPr>
          <w:p w14:paraId="612EBF0D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59644DC2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7807E4DD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</w:tr>
      <w:tr w:rsidR="001A0E45" w:rsidRPr="00FD7D9C" w14:paraId="14022031" w14:textId="77777777" w:rsidTr="00437F6F">
        <w:tblPrEx>
          <w:jc w:val="center"/>
        </w:tblPrEx>
        <w:trPr>
          <w:jc w:val="center"/>
        </w:trPr>
        <w:tc>
          <w:tcPr>
            <w:tcW w:w="570" w:type="dxa"/>
          </w:tcPr>
          <w:p w14:paraId="7F1CEB20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3111" w:type="dxa"/>
          </w:tcPr>
          <w:p w14:paraId="13751CF8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0EE510C4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238" w:type="dxa"/>
          </w:tcPr>
          <w:p w14:paraId="04C0EB4D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030" w:type="dxa"/>
          </w:tcPr>
          <w:p w14:paraId="780F9002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08148EEC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17BBA052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</w:tr>
      <w:tr w:rsidR="001A0E45" w:rsidRPr="00FD7D9C" w14:paraId="5921F832" w14:textId="77777777" w:rsidTr="00437F6F">
        <w:tblPrEx>
          <w:jc w:val="center"/>
        </w:tblPrEx>
        <w:trPr>
          <w:jc w:val="center"/>
        </w:trPr>
        <w:tc>
          <w:tcPr>
            <w:tcW w:w="570" w:type="dxa"/>
          </w:tcPr>
          <w:p w14:paraId="3099A655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3111" w:type="dxa"/>
          </w:tcPr>
          <w:p w14:paraId="118EDD01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30C125D6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238" w:type="dxa"/>
          </w:tcPr>
          <w:p w14:paraId="7CD55E9A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030" w:type="dxa"/>
          </w:tcPr>
          <w:p w14:paraId="209B2E50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7C4C69FB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1A8AC7DC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</w:tr>
      <w:tr w:rsidR="001A0E45" w:rsidRPr="00FD7D9C" w14:paraId="707B3597" w14:textId="77777777" w:rsidTr="00437F6F">
        <w:tblPrEx>
          <w:jc w:val="center"/>
        </w:tblPrEx>
        <w:trPr>
          <w:jc w:val="center"/>
        </w:trPr>
        <w:tc>
          <w:tcPr>
            <w:tcW w:w="570" w:type="dxa"/>
          </w:tcPr>
          <w:p w14:paraId="073B75A0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3111" w:type="dxa"/>
          </w:tcPr>
          <w:p w14:paraId="0F1C3E57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49904075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238" w:type="dxa"/>
          </w:tcPr>
          <w:p w14:paraId="3E05B2D4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030" w:type="dxa"/>
          </w:tcPr>
          <w:p w14:paraId="7BAA3F30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4D46FBEA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373B1401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</w:tr>
      <w:tr w:rsidR="001A0E45" w:rsidRPr="00FD7D9C" w14:paraId="0D17D8BF" w14:textId="77777777" w:rsidTr="00437F6F">
        <w:tblPrEx>
          <w:jc w:val="center"/>
        </w:tblPrEx>
        <w:trPr>
          <w:jc w:val="center"/>
        </w:trPr>
        <w:tc>
          <w:tcPr>
            <w:tcW w:w="570" w:type="dxa"/>
          </w:tcPr>
          <w:p w14:paraId="41C3C9C8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3111" w:type="dxa"/>
          </w:tcPr>
          <w:p w14:paraId="0F20D51A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799BF8F2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238" w:type="dxa"/>
          </w:tcPr>
          <w:p w14:paraId="6FAA4616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030" w:type="dxa"/>
          </w:tcPr>
          <w:p w14:paraId="724FA2AA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74204A84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15D7A669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</w:tr>
      <w:tr w:rsidR="001A0E45" w:rsidRPr="00FD7D9C" w14:paraId="529B203C" w14:textId="77777777" w:rsidTr="00437F6F">
        <w:tblPrEx>
          <w:jc w:val="center"/>
        </w:tblPrEx>
        <w:trPr>
          <w:jc w:val="center"/>
        </w:trPr>
        <w:tc>
          <w:tcPr>
            <w:tcW w:w="570" w:type="dxa"/>
          </w:tcPr>
          <w:p w14:paraId="66E2DF9E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3111" w:type="dxa"/>
          </w:tcPr>
          <w:p w14:paraId="28A98E23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0BBE911C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238" w:type="dxa"/>
          </w:tcPr>
          <w:p w14:paraId="28D1A216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1030" w:type="dxa"/>
          </w:tcPr>
          <w:p w14:paraId="0D43E157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002874B1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2B11529D" w14:textId="77777777" w:rsidR="001A0E45" w:rsidRPr="00FD7D9C" w:rsidRDefault="001A0E45" w:rsidP="0049758D">
            <w:pPr>
              <w:rPr>
                <w:b/>
                <w:szCs w:val="24"/>
              </w:rPr>
            </w:pPr>
          </w:p>
        </w:tc>
      </w:tr>
      <w:tr w:rsidR="00437F6F" w:rsidRPr="00FD7D9C" w14:paraId="2B29A3FC" w14:textId="77777777" w:rsidTr="00437F6F">
        <w:tblPrEx>
          <w:jc w:val="center"/>
        </w:tblPrEx>
        <w:trPr>
          <w:jc w:val="center"/>
        </w:trPr>
        <w:tc>
          <w:tcPr>
            <w:tcW w:w="570" w:type="dxa"/>
          </w:tcPr>
          <w:p w14:paraId="243085CD" w14:textId="77777777" w:rsidR="00437F6F" w:rsidRPr="00FD7D9C" w:rsidRDefault="00437F6F" w:rsidP="0049758D">
            <w:pPr>
              <w:rPr>
                <w:b/>
                <w:szCs w:val="24"/>
              </w:rPr>
            </w:pPr>
          </w:p>
        </w:tc>
        <w:tc>
          <w:tcPr>
            <w:tcW w:w="3111" w:type="dxa"/>
          </w:tcPr>
          <w:p w14:paraId="7489C171" w14:textId="77777777" w:rsidR="00437F6F" w:rsidRPr="00FD7D9C" w:rsidRDefault="00437F6F" w:rsidP="00437F6F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63CF0030" w14:textId="77777777" w:rsidR="00437F6F" w:rsidRPr="00FD7D9C" w:rsidRDefault="00437F6F" w:rsidP="0049758D">
            <w:pPr>
              <w:rPr>
                <w:b/>
                <w:szCs w:val="24"/>
              </w:rPr>
            </w:pPr>
          </w:p>
        </w:tc>
        <w:tc>
          <w:tcPr>
            <w:tcW w:w="1238" w:type="dxa"/>
          </w:tcPr>
          <w:p w14:paraId="17472042" w14:textId="77777777" w:rsidR="00437F6F" w:rsidRPr="00FD7D9C" w:rsidRDefault="00437F6F" w:rsidP="0049758D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Iš viso:</w:t>
            </w:r>
          </w:p>
        </w:tc>
        <w:tc>
          <w:tcPr>
            <w:tcW w:w="1030" w:type="dxa"/>
          </w:tcPr>
          <w:p w14:paraId="1EAD5042" w14:textId="77777777" w:rsidR="00437F6F" w:rsidRPr="00FD7D9C" w:rsidRDefault="00437F6F" w:rsidP="0049758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79ECA401" w14:textId="77777777" w:rsidR="00437F6F" w:rsidRPr="00FD7D9C" w:rsidRDefault="00437F6F" w:rsidP="0049758D">
            <w:pPr>
              <w:rPr>
                <w:b/>
                <w:szCs w:val="24"/>
              </w:rPr>
            </w:pPr>
          </w:p>
        </w:tc>
        <w:tc>
          <w:tcPr>
            <w:tcW w:w="992" w:type="dxa"/>
          </w:tcPr>
          <w:p w14:paraId="065CA4C4" w14:textId="77777777" w:rsidR="00437F6F" w:rsidRPr="00FD7D9C" w:rsidRDefault="00437F6F" w:rsidP="0049758D">
            <w:pPr>
              <w:rPr>
                <w:b/>
                <w:szCs w:val="24"/>
              </w:rPr>
            </w:pPr>
          </w:p>
        </w:tc>
      </w:tr>
      <w:tr w:rsidR="00437F6F" w:rsidRPr="00FD7D9C" w14:paraId="3981FD6E" w14:textId="77777777" w:rsidTr="0049758D">
        <w:tc>
          <w:tcPr>
            <w:tcW w:w="9634" w:type="dxa"/>
            <w:gridSpan w:val="7"/>
          </w:tcPr>
          <w:p w14:paraId="7784B789" w14:textId="77777777" w:rsidR="00437F6F" w:rsidRPr="00FD7D9C" w:rsidRDefault="00562650" w:rsidP="0049758D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11. Sklaida:</w:t>
            </w:r>
          </w:p>
        </w:tc>
      </w:tr>
      <w:tr w:rsidR="00562650" w:rsidRPr="00FD7D9C" w14:paraId="2F18F9E2" w14:textId="77777777" w:rsidTr="0049758D">
        <w:tc>
          <w:tcPr>
            <w:tcW w:w="9634" w:type="dxa"/>
            <w:gridSpan w:val="7"/>
          </w:tcPr>
          <w:p w14:paraId="4AE425C6" w14:textId="77777777" w:rsidR="00562650" w:rsidRPr="00FD7D9C" w:rsidRDefault="00562650" w:rsidP="0049758D">
            <w:pPr>
              <w:rPr>
                <w:b/>
                <w:szCs w:val="24"/>
              </w:rPr>
            </w:pPr>
          </w:p>
          <w:p w14:paraId="2D89FB57" w14:textId="77777777" w:rsidR="00562650" w:rsidRPr="00FD7D9C" w:rsidRDefault="00562650" w:rsidP="0049758D">
            <w:pPr>
              <w:rPr>
                <w:b/>
                <w:szCs w:val="24"/>
              </w:rPr>
            </w:pPr>
          </w:p>
          <w:p w14:paraId="217C0D5A" w14:textId="77777777" w:rsidR="00562650" w:rsidRPr="00FD7D9C" w:rsidRDefault="00562650" w:rsidP="0049758D">
            <w:pPr>
              <w:rPr>
                <w:b/>
                <w:szCs w:val="24"/>
              </w:rPr>
            </w:pPr>
          </w:p>
        </w:tc>
      </w:tr>
      <w:tr w:rsidR="00562650" w:rsidRPr="00FD7D9C" w14:paraId="17B35A0B" w14:textId="77777777" w:rsidTr="0049758D">
        <w:tc>
          <w:tcPr>
            <w:tcW w:w="9634" w:type="dxa"/>
            <w:gridSpan w:val="7"/>
          </w:tcPr>
          <w:p w14:paraId="6C3711D0" w14:textId="77777777" w:rsidR="00562650" w:rsidRPr="00FD7D9C" w:rsidRDefault="00562650" w:rsidP="0049758D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12. Kita svarbi (paraiškos teikėjo nuomone) informacija:</w:t>
            </w:r>
          </w:p>
        </w:tc>
      </w:tr>
      <w:tr w:rsidR="00437F6F" w:rsidRPr="00FD7D9C" w14:paraId="6DA4EFFC" w14:textId="77777777" w:rsidTr="0049758D">
        <w:tc>
          <w:tcPr>
            <w:tcW w:w="9634" w:type="dxa"/>
            <w:gridSpan w:val="7"/>
          </w:tcPr>
          <w:p w14:paraId="569206AD" w14:textId="77777777" w:rsidR="00437F6F" w:rsidRPr="00FD7D9C" w:rsidRDefault="00437F6F" w:rsidP="0049758D">
            <w:pPr>
              <w:rPr>
                <w:b/>
                <w:szCs w:val="24"/>
              </w:rPr>
            </w:pPr>
          </w:p>
          <w:p w14:paraId="3B16FAE8" w14:textId="77777777" w:rsidR="00437F6F" w:rsidRPr="00FD7D9C" w:rsidRDefault="00437F6F" w:rsidP="0049758D">
            <w:pPr>
              <w:rPr>
                <w:b/>
                <w:szCs w:val="24"/>
              </w:rPr>
            </w:pPr>
          </w:p>
          <w:p w14:paraId="7BA46ADF" w14:textId="77777777" w:rsidR="00437F6F" w:rsidRPr="00FD7D9C" w:rsidRDefault="00437F6F" w:rsidP="0049758D">
            <w:pPr>
              <w:rPr>
                <w:b/>
                <w:szCs w:val="24"/>
              </w:rPr>
            </w:pPr>
          </w:p>
        </w:tc>
      </w:tr>
      <w:tr w:rsidR="008332C5" w:rsidRPr="00FD7D9C" w14:paraId="2EAAB617" w14:textId="77777777" w:rsidTr="0049758D">
        <w:tc>
          <w:tcPr>
            <w:tcW w:w="9634" w:type="dxa"/>
            <w:gridSpan w:val="7"/>
          </w:tcPr>
          <w:p w14:paraId="6B9783DD" w14:textId="77777777" w:rsidR="008332C5" w:rsidRPr="00FD7D9C" w:rsidRDefault="00562650" w:rsidP="008332C5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13</w:t>
            </w:r>
            <w:r w:rsidR="008332C5" w:rsidRPr="00FD7D9C">
              <w:rPr>
                <w:b/>
                <w:szCs w:val="24"/>
              </w:rPr>
              <w:t xml:space="preserve">. </w:t>
            </w:r>
            <w:r w:rsidR="008332C5" w:rsidRPr="00FD7D9C">
              <w:rPr>
                <w:b/>
                <w:bCs/>
                <w:color w:val="000000"/>
              </w:rPr>
              <w:t>Pridedami dokumentai:</w:t>
            </w:r>
          </w:p>
        </w:tc>
      </w:tr>
      <w:tr w:rsidR="008332C5" w:rsidRPr="00FD7D9C" w14:paraId="472ACFE7" w14:textId="77777777" w:rsidTr="0049758D">
        <w:tc>
          <w:tcPr>
            <w:tcW w:w="9634" w:type="dxa"/>
            <w:gridSpan w:val="7"/>
          </w:tcPr>
          <w:p w14:paraId="66184D1F" w14:textId="77777777" w:rsidR="008332C5" w:rsidRPr="00FD7D9C" w:rsidRDefault="008332C5" w:rsidP="008332C5">
            <w:pPr>
              <w:jc w:val="both"/>
              <w:rPr>
                <w:bCs/>
                <w:szCs w:val="24"/>
              </w:rPr>
            </w:pPr>
            <w:r w:rsidRPr="00FD7D9C">
              <w:rPr>
                <w:bCs/>
                <w:szCs w:val="24"/>
              </w:rPr>
              <w:t>Paraiškos teikėjo registravimo Juri</w:t>
            </w:r>
            <w:r w:rsidR="00562650" w:rsidRPr="00FD7D9C">
              <w:rPr>
                <w:bCs/>
                <w:szCs w:val="24"/>
              </w:rPr>
              <w:t>dinių asmenų registre</w:t>
            </w:r>
            <w:r w:rsidRPr="00FD7D9C">
              <w:rPr>
                <w:bCs/>
                <w:szCs w:val="24"/>
              </w:rPr>
              <w:t xml:space="preserve"> kopija.</w:t>
            </w:r>
          </w:p>
          <w:p w14:paraId="4D538404" w14:textId="77777777" w:rsidR="00BD09EB" w:rsidRPr="00FD7D9C" w:rsidRDefault="00562650" w:rsidP="008332C5">
            <w:pPr>
              <w:jc w:val="both"/>
              <w:rPr>
                <w:bCs/>
                <w:szCs w:val="24"/>
              </w:rPr>
            </w:pPr>
            <w:r w:rsidRPr="00FD7D9C">
              <w:rPr>
                <w:bCs/>
                <w:szCs w:val="24"/>
              </w:rPr>
              <w:t>Dokumento (-ų) kopijos, patvirtinančios, kad paraiškos teikėjas vykdo sportinę veiklą</w:t>
            </w:r>
            <w:r w:rsidR="00B2152C" w:rsidRPr="00FD7D9C">
              <w:rPr>
                <w:bCs/>
                <w:szCs w:val="24"/>
              </w:rPr>
              <w:t>.</w:t>
            </w:r>
          </w:p>
          <w:p w14:paraId="17FC5A8F" w14:textId="77777777" w:rsidR="00B2152C" w:rsidRPr="00FD7D9C" w:rsidRDefault="008332C5" w:rsidP="008332C5">
            <w:pPr>
              <w:rPr>
                <w:bCs/>
              </w:rPr>
            </w:pPr>
            <w:r w:rsidRPr="00FD7D9C">
              <w:rPr>
                <w:bCs/>
              </w:rPr>
              <w:t>Kitų (paraiškos teikėjo nuomone reikalingų) dokumentų kopijos.</w:t>
            </w:r>
          </w:p>
        </w:tc>
      </w:tr>
    </w:tbl>
    <w:p w14:paraId="5076B459" w14:textId="77777777" w:rsidR="00437F6F" w:rsidRPr="00FD7D9C" w:rsidRDefault="00437F6F" w:rsidP="00DA5CDE">
      <w:pPr>
        <w:rPr>
          <w:b/>
          <w:szCs w:val="24"/>
        </w:rPr>
      </w:pPr>
    </w:p>
    <w:p w14:paraId="74F19597" w14:textId="77777777" w:rsidR="00B2152C" w:rsidRPr="00FD7D9C" w:rsidRDefault="00B2152C" w:rsidP="00DA5CDE">
      <w:pPr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62650" w:rsidRPr="00FD7D9C" w14:paraId="73E54064" w14:textId="77777777" w:rsidTr="00EB30D4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04CB32" w14:textId="77777777" w:rsidR="00562650" w:rsidRPr="00FD7D9C" w:rsidRDefault="00562650" w:rsidP="00DA5CDE">
            <w:pPr>
              <w:rPr>
                <w:b/>
                <w:szCs w:val="24"/>
              </w:rPr>
            </w:pPr>
            <w:r w:rsidRPr="00FD7D9C">
              <w:rPr>
                <w:bCs/>
              </w:rPr>
              <w:t>Vadovas</w:t>
            </w: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F43B6C" w14:textId="77777777" w:rsidR="00562650" w:rsidRPr="00FD7D9C" w:rsidRDefault="00562650" w:rsidP="00DA5CDE">
            <w:pPr>
              <w:rPr>
                <w:b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985442" w14:textId="77777777" w:rsidR="00562650" w:rsidRPr="00FD7D9C" w:rsidRDefault="00562650" w:rsidP="00DA5CDE">
            <w:pPr>
              <w:rPr>
                <w:b/>
                <w:szCs w:val="24"/>
              </w:rPr>
            </w:pPr>
          </w:p>
        </w:tc>
      </w:tr>
      <w:tr w:rsidR="00562650" w:rsidRPr="00FD7D9C" w14:paraId="26F08F35" w14:textId="77777777" w:rsidTr="00EB30D4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E4230E" w14:textId="77777777" w:rsidR="00562650" w:rsidRPr="00FD7D9C" w:rsidRDefault="00562650" w:rsidP="00DA5CDE">
            <w:pPr>
              <w:rPr>
                <w:b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21AB20" w14:textId="77777777" w:rsidR="00562650" w:rsidRPr="00FD7D9C" w:rsidRDefault="00562650" w:rsidP="00DA5CDE">
            <w:pPr>
              <w:rPr>
                <w:b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AEB8B4" w14:textId="77777777" w:rsidR="00562650" w:rsidRPr="00FD7D9C" w:rsidRDefault="00562650" w:rsidP="00DA5CDE">
            <w:pPr>
              <w:rPr>
                <w:b/>
                <w:szCs w:val="24"/>
              </w:rPr>
            </w:pPr>
          </w:p>
        </w:tc>
      </w:tr>
      <w:tr w:rsidR="00562650" w:rsidRPr="00FD7D9C" w14:paraId="5C10EF09" w14:textId="77777777" w:rsidTr="00EB30D4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B2B879" w14:textId="77777777" w:rsidR="00562650" w:rsidRPr="00FD7D9C" w:rsidRDefault="00B2152C" w:rsidP="00DA5CDE">
            <w:pPr>
              <w:rPr>
                <w:b/>
                <w:szCs w:val="24"/>
              </w:rPr>
            </w:pPr>
            <w:r w:rsidRPr="00FD7D9C">
              <w:t>A.</w:t>
            </w:r>
            <w:r w:rsidR="002008BB" w:rsidRPr="00FD7D9C">
              <w:t xml:space="preserve"> </w:t>
            </w:r>
            <w:r w:rsidRPr="00FD7D9C">
              <w:t>V.</w:t>
            </w: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5BF117" w14:textId="77777777" w:rsidR="00562650" w:rsidRPr="00FD7D9C" w:rsidRDefault="00B2152C" w:rsidP="00B2152C">
            <w:pPr>
              <w:jc w:val="center"/>
              <w:rPr>
                <w:b/>
                <w:szCs w:val="24"/>
              </w:rPr>
            </w:pPr>
            <w:r w:rsidRPr="00FD7D9C">
              <w:rPr>
                <w:szCs w:val="24"/>
              </w:rPr>
              <w:t>(parašas)</w:t>
            </w: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3CF85E" w14:textId="77777777" w:rsidR="00562650" w:rsidRPr="00FD7D9C" w:rsidRDefault="00B2152C" w:rsidP="00B2152C">
            <w:pPr>
              <w:jc w:val="center"/>
              <w:rPr>
                <w:b/>
                <w:szCs w:val="24"/>
              </w:rPr>
            </w:pPr>
            <w:r w:rsidRPr="00FD7D9C">
              <w:rPr>
                <w:szCs w:val="24"/>
              </w:rPr>
              <w:t>(vardas, pavardė)</w:t>
            </w:r>
          </w:p>
        </w:tc>
      </w:tr>
    </w:tbl>
    <w:p w14:paraId="10AF11A7" w14:textId="77777777" w:rsidR="00562650" w:rsidRPr="00FD7D9C" w:rsidRDefault="00562650" w:rsidP="00DA5CDE">
      <w:pPr>
        <w:rPr>
          <w:b/>
          <w:szCs w:val="24"/>
        </w:rPr>
      </w:pPr>
    </w:p>
    <w:p w14:paraId="2744DDEE" w14:textId="77777777" w:rsidR="00EC6967" w:rsidRPr="00FD7D9C" w:rsidRDefault="00EC6967" w:rsidP="00DA5CDE">
      <w:pPr>
        <w:rPr>
          <w:b/>
          <w:szCs w:val="24"/>
        </w:rPr>
        <w:sectPr w:rsidR="00EC6967" w:rsidRPr="00FD7D9C" w:rsidSect="00461FE0">
          <w:headerReference w:type="default" r:id="rId12"/>
          <w:headerReference w:type="first" r:id="rId13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26"/>
        </w:sectPr>
      </w:pPr>
    </w:p>
    <w:p w14:paraId="1802B806" w14:textId="4445823E" w:rsidR="0035676E" w:rsidRPr="00FD7D9C" w:rsidRDefault="00CE5BAF" w:rsidP="0035676E">
      <w:pPr>
        <w:ind w:left="5103"/>
        <w:rPr>
          <w:szCs w:val="24"/>
        </w:rPr>
      </w:pPr>
      <w:r>
        <w:lastRenderedPageBreak/>
        <w:t>N</w:t>
      </w:r>
      <w:r w:rsidR="0035676E" w:rsidRPr="00FD7D9C">
        <w:t>evyriausybinių sporto organizacijų finansavimo tvarkos</w:t>
      </w:r>
      <w:r w:rsidR="0035676E" w:rsidRPr="00FD7D9C">
        <w:rPr>
          <w:szCs w:val="24"/>
        </w:rPr>
        <w:t xml:space="preserve"> aprašo</w:t>
      </w:r>
    </w:p>
    <w:p w14:paraId="3B5A7960" w14:textId="77777777" w:rsidR="0035676E" w:rsidRPr="00FD7D9C" w:rsidRDefault="0035676E" w:rsidP="0035676E">
      <w:pPr>
        <w:ind w:left="5103"/>
        <w:rPr>
          <w:szCs w:val="24"/>
        </w:rPr>
      </w:pPr>
      <w:r w:rsidRPr="00FD7D9C">
        <w:rPr>
          <w:szCs w:val="24"/>
        </w:rPr>
        <w:t>2 priedas</w:t>
      </w:r>
    </w:p>
    <w:p w14:paraId="18EF1E63" w14:textId="77777777" w:rsidR="008332C5" w:rsidRPr="00FD7D9C" w:rsidRDefault="008332C5" w:rsidP="00575476">
      <w:pPr>
        <w:jc w:val="center"/>
        <w:rPr>
          <w:szCs w:val="24"/>
        </w:rPr>
      </w:pPr>
    </w:p>
    <w:p w14:paraId="286D6C85" w14:textId="77777777" w:rsidR="00437F6F" w:rsidRPr="00FD7D9C" w:rsidRDefault="0035676E" w:rsidP="00575476">
      <w:pPr>
        <w:jc w:val="center"/>
        <w:rPr>
          <w:b/>
          <w:szCs w:val="24"/>
        </w:rPr>
      </w:pPr>
      <w:r w:rsidRPr="00FD7D9C">
        <w:rPr>
          <w:b/>
          <w:szCs w:val="24"/>
        </w:rPr>
        <w:t>(Paraiškos vertinimo anketa)</w:t>
      </w:r>
    </w:p>
    <w:p w14:paraId="08E8F8C5" w14:textId="77777777" w:rsidR="00575476" w:rsidRPr="00FD7D9C" w:rsidRDefault="00575476" w:rsidP="00575476">
      <w:pPr>
        <w:jc w:val="center"/>
        <w:rPr>
          <w:szCs w:val="24"/>
        </w:rPr>
      </w:pPr>
    </w:p>
    <w:p w14:paraId="6C9C57DC" w14:textId="39A25778" w:rsidR="0035676E" w:rsidRPr="00FD7D9C" w:rsidRDefault="0035676E" w:rsidP="0035676E">
      <w:pPr>
        <w:jc w:val="center"/>
        <w:rPr>
          <w:color w:val="000000"/>
        </w:rPr>
      </w:pPr>
      <w:r w:rsidRPr="00FD7D9C">
        <w:rPr>
          <w:b/>
        </w:rPr>
        <w:t>NEVYRIAUSYBINIŲ SPORTO ORGANIZACIJŲ FINANSAVIMO PARAIŠKŲ VERTINIMO ANKETA</w:t>
      </w:r>
    </w:p>
    <w:p w14:paraId="44E378E6" w14:textId="77777777" w:rsidR="00575476" w:rsidRPr="00FD7D9C" w:rsidRDefault="00575476" w:rsidP="00575476">
      <w:pPr>
        <w:jc w:val="center"/>
        <w:rPr>
          <w:szCs w:val="24"/>
        </w:rPr>
      </w:pPr>
    </w:p>
    <w:p w14:paraId="65A1F1A2" w14:textId="77777777" w:rsidR="00A83C45" w:rsidRPr="00FD7D9C" w:rsidRDefault="00A83C45" w:rsidP="00575476">
      <w:pPr>
        <w:jc w:val="center"/>
        <w:rPr>
          <w:szCs w:val="24"/>
        </w:rPr>
      </w:pPr>
      <w:r w:rsidRPr="00FD7D9C">
        <w:rPr>
          <w:szCs w:val="24"/>
        </w:rPr>
        <w:t>(Data)</w:t>
      </w:r>
    </w:p>
    <w:p w14:paraId="10BFCB24" w14:textId="77777777" w:rsidR="00A83C45" w:rsidRPr="00FD7D9C" w:rsidRDefault="00A83C45" w:rsidP="00575476">
      <w:pPr>
        <w:jc w:val="center"/>
        <w:rPr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670"/>
        <w:gridCol w:w="1559"/>
        <w:gridCol w:w="1418"/>
        <w:gridCol w:w="1411"/>
      </w:tblGrid>
      <w:tr w:rsidR="00B80386" w:rsidRPr="00FD7D9C" w14:paraId="477ACB3B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28E0DE26" w14:textId="77777777" w:rsidR="00B80386" w:rsidRPr="00FD7D9C" w:rsidRDefault="00C17098" w:rsidP="00575476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Eil. Nr.</w:t>
            </w:r>
          </w:p>
        </w:tc>
        <w:tc>
          <w:tcPr>
            <w:tcW w:w="4670" w:type="dxa"/>
            <w:vAlign w:val="center"/>
          </w:tcPr>
          <w:p w14:paraId="55B728E0" w14:textId="77777777" w:rsidR="00B80386" w:rsidRPr="00FD7D9C" w:rsidRDefault="00C10C8A" w:rsidP="00575476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Vertinimo kriterijus</w:t>
            </w:r>
          </w:p>
        </w:tc>
        <w:tc>
          <w:tcPr>
            <w:tcW w:w="1559" w:type="dxa"/>
            <w:vAlign w:val="center"/>
          </w:tcPr>
          <w:p w14:paraId="6EA807BE" w14:textId="77777777" w:rsidR="00B80386" w:rsidRPr="00FD7D9C" w:rsidRDefault="008802BC" w:rsidP="00575476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Galimų balų skaičius</w:t>
            </w:r>
          </w:p>
        </w:tc>
        <w:tc>
          <w:tcPr>
            <w:tcW w:w="1418" w:type="dxa"/>
            <w:vAlign w:val="center"/>
          </w:tcPr>
          <w:p w14:paraId="3F3DF338" w14:textId="77777777" w:rsidR="00B80386" w:rsidRPr="00FD7D9C" w:rsidRDefault="0049758D" w:rsidP="0049758D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Balų riba</w:t>
            </w:r>
          </w:p>
        </w:tc>
        <w:tc>
          <w:tcPr>
            <w:tcW w:w="1411" w:type="dxa"/>
            <w:vAlign w:val="center"/>
          </w:tcPr>
          <w:p w14:paraId="46A87419" w14:textId="77777777" w:rsidR="00B80386" w:rsidRPr="00FD7D9C" w:rsidRDefault="008802BC" w:rsidP="00575476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Skirtų balų skaičius</w:t>
            </w:r>
          </w:p>
        </w:tc>
      </w:tr>
      <w:tr w:rsidR="00B80386" w:rsidRPr="00FD7D9C" w14:paraId="6B6698CB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4CD382B4" w14:textId="77777777" w:rsidR="00B80386" w:rsidRPr="00FD7D9C" w:rsidRDefault="00C17098" w:rsidP="00575476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1.</w:t>
            </w:r>
          </w:p>
        </w:tc>
        <w:tc>
          <w:tcPr>
            <w:tcW w:w="4670" w:type="dxa"/>
          </w:tcPr>
          <w:p w14:paraId="694A1F49" w14:textId="77777777" w:rsidR="00B80386" w:rsidRPr="00FD7D9C" w:rsidRDefault="002008BB" w:rsidP="008802BC">
            <w:pPr>
              <w:jc w:val="both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Numatytos veiklos atitinka a</w:t>
            </w:r>
            <w:r w:rsidR="00C17098" w:rsidRPr="00FD7D9C">
              <w:rPr>
                <w:b/>
                <w:szCs w:val="24"/>
              </w:rPr>
              <w:t xml:space="preserve">prašo </w:t>
            </w:r>
            <w:r w:rsidRPr="00FD7D9C">
              <w:rPr>
                <w:b/>
                <w:szCs w:val="24"/>
              </w:rPr>
              <w:br/>
            </w:r>
            <w:r w:rsidR="00C17098" w:rsidRPr="00FD7D9C">
              <w:rPr>
                <w:b/>
                <w:szCs w:val="24"/>
              </w:rPr>
              <w:t xml:space="preserve">IV skyriaus </w:t>
            </w:r>
            <w:r w:rsidR="008802BC" w:rsidRPr="00FD7D9C">
              <w:rPr>
                <w:b/>
                <w:szCs w:val="24"/>
              </w:rPr>
              <w:t xml:space="preserve">vieną iš </w:t>
            </w:r>
            <w:r w:rsidR="00C17098" w:rsidRPr="00FD7D9C">
              <w:rPr>
                <w:b/>
                <w:szCs w:val="24"/>
              </w:rPr>
              <w:t>finansavimo prioritet</w:t>
            </w:r>
            <w:r w:rsidR="008802BC" w:rsidRPr="00FD7D9C">
              <w:rPr>
                <w:b/>
                <w:szCs w:val="24"/>
              </w:rPr>
              <w:t>ų</w:t>
            </w:r>
          </w:p>
        </w:tc>
        <w:tc>
          <w:tcPr>
            <w:tcW w:w="1559" w:type="dxa"/>
            <w:vAlign w:val="center"/>
          </w:tcPr>
          <w:p w14:paraId="5B9F22F0" w14:textId="77777777" w:rsidR="00B80386" w:rsidRPr="00FD7D9C" w:rsidRDefault="008802BC" w:rsidP="00575476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030C2EDA" w14:textId="77777777" w:rsidR="00B80386" w:rsidRPr="00FD7D9C" w:rsidRDefault="0049758D" w:rsidP="00575476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10</w:t>
            </w:r>
          </w:p>
        </w:tc>
        <w:tc>
          <w:tcPr>
            <w:tcW w:w="1411" w:type="dxa"/>
            <w:vAlign w:val="center"/>
          </w:tcPr>
          <w:p w14:paraId="056E16A0" w14:textId="77777777" w:rsidR="00B80386" w:rsidRPr="00FD7D9C" w:rsidRDefault="00B80386" w:rsidP="00575476">
            <w:pPr>
              <w:jc w:val="center"/>
              <w:rPr>
                <w:b/>
                <w:szCs w:val="24"/>
              </w:rPr>
            </w:pPr>
          </w:p>
        </w:tc>
      </w:tr>
      <w:tr w:rsidR="0049758D" w:rsidRPr="00FD7D9C" w14:paraId="5A4B5567" w14:textId="77777777" w:rsidTr="009C245A">
        <w:trPr>
          <w:trHeight w:val="519"/>
        </w:trPr>
        <w:tc>
          <w:tcPr>
            <w:tcW w:w="570" w:type="dxa"/>
            <w:vAlign w:val="center"/>
          </w:tcPr>
          <w:p w14:paraId="5A009C12" w14:textId="77777777" w:rsidR="0049758D" w:rsidRPr="00FD7D9C" w:rsidRDefault="0049758D" w:rsidP="00575476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2.</w:t>
            </w:r>
          </w:p>
        </w:tc>
        <w:tc>
          <w:tcPr>
            <w:tcW w:w="4670" w:type="dxa"/>
            <w:vAlign w:val="center"/>
          </w:tcPr>
          <w:p w14:paraId="647044AA" w14:textId="77777777" w:rsidR="0049758D" w:rsidRPr="00FD7D9C" w:rsidRDefault="0049758D" w:rsidP="008802BC">
            <w:pPr>
              <w:jc w:val="both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Numatytų veiklų tikslai ir uždaviniai</w:t>
            </w:r>
          </w:p>
        </w:tc>
        <w:tc>
          <w:tcPr>
            <w:tcW w:w="1559" w:type="dxa"/>
            <w:vAlign w:val="center"/>
          </w:tcPr>
          <w:p w14:paraId="42071DB3" w14:textId="77777777" w:rsidR="0049758D" w:rsidRPr="00FD7D9C" w:rsidRDefault="0049758D" w:rsidP="00575476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260B441B" w14:textId="77777777" w:rsidR="0049758D" w:rsidRPr="00FD7D9C" w:rsidRDefault="0049758D" w:rsidP="00575476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19407EC0" w14:textId="77777777" w:rsidR="0049758D" w:rsidRPr="00FD7D9C" w:rsidRDefault="0049758D" w:rsidP="00575476">
            <w:pPr>
              <w:jc w:val="center"/>
              <w:rPr>
                <w:b/>
                <w:szCs w:val="24"/>
              </w:rPr>
            </w:pPr>
          </w:p>
        </w:tc>
      </w:tr>
      <w:tr w:rsidR="0049758D" w:rsidRPr="00FD7D9C" w14:paraId="01AB82A2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17183F77" w14:textId="77777777" w:rsidR="0049758D" w:rsidRPr="00FD7D9C" w:rsidRDefault="0049758D" w:rsidP="00575476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1847730D" w14:textId="7465A754" w:rsidR="0049758D" w:rsidRPr="00FD7D9C" w:rsidRDefault="002008BB" w:rsidP="008802BC">
            <w:pPr>
              <w:rPr>
                <w:szCs w:val="24"/>
              </w:rPr>
            </w:pPr>
            <w:r w:rsidRPr="00FD7D9C">
              <w:rPr>
                <w:szCs w:val="24"/>
              </w:rPr>
              <w:t>Įvardy</w:t>
            </w:r>
            <w:r w:rsidR="000A7562">
              <w:rPr>
                <w:szCs w:val="24"/>
              </w:rPr>
              <w:t>ti aiškiai</w:t>
            </w:r>
          </w:p>
        </w:tc>
        <w:tc>
          <w:tcPr>
            <w:tcW w:w="1559" w:type="dxa"/>
            <w:vAlign w:val="center"/>
          </w:tcPr>
          <w:p w14:paraId="081583C1" w14:textId="77777777" w:rsidR="0049758D" w:rsidRPr="00FD7D9C" w:rsidRDefault="0049758D" w:rsidP="0057547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C6C4846" w14:textId="77777777" w:rsidR="0049758D" w:rsidRPr="00FD7D9C" w:rsidRDefault="0049758D" w:rsidP="00575476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10</w:t>
            </w:r>
          </w:p>
        </w:tc>
        <w:tc>
          <w:tcPr>
            <w:tcW w:w="1411" w:type="dxa"/>
            <w:vAlign w:val="center"/>
          </w:tcPr>
          <w:p w14:paraId="211D7202" w14:textId="77777777" w:rsidR="0049758D" w:rsidRPr="00FD7D9C" w:rsidRDefault="0049758D" w:rsidP="00575476">
            <w:pPr>
              <w:jc w:val="center"/>
              <w:rPr>
                <w:b/>
                <w:szCs w:val="24"/>
              </w:rPr>
            </w:pPr>
          </w:p>
        </w:tc>
      </w:tr>
      <w:tr w:rsidR="0049758D" w:rsidRPr="00FD7D9C" w14:paraId="69CF87EC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2BBF3467" w14:textId="77777777" w:rsidR="0049758D" w:rsidRPr="00FD7D9C" w:rsidRDefault="0049758D" w:rsidP="00575476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614A2C0F" w14:textId="77777777" w:rsidR="0049758D" w:rsidRPr="00FD7D9C" w:rsidRDefault="0049758D" w:rsidP="008802BC">
            <w:pPr>
              <w:rPr>
                <w:szCs w:val="24"/>
              </w:rPr>
            </w:pPr>
            <w:r w:rsidRPr="00FD7D9C">
              <w:rPr>
                <w:szCs w:val="24"/>
              </w:rPr>
              <w:t>Nepakankamai aiškiai</w:t>
            </w:r>
          </w:p>
        </w:tc>
        <w:tc>
          <w:tcPr>
            <w:tcW w:w="1559" w:type="dxa"/>
            <w:vAlign w:val="center"/>
          </w:tcPr>
          <w:p w14:paraId="758927B8" w14:textId="77777777" w:rsidR="0049758D" w:rsidRPr="00FD7D9C" w:rsidRDefault="0049758D" w:rsidP="0057547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9C5A9BE" w14:textId="77777777" w:rsidR="0049758D" w:rsidRPr="00FD7D9C" w:rsidRDefault="0049758D" w:rsidP="00575476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5</w:t>
            </w:r>
          </w:p>
        </w:tc>
        <w:tc>
          <w:tcPr>
            <w:tcW w:w="1411" w:type="dxa"/>
            <w:vAlign w:val="center"/>
          </w:tcPr>
          <w:p w14:paraId="1F0DA715" w14:textId="77777777" w:rsidR="0049758D" w:rsidRPr="00FD7D9C" w:rsidRDefault="0049758D" w:rsidP="00575476">
            <w:pPr>
              <w:jc w:val="center"/>
              <w:rPr>
                <w:b/>
                <w:szCs w:val="24"/>
              </w:rPr>
            </w:pPr>
          </w:p>
        </w:tc>
      </w:tr>
      <w:tr w:rsidR="0049758D" w:rsidRPr="00FD7D9C" w14:paraId="479626D6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599E6AE2" w14:textId="77777777" w:rsidR="0049758D" w:rsidRPr="00FD7D9C" w:rsidRDefault="0049758D" w:rsidP="00575476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2D774D80" w14:textId="77777777" w:rsidR="0049758D" w:rsidRPr="00FD7D9C" w:rsidRDefault="0049758D" w:rsidP="008802BC">
            <w:pPr>
              <w:rPr>
                <w:szCs w:val="24"/>
              </w:rPr>
            </w:pPr>
            <w:r w:rsidRPr="00FD7D9C">
              <w:rPr>
                <w:szCs w:val="24"/>
              </w:rPr>
              <w:t>Neaiškūs</w:t>
            </w:r>
          </w:p>
        </w:tc>
        <w:tc>
          <w:tcPr>
            <w:tcW w:w="1559" w:type="dxa"/>
            <w:vAlign w:val="center"/>
          </w:tcPr>
          <w:p w14:paraId="54E4E278" w14:textId="77777777" w:rsidR="0049758D" w:rsidRPr="00FD7D9C" w:rsidRDefault="0049758D" w:rsidP="0057547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BD0ED8F" w14:textId="77777777" w:rsidR="0049758D" w:rsidRPr="00FD7D9C" w:rsidRDefault="0049758D" w:rsidP="0049758D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0</w:t>
            </w:r>
          </w:p>
        </w:tc>
        <w:tc>
          <w:tcPr>
            <w:tcW w:w="1411" w:type="dxa"/>
            <w:vAlign w:val="center"/>
          </w:tcPr>
          <w:p w14:paraId="49366A3B" w14:textId="77777777" w:rsidR="0049758D" w:rsidRPr="00FD7D9C" w:rsidRDefault="0049758D" w:rsidP="00575476">
            <w:pPr>
              <w:jc w:val="center"/>
              <w:rPr>
                <w:b/>
                <w:szCs w:val="24"/>
              </w:rPr>
            </w:pPr>
          </w:p>
        </w:tc>
      </w:tr>
      <w:tr w:rsidR="0049758D" w:rsidRPr="00FD7D9C" w14:paraId="4F133050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665CAB91" w14:textId="77777777" w:rsidR="0049758D" w:rsidRPr="00FD7D9C" w:rsidRDefault="0049758D" w:rsidP="00575476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3.</w:t>
            </w:r>
          </w:p>
        </w:tc>
        <w:tc>
          <w:tcPr>
            <w:tcW w:w="4670" w:type="dxa"/>
            <w:vAlign w:val="center"/>
          </w:tcPr>
          <w:p w14:paraId="0C2ED2FD" w14:textId="77777777" w:rsidR="0049758D" w:rsidRPr="00FD7D9C" w:rsidRDefault="0049758D" w:rsidP="008802BC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Veiklų aprašymas</w:t>
            </w:r>
          </w:p>
        </w:tc>
        <w:tc>
          <w:tcPr>
            <w:tcW w:w="1559" w:type="dxa"/>
            <w:vAlign w:val="center"/>
          </w:tcPr>
          <w:p w14:paraId="7B60EA4E" w14:textId="77777777" w:rsidR="0049758D" w:rsidRPr="00FD7D9C" w:rsidRDefault="0049758D" w:rsidP="00575476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5009AD98" w14:textId="77777777" w:rsidR="0049758D" w:rsidRPr="00FD7D9C" w:rsidRDefault="0049758D" w:rsidP="00575476">
            <w:pPr>
              <w:jc w:val="center"/>
              <w:rPr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1E55726B" w14:textId="77777777" w:rsidR="0049758D" w:rsidRPr="00FD7D9C" w:rsidRDefault="0049758D" w:rsidP="00575476">
            <w:pPr>
              <w:jc w:val="center"/>
              <w:rPr>
                <w:b/>
                <w:szCs w:val="24"/>
              </w:rPr>
            </w:pPr>
          </w:p>
        </w:tc>
      </w:tr>
      <w:tr w:rsidR="0049758D" w:rsidRPr="00FD7D9C" w14:paraId="3DDEEB7B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2E3144CE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33296136" w14:textId="67A1E1AC" w:rsidR="0049758D" w:rsidRPr="00FD7D9C" w:rsidRDefault="0049758D" w:rsidP="008802BC">
            <w:pPr>
              <w:rPr>
                <w:szCs w:val="24"/>
              </w:rPr>
            </w:pPr>
            <w:r w:rsidRPr="00FD7D9C">
              <w:rPr>
                <w:szCs w:val="24"/>
              </w:rPr>
              <w:t>Įvar</w:t>
            </w:r>
            <w:r w:rsidR="002008BB" w:rsidRPr="00FD7D9C">
              <w:rPr>
                <w:szCs w:val="24"/>
              </w:rPr>
              <w:t>dy</w:t>
            </w:r>
            <w:r w:rsidR="000A7562">
              <w:rPr>
                <w:szCs w:val="24"/>
              </w:rPr>
              <w:t>ta aiškiai</w:t>
            </w:r>
          </w:p>
        </w:tc>
        <w:tc>
          <w:tcPr>
            <w:tcW w:w="1559" w:type="dxa"/>
            <w:vAlign w:val="center"/>
          </w:tcPr>
          <w:p w14:paraId="55832E4E" w14:textId="77777777" w:rsidR="0049758D" w:rsidRPr="00FD7D9C" w:rsidRDefault="0049758D" w:rsidP="008802B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4945070" w14:textId="77777777" w:rsidR="0049758D" w:rsidRPr="00FD7D9C" w:rsidRDefault="0049758D" w:rsidP="008802BC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10</w:t>
            </w:r>
          </w:p>
        </w:tc>
        <w:tc>
          <w:tcPr>
            <w:tcW w:w="1411" w:type="dxa"/>
            <w:vAlign w:val="center"/>
          </w:tcPr>
          <w:p w14:paraId="68DE93F4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</w:tr>
      <w:tr w:rsidR="0049758D" w:rsidRPr="00FD7D9C" w14:paraId="6ED0E2DA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2BFCA07B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15A55D83" w14:textId="77777777" w:rsidR="0049758D" w:rsidRPr="00FD7D9C" w:rsidRDefault="0049758D" w:rsidP="008802BC">
            <w:pPr>
              <w:rPr>
                <w:szCs w:val="24"/>
              </w:rPr>
            </w:pPr>
            <w:r w:rsidRPr="00FD7D9C">
              <w:rPr>
                <w:szCs w:val="24"/>
              </w:rPr>
              <w:t>Nepakankamai aiškiai</w:t>
            </w:r>
          </w:p>
        </w:tc>
        <w:tc>
          <w:tcPr>
            <w:tcW w:w="1559" w:type="dxa"/>
            <w:vAlign w:val="center"/>
          </w:tcPr>
          <w:p w14:paraId="0401215E" w14:textId="77777777" w:rsidR="0049758D" w:rsidRPr="00FD7D9C" w:rsidRDefault="0049758D" w:rsidP="008802B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A69BE28" w14:textId="77777777" w:rsidR="0049758D" w:rsidRPr="00FD7D9C" w:rsidRDefault="0049758D" w:rsidP="008802BC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5</w:t>
            </w:r>
          </w:p>
        </w:tc>
        <w:tc>
          <w:tcPr>
            <w:tcW w:w="1411" w:type="dxa"/>
            <w:vAlign w:val="center"/>
          </w:tcPr>
          <w:p w14:paraId="05B0E86A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</w:tr>
      <w:tr w:rsidR="0049758D" w:rsidRPr="00FD7D9C" w14:paraId="1D671744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5E9BB5D0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169AC6B4" w14:textId="77777777" w:rsidR="0049758D" w:rsidRPr="00FD7D9C" w:rsidRDefault="0049758D" w:rsidP="008802BC">
            <w:pPr>
              <w:rPr>
                <w:szCs w:val="24"/>
              </w:rPr>
            </w:pPr>
            <w:r w:rsidRPr="00FD7D9C">
              <w:rPr>
                <w:szCs w:val="24"/>
              </w:rPr>
              <w:t>Neaiškus</w:t>
            </w:r>
          </w:p>
        </w:tc>
        <w:tc>
          <w:tcPr>
            <w:tcW w:w="1559" w:type="dxa"/>
            <w:vAlign w:val="center"/>
          </w:tcPr>
          <w:p w14:paraId="4AC5AE92" w14:textId="77777777" w:rsidR="0049758D" w:rsidRPr="00FD7D9C" w:rsidRDefault="0049758D" w:rsidP="008802B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CC7064F" w14:textId="77777777" w:rsidR="0049758D" w:rsidRPr="00FD7D9C" w:rsidRDefault="0049758D" w:rsidP="008802BC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0</w:t>
            </w:r>
          </w:p>
        </w:tc>
        <w:tc>
          <w:tcPr>
            <w:tcW w:w="1411" w:type="dxa"/>
            <w:vAlign w:val="center"/>
          </w:tcPr>
          <w:p w14:paraId="1A49D46D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</w:tr>
      <w:tr w:rsidR="0049758D" w:rsidRPr="00FD7D9C" w14:paraId="1767D41C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16F451FD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4.</w:t>
            </w:r>
          </w:p>
        </w:tc>
        <w:tc>
          <w:tcPr>
            <w:tcW w:w="4670" w:type="dxa"/>
            <w:vAlign w:val="center"/>
          </w:tcPr>
          <w:p w14:paraId="35FA18EC" w14:textId="77777777" w:rsidR="0049758D" w:rsidRPr="00FD7D9C" w:rsidRDefault="0049758D" w:rsidP="0049758D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Planuojamų lėšų poreikis</w:t>
            </w:r>
          </w:p>
        </w:tc>
        <w:tc>
          <w:tcPr>
            <w:tcW w:w="1559" w:type="dxa"/>
            <w:vAlign w:val="center"/>
          </w:tcPr>
          <w:p w14:paraId="569AF08C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110B0A65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6F9A8EDE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</w:tr>
      <w:tr w:rsidR="0049758D" w:rsidRPr="00FD7D9C" w14:paraId="45253C9D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0540FA96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28D9F9C0" w14:textId="77777777" w:rsidR="0049758D" w:rsidRPr="00FD7D9C" w:rsidRDefault="0049758D" w:rsidP="0049758D">
            <w:pPr>
              <w:rPr>
                <w:szCs w:val="24"/>
              </w:rPr>
            </w:pPr>
            <w:r w:rsidRPr="00FD7D9C">
              <w:rPr>
                <w:szCs w:val="24"/>
              </w:rPr>
              <w:t>Suplanuotos pagrįstai</w:t>
            </w:r>
          </w:p>
        </w:tc>
        <w:tc>
          <w:tcPr>
            <w:tcW w:w="1559" w:type="dxa"/>
            <w:vAlign w:val="center"/>
          </w:tcPr>
          <w:p w14:paraId="4D4F0980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C2C49AA" w14:textId="77777777" w:rsidR="0049758D" w:rsidRPr="00FD7D9C" w:rsidRDefault="0049758D" w:rsidP="008802BC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10</w:t>
            </w:r>
          </w:p>
        </w:tc>
        <w:tc>
          <w:tcPr>
            <w:tcW w:w="1411" w:type="dxa"/>
            <w:vAlign w:val="center"/>
          </w:tcPr>
          <w:p w14:paraId="7A12FA9C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</w:tr>
      <w:tr w:rsidR="0049758D" w:rsidRPr="00FD7D9C" w14:paraId="4B6140FF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40933C4F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6B7D8467" w14:textId="77777777" w:rsidR="0049758D" w:rsidRPr="00FD7D9C" w:rsidRDefault="0049758D" w:rsidP="0049758D">
            <w:pPr>
              <w:rPr>
                <w:szCs w:val="24"/>
              </w:rPr>
            </w:pPr>
            <w:r w:rsidRPr="00FD7D9C">
              <w:rPr>
                <w:szCs w:val="24"/>
              </w:rPr>
              <w:t>Nepakankamai pagrįstai</w:t>
            </w:r>
          </w:p>
        </w:tc>
        <w:tc>
          <w:tcPr>
            <w:tcW w:w="1559" w:type="dxa"/>
            <w:vAlign w:val="center"/>
          </w:tcPr>
          <w:p w14:paraId="494D5E3A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824A5D2" w14:textId="77777777" w:rsidR="0049758D" w:rsidRPr="00FD7D9C" w:rsidRDefault="0049758D" w:rsidP="008802BC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5</w:t>
            </w:r>
          </w:p>
        </w:tc>
        <w:tc>
          <w:tcPr>
            <w:tcW w:w="1411" w:type="dxa"/>
            <w:vAlign w:val="center"/>
          </w:tcPr>
          <w:p w14:paraId="70FA3F74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</w:tr>
      <w:tr w:rsidR="0049758D" w:rsidRPr="00FD7D9C" w14:paraId="1D1507CA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6D075A37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4E1CD92E" w14:textId="77777777" w:rsidR="0049758D" w:rsidRPr="00FD7D9C" w:rsidRDefault="0049758D" w:rsidP="0049758D">
            <w:pPr>
              <w:rPr>
                <w:szCs w:val="24"/>
              </w:rPr>
            </w:pPr>
            <w:r w:rsidRPr="00FD7D9C">
              <w:rPr>
                <w:szCs w:val="24"/>
              </w:rPr>
              <w:t>Nepagrįstos</w:t>
            </w:r>
          </w:p>
        </w:tc>
        <w:tc>
          <w:tcPr>
            <w:tcW w:w="1559" w:type="dxa"/>
            <w:vAlign w:val="center"/>
          </w:tcPr>
          <w:p w14:paraId="43C49473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77FD857" w14:textId="77777777" w:rsidR="0049758D" w:rsidRPr="00FD7D9C" w:rsidRDefault="0049758D" w:rsidP="008802BC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0</w:t>
            </w:r>
          </w:p>
        </w:tc>
        <w:tc>
          <w:tcPr>
            <w:tcW w:w="1411" w:type="dxa"/>
            <w:vAlign w:val="center"/>
          </w:tcPr>
          <w:p w14:paraId="2E9B7645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</w:tr>
      <w:tr w:rsidR="0049758D" w:rsidRPr="00FD7D9C" w14:paraId="7F19181E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4AD8983D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5.</w:t>
            </w:r>
          </w:p>
        </w:tc>
        <w:tc>
          <w:tcPr>
            <w:tcW w:w="4670" w:type="dxa"/>
            <w:vAlign w:val="center"/>
          </w:tcPr>
          <w:p w14:paraId="72553D6A" w14:textId="77777777" w:rsidR="0049758D" w:rsidRPr="00FD7D9C" w:rsidRDefault="0049758D" w:rsidP="0049758D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Kiti finansavimo šaltiniai</w:t>
            </w:r>
          </w:p>
        </w:tc>
        <w:tc>
          <w:tcPr>
            <w:tcW w:w="1559" w:type="dxa"/>
            <w:vAlign w:val="center"/>
          </w:tcPr>
          <w:p w14:paraId="4B2202DE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72D4E61F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6C8D2D8B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</w:tr>
      <w:tr w:rsidR="0049758D" w:rsidRPr="00FD7D9C" w14:paraId="2C2D25CA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00BF2306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3FAF54DA" w14:textId="77777777" w:rsidR="0049758D" w:rsidRPr="00FD7D9C" w:rsidRDefault="0049758D" w:rsidP="0049758D">
            <w:pPr>
              <w:rPr>
                <w:szCs w:val="24"/>
              </w:rPr>
            </w:pPr>
            <w:r w:rsidRPr="00FD7D9C">
              <w:rPr>
                <w:szCs w:val="24"/>
              </w:rPr>
              <w:t>Yra</w:t>
            </w:r>
          </w:p>
        </w:tc>
        <w:tc>
          <w:tcPr>
            <w:tcW w:w="1559" w:type="dxa"/>
            <w:vAlign w:val="center"/>
          </w:tcPr>
          <w:p w14:paraId="44570776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9C61E1F" w14:textId="77777777" w:rsidR="0049758D" w:rsidRPr="00FD7D9C" w:rsidRDefault="0049758D" w:rsidP="008802BC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10</w:t>
            </w:r>
          </w:p>
        </w:tc>
        <w:tc>
          <w:tcPr>
            <w:tcW w:w="1411" w:type="dxa"/>
            <w:vAlign w:val="center"/>
          </w:tcPr>
          <w:p w14:paraId="207E6674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</w:tr>
      <w:tr w:rsidR="0049758D" w:rsidRPr="00FD7D9C" w14:paraId="71E2110B" w14:textId="77777777" w:rsidTr="009C245A">
        <w:trPr>
          <w:trHeight w:val="522"/>
        </w:trPr>
        <w:tc>
          <w:tcPr>
            <w:tcW w:w="570" w:type="dxa"/>
            <w:vAlign w:val="center"/>
          </w:tcPr>
          <w:p w14:paraId="5B0F9252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0" w:type="dxa"/>
            <w:vAlign w:val="center"/>
          </w:tcPr>
          <w:p w14:paraId="7F6D28C1" w14:textId="77777777" w:rsidR="0049758D" w:rsidRPr="00FD7D9C" w:rsidRDefault="0049758D" w:rsidP="0049758D">
            <w:pPr>
              <w:rPr>
                <w:szCs w:val="24"/>
              </w:rPr>
            </w:pPr>
            <w:r w:rsidRPr="00FD7D9C">
              <w:rPr>
                <w:szCs w:val="24"/>
              </w:rPr>
              <w:t>Nėra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19C17392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D7B5A78" w14:textId="77777777" w:rsidR="0049758D" w:rsidRPr="00FD7D9C" w:rsidRDefault="0049758D" w:rsidP="008802BC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0</w:t>
            </w:r>
          </w:p>
        </w:tc>
        <w:tc>
          <w:tcPr>
            <w:tcW w:w="1411" w:type="dxa"/>
            <w:tcBorders>
              <w:bottom w:val="single" w:sz="18" w:space="0" w:color="auto"/>
            </w:tcBorders>
            <w:vAlign w:val="center"/>
          </w:tcPr>
          <w:p w14:paraId="704A6A6F" w14:textId="77777777" w:rsidR="0049758D" w:rsidRPr="00FD7D9C" w:rsidRDefault="0049758D" w:rsidP="008802BC">
            <w:pPr>
              <w:jc w:val="center"/>
              <w:rPr>
                <w:b/>
                <w:szCs w:val="24"/>
              </w:rPr>
            </w:pPr>
          </w:p>
        </w:tc>
      </w:tr>
      <w:tr w:rsidR="00C10C8A" w:rsidRPr="00FD7D9C" w14:paraId="64AD3B8B" w14:textId="77777777" w:rsidTr="009C245A">
        <w:trPr>
          <w:trHeight w:val="522"/>
        </w:trPr>
        <w:tc>
          <w:tcPr>
            <w:tcW w:w="570" w:type="dxa"/>
            <w:tcBorders>
              <w:left w:val="single" w:sz="6" w:space="0" w:color="FFFFFF"/>
              <w:bottom w:val="single" w:sz="4" w:space="0" w:color="FFFFFF" w:themeColor="background1"/>
              <w:right w:val="single" w:sz="6" w:space="0" w:color="FFFFFF"/>
            </w:tcBorders>
          </w:tcPr>
          <w:p w14:paraId="08B4C26B" w14:textId="77777777" w:rsidR="00C10C8A" w:rsidRPr="00FD7D9C" w:rsidRDefault="00C10C8A" w:rsidP="008802BC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0" w:type="dxa"/>
            <w:tcBorders>
              <w:left w:val="single" w:sz="6" w:space="0" w:color="FFFFFF"/>
              <w:bottom w:val="single" w:sz="4" w:space="0" w:color="FFFFFF" w:themeColor="background1"/>
              <w:right w:val="single" w:sz="18" w:space="0" w:color="auto"/>
            </w:tcBorders>
          </w:tcPr>
          <w:p w14:paraId="19933A3F" w14:textId="77777777" w:rsidR="00C10C8A" w:rsidRPr="00FD7D9C" w:rsidRDefault="00C10C8A" w:rsidP="0049758D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2E3F47" w14:textId="77777777" w:rsidR="00C10C8A" w:rsidRPr="00FD7D9C" w:rsidRDefault="00C10C8A" w:rsidP="008802BC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50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14:paraId="493E7011" w14:textId="77777777" w:rsidR="00C10C8A" w:rsidRPr="00FD7D9C" w:rsidRDefault="00C10C8A" w:rsidP="008802BC">
            <w:pPr>
              <w:jc w:val="center"/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5E1DE1" w14:textId="77777777" w:rsidR="00C10C8A" w:rsidRPr="00FD7D9C" w:rsidRDefault="00C10C8A" w:rsidP="008802BC">
            <w:pPr>
              <w:jc w:val="center"/>
              <w:rPr>
                <w:b/>
                <w:szCs w:val="24"/>
              </w:rPr>
            </w:pPr>
          </w:p>
        </w:tc>
      </w:tr>
    </w:tbl>
    <w:p w14:paraId="5B970829" w14:textId="77777777" w:rsidR="00A83C45" w:rsidRPr="00FD7D9C" w:rsidRDefault="00A83C45" w:rsidP="00575476">
      <w:pPr>
        <w:jc w:val="center"/>
        <w:rPr>
          <w:szCs w:val="24"/>
        </w:rPr>
      </w:pPr>
    </w:p>
    <w:p w14:paraId="38D2C811" w14:textId="77777777" w:rsidR="00E77B82" w:rsidRDefault="00E77B82" w:rsidP="00E77B82"/>
    <w:p w14:paraId="3DD1245D" w14:textId="05F578CF" w:rsidR="00E77B82" w:rsidRDefault="009C245A" w:rsidP="00E77B82">
      <w:r>
        <w:t>Siūloma</w:t>
      </w:r>
      <w:r w:rsidR="00E77B82" w:rsidRPr="00FD7D9C">
        <w:t xml:space="preserve"> finansuoti, nefinansuoti</w:t>
      </w:r>
    </w:p>
    <w:p w14:paraId="1B6CD276" w14:textId="277D8C3E" w:rsidR="00E77B82" w:rsidRDefault="00E77B82" w:rsidP="00E77B82">
      <w:pPr>
        <w:rPr>
          <w:vertAlign w:val="superscript"/>
        </w:rPr>
      </w:pPr>
      <w:r w:rsidRPr="00FD7D9C">
        <w:rPr>
          <w:vertAlign w:val="superscript"/>
        </w:rPr>
        <w:t xml:space="preserve">                                   (pabraukti)</w:t>
      </w:r>
    </w:p>
    <w:p w14:paraId="537BC03D" w14:textId="77777777" w:rsidR="00661633" w:rsidRPr="00661633" w:rsidRDefault="00661633" w:rsidP="00E77B82"/>
    <w:p w14:paraId="213AE95C" w14:textId="77777777" w:rsidR="009C245A" w:rsidRDefault="009C245A" w:rsidP="00E77B82"/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C245A" w:rsidRPr="00FD7D9C" w14:paraId="185D69FD" w14:textId="77777777" w:rsidTr="002B62E8">
        <w:tc>
          <w:tcPr>
            <w:tcW w:w="9634" w:type="dxa"/>
          </w:tcPr>
          <w:p w14:paraId="6D37FFCE" w14:textId="26645075" w:rsidR="009C245A" w:rsidRPr="009C245A" w:rsidRDefault="009C245A" w:rsidP="002B62E8">
            <w:r>
              <w:lastRenderedPageBreak/>
              <w:t>P</w:t>
            </w:r>
            <w:r w:rsidR="00682638">
              <w:t>araiškos vertinimo išvada:</w:t>
            </w:r>
          </w:p>
        </w:tc>
      </w:tr>
      <w:tr w:rsidR="009C245A" w:rsidRPr="00FD7D9C" w14:paraId="112811E6" w14:textId="77777777" w:rsidTr="002B62E8">
        <w:tc>
          <w:tcPr>
            <w:tcW w:w="9634" w:type="dxa"/>
          </w:tcPr>
          <w:p w14:paraId="52B7D4F8" w14:textId="77777777" w:rsidR="009C245A" w:rsidRPr="00FD7D9C" w:rsidRDefault="009C245A" w:rsidP="002B62E8">
            <w:pPr>
              <w:rPr>
                <w:color w:val="000000"/>
              </w:rPr>
            </w:pPr>
          </w:p>
          <w:p w14:paraId="71720190" w14:textId="77777777" w:rsidR="009C245A" w:rsidRDefault="009C245A" w:rsidP="002B62E8">
            <w:pPr>
              <w:rPr>
                <w:color w:val="000000"/>
              </w:rPr>
            </w:pPr>
          </w:p>
          <w:p w14:paraId="14C6DD13" w14:textId="77777777" w:rsidR="009C245A" w:rsidRDefault="009C245A" w:rsidP="002B62E8">
            <w:pPr>
              <w:rPr>
                <w:color w:val="000000"/>
              </w:rPr>
            </w:pPr>
          </w:p>
          <w:p w14:paraId="2C1BE4F7" w14:textId="77777777" w:rsidR="009C245A" w:rsidRDefault="009C245A" w:rsidP="002B62E8">
            <w:pPr>
              <w:rPr>
                <w:color w:val="000000"/>
              </w:rPr>
            </w:pPr>
          </w:p>
          <w:p w14:paraId="452BA103" w14:textId="77777777" w:rsidR="009C245A" w:rsidRPr="00FD7D9C" w:rsidRDefault="009C245A" w:rsidP="002B62E8">
            <w:pPr>
              <w:rPr>
                <w:color w:val="000000"/>
              </w:rPr>
            </w:pPr>
          </w:p>
          <w:p w14:paraId="3DB2D87D" w14:textId="77777777" w:rsidR="009C245A" w:rsidRPr="00FD7D9C" w:rsidRDefault="009C245A" w:rsidP="002B62E8">
            <w:pPr>
              <w:rPr>
                <w:color w:val="000000"/>
              </w:rPr>
            </w:pPr>
          </w:p>
        </w:tc>
      </w:tr>
    </w:tbl>
    <w:p w14:paraId="5178E3D3" w14:textId="77777777" w:rsidR="009C245A" w:rsidRPr="00661633" w:rsidRDefault="009C245A" w:rsidP="00E77B82"/>
    <w:p w14:paraId="6296AAD6" w14:textId="5E437C7F" w:rsidR="00BE7070" w:rsidRDefault="00A83C45" w:rsidP="00FC352D">
      <w:r w:rsidRPr="00FD7D9C">
        <w:t>Siūloma finansavimo suma: ___________</w:t>
      </w:r>
      <w:r w:rsidR="00217DBD">
        <w:t>____</w:t>
      </w:r>
    </w:p>
    <w:p w14:paraId="252EC8C1" w14:textId="77777777" w:rsidR="00661633" w:rsidRDefault="00661633" w:rsidP="00FC352D"/>
    <w:p w14:paraId="0ED8651D" w14:textId="77777777" w:rsidR="00661633" w:rsidRDefault="00661633" w:rsidP="00FC352D"/>
    <w:p w14:paraId="1EABCA93" w14:textId="77777777" w:rsidR="00661633" w:rsidRDefault="00661633" w:rsidP="00FC352D"/>
    <w:p w14:paraId="3F87365B" w14:textId="77777777" w:rsidR="00661633" w:rsidRDefault="00661633" w:rsidP="00FC352D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61633" w:rsidRPr="00FD7D9C" w14:paraId="5065C97F" w14:textId="77777777" w:rsidTr="002B62E8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9FF95C" w14:textId="77777777" w:rsidR="00661633" w:rsidRPr="00217DBD" w:rsidRDefault="00661633" w:rsidP="002B62E8">
            <w:pPr>
              <w:rPr>
                <w:szCs w:val="24"/>
              </w:rPr>
            </w:pPr>
            <w:r w:rsidRPr="00217DBD">
              <w:rPr>
                <w:szCs w:val="24"/>
              </w:rPr>
              <w:t>Komisijos pirmininkas</w:t>
            </w: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2E18EF" w14:textId="77777777" w:rsidR="00661633" w:rsidRPr="00FD7D9C" w:rsidRDefault="00661633" w:rsidP="002B62E8">
            <w:pPr>
              <w:rPr>
                <w:b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7F72D9" w14:textId="77777777" w:rsidR="00661633" w:rsidRPr="00FD7D9C" w:rsidRDefault="00661633" w:rsidP="002B62E8">
            <w:pPr>
              <w:rPr>
                <w:b/>
                <w:szCs w:val="24"/>
              </w:rPr>
            </w:pPr>
          </w:p>
        </w:tc>
      </w:tr>
      <w:tr w:rsidR="00661633" w:rsidRPr="00FD7D9C" w14:paraId="3844CC15" w14:textId="77777777" w:rsidTr="002B62E8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EFDEBB" w14:textId="77777777" w:rsidR="00661633" w:rsidRPr="00FD7D9C" w:rsidRDefault="00661633" w:rsidP="002B62E8"/>
          <w:p w14:paraId="6C40A4B7" w14:textId="77777777" w:rsidR="00661633" w:rsidRPr="00FD7D9C" w:rsidRDefault="00661633" w:rsidP="002B62E8">
            <w:pPr>
              <w:rPr>
                <w:b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FBF932" w14:textId="77777777" w:rsidR="00661633" w:rsidRPr="00FD7D9C" w:rsidRDefault="00661633" w:rsidP="002B62E8">
            <w:pPr>
              <w:jc w:val="center"/>
              <w:rPr>
                <w:b/>
                <w:szCs w:val="24"/>
              </w:rPr>
            </w:pPr>
            <w:r w:rsidRPr="00FD7D9C">
              <w:rPr>
                <w:szCs w:val="24"/>
              </w:rPr>
              <w:t>(parašas)</w:t>
            </w: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939842" w14:textId="77777777" w:rsidR="00661633" w:rsidRPr="00FD7D9C" w:rsidRDefault="00661633" w:rsidP="002B62E8">
            <w:pPr>
              <w:jc w:val="center"/>
              <w:rPr>
                <w:b/>
                <w:szCs w:val="24"/>
              </w:rPr>
            </w:pPr>
            <w:r w:rsidRPr="00FD7D9C">
              <w:rPr>
                <w:szCs w:val="24"/>
              </w:rPr>
              <w:t>(vardas, pavardė)</w:t>
            </w:r>
          </w:p>
        </w:tc>
      </w:tr>
      <w:tr w:rsidR="00661633" w:rsidRPr="00FD7D9C" w14:paraId="1E337CE0" w14:textId="77777777" w:rsidTr="002B62E8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560CA2" w14:textId="77777777" w:rsidR="00661633" w:rsidRPr="00FD7D9C" w:rsidRDefault="00661633" w:rsidP="002B62E8">
            <w:pPr>
              <w:rPr>
                <w:b/>
                <w:szCs w:val="24"/>
              </w:rPr>
            </w:pPr>
            <w:r>
              <w:rPr>
                <w:bCs/>
              </w:rPr>
              <w:t>K</w:t>
            </w:r>
            <w:r w:rsidRPr="00FD7D9C">
              <w:rPr>
                <w:bCs/>
              </w:rPr>
              <w:t>omisijos narys</w:t>
            </w: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2F75DE" w14:textId="77777777" w:rsidR="00661633" w:rsidRPr="00FD7D9C" w:rsidRDefault="00661633" w:rsidP="002B62E8">
            <w:pPr>
              <w:rPr>
                <w:b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C9CFBF" w14:textId="77777777" w:rsidR="00661633" w:rsidRPr="00FD7D9C" w:rsidRDefault="00661633" w:rsidP="002B62E8">
            <w:pPr>
              <w:rPr>
                <w:b/>
                <w:szCs w:val="24"/>
              </w:rPr>
            </w:pPr>
          </w:p>
        </w:tc>
      </w:tr>
      <w:tr w:rsidR="00661633" w:rsidRPr="00FD7D9C" w14:paraId="49FB8ED8" w14:textId="77777777" w:rsidTr="002B62E8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4A507A" w14:textId="77777777" w:rsidR="00661633" w:rsidRPr="00FD7D9C" w:rsidRDefault="00661633" w:rsidP="002B62E8">
            <w:pPr>
              <w:rPr>
                <w:b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FE2D84" w14:textId="77777777" w:rsidR="00661633" w:rsidRPr="00FD7D9C" w:rsidRDefault="00661633" w:rsidP="002B62E8">
            <w:pPr>
              <w:jc w:val="center"/>
              <w:rPr>
                <w:b/>
                <w:szCs w:val="24"/>
              </w:rPr>
            </w:pPr>
            <w:r w:rsidRPr="00FD7D9C">
              <w:rPr>
                <w:szCs w:val="24"/>
              </w:rPr>
              <w:t>(parašas)</w:t>
            </w: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24E895" w14:textId="77777777" w:rsidR="00661633" w:rsidRPr="00FD7D9C" w:rsidRDefault="00661633" w:rsidP="002B62E8">
            <w:pPr>
              <w:jc w:val="center"/>
              <w:rPr>
                <w:b/>
                <w:szCs w:val="24"/>
              </w:rPr>
            </w:pPr>
            <w:r w:rsidRPr="00FD7D9C">
              <w:rPr>
                <w:szCs w:val="24"/>
              </w:rPr>
              <w:t>(vardas, pavardė)</w:t>
            </w:r>
          </w:p>
        </w:tc>
      </w:tr>
      <w:tr w:rsidR="00A1517E" w:rsidRPr="00FD7D9C" w14:paraId="3E7C3149" w14:textId="77777777" w:rsidTr="002B62E8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B5BE84" w14:textId="77777777" w:rsidR="00A1517E" w:rsidRPr="00FD7D9C" w:rsidRDefault="00A1517E" w:rsidP="002B62E8">
            <w:pPr>
              <w:rPr>
                <w:b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5A9AC2" w14:textId="77777777" w:rsidR="00A1517E" w:rsidRPr="00FD7D9C" w:rsidRDefault="00A1517E" w:rsidP="002B62E8">
            <w:pPr>
              <w:jc w:val="center"/>
              <w:rPr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EFBEEC" w14:textId="77777777" w:rsidR="00A1517E" w:rsidRPr="00FD7D9C" w:rsidRDefault="00A1517E" w:rsidP="002B62E8">
            <w:pPr>
              <w:jc w:val="center"/>
              <w:rPr>
                <w:szCs w:val="24"/>
              </w:rPr>
            </w:pPr>
          </w:p>
        </w:tc>
      </w:tr>
      <w:tr w:rsidR="00A1517E" w:rsidRPr="00FD7D9C" w14:paraId="738DA4CB" w14:textId="77777777" w:rsidTr="002B62E8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1924FF" w14:textId="109FA842" w:rsidR="00A1517E" w:rsidRPr="00FD7D9C" w:rsidRDefault="00A1517E" w:rsidP="00A1517E">
            <w:pPr>
              <w:rPr>
                <w:b/>
                <w:szCs w:val="24"/>
              </w:rPr>
            </w:pPr>
            <w:r>
              <w:rPr>
                <w:bCs/>
              </w:rPr>
              <w:t>K</w:t>
            </w:r>
            <w:r w:rsidRPr="00FD7D9C">
              <w:rPr>
                <w:bCs/>
              </w:rPr>
              <w:t>omisijos narys</w:t>
            </w: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AD38DC" w14:textId="77777777" w:rsidR="00A1517E" w:rsidRPr="00FD7D9C" w:rsidRDefault="00A1517E" w:rsidP="00A1517E">
            <w:pPr>
              <w:jc w:val="center"/>
              <w:rPr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6B0AE4" w14:textId="77777777" w:rsidR="00A1517E" w:rsidRPr="00FD7D9C" w:rsidRDefault="00A1517E" w:rsidP="00A1517E">
            <w:pPr>
              <w:jc w:val="center"/>
              <w:rPr>
                <w:szCs w:val="24"/>
              </w:rPr>
            </w:pPr>
          </w:p>
        </w:tc>
      </w:tr>
      <w:tr w:rsidR="00A1517E" w:rsidRPr="00FD7D9C" w14:paraId="3761BE02" w14:textId="77777777" w:rsidTr="002B62E8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798EF7" w14:textId="77777777" w:rsidR="00A1517E" w:rsidRPr="00FD7D9C" w:rsidRDefault="00A1517E" w:rsidP="00A1517E">
            <w:pPr>
              <w:rPr>
                <w:b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6E9CDC" w14:textId="5806B268" w:rsidR="00A1517E" w:rsidRPr="00FD7D9C" w:rsidRDefault="00A1517E" w:rsidP="00A1517E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(parašas)</w:t>
            </w: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84529A" w14:textId="13F73619" w:rsidR="00A1517E" w:rsidRPr="00FD7D9C" w:rsidRDefault="00A1517E" w:rsidP="00A1517E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(vardas, pavardė)</w:t>
            </w:r>
          </w:p>
        </w:tc>
      </w:tr>
      <w:tr w:rsidR="00A1517E" w:rsidRPr="00FD7D9C" w14:paraId="006C11B2" w14:textId="77777777" w:rsidTr="002B62E8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573AAB" w14:textId="77777777" w:rsidR="00A1517E" w:rsidRPr="00FD7D9C" w:rsidRDefault="00A1517E" w:rsidP="00A1517E">
            <w:pPr>
              <w:rPr>
                <w:b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72ADAE" w14:textId="77777777" w:rsidR="00A1517E" w:rsidRPr="00FD7D9C" w:rsidRDefault="00A1517E" w:rsidP="00A1517E">
            <w:pPr>
              <w:jc w:val="center"/>
              <w:rPr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7DB3EA" w14:textId="77777777" w:rsidR="00A1517E" w:rsidRPr="00FD7D9C" w:rsidRDefault="00A1517E" w:rsidP="00A1517E">
            <w:pPr>
              <w:jc w:val="center"/>
              <w:rPr>
                <w:szCs w:val="24"/>
              </w:rPr>
            </w:pPr>
          </w:p>
        </w:tc>
      </w:tr>
      <w:tr w:rsidR="00A1517E" w:rsidRPr="00FD7D9C" w14:paraId="27C68684" w14:textId="77777777" w:rsidTr="002B62E8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8FD642" w14:textId="10CCC1A8" w:rsidR="00A1517E" w:rsidRPr="00FD7D9C" w:rsidRDefault="00A1517E" w:rsidP="00A1517E">
            <w:pPr>
              <w:rPr>
                <w:b/>
                <w:szCs w:val="24"/>
              </w:rPr>
            </w:pPr>
            <w:r>
              <w:rPr>
                <w:bCs/>
              </w:rPr>
              <w:t>K</w:t>
            </w:r>
            <w:r w:rsidRPr="00FD7D9C">
              <w:rPr>
                <w:bCs/>
              </w:rPr>
              <w:t>omisijos narys</w:t>
            </w: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1B76A6" w14:textId="77777777" w:rsidR="00A1517E" w:rsidRPr="00FD7D9C" w:rsidRDefault="00A1517E" w:rsidP="00A1517E">
            <w:pPr>
              <w:jc w:val="center"/>
              <w:rPr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A37B85" w14:textId="77777777" w:rsidR="00A1517E" w:rsidRPr="00FD7D9C" w:rsidRDefault="00A1517E" w:rsidP="00A1517E">
            <w:pPr>
              <w:jc w:val="center"/>
              <w:rPr>
                <w:szCs w:val="24"/>
              </w:rPr>
            </w:pPr>
          </w:p>
        </w:tc>
      </w:tr>
      <w:tr w:rsidR="00A1517E" w:rsidRPr="00FD7D9C" w14:paraId="0530F1C5" w14:textId="77777777" w:rsidTr="002B62E8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F5DB7C" w14:textId="77777777" w:rsidR="00A1517E" w:rsidRPr="00FD7D9C" w:rsidRDefault="00A1517E" w:rsidP="00A1517E">
            <w:pPr>
              <w:rPr>
                <w:b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F20707" w14:textId="1A2DF378" w:rsidR="00A1517E" w:rsidRPr="00FD7D9C" w:rsidRDefault="00A1517E" w:rsidP="00A1517E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(parašas)</w:t>
            </w: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046F5C" w14:textId="6FE2073A" w:rsidR="00A1517E" w:rsidRPr="00FD7D9C" w:rsidRDefault="00A1517E" w:rsidP="00A1517E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(vardas, pavardė)</w:t>
            </w:r>
          </w:p>
        </w:tc>
      </w:tr>
      <w:tr w:rsidR="00A1517E" w:rsidRPr="00FD7D9C" w14:paraId="5F26EDBB" w14:textId="77777777" w:rsidTr="002B62E8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9AE721" w14:textId="77777777" w:rsidR="00A1517E" w:rsidRPr="00FD7D9C" w:rsidRDefault="00A1517E" w:rsidP="00A1517E">
            <w:pPr>
              <w:rPr>
                <w:b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A19449" w14:textId="77777777" w:rsidR="00A1517E" w:rsidRPr="00FD7D9C" w:rsidRDefault="00A1517E" w:rsidP="00A1517E">
            <w:pPr>
              <w:jc w:val="center"/>
              <w:rPr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C2904E" w14:textId="77777777" w:rsidR="00A1517E" w:rsidRPr="00FD7D9C" w:rsidRDefault="00A1517E" w:rsidP="00A1517E">
            <w:pPr>
              <w:jc w:val="center"/>
              <w:rPr>
                <w:szCs w:val="24"/>
              </w:rPr>
            </w:pPr>
          </w:p>
        </w:tc>
      </w:tr>
      <w:tr w:rsidR="00A1517E" w:rsidRPr="00FD7D9C" w14:paraId="1AD4DD42" w14:textId="77777777" w:rsidTr="002B62E8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3682C9" w14:textId="1613DC32" w:rsidR="00A1517E" w:rsidRPr="00FD7D9C" w:rsidRDefault="00A1517E" w:rsidP="00A1517E">
            <w:pPr>
              <w:rPr>
                <w:b/>
                <w:szCs w:val="24"/>
              </w:rPr>
            </w:pPr>
            <w:r>
              <w:rPr>
                <w:bCs/>
              </w:rPr>
              <w:t>K</w:t>
            </w:r>
            <w:r w:rsidRPr="00FD7D9C">
              <w:rPr>
                <w:bCs/>
              </w:rPr>
              <w:t xml:space="preserve">omisijos </w:t>
            </w:r>
            <w:r>
              <w:rPr>
                <w:bCs/>
              </w:rPr>
              <w:t>sekretorius</w:t>
            </w: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442571" w14:textId="77777777" w:rsidR="00A1517E" w:rsidRPr="00FD7D9C" w:rsidRDefault="00A1517E" w:rsidP="00A1517E">
            <w:pPr>
              <w:jc w:val="center"/>
              <w:rPr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5D6ABF" w14:textId="77777777" w:rsidR="00A1517E" w:rsidRPr="00FD7D9C" w:rsidRDefault="00A1517E" w:rsidP="00A1517E">
            <w:pPr>
              <w:jc w:val="center"/>
              <w:rPr>
                <w:szCs w:val="24"/>
              </w:rPr>
            </w:pPr>
          </w:p>
        </w:tc>
      </w:tr>
      <w:tr w:rsidR="00A1517E" w:rsidRPr="00FD7D9C" w14:paraId="1F81D5DB" w14:textId="77777777" w:rsidTr="002B62E8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8C02E8" w14:textId="77777777" w:rsidR="00A1517E" w:rsidRPr="00FD7D9C" w:rsidRDefault="00A1517E" w:rsidP="00A1517E">
            <w:pPr>
              <w:rPr>
                <w:b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58361A" w14:textId="4C371628" w:rsidR="00A1517E" w:rsidRPr="00FD7D9C" w:rsidRDefault="00A1517E" w:rsidP="00A1517E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(parašas)</w:t>
            </w: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2069A6" w14:textId="7859DF82" w:rsidR="00A1517E" w:rsidRPr="00FD7D9C" w:rsidRDefault="00A1517E" w:rsidP="00A1517E">
            <w:pPr>
              <w:jc w:val="center"/>
              <w:rPr>
                <w:szCs w:val="24"/>
              </w:rPr>
            </w:pPr>
            <w:r w:rsidRPr="00FD7D9C">
              <w:rPr>
                <w:szCs w:val="24"/>
              </w:rPr>
              <w:t>(vardas, pavardė)</w:t>
            </w:r>
          </w:p>
        </w:tc>
      </w:tr>
      <w:tr w:rsidR="00A1517E" w:rsidRPr="00FD7D9C" w14:paraId="38C48354" w14:textId="77777777" w:rsidTr="002B62E8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0B8655" w14:textId="77777777" w:rsidR="00A1517E" w:rsidRPr="00FD7D9C" w:rsidRDefault="00A1517E" w:rsidP="00A1517E">
            <w:pPr>
              <w:rPr>
                <w:b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2D27F2" w14:textId="77777777" w:rsidR="00A1517E" w:rsidRPr="00FD7D9C" w:rsidRDefault="00A1517E" w:rsidP="00A1517E">
            <w:pPr>
              <w:jc w:val="center"/>
              <w:rPr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624A2D" w14:textId="77777777" w:rsidR="00A1517E" w:rsidRPr="00FD7D9C" w:rsidRDefault="00A1517E" w:rsidP="00A1517E">
            <w:pPr>
              <w:jc w:val="center"/>
              <w:rPr>
                <w:szCs w:val="24"/>
              </w:rPr>
            </w:pPr>
          </w:p>
        </w:tc>
      </w:tr>
    </w:tbl>
    <w:p w14:paraId="413D0971" w14:textId="77777777" w:rsidR="00661633" w:rsidRPr="00FD7D9C" w:rsidRDefault="00661633" w:rsidP="00FC352D"/>
    <w:p w14:paraId="4924B11A" w14:textId="77777777" w:rsidR="00BE7070" w:rsidRPr="00FD7D9C" w:rsidRDefault="00BE7070" w:rsidP="00FC352D">
      <w:pPr>
        <w:sectPr w:rsidR="00BE7070" w:rsidRPr="00FD7D9C" w:rsidSect="001E1C66">
          <w:headerReference w:type="default" r:id="rId14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26"/>
        </w:sectPr>
      </w:pPr>
    </w:p>
    <w:p w14:paraId="1FAB18BA" w14:textId="0D103EF5" w:rsidR="00955621" w:rsidRPr="00FD7D9C" w:rsidRDefault="00CE5BAF" w:rsidP="00955621">
      <w:pPr>
        <w:ind w:left="10206"/>
        <w:rPr>
          <w:szCs w:val="24"/>
        </w:rPr>
      </w:pPr>
      <w:r>
        <w:lastRenderedPageBreak/>
        <w:t>N</w:t>
      </w:r>
      <w:r w:rsidR="00955621" w:rsidRPr="00FD7D9C">
        <w:t>evy</w:t>
      </w:r>
      <w:r w:rsidR="005F62B9">
        <w:t>riausybinių sporto organizacijų</w:t>
      </w:r>
      <w:r w:rsidR="00955621" w:rsidRPr="00FD7D9C">
        <w:t xml:space="preserve"> finansavimo tvarkos</w:t>
      </w:r>
      <w:r w:rsidR="00955621" w:rsidRPr="00FD7D9C">
        <w:rPr>
          <w:szCs w:val="24"/>
        </w:rPr>
        <w:t xml:space="preserve"> aprašo</w:t>
      </w:r>
    </w:p>
    <w:p w14:paraId="01E048BA" w14:textId="77777777" w:rsidR="00955621" w:rsidRPr="00FD7D9C" w:rsidRDefault="00955621" w:rsidP="00955621">
      <w:pPr>
        <w:ind w:left="10206"/>
        <w:rPr>
          <w:szCs w:val="24"/>
        </w:rPr>
      </w:pPr>
      <w:r w:rsidRPr="00FD7D9C">
        <w:rPr>
          <w:szCs w:val="24"/>
        </w:rPr>
        <w:t>3 priedas</w:t>
      </w:r>
    </w:p>
    <w:p w14:paraId="1452C10B" w14:textId="77777777" w:rsidR="00BE7070" w:rsidRDefault="00BE7070" w:rsidP="00BE7070">
      <w:pPr>
        <w:jc w:val="center"/>
      </w:pPr>
    </w:p>
    <w:p w14:paraId="522D5DAD" w14:textId="77777777" w:rsidR="00CE5BAF" w:rsidRPr="00FD7D9C" w:rsidRDefault="00CE5BAF" w:rsidP="00BE7070">
      <w:pPr>
        <w:jc w:val="center"/>
      </w:pPr>
    </w:p>
    <w:p w14:paraId="45C482B0" w14:textId="434BE8C3" w:rsidR="00E21FFF" w:rsidRPr="00FD7D9C" w:rsidRDefault="00E21FFF" w:rsidP="00E21FFF">
      <w:pPr>
        <w:jc w:val="center"/>
        <w:rPr>
          <w:color w:val="000000"/>
        </w:rPr>
      </w:pPr>
      <w:r w:rsidRPr="00FD7D9C">
        <w:rPr>
          <w:b/>
        </w:rPr>
        <w:t>NEVYRIAUSYBINIŲ SPORTO ORGANIZACIJŲ FINANSAVIMO VEIKLOS ATASKAITA</w:t>
      </w:r>
    </w:p>
    <w:p w14:paraId="1ED6738E" w14:textId="77777777" w:rsidR="00E21FFF" w:rsidRPr="00FD7D9C" w:rsidRDefault="00E21FFF" w:rsidP="00BE7070">
      <w:pPr>
        <w:jc w:val="center"/>
      </w:pPr>
    </w:p>
    <w:p w14:paraId="241BCB5B" w14:textId="77777777" w:rsidR="00A51C6D" w:rsidRPr="00FD7D9C" w:rsidRDefault="00A51C6D" w:rsidP="00BE7070">
      <w:pPr>
        <w:jc w:val="center"/>
      </w:pPr>
      <w:r w:rsidRPr="00FD7D9C">
        <w:t>(data)</w:t>
      </w:r>
    </w:p>
    <w:p w14:paraId="59552172" w14:textId="77777777" w:rsidR="005A1513" w:rsidRPr="00FD7D9C" w:rsidRDefault="005A1513" w:rsidP="00A51C6D">
      <w:pPr>
        <w:rPr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55"/>
        <w:gridCol w:w="13005"/>
      </w:tblGrid>
      <w:tr w:rsidR="005A1513" w:rsidRPr="00FD7D9C" w14:paraId="067B5F0F" w14:textId="77777777" w:rsidTr="0049758D">
        <w:tc>
          <w:tcPr>
            <w:tcW w:w="14560" w:type="dxa"/>
            <w:gridSpan w:val="2"/>
          </w:tcPr>
          <w:p w14:paraId="31F105E1" w14:textId="77777777" w:rsidR="005A1513" w:rsidRPr="00FD7D9C" w:rsidRDefault="005A1513" w:rsidP="005A1513">
            <w:r w:rsidRPr="00FD7D9C">
              <w:rPr>
                <w:b/>
                <w:szCs w:val="24"/>
              </w:rPr>
              <w:t>1. P</w:t>
            </w:r>
            <w:r w:rsidR="00A51C6D" w:rsidRPr="00FD7D9C">
              <w:rPr>
                <w:b/>
                <w:szCs w:val="24"/>
              </w:rPr>
              <w:t>araiškos teikėjo p</w:t>
            </w:r>
            <w:r w:rsidRPr="00FD7D9C">
              <w:rPr>
                <w:b/>
                <w:szCs w:val="24"/>
              </w:rPr>
              <w:t>avadinimas</w:t>
            </w:r>
          </w:p>
        </w:tc>
      </w:tr>
      <w:tr w:rsidR="005A1513" w:rsidRPr="00FD7D9C" w14:paraId="35FAC637" w14:textId="77777777" w:rsidTr="0049758D">
        <w:tc>
          <w:tcPr>
            <w:tcW w:w="14560" w:type="dxa"/>
            <w:gridSpan w:val="2"/>
          </w:tcPr>
          <w:p w14:paraId="45FA7F84" w14:textId="77777777" w:rsidR="005A1513" w:rsidRPr="00FD7D9C" w:rsidRDefault="005A1513" w:rsidP="00BE7070">
            <w:pPr>
              <w:jc w:val="center"/>
              <w:rPr>
                <w:b/>
                <w:szCs w:val="24"/>
              </w:rPr>
            </w:pPr>
          </w:p>
        </w:tc>
      </w:tr>
      <w:tr w:rsidR="00141C53" w:rsidRPr="00FD7D9C" w14:paraId="43CC9F6B" w14:textId="77777777" w:rsidTr="00141C53">
        <w:tc>
          <w:tcPr>
            <w:tcW w:w="1555" w:type="dxa"/>
          </w:tcPr>
          <w:p w14:paraId="70930EF5" w14:textId="77777777" w:rsidR="00141C53" w:rsidRPr="00FD7D9C" w:rsidRDefault="00141C53" w:rsidP="00141C53">
            <w:pPr>
              <w:jc w:val="both"/>
              <w:rPr>
                <w:szCs w:val="24"/>
              </w:rPr>
            </w:pPr>
            <w:r w:rsidRPr="00FD7D9C">
              <w:rPr>
                <w:szCs w:val="24"/>
              </w:rPr>
              <w:t>Kodas</w:t>
            </w:r>
          </w:p>
        </w:tc>
        <w:tc>
          <w:tcPr>
            <w:tcW w:w="13005" w:type="dxa"/>
          </w:tcPr>
          <w:p w14:paraId="54B1CB2F" w14:textId="77777777" w:rsidR="00141C53" w:rsidRPr="00FD7D9C" w:rsidRDefault="00141C53" w:rsidP="00141C53">
            <w:pPr>
              <w:jc w:val="both"/>
              <w:rPr>
                <w:szCs w:val="24"/>
              </w:rPr>
            </w:pPr>
          </w:p>
        </w:tc>
      </w:tr>
      <w:tr w:rsidR="00141C53" w:rsidRPr="00FD7D9C" w14:paraId="55367301" w14:textId="77777777" w:rsidTr="00141C53">
        <w:tc>
          <w:tcPr>
            <w:tcW w:w="1555" w:type="dxa"/>
          </w:tcPr>
          <w:p w14:paraId="1C0CA171" w14:textId="77777777" w:rsidR="00141C53" w:rsidRPr="00FD7D9C" w:rsidRDefault="00141C53" w:rsidP="00141C53">
            <w:pPr>
              <w:jc w:val="both"/>
              <w:rPr>
                <w:szCs w:val="24"/>
              </w:rPr>
            </w:pPr>
            <w:r w:rsidRPr="00FD7D9C">
              <w:rPr>
                <w:szCs w:val="24"/>
              </w:rPr>
              <w:t>Adresas</w:t>
            </w:r>
          </w:p>
        </w:tc>
        <w:tc>
          <w:tcPr>
            <w:tcW w:w="13005" w:type="dxa"/>
          </w:tcPr>
          <w:p w14:paraId="2B9A302A" w14:textId="77777777" w:rsidR="00141C53" w:rsidRPr="00FD7D9C" w:rsidRDefault="00141C53" w:rsidP="00141C53">
            <w:pPr>
              <w:jc w:val="both"/>
              <w:rPr>
                <w:szCs w:val="24"/>
              </w:rPr>
            </w:pPr>
          </w:p>
        </w:tc>
      </w:tr>
      <w:tr w:rsidR="00141C53" w:rsidRPr="00FD7D9C" w14:paraId="57B220D4" w14:textId="77777777" w:rsidTr="00141C53">
        <w:tc>
          <w:tcPr>
            <w:tcW w:w="1555" w:type="dxa"/>
          </w:tcPr>
          <w:p w14:paraId="24E6CC99" w14:textId="77777777" w:rsidR="00141C53" w:rsidRPr="00FD7D9C" w:rsidRDefault="00141C53" w:rsidP="00141C53">
            <w:pPr>
              <w:jc w:val="both"/>
              <w:rPr>
                <w:szCs w:val="24"/>
              </w:rPr>
            </w:pPr>
            <w:r w:rsidRPr="00FD7D9C">
              <w:rPr>
                <w:szCs w:val="24"/>
              </w:rPr>
              <w:t>Telefonas</w:t>
            </w:r>
          </w:p>
        </w:tc>
        <w:tc>
          <w:tcPr>
            <w:tcW w:w="13005" w:type="dxa"/>
          </w:tcPr>
          <w:p w14:paraId="4543DE40" w14:textId="77777777" w:rsidR="00141C53" w:rsidRPr="00FD7D9C" w:rsidRDefault="00141C53" w:rsidP="00141C53">
            <w:pPr>
              <w:jc w:val="both"/>
              <w:rPr>
                <w:szCs w:val="24"/>
              </w:rPr>
            </w:pPr>
          </w:p>
        </w:tc>
      </w:tr>
    </w:tbl>
    <w:p w14:paraId="67A24E36" w14:textId="77777777" w:rsidR="00D027BF" w:rsidRPr="00FD7D9C" w:rsidRDefault="00D027BF" w:rsidP="00A51C6D">
      <w:pPr>
        <w:rPr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6796"/>
        <w:gridCol w:w="2694"/>
        <w:gridCol w:w="1701"/>
        <w:gridCol w:w="1275"/>
        <w:gridCol w:w="1524"/>
      </w:tblGrid>
      <w:tr w:rsidR="00D027BF" w:rsidRPr="00FD7D9C" w14:paraId="6844F014" w14:textId="77777777" w:rsidTr="00560EDA">
        <w:tc>
          <w:tcPr>
            <w:tcW w:w="570" w:type="dxa"/>
            <w:vAlign w:val="center"/>
          </w:tcPr>
          <w:p w14:paraId="589F6EB8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Eil. Nr.</w:t>
            </w:r>
          </w:p>
        </w:tc>
        <w:tc>
          <w:tcPr>
            <w:tcW w:w="6796" w:type="dxa"/>
            <w:vAlign w:val="center"/>
          </w:tcPr>
          <w:p w14:paraId="77676168" w14:textId="77777777" w:rsidR="00D027BF" w:rsidRPr="00FD7D9C" w:rsidRDefault="00A51C6D" w:rsidP="00D027B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Veiklos (-ų) p</w:t>
            </w:r>
            <w:r w:rsidR="00D027BF" w:rsidRPr="00FD7D9C">
              <w:rPr>
                <w:b/>
                <w:szCs w:val="24"/>
              </w:rPr>
              <w:t>avadinimas</w:t>
            </w:r>
          </w:p>
        </w:tc>
        <w:tc>
          <w:tcPr>
            <w:tcW w:w="2694" w:type="dxa"/>
            <w:vAlign w:val="center"/>
          </w:tcPr>
          <w:p w14:paraId="5410C772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Vieta</w:t>
            </w:r>
          </w:p>
        </w:tc>
        <w:tc>
          <w:tcPr>
            <w:tcW w:w="1701" w:type="dxa"/>
            <w:vAlign w:val="center"/>
          </w:tcPr>
          <w:p w14:paraId="22C03336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Data</w:t>
            </w:r>
          </w:p>
        </w:tc>
        <w:tc>
          <w:tcPr>
            <w:tcW w:w="1275" w:type="dxa"/>
            <w:vAlign w:val="center"/>
          </w:tcPr>
          <w:p w14:paraId="42796D71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Dalyvių skaičius</w:t>
            </w:r>
          </w:p>
        </w:tc>
        <w:tc>
          <w:tcPr>
            <w:tcW w:w="1524" w:type="dxa"/>
            <w:vAlign w:val="center"/>
          </w:tcPr>
          <w:p w14:paraId="47686530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Išlaidų suma</w:t>
            </w:r>
          </w:p>
          <w:p w14:paraId="0AFEB3D0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Eur</w:t>
            </w:r>
          </w:p>
        </w:tc>
      </w:tr>
      <w:tr w:rsidR="00D027BF" w:rsidRPr="00FD7D9C" w14:paraId="020F0FD1" w14:textId="77777777" w:rsidTr="006C48CC">
        <w:tc>
          <w:tcPr>
            <w:tcW w:w="570" w:type="dxa"/>
          </w:tcPr>
          <w:p w14:paraId="37BB0DFA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6796" w:type="dxa"/>
          </w:tcPr>
          <w:p w14:paraId="1E13FA14" w14:textId="77777777" w:rsidR="00D027BF" w:rsidRPr="00FD7D9C" w:rsidRDefault="00D027BF" w:rsidP="003A23CD">
            <w:pPr>
              <w:jc w:val="both"/>
              <w:rPr>
                <w:b/>
                <w:szCs w:val="24"/>
              </w:rPr>
            </w:pPr>
          </w:p>
        </w:tc>
        <w:tc>
          <w:tcPr>
            <w:tcW w:w="2694" w:type="dxa"/>
          </w:tcPr>
          <w:p w14:paraId="7F6D84F6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2792DE4F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</w:tcPr>
          <w:p w14:paraId="486749CD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1524" w:type="dxa"/>
          </w:tcPr>
          <w:p w14:paraId="3D8713CA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</w:p>
        </w:tc>
      </w:tr>
      <w:tr w:rsidR="00D027BF" w:rsidRPr="00FD7D9C" w14:paraId="639C53CC" w14:textId="77777777" w:rsidTr="006C48CC">
        <w:tc>
          <w:tcPr>
            <w:tcW w:w="570" w:type="dxa"/>
          </w:tcPr>
          <w:p w14:paraId="16DE79D4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6796" w:type="dxa"/>
          </w:tcPr>
          <w:p w14:paraId="6FF476A2" w14:textId="77777777" w:rsidR="00D027BF" w:rsidRPr="00FD7D9C" w:rsidRDefault="00D027BF" w:rsidP="003A23CD">
            <w:pPr>
              <w:jc w:val="both"/>
              <w:rPr>
                <w:b/>
                <w:szCs w:val="24"/>
              </w:rPr>
            </w:pPr>
          </w:p>
        </w:tc>
        <w:tc>
          <w:tcPr>
            <w:tcW w:w="2694" w:type="dxa"/>
          </w:tcPr>
          <w:p w14:paraId="107813AC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699779D6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</w:tcPr>
          <w:p w14:paraId="7329E41A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1524" w:type="dxa"/>
          </w:tcPr>
          <w:p w14:paraId="29209FB9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</w:p>
        </w:tc>
      </w:tr>
      <w:tr w:rsidR="00D027BF" w:rsidRPr="00FD7D9C" w14:paraId="746D9402" w14:textId="77777777" w:rsidTr="006C48CC">
        <w:tc>
          <w:tcPr>
            <w:tcW w:w="570" w:type="dxa"/>
          </w:tcPr>
          <w:p w14:paraId="7F479FE8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6796" w:type="dxa"/>
          </w:tcPr>
          <w:p w14:paraId="79CE8F93" w14:textId="77777777" w:rsidR="00D027BF" w:rsidRPr="00FD7D9C" w:rsidRDefault="00D027BF" w:rsidP="003A23CD">
            <w:pPr>
              <w:jc w:val="both"/>
              <w:rPr>
                <w:b/>
                <w:szCs w:val="24"/>
              </w:rPr>
            </w:pPr>
          </w:p>
        </w:tc>
        <w:tc>
          <w:tcPr>
            <w:tcW w:w="2694" w:type="dxa"/>
          </w:tcPr>
          <w:p w14:paraId="0466E3D5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7A3F055E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</w:tcPr>
          <w:p w14:paraId="5EBDE0AE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1524" w:type="dxa"/>
          </w:tcPr>
          <w:p w14:paraId="35616507" w14:textId="77777777" w:rsidR="00D027BF" w:rsidRPr="00FD7D9C" w:rsidRDefault="00D027BF" w:rsidP="00D027BF">
            <w:pPr>
              <w:jc w:val="center"/>
              <w:rPr>
                <w:b/>
                <w:szCs w:val="24"/>
              </w:rPr>
            </w:pPr>
          </w:p>
        </w:tc>
      </w:tr>
      <w:tr w:rsidR="00141C53" w:rsidRPr="00FD7D9C" w14:paraId="3249B3D0" w14:textId="77777777" w:rsidTr="006C48CC">
        <w:tc>
          <w:tcPr>
            <w:tcW w:w="57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AD40218" w14:textId="77777777" w:rsidR="00141C53" w:rsidRPr="00FD7D9C" w:rsidRDefault="00141C53" w:rsidP="00D0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679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6125D1" w14:textId="77777777" w:rsidR="00141C53" w:rsidRPr="00FD7D9C" w:rsidRDefault="00141C53" w:rsidP="00D0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3F48744" w14:textId="77777777" w:rsidR="00141C53" w:rsidRPr="00FD7D9C" w:rsidRDefault="00141C53" w:rsidP="00D027B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56F5E1FE" w14:textId="77777777" w:rsidR="00141C53" w:rsidRPr="00FD7D9C" w:rsidRDefault="00141C53" w:rsidP="00D027BF">
            <w:pPr>
              <w:jc w:val="center"/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Iš viso:</w:t>
            </w:r>
          </w:p>
        </w:tc>
        <w:tc>
          <w:tcPr>
            <w:tcW w:w="1275" w:type="dxa"/>
          </w:tcPr>
          <w:p w14:paraId="31EBA025" w14:textId="77777777" w:rsidR="00141C53" w:rsidRPr="00FD7D9C" w:rsidRDefault="00141C53" w:rsidP="00141C5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24" w:type="dxa"/>
          </w:tcPr>
          <w:p w14:paraId="376B813C" w14:textId="77777777" w:rsidR="00141C53" w:rsidRPr="00FD7D9C" w:rsidRDefault="00141C53" w:rsidP="00D027BF">
            <w:pPr>
              <w:jc w:val="center"/>
              <w:rPr>
                <w:b/>
                <w:szCs w:val="24"/>
              </w:rPr>
            </w:pPr>
          </w:p>
        </w:tc>
      </w:tr>
    </w:tbl>
    <w:p w14:paraId="5084044F" w14:textId="77777777" w:rsidR="00560EDA" w:rsidRPr="00FD7D9C" w:rsidRDefault="00560EDA" w:rsidP="00560EDA">
      <w:pPr>
        <w:jc w:val="both"/>
        <w:rPr>
          <w:szCs w:val="24"/>
        </w:rPr>
      </w:pPr>
      <w:r w:rsidRPr="00FD7D9C">
        <w:rPr>
          <w:szCs w:val="24"/>
        </w:rPr>
        <w:t>Būtina pateikti su kiekviena veikla susijusių dokumentų kopijas (dalyvių sąrašas, varžybų protokolas ir kt.)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141C53" w:rsidRPr="00FD7D9C" w14:paraId="48CEA88E" w14:textId="77777777" w:rsidTr="0049758D">
        <w:tc>
          <w:tcPr>
            <w:tcW w:w="14560" w:type="dxa"/>
          </w:tcPr>
          <w:p w14:paraId="73A62B0E" w14:textId="77777777" w:rsidR="00141C53" w:rsidRPr="00FD7D9C" w:rsidRDefault="00141C53" w:rsidP="00141C53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t>Pasiekti rezultatai:</w:t>
            </w:r>
          </w:p>
        </w:tc>
      </w:tr>
      <w:tr w:rsidR="00141C53" w:rsidRPr="00FD7D9C" w14:paraId="46A8BFBE" w14:textId="77777777" w:rsidTr="0049758D">
        <w:tc>
          <w:tcPr>
            <w:tcW w:w="14560" w:type="dxa"/>
          </w:tcPr>
          <w:p w14:paraId="3B251BCA" w14:textId="77777777" w:rsidR="00141C53" w:rsidRDefault="00141C53" w:rsidP="003A23CD">
            <w:pPr>
              <w:jc w:val="both"/>
              <w:rPr>
                <w:b/>
                <w:szCs w:val="24"/>
              </w:rPr>
            </w:pPr>
          </w:p>
          <w:p w14:paraId="19A7E3CF" w14:textId="77777777" w:rsidR="003A23CD" w:rsidRDefault="003A23CD" w:rsidP="003A23CD">
            <w:pPr>
              <w:jc w:val="both"/>
              <w:rPr>
                <w:b/>
                <w:szCs w:val="24"/>
              </w:rPr>
            </w:pPr>
          </w:p>
          <w:p w14:paraId="58DB445B" w14:textId="77777777" w:rsidR="003A23CD" w:rsidRDefault="003A23CD" w:rsidP="003A23CD">
            <w:pPr>
              <w:jc w:val="both"/>
              <w:rPr>
                <w:b/>
                <w:szCs w:val="24"/>
              </w:rPr>
            </w:pPr>
          </w:p>
          <w:p w14:paraId="6EDA2DD3" w14:textId="77777777" w:rsidR="003A23CD" w:rsidRDefault="003A23CD" w:rsidP="003A23CD">
            <w:pPr>
              <w:jc w:val="both"/>
              <w:rPr>
                <w:b/>
                <w:szCs w:val="24"/>
              </w:rPr>
            </w:pPr>
          </w:p>
          <w:p w14:paraId="431CDE87" w14:textId="77777777" w:rsidR="003A23CD" w:rsidRDefault="003A23CD" w:rsidP="003A23CD">
            <w:pPr>
              <w:jc w:val="both"/>
              <w:rPr>
                <w:b/>
                <w:szCs w:val="24"/>
              </w:rPr>
            </w:pPr>
          </w:p>
          <w:p w14:paraId="4591CA04" w14:textId="77777777" w:rsidR="003A23CD" w:rsidRDefault="003A23CD" w:rsidP="003A23CD">
            <w:pPr>
              <w:jc w:val="both"/>
              <w:rPr>
                <w:b/>
                <w:szCs w:val="24"/>
              </w:rPr>
            </w:pPr>
          </w:p>
          <w:p w14:paraId="04FFE7A7" w14:textId="77777777" w:rsidR="005F62B9" w:rsidRDefault="005F62B9" w:rsidP="003A23CD">
            <w:pPr>
              <w:jc w:val="both"/>
              <w:rPr>
                <w:b/>
                <w:szCs w:val="24"/>
              </w:rPr>
            </w:pPr>
          </w:p>
          <w:p w14:paraId="6866B03B" w14:textId="77777777" w:rsidR="003A23CD" w:rsidRDefault="003A23CD" w:rsidP="003A23CD">
            <w:pPr>
              <w:jc w:val="both"/>
              <w:rPr>
                <w:b/>
                <w:szCs w:val="24"/>
              </w:rPr>
            </w:pPr>
          </w:p>
          <w:p w14:paraId="4683BAF9" w14:textId="77777777" w:rsidR="003A23CD" w:rsidRPr="00FD7D9C" w:rsidRDefault="003A23CD" w:rsidP="003A23CD">
            <w:pPr>
              <w:rPr>
                <w:b/>
                <w:szCs w:val="24"/>
              </w:rPr>
            </w:pPr>
          </w:p>
        </w:tc>
      </w:tr>
    </w:tbl>
    <w:p w14:paraId="52D0BB55" w14:textId="77777777" w:rsidR="00D027BF" w:rsidRPr="00FD7D9C" w:rsidRDefault="00D027BF" w:rsidP="005A1513">
      <w:pPr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6B5ED4" w:rsidRPr="00FD7D9C" w14:paraId="64EEB269" w14:textId="77777777" w:rsidTr="0049758D">
        <w:tc>
          <w:tcPr>
            <w:tcW w:w="14560" w:type="dxa"/>
          </w:tcPr>
          <w:p w14:paraId="2CAF8785" w14:textId="77777777" w:rsidR="006B5ED4" w:rsidRPr="00FD7D9C" w:rsidRDefault="006B5ED4" w:rsidP="0049758D">
            <w:pPr>
              <w:rPr>
                <w:b/>
                <w:szCs w:val="24"/>
              </w:rPr>
            </w:pPr>
            <w:r w:rsidRPr="00FD7D9C">
              <w:rPr>
                <w:b/>
                <w:szCs w:val="24"/>
              </w:rPr>
              <w:lastRenderedPageBreak/>
              <w:t>Pasiūlymai, pastabos:</w:t>
            </w:r>
          </w:p>
        </w:tc>
      </w:tr>
      <w:tr w:rsidR="006B5ED4" w:rsidRPr="00FD7D9C" w14:paraId="7D34AEB6" w14:textId="77777777" w:rsidTr="0049758D">
        <w:tc>
          <w:tcPr>
            <w:tcW w:w="14560" w:type="dxa"/>
          </w:tcPr>
          <w:p w14:paraId="343F4FB8" w14:textId="77777777" w:rsidR="006B5ED4" w:rsidRDefault="006B5ED4" w:rsidP="003A23CD">
            <w:pPr>
              <w:jc w:val="both"/>
              <w:rPr>
                <w:b/>
                <w:szCs w:val="24"/>
              </w:rPr>
            </w:pPr>
          </w:p>
          <w:p w14:paraId="7BE21D0F" w14:textId="77777777" w:rsidR="003A23CD" w:rsidRDefault="003A23CD" w:rsidP="003A23CD">
            <w:pPr>
              <w:jc w:val="both"/>
              <w:rPr>
                <w:b/>
                <w:szCs w:val="24"/>
              </w:rPr>
            </w:pPr>
          </w:p>
          <w:p w14:paraId="2C81B2C6" w14:textId="77777777" w:rsidR="003A23CD" w:rsidRDefault="003A23CD" w:rsidP="003A23CD">
            <w:pPr>
              <w:jc w:val="both"/>
              <w:rPr>
                <w:b/>
                <w:szCs w:val="24"/>
              </w:rPr>
            </w:pPr>
          </w:p>
          <w:p w14:paraId="06B4262F" w14:textId="77777777" w:rsidR="003A23CD" w:rsidRDefault="003A23CD" w:rsidP="003A23CD">
            <w:pPr>
              <w:jc w:val="both"/>
              <w:rPr>
                <w:b/>
                <w:szCs w:val="24"/>
              </w:rPr>
            </w:pPr>
          </w:p>
          <w:p w14:paraId="48297ACB" w14:textId="77777777" w:rsidR="005F62B9" w:rsidRDefault="005F62B9" w:rsidP="003A23CD">
            <w:pPr>
              <w:jc w:val="both"/>
              <w:rPr>
                <w:b/>
                <w:szCs w:val="24"/>
              </w:rPr>
            </w:pPr>
          </w:p>
          <w:p w14:paraId="7A588D8B" w14:textId="77777777" w:rsidR="003A23CD" w:rsidRDefault="003A23CD" w:rsidP="003A23CD">
            <w:pPr>
              <w:jc w:val="both"/>
              <w:rPr>
                <w:b/>
                <w:szCs w:val="24"/>
              </w:rPr>
            </w:pPr>
          </w:p>
          <w:p w14:paraId="323AF87F" w14:textId="77777777" w:rsidR="003A23CD" w:rsidRDefault="003A23CD" w:rsidP="003A23CD">
            <w:pPr>
              <w:jc w:val="both"/>
              <w:rPr>
                <w:b/>
                <w:szCs w:val="24"/>
              </w:rPr>
            </w:pPr>
          </w:p>
          <w:p w14:paraId="1B5BE24D" w14:textId="77777777" w:rsidR="003A23CD" w:rsidRDefault="003A23CD" w:rsidP="003A23CD">
            <w:pPr>
              <w:jc w:val="both"/>
              <w:rPr>
                <w:b/>
                <w:szCs w:val="24"/>
              </w:rPr>
            </w:pPr>
          </w:p>
          <w:p w14:paraId="2F05665C" w14:textId="77777777" w:rsidR="003A23CD" w:rsidRPr="00FD7D9C" w:rsidRDefault="003A23CD" w:rsidP="0049758D">
            <w:pPr>
              <w:jc w:val="center"/>
              <w:rPr>
                <w:b/>
                <w:szCs w:val="24"/>
              </w:rPr>
            </w:pPr>
          </w:p>
        </w:tc>
      </w:tr>
    </w:tbl>
    <w:p w14:paraId="691F6D68" w14:textId="77777777" w:rsidR="006B5ED4" w:rsidRPr="00FD7D9C" w:rsidRDefault="006B5ED4" w:rsidP="00A51C6D">
      <w:pPr>
        <w:rPr>
          <w:b/>
          <w:szCs w:val="24"/>
        </w:rPr>
      </w:pPr>
    </w:p>
    <w:tbl>
      <w:tblPr>
        <w:tblStyle w:val="Lentelstinklelis"/>
        <w:tblW w:w="14596" w:type="dxa"/>
        <w:tblLook w:val="04A0" w:firstRow="1" w:lastRow="0" w:firstColumn="1" w:lastColumn="0" w:noHBand="0" w:noVBand="1"/>
      </w:tblPr>
      <w:tblGrid>
        <w:gridCol w:w="3209"/>
        <w:gridCol w:w="6567"/>
        <w:gridCol w:w="4820"/>
      </w:tblGrid>
      <w:tr w:rsidR="00560EDA" w:rsidRPr="00FD7D9C" w14:paraId="5A4C20F4" w14:textId="77777777" w:rsidTr="00560EDA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B52132" w14:textId="77777777" w:rsidR="00560EDA" w:rsidRPr="00FD7D9C" w:rsidRDefault="00560EDA" w:rsidP="0049758D">
            <w:pPr>
              <w:rPr>
                <w:b/>
                <w:szCs w:val="24"/>
              </w:rPr>
            </w:pPr>
            <w:r w:rsidRPr="00FD7D9C">
              <w:rPr>
                <w:bCs/>
              </w:rPr>
              <w:t>Vadovas</w:t>
            </w:r>
          </w:p>
        </w:tc>
        <w:tc>
          <w:tcPr>
            <w:tcW w:w="6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C76304" w14:textId="77777777" w:rsidR="00560EDA" w:rsidRPr="00FD7D9C" w:rsidRDefault="00560EDA" w:rsidP="0049758D">
            <w:pPr>
              <w:rPr>
                <w:b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2E6100" w14:textId="77777777" w:rsidR="00560EDA" w:rsidRPr="00FD7D9C" w:rsidRDefault="00560EDA" w:rsidP="0049758D">
            <w:pPr>
              <w:rPr>
                <w:b/>
                <w:szCs w:val="24"/>
              </w:rPr>
            </w:pPr>
          </w:p>
        </w:tc>
      </w:tr>
      <w:tr w:rsidR="00560EDA" w:rsidRPr="00FD7D9C" w14:paraId="62D5080A" w14:textId="77777777" w:rsidTr="00560EDA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5991652" w14:textId="77777777" w:rsidR="00560EDA" w:rsidRPr="00FD7D9C" w:rsidRDefault="00560EDA" w:rsidP="0049758D">
            <w:pPr>
              <w:rPr>
                <w:b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FA0DEC" w14:textId="77777777" w:rsidR="00560EDA" w:rsidRPr="00FD7D9C" w:rsidRDefault="00560EDA" w:rsidP="0049758D">
            <w:pPr>
              <w:rPr>
                <w:b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F4F12D" w14:textId="77777777" w:rsidR="00560EDA" w:rsidRPr="00FD7D9C" w:rsidRDefault="00560EDA" w:rsidP="0049758D">
            <w:pPr>
              <w:rPr>
                <w:b/>
                <w:szCs w:val="24"/>
              </w:rPr>
            </w:pPr>
          </w:p>
        </w:tc>
      </w:tr>
      <w:tr w:rsidR="00560EDA" w:rsidRPr="00FD7D9C" w14:paraId="3DE6B859" w14:textId="77777777" w:rsidTr="00560EDA"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A2466B" w14:textId="77777777" w:rsidR="00560EDA" w:rsidRPr="00FD7D9C" w:rsidRDefault="00560EDA" w:rsidP="0049758D">
            <w:pPr>
              <w:rPr>
                <w:b/>
                <w:szCs w:val="24"/>
              </w:rPr>
            </w:pPr>
            <w:r w:rsidRPr="00FD7D9C">
              <w:t>A.V.</w:t>
            </w:r>
          </w:p>
        </w:tc>
        <w:tc>
          <w:tcPr>
            <w:tcW w:w="6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744817" w14:textId="77777777" w:rsidR="00560EDA" w:rsidRPr="00FD7D9C" w:rsidRDefault="00560EDA" w:rsidP="0049758D">
            <w:pPr>
              <w:jc w:val="center"/>
              <w:rPr>
                <w:b/>
                <w:szCs w:val="24"/>
              </w:rPr>
            </w:pPr>
            <w:r w:rsidRPr="00FD7D9C">
              <w:rPr>
                <w:szCs w:val="24"/>
              </w:rPr>
              <w:t>(parašas)</w:t>
            </w:r>
          </w:p>
        </w:tc>
        <w:tc>
          <w:tcPr>
            <w:tcW w:w="4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FE96AA" w14:textId="77777777" w:rsidR="00560EDA" w:rsidRPr="00FD7D9C" w:rsidRDefault="00560EDA" w:rsidP="0049758D">
            <w:pPr>
              <w:jc w:val="center"/>
              <w:rPr>
                <w:b/>
                <w:szCs w:val="24"/>
              </w:rPr>
            </w:pPr>
            <w:r w:rsidRPr="00FD7D9C">
              <w:rPr>
                <w:szCs w:val="24"/>
              </w:rPr>
              <w:t>(vardas, pavardė)</w:t>
            </w:r>
          </w:p>
        </w:tc>
      </w:tr>
    </w:tbl>
    <w:p w14:paraId="573AF7D6" w14:textId="77777777" w:rsidR="00BE7070" w:rsidRPr="00FD7D9C" w:rsidRDefault="00BE7070" w:rsidP="00FC352D"/>
    <w:p w14:paraId="0C42ADDA" w14:textId="77777777" w:rsidR="00C522E4" w:rsidRPr="00FD7D9C" w:rsidRDefault="00C522E4" w:rsidP="00FC352D">
      <w:pPr>
        <w:sectPr w:rsidR="00C522E4" w:rsidRPr="00FD7D9C" w:rsidSect="003A23CD">
          <w:headerReference w:type="default" r:id="rId15"/>
          <w:headerReference w:type="first" r:id="rId16"/>
          <w:pgSz w:w="16838" w:h="11906" w:orient="landscape"/>
          <w:pgMar w:top="1701" w:right="1134" w:bottom="567" w:left="1134" w:header="567" w:footer="567" w:gutter="0"/>
          <w:pgNumType w:start="1"/>
          <w:cols w:space="1296"/>
          <w:titlePg/>
          <w:docGrid w:linePitch="326"/>
        </w:sectPr>
      </w:pPr>
    </w:p>
    <w:p w14:paraId="75144741" w14:textId="77777777" w:rsidR="00C522E4" w:rsidRPr="00B70B7D" w:rsidRDefault="00C522E4" w:rsidP="00C522E4">
      <w:pPr>
        <w:jc w:val="center"/>
        <w:rPr>
          <w:b/>
          <w:szCs w:val="24"/>
        </w:rPr>
      </w:pPr>
      <w:r w:rsidRPr="00B70B7D">
        <w:rPr>
          <w:b/>
          <w:szCs w:val="24"/>
        </w:rPr>
        <w:lastRenderedPageBreak/>
        <w:t>PANEVĖŽIO RAJONO SAVIVALDYBĖS ADMINISTRACIJOS</w:t>
      </w:r>
    </w:p>
    <w:p w14:paraId="25FE7842" w14:textId="77777777" w:rsidR="00C522E4" w:rsidRPr="00B70B7D" w:rsidRDefault="00C522E4" w:rsidP="00C522E4">
      <w:pPr>
        <w:jc w:val="center"/>
        <w:rPr>
          <w:b/>
          <w:szCs w:val="24"/>
        </w:rPr>
      </w:pPr>
      <w:r w:rsidRPr="00B70B7D">
        <w:rPr>
          <w:b/>
          <w:szCs w:val="24"/>
        </w:rPr>
        <w:t>ŠVIETIMO, KULTŪROS IR SPORTO SKYRIUS</w:t>
      </w:r>
    </w:p>
    <w:p w14:paraId="2E584854" w14:textId="77777777" w:rsidR="00C522E4" w:rsidRPr="00B70B7D" w:rsidRDefault="00C522E4" w:rsidP="00C522E4">
      <w:pPr>
        <w:jc w:val="center"/>
        <w:rPr>
          <w:szCs w:val="24"/>
        </w:rPr>
      </w:pPr>
    </w:p>
    <w:p w14:paraId="0BDB9BE1" w14:textId="77777777" w:rsidR="00C522E4" w:rsidRPr="00B70B7D" w:rsidRDefault="00C522E4" w:rsidP="00C522E4">
      <w:pPr>
        <w:rPr>
          <w:b/>
          <w:szCs w:val="24"/>
        </w:rPr>
      </w:pPr>
      <w:r w:rsidRPr="00B70B7D">
        <w:t>Panevėžio rajono savivaldybės tarybai</w:t>
      </w:r>
    </w:p>
    <w:p w14:paraId="02F7C6A8" w14:textId="77777777" w:rsidR="00C522E4" w:rsidRPr="00B70B7D" w:rsidRDefault="00C522E4" w:rsidP="00C522E4"/>
    <w:p w14:paraId="768CCC2E" w14:textId="77777777" w:rsidR="00C522E4" w:rsidRPr="00B70B7D" w:rsidRDefault="00C522E4" w:rsidP="00C522E4"/>
    <w:p w14:paraId="128206EA" w14:textId="316F91B6" w:rsidR="00C522E4" w:rsidRPr="00B70B7D" w:rsidRDefault="00C522E4" w:rsidP="00C522E4">
      <w:pPr>
        <w:jc w:val="center"/>
        <w:rPr>
          <w:b/>
        </w:rPr>
      </w:pPr>
      <w:r w:rsidRPr="00B70B7D">
        <w:rPr>
          <w:b/>
        </w:rPr>
        <w:t xml:space="preserve">AIŠKINAMASIS RAŠTAS </w:t>
      </w:r>
      <w:r w:rsidRPr="00B70B7D">
        <w:rPr>
          <w:b/>
          <w:szCs w:val="24"/>
        </w:rPr>
        <w:t>DĖL SPRENDIMO „</w:t>
      </w:r>
      <w:r w:rsidR="00190C72" w:rsidRPr="00B70B7D">
        <w:rPr>
          <w:b/>
        </w:rPr>
        <w:t>DĖL NEVYRIAUSYBINIŲ SPORTO ORGANIZACIJŲ FINANSAVIMO TVARKOS APRAŠO PATVIRTINIMO</w:t>
      </w:r>
      <w:r w:rsidRPr="00B70B7D">
        <w:rPr>
          <w:b/>
        </w:rPr>
        <w:t>“ PROJEKTO</w:t>
      </w:r>
    </w:p>
    <w:p w14:paraId="214FEF57" w14:textId="77777777" w:rsidR="00C522E4" w:rsidRPr="00B70B7D" w:rsidRDefault="00C522E4" w:rsidP="00C522E4">
      <w:pPr>
        <w:jc w:val="center"/>
      </w:pPr>
    </w:p>
    <w:p w14:paraId="129D9627" w14:textId="77777777" w:rsidR="00C522E4" w:rsidRPr="00B70B7D" w:rsidRDefault="00C522E4" w:rsidP="00C522E4">
      <w:pPr>
        <w:jc w:val="center"/>
      </w:pPr>
    </w:p>
    <w:p w14:paraId="42961CD3" w14:textId="3D5ABBDA" w:rsidR="00C522E4" w:rsidRPr="00B70B7D" w:rsidRDefault="00C522E4" w:rsidP="00C522E4">
      <w:pPr>
        <w:jc w:val="center"/>
      </w:pPr>
      <w:r w:rsidRPr="00B70B7D">
        <w:t xml:space="preserve">2019 m. </w:t>
      </w:r>
      <w:r w:rsidR="00190C72" w:rsidRPr="00B70B7D">
        <w:t>lapkričio</w:t>
      </w:r>
      <w:r w:rsidR="004631C3">
        <w:t xml:space="preserve"> 20</w:t>
      </w:r>
      <w:r w:rsidRPr="00B70B7D">
        <w:t xml:space="preserve"> d.</w:t>
      </w:r>
    </w:p>
    <w:p w14:paraId="13DCAF82" w14:textId="77777777" w:rsidR="00C522E4" w:rsidRPr="00B70B7D" w:rsidRDefault="00C522E4" w:rsidP="00C522E4">
      <w:pPr>
        <w:jc w:val="center"/>
      </w:pPr>
      <w:r w:rsidRPr="00B70B7D">
        <w:t>Panevėžys</w:t>
      </w:r>
    </w:p>
    <w:p w14:paraId="1445D470" w14:textId="77777777" w:rsidR="00C522E4" w:rsidRPr="003A23CD" w:rsidRDefault="00C522E4" w:rsidP="00C522E4">
      <w:pPr>
        <w:pStyle w:val="Pagrindinistekstas"/>
        <w:jc w:val="left"/>
        <w:rPr>
          <w:strike/>
        </w:rPr>
      </w:pPr>
    </w:p>
    <w:p w14:paraId="55F387BB" w14:textId="77777777" w:rsidR="00C522E4" w:rsidRPr="00C74FF7" w:rsidRDefault="00C522E4" w:rsidP="00C522E4">
      <w:pPr>
        <w:ind w:firstLine="720"/>
        <w:jc w:val="both"/>
        <w:rPr>
          <w:b/>
          <w:szCs w:val="24"/>
        </w:rPr>
      </w:pPr>
      <w:r w:rsidRPr="00C74FF7">
        <w:rPr>
          <w:b/>
          <w:szCs w:val="24"/>
        </w:rPr>
        <w:t>Projekto rengimą paskatinusios priežastys.</w:t>
      </w:r>
    </w:p>
    <w:p w14:paraId="5A751AF6" w14:textId="6A1AA35F" w:rsidR="00C74FF7" w:rsidRPr="00C74FF7" w:rsidRDefault="00C74FF7" w:rsidP="00C522E4">
      <w:pPr>
        <w:ind w:firstLine="720"/>
        <w:jc w:val="both"/>
      </w:pPr>
      <w:r w:rsidRPr="00C74FF7">
        <w:t>Panevėžio rajono savivaldybės tarybos 2019 m. rugsėjo 26 d. sprendimo Nr. T-204 „Dėl Panevėžio rajono savivaldybės tarybos 2019 m. gegužės 30 d. sprendimo Nr. T-108 „Dėl Panevėžio rajono savivaldybės tarybos 2019 m. vasario 20 d. sprendimo Nr. T-17 „Dėl Panevėžio rajono savivaldybės 2019–2021 metų strateginio veiklos plano patvirtinimo“ p</w:t>
      </w:r>
      <w:r>
        <w:t>akeitimo“ pakeitimo“</w:t>
      </w:r>
      <w:r>
        <w:br/>
        <w:t>2 punktas.</w:t>
      </w:r>
    </w:p>
    <w:p w14:paraId="0AC0F6D0" w14:textId="59984142" w:rsidR="00C522E4" w:rsidRPr="00C74FF7" w:rsidRDefault="00C522E4" w:rsidP="00C522E4">
      <w:pPr>
        <w:ind w:firstLine="720"/>
        <w:jc w:val="both"/>
        <w:rPr>
          <w:b/>
          <w:szCs w:val="24"/>
        </w:rPr>
      </w:pPr>
      <w:r w:rsidRPr="00C74FF7">
        <w:rPr>
          <w:b/>
          <w:szCs w:val="24"/>
        </w:rPr>
        <w:t>Projekto esmė ir tikslai.</w:t>
      </w:r>
    </w:p>
    <w:p w14:paraId="1A734AED" w14:textId="2035C11F" w:rsidR="005E637B" w:rsidRPr="00C74FF7" w:rsidRDefault="005E637B" w:rsidP="00C522E4">
      <w:pPr>
        <w:ind w:firstLine="720"/>
        <w:jc w:val="both"/>
      </w:pPr>
      <w:r w:rsidRPr="00C74FF7">
        <w:t>Patvirtinti nevyriausybinių sporto organizacijų finansavimo tvarkos aprašą.</w:t>
      </w:r>
    </w:p>
    <w:p w14:paraId="6C6B8EFF" w14:textId="540E21D1" w:rsidR="00C522E4" w:rsidRPr="00C74FF7" w:rsidRDefault="00C522E4" w:rsidP="00C522E4">
      <w:pPr>
        <w:ind w:firstLine="720"/>
        <w:jc w:val="both"/>
        <w:rPr>
          <w:b/>
          <w:szCs w:val="24"/>
        </w:rPr>
      </w:pPr>
      <w:r w:rsidRPr="00C74FF7">
        <w:rPr>
          <w:b/>
          <w:szCs w:val="24"/>
        </w:rPr>
        <w:t>Kokių pozityvių rezultatų laukiama.</w:t>
      </w:r>
    </w:p>
    <w:p w14:paraId="7559AD37" w14:textId="0B0BF806" w:rsidR="00C522E4" w:rsidRPr="003A23CD" w:rsidRDefault="00C74FF7" w:rsidP="00C522E4">
      <w:pPr>
        <w:ind w:firstLine="720"/>
        <w:jc w:val="both"/>
        <w:rPr>
          <w:bCs/>
          <w:strike/>
          <w:color w:val="000000"/>
          <w:szCs w:val="24"/>
        </w:rPr>
      </w:pPr>
      <w:r w:rsidRPr="00C74FF7">
        <w:rPr>
          <w:color w:val="000000"/>
          <w:szCs w:val="24"/>
        </w:rPr>
        <w:t>Bus į</w:t>
      </w:r>
      <w:r w:rsidR="00C522E4" w:rsidRPr="00C74FF7">
        <w:rPr>
          <w:color w:val="000000"/>
          <w:szCs w:val="24"/>
        </w:rPr>
        <w:t>gyvendintas</w:t>
      </w:r>
      <w:r>
        <w:rPr>
          <w:color w:val="000000"/>
          <w:szCs w:val="24"/>
        </w:rPr>
        <w:t xml:space="preserve"> </w:t>
      </w:r>
      <w:r w:rsidRPr="00C74FF7">
        <w:t>Panevėžio rajono</w:t>
      </w:r>
      <w:r w:rsidRPr="00FD7D9C">
        <w:t xml:space="preserve"> savivaldybės tarybos 2019 m. rugsėjo 26 d. spren</w:t>
      </w:r>
      <w:r>
        <w:t>dimo</w:t>
      </w:r>
      <w:r w:rsidRPr="00FD7D9C">
        <w:t xml:space="preserve"> </w:t>
      </w:r>
      <w:r w:rsidR="001E7CC9">
        <w:br/>
      </w:r>
      <w:r w:rsidRPr="00FD7D9C">
        <w:t xml:space="preserve">Nr. T-204 „Dėl Panevėžio rajono savivaldybės tarybos 2019 m. gegužės 30 d. sprendimo Nr. T-108 „Dėl Panevėžio rajono savivaldybės tarybos 2019 m. vasario 20 d. sprendimo Nr. T-17 „Dėl Panevėžio rajono savivaldybės 2019–2021 metų strateginio veiklos plano patvirtinimo“ </w:t>
      </w:r>
      <w:r>
        <w:t>pakeitimo“ pakeitimo“ 2 punktas.</w:t>
      </w:r>
    </w:p>
    <w:p w14:paraId="0C571C6E" w14:textId="77777777" w:rsidR="00C522E4" w:rsidRPr="00843AC8" w:rsidRDefault="00C522E4" w:rsidP="00C522E4">
      <w:pPr>
        <w:ind w:firstLine="720"/>
        <w:jc w:val="both"/>
        <w:rPr>
          <w:b/>
          <w:szCs w:val="24"/>
        </w:rPr>
      </w:pPr>
      <w:r w:rsidRPr="00843AC8">
        <w:rPr>
          <w:b/>
          <w:szCs w:val="24"/>
        </w:rPr>
        <w:t>Galimos neigiamos pasekmės priėmus projektą, kokių priemonių reikia imtis, kad tokių pasekmių būtų išvengta.</w:t>
      </w:r>
    </w:p>
    <w:p w14:paraId="04EA6EC6" w14:textId="77777777" w:rsidR="00C522E4" w:rsidRPr="00843AC8" w:rsidRDefault="00C522E4" w:rsidP="00C522E4">
      <w:pPr>
        <w:ind w:firstLine="720"/>
        <w:jc w:val="both"/>
        <w:rPr>
          <w:szCs w:val="24"/>
        </w:rPr>
      </w:pPr>
      <w:r w:rsidRPr="00843AC8">
        <w:rPr>
          <w:szCs w:val="24"/>
        </w:rPr>
        <w:t>Neigiamų pasekmių nenumatoma.</w:t>
      </w:r>
    </w:p>
    <w:p w14:paraId="30A847FF" w14:textId="77777777" w:rsidR="00C522E4" w:rsidRPr="00843AC8" w:rsidRDefault="00C522E4" w:rsidP="00C522E4">
      <w:pPr>
        <w:ind w:firstLine="720"/>
        <w:jc w:val="both"/>
        <w:rPr>
          <w:b/>
          <w:szCs w:val="24"/>
        </w:rPr>
      </w:pPr>
      <w:r w:rsidRPr="00843AC8">
        <w:rPr>
          <w:b/>
          <w:szCs w:val="24"/>
        </w:rPr>
        <w:t>Kokius galiojančius teisės aktus būtina pakeisti ar panaikinti, priėmus teikiamą projektą.</w:t>
      </w:r>
    </w:p>
    <w:p w14:paraId="42DEBF9A" w14:textId="77777777" w:rsidR="00C522E4" w:rsidRPr="00843AC8" w:rsidRDefault="00C522E4" w:rsidP="00C522E4">
      <w:pPr>
        <w:pStyle w:val="Pavadinimas"/>
        <w:ind w:firstLine="720"/>
        <w:jc w:val="both"/>
        <w:rPr>
          <w:b w:val="0"/>
          <w:szCs w:val="24"/>
        </w:rPr>
      </w:pPr>
      <w:r w:rsidRPr="00843AC8">
        <w:rPr>
          <w:b w:val="0"/>
          <w:szCs w:val="24"/>
        </w:rPr>
        <w:t>Nėra</w:t>
      </w:r>
      <w:r w:rsidRPr="00843AC8">
        <w:rPr>
          <w:b w:val="0"/>
        </w:rPr>
        <w:t>.</w:t>
      </w:r>
    </w:p>
    <w:p w14:paraId="76695919" w14:textId="77777777" w:rsidR="00C522E4" w:rsidRPr="00E91FCE" w:rsidRDefault="00C522E4" w:rsidP="00C522E4">
      <w:pPr>
        <w:ind w:firstLine="720"/>
        <w:jc w:val="both"/>
        <w:rPr>
          <w:b/>
          <w:szCs w:val="24"/>
        </w:rPr>
      </w:pPr>
      <w:r w:rsidRPr="00E91FCE">
        <w:rPr>
          <w:b/>
          <w:szCs w:val="24"/>
        </w:rPr>
        <w:t>Reikiami paskaičiavimai, išlaidų sąmatos bei finansavimo šaltiniai, reikalingi sprendimui įgyvendinti.</w:t>
      </w:r>
    </w:p>
    <w:p w14:paraId="428C1256" w14:textId="493E791C" w:rsidR="00C522E4" w:rsidRPr="00E91FCE" w:rsidRDefault="00843AC8" w:rsidP="00C522E4">
      <w:pPr>
        <w:ind w:firstLine="720"/>
        <w:jc w:val="both"/>
        <w:rPr>
          <w:szCs w:val="24"/>
        </w:rPr>
      </w:pPr>
      <w:r w:rsidRPr="00E91FCE">
        <w:rPr>
          <w:szCs w:val="24"/>
        </w:rPr>
        <w:t xml:space="preserve">2020 m. planuojama skirti </w:t>
      </w:r>
      <w:r w:rsidR="00E91FCE" w:rsidRPr="00E91FCE">
        <w:rPr>
          <w:szCs w:val="24"/>
        </w:rPr>
        <w:t>42 000,00 Eur</w:t>
      </w:r>
      <w:r w:rsidR="00C522E4" w:rsidRPr="00E91FCE">
        <w:t xml:space="preserve"> </w:t>
      </w:r>
      <w:r w:rsidR="00E91FCE" w:rsidRPr="00E91FCE">
        <w:t>nevyriausybinių sporto organizacijų veiklai.</w:t>
      </w:r>
    </w:p>
    <w:p w14:paraId="12A849A2" w14:textId="77777777" w:rsidR="00C522E4" w:rsidRPr="00843AC8" w:rsidRDefault="00C522E4" w:rsidP="00C522E4">
      <w:pPr>
        <w:ind w:firstLine="720"/>
        <w:jc w:val="both"/>
        <w:rPr>
          <w:b/>
          <w:szCs w:val="24"/>
        </w:rPr>
      </w:pPr>
      <w:r w:rsidRPr="00843AC8">
        <w:rPr>
          <w:b/>
          <w:szCs w:val="24"/>
        </w:rPr>
        <w:t>Kiti, sprendimo projekto rengėjo nuomone, reikalingi paaiškinimai.</w:t>
      </w:r>
    </w:p>
    <w:p w14:paraId="5D1D7DE7" w14:textId="77777777" w:rsidR="00C522E4" w:rsidRPr="00843AC8" w:rsidRDefault="00C522E4" w:rsidP="00C522E4">
      <w:pPr>
        <w:ind w:firstLine="720"/>
        <w:jc w:val="both"/>
        <w:rPr>
          <w:szCs w:val="24"/>
        </w:rPr>
      </w:pPr>
      <w:r w:rsidRPr="00843AC8">
        <w:rPr>
          <w:szCs w:val="24"/>
        </w:rPr>
        <w:t>Nėra.</w:t>
      </w:r>
    </w:p>
    <w:p w14:paraId="4F73EDA5" w14:textId="77777777" w:rsidR="00C522E4" w:rsidRPr="00843AC8" w:rsidRDefault="00C522E4" w:rsidP="00C522E4">
      <w:pPr>
        <w:ind w:firstLine="720"/>
        <w:jc w:val="both"/>
        <w:rPr>
          <w:szCs w:val="24"/>
        </w:rPr>
      </w:pPr>
    </w:p>
    <w:p w14:paraId="2D70ADE8" w14:textId="77777777" w:rsidR="00C522E4" w:rsidRPr="00843AC8" w:rsidRDefault="00C522E4" w:rsidP="00C522E4">
      <w:pPr>
        <w:ind w:firstLine="720"/>
        <w:jc w:val="both"/>
        <w:rPr>
          <w:szCs w:val="24"/>
        </w:rPr>
      </w:pPr>
      <w:r w:rsidRPr="00843AC8">
        <w:rPr>
          <w:szCs w:val="24"/>
        </w:rPr>
        <w:t>Sprendimo projektui reikalingas antikorupcinis vertinimas.</w:t>
      </w:r>
    </w:p>
    <w:p w14:paraId="56CC6463" w14:textId="77777777" w:rsidR="00C522E4" w:rsidRPr="00843AC8" w:rsidRDefault="00C522E4" w:rsidP="00C522E4"/>
    <w:p w14:paraId="7A341243" w14:textId="77777777" w:rsidR="00C522E4" w:rsidRPr="00843AC8" w:rsidRDefault="00C522E4" w:rsidP="00C522E4"/>
    <w:p w14:paraId="3AAD8E8C" w14:textId="77777777" w:rsidR="00C522E4" w:rsidRPr="00843AC8" w:rsidRDefault="00C522E4" w:rsidP="00C522E4">
      <w:pPr>
        <w:tabs>
          <w:tab w:val="right" w:pos="9639"/>
        </w:tabs>
        <w:jc w:val="both"/>
        <w:rPr>
          <w:szCs w:val="24"/>
        </w:rPr>
      </w:pPr>
      <w:r w:rsidRPr="00843AC8">
        <w:rPr>
          <w:rStyle w:val="Numatytasispastraiposriftas1"/>
          <w:szCs w:val="24"/>
        </w:rPr>
        <w:t>Vyr. specialistas</w:t>
      </w:r>
      <w:r w:rsidRPr="00843AC8">
        <w:rPr>
          <w:rStyle w:val="Numatytasispastraiposriftas1"/>
          <w:szCs w:val="24"/>
        </w:rPr>
        <w:tab/>
        <w:t>Aušvydas Plėštys</w:t>
      </w:r>
    </w:p>
    <w:p w14:paraId="2F427497" w14:textId="77777777" w:rsidR="00C522E4" w:rsidRDefault="00C522E4" w:rsidP="00FC352D"/>
    <w:sectPr w:rsidR="00C522E4" w:rsidSect="006D4DA5">
      <w:headerReference w:type="default" r:id="rId17"/>
      <w:pgSz w:w="11906" w:h="16838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2F0A2" w14:textId="77777777" w:rsidR="0050241C" w:rsidRDefault="0050241C" w:rsidP="00B94FA0">
      <w:r>
        <w:separator/>
      </w:r>
    </w:p>
  </w:endnote>
  <w:endnote w:type="continuationSeparator" w:id="0">
    <w:p w14:paraId="275AF2C8" w14:textId="77777777" w:rsidR="0050241C" w:rsidRDefault="0050241C" w:rsidP="00B9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8C9B9" w14:textId="77777777" w:rsidR="0050241C" w:rsidRDefault="0050241C" w:rsidP="00B94FA0">
      <w:r>
        <w:separator/>
      </w:r>
    </w:p>
  </w:footnote>
  <w:footnote w:type="continuationSeparator" w:id="0">
    <w:p w14:paraId="1B56BD69" w14:textId="77777777" w:rsidR="0050241C" w:rsidRDefault="0050241C" w:rsidP="00B94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4A0A3" w14:textId="77777777" w:rsidR="006D4DA5" w:rsidRDefault="006D4DA5">
    <w:pPr>
      <w:pStyle w:val="Antrats"/>
    </w:pPr>
  </w:p>
  <w:p w14:paraId="6603378C" w14:textId="77777777" w:rsidR="006D4DA5" w:rsidRDefault="006D4DA5">
    <w:pPr>
      <w:pStyle w:val="Antrats"/>
    </w:pPr>
  </w:p>
  <w:p w14:paraId="2476E7C1" w14:textId="77777777" w:rsidR="006D4DA5" w:rsidRDefault="006D4DA5">
    <w:pPr>
      <w:jc w:val="center"/>
    </w:pPr>
    <w:r>
      <w:object w:dxaOrig="840" w:dyaOrig="900" w14:anchorId="503E64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42pt;height:45pt;visibility:visible" o:ole="">
          <v:imagedata r:id="rId1" o:title=""/>
        </v:shape>
        <o:OLEObject Type="Embed" ProgID="Unknown" ShapeID="Object 1" DrawAspect="Content" ObjectID="_1637044025" r:id="rId2"/>
      </w:object>
    </w:r>
  </w:p>
  <w:p w14:paraId="00A58E31" w14:textId="77777777" w:rsidR="006D4DA5" w:rsidRDefault="006D4DA5">
    <w:pPr>
      <w:pStyle w:val="Antrats"/>
      <w:jc w:val="center"/>
    </w:pPr>
  </w:p>
  <w:p w14:paraId="6A4C8E51" w14:textId="77777777" w:rsidR="006D4DA5" w:rsidRDefault="006D4DA5" w:rsidP="0049758D">
    <w:pPr>
      <w:pStyle w:val="Pavadinimas"/>
      <w:jc w:val="right"/>
    </w:pPr>
    <w:r>
      <w:t>Projektas</w:t>
    </w:r>
  </w:p>
  <w:p w14:paraId="15FCB330" w14:textId="77777777" w:rsidR="006D4DA5" w:rsidRDefault="006D4DA5" w:rsidP="0049758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1A72FDC0" w14:textId="77777777" w:rsidR="006D4DA5" w:rsidRDefault="006D4DA5">
    <w:pPr>
      <w:pStyle w:val="Antrats"/>
      <w:jc w:val="center"/>
      <w:rPr>
        <w:sz w:val="24"/>
      </w:rPr>
    </w:pPr>
  </w:p>
  <w:p w14:paraId="487D62E6" w14:textId="77777777" w:rsidR="006D4DA5" w:rsidRPr="00A87E16" w:rsidRDefault="006D4DA5">
    <w:pPr>
      <w:pStyle w:val="Antrats"/>
      <w:jc w:val="center"/>
      <w:rPr>
        <w:sz w:val="22"/>
      </w:rPr>
    </w:pPr>
    <w:r>
      <w:rPr>
        <w:b/>
        <w:sz w:val="28"/>
      </w:rPr>
      <w:t>SPRENDIMAS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F7B3D" w14:textId="77777777" w:rsidR="006D4DA5" w:rsidRDefault="006D4DA5">
    <w:pPr>
      <w:pStyle w:val="Antrats"/>
    </w:pPr>
  </w:p>
  <w:p w14:paraId="1077C1C2" w14:textId="77777777" w:rsidR="006D4DA5" w:rsidRDefault="006D4DA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1483837"/>
      <w:docPartObj>
        <w:docPartGallery w:val="Page Numbers (Top of Page)"/>
        <w:docPartUnique/>
      </w:docPartObj>
    </w:sdtPr>
    <w:sdtEndPr/>
    <w:sdtContent>
      <w:p w14:paraId="1D8B376E" w14:textId="77777777" w:rsidR="003A23CD" w:rsidRDefault="003A23C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AAA">
          <w:rPr>
            <w:noProof/>
          </w:rPr>
          <w:t>1</w:t>
        </w:r>
        <w:r>
          <w:fldChar w:fldCharType="end"/>
        </w:r>
      </w:p>
    </w:sdtContent>
  </w:sdt>
  <w:p w14:paraId="00DA4890" w14:textId="77777777" w:rsidR="003A23CD" w:rsidRDefault="003A23CD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450678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1696D6DD" w14:textId="77777777" w:rsidR="00461FE0" w:rsidRPr="00461FE0" w:rsidRDefault="00461FE0">
        <w:pPr>
          <w:pStyle w:val="Antrats"/>
          <w:jc w:val="center"/>
          <w:rPr>
            <w:sz w:val="24"/>
          </w:rPr>
        </w:pPr>
        <w:r w:rsidRPr="00461FE0">
          <w:rPr>
            <w:sz w:val="24"/>
          </w:rPr>
          <w:fldChar w:fldCharType="begin"/>
        </w:r>
        <w:r w:rsidRPr="00461FE0">
          <w:rPr>
            <w:sz w:val="24"/>
          </w:rPr>
          <w:instrText>PAGE   \* MERGEFORMAT</w:instrText>
        </w:r>
        <w:r w:rsidRPr="00461FE0">
          <w:rPr>
            <w:sz w:val="24"/>
          </w:rPr>
          <w:fldChar w:fldCharType="separate"/>
        </w:r>
        <w:r w:rsidR="00FE38E0">
          <w:rPr>
            <w:noProof/>
            <w:sz w:val="24"/>
          </w:rPr>
          <w:t>3</w:t>
        </w:r>
        <w:r w:rsidRPr="00461FE0">
          <w:rPr>
            <w:sz w:val="24"/>
          </w:rPr>
          <w:fldChar w:fldCharType="end"/>
        </w:r>
      </w:p>
    </w:sdtContent>
  </w:sdt>
  <w:p w14:paraId="33BD8CC4" w14:textId="77777777" w:rsidR="006D4DA5" w:rsidRPr="00A13AAA" w:rsidRDefault="006D4DA5">
    <w:pPr>
      <w:pStyle w:val="Antrats"/>
      <w:rPr>
        <w:sz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9D85A" w14:textId="77777777" w:rsidR="00461FE0" w:rsidRDefault="00461FE0">
    <w:pPr>
      <w:pStyle w:val="Antrats"/>
      <w:jc w:val="center"/>
    </w:pPr>
  </w:p>
  <w:p w14:paraId="0EFDDA4D" w14:textId="77777777" w:rsidR="00A13AAA" w:rsidRDefault="00A13AAA">
    <w:pPr>
      <w:pStyle w:val="Antrats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2264638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62FCCC46" w14:textId="77777777" w:rsidR="00461FE0" w:rsidRPr="00461FE0" w:rsidRDefault="00461FE0">
        <w:pPr>
          <w:pStyle w:val="Antrats"/>
          <w:jc w:val="center"/>
          <w:rPr>
            <w:sz w:val="24"/>
          </w:rPr>
        </w:pPr>
        <w:r w:rsidRPr="00461FE0">
          <w:rPr>
            <w:sz w:val="24"/>
          </w:rPr>
          <w:fldChar w:fldCharType="begin"/>
        </w:r>
        <w:r w:rsidRPr="00461FE0">
          <w:rPr>
            <w:sz w:val="24"/>
          </w:rPr>
          <w:instrText>PAGE   \* MERGEFORMAT</w:instrText>
        </w:r>
        <w:r w:rsidRPr="00461FE0">
          <w:rPr>
            <w:sz w:val="24"/>
          </w:rPr>
          <w:fldChar w:fldCharType="separate"/>
        </w:r>
        <w:r w:rsidR="008F3E4C">
          <w:rPr>
            <w:noProof/>
            <w:sz w:val="24"/>
          </w:rPr>
          <w:t>2</w:t>
        </w:r>
        <w:r w:rsidRPr="00461FE0">
          <w:rPr>
            <w:sz w:val="24"/>
          </w:rPr>
          <w:fldChar w:fldCharType="end"/>
        </w:r>
      </w:p>
    </w:sdtContent>
  </w:sdt>
  <w:p w14:paraId="17357C1D" w14:textId="77777777" w:rsidR="00461FE0" w:rsidRPr="00461FE0" w:rsidRDefault="00461FE0">
    <w:pPr>
      <w:pStyle w:val="Antrats"/>
      <w:rPr>
        <w:sz w:val="3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5CE26" w14:textId="77777777" w:rsidR="00461FE0" w:rsidRDefault="00461FE0">
    <w:pPr>
      <w:pStyle w:val="Antrats"/>
      <w:jc w:val="center"/>
    </w:pPr>
  </w:p>
  <w:p w14:paraId="4F525BF3" w14:textId="77777777" w:rsidR="00461FE0" w:rsidRDefault="00461FE0">
    <w:pPr>
      <w:pStyle w:val="Antrats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207868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5CD98BC" w14:textId="77777777" w:rsidR="00B128A0" w:rsidRPr="00461FE0" w:rsidRDefault="00B128A0">
        <w:pPr>
          <w:pStyle w:val="Antrats"/>
          <w:jc w:val="center"/>
          <w:rPr>
            <w:sz w:val="24"/>
          </w:rPr>
        </w:pPr>
        <w:r w:rsidRPr="00461FE0">
          <w:rPr>
            <w:sz w:val="24"/>
          </w:rPr>
          <w:fldChar w:fldCharType="begin"/>
        </w:r>
        <w:r w:rsidRPr="00461FE0">
          <w:rPr>
            <w:sz w:val="24"/>
          </w:rPr>
          <w:instrText>PAGE   \* MERGEFORMAT</w:instrText>
        </w:r>
        <w:r w:rsidRPr="00461FE0">
          <w:rPr>
            <w:sz w:val="24"/>
          </w:rPr>
          <w:fldChar w:fldCharType="separate"/>
        </w:r>
        <w:r w:rsidR="008F3E4C">
          <w:rPr>
            <w:noProof/>
            <w:sz w:val="24"/>
          </w:rPr>
          <w:t>2</w:t>
        </w:r>
        <w:r w:rsidRPr="00461FE0">
          <w:rPr>
            <w:sz w:val="24"/>
          </w:rPr>
          <w:fldChar w:fldCharType="end"/>
        </w:r>
      </w:p>
    </w:sdtContent>
  </w:sdt>
  <w:p w14:paraId="7B693C69" w14:textId="77777777" w:rsidR="00B128A0" w:rsidRPr="00461FE0" w:rsidRDefault="00B128A0">
    <w:pPr>
      <w:pStyle w:val="Antrats"/>
      <w:rPr>
        <w:sz w:val="3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8379148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111FA9F2" w14:textId="77777777" w:rsidR="003A23CD" w:rsidRPr="003A23CD" w:rsidRDefault="003A23CD">
        <w:pPr>
          <w:pStyle w:val="Antrats"/>
          <w:jc w:val="center"/>
          <w:rPr>
            <w:sz w:val="24"/>
          </w:rPr>
        </w:pPr>
        <w:r w:rsidRPr="003A23CD">
          <w:rPr>
            <w:sz w:val="24"/>
          </w:rPr>
          <w:fldChar w:fldCharType="begin"/>
        </w:r>
        <w:r w:rsidRPr="003A23CD">
          <w:rPr>
            <w:sz w:val="24"/>
          </w:rPr>
          <w:instrText>PAGE   \* MERGEFORMAT</w:instrText>
        </w:r>
        <w:r w:rsidRPr="003A23CD">
          <w:rPr>
            <w:sz w:val="24"/>
          </w:rPr>
          <w:fldChar w:fldCharType="separate"/>
        </w:r>
        <w:r w:rsidR="008F3E4C">
          <w:rPr>
            <w:noProof/>
            <w:sz w:val="24"/>
          </w:rPr>
          <w:t>2</w:t>
        </w:r>
        <w:r w:rsidRPr="003A23CD">
          <w:rPr>
            <w:sz w:val="24"/>
          </w:rPr>
          <w:fldChar w:fldCharType="end"/>
        </w:r>
      </w:p>
    </w:sdtContent>
  </w:sdt>
  <w:p w14:paraId="06C7757F" w14:textId="77777777" w:rsidR="003A23CD" w:rsidRPr="003A23CD" w:rsidRDefault="003A23CD">
    <w:pPr>
      <w:pStyle w:val="Antrats"/>
      <w:rPr>
        <w:sz w:val="24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27CC4" w14:textId="77777777" w:rsidR="003A23CD" w:rsidRDefault="003A23CD">
    <w:pPr>
      <w:pStyle w:val="Antrats"/>
      <w:jc w:val="center"/>
    </w:pPr>
  </w:p>
  <w:p w14:paraId="5F891D7A" w14:textId="77777777" w:rsidR="003A23CD" w:rsidRDefault="003A23C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F24C3"/>
    <w:multiLevelType w:val="hybridMultilevel"/>
    <w:tmpl w:val="19289B34"/>
    <w:lvl w:ilvl="0" w:tplc="AFD86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69"/>
    <w:rsid w:val="00001ECA"/>
    <w:rsid w:val="00002BCE"/>
    <w:rsid w:val="0000323A"/>
    <w:rsid w:val="00003BED"/>
    <w:rsid w:val="000050E6"/>
    <w:rsid w:val="0000553A"/>
    <w:rsid w:val="00007D0D"/>
    <w:rsid w:val="00007EE5"/>
    <w:rsid w:val="000105C7"/>
    <w:rsid w:val="00011F9F"/>
    <w:rsid w:val="0001577B"/>
    <w:rsid w:val="00015E9C"/>
    <w:rsid w:val="00016A3A"/>
    <w:rsid w:val="00017CC8"/>
    <w:rsid w:val="00017DF6"/>
    <w:rsid w:val="000200BC"/>
    <w:rsid w:val="000213C9"/>
    <w:rsid w:val="00023B77"/>
    <w:rsid w:val="00024C7D"/>
    <w:rsid w:val="000251DB"/>
    <w:rsid w:val="00027761"/>
    <w:rsid w:val="00030172"/>
    <w:rsid w:val="00031677"/>
    <w:rsid w:val="00031F5D"/>
    <w:rsid w:val="000324AB"/>
    <w:rsid w:val="00032F31"/>
    <w:rsid w:val="00033185"/>
    <w:rsid w:val="00033599"/>
    <w:rsid w:val="0003412C"/>
    <w:rsid w:val="00035321"/>
    <w:rsid w:val="0003578E"/>
    <w:rsid w:val="00037024"/>
    <w:rsid w:val="000372CE"/>
    <w:rsid w:val="000377D7"/>
    <w:rsid w:val="00037BFF"/>
    <w:rsid w:val="000400D8"/>
    <w:rsid w:val="00040BAB"/>
    <w:rsid w:val="00040EEB"/>
    <w:rsid w:val="00040EF3"/>
    <w:rsid w:val="00041CC5"/>
    <w:rsid w:val="00041D1B"/>
    <w:rsid w:val="00042005"/>
    <w:rsid w:val="0004214A"/>
    <w:rsid w:val="000422EE"/>
    <w:rsid w:val="00043560"/>
    <w:rsid w:val="00044DB1"/>
    <w:rsid w:val="0004641B"/>
    <w:rsid w:val="00046D0A"/>
    <w:rsid w:val="00047AFC"/>
    <w:rsid w:val="00047B8F"/>
    <w:rsid w:val="00047D6E"/>
    <w:rsid w:val="00050411"/>
    <w:rsid w:val="00051165"/>
    <w:rsid w:val="00051795"/>
    <w:rsid w:val="0005392E"/>
    <w:rsid w:val="00054CA5"/>
    <w:rsid w:val="00054DC3"/>
    <w:rsid w:val="00055A9B"/>
    <w:rsid w:val="00056F6B"/>
    <w:rsid w:val="000573AD"/>
    <w:rsid w:val="000574EE"/>
    <w:rsid w:val="000579D2"/>
    <w:rsid w:val="00057BF9"/>
    <w:rsid w:val="000603E2"/>
    <w:rsid w:val="000648DF"/>
    <w:rsid w:val="00064C3E"/>
    <w:rsid w:val="000661FA"/>
    <w:rsid w:val="000674E8"/>
    <w:rsid w:val="00071210"/>
    <w:rsid w:val="0007189D"/>
    <w:rsid w:val="00072C45"/>
    <w:rsid w:val="00073289"/>
    <w:rsid w:val="000738FF"/>
    <w:rsid w:val="00073D14"/>
    <w:rsid w:val="000747BB"/>
    <w:rsid w:val="000760F1"/>
    <w:rsid w:val="000762CB"/>
    <w:rsid w:val="000769E2"/>
    <w:rsid w:val="00076F33"/>
    <w:rsid w:val="00077186"/>
    <w:rsid w:val="00077FCB"/>
    <w:rsid w:val="00080581"/>
    <w:rsid w:val="00080780"/>
    <w:rsid w:val="00080E08"/>
    <w:rsid w:val="000828E5"/>
    <w:rsid w:val="00082EC4"/>
    <w:rsid w:val="00082FFD"/>
    <w:rsid w:val="00083810"/>
    <w:rsid w:val="00083C0E"/>
    <w:rsid w:val="00084009"/>
    <w:rsid w:val="00084E0A"/>
    <w:rsid w:val="00085185"/>
    <w:rsid w:val="000851CD"/>
    <w:rsid w:val="000866C7"/>
    <w:rsid w:val="00087B43"/>
    <w:rsid w:val="000901A3"/>
    <w:rsid w:val="00091994"/>
    <w:rsid w:val="00091A20"/>
    <w:rsid w:val="00092899"/>
    <w:rsid w:val="000934B4"/>
    <w:rsid w:val="000934F2"/>
    <w:rsid w:val="0009523E"/>
    <w:rsid w:val="00095436"/>
    <w:rsid w:val="00096218"/>
    <w:rsid w:val="00096C18"/>
    <w:rsid w:val="000970DA"/>
    <w:rsid w:val="00097E2D"/>
    <w:rsid w:val="000A05C4"/>
    <w:rsid w:val="000A1CE9"/>
    <w:rsid w:val="000A4086"/>
    <w:rsid w:val="000A4FA7"/>
    <w:rsid w:val="000A5C30"/>
    <w:rsid w:val="000A5DF8"/>
    <w:rsid w:val="000A6081"/>
    <w:rsid w:val="000A6224"/>
    <w:rsid w:val="000A7562"/>
    <w:rsid w:val="000A7B7C"/>
    <w:rsid w:val="000B04DF"/>
    <w:rsid w:val="000B0784"/>
    <w:rsid w:val="000B0F5D"/>
    <w:rsid w:val="000B11DC"/>
    <w:rsid w:val="000B269C"/>
    <w:rsid w:val="000B34BC"/>
    <w:rsid w:val="000B35D3"/>
    <w:rsid w:val="000B3793"/>
    <w:rsid w:val="000B4295"/>
    <w:rsid w:val="000B599F"/>
    <w:rsid w:val="000B5DEC"/>
    <w:rsid w:val="000B7741"/>
    <w:rsid w:val="000C01FA"/>
    <w:rsid w:val="000C09F8"/>
    <w:rsid w:val="000C1313"/>
    <w:rsid w:val="000C20E0"/>
    <w:rsid w:val="000C5511"/>
    <w:rsid w:val="000C5E71"/>
    <w:rsid w:val="000C6C41"/>
    <w:rsid w:val="000D0232"/>
    <w:rsid w:val="000D103B"/>
    <w:rsid w:val="000D1808"/>
    <w:rsid w:val="000D19D7"/>
    <w:rsid w:val="000D1CBF"/>
    <w:rsid w:val="000D3FBF"/>
    <w:rsid w:val="000D42E2"/>
    <w:rsid w:val="000D4BC8"/>
    <w:rsid w:val="000D52DF"/>
    <w:rsid w:val="000E0B00"/>
    <w:rsid w:val="000E113C"/>
    <w:rsid w:val="000E1523"/>
    <w:rsid w:val="000E2523"/>
    <w:rsid w:val="000E4609"/>
    <w:rsid w:val="000E5331"/>
    <w:rsid w:val="000E5A22"/>
    <w:rsid w:val="000E6955"/>
    <w:rsid w:val="000E6D6F"/>
    <w:rsid w:val="000E71A6"/>
    <w:rsid w:val="000E75A1"/>
    <w:rsid w:val="000E7859"/>
    <w:rsid w:val="000E7CE1"/>
    <w:rsid w:val="000F0010"/>
    <w:rsid w:val="000F10BC"/>
    <w:rsid w:val="000F12C9"/>
    <w:rsid w:val="000F29FF"/>
    <w:rsid w:val="000F3203"/>
    <w:rsid w:val="000F3701"/>
    <w:rsid w:val="000F3EDC"/>
    <w:rsid w:val="000F4A3A"/>
    <w:rsid w:val="000F4BB9"/>
    <w:rsid w:val="000F755A"/>
    <w:rsid w:val="000F764D"/>
    <w:rsid w:val="000F778F"/>
    <w:rsid w:val="000F7CA4"/>
    <w:rsid w:val="0010009F"/>
    <w:rsid w:val="001002C2"/>
    <w:rsid w:val="00100A74"/>
    <w:rsid w:val="001015D2"/>
    <w:rsid w:val="00101CB0"/>
    <w:rsid w:val="00102419"/>
    <w:rsid w:val="0010286D"/>
    <w:rsid w:val="00103709"/>
    <w:rsid w:val="0010554D"/>
    <w:rsid w:val="001056F2"/>
    <w:rsid w:val="00106267"/>
    <w:rsid w:val="00106360"/>
    <w:rsid w:val="00106413"/>
    <w:rsid w:val="00106F77"/>
    <w:rsid w:val="0010792B"/>
    <w:rsid w:val="00107EDA"/>
    <w:rsid w:val="001133F6"/>
    <w:rsid w:val="00114A54"/>
    <w:rsid w:val="00115211"/>
    <w:rsid w:val="00115602"/>
    <w:rsid w:val="00115839"/>
    <w:rsid w:val="00120325"/>
    <w:rsid w:val="00120AE2"/>
    <w:rsid w:val="00120DAE"/>
    <w:rsid w:val="001210B2"/>
    <w:rsid w:val="0012300E"/>
    <w:rsid w:val="001233A1"/>
    <w:rsid w:val="001245B9"/>
    <w:rsid w:val="001251F4"/>
    <w:rsid w:val="00125414"/>
    <w:rsid w:val="00125512"/>
    <w:rsid w:val="00126C30"/>
    <w:rsid w:val="001273D6"/>
    <w:rsid w:val="00130908"/>
    <w:rsid w:val="0013209A"/>
    <w:rsid w:val="001338DD"/>
    <w:rsid w:val="00134102"/>
    <w:rsid w:val="00134EE4"/>
    <w:rsid w:val="0013559B"/>
    <w:rsid w:val="00135FE7"/>
    <w:rsid w:val="00136819"/>
    <w:rsid w:val="0013681E"/>
    <w:rsid w:val="00141C53"/>
    <w:rsid w:val="00141E19"/>
    <w:rsid w:val="0014240D"/>
    <w:rsid w:val="0014316D"/>
    <w:rsid w:val="00144B1E"/>
    <w:rsid w:val="00144C02"/>
    <w:rsid w:val="00145004"/>
    <w:rsid w:val="0014532F"/>
    <w:rsid w:val="001460FB"/>
    <w:rsid w:val="0014618F"/>
    <w:rsid w:val="00146726"/>
    <w:rsid w:val="001501A7"/>
    <w:rsid w:val="0015037E"/>
    <w:rsid w:val="001512DF"/>
    <w:rsid w:val="00152149"/>
    <w:rsid w:val="00152E11"/>
    <w:rsid w:val="001538C7"/>
    <w:rsid w:val="00154BD7"/>
    <w:rsid w:val="00155D50"/>
    <w:rsid w:val="0015634E"/>
    <w:rsid w:val="00156884"/>
    <w:rsid w:val="001570BA"/>
    <w:rsid w:val="00160107"/>
    <w:rsid w:val="0016022B"/>
    <w:rsid w:val="00162DE4"/>
    <w:rsid w:val="0016681F"/>
    <w:rsid w:val="00167476"/>
    <w:rsid w:val="00170102"/>
    <w:rsid w:val="00171790"/>
    <w:rsid w:val="0017209C"/>
    <w:rsid w:val="0017245C"/>
    <w:rsid w:val="001739EA"/>
    <w:rsid w:val="0017416F"/>
    <w:rsid w:val="0017515E"/>
    <w:rsid w:val="00175493"/>
    <w:rsid w:val="00175A0E"/>
    <w:rsid w:val="0017652C"/>
    <w:rsid w:val="0017671E"/>
    <w:rsid w:val="001770CF"/>
    <w:rsid w:val="00180ACE"/>
    <w:rsid w:val="00181170"/>
    <w:rsid w:val="001822CE"/>
    <w:rsid w:val="00182588"/>
    <w:rsid w:val="00183B8D"/>
    <w:rsid w:val="00184878"/>
    <w:rsid w:val="00185AB9"/>
    <w:rsid w:val="001860A2"/>
    <w:rsid w:val="00186D9B"/>
    <w:rsid w:val="00187C6E"/>
    <w:rsid w:val="00190371"/>
    <w:rsid w:val="00190C72"/>
    <w:rsid w:val="00190FE6"/>
    <w:rsid w:val="00191047"/>
    <w:rsid w:val="001911DA"/>
    <w:rsid w:val="0019125F"/>
    <w:rsid w:val="00191357"/>
    <w:rsid w:val="0019178A"/>
    <w:rsid w:val="00191819"/>
    <w:rsid w:val="00191827"/>
    <w:rsid w:val="00191B59"/>
    <w:rsid w:val="001920A4"/>
    <w:rsid w:val="00192E39"/>
    <w:rsid w:val="001933D5"/>
    <w:rsid w:val="001942B8"/>
    <w:rsid w:val="001943CF"/>
    <w:rsid w:val="00194830"/>
    <w:rsid w:val="00195DE4"/>
    <w:rsid w:val="001964F7"/>
    <w:rsid w:val="001968AD"/>
    <w:rsid w:val="001976C8"/>
    <w:rsid w:val="0019784F"/>
    <w:rsid w:val="00197CC9"/>
    <w:rsid w:val="00197CEE"/>
    <w:rsid w:val="00197EB2"/>
    <w:rsid w:val="001A0056"/>
    <w:rsid w:val="001A0E45"/>
    <w:rsid w:val="001A1588"/>
    <w:rsid w:val="001A1B3E"/>
    <w:rsid w:val="001A1EE5"/>
    <w:rsid w:val="001A2273"/>
    <w:rsid w:val="001A23E4"/>
    <w:rsid w:val="001A422E"/>
    <w:rsid w:val="001A48CB"/>
    <w:rsid w:val="001A5329"/>
    <w:rsid w:val="001A5B4C"/>
    <w:rsid w:val="001A72AB"/>
    <w:rsid w:val="001A793B"/>
    <w:rsid w:val="001B0AAD"/>
    <w:rsid w:val="001B1386"/>
    <w:rsid w:val="001B293B"/>
    <w:rsid w:val="001B2DC4"/>
    <w:rsid w:val="001B3B48"/>
    <w:rsid w:val="001B3E55"/>
    <w:rsid w:val="001B4C2F"/>
    <w:rsid w:val="001B4ED8"/>
    <w:rsid w:val="001B5E74"/>
    <w:rsid w:val="001B6BA2"/>
    <w:rsid w:val="001B7627"/>
    <w:rsid w:val="001B765A"/>
    <w:rsid w:val="001C01A3"/>
    <w:rsid w:val="001C02E7"/>
    <w:rsid w:val="001C076E"/>
    <w:rsid w:val="001C0A12"/>
    <w:rsid w:val="001C1504"/>
    <w:rsid w:val="001C175F"/>
    <w:rsid w:val="001C2B07"/>
    <w:rsid w:val="001C2E4D"/>
    <w:rsid w:val="001C37A4"/>
    <w:rsid w:val="001C41D4"/>
    <w:rsid w:val="001C5520"/>
    <w:rsid w:val="001C6929"/>
    <w:rsid w:val="001C6BF5"/>
    <w:rsid w:val="001C7CA7"/>
    <w:rsid w:val="001D04CD"/>
    <w:rsid w:val="001D0534"/>
    <w:rsid w:val="001D05D5"/>
    <w:rsid w:val="001D116D"/>
    <w:rsid w:val="001D16CF"/>
    <w:rsid w:val="001D16F9"/>
    <w:rsid w:val="001D2185"/>
    <w:rsid w:val="001D3074"/>
    <w:rsid w:val="001D3A1A"/>
    <w:rsid w:val="001D4293"/>
    <w:rsid w:val="001D4580"/>
    <w:rsid w:val="001D6E59"/>
    <w:rsid w:val="001D76FE"/>
    <w:rsid w:val="001D772C"/>
    <w:rsid w:val="001D7CB6"/>
    <w:rsid w:val="001E1C66"/>
    <w:rsid w:val="001E2111"/>
    <w:rsid w:val="001E272D"/>
    <w:rsid w:val="001E2D8D"/>
    <w:rsid w:val="001E31AA"/>
    <w:rsid w:val="001E4E76"/>
    <w:rsid w:val="001E4F05"/>
    <w:rsid w:val="001E6583"/>
    <w:rsid w:val="001E7CC9"/>
    <w:rsid w:val="001F029A"/>
    <w:rsid w:val="001F0CE3"/>
    <w:rsid w:val="001F107C"/>
    <w:rsid w:val="001F271D"/>
    <w:rsid w:val="001F2D40"/>
    <w:rsid w:val="001F4792"/>
    <w:rsid w:val="001F5175"/>
    <w:rsid w:val="001F5181"/>
    <w:rsid w:val="001F53CB"/>
    <w:rsid w:val="001F56E4"/>
    <w:rsid w:val="001F5826"/>
    <w:rsid w:val="001F5863"/>
    <w:rsid w:val="002008BB"/>
    <w:rsid w:val="00200FE0"/>
    <w:rsid w:val="002014DB"/>
    <w:rsid w:val="0020157B"/>
    <w:rsid w:val="00201D53"/>
    <w:rsid w:val="00203B11"/>
    <w:rsid w:val="00203B53"/>
    <w:rsid w:val="0020423E"/>
    <w:rsid w:val="00204292"/>
    <w:rsid w:val="002044B4"/>
    <w:rsid w:val="00204729"/>
    <w:rsid w:val="002054C2"/>
    <w:rsid w:val="0020554F"/>
    <w:rsid w:val="002055CC"/>
    <w:rsid w:val="00205C95"/>
    <w:rsid w:val="002066D0"/>
    <w:rsid w:val="00207691"/>
    <w:rsid w:val="00207E3D"/>
    <w:rsid w:val="00207FCA"/>
    <w:rsid w:val="002107BA"/>
    <w:rsid w:val="00210903"/>
    <w:rsid w:val="00210B7E"/>
    <w:rsid w:val="00211B97"/>
    <w:rsid w:val="002131B4"/>
    <w:rsid w:val="002136BA"/>
    <w:rsid w:val="00213BB4"/>
    <w:rsid w:val="00215158"/>
    <w:rsid w:val="002167BD"/>
    <w:rsid w:val="00217BB4"/>
    <w:rsid w:val="00217DBD"/>
    <w:rsid w:val="002201BA"/>
    <w:rsid w:val="0022181E"/>
    <w:rsid w:val="00223438"/>
    <w:rsid w:val="00224B2A"/>
    <w:rsid w:val="0022642D"/>
    <w:rsid w:val="002269DB"/>
    <w:rsid w:val="00227D86"/>
    <w:rsid w:val="002304B2"/>
    <w:rsid w:val="002320F6"/>
    <w:rsid w:val="0023224E"/>
    <w:rsid w:val="00232765"/>
    <w:rsid w:val="00233C67"/>
    <w:rsid w:val="0023409D"/>
    <w:rsid w:val="002346BB"/>
    <w:rsid w:val="00234EE3"/>
    <w:rsid w:val="00235CFB"/>
    <w:rsid w:val="00235EAA"/>
    <w:rsid w:val="00235EB6"/>
    <w:rsid w:val="00237008"/>
    <w:rsid w:val="002379C6"/>
    <w:rsid w:val="00237D07"/>
    <w:rsid w:val="00240760"/>
    <w:rsid w:val="00241774"/>
    <w:rsid w:val="00242549"/>
    <w:rsid w:val="002429EC"/>
    <w:rsid w:val="00244550"/>
    <w:rsid w:val="002456CD"/>
    <w:rsid w:val="00245849"/>
    <w:rsid w:val="0025178B"/>
    <w:rsid w:val="00251851"/>
    <w:rsid w:val="00252377"/>
    <w:rsid w:val="00252791"/>
    <w:rsid w:val="0025355B"/>
    <w:rsid w:val="00253A2D"/>
    <w:rsid w:val="00253B9C"/>
    <w:rsid w:val="00253D93"/>
    <w:rsid w:val="00254BB3"/>
    <w:rsid w:val="00255C1E"/>
    <w:rsid w:val="002568F4"/>
    <w:rsid w:val="002577DA"/>
    <w:rsid w:val="00260486"/>
    <w:rsid w:val="00260A1A"/>
    <w:rsid w:val="00260A6F"/>
    <w:rsid w:val="00261C74"/>
    <w:rsid w:val="00262248"/>
    <w:rsid w:val="00262457"/>
    <w:rsid w:val="00262E7C"/>
    <w:rsid w:val="00263BAD"/>
    <w:rsid w:val="00264442"/>
    <w:rsid w:val="002650D5"/>
    <w:rsid w:val="00266668"/>
    <w:rsid w:val="0027011E"/>
    <w:rsid w:val="0027070D"/>
    <w:rsid w:val="00270AEF"/>
    <w:rsid w:val="00270B0C"/>
    <w:rsid w:val="00270F22"/>
    <w:rsid w:val="00271A77"/>
    <w:rsid w:val="0027330E"/>
    <w:rsid w:val="0027394C"/>
    <w:rsid w:val="00274031"/>
    <w:rsid w:val="00274057"/>
    <w:rsid w:val="002741A4"/>
    <w:rsid w:val="00276787"/>
    <w:rsid w:val="00276C67"/>
    <w:rsid w:val="00276CD7"/>
    <w:rsid w:val="0027789A"/>
    <w:rsid w:val="00277A3C"/>
    <w:rsid w:val="00277AFD"/>
    <w:rsid w:val="00277CE9"/>
    <w:rsid w:val="002801C0"/>
    <w:rsid w:val="002806D5"/>
    <w:rsid w:val="00282673"/>
    <w:rsid w:val="00282A63"/>
    <w:rsid w:val="00282C90"/>
    <w:rsid w:val="00283127"/>
    <w:rsid w:val="00283983"/>
    <w:rsid w:val="00283AD3"/>
    <w:rsid w:val="002846CF"/>
    <w:rsid w:val="00284823"/>
    <w:rsid w:val="00284A15"/>
    <w:rsid w:val="00284E82"/>
    <w:rsid w:val="00287802"/>
    <w:rsid w:val="00287CEA"/>
    <w:rsid w:val="0029044D"/>
    <w:rsid w:val="00293047"/>
    <w:rsid w:val="0029319C"/>
    <w:rsid w:val="00293749"/>
    <w:rsid w:val="00293A1E"/>
    <w:rsid w:val="00293B0D"/>
    <w:rsid w:val="0029479F"/>
    <w:rsid w:val="00295C67"/>
    <w:rsid w:val="00297788"/>
    <w:rsid w:val="002979D9"/>
    <w:rsid w:val="00297B42"/>
    <w:rsid w:val="00297C60"/>
    <w:rsid w:val="002A0B2A"/>
    <w:rsid w:val="002A0F97"/>
    <w:rsid w:val="002A185D"/>
    <w:rsid w:val="002A2831"/>
    <w:rsid w:val="002A2907"/>
    <w:rsid w:val="002A5206"/>
    <w:rsid w:val="002A5466"/>
    <w:rsid w:val="002A5A26"/>
    <w:rsid w:val="002A5B14"/>
    <w:rsid w:val="002A659F"/>
    <w:rsid w:val="002A73D6"/>
    <w:rsid w:val="002A7DA2"/>
    <w:rsid w:val="002B0523"/>
    <w:rsid w:val="002B10BD"/>
    <w:rsid w:val="002B1382"/>
    <w:rsid w:val="002B1D13"/>
    <w:rsid w:val="002B1F9D"/>
    <w:rsid w:val="002B2763"/>
    <w:rsid w:val="002B347A"/>
    <w:rsid w:val="002B3AD4"/>
    <w:rsid w:val="002B473D"/>
    <w:rsid w:val="002B59F2"/>
    <w:rsid w:val="002B638E"/>
    <w:rsid w:val="002B7C2E"/>
    <w:rsid w:val="002B7CFA"/>
    <w:rsid w:val="002B7E56"/>
    <w:rsid w:val="002C06D8"/>
    <w:rsid w:val="002C1158"/>
    <w:rsid w:val="002C17FD"/>
    <w:rsid w:val="002C26CE"/>
    <w:rsid w:val="002C273F"/>
    <w:rsid w:val="002C275A"/>
    <w:rsid w:val="002C36E5"/>
    <w:rsid w:val="002C3FCC"/>
    <w:rsid w:val="002C43B4"/>
    <w:rsid w:val="002C5AB8"/>
    <w:rsid w:val="002C61F7"/>
    <w:rsid w:val="002C6F0D"/>
    <w:rsid w:val="002C71F3"/>
    <w:rsid w:val="002C722B"/>
    <w:rsid w:val="002D0728"/>
    <w:rsid w:val="002D2DC9"/>
    <w:rsid w:val="002D3356"/>
    <w:rsid w:val="002D347B"/>
    <w:rsid w:val="002D5C64"/>
    <w:rsid w:val="002D6603"/>
    <w:rsid w:val="002D6896"/>
    <w:rsid w:val="002D6C09"/>
    <w:rsid w:val="002D6DDF"/>
    <w:rsid w:val="002D6EAA"/>
    <w:rsid w:val="002D7B33"/>
    <w:rsid w:val="002D7CC3"/>
    <w:rsid w:val="002E08C1"/>
    <w:rsid w:val="002E12BE"/>
    <w:rsid w:val="002E2375"/>
    <w:rsid w:val="002E296B"/>
    <w:rsid w:val="002E403F"/>
    <w:rsid w:val="002E5E38"/>
    <w:rsid w:val="002E6D10"/>
    <w:rsid w:val="002E759A"/>
    <w:rsid w:val="002E7CA4"/>
    <w:rsid w:val="002F016D"/>
    <w:rsid w:val="002F0325"/>
    <w:rsid w:val="002F13B8"/>
    <w:rsid w:val="002F17C4"/>
    <w:rsid w:val="002F2A34"/>
    <w:rsid w:val="002F2DDC"/>
    <w:rsid w:val="002F2E11"/>
    <w:rsid w:val="002F3EF9"/>
    <w:rsid w:val="002F5464"/>
    <w:rsid w:val="002F6B23"/>
    <w:rsid w:val="002F70AA"/>
    <w:rsid w:val="002F7409"/>
    <w:rsid w:val="002F78E7"/>
    <w:rsid w:val="00301639"/>
    <w:rsid w:val="0030202A"/>
    <w:rsid w:val="00302337"/>
    <w:rsid w:val="00305061"/>
    <w:rsid w:val="0030526E"/>
    <w:rsid w:val="00306946"/>
    <w:rsid w:val="00306B80"/>
    <w:rsid w:val="00306CEC"/>
    <w:rsid w:val="00307773"/>
    <w:rsid w:val="00307EE4"/>
    <w:rsid w:val="00307EF1"/>
    <w:rsid w:val="00313287"/>
    <w:rsid w:val="00313E26"/>
    <w:rsid w:val="00316021"/>
    <w:rsid w:val="003165B0"/>
    <w:rsid w:val="003207AD"/>
    <w:rsid w:val="0032106D"/>
    <w:rsid w:val="00321076"/>
    <w:rsid w:val="00321145"/>
    <w:rsid w:val="00322032"/>
    <w:rsid w:val="003221B4"/>
    <w:rsid w:val="0032288B"/>
    <w:rsid w:val="003243F7"/>
    <w:rsid w:val="003245A3"/>
    <w:rsid w:val="003250CE"/>
    <w:rsid w:val="00325D05"/>
    <w:rsid w:val="00327003"/>
    <w:rsid w:val="00327BFB"/>
    <w:rsid w:val="0033038B"/>
    <w:rsid w:val="003314CB"/>
    <w:rsid w:val="003315AC"/>
    <w:rsid w:val="0033317C"/>
    <w:rsid w:val="003335FD"/>
    <w:rsid w:val="0033607B"/>
    <w:rsid w:val="00336C24"/>
    <w:rsid w:val="00337A5C"/>
    <w:rsid w:val="00340378"/>
    <w:rsid w:val="00340A03"/>
    <w:rsid w:val="0034149B"/>
    <w:rsid w:val="00342402"/>
    <w:rsid w:val="00342CB9"/>
    <w:rsid w:val="003430E9"/>
    <w:rsid w:val="00344E88"/>
    <w:rsid w:val="00346CFF"/>
    <w:rsid w:val="00347AB4"/>
    <w:rsid w:val="00347F1B"/>
    <w:rsid w:val="00350E14"/>
    <w:rsid w:val="003515DD"/>
    <w:rsid w:val="003518AF"/>
    <w:rsid w:val="0035384F"/>
    <w:rsid w:val="003538B7"/>
    <w:rsid w:val="00353FD2"/>
    <w:rsid w:val="003547F9"/>
    <w:rsid w:val="0035508C"/>
    <w:rsid w:val="0035574A"/>
    <w:rsid w:val="0035676E"/>
    <w:rsid w:val="00360BC1"/>
    <w:rsid w:val="00361F74"/>
    <w:rsid w:val="00361FA7"/>
    <w:rsid w:val="0036200D"/>
    <w:rsid w:val="003623F1"/>
    <w:rsid w:val="0036257B"/>
    <w:rsid w:val="00362DC8"/>
    <w:rsid w:val="0036368D"/>
    <w:rsid w:val="00365384"/>
    <w:rsid w:val="00365998"/>
    <w:rsid w:val="00365A82"/>
    <w:rsid w:val="00370BE2"/>
    <w:rsid w:val="00370F38"/>
    <w:rsid w:val="00370F3B"/>
    <w:rsid w:val="003718FD"/>
    <w:rsid w:val="003719B2"/>
    <w:rsid w:val="00371F5C"/>
    <w:rsid w:val="003737BC"/>
    <w:rsid w:val="00373DE0"/>
    <w:rsid w:val="003742E8"/>
    <w:rsid w:val="003761D5"/>
    <w:rsid w:val="003805FB"/>
    <w:rsid w:val="003813B4"/>
    <w:rsid w:val="00381E2F"/>
    <w:rsid w:val="003825EC"/>
    <w:rsid w:val="00382869"/>
    <w:rsid w:val="00382E06"/>
    <w:rsid w:val="00386057"/>
    <w:rsid w:val="00386133"/>
    <w:rsid w:val="00387147"/>
    <w:rsid w:val="00390B50"/>
    <w:rsid w:val="00392168"/>
    <w:rsid w:val="00392DEB"/>
    <w:rsid w:val="00393074"/>
    <w:rsid w:val="00393901"/>
    <w:rsid w:val="00393F17"/>
    <w:rsid w:val="0039478F"/>
    <w:rsid w:val="0039518E"/>
    <w:rsid w:val="00396F39"/>
    <w:rsid w:val="00397514"/>
    <w:rsid w:val="003979C3"/>
    <w:rsid w:val="003A01DF"/>
    <w:rsid w:val="003A087F"/>
    <w:rsid w:val="003A0986"/>
    <w:rsid w:val="003A12AB"/>
    <w:rsid w:val="003A1838"/>
    <w:rsid w:val="003A23CD"/>
    <w:rsid w:val="003A3491"/>
    <w:rsid w:val="003A430D"/>
    <w:rsid w:val="003A4406"/>
    <w:rsid w:val="003A442C"/>
    <w:rsid w:val="003A4462"/>
    <w:rsid w:val="003A47D4"/>
    <w:rsid w:val="003A52EF"/>
    <w:rsid w:val="003A58C6"/>
    <w:rsid w:val="003A61EE"/>
    <w:rsid w:val="003A6552"/>
    <w:rsid w:val="003A68BC"/>
    <w:rsid w:val="003A78C8"/>
    <w:rsid w:val="003B012C"/>
    <w:rsid w:val="003B0240"/>
    <w:rsid w:val="003B10CB"/>
    <w:rsid w:val="003B1360"/>
    <w:rsid w:val="003B1B7C"/>
    <w:rsid w:val="003B1B9B"/>
    <w:rsid w:val="003B2B7C"/>
    <w:rsid w:val="003B2ED5"/>
    <w:rsid w:val="003B3923"/>
    <w:rsid w:val="003B64B5"/>
    <w:rsid w:val="003C19BC"/>
    <w:rsid w:val="003C1A24"/>
    <w:rsid w:val="003C1AF9"/>
    <w:rsid w:val="003C2AB6"/>
    <w:rsid w:val="003C41F7"/>
    <w:rsid w:val="003C45F6"/>
    <w:rsid w:val="003C5A16"/>
    <w:rsid w:val="003C67EB"/>
    <w:rsid w:val="003C6B8C"/>
    <w:rsid w:val="003C6DF1"/>
    <w:rsid w:val="003C7E23"/>
    <w:rsid w:val="003C7F94"/>
    <w:rsid w:val="003D0242"/>
    <w:rsid w:val="003D12C4"/>
    <w:rsid w:val="003D18C7"/>
    <w:rsid w:val="003D19A5"/>
    <w:rsid w:val="003D1A42"/>
    <w:rsid w:val="003D281B"/>
    <w:rsid w:val="003D3872"/>
    <w:rsid w:val="003D4025"/>
    <w:rsid w:val="003D406C"/>
    <w:rsid w:val="003D44C1"/>
    <w:rsid w:val="003D4CE7"/>
    <w:rsid w:val="003D537C"/>
    <w:rsid w:val="003D581A"/>
    <w:rsid w:val="003D5FE0"/>
    <w:rsid w:val="003D6B3A"/>
    <w:rsid w:val="003D6E7D"/>
    <w:rsid w:val="003D7D89"/>
    <w:rsid w:val="003E1139"/>
    <w:rsid w:val="003E174B"/>
    <w:rsid w:val="003E1E33"/>
    <w:rsid w:val="003E2D38"/>
    <w:rsid w:val="003E362D"/>
    <w:rsid w:val="003E45BD"/>
    <w:rsid w:val="003E4C6C"/>
    <w:rsid w:val="003E5410"/>
    <w:rsid w:val="003E5C3B"/>
    <w:rsid w:val="003E780B"/>
    <w:rsid w:val="003F101F"/>
    <w:rsid w:val="003F236D"/>
    <w:rsid w:val="003F248C"/>
    <w:rsid w:val="003F24E6"/>
    <w:rsid w:val="003F2E67"/>
    <w:rsid w:val="003F2FBB"/>
    <w:rsid w:val="003F4916"/>
    <w:rsid w:val="003F602A"/>
    <w:rsid w:val="003F75FF"/>
    <w:rsid w:val="00400CF7"/>
    <w:rsid w:val="00401390"/>
    <w:rsid w:val="004016C5"/>
    <w:rsid w:val="00402399"/>
    <w:rsid w:val="00403C26"/>
    <w:rsid w:val="00404C63"/>
    <w:rsid w:val="0040515C"/>
    <w:rsid w:val="00405650"/>
    <w:rsid w:val="00405EEA"/>
    <w:rsid w:val="004065E1"/>
    <w:rsid w:val="00406627"/>
    <w:rsid w:val="0040669B"/>
    <w:rsid w:val="0040696B"/>
    <w:rsid w:val="00406D07"/>
    <w:rsid w:val="004072B2"/>
    <w:rsid w:val="0040735F"/>
    <w:rsid w:val="004077AD"/>
    <w:rsid w:val="00407F2F"/>
    <w:rsid w:val="00410870"/>
    <w:rsid w:val="00410C23"/>
    <w:rsid w:val="00411314"/>
    <w:rsid w:val="004126CB"/>
    <w:rsid w:val="00412DE3"/>
    <w:rsid w:val="004142EF"/>
    <w:rsid w:val="004155D3"/>
    <w:rsid w:val="004163B4"/>
    <w:rsid w:val="00417CDB"/>
    <w:rsid w:val="004217F3"/>
    <w:rsid w:val="00422795"/>
    <w:rsid w:val="0042279F"/>
    <w:rsid w:val="004228C5"/>
    <w:rsid w:val="00422EA3"/>
    <w:rsid w:val="00424AF8"/>
    <w:rsid w:val="00424D03"/>
    <w:rsid w:val="004251F7"/>
    <w:rsid w:val="004273B3"/>
    <w:rsid w:val="0042759C"/>
    <w:rsid w:val="00427B93"/>
    <w:rsid w:val="0043095B"/>
    <w:rsid w:val="00430D17"/>
    <w:rsid w:val="00430F35"/>
    <w:rsid w:val="00431ECA"/>
    <w:rsid w:val="0043213F"/>
    <w:rsid w:val="00432902"/>
    <w:rsid w:val="00433749"/>
    <w:rsid w:val="004337CF"/>
    <w:rsid w:val="00434371"/>
    <w:rsid w:val="00434462"/>
    <w:rsid w:val="00434DB4"/>
    <w:rsid w:val="00434F8A"/>
    <w:rsid w:val="0043681C"/>
    <w:rsid w:val="00437F6F"/>
    <w:rsid w:val="00440261"/>
    <w:rsid w:val="00441F65"/>
    <w:rsid w:val="00442ED1"/>
    <w:rsid w:val="00442F86"/>
    <w:rsid w:val="004430CA"/>
    <w:rsid w:val="00443E2E"/>
    <w:rsid w:val="00443FF7"/>
    <w:rsid w:val="00444381"/>
    <w:rsid w:val="004448E5"/>
    <w:rsid w:val="004449EB"/>
    <w:rsid w:val="00446F33"/>
    <w:rsid w:val="00446F65"/>
    <w:rsid w:val="00447E5D"/>
    <w:rsid w:val="004501DE"/>
    <w:rsid w:val="00450DB4"/>
    <w:rsid w:val="00451588"/>
    <w:rsid w:val="004517F7"/>
    <w:rsid w:val="00452303"/>
    <w:rsid w:val="00452773"/>
    <w:rsid w:val="00454A39"/>
    <w:rsid w:val="00455318"/>
    <w:rsid w:val="00455E43"/>
    <w:rsid w:val="0045694B"/>
    <w:rsid w:val="00456AA9"/>
    <w:rsid w:val="00456E5F"/>
    <w:rsid w:val="004570AD"/>
    <w:rsid w:val="004579DE"/>
    <w:rsid w:val="00457DAA"/>
    <w:rsid w:val="00460E13"/>
    <w:rsid w:val="00461FE0"/>
    <w:rsid w:val="0046290D"/>
    <w:rsid w:val="004631C3"/>
    <w:rsid w:val="00463504"/>
    <w:rsid w:val="00464944"/>
    <w:rsid w:val="0046500C"/>
    <w:rsid w:val="00465BAB"/>
    <w:rsid w:val="004669D8"/>
    <w:rsid w:val="00470F4A"/>
    <w:rsid w:val="004715B4"/>
    <w:rsid w:val="00472246"/>
    <w:rsid w:val="00472287"/>
    <w:rsid w:val="004736D4"/>
    <w:rsid w:val="004750D3"/>
    <w:rsid w:val="004750D8"/>
    <w:rsid w:val="00475B86"/>
    <w:rsid w:val="00476668"/>
    <w:rsid w:val="00476B71"/>
    <w:rsid w:val="00476BF4"/>
    <w:rsid w:val="00477680"/>
    <w:rsid w:val="0048104F"/>
    <w:rsid w:val="00481B55"/>
    <w:rsid w:val="00484355"/>
    <w:rsid w:val="0048495B"/>
    <w:rsid w:val="00485CD1"/>
    <w:rsid w:val="00486679"/>
    <w:rsid w:val="0048695B"/>
    <w:rsid w:val="00487A82"/>
    <w:rsid w:val="00487DF5"/>
    <w:rsid w:val="0049005E"/>
    <w:rsid w:val="0049208E"/>
    <w:rsid w:val="0049271B"/>
    <w:rsid w:val="00492933"/>
    <w:rsid w:val="00492DF3"/>
    <w:rsid w:val="00493A39"/>
    <w:rsid w:val="00493AFC"/>
    <w:rsid w:val="0049407A"/>
    <w:rsid w:val="00495A63"/>
    <w:rsid w:val="00495E78"/>
    <w:rsid w:val="00496AFC"/>
    <w:rsid w:val="00496FF7"/>
    <w:rsid w:val="00497041"/>
    <w:rsid w:val="0049758D"/>
    <w:rsid w:val="00497705"/>
    <w:rsid w:val="004A0073"/>
    <w:rsid w:val="004A21A8"/>
    <w:rsid w:val="004A32FE"/>
    <w:rsid w:val="004A36F5"/>
    <w:rsid w:val="004A532D"/>
    <w:rsid w:val="004A6420"/>
    <w:rsid w:val="004B12E5"/>
    <w:rsid w:val="004B1986"/>
    <w:rsid w:val="004B457E"/>
    <w:rsid w:val="004B5DFE"/>
    <w:rsid w:val="004B62D3"/>
    <w:rsid w:val="004B6343"/>
    <w:rsid w:val="004B6B40"/>
    <w:rsid w:val="004B6CDC"/>
    <w:rsid w:val="004B7A9A"/>
    <w:rsid w:val="004C102F"/>
    <w:rsid w:val="004C1507"/>
    <w:rsid w:val="004C1D18"/>
    <w:rsid w:val="004C2460"/>
    <w:rsid w:val="004C249F"/>
    <w:rsid w:val="004C2A5A"/>
    <w:rsid w:val="004C3D4B"/>
    <w:rsid w:val="004C417F"/>
    <w:rsid w:val="004C4F3A"/>
    <w:rsid w:val="004C56A0"/>
    <w:rsid w:val="004C5E99"/>
    <w:rsid w:val="004C72DA"/>
    <w:rsid w:val="004D15BA"/>
    <w:rsid w:val="004D3177"/>
    <w:rsid w:val="004D3B42"/>
    <w:rsid w:val="004D3B9E"/>
    <w:rsid w:val="004D3E26"/>
    <w:rsid w:val="004D4544"/>
    <w:rsid w:val="004D7453"/>
    <w:rsid w:val="004E02EE"/>
    <w:rsid w:val="004E109B"/>
    <w:rsid w:val="004E134D"/>
    <w:rsid w:val="004E4BFB"/>
    <w:rsid w:val="004E55BF"/>
    <w:rsid w:val="004E6F15"/>
    <w:rsid w:val="004E7322"/>
    <w:rsid w:val="004E780D"/>
    <w:rsid w:val="004E7844"/>
    <w:rsid w:val="004E7F36"/>
    <w:rsid w:val="004F08F6"/>
    <w:rsid w:val="004F1133"/>
    <w:rsid w:val="004F1253"/>
    <w:rsid w:val="004F150E"/>
    <w:rsid w:val="004F15E0"/>
    <w:rsid w:val="004F1F67"/>
    <w:rsid w:val="004F20E9"/>
    <w:rsid w:val="004F210D"/>
    <w:rsid w:val="004F21C2"/>
    <w:rsid w:val="004F224D"/>
    <w:rsid w:val="004F2255"/>
    <w:rsid w:val="004F3A97"/>
    <w:rsid w:val="004F43BC"/>
    <w:rsid w:val="004F5B68"/>
    <w:rsid w:val="004F6C02"/>
    <w:rsid w:val="004F74F1"/>
    <w:rsid w:val="00500487"/>
    <w:rsid w:val="0050159C"/>
    <w:rsid w:val="00501AEE"/>
    <w:rsid w:val="00502239"/>
    <w:rsid w:val="0050241C"/>
    <w:rsid w:val="00502BAC"/>
    <w:rsid w:val="00502DC3"/>
    <w:rsid w:val="00503028"/>
    <w:rsid w:val="00503DBB"/>
    <w:rsid w:val="00503DDE"/>
    <w:rsid w:val="00503E03"/>
    <w:rsid w:val="005045CF"/>
    <w:rsid w:val="0050467B"/>
    <w:rsid w:val="00505005"/>
    <w:rsid w:val="00505ADB"/>
    <w:rsid w:val="00506299"/>
    <w:rsid w:val="0050689D"/>
    <w:rsid w:val="00507DCD"/>
    <w:rsid w:val="00507DD7"/>
    <w:rsid w:val="00510450"/>
    <w:rsid w:val="00510463"/>
    <w:rsid w:val="00510CBA"/>
    <w:rsid w:val="00510D88"/>
    <w:rsid w:val="00511662"/>
    <w:rsid w:val="00511840"/>
    <w:rsid w:val="0051266D"/>
    <w:rsid w:val="005127C4"/>
    <w:rsid w:val="00512E03"/>
    <w:rsid w:val="005139DF"/>
    <w:rsid w:val="0051525A"/>
    <w:rsid w:val="00515540"/>
    <w:rsid w:val="00515829"/>
    <w:rsid w:val="005165BA"/>
    <w:rsid w:val="00517E0C"/>
    <w:rsid w:val="00521D00"/>
    <w:rsid w:val="00522A0E"/>
    <w:rsid w:val="00522C47"/>
    <w:rsid w:val="00523FCB"/>
    <w:rsid w:val="0052616B"/>
    <w:rsid w:val="00527F74"/>
    <w:rsid w:val="00530A1B"/>
    <w:rsid w:val="00531643"/>
    <w:rsid w:val="0053272A"/>
    <w:rsid w:val="005328AF"/>
    <w:rsid w:val="00532A6C"/>
    <w:rsid w:val="005334C1"/>
    <w:rsid w:val="00533D0B"/>
    <w:rsid w:val="005343C5"/>
    <w:rsid w:val="00534BC2"/>
    <w:rsid w:val="00535B9F"/>
    <w:rsid w:val="005368D9"/>
    <w:rsid w:val="00536A29"/>
    <w:rsid w:val="00536E12"/>
    <w:rsid w:val="00536E6D"/>
    <w:rsid w:val="0053736B"/>
    <w:rsid w:val="00541B9D"/>
    <w:rsid w:val="00542DA4"/>
    <w:rsid w:val="00543EE8"/>
    <w:rsid w:val="005457A9"/>
    <w:rsid w:val="005475B8"/>
    <w:rsid w:val="00547EC5"/>
    <w:rsid w:val="00547F19"/>
    <w:rsid w:val="005515DE"/>
    <w:rsid w:val="00551E7E"/>
    <w:rsid w:val="0055365E"/>
    <w:rsid w:val="00554826"/>
    <w:rsid w:val="0055618D"/>
    <w:rsid w:val="00556430"/>
    <w:rsid w:val="00556C80"/>
    <w:rsid w:val="00556D34"/>
    <w:rsid w:val="00560EDA"/>
    <w:rsid w:val="00560EEF"/>
    <w:rsid w:val="00561E4D"/>
    <w:rsid w:val="00562650"/>
    <w:rsid w:val="00562862"/>
    <w:rsid w:val="00564345"/>
    <w:rsid w:val="00564810"/>
    <w:rsid w:val="0056483B"/>
    <w:rsid w:val="005648D4"/>
    <w:rsid w:val="0056509D"/>
    <w:rsid w:val="005654E6"/>
    <w:rsid w:val="00567161"/>
    <w:rsid w:val="00567C68"/>
    <w:rsid w:val="00570895"/>
    <w:rsid w:val="00571025"/>
    <w:rsid w:val="00572263"/>
    <w:rsid w:val="00572B0E"/>
    <w:rsid w:val="00572DF8"/>
    <w:rsid w:val="00572FA2"/>
    <w:rsid w:val="005739F0"/>
    <w:rsid w:val="00574111"/>
    <w:rsid w:val="00575476"/>
    <w:rsid w:val="00576258"/>
    <w:rsid w:val="0057643D"/>
    <w:rsid w:val="00576E25"/>
    <w:rsid w:val="00577FED"/>
    <w:rsid w:val="0058023F"/>
    <w:rsid w:val="00580B15"/>
    <w:rsid w:val="0058148C"/>
    <w:rsid w:val="00581633"/>
    <w:rsid w:val="0058207D"/>
    <w:rsid w:val="005826E6"/>
    <w:rsid w:val="00582ED8"/>
    <w:rsid w:val="005844F5"/>
    <w:rsid w:val="00584B0B"/>
    <w:rsid w:val="005863B1"/>
    <w:rsid w:val="005874EC"/>
    <w:rsid w:val="005902DC"/>
    <w:rsid w:val="005907A0"/>
    <w:rsid w:val="00590961"/>
    <w:rsid w:val="00591E01"/>
    <w:rsid w:val="005926C5"/>
    <w:rsid w:val="00592865"/>
    <w:rsid w:val="00593333"/>
    <w:rsid w:val="0059355F"/>
    <w:rsid w:val="00593791"/>
    <w:rsid w:val="00593A26"/>
    <w:rsid w:val="00593D58"/>
    <w:rsid w:val="00594510"/>
    <w:rsid w:val="00595C76"/>
    <w:rsid w:val="00597317"/>
    <w:rsid w:val="005A04A8"/>
    <w:rsid w:val="005A0D57"/>
    <w:rsid w:val="005A0E1B"/>
    <w:rsid w:val="005A11EF"/>
    <w:rsid w:val="005A1513"/>
    <w:rsid w:val="005A189E"/>
    <w:rsid w:val="005A1A85"/>
    <w:rsid w:val="005A40C6"/>
    <w:rsid w:val="005A4901"/>
    <w:rsid w:val="005A5539"/>
    <w:rsid w:val="005A627D"/>
    <w:rsid w:val="005A70D3"/>
    <w:rsid w:val="005A7178"/>
    <w:rsid w:val="005A7B0A"/>
    <w:rsid w:val="005B040E"/>
    <w:rsid w:val="005B0B3D"/>
    <w:rsid w:val="005B0BCC"/>
    <w:rsid w:val="005B0BE2"/>
    <w:rsid w:val="005B0EED"/>
    <w:rsid w:val="005B23D4"/>
    <w:rsid w:val="005B336F"/>
    <w:rsid w:val="005B43D0"/>
    <w:rsid w:val="005B501D"/>
    <w:rsid w:val="005B587C"/>
    <w:rsid w:val="005B5B9A"/>
    <w:rsid w:val="005B630A"/>
    <w:rsid w:val="005B6601"/>
    <w:rsid w:val="005B6D0C"/>
    <w:rsid w:val="005B6D71"/>
    <w:rsid w:val="005B711A"/>
    <w:rsid w:val="005C191B"/>
    <w:rsid w:val="005C2B24"/>
    <w:rsid w:val="005C2E27"/>
    <w:rsid w:val="005C4268"/>
    <w:rsid w:val="005C52F7"/>
    <w:rsid w:val="005C5CDE"/>
    <w:rsid w:val="005C6404"/>
    <w:rsid w:val="005C6515"/>
    <w:rsid w:val="005C6973"/>
    <w:rsid w:val="005D07A1"/>
    <w:rsid w:val="005D0C61"/>
    <w:rsid w:val="005D0FCB"/>
    <w:rsid w:val="005D1047"/>
    <w:rsid w:val="005D1505"/>
    <w:rsid w:val="005D1C32"/>
    <w:rsid w:val="005D2C0A"/>
    <w:rsid w:val="005D3136"/>
    <w:rsid w:val="005D37C8"/>
    <w:rsid w:val="005D3AE8"/>
    <w:rsid w:val="005D40B8"/>
    <w:rsid w:val="005D4757"/>
    <w:rsid w:val="005D4CE3"/>
    <w:rsid w:val="005D520C"/>
    <w:rsid w:val="005D6459"/>
    <w:rsid w:val="005D702B"/>
    <w:rsid w:val="005E016C"/>
    <w:rsid w:val="005E0BBD"/>
    <w:rsid w:val="005E0EA3"/>
    <w:rsid w:val="005E15CA"/>
    <w:rsid w:val="005E3D6F"/>
    <w:rsid w:val="005E5BAE"/>
    <w:rsid w:val="005E637B"/>
    <w:rsid w:val="005E6779"/>
    <w:rsid w:val="005E6B70"/>
    <w:rsid w:val="005E766B"/>
    <w:rsid w:val="005F0949"/>
    <w:rsid w:val="005F164F"/>
    <w:rsid w:val="005F1C4D"/>
    <w:rsid w:val="005F25F8"/>
    <w:rsid w:val="005F2A1E"/>
    <w:rsid w:val="005F3ADB"/>
    <w:rsid w:val="005F59B4"/>
    <w:rsid w:val="005F5C4F"/>
    <w:rsid w:val="005F62B9"/>
    <w:rsid w:val="005F63D5"/>
    <w:rsid w:val="005F731E"/>
    <w:rsid w:val="005F7321"/>
    <w:rsid w:val="005F79BE"/>
    <w:rsid w:val="00602977"/>
    <w:rsid w:val="00603038"/>
    <w:rsid w:val="00603567"/>
    <w:rsid w:val="00605A18"/>
    <w:rsid w:val="0060620B"/>
    <w:rsid w:val="00606894"/>
    <w:rsid w:val="00606993"/>
    <w:rsid w:val="00607AB2"/>
    <w:rsid w:val="00607B46"/>
    <w:rsid w:val="00607E66"/>
    <w:rsid w:val="0061118C"/>
    <w:rsid w:val="006116E6"/>
    <w:rsid w:val="0061207D"/>
    <w:rsid w:val="006125ED"/>
    <w:rsid w:val="006126D9"/>
    <w:rsid w:val="00612EBB"/>
    <w:rsid w:val="00613F7C"/>
    <w:rsid w:val="006150FB"/>
    <w:rsid w:val="00616F05"/>
    <w:rsid w:val="006174FC"/>
    <w:rsid w:val="00617B8D"/>
    <w:rsid w:val="00617ED4"/>
    <w:rsid w:val="00617F33"/>
    <w:rsid w:val="00620194"/>
    <w:rsid w:val="00621D25"/>
    <w:rsid w:val="00622378"/>
    <w:rsid w:val="006227D4"/>
    <w:rsid w:val="00623A3D"/>
    <w:rsid w:val="0062605D"/>
    <w:rsid w:val="00626160"/>
    <w:rsid w:val="0062633A"/>
    <w:rsid w:val="00626A72"/>
    <w:rsid w:val="00626F6F"/>
    <w:rsid w:val="006310D4"/>
    <w:rsid w:val="00631B19"/>
    <w:rsid w:val="00632169"/>
    <w:rsid w:val="006324F9"/>
    <w:rsid w:val="006339A0"/>
    <w:rsid w:val="00633C85"/>
    <w:rsid w:val="006346D8"/>
    <w:rsid w:val="006346DF"/>
    <w:rsid w:val="00634E66"/>
    <w:rsid w:val="00636027"/>
    <w:rsid w:val="00636202"/>
    <w:rsid w:val="0063698E"/>
    <w:rsid w:val="00637B55"/>
    <w:rsid w:val="00641086"/>
    <w:rsid w:val="00642749"/>
    <w:rsid w:val="00642D27"/>
    <w:rsid w:val="00642E86"/>
    <w:rsid w:val="00644261"/>
    <w:rsid w:val="00644A39"/>
    <w:rsid w:val="00645B29"/>
    <w:rsid w:val="00646F07"/>
    <w:rsid w:val="00647036"/>
    <w:rsid w:val="006470DE"/>
    <w:rsid w:val="00651AAF"/>
    <w:rsid w:val="00651E79"/>
    <w:rsid w:val="006522A3"/>
    <w:rsid w:val="00654914"/>
    <w:rsid w:val="0065563C"/>
    <w:rsid w:val="0065572F"/>
    <w:rsid w:val="0065595E"/>
    <w:rsid w:val="006564B7"/>
    <w:rsid w:val="00657B4B"/>
    <w:rsid w:val="00657C7F"/>
    <w:rsid w:val="00657E65"/>
    <w:rsid w:val="006608E0"/>
    <w:rsid w:val="00660960"/>
    <w:rsid w:val="00660EA8"/>
    <w:rsid w:val="00660ED2"/>
    <w:rsid w:val="00661633"/>
    <w:rsid w:val="00662F77"/>
    <w:rsid w:val="006632E3"/>
    <w:rsid w:val="00665094"/>
    <w:rsid w:val="00665C70"/>
    <w:rsid w:val="00665FF8"/>
    <w:rsid w:val="00666821"/>
    <w:rsid w:val="00666DF9"/>
    <w:rsid w:val="00667C9B"/>
    <w:rsid w:val="00667D08"/>
    <w:rsid w:val="006710A4"/>
    <w:rsid w:val="00672853"/>
    <w:rsid w:val="00672964"/>
    <w:rsid w:val="00672F88"/>
    <w:rsid w:val="00673BF2"/>
    <w:rsid w:val="00674693"/>
    <w:rsid w:val="00674C64"/>
    <w:rsid w:val="006757FF"/>
    <w:rsid w:val="00676A88"/>
    <w:rsid w:val="0067721D"/>
    <w:rsid w:val="006772C7"/>
    <w:rsid w:val="00677A53"/>
    <w:rsid w:val="00677D20"/>
    <w:rsid w:val="0068063F"/>
    <w:rsid w:val="00680CE8"/>
    <w:rsid w:val="006818FB"/>
    <w:rsid w:val="006824B4"/>
    <w:rsid w:val="00682638"/>
    <w:rsid w:val="006829CE"/>
    <w:rsid w:val="00682EBE"/>
    <w:rsid w:val="00682FBF"/>
    <w:rsid w:val="00683406"/>
    <w:rsid w:val="0068416D"/>
    <w:rsid w:val="00684904"/>
    <w:rsid w:val="006857CD"/>
    <w:rsid w:val="0069154F"/>
    <w:rsid w:val="00692036"/>
    <w:rsid w:val="00692A55"/>
    <w:rsid w:val="006933B9"/>
    <w:rsid w:val="006936EC"/>
    <w:rsid w:val="00693878"/>
    <w:rsid w:val="00694DB7"/>
    <w:rsid w:val="00695070"/>
    <w:rsid w:val="00695E24"/>
    <w:rsid w:val="00697512"/>
    <w:rsid w:val="00697951"/>
    <w:rsid w:val="006A07CA"/>
    <w:rsid w:val="006A1E14"/>
    <w:rsid w:val="006A2F85"/>
    <w:rsid w:val="006A38CB"/>
    <w:rsid w:val="006A4007"/>
    <w:rsid w:val="006A5BE8"/>
    <w:rsid w:val="006A6E45"/>
    <w:rsid w:val="006A6F5A"/>
    <w:rsid w:val="006A701E"/>
    <w:rsid w:val="006A714E"/>
    <w:rsid w:val="006A759B"/>
    <w:rsid w:val="006B0770"/>
    <w:rsid w:val="006B140B"/>
    <w:rsid w:val="006B187C"/>
    <w:rsid w:val="006B2F56"/>
    <w:rsid w:val="006B355A"/>
    <w:rsid w:val="006B365D"/>
    <w:rsid w:val="006B3A6D"/>
    <w:rsid w:val="006B5ED4"/>
    <w:rsid w:val="006C1123"/>
    <w:rsid w:val="006C1336"/>
    <w:rsid w:val="006C2932"/>
    <w:rsid w:val="006C2A63"/>
    <w:rsid w:val="006C48CC"/>
    <w:rsid w:val="006C4C38"/>
    <w:rsid w:val="006C4C39"/>
    <w:rsid w:val="006C4DE8"/>
    <w:rsid w:val="006C524B"/>
    <w:rsid w:val="006C5EEA"/>
    <w:rsid w:val="006C655D"/>
    <w:rsid w:val="006C7327"/>
    <w:rsid w:val="006D32E4"/>
    <w:rsid w:val="006D36DB"/>
    <w:rsid w:val="006D3D59"/>
    <w:rsid w:val="006D48BD"/>
    <w:rsid w:val="006D4DA5"/>
    <w:rsid w:val="006D5195"/>
    <w:rsid w:val="006D6359"/>
    <w:rsid w:val="006E03E9"/>
    <w:rsid w:val="006E1488"/>
    <w:rsid w:val="006E1D98"/>
    <w:rsid w:val="006E1EE8"/>
    <w:rsid w:val="006E2712"/>
    <w:rsid w:val="006E2727"/>
    <w:rsid w:val="006E2748"/>
    <w:rsid w:val="006E300F"/>
    <w:rsid w:val="006E3486"/>
    <w:rsid w:val="006E3A17"/>
    <w:rsid w:val="006E43C9"/>
    <w:rsid w:val="006E450F"/>
    <w:rsid w:val="006E58D8"/>
    <w:rsid w:val="006E6469"/>
    <w:rsid w:val="006E6BF8"/>
    <w:rsid w:val="006E7344"/>
    <w:rsid w:val="006E734F"/>
    <w:rsid w:val="006F0895"/>
    <w:rsid w:val="006F0ABA"/>
    <w:rsid w:val="006F10BB"/>
    <w:rsid w:val="006F1B86"/>
    <w:rsid w:val="006F1CB7"/>
    <w:rsid w:val="006F313E"/>
    <w:rsid w:val="006F316E"/>
    <w:rsid w:val="006F42AB"/>
    <w:rsid w:val="006F5C70"/>
    <w:rsid w:val="006F61E8"/>
    <w:rsid w:val="006F63A3"/>
    <w:rsid w:val="006F68DC"/>
    <w:rsid w:val="006F71F0"/>
    <w:rsid w:val="006F75A7"/>
    <w:rsid w:val="006F75F8"/>
    <w:rsid w:val="006F7B5E"/>
    <w:rsid w:val="006F7BB1"/>
    <w:rsid w:val="007004EC"/>
    <w:rsid w:val="00700EEE"/>
    <w:rsid w:val="00701603"/>
    <w:rsid w:val="00701786"/>
    <w:rsid w:val="00702D63"/>
    <w:rsid w:val="00703168"/>
    <w:rsid w:val="00703549"/>
    <w:rsid w:val="00703DE3"/>
    <w:rsid w:val="00706F47"/>
    <w:rsid w:val="00710034"/>
    <w:rsid w:val="0071154A"/>
    <w:rsid w:val="007131D8"/>
    <w:rsid w:val="007143B0"/>
    <w:rsid w:val="00714631"/>
    <w:rsid w:val="00714773"/>
    <w:rsid w:val="007149F7"/>
    <w:rsid w:val="007152EE"/>
    <w:rsid w:val="00715784"/>
    <w:rsid w:val="00715970"/>
    <w:rsid w:val="00717EE7"/>
    <w:rsid w:val="007201CB"/>
    <w:rsid w:val="007202A9"/>
    <w:rsid w:val="007207C4"/>
    <w:rsid w:val="00721114"/>
    <w:rsid w:val="00721D12"/>
    <w:rsid w:val="007228CC"/>
    <w:rsid w:val="00723ACF"/>
    <w:rsid w:val="007247A2"/>
    <w:rsid w:val="00725829"/>
    <w:rsid w:val="007258C7"/>
    <w:rsid w:val="00725B00"/>
    <w:rsid w:val="00727209"/>
    <w:rsid w:val="00727694"/>
    <w:rsid w:val="0073050F"/>
    <w:rsid w:val="00730E2F"/>
    <w:rsid w:val="00731430"/>
    <w:rsid w:val="00733AC3"/>
    <w:rsid w:val="00734C37"/>
    <w:rsid w:val="00735680"/>
    <w:rsid w:val="0073691F"/>
    <w:rsid w:val="00736BA8"/>
    <w:rsid w:val="00736F21"/>
    <w:rsid w:val="007371BA"/>
    <w:rsid w:val="00737465"/>
    <w:rsid w:val="007374C2"/>
    <w:rsid w:val="00737827"/>
    <w:rsid w:val="00737ABA"/>
    <w:rsid w:val="00740AEB"/>
    <w:rsid w:val="00740E52"/>
    <w:rsid w:val="007412E4"/>
    <w:rsid w:val="007416B9"/>
    <w:rsid w:val="00742CA3"/>
    <w:rsid w:val="00743D4A"/>
    <w:rsid w:val="007443FB"/>
    <w:rsid w:val="00744CA2"/>
    <w:rsid w:val="0074635C"/>
    <w:rsid w:val="00751E43"/>
    <w:rsid w:val="0075234B"/>
    <w:rsid w:val="00752C6C"/>
    <w:rsid w:val="00752E74"/>
    <w:rsid w:val="00753129"/>
    <w:rsid w:val="00753247"/>
    <w:rsid w:val="00755106"/>
    <w:rsid w:val="0075559B"/>
    <w:rsid w:val="007569F4"/>
    <w:rsid w:val="00756C50"/>
    <w:rsid w:val="00756CC2"/>
    <w:rsid w:val="00756E6C"/>
    <w:rsid w:val="00756F85"/>
    <w:rsid w:val="00761262"/>
    <w:rsid w:val="007615F1"/>
    <w:rsid w:val="007621C7"/>
    <w:rsid w:val="00762A04"/>
    <w:rsid w:val="00762D19"/>
    <w:rsid w:val="00763376"/>
    <w:rsid w:val="00763538"/>
    <w:rsid w:val="007648BE"/>
    <w:rsid w:val="007669E9"/>
    <w:rsid w:val="00766B8C"/>
    <w:rsid w:val="00770E26"/>
    <w:rsid w:val="00771424"/>
    <w:rsid w:val="0077260F"/>
    <w:rsid w:val="007731AF"/>
    <w:rsid w:val="007744E7"/>
    <w:rsid w:val="007758EF"/>
    <w:rsid w:val="00775D1E"/>
    <w:rsid w:val="007765CC"/>
    <w:rsid w:val="00776D5D"/>
    <w:rsid w:val="00777441"/>
    <w:rsid w:val="007817B3"/>
    <w:rsid w:val="007819B9"/>
    <w:rsid w:val="00781DD3"/>
    <w:rsid w:val="007821B7"/>
    <w:rsid w:val="00782589"/>
    <w:rsid w:val="0078272D"/>
    <w:rsid w:val="00782A29"/>
    <w:rsid w:val="00782D5B"/>
    <w:rsid w:val="00783BCE"/>
    <w:rsid w:val="0078449F"/>
    <w:rsid w:val="0078609C"/>
    <w:rsid w:val="0078687A"/>
    <w:rsid w:val="007873DB"/>
    <w:rsid w:val="0078770D"/>
    <w:rsid w:val="00790283"/>
    <w:rsid w:val="0079096A"/>
    <w:rsid w:val="00790C91"/>
    <w:rsid w:val="00791F26"/>
    <w:rsid w:val="007931D2"/>
    <w:rsid w:val="007940BC"/>
    <w:rsid w:val="00794772"/>
    <w:rsid w:val="0079515F"/>
    <w:rsid w:val="007960E4"/>
    <w:rsid w:val="007964B9"/>
    <w:rsid w:val="00796858"/>
    <w:rsid w:val="00796DBA"/>
    <w:rsid w:val="0079729B"/>
    <w:rsid w:val="007973F3"/>
    <w:rsid w:val="00797630"/>
    <w:rsid w:val="0079787E"/>
    <w:rsid w:val="00797D69"/>
    <w:rsid w:val="007A0EA8"/>
    <w:rsid w:val="007A4664"/>
    <w:rsid w:val="007A48A9"/>
    <w:rsid w:val="007A5C03"/>
    <w:rsid w:val="007A5D3D"/>
    <w:rsid w:val="007A5F52"/>
    <w:rsid w:val="007A7C30"/>
    <w:rsid w:val="007A7D73"/>
    <w:rsid w:val="007B03C7"/>
    <w:rsid w:val="007B0A2C"/>
    <w:rsid w:val="007B162F"/>
    <w:rsid w:val="007B193F"/>
    <w:rsid w:val="007B2977"/>
    <w:rsid w:val="007B31EA"/>
    <w:rsid w:val="007B3703"/>
    <w:rsid w:val="007B38C5"/>
    <w:rsid w:val="007B3B31"/>
    <w:rsid w:val="007B3E62"/>
    <w:rsid w:val="007B4554"/>
    <w:rsid w:val="007B4A3F"/>
    <w:rsid w:val="007B4D90"/>
    <w:rsid w:val="007B562F"/>
    <w:rsid w:val="007B6660"/>
    <w:rsid w:val="007B6969"/>
    <w:rsid w:val="007B69D0"/>
    <w:rsid w:val="007B70D3"/>
    <w:rsid w:val="007B7332"/>
    <w:rsid w:val="007B7E61"/>
    <w:rsid w:val="007C061D"/>
    <w:rsid w:val="007C08C4"/>
    <w:rsid w:val="007C2644"/>
    <w:rsid w:val="007C2BF9"/>
    <w:rsid w:val="007C2FE5"/>
    <w:rsid w:val="007C3EEC"/>
    <w:rsid w:val="007C4011"/>
    <w:rsid w:val="007C640B"/>
    <w:rsid w:val="007C67C1"/>
    <w:rsid w:val="007C6CA0"/>
    <w:rsid w:val="007C7418"/>
    <w:rsid w:val="007D011F"/>
    <w:rsid w:val="007D098C"/>
    <w:rsid w:val="007D195D"/>
    <w:rsid w:val="007D1D16"/>
    <w:rsid w:val="007D288D"/>
    <w:rsid w:val="007D3EF8"/>
    <w:rsid w:val="007D438F"/>
    <w:rsid w:val="007D479F"/>
    <w:rsid w:val="007D4C31"/>
    <w:rsid w:val="007D59B2"/>
    <w:rsid w:val="007D5C19"/>
    <w:rsid w:val="007D6EF5"/>
    <w:rsid w:val="007D72BF"/>
    <w:rsid w:val="007E07D3"/>
    <w:rsid w:val="007E081F"/>
    <w:rsid w:val="007E25FF"/>
    <w:rsid w:val="007E35B7"/>
    <w:rsid w:val="007E3DB7"/>
    <w:rsid w:val="007E3F08"/>
    <w:rsid w:val="007E450C"/>
    <w:rsid w:val="007E4764"/>
    <w:rsid w:val="007E4F68"/>
    <w:rsid w:val="007E5074"/>
    <w:rsid w:val="007E5746"/>
    <w:rsid w:val="007E5957"/>
    <w:rsid w:val="007E5F69"/>
    <w:rsid w:val="007E6BDE"/>
    <w:rsid w:val="007E6E0E"/>
    <w:rsid w:val="007E7E80"/>
    <w:rsid w:val="007F0AF1"/>
    <w:rsid w:val="007F141C"/>
    <w:rsid w:val="007F22A8"/>
    <w:rsid w:val="007F36A5"/>
    <w:rsid w:val="007F3FEC"/>
    <w:rsid w:val="007F53EF"/>
    <w:rsid w:val="007F5A8D"/>
    <w:rsid w:val="007F6D8F"/>
    <w:rsid w:val="007F724C"/>
    <w:rsid w:val="007F7F45"/>
    <w:rsid w:val="00800607"/>
    <w:rsid w:val="00801761"/>
    <w:rsid w:val="00802AC3"/>
    <w:rsid w:val="00803879"/>
    <w:rsid w:val="008045BF"/>
    <w:rsid w:val="00804647"/>
    <w:rsid w:val="00804AC4"/>
    <w:rsid w:val="00804D95"/>
    <w:rsid w:val="008050FE"/>
    <w:rsid w:val="008052D9"/>
    <w:rsid w:val="008055A2"/>
    <w:rsid w:val="00805BFD"/>
    <w:rsid w:val="008061B2"/>
    <w:rsid w:val="00806612"/>
    <w:rsid w:val="00806ED0"/>
    <w:rsid w:val="00810FE5"/>
    <w:rsid w:val="008112FD"/>
    <w:rsid w:val="0081178F"/>
    <w:rsid w:val="00812E5D"/>
    <w:rsid w:val="00812F4A"/>
    <w:rsid w:val="008132F7"/>
    <w:rsid w:val="00813525"/>
    <w:rsid w:val="00813703"/>
    <w:rsid w:val="0081395D"/>
    <w:rsid w:val="008143C8"/>
    <w:rsid w:val="00816AC7"/>
    <w:rsid w:val="00816FA7"/>
    <w:rsid w:val="00817007"/>
    <w:rsid w:val="0081739A"/>
    <w:rsid w:val="00817D95"/>
    <w:rsid w:val="008200D8"/>
    <w:rsid w:val="00820F1D"/>
    <w:rsid w:val="008220B1"/>
    <w:rsid w:val="0082382E"/>
    <w:rsid w:val="0082626C"/>
    <w:rsid w:val="00827046"/>
    <w:rsid w:val="008277FA"/>
    <w:rsid w:val="008278DF"/>
    <w:rsid w:val="008302CC"/>
    <w:rsid w:val="0083166C"/>
    <w:rsid w:val="0083264E"/>
    <w:rsid w:val="00832674"/>
    <w:rsid w:val="008332C5"/>
    <w:rsid w:val="008347C5"/>
    <w:rsid w:val="008348E3"/>
    <w:rsid w:val="00834AB1"/>
    <w:rsid w:val="008352EA"/>
    <w:rsid w:val="00835F39"/>
    <w:rsid w:val="00836920"/>
    <w:rsid w:val="00837330"/>
    <w:rsid w:val="0083760B"/>
    <w:rsid w:val="00840577"/>
    <w:rsid w:val="00841C6A"/>
    <w:rsid w:val="00842B6F"/>
    <w:rsid w:val="00843402"/>
    <w:rsid w:val="008436AD"/>
    <w:rsid w:val="00843AC8"/>
    <w:rsid w:val="00844277"/>
    <w:rsid w:val="0084474F"/>
    <w:rsid w:val="00844876"/>
    <w:rsid w:val="00847181"/>
    <w:rsid w:val="008502AF"/>
    <w:rsid w:val="008514D9"/>
    <w:rsid w:val="008524BF"/>
    <w:rsid w:val="00852D52"/>
    <w:rsid w:val="00852DD5"/>
    <w:rsid w:val="0085529E"/>
    <w:rsid w:val="008552B4"/>
    <w:rsid w:val="00855301"/>
    <w:rsid w:val="00855711"/>
    <w:rsid w:val="00855AE6"/>
    <w:rsid w:val="008567AA"/>
    <w:rsid w:val="00856C84"/>
    <w:rsid w:val="00857253"/>
    <w:rsid w:val="00857770"/>
    <w:rsid w:val="00857A20"/>
    <w:rsid w:val="00857AFF"/>
    <w:rsid w:val="00857ED4"/>
    <w:rsid w:val="008609F0"/>
    <w:rsid w:val="00861B3D"/>
    <w:rsid w:val="00861B59"/>
    <w:rsid w:val="00861FC0"/>
    <w:rsid w:val="00862432"/>
    <w:rsid w:val="008642B1"/>
    <w:rsid w:val="008645C4"/>
    <w:rsid w:val="00865197"/>
    <w:rsid w:val="0086522C"/>
    <w:rsid w:val="00865B97"/>
    <w:rsid w:val="008669A8"/>
    <w:rsid w:val="0087007C"/>
    <w:rsid w:val="00870618"/>
    <w:rsid w:val="0087145D"/>
    <w:rsid w:val="00872ED7"/>
    <w:rsid w:val="0087555B"/>
    <w:rsid w:val="00875920"/>
    <w:rsid w:val="00876655"/>
    <w:rsid w:val="008802BC"/>
    <w:rsid w:val="00880A56"/>
    <w:rsid w:val="00881AD8"/>
    <w:rsid w:val="00882A1D"/>
    <w:rsid w:val="00883506"/>
    <w:rsid w:val="00886066"/>
    <w:rsid w:val="00886EA6"/>
    <w:rsid w:val="0088767A"/>
    <w:rsid w:val="0088788C"/>
    <w:rsid w:val="00891628"/>
    <w:rsid w:val="00891A13"/>
    <w:rsid w:val="00891BB3"/>
    <w:rsid w:val="008924F9"/>
    <w:rsid w:val="008927FC"/>
    <w:rsid w:val="00892868"/>
    <w:rsid w:val="008937DC"/>
    <w:rsid w:val="00893DC5"/>
    <w:rsid w:val="00893FE8"/>
    <w:rsid w:val="0089460E"/>
    <w:rsid w:val="00894C6D"/>
    <w:rsid w:val="008A0102"/>
    <w:rsid w:val="008A0CCD"/>
    <w:rsid w:val="008A19E9"/>
    <w:rsid w:val="008A1D98"/>
    <w:rsid w:val="008A2484"/>
    <w:rsid w:val="008A2CA7"/>
    <w:rsid w:val="008A3FE5"/>
    <w:rsid w:val="008A4079"/>
    <w:rsid w:val="008A4826"/>
    <w:rsid w:val="008A48D3"/>
    <w:rsid w:val="008A4AC5"/>
    <w:rsid w:val="008A64A0"/>
    <w:rsid w:val="008A6847"/>
    <w:rsid w:val="008A6C2B"/>
    <w:rsid w:val="008A6D35"/>
    <w:rsid w:val="008A7356"/>
    <w:rsid w:val="008B02A1"/>
    <w:rsid w:val="008B0CD9"/>
    <w:rsid w:val="008B104B"/>
    <w:rsid w:val="008B18A5"/>
    <w:rsid w:val="008B1B80"/>
    <w:rsid w:val="008B20C3"/>
    <w:rsid w:val="008B2166"/>
    <w:rsid w:val="008B3D89"/>
    <w:rsid w:val="008B4923"/>
    <w:rsid w:val="008B4A5B"/>
    <w:rsid w:val="008B4DC7"/>
    <w:rsid w:val="008B506C"/>
    <w:rsid w:val="008B5607"/>
    <w:rsid w:val="008B58D1"/>
    <w:rsid w:val="008B640A"/>
    <w:rsid w:val="008B6F5B"/>
    <w:rsid w:val="008C03D5"/>
    <w:rsid w:val="008C041B"/>
    <w:rsid w:val="008C0B31"/>
    <w:rsid w:val="008C1A39"/>
    <w:rsid w:val="008C3620"/>
    <w:rsid w:val="008C3CD3"/>
    <w:rsid w:val="008C480B"/>
    <w:rsid w:val="008C4A1D"/>
    <w:rsid w:val="008C58FC"/>
    <w:rsid w:val="008C5D61"/>
    <w:rsid w:val="008C6223"/>
    <w:rsid w:val="008C76ED"/>
    <w:rsid w:val="008D04A3"/>
    <w:rsid w:val="008D28DF"/>
    <w:rsid w:val="008D2CBC"/>
    <w:rsid w:val="008D3112"/>
    <w:rsid w:val="008D3B2E"/>
    <w:rsid w:val="008D44B7"/>
    <w:rsid w:val="008D5A68"/>
    <w:rsid w:val="008D63A6"/>
    <w:rsid w:val="008D7008"/>
    <w:rsid w:val="008E10C7"/>
    <w:rsid w:val="008E1A38"/>
    <w:rsid w:val="008E20B3"/>
    <w:rsid w:val="008E2797"/>
    <w:rsid w:val="008E2F39"/>
    <w:rsid w:val="008E332B"/>
    <w:rsid w:val="008E3A2F"/>
    <w:rsid w:val="008E54CC"/>
    <w:rsid w:val="008E5692"/>
    <w:rsid w:val="008E57DB"/>
    <w:rsid w:val="008E584B"/>
    <w:rsid w:val="008E5976"/>
    <w:rsid w:val="008E5ED4"/>
    <w:rsid w:val="008E5FE0"/>
    <w:rsid w:val="008E67A9"/>
    <w:rsid w:val="008E74E8"/>
    <w:rsid w:val="008F1806"/>
    <w:rsid w:val="008F1D68"/>
    <w:rsid w:val="008F243F"/>
    <w:rsid w:val="008F26A4"/>
    <w:rsid w:val="008F311F"/>
    <w:rsid w:val="008F3456"/>
    <w:rsid w:val="008F39A5"/>
    <w:rsid w:val="008F3E4C"/>
    <w:rsid w:val="008F3E7D"/>
    <w:rsid w:val="008F3FC8"/>
    <w:rsid w:val="008F4309"/>
    <w:rsid w:val="008F4894"/>
    <w:rsid w:val="008F4EAC"/>
    <w:rsid w:val="008F58C9"/>
    <w:rsid w:val="008F7078"/>
    <w:rsid w:val="009013DD"/>
    <w:rsid w:val="009038C1"/>
    <w:rsid w:val="0090414A"/>
    <w:rsid w:val="00904662"/>
    <w:rsid w:val="009049AC"/>
    <w:rsid w:val="00905135"/>
    <w:rsid w:val="00905F54"/>
    <w:rsid w:val="0090697C"/>
    <w:rsid w:val="00907998"/>
    <w:rsid w:val="00910AFC"/>
    <w:rsid w:val="00912435"/>
    <w:rsid w:val="0091250C"/>
    <w:rsid w:val="0091282C"/>
    <w:rsid w:val="00914253"/>
    <w:rsid w:val="00916225"/>
    <w:rsid w:val="0091629B"/>
    <w:rsid w:val="009178F2"/>
    <w:rsid w:val="00920035"/>
    <w:rsid w:val="009241B7"/>
    <w:rsid w:val="009246D7"/>
    <w:rsid w:val="0092586A"/>
    <w:rsid w:val="00926183"/>
    <w:rsid w:val="00927225"/>
    <w:rsid w:val="009277D3"/>
    <w:rsid w:val="0093003F"/>
    <w:rsid w:val="00930970"/>
    <w:rsid w:val="00931408"/>
    <w:rsid w:val="009318BC"/>
    <w:rsid w:val="00932D91"/>
    <w:rsid w:val="00934B78"/>
    <w:rsid w:val="00934D76"/>
    <w:rsid w:val="009351A0"/>
    <w:rsid w:val="0093749B"/>
    <w:rsid w:val="00940787"/>
    <w:rsid w:val="00941701"/>
    <w:rsid w:val="00941F28"/>
    <w:rsid w:val="00942B2C"/>
    <w:rsid w:val="00944259"/>
    <w:rsid w:val="00944C39"/>
    <w:rsid w:val="00944C89"/>
    <w:rsid w:val="00946D64"/>
    <w:rsid w:val="0094717F"/>
    <w:rsid w:val="00947F07"/>
    <w:rsid w:val="00951132"/>
    <w:rsid w:val="0095186C"/>
    <w:rsid w:val="00951BC5"/>
    <w:rsid w:val="00952E5A"/>
    <w:rsid w:val="00953BF7"/>
    <w:rsid w:val="00954341"/>
    <w:rsid w:val="00954688"/>
    <w:rsid w:val="00954821"/>
    <w:rsid w:val="0095532B"/>
    <w:rsid w:val="00955621"/>
    <w:rsid w:val="00955A94"/>
    <w:rsid w:val="0095641D"/>
    <w:rsid w:val="009570F0"/>
    <w:rsid w:val="00957C5F"/>
    <w:rsid w:val="0096021B"/>
    <w:rsid w:val="00960947"/>
    <w:rsid w:val="009615A2"/>
    <w:rsid w:val="00961710"/>
    <w:rsid w:val="00961B21"/>
    <w:rsid w:val="00962191"/>
    <w:rsid w:val="0096395B"/>
    <w:rsid w:val="00964522"/>
    <w:rsid w:val="00964DEB"/>
    <w:rsid w:val="0096611A"/>
    <w:rsid w:val="009662E1"/>
    <w:rsid w:val="0096725D"/>
    <w:rsid w:val="0096793D"/>
    <w:rsid w:val="00967D29"/>
    <w:rsid w:val="00970224"/>
    <w:rsid w:val="00970611"/>
    <w:rsid w:val="00970758"/>
    <w:rsid w:val="0097153B"/>
    <w:rsid w:val="00973000"/>
    <w:rsid w:val="00973036"/>
    <w:rsid w:val="00973F75"/>
    <w:rsid w:val="00974A2A"/>
    <w:rsid w:val="0097520B"/>
    <w:rsid w:val="00975D6B"/>
    <w:rsid w:val="00975E4D"/>
    <w:rsid w:val="00977C4D"/>
    <w:rsid w:val="00980047"/>
    <w:rsid w:val="00980195"/>
    <w:rsid w:val="00980B36"/>
    <w:rsid w:val="00980FE1"/>
    <w:rsid w:val="00981BE7"/>
    <w:rsid w:val="00982EFA"/>
    <w:rsid w:val="00983492"/>
    <w:rsid w:val="00984ACE"/>
    <w:rsid w:val="00984D03"/>
    <w:rsid w:val="009857AB"/>
    <w:rsid w:val="00985E71"/>
    <w:rsid w:val="009878BB"/>
    <w:rsid w:val="009902B8"/>
    <w:rsid w:val="00993191"/>
    <w:rsid w:val="00993E13"/>
    <w:rsid w:val="009952E9"/>
    <w:rsid w:val="00995467"/>
    <w:rsid w:val="0099552B"/>
    <w:rsid w:val="009957F8"/>
    <w:rsid w:val="00995B7E"/>
    <w:rsid w:val="00996A55"/>
    <w:rsid w:val="00996BB5"/>
    <w:rsid w:val="009974B0"/>
    <w:rsid w:val="009A050E"/>
    <w:rsid w:val="009A2067"/>
    <w:rsid w:val="009A3CA6"/>
    <w:rsid w:val="009A3F3E"/>
    <w:rsid w:val="009A4201"/>
    <w:rsid w:val="009A703D"/>
    <w:rsid w:val="009A7B38"/>
    <w:rsid w:val="009B0C35"/>
    <w:rsid w:val="009B0FF8"/>
    <w:rsid w:val="009B1C18"/>
    <w:rsid w:val="009B2696"/>
    <w:rsid w:val="009B2C81"/>
    <w:rsid w:val="009B2ED5"/>
    <w:rsid w:val="009B3BBE"/>
    <w:rsid w:val="009B45A3"/>
    <w:rsid w:val="009B4B97"/>
    <w:rsid w:val="009B76D9"/>
    <w:rsid w:val="009B7A58"/>
    <w:rsid w:val="009B7AEF"/>
    <w:rsid w:val="009C10F1"/>
    <w:rsid w:val="009C1D8C"/>
    <w:rsid w:val="009C1F60"/>
    <w:rsid w:val="009C245A"/>
    <w:rsid w:val="009C3078"/>
    <w:rsid w:val="009C341E"/>
    <w:rsid w:val="009C3912"/>
    <w:rsid w:val="009C4BA8"/>
    <w:rsid w:val="009C4E55"/>
    <w:rsid w:val="009C5739"/>
    <w:rsid w:val="009C5CC4"/>
    <w:rsid w:val="009C618B"/>
    <w:rsid w:val="009C6A55"/>
    <w:rsid w:val="009D227B"/>
    <w:rsid w:val="009D26D7"/>
    <w:rsid w:val="009D3825"/>
    <w:rsid w:val="009D387D"/>
    <w:rsid w:val="009D39B3"/>
    <w:rsid w:val="009D3E1F"/>
    <w:rsid w:val="009E056B"/>
    <w:rsid w:val="009E0744"/>
    <w:rsid w:val="009E1ACC"/>
    <w:rsid w:val="009E1CF8"/>
    <w:rsid w:val="009E2220"/>
    <w:rsid w:val="009E286E"/>
    <w:rsid w:val="009E3C48"/>
    <w:rsid w:val="009E4AEF"/>
    <w:rsid w:val="009E4F56"/>
    <w:rsid w:val="009E541C"/>
    <w:rsid w:val="009E7116"/>
    <w:rsid w:val="009E7D5F"/>
    <w:rsid w:val="009E7FC3"/>
    <w:rsid w:val="009F0122"/>
    <w:rsid w:val="009F0A26"/>
    <w:rsid w:val="009F0BC9"/>
    <w:rsid w:val="009F1AB0"/>
    <w:rsid w:val="009F2180"/>
    <w:rsid w:val="009F2CAF"/>
    <w:rsid w:val="009F3638"/>
    <w:rsid w:val="009F37DD"/>
    <w:rsid w:val="009F39D9"/>
    <w:rsid w:val="009F3A7F"/>
    <w:rsid w:val="009F4627"/>
    <w:rsid w:val="009F47AE"/>
    <w:rsid w:val="009F58F0"/>
    <w:rsid w:val="009F5E77"/>
    <w:rsid w:val="009F71F9"/>
    <w:rsid w:val="009F7CBC"/>
    <w:rsid w:val="009F7F0C"/>
    <w:rsid w:val="00A00083"/>
    <w:rsid w:val="00A00BEB"/>
    <w:rsid w:val="00A00F56"/>
    <w:rsid w:val="00A01571"/>
    <w:rsid w:val="00A01F4C"/>
    <w:rsid w:val="00A021AF"/>
    <w:rsid w:val="00A022D6"/>
    <w:rsid w:val="00A023FF"/>
    <w:rsid w:val="00A04348"/>
    <w:rsid w:val="00A05646"/>
    <w:rsid w:val="00A05878"/>
    <w:rsid w:val="00A05DE5"/>
    <w:rsid w:val="00A06168"/>
    <w:rsid w:val="00A0664C"/>
    <w:rsid w:val="00A07B61"/>
    <w:rsid w:val="00A109B8"/>
    <w:rsid w:val="00A121A2"/>
    <w:rsid w:val="00A12B29"/>
    <w:rsid w:val="00A13AAA"/>
    <w:rsid w:val="00A141BC"/>
    <w:rsid w:val="00A1517E"/>
    <w:rsid w:val="00A153C2"/>
    <w:rsid w:val="00A1571F"/>
    <w:rsid w:val="00A16411"/>
    <w:rsid w:val="00A16EF6"/>
    <w:rsid w:val="00A16F5B"/>
    <w:rsid w:val="00A1735C"/>
    <w:rsid w:val="00A17D04"/>
    <w:rsid w:val="00A20305"/>
    <w:rsid w:val="00A20946"/>
    <w:rsid w:val="00A20B86"/>
    <w:rsid w:val="00A21729"/>
    <w:rsid w:val="00A239E1"/>
    <w:rsid w:val="00A24B25"/>
    <w:rsid w:val="00A252DA"/>
    <w:rsid w:val="00A26657"/>
    <w:rsid w:val="00A266F2"/>
    <w:rsid w:val="00A26D83"/>
    <w:rsid w:val="00A26F1E"/>
    <w:rsid w:val="00A276B2"/>
    <w:rsid w:val="00A2797F"/>
    <w:rsid w:val="00A30575"/>
    <w:rsid w:val="00A307B1"/>
    <w:rsid w:val="00A31046"/>
    <w:rsid w:val="00A31A08"/>
    <w:rsid w:val="00A342B1"/>
    <w:rsid w:val="00A34F77"/>
    <w:rsid w:val="00A35AA6"/>
    <w:rsid w:val="00A35F99"/>
    <w:rsid w:val="00A362E2"/>
    <w:rsid w:val="00A37735"/>
    <w:rsid w:val="00A379D9"/>
    <w:rsid w:val="00A417E1"/>
    <w:rsid w:val="00A42471"/>
    <w:rsid w:val="00A42B42"/>
    <w:rsid w:val="00A42C1D"/>
    <w:rsid w:val="00A43B63"/>
    <w:rsid w:val="00A44042"/>
    <w:rsid w:val="00A440F0"/>
    <w:rsid w:val="00A4412E"/>
    <w:rsid w:val="00A451DB"/>
    <w:rsid w:val="00A453DE"/>
    <w:rsid w:val="00A4618C"/>
    <w:rsid w:val="00A4657B"/>
    <w:rsid w:val="00A47041"/>
    <w:rsid w:val="00A501DC"/>
    <w:rsid w:val="00A503DB"/>
    <w:rsid w:val="00A50726"/>
    <w:rsid w:val="00A50B6A"/>
    <w:rsid w:val="00A51034"/>
    <w:rsid w:val="00A510EE"/>
    <w:rsid w:val="00A51C6D"/>
    <w:rsid w:val="00A520B2"/>
    <w:rsid w:val="00A546E9"/>
    <w:rsid w:val="00A54802"/>
    <w:rsid w:val="00A54A42"/>
    <w:rsid w:val="00A56131"/>
    <w:rsid w:val="00A56E2B"/>
    <w:rsid w:val="00A575F1"/>
    <w:rsid w:val="00A60399"/>
    <w:rsid w:val="00A60735"/>
    <w:rsid w:val="00A60CC6"/>
    <w:rsid w:val="00A60DAA"/>
    <w:rsid w:val="00A61A89"/>
    <w:rsid w:val="00A61C7C"/>
    <w:rsid w:val="00A620E0"/>
    <w:rsid w:val="00A6503E"/>
    <w:rsid w:val="00A65393"/>
    <w:rsid w:val="00A66B4F"/>
    <w:rsid w:val="00A6706E"/>
    <w:rsid w:val="00A67765"/>
    <w:rsid w:val="00A67EC8"/>
    <w:rsid w:val="00A70CF4"/>
    <w:rsid w:val="00A70FE6"/>
    <w:rsid w:val="00A71E8B"/>
    <w:rsid w:val="00A725E7"/>
    <w:rsid w:val="00A726A1"/>
    <w:rsid w:val="00A741FA"/>
    <w:rsid w:val="00A749CF"/>
    <w:rsid w:val="00A75A07"/>
    <w:rsid w:val="00A77676"/>
    <w:rsid w:val="00A77B34"/>
    <w:rsid w:val="00A8063F"/>
    <w:rsid w:val="00A80E76"/>
    <w:rsid w:val="00A813DD"/>
    <w:rsid w:val="00A816EB"/>
    <w:rsid w:val="00A81AFB"/>
    <w:rsid w:val="00A82262"/>
    <w:rsid w:val="00A827D1"/>
    <w:rsid w:val="00A835DB"/>
    <w:rsid w:val="00A83C45"/>
    <w:rsid w:val="00A849DE"/>
    <w:rsid w:val="00A84C43"/>
    <w:rsid w:val="00A857CD"/>
    <w:rsid w:val="00A85BCF"/>
    <w:rsid w:val="00A864E2"/>
    <w:rsid w:val="00A866B3"/>
    <w:rsid w:val="00A876B4"/>
    <w:rsid w:val="00A94780"/>
    <w:rsid w:val="00A94858"/>
    <w:rsid w:val="00A95215"/>
    <w:rsid w:val="00AA052A"/>
    <w:rsid w:val="00AA0CA2"/>
    <w:rsid w:val="00AA108F"/>
    <w:rsid w:val="00AA11E4"/>
    <w:rsid w:val="00AA1BFB"/>
    <w:rsid w:val="00AA2021"/>
    <w:rsid w:val="00AA28EA"/>
    <w:rsid w:val="00AA2C25"/>
    <w:rsid w:val="00AA3486"/>
    <w:rsid w:val="00AA4D7C"/>
    <w:rsid w:val="00AA4FC7"/>
    <w:rsid w:val="00AA562E"/>
    <w:rsid w:val="00AA64D7"/>
    <w:rsid w:val="00AA6711"/>
    <w:rsid w:val="00AA6758"/>
    <w:rsid w:val="00AA7EEA"/>
    <w:rsid w:val="00AB0CFA"/>
    <w:rsid w:val="00AB260F"/>
    <w:rsid w:val="00AB28C2"/>
    <w:rsid w:val="00AB304A"/>
    <w:rsid w:val="00AB3F71"/>
    <w:rsid w:val="00AB4049"/>
    <w:rsid w:val="00AB4C6F"/>
    <w:rsid w:val="00AB6F0A"/>
    <w:rsid w:val="00AB735B"/>
    <w:rsid w:val="00AB7AE8"/>
    <w:rsid w:val="00AB7C7C"/>
    <w:rsid w:val="00AB7D3A"/>
    <w:rsid w:val="00AC01AD"/>
    <w:rsid w:val="00AC103C"/>
    <w:rsid w:val="00AC28D9"/>
    <w:rsid w:val="00AC370D"/>
    <w:rsid w:val="00AC3724"/>
    <w:rsid w:val="00AC525D"/>
    <w:rsid w:val="00AC6D09"/>
    <w:rsid w:val="00AC7ECF"/>
    <w:rsid w:val="00AD082B"/>
    <w:rsid w:val="00AD083D"/>
    <w:rsid w:val="00AD10B9"/>
    <w:rsid w:val="00AD1934"/>
    <w:rsid w:val="00AD1CCB"/>
    <w:rsid w:val="00AD2E75"/>
    <w:rsid w:val="00AD32E5"/>
    <w:rsid w:val="00AD39CC"/>
    <w:rsid w:val="00AD4610"/>
    <w:rsid w:val="00AD556E"/>
    <w:rsid w:val="00AD60E2"/>
    <w:rsid w:val="00AD70E2"/>
    <w:rsid w:val="00AD7563"/>
    <w:rsid w:val="00AD7C29"/>
    <w:rsid w:val="00AE0085"/>
    <w:rsid w:val="00AE05E7"/>
    <w:rsid w:val="00AE185C"/>
    <w:rsid w:val="00AE31DF"/>
    <w:rsid w:val="00AE39BC"/>
    <w:rsid w:val="00AE5F30"/>
    <w:rsid w:val="00AE6AAD"/>
    <w:rsid w:val="00AE6CAA"/>
    <w:rsid w:val="00AE6E33"/>
    <w:rsid w:val="00AE785D"/>
    <w:rsid w:val="00AF016C"/>
    <w:rsid w:val="00AF139F"/>
    <w:rsid w:val="00AF19FD"/>
    <w:rsid w:val="00AF21BD"/>
    <w:rsid w:val="00AF297E"/>
    <w:rsid w:val="00AF31D4"/>
    <w:rsid w:val="00AF4A59"/>
    <w:rsid w:val="00AF62F9"/>
    <w:rsid w:val="00AF6636"/>
    <w:rsid w:val="00AF6EDF"/>
    <w:rsid w:val="00AF7534"/>
    <w:rsid w:val="00B0078E"/>
    <w:rsid w:val="00B00E87"/>
    <w:rsid w:val="00B017ED"/>
    <w:rsid w:val="00B018E3"/>
    <w:rsid w:val="00B0231A"/>
    <w:rsid w:val="00B02FFC"/>
    <w:rsid w:val="00B0326A"/>
    <w:rsid w:val="00B036FC"/>
    <w:rsid w:val="00B04FB4"/>
    <w:rsid w:val="00B0561F"/>
    <w:rsid w:val="00B06C2A"/>
    <w:rsid w:val="00B0758A"/>
    <w:rsid w:val="00B104CF"/>
    <w:rsid w:val="00B10FEE"/>
    <w:rsid w:val="00B1121C"/>
    <w:rsid w:val="00B11710"/>
    <w:rsid w:val="00B11D24"/>
    <w:rsid w:val="00B123BD"/>
    <w:rsid w:val="00B128A0"/>
    <w:rsid w:val="00B139CC"/>
    <w:rsid w:val="00B143AE"/>
    <w:rsid w:val="00B14CB6"/>
    <w:rsid w:val="00B14D03"/>
    <w:rsid w:val="00B1680B"/>
    <w:rsid w:val="00B16947"/>
    <w:rsid w:val="00B16D4C"/>
    <w:rsid w:val="00B178AD"/>
    <w:rsid w:val="00B205A9"/>
    <w:rsid w:val="00B20941"/>
    <w:rsid w:val="00B20B7A"/>
    <w:rsid w:val="00B2152C"/>
    <w:rsid w:val="00B21C34"/>
    <w:rsid w:val="00B21E30"/>
    <w:rsid w:val="00B22469"/>
    <w:rsid w:val="00B2353C"/>
    <w:rsid w:val="00B253CE"/>
    <w:rsid w:val="00B27CE9"/>
    <w:rsid w:val="00B30C3B"/>
    <w:rsid w:val="00B30C64"/>
    <w:rsid w:val="00B31FCA"/>
    <w:rsid w:val="00B32770"/>
    <w:rsid w:val="00B32D89"/>
    <w:rsid w:val="00B33749"/>
    <w:rsid w:val="00B34AF4"/>
    <w:rsid w:val="00B34CD7"/>
    <w:rsid w:val="00B35FFD"/>
    <w:rsid w:val="00B37F6A"/>
    <w:rsid w:val="00B4039F"/>
    <w:rsid w:val="00B4080B"/>
    <w:rsid w:val="00B41047"/>
    <w:rsid w:val="00B41987"/>
    <w:rsid w:val="00B43183"/>
    <w:rsid w:val="00B4338E"/>
    <w:rsid w:val="00B43F87"/>
    <w:rsid w:val="00B43FDB"/>
    <w:rsid w:val="00B446D7"/>
    <w:rsid w:val="00B44B9C"/>
    <w:rsid w:val="00B450C5"/>
    <w:rsid w:val="00B45239"/>
    <w:rsid w:val="00B45260"/>
    <w:rsid w:val="00B45577"/>
    <w:rsid w:val="00B4679B"/>
    <w:rsid w:val="00B473F7"/>
    <w:rsid w:val="00B47631"/>
    <w:rsid w:val="00B510D3"/>
    <w:rsid w:val="00B514BB"/>
    <w:rsid w:val="00B51A18"/>
    <w:rsid w:val="00B51B95"/>
    <w:rsid w:val="00B521D8"/>
    <w:rsid w:val="00B52286"/>
    <w:rsid w:val="00B53BD9"/>
    <w:rsid w:val="00B55CB4"/>
    <w:rsid w:val="00B55DF6"/>
    <w:rsid w:val="00B56472"/>
    <w:rsid w:val="00B60BAD"/>
    <w:rsid w:val="00B61641"/>
    <w:rsid w:val="00B6210D"/>
    <w:rsid w:val="00B633AD"/>
    <w:rsid w:val="00B64EBE"/>
    <w:rsid w:val="00B65A18"/>
    <w:rsid w:val="00B66668"/>
    <w:rsid w:val="00B6799F"/>
    <w:rsid w:val="00B70484"/>
    <w:rsid w:val="00B70B7D"/>
    <w:rsid w:val="00B716C4"/>
    <w:rsid w:val="00B723A1"/>
    <w:rsid w:val="00B73451"/>
    <w:rsid w:val="00B74E08"/>
    <w:rsid w:val="00B75520"/>
    <w:rsid w:val="00B759D3"/>
    <w:rsid w:val="00B75E72"/>
    <w:rsid w:val="00B802DA"/>
    <w:rsid w:val="00B80386"/>
    <w:rsid w:val="00B80A8C"/>
    <w:rsid w:val="00B814FB"/>
    <w:rsid w:val="00B82146"/>
    <w:rsid w:val="00B8231A"/>
    <w:rsid w:val="00B826F3"/>
    <w:rsid w:val="00B82808"/>
    <w:rsid w:val="00B83CEE"/>
    <w:rsid w:val="00B84F7F"/>
    <w:rsid w:val="00B87673"/>
    <w:rsid w:val="00B8770F"/>
    <w:rsid w:val="00B90380"/>
    <w:rsid w:val="00B9116B"/>
    <w:rsid w:val="00B9207B"/>
    <w:rsid w:val="00B93034"/>
    <w:rsid w:val="00B934C9"/>
    <w:rsid w:val="00B9423E"/>
    <w:rsid w:val="00B94FA0"/>
    <w:rsid w:val="00B9514B"/>
    <w:rsid w:val="00B960E0"/>
    <w:rsid w:val="00B96B98"/>
    <w:rsid w:val="00B96C86"/>
    <w:rsid w:val="00B96E16"/>
    <w:rsid w:val="00B96E87"/>
    <w:rsid w:val="00B96F9B"/>
    <w:rsid w:val="00B97729"/>
    <w:rsid w:val="00B979A3"/>
    <w:rsid w:val="00B97F06"/>
    <w:rsid w:val="00BA1FC6"/>
    <w:rsid w:val="00BA3547"/>
    <w:rsid w:val="00BA41B6"/>
    <w:rsid w:val="00BA434D"/>
    <w:rsid w:val="00BA5B6C"/>
    <w:rsid w:val="00BA6688"/>
    <w:rsid w:val="00BA689B"/>
    <w:rsid w:val="00BA730C"/>
    <w:rsid w:val="00BA7594"/>
    <w:rsid w:val="00BB0379"/>
    <w:rsid w:val="00BB1AEF"/>
    <w:rsid w:val="00BB1BB6"/>
    <w:rsid w:val="00BB2576"/>
    <w:rsid w:val="00BB2A39"/>
    <w:rsid w:val="00BB2F20"/>
    <w:rsid w:val="00BB3429"/>
    <w:rsid w:val="00BB44D4"/>
    <w:rsid w:val="00BB495A"/>
    <w:rsid w:val="00BB6132"/>
    <w:rsid w:val="00BB76DC"/>
    <w:rsid w:val="00BB7854"/>
    <w:rsid w:val="00BB78A9"/>
    <w:rsid w:val="00BC03A6"/>
    <w:rsid w:val="00BC153C"/>
    <w:rsid w:val="00BC19E9"/>
    <w:rsid w:val="00BC1BDC"/>
    <w:rsid w:val="00BC3075"/>
    <w:rsid w:val="00BC49BA"/>
    <w:rsid w:val="00BC4A2C"/>
    <w:rsid w:val="00BC5835"/>
    <w:rsid w:val="00BC5955"/>
    <w:rsid w:val="00BC67F5"/>
    <w:rsid w:val="00BC6CB1"/>
    <w:rsid w:val="00BC6E72"/>
    <w:rsid w:val="00BC7E2B"/>
    <w:rsid w:val="00BC7F45"/>
    <w:rsid w:val="00BD02AF"/>
    <w:rsid w:val="00BD09EB"/>
    <w:rsid w:val="00BD1307"/>
    <w:rsid w:val="00BD2726"/>
    <w:rsid w:val="00BD2CCD"/>
    <w:rsid w:val="00BD2D14"/>
    <w:rsid w:val="00BD3605"/>
    <w:rsid w:val="00BD3AAE"/>
    <w:rsid w:val="00BD3DE1"/>
    <w:rsid w:val="00BD440A"/>
    <w:rsid w:val="00BD57AD"/>
    <w:rsid w:val="00BD599C"/>
    <w:rsid w:val="00BE0EAF"/>
    <w:rsid w:val="00BE0EC9"/>
    <w:rsid w:val="00BE17FB"/>
    <w:rsid w:val="00BE1C0A"/>
    <w:rsid w:val="00BE297E"/>
    <w:rsid w:val="00BE335D"/>
    <w:rsid w:val="00BE6320"/>
    <w:rsid w:val="00BE7070"/>
    <w:rsid w:val="00BE7A88"/>
    <w:rsid w:val="00BF0F0A"/>
    <w:rsid w:val="00BF1068"/>
    <w:rsid w:val="00BF14ED"/>
    <w:rsid w:val="00BF2704"/>
    <w:rsid w:val="00BF348C"/>
    <w:rsid w:val="00BF39DE"/>
    <w:rsid w:val="00BF3B09"/>
    <w:rsid w:val="00BF4329"/>
    <w:rsid w:val="00BF4445"/>
    <w:rsid w:val="00BF4ABC"/>
    <w:rsid w:val="00BF5AEA"/>
    <w:rsid w:val="00BF6110"/>
    <w:rsid w:val="00BF6690"/>
    <w:rsid w:val="00BF6B0C"/>
    <w:rsid w:val="00BF6C91"/>
    <w:rsid w:val="00BF6EDD"/>
    <w:rsid w:val="00BF7535"/>
    <w:rsid w:val="00C01183"/>
    <w:rsid w:val="00C0121D"/>
    <w:rsid w:val="00C0217C"/>
    <w:rsid w:val="00C02B40"/>
    <w:rsid w:val="00C03BE1"/>
    <w:rsid w:val="00C04768"/>
    <w:rsid w:val="00C04EE7"/>
    <w:rsid w:val="00C06BDC"/>
    <w:rsid w:val="00C06CD4"/>
    <w:rsid w:val="00C10276"/>
    <w:rsid w:val="00C10A0E"/>
    <w:rsid w:val="00C10C8A"/>
    <w:rsid w:val="00C1161A"/>
    <w:rsid w:val="00C15289"/>
    <w:rsid w:val="00C159D3"/>
    <w:rsid w:val="00C17098"/>
    <w:rsid w:val="00C2029F"/>
    <w:rsid w:val="00C20C6D"/>
    <w:rsid w:val="00C2180B"/>
    <w:rsid w:val="00C22971"/>
    <w:rsid w:val="00C2388D"/>
    <w:rsid w:val="00C23F1D"/>
    <w:rsid w:val="00C24A41"/>
    <w:rsid w:val="00C24E6F"/>
    <w:rsid w:val="00C2525F"/>
    <w:rsid w:val="00C2703D"/>
    <w:rsid w:val="00C30831"/>
    <w:rsid w:val="00C30855"/>
    <w:rsid w:val="00C31CA2"/>
    <w:rsid w:val="00C31E28"/>
    <w:rsid w:val="00C323D7"/>
    <w:rsid w:val="00C32C75"/>
    <w:rsid w:val="00C34A05"/>
    <w:rsid w:val="00C34B6F"/>
    <w:rsid w:val="00C35008"/>
    <w:rsid w:val="00C355CE"/>
    <w:rsid w:val="00C356D5"/>
    <w:rsid w:val="00C362C8"/>
    <w:rsid w:val="00C36EC4"/>
    <w:rsid w:val="00C374C1"/>
    <w:rsid w:val="00C40547"/>
    <w:rsid w:val="00C41C6C"/>
    <w:rsid w:val="00C4510B"/>
    <w:rsid w:val="00C454B4"/>
    <w:rsid w:val="00C45D95"/>
    <w:rsid w:val="00C45D9C"/>
    <w:rsid w:val="00C45EA6"/>
    <w:rsid w:val="00C45ECC"/>
    <w:rsid w:val="00C463DE"/>
    <w:rsid w:val="00C46F4B"/>
    <w:rsid w:val="00C500EA"/>
    <w:rsid w:val="00C51B4D"/>
    <w:rsid w:val="00C51D7F"/>
    <w:rsid w:val="00C522E4"/>
    <w:rsid w:val="00C529FF"/>
    <w:rsid w:val="00C53242"/>
    <w:rsid w:val="00C53484"/>
    <w:rsid w:val="00C5425E"/>
    <w:rsid w:val="00C55D79"/>
    <w:rsid w:val="00C5694E"/>
    <w:rsid w:val="00C5794C"/>
    <w:rsid w:val="00C579C0"/>
    <w:rsid w:val="00C63C74"/>
    <w:rsid w:val="00C646A6"/>
    <w:rsid w:val="00C65C24"/>
    <w:rsid w:val="00C6620A"/>
    <w:rsid w:val="00C66728"/>
    <w:rsid w:val="00C66A22"/>
    <w:rsid w:val="00C67151"/>
    <w:rsid w:val="00C67A2A"/>
    <w:rsid w:val="00C71385"/>
    <w:rsid w:val="00C737E9"/>
    <w:rsid w:val="00C73907"/>
    <w:rsid w:val="00C739BA"/>
    <w:rsid w:val="00C742F1"/>
    <w:rsid w:val="00C74D53"/>
    <w:rsid w:val="00C74FF7"/>
    <w:rsid w:val="00C7535B"/>
    <w:rsid w:val="00C76B18"/>
    <w:rsid w:val="00C77432"/>
    <w:rsid w:val="00C80418"/>
    <w:rsid w:val="00C807BD"/>
    <w:rsid w:val="00C808B1"/>
    <w:rsid w:val="00C81295"/>
    <w:rsid w:val="00C81336"/>
    <w:rsid w:val="00C813C4"/>
    <w:rsid w:val="00C830B0"/>
    <w:rsid w:val="00C84433"/>
    <w:rsid w:val="00C85131"/>
    <w:rsid w:val="00C8552E"/>
    <w:rsid w:val="00C85DDC"/>
    <w:rsid w:val="00C86F65"/>
    <w:rsid w:val="00C87C78"/>
    <w:rsid w:val="00C91807"/>
    <w:rsid w:val="00C940F9"/>
    <w:rsid w:val="00C941D1"/>
    <w:rsid w:val="00C952B0"/>
    <w:rsid w:val="00C963C5"/>
    <w:rsid w:val="00C9643B"/>
    <w:rsid w:val="00C96D57"/>
    <w:rsid w:val="00C97E0B"/>
    <w:rsid w:val="00CA0488"/>
    <w:rsid w:val="00CA0807"/>
    <w:rsid w:val="00CA14FF"/>
    <w:rsid w:val="00CA1B8D"/>
    <w:rsid w:val="00CA30EC"/>
    <w:rsid w:val="00CA32D1"/>
    <w:rsid w:val="00CA333C"/>
    <w:rsid w:val="00CA3D5B"/>
    <w:rsid w:val="00CA4E0E"/>
    <w:rsid w:val="00CA5032"/>
    <w:rsid w:val="00CA532B"/>
    <w:rsid w:val="00CA660A"/>
    <w:rsid w:val="00CA68F0"/>
    <w:rsid w:val="00CA734F"/>
    <w:rsid w:val="00CA7496"/>
    <w:rsid w:val="00CA7938"/>
    <w:rsid w:val="00CB284D"/>
    <w:rsid w:val="00CB32A8"/>
    <w:rsid w:val="00CB34FC"/>
    <w:rsid w:val="00CB3A6E"/>
    <w:rsid w:val="00CB533F"/>
    <w:rsid w:val="00CB5F3B"/>
    <w:rsid w:val="00CB5FF8"/>
    <w:rsid w:val="00CB6EA9"/>
    <w:rsid w:val="00CB77A5"/>
    <w:rsid w:val="00CB7C18"/>
    <w:rsid w:val="00CB7D33"/>
    <w:rsid w:val="00CC063C"/>
    <w:rsid w:val="00CC1071"/>
    <w:rsid w:val="00CC1B3C"/>
    <w:rsid w:val="00CC1CF1"/>
    <w:rsid w:val="00CC25A9"/>
    <w:rsid w:val="00CC2C1A"/>
    <w:rsid w:val="00CC2F95"/>
    <w:rsid w:val="00CC351D"/>
    <w:rsid w:val="00CC3A77"/>
    <w:rsid w:val="00CC45BD"/>
    <w:rsid w:val="00CC5632"/>
    <w:rsid w:val="00CC5B7C"/>
    <w:rsid w:val="00CC6E29"/>
    <w:rsid w:val="00CC71B1"/>
    <w:rsid w:val="00CC7659"/>
    <w:rsid w:val="00CC7F38"/>
    <w:rsid w:val="00CD15BA"/>
    <w:rsid w:val="00CD2952"/>
    <w:rsid w:val="00CD2CD6"/>
    <w:rsid w:val="00CD3CAB"/>
    <w:rsid w:val="00CD40F3"/>
    <w:rsid w:val="00CD51F8"/>
    <w:rsid w:val="00CD612E"/>
    <w:rsid w:val="00CD7627"/>
    <w:rsid w:val="00CD7B44"/>
    <w:rsid w:val="00CE08FF"/>
    <w:rsid w:val="00CE1055"/>
    <w:rsid w:val="00CE1929"/>
    <w:rsid w:val="00CE1EFA"/>
    <w:rsid w:val="00CE2DFD"/>
    <w:rsid w:val="00CE35F7"/>
    <w:rsid w:val="00CE3709"/>
    <w:rsid w:val="00CE5B9E"/>
    <w:rsid w:val="00CE5BAF"/>
    <w:rsid w:val="00CE612B"/>
    <w:rsid w:val="00CE6A0D"/>
    <w:rsid w:val="00CE7369"/>
    <w:rsid w:val="00CF023E"/>
    <w:rsid w:val="00CF063A"/>
    <w:rsid w:val="00CF1276"/>
    <w:rsid w:val="00CF1C4A"/>
    <w:rsid w:val="00CF294A"/>
    <w:rsid w:val="00CF3359"/>
    <w:rsid w:val="00CF478B"/>
    <w:rsid w:val="00CF539B"/>
    <w:rsid w:val="00CF563A"/>
    <w:rsid w:val="00CF70E9"/>
    <w:rsid w:val="00D00075"/>
    <w:rsid w:val="00D00138"/>
    <w:rsid w:val="00D00218"/>
    <w:rsid w:val="00D0043C"/>
    <w:rsid w:val="00D01C95"/>
    <w:rsid w:val="00D027BF"/>
    <w:rsid w:val="00D0295F"/>
    <w:rsid w:val="00D058C1"/>
    <w:rsid w:val="00D06D5E"/>
    <w:rsid w:val="00D06F97"/>
    <w:rsid w:val="00D078E6"/>
    <w:rsid w:val="00D10051"/>
    <w:rsid w:val="00D10BE1"/>
    <w:rsid w:val="00D10E70"/>
    <w:rsid w:val="00D111C0"/>
    <w:rsid w:val="00D11B90"/>
    <w:rsid w:val="00D11C19"/>
    <w:rsid w:val="00D11E6E"/>
    <w:rsid w:val="00D121B7"/>
    <w:rsid w:val="00D12C4A"/>
    <w:rsid w:val="00D1312D"/>
    <w:rsid w:val="00D135AD"/>
    <w:rsid w:val="00D140E3"/>
    <w:rsid w:val="00D15D41"/>
    <w:rsid w:val="00D16EB1"/>
    <w:rsid w:val="00D17972"/>
    <w:rsid w:val="00D20F11"/>
    <w:rsid w:val="00D21324"/>
    <w:rsid w:val="00D214F8"/>
    <w:rsid w:val="00D22A14"/>
    <w:rsid w:val="00D22F1C"/>
    <w:rsid w:val="00D23236"/>
    <w:rsid w:val="00D2348A"/>
    <w:rsid w:val="00D23F0B"/>
    <w:rsid w:val="00D240C5"/>
    <w:rsid w:val="00D24CA5"/>
    <w:rsid w:val="00D259F2"/>
    <w:rsid w:val="00D25B81"/>
    <w:rsid w:val="00D25EAB"/>
    <w:rsid w:val="00D26424"/>
    <w:rsid w:val="00D26662"/>
    <w:rsid w:val="00D278BB"/>
    <w:rsid w:val="00D27AA7"/>
    <w:rsid w:val="00D30A39"/>
    <w:rsid w:val="00D30B76"/>
    <w:rsid w:val="00D3208C"/>
    <w:rsid w:val="00D325C6"/>
    <w:rsid w:val="00D32D26"/>
    <w:rsid w:val="00D32FCC"/>
    <w:rsid w:val="00D33B52"/>
    <w:rsid w:val="00D34B45"/>
    <w:rsid w:val="00D356F6"/>
    <w:rsid w:val="00D35ECB"/>
    <w:rsid w:val="00D36A2D"/>
    <w:rsid w:val="00D37648"/>
    <w:rsid w:val="00D37978"/>
    <w:rsid w:val="00D37AA9"/>
    <w:rsid w:val="00D4059A"/>
    <w:rsid w:val="00D410DF"/>
    <w:rsid w:val="00D4132E"/>
    <w:rsid w:val="00D41AA9"/>
    <w:rsid w:val="00D42970"/>
    <w:rsid w:val="00D42E4F"/>
    <w:rsid w:val="00D43153"/>
    <w:rsid w:val="00D43D0F"/>
    <w:rsid w:val="00D44C23"/>
    <w:rsid w:val="00D45699"/>
    <w:rsid w:val="00D45794"/>
    <w:rsid w:val="00D46FEC"/>
    <w:rsid w:val="00D5039A"/>
    <w:rsid w:val="00D5041F"/>
    <w:rsid w:val="00D50E4B"/>
    <w:rsid w:val="00D514F5"/>
    <w:rsid w:val="00D51C0A"/>
    <w:rsid w:val="00D51E67"/>
    <w:rsid w:val="00D5213C"/>
    <w:rsid w:val="00D537B7"/>
    <w:rsid w:val="00D54C7D"/>
    <w:rsid w:val="00D54EEF"/>
    <w:rsid w:val="00D5592F"/>
    <w:rsid w:val="00D55A51"/>
    <w:rsid w:val="00D55C31"/>
    <w:rsid w:val="00D568E1"/>
    <w:rsid w:val="00D56A0D"/>
    <w:rsid w:val="00D6015F"/>
    <w:rsid w:val="00D602ED"/>
    <w:rsid w:val="00D6063C"/>
    <w:rsid w:val="00D61CE3"/>
    <w:rsid w:val="00D61F23"/>
    <w:rsid w:val="00D62A2B"/>
    <w:rsid w:val="00D63532"/>
    <w:rsid w:val="00D642A1"/>
    <w:rsid w:val="00D65282"/>
    <w:rsid w:val="00D65667"/>
    <w:rsid w:val="00D660C1"/>
    <w:rsid w:val="00D6626E"/>
    <w:rsid w:val="00D66630"/>
    <w:rsid w:val="00D66AD0"/>
    <w:rsid w:val="00D66AD9"/>
    <w:rsid w:val="00D67A8E"/>
    <w:rsid w:val="00D705E3"/>
    <w:rsid w:val="00D706E9"/>
    <w:rsid w:val="00D70D34"/>
    <w:rsid w:val="00D725FB"/>
    <w:rsid w:val="00D7411C"/>
    <w:rsid w:val="00D742ED"/>
    <w:rsid w:val="00D74610"/>
    <w:rsid w:val="00D756A2"/>
    <w:rsid w:val="00D7601B"/>
    <w:rsid w:val="00D7680E"/>
    <w:rsid w:val="00D76E82"/>
    <w:rsid w:val="00D77456"/>
    <w:rsid w:val="00D774D9"/>
    <w:rsid w:val="00D8093E"/>
    <w:rsid w:val="00D81A18"/>
    <w:rsid w:val="00D82C39"/>
    <w:rsid w:val="00D83106"/>
    <w:rsid w:val="00D83AEB"/>
    <w:rsid w:val="00D84D0D"/>
    <w:rsid w:val="00D85080"/>
    <w:rsid w:val="00D8530D"/>
    <w:rsid w:val="00D856C8"/>
    <w:rsid w:val="00D859F4"/>
    <w:rsid w:val="00D86A2D"/>
    <w:rsid w:val="00D86C2A"/>
    <w:rsid w:val="00D90AFE"/>
    <w:rsid w:val="00D9169B"/>
    <w:rsid w:val="00D91F17"/>
    <w:rsid w:val="00D9240E"/>
    <w:rsid w:val="00D92D46"/>
    <w:rsid w:val="00D93142"/>
    <w:rsid w:val="00D9390F"/>
    <w:rsid w:val="00D93C0E"/>
    <w:rsid w:val="00D949D9"/>
    <w:rsid w:val="00D949ED"/>
    <w:rsid w:val="00D96C95"/>
    <w:rsid w:val="00D96EFE"/>
    <w:rsid w:val="00D97B6C"/>
    <w:rsid w:val="00DA0C0A"/>
    <w:rsid w:val="00DA0E19"/>
    <w:rsid w:val="00DA1741"/>
    <w:rsid w:val="00DA1F09"/>
    <w:rsid w:val="00DA1F6B"/>
    <w:rsid w:val="00DA2610"/>
    <w:rsid w:val="00DA2858"/>
    <w:rsid w:val="00DA3AC7"/>
    <w:rsid w:val="00DA3E99"/>
    <w:rsid w:val="00DA53AE"/>
    <w:rsid w:val="00DA5CDE"/>
    <w:rsid w:val="00DA6280"/>
    <w:rsid w:val="00DA65BD"/>
    <w:rsid w:val="00DA713D"/>
    <w:rsid w:val="00DB1B03"/>
    <w:rsid w:val="00DB2ABD"/>
    <w:rsid w:val="00DB3560"/>
    <w:rsid w:val="00DB3724"/>
    <w:rsid w:val="00DB4275"/>
    <w:rsid w:val="00DB5360"/>
    <w:rsid w:val="00DB5539"/>
    <w:rsid w:val="00DB59D2"/>
    <w:rsid w:val="00DB6017"/>
    <w:rsid w:val="00DB65C2"/>
    <w:rsid w:val="00DB6B41"/>
    <w:rsid w:val="00DC296B"/>
    <w:rsid w:val="00DC3BDE"/>
    <w:rsid w:val="00DC483C"/>
    <w:rsid w:val="00DC57CC"/>
    <w:rsid w:val="00DC5F2E"/>
    <w:rsid w:val="00DC6287"/>
    <w:rsid w:val="00DC6E8A"/>
    <w:rsid w:val="00DC7B13"/>
    <w:rsid w:val="00DC7E33"/>
    <w:rsid w:val="00DC7E84"/>
    <w:rsid w:val="00DC7FD6"/>
    <w:rsid w:val="00DD016B"/>
    <w:rsid w:val="00DD0685"/>
    <w:rsid w:val="00DD07DC"/>
    <w:rsid w:val="00DD0B6E"/>
    <w:rsid w:val="00DD0EBE"/>
    <w:rsid w:val="00DD160A"/>
    <w:rsid w:val="00DD1801"/>
    <w:rsid w:val="00DD2950"/>
    <w:rsid w:val="00DD2B28"/>
    <w:rsid w:val="00DD37AB"/>
    <w:rsid w:val="00DD4984"/>
    <w:rsid w:val="00DD5C11"/>
    <w:rsid w:val="00DD5DA6"/>
    <w:rsid w:val="00DD64FB"/>
    <w:rsid w:val="00DD7592"/>
    <w:rsid w:val="00DD774D"/>
    <w:rsid w:val="00DE0206"/>
    <w:rsid w:val="00DE2349"/>
    <w:rsid w:val="00DE2C45"/>
    <w:rsid w:val="00DE4042"/>
    <w:rsid w:val="00DE4D3E"/>
    <w:rsid w:val="00DE4E82"/>
    <w:rsid w:val="00DE5F3F"/>
    <w:rsid w:val="00DE664B"/>
    <w:rsid w:val="00DE6860"/>
    <w:rsid w:val="00DE6E68"/>
    <w:rsid w:val="00DE70E0"/>
    <w:rsid w:val="00DE7927"/>
    <w:rsid w:val="00DF097F"/>
    <w:rsid w:val="00DF35CF"/>
    <w:rsid w:val="00DF3D2B"/>
    <w:rsid w:val="00DF4166"/>
    <w:rsid w:val="00DF44D7"/>
    <w:rsid w:val="00DF5E19"/>
    <w:rsid w:val="00DF5EA6"/>
    <w:rsid w:val="00DF5FB9"/>
    <w:rsid w:val="00DF7639"/>
    <w:rsid w:val="00DF7AA4"/>
    <w:rsid w:val="00E0057C"/>
    <w:rsid w:val="00E01A71"/>
    <w:rsid w:val="00E026CC"/>
    <w:rsid w:val="00E02777"/>
    <w:rsid w:val="00E02DB3"/>
    <w:rsid w:val="00E02E88"/>
    <w:rsid w:val="00E030D8"/>
    <w:rsid w:val="00E037D5"/>
    <w:rsid w:val="00E051E9"/>
    <w:rsid w:val="00E0715C"/>
    <w:rsid w:val="00E103BB"/>
    <w:rsid w:val="00E1052A"/>
    <w:rsid w:val="00E10C53"/>
    <w:rsid w:val="00E10F76"/>
    <w:rsid w:val="00E117B0"/>
    <w:rsid w:val="00E121FC"/>
    <w:rsid w:val="00E12994"/>
    <w:rsid w:val="00E12D72"/>
    <w:rsid w:val="00E1327F"/>
    <w:rsid w:val="00E134AE"/>
    <w:rsid w:val="00E14072"/>
    <w:rsid w:val="00E1430D"/>
    <w:rsid w:val="00E14AC5"/>
    <w:rsid w:val="00E14DF4"/>
    <w:rsid w:val="00E1547C"/>
    <w:rsid w:val="00E15534"/>
    <w:rsid w:val="00E15B19"/>
    <w:rsid w:val="00E1629D"/>
    <w:rsid w:val="00E17266"/>
    <w:rsid w:val="00E209D5"/>
    <w:rsid w:val="00E2183E"/>
    <w:rsid w:val="00E2189C"/>
    <w:rsid w:val="00E21D67"/>
    <w:rsid w:val="00E21FFF"/>
    <w:rsid w:val="00E238D0"/>
    <w:rsid w:val="00E25DCE"/>
    <w:rsid w:val="00E25DE5"/>
    <w:rsid w:val="00E26077"/>
    <w:rsid w:val="00E2616A"/>
    <w:rsid w:val="00E27022"/>
    <w:rsid w:val="00E27BA4"/>
    <w:rsid w:val="00E31987"/>
    <w:rsid w:val="00E31E69"/>
    <w:rsid w:val="00E32742"/>
    <w:rsid w:val="00E32C78"/>
    <w:rsid w:val="00E335D3"/>
    <w:rsid w:val="00E33B02"/>
    <w:rsid w:val="00E33F0A"/>
    <w:rsid w:val="00E33F46"/>
    <w:rsid w:val="00E341B6"/>
    <w:rsid w:val="00E36364"/>
    <w:rsid w:val="00E36905"/>
    <w:rsid w:val="00E369F7"/>
    <w:rsid w:val="00E36BD3"/>
    <w:rsid w:val="00E36C81"/>
    <w:rsid w:val="00E36C91"/>
    <w:rsid w:val="00E40497"/>
    <w:rsid w:val="00E40679"/>
    <w:rsid w:val="00E40CE1"/>
    <w:rsid w:val="00E41AA3"/>
    <w:rsid w:val="00E421BE"/>
    <w:rsid w:val="00E421E7"/>
    <w:rsid w:val="00E422FC"/>
    <w:rsid w:val="00E42EFD"/>
    <w:rsid w:val="00E44941"/>
    <w:rsid w:val="00E4541B"/>
    <w:rsid w:val="00E45E71"/>
    <w:rsid w:val="00E46182"/>
    <w:rsid w:val="00E4692B"/>
    <w:rsid w:val="00E469B2"/>
    <w:rsid w:val="00E47247"/>
    <w:rsid w:val="00E47831"/>
    <w:rsid w:val="00E504F4"/>
    <w:rsid w:val="00E51032"/>
    <w:rsid w:val="00E524D2"/>
    <w:rsid w:val="00E54C18"/>
    <w:rsid w:val="00E561A0"/>
    <w:rsid w:val="00E563D2"/>
    <w:rsid w:val="00E56E19"/>
    <w:rsid w:val="00E61A4F"/>
    <w:rsid w:val="00E61AA9"/>
    <w:rsid w:val="00E6285B"/>
    <w:rsid w:val="00E63046"/>
    <w:rsid w:val="00E6360F"/>
    <w:rsid w:val="00E63B7C"/>
    <w:rsid w:val="00E65A46"/>
    <w:rsid w:val="00E65CD6"/>
    <w:rsid w:val="00E67F02"/>
    <w:rsid w:val="00E70828"/>
    <w:rsid w:val="00E70A56"/>
    <w:rsid w:val="00E70A8F"/>
    <w:rsid w:val="00E70D33"/>
    <w:rsid w:val="00E7168D"/>
    <w:rsid w:val="00E71D78"/>
    <w:rsid w:val="00E72280"/>
    <w:rsid w:val="00E72EA5"/>
    <w:rsid w:val="00E737C4"/>
    <w:rsid w:val="00E73B6C"/>
    <w:rsid w:val="00E746B4"/>
    <w:rsid w:val="00E7598A"/>
    <w:rsid w:val="00E76841"/>
    <w:rsid w:val="00E76A4D"/>
    <w:rsid w:val="00E76AE8"/>
    <w:rsid w:val="00E77B1E"/>
    <w:rsid w:val="00E77B82"/>
    <w:rsid w:val="00E805A4"/>
    <w:rsid w:val="00E8066D"/>
    <w:rsid w:val="00E807C2"/>
    <w:rsid w:val="00E80865"/>
    <w:rsid w:val="00E80E66"/>
    <w:rsid w:val="00E81245"/>
    <w:rsid w:val="00E81B3E"/>
    <w:rsid w:val="00E833A1"/>
    <w:rsid w:val="00E83884"/>
    <w:rsid w:val="00E83BF4"/>
    <w:rsid w:val="00E84D06"/>
    <w:rsid w:val="00E855A0"/>
    <w:rsid w:val="00E85A9F"/>
    <w:rsid w:val="00E868B5"/>
    <w:rsid w:val="00E87DED"/>
    <w:rsid w:val="00E91154"/>
    <w:rsid w:val="00E91BAF"/>
    <w:rsid w:val="00E91D11"/>
    <w:rsid w:val="00E91FCE"/>
    <w:rsid w:val="00E929E0"/>
    <w:rsid w:val="00E92E7E"/>
    <w:rsid w:val="00E93ACF"/>
    <w:rsid w:val="00E94E21"/>
    <w:rsid w:val="00E95178"/>
    <w:rsid w:val="00E97596"/>
    <w:rsid w:val="00E97CAC"/>
    <w:rsid w:val="00EA0B56"/>
    <w:rsid w:val="00EA0C43"/>
    <w:rsid w:val="00EA25E5"/>
    <w:rsid w:val="00EA2CE5"/>
    <w:rsid w:val="00EA3EBB"/>
    <w:rsid w:val="00EA4719"/>
    <w:rsid w:val="00EA4A1F"/>
    <w:rsid w:val="00EB0738"/>
    <w:rsid w:val="00EB30D4"/>
    <w:rsid w:val="00EB3270"/>
    <w:rsid w:val="00EB4940"/>
    <w:rsid w:val="00EB57F2"/>
    <w:rsid w:val="00EB5C03"/>
    <w:rsid w:val="00EB6122"/>
    <w:rsid w:val="00EC03F9"/>
    <w:rsid w:val="00EC09FC"/>
    <w:rsid w:val="00EC3231"/>
    <w:rsid w:val="00EC406C"/>
    <w:rsid w:val="00EC5323"/>
    <w:rsid w:val="00EC5487"/>
    <w:rsid w:val="00EC626A"/>
    <w:rsid w:val="00EC65E0"/>
    <w:rsid w:val="00EC6967"/>
    <w:rsid w:val="00EC6B60"/>
    <w:rsid w:val="00EC756F"/>
    <w:rsid w:val="00ED03F2"/>
    <w:rsid w:val="00ED1241"/>
    <w:rsid w:val="00ED23D8"/>
    <w:rsid w:val="00ED2A3D"/>
    <w:rsid w:val="00ED3B74"/>
    <w:rsid w:val="00ED3E76"/>
    <w:rsid w:val="00ED41A6"/>
    <w:rsid w:val="00ED7309"/>
    <w:rsid w:val="00ED7C98"/>
    <w:rsid w:val="00EE03FE"/>
    <w:rsid w:val="00EE0F91"/>
    <w:rsid w:val="00EE20E2"/>
    <w:rsid w:val="00EE2108"/>
    <w:rsid w:val="00EE252C"/>
    <w:rsid w:val="00EE2714"/>
    <w:rsid w:val="00EE2F41"/>
    <w:rsid w:val="00EE349E"/>
    <w:rsid w:val="00EE3B5B"/>
    <w:rsid w:val="00EE3EAC"/>
    <w:rsid w:val="00EE4720"/>
    <w:rsid w:val="00EE4937"/>
    <w:rsid w:val="00EE4AF8"/>
    <w:rsid w:val="00EE5218"/>
    <w:rsid w:val="00EE59F2"/>
    <w:rsid w:val="00EE65A4"/>
    <w:rsid w:val="00EE6B2D"/>
    <w:rsid w:val="00EE6D9C"/>
    <w:rsid w:val="00EF0B96"/>
    <w:rsid w:val="00EF0F06"/>
    <w:rsid w:val="00EF1272"/>
    <w:rsid w:val="00EF1342"/>
    <w:rsid w:val="00EF1843"/>
    <w:rsid w:val="00EF1C43"/>
    <w:rsid w:val="00EF3BDF"/>
    <w:rsid w:val="00EF3C86"/>
    <w:rsid w:val="00EF63D8"/>
    <w:rsid w:val="00EF6D4F"/>
    <w:rsid w:val="00EF7FF2"/>
    <w:rsid w:val="00F00805"/>
    <w:rsid w:val="00F01398"/>
    <w:rsid w:val="00F01CA7"/>
    <w:rsid w:val="00F03074"/>
    <w:rsid w:val="00F032DE"/>
    <w:rsid w:val="00F03316"/>
    <w:rsid w:val="00F03DE3"/>
    <w:rsid w:val="00F05AE0"/>
    <w:rsid w:val="00F06C18"/>
    <w:rsid w:val="00F079D0"/>
    <w:rsid w:val="00F07A8C"/>
    <w:rsid w:val="00F11772"/>
    <w:rsid w:val="00F1270B"/>
    <w:rsid w:val="00F12FC9"/>
    <w:rsid w:val="00F13481"/>
    <w:rsid w:val="00F13564"/>
    <w:rsid w:val="00F138C0"/>
    <w:rsid w:val="00F13EE3"/>
    <w:rsid w:val="00F1474E"/>
    <w:rsid w:val="00F1563C"/>
    <w:rsid w:val="00F16B92"/>
    <w:rsid w:val="00F16F5C"/>
    <w:rsid w:val="00F17653"/>
    <w:rsid w:val="00F17AFF"/>
    <w:rsid w:val="00F2094E"/>
    <w:rsid w:val="00F20D5C"/>
    <w:rsid w:val="00F21708"/>
    <w:rsid w:val="00F27D4B"/>
    <w:rsid w:val="00F3106E"/>
    <w:rsid w:val="00F3120E"/>
    <w:rsid w:val="00F317D8"/>
    <w:rsid w:val="00F31B1A"/>
    <w:rsid w:val="00F320F8"/>
    <w:rsid w:val="00F322F7"/>
    <w:rsid w:val="00F3296B"/>
    <w:rsid w:val="00F33A44"/>
    <w:rsid w:val="00F34781"/>
    <w:rsid w:val="00F34FCA"/>
    <w:rsid w:val="00F35FC4"/>
    <w:rsid w:val="00F36280"/>
    <w:rsid w:val="00F37377"/>
    <w:rsid w:val="00F37602"/>
    <w:rsid w:val="00F40166"/>
    <w:rsid w:val="00F40622"/>
    <w:rsid w:val="00F410E1"/>
    <w:rsid w:val="00F41E84"/>
    <w:rsid w:val="00F42317"/>
    <w:rsid w:val="00F42E2D"/>
    <w:rsid w:val="00F43BD0"/>
    <w:rsid w:val="00F46A64"/>
    <w:rsid w:val="00F50BDC"/>
    <w:rsid w:val="00F50E76"/>
    <w:rsid w:val="00F51A81"/>
    <w:rsid w:val="00F51D53"/>
    <w:rsid w:val="00F51D63"/>
    <w:rsid w:val="00F52881"/>
    <w:rsid w:val="00F55FA7"/>
    <w:rsid w:val="00F5646D"/>
    <w:rsid w:val="00F56A2D"/>
    <w:rsid w:val="00F56AC8"/>
    <w:rsid w:val="00F56C68"/>
    <w:rsid w:val="00F6012C"/>
    <w:rsid w:val="00F6044B"/>
    <w:rsid w:val="00F60649"/>
    <w:rsid w:val="00F607C7"/>
    <w:rsid w:val="00F60FF0"/>
    <w:rsid w:val="00F622F5"/>
    <w:rsid w:val="00F63E55"/>
    <w:rsid w:val="00F64004"/>
    <w:rsid w:val="00F6403F"/>
    <w:rsid w:val="00F6497D"/>
    <w:rsid w:val="00F64B00"/>
    <w:rsid w:val="00F64DA3"/>
    <w:rsid w:val="00F651F9"/>
    <w:rsid w:val="00F6602E"/>
    <w:rsid w:val="00F674DA"/>
    <w:rsid w:val="00F70017"/>
    <w:rsid w:val="00F71AD7"/>
    <w:rsid w:val="00F7342E"/>
    <w:rsid w:val="00F73992"/>
    <w:rsid w:val="00F74C1E"/>
    <w:rsid w:val="00F754AB"/>
    <w:rsid w:val="00F7585B"/>
    <w:rsid w:val="00F75D44"/>
    <w:rsid w:val="00F8006B"/>
    <w:rsid w:val="00F8009E"/>
    <w:rsid w:val="00F81BD9"/>
    <w:rsid w:val="00F829FC"/>
    <w:rsid w:val="00F8315E"/>
    <w:rsid w:val="00F83F87"/>
    <w:rsid w:val="00F84673"/>
    <w:rsid w:val="00F84CD3"/>
    <w:rsid w:val="00F873A9"/>
    <w:rsid w:val="00F878FF"/>
    <w:rsid w:val="00F87AB8"/>
    <w:rsid w:val="00F90730"/>
    <w:rsid w:val="00F91D03"/>
    <w:rsid w:val="00F91DC3"/>
    <w:rsid w:val="00F92385"/>
    <w:rsid w:val="00F92B80"/>
    <w:rsid w:val="00F94261"/>
    <w:rsid w:val="00F950C7"/>
    <w:rsid w:val="00F95B05"/>
    <w:rsid w:val="00F95DA4"/>
    <w:rsid w:val="00F96678"/>
    <w:rsid w:val="00F969F2"/>
    <w:rsid w:val="00F97455"/>
    <w:rsid w:val="00FA0651"/>
    <w:rsid w:val="00FA11A7"/>
    <w:rsid w:val="00FA1402"/>
    <w:rsid w:val="00FA17D5"/>
    <w:rsid w:val="00FA489B"/>
    <w:rsid w:val="00FA54BF"/>
    <w:rsid w:val="00FA6195"/>
    <w:rsid w:val="00FA61A9"/>
    <w:rsid w:val="00FA6461"/>
    <w:rsid w:val="00FA7527"/>
    <w:rsid w:val="00FA7CAD"/>
    <w:rsid w:val="00FB0E16"/>
    <w:rsid w:val="00FB1D8F"/>
    <w:rsid w:val="00FB21EA"/>
    <w:rsid w:val="00FB2505"/>
    <w:rsid w:val="00FB2B99"/>
    <w:rsid w:val="00FB32B9"/>
    <w:rsid w:val="00FB3408"/>
    <w:rsid w:val="00FB342F"/>
    <w:rsid w:val="00FB3855"/>
    <w:rsid w:val="00FB39C8"/>
    <w:rsid w:val="00FB3DEF"/>
    <w:rsid w:val="00FB4671"/>
    <w:rsid w:val="00FB6010"/>
    <w:rsid w:val="00FB6F70"/>
    <w:rsid w:val="00FB73EC"/>
    <w:rsid w:val="00FB7BCA"/>
    <w:rsid w:val="00FC352D"/>
    <w:rsid w:val="00FC52E7"/>
    <w:rsid w:val="00FC6667"/>
    <w:rsid w:val="00FC6EBC"/>
    <w:rsid w:val="00FD0087"/>
    <w:rsid w:val="00FD234E"/>
    <w:rsid w:val="00FD24FC"/>
    <w:rsid w:val="00FD2758"/>
    <w:rsid w:val="00FD2B2F"/>
    <w:rsid w:val="00FD2C27"/>
    <w:rsid w:val="00FD3051"/>
    <w:rsid w:val="00FD5277"/>
    <w:rsid w:val="00FD57A1"/>
    <w:rsid w:val="00FD7D9C"/>
    <w:rsid w:val="00FE01C4"/>
    <w:rsid w:val="00FE11E2"/>
    <w:rsid w:val="00FE2537"/>
    <w:rsid w:val="00FE2658"/>
    <w:rsid w:val="00FE26EC"/>
    <w:rsid w:val="00FE2E81"/>
    <w:rsid w:val="00FE32E2"/>
    <w:rsid w:val="00FE3390"/>
    <w:rsid w:val="00FE38E0"/>
    <w:rsid w:val="00FE3AC5"/>
    <w:rsid w:val="00FE3E53"/>
    <w:rsid w:val="00FE4038"/>
    <w:rsid w:val="00FE4CB6"/>
    <w:rsid w:val="00FE5FD5"/>
    <w:rsid w:val="00FE770D"/>
    <w:rsid w:val="00FE779B"/>
    <w:rsid w:val="00FE79FB"/>
    <w:rsid w:val="00FE7D94"/>
    <w:rsid w:val="00FE7DE4"/>
    <w:rsid w:val="00FF0427"/>
    <w:rsid w:val="00FF18AC"/>
    <w:rsid w:val="00FF22A5"/>
    <w:rsid w:val="00FF30C0"/>
    <w:rsid w:val="00FF43E9"/>
    <w:rsid w:val="00FF5411"/>
    <w:rsid w:val="00FF5A05"/>
    <w:rsid w:val="00FF6557"/>
    <w:rsid w:val="00FF6CD5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0F72A"/>
  <w15:chartTrackingRefBased/>
  <w15:docId w15:val="{82D3E494-FAAB-41BB-99AE-367CAEC6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B2246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22469"/>
    <w:pPr>
      <w:tabs>
        <w:tab w:val="center" w:pos="4153"/>
        <w:tab w:val="right" w:pos="8306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2246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22469"/>
    <w:pPr>
      <w:suppressAutoHyphens w:val="0"/>
      <w:autoSpaceDN/>
      <w:jc w:val="center"/>
      <w:textAlignment w:val="auto"/>
    </w:pPr>
    <w:rPr>
      <w:b/>
      <w:lang w:eastAsia="ru-RU"/>
    </w:rPr>
  </w:style>
  <w:style w:type="character" w:customStyle="1" w:styleId="PavadinimasDiagrama">
    <w:name w:val="Pavadinimas Diagrama"/>
    <w:basedOn w:val="Numatytasispastraiposriftas"/>
    <w:link w:val="Pavadinimas"/>
    <w:rsid w:val="00B224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Betarp">
    <w:name w:val="No Spacing"/>
    <w:uiPriority w:val="1"/>
    <w:qFormat/>
    <w:rsid w:val="00B2246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Numatytasispastraiposriftas1">
    <w:name w:val="Numatytasis pastraipos šriftas1"/>
    <w:rsid w:val="00B2246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4FA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4FA0"/>
    <w:rPr>
      <w:rFonts w:ascii="Segoe UI" w:eastAsia="Times New Roman" w:hAnsi="Segoe UI" w:cs="Segoe UI"/>
      <w:sz w:val="18"/>
      <w:szCs w:val="18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94FA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94FA0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FC352D"/>
    <w:pPr>
      <w:ind w:left="720"/>
      <w:contextualSpacing/>
    </w:pPr>
  </w:style>
  <w:style w:type="paragraph" w:styleId="prastasiniatinklio">
    <w:name w:val="Normal (Web)"/>
    <w:basedOn w:val="prastasis"/>
    <w:rsid w:val="00576258"/>
    <w:pPr>
      <w:spacing w:before="280" w:after="280"/>
    </w:pPr>
    <w:rPr>
      <w:szCs w:val="24"/>
      <w:lang w:val="en-US" w:eastAsia="ar-SA"/>
    </w:rPr>
  </w:style>
  <w:style w:type="table" w:styleId="Lentelstinklelis">
    <w:name w:val="Table Grid"/>
    <w:basedOn w:val="prastojilentel"/>
    <w:uiPriority w:val="39"/>
    <w:rsid w:val="00027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rsid w:val="00BE7070"/>
    <w:rPr>
      <w:b/>
      <w:bCs/>
    </w:rPr>
  </w:style>
  <w:style w:type="paragraph" w:styleId="Pagrindinistekstas">
    <w:name w:val="Body Text"/>
    <w:basedOn w:val="prastasis"/>
    <w:link w:val="PagrindinistekstasDiagrama"/>
    <w:rsid w:val="00C522E4"/>
    <w:pPr>
      <w:suppressAutoHyphens w:val="0"/>
      <w:autoSpaceDN/>
      <w:jc w:val="both"/>
      <w:textAlignment w:val="auto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522E4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356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356F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356F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56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56F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8447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anrs.lt" TargetMode="External"/><Relationship Id="rId14" Type="http://schemas.openxmlformats.org/officeDocument/2006/relationships/header" Target="header7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11</Pages>
  <Words>8314</Words>
  <Characters>4740</Characters>
  <Application>Microsoft Office Word</Application>
  <DocSecurity>0</DocSecurity>
  <Lines>39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Ausvydas Plestys</dc:creator>
  <cp:keywords/>
  <dc:description/>
  <cp:lastModifiedBy>Ausvydas Plestys</cp:lastModifiedBy>
  <cp:revision>47</cp:revision>
  <cp:lastPrinted>2019-11-25T14:29:00Z</cp:lastPrinted>
  <dcterms:created xsi:type="dcterms:W3CDTF">2019-11-19T06:44:00Z</dcterms:created>
  <dcterms:modified xsi:type="dcterms:W3CDTF">2019-12-05T07:41:00Z</dcterms:modified>
</cp:coreProperties>
</file>