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981" w:rsidRDefault="00C2237C">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D57981" w:rsidRPr="00610E06" w:rsidRDefault="00610E06">
      <w:pPr>
        <w:pStyle w:val="Antrats"/>
        <w:jc w:val="center"/>
        <w:rPr>
          <w:b/>
          <w:sz w:val="24"/>
          <w:szCs w:val="24"/>
        </w:rPr>
      </w:pPr>
      <w:r>
        <w:rPr>
          <w:sz w:val="24"/>
          <w:szCs w:val="24"/>
        </w:rPr>
        <w:t xml:space="preserve">                                                                                                                     </w:t>
      </w:r>
      <w:r>
        <w:rPr>
          <w:b/>
          <w:sz w:val="24"/>
          <w:szCs w:val="24"/>
        </w:rPr>
        <w:t>Proje</w:t>
      </w:r>
      <w:r w:rsidRPr="00610E06">
        <w:rPr>
          <w:b/>
          <w:sz w:val="24"/>
          <w:szCs w:val="24"/>
        </w:rPr>
        <w:t>ktas</w:t>
      </w:r>
    </w:p>
    <w:p w:rsidR="00D57981" w:rsidRDefault="00D57981">
      <w:pPr>
        <w:pStyle w:val="Antrats"/>
        <w:jc w:val="center"/>
        <w:rPr>
          <w:b/>
          <w:sz w:val="28"/>
        </w:rPr>
      </w:pPr>
      <w:r>
        <w:rPr>
          <w:b/>
          <w:sz w:val="28"/>
        </w:rPr>
        <w:t xml:space="preserve">PANEVĖŽIO RAJONO SAVIVALDYBĖS TARYBA </w:t>
      </w:r>
    </w:p>
    <w:p w:rsidR="00D57981" w:rsidRPr="006634B1" w:rsidRDefault="00D57981">
      <w:pPr>
        <w:pStyle w:val="Antrats"/>
        <w:jc w:val="center"/>
        <w:rPr>
          <w:sz w:val="28"/>
        </w:rPr>
      </w:pPr>
    </w:p>
    <w:p w:rsidR="00D06EA6" w:rsidRPr="00D06EA6" w:rsidRDefault="00D57981" w:rsidP="00D06EA6">
      <w:pPr>
        <w:pStyle w:val="Antrats"/>
        <w:jc w:val="center"/>
        <w:rPr>
          <w:b/>
          <w:sz w:val="28"/>
        </w:rPr>
      </w:pPr>
      <w:r>
        <w:rPr>
          <w:b/>
          <w:sz w:val="28"/>
        </w:rPr>
        <w:t>SPRENDIMAS</w:t>
      </w:r>
    </w:p>
    <w:p w:rsidR="000C1AC8" w:rsidRDefault="000C1AC8" w:rsidP="000C1AC8">
      <w:pPr>
        <w:pStyle w:val="Betarp1"/>
        <w:jc w:val="center"/>
        <w:rPr>
          <w:b/>
          <w:sz w:val="24"/>
          <w:szCs w:val="24"/>
        </w:rPr>
      </w:pPr>
      <w:bookmarkStart w:id="0" w:name="Pavadinimas"/>
      <w:r w:rsidRPr="00D27A5F">
        <w:rPr>
          <w:b/>
          <w:bCs/>
          <w:sz w:val="24"/>
          <w:szCs w:val="24"/>
          <w:lang w:eastAsia="en-US"/>
        </w:rPr>
        <w:t>DĖL</w:t>
      </w:r>
      <w:bookmarkEnd w:id="0"/>
      <w:r w:rsidRPr="00D27A5F">
        <w:rPr>
          <w:b/>
          <w:sz w:val="24"/>
          <w:szCs w:val="24"/>
        </w:rPr>
        <w:t xml:space="preserve"> </w:t>
      </w:r>
      <w:r w:rsidRPr="00D27A5F">
        <w:rPr>
          <w:b/>
          <w:bCs/>
          <w:sz w:val="24"/>
          <w:szCs w:val="24"/>
        </w:rPr>
        <w:t>PANEVĖŽIO RAJONO</w:t>
      </w:r>
      <w:r>
        <w:rPr>
          <w:b/>
          <w:bCs/>
        </w:rPr>
        <w:t xml:space="preserve"> </w:t>
      </w:r>
      <w:r>
        <w:rPr>
          <w:b/>
          <w:sz w:val="24"/>
          <w:szCs w:val="24"/>
        </w:rPr>
        <w:t>SAVIVALDYBĖS NEFORMALIOJO SUAUGUSIŲJŲ ŠV</w:t>
      </w:r>
      <w:r w:rsidR="0097251E">
        <w:rPr>
          <w:b/>
          <w:sz w:val="24"/>
          <w:szCs w:val="24"/>
        </w:rPr>
        <w:t xml:space="preserve">IETIMO IR </w:t>
      </w:r>
      <w:r w:rsidR="008B0B6B">
        <w:rPr>
          <w:b/>
          <w:sz w:val="24"/>
          <w:szCs w:val="24"/>
        </w:rPr>
        <w:t>TĘSTINIO MOKYMOSI 2019–2021</w:t>
      </w:r>
      <w:r>
        <w:rPr>
          <w:b/>
          <w:sz w:val="24"/>
          <w:szCs w:val="24"/>
        </w:rPr>
        <w:t xml:space="preserve"> METŲ VEIKSMŲ</w:t>
      </w:r>
      <w:r w:rsidR="0097251E">
        <w:rPr>
          <w:b/>
          <w:sz w:val="24"/>
          <w:szCs w:val="24"/>
        </w:rPr>
        <w:t xml:space="preserve"> PLANO PATVIRTINIMO </w:t>
      </w:r>
      <w:r>
        <w:rPr>
          <w:b/>
          <w:sz w:val="24"/>
          <w:szCs w:val="24"/>
        </w:rPr>
        <w:t xml:space="preserve"> </w:t>
      </w:r>
    </w:p>
    <w:p w:rsidR="00D06EA6" w:rsidRDefault="00D06EA6" w:rsidP="00D06EA6">
      <w:pPr>
        <w:jc w:val="center"/>
        <w:rPr>
          <w:sz w:val="24"/>
        </w:rPr>
      </w:pPr>
    </w:p>
    <w:p w:rsidR="00D06EA6" w:rsidRPr="0012163B" w:rsidRDefault="00D06EA6" w:rsidP="00D06EA6">
      <w:pPr>
        <w:jc w:val="center"/>
        <w:rPr>
          <w:sz w:val="24"/>
        </w:rPr>
      </w:pPr>
    </w:p>
    <w:p w:rsidR="00D06EA6" w:rsidRPr="0012163B" w:rsidRDefault="00136F71" w:rsidP="00D06EA6">
      <w:pPr>
        <w:jc w:val="center"/>
        <w:rPr>
          <w:sz w:val="24"/>
        </w:rPr>
      </w:pPr>
      <w:r>
        <w:rPr>
          <w:sz w:val="24"/>
        </w:rPr>
        <w:t xml:space="preserve">2019 m. gegužės </w:t>
      </w:r>
      <w:r w:rsidR="009F236C">
        <w:rPr>
          <w:sz w:val="24"/>
        </w:rPr>
        <w:t>30</w:t>
      </w:r>
      <w:r w:rsidR="00D06EA6">
        <w:rPr>
          <w:sz w:val="24"/>
        </w:rPr>
        <w:t xml:space="preserve"> d. Nr. T-</w:t>
      </w:r>
    </w:p>
    <w:p w:rsidR="00D06EA6" w:rsidRPr="0012163B" w:rsidRDefault="00D06EA6" w:rsidP="00D06EA6">
      <w:pPr>
        <w:jc w:val="center"/>
        <w:rPr>
          <w:sz w:val="24"/>
          <w:szCs w:val="24"/>
        </w:rPr>
      </w:pPr>
      <w:r w:rsidRPr="0012163B">
        <w:rPr>
          <w:sz w:val="24"/>
          <w:szCs w:val="24"/>
        </w:rPr>
        <w:t>Panevėžys</w:t>
      </w:r>
    </w:p>
    <w:p w:rsidR="00D06EA6" w:rsidRPr="0012163B" w:rsidRDefault="00D06EA6" w:rsidP="00D06EA6">
      <w:pPr>
        <w:jc w:val="center"/>
        <w:rPr>
          <w:sz w:val="24"/>
          <w:szCs w:val="24"/>
        </w:rPr>
      </w:pPr>
    </w:p>
    <w:p w:rsidR="00D06EA6" w:rsidRPr="0012163B" w:rsidRDefault="00D06EA6" w:rsidP="00D06EA6">
      <w:pPr>
        <w:jc w:val="center"/>
        <w:rPr>
          <w:sz w:val="24"/>
          <w:szCs w:val="24"/>
        </w:rPr>
      </w:pPr>
    </w:p>
    <w:p w:rsidR="00D06EA6" w:rsidRPr="0012163B" w:rsidRDefault="000C1AC8" w:rsidP="000C1AC8">
      <w:pPr>
        <w:ind w:firstLine="720"/>
        <w:jc w:val="both"/>
        <w:rPr>
          <w:sz w:val="24"/>
          <w:szCs w:val="24"/>
        </w:rPr>
      </w:pPr>
      <w:r>
        <w:rPr>
          <w:sz w:val="24"/>
          <w:szCs w:val="24"/>
        </w:rPr>
        <w:t xml:space="preserve">Vadovaudamasi Lietuvos Respublikos vietos savivaldos įstatymo 16 straipsnio 4 dalimi ir </w:t>
      </w:r>
      <w:r w:rsidRPr="003E1DA8">
        <w:rPr>
          <w:bCs/>
          <w:sz w:val="24"/>
          <w:szCs w:val="24"/>
        </w:rPr>
        <w:t xml:space="preserve">Lietuvos Respublikos neformaliojo suaugusiųjų švietimo ir tęstinio mokymosi įstatymo 8 straipsnio </w:t>
      </w:r>
      <w:r>
        <w:rPr>
          <w:bCs/>
          <w:sz w:val="24"/>
          <w:szCs w:val="24"/>
        </w:rPr>
        <w:br/>
      </w:r>
      <w:r w:rsidRPr="003E1DA8">
        <w:rPr>
          <w:bCs/>
          <w:sz w:val="24"/>
          <w:szCs w:val="24"/>
        </w:rPr>
        <w:t>2 dalimi</w:t>
      </w:r>
      <w:r>
        <w:rPr>
          <w:bCs/>
          <w:sz w:val="24"/>
          <w:szCs w:val="24"/>
        </w:rPr>
        <w:t>,</w:t>
      </w:r>
      <w:r w:rsidRPr="003E1DA8">
        <w:rPr>
          <w:sz w:val="24"/>
          <w:szCs w:val="24"/>
        </w:rPr>
        <w:t xml:space="preserve"> Savivaldybės taryba n u s p r e n d ž i a:</w:t>
      </w:r>
    </w:p>
    <w:p w:rsidR="000C1AC8" w:rsidRDefault="009F236C" w:rsidP="000C1AC8">
      <w:pPr>
        <w:ind w:firstLine="720"/>
        <w:jc w:val="both"/>
        <w:rPr>
          <w:sz w:val="24"/>
          <w:szCs w:val="24"/>
        </w:rPr>
      </w:pPr>
      <w:r>
        <w:rPr>
          <w:sz w:val="24"/>
          <w:szCs w:val="24"/>
        </w:rPr>
        <w:t>P</w:t>
      </w:r>
      <w:r w:rsidR="000C1AC8">
        <w:rPr>
          <w:sz w:val="24"/>
          <w:szCs w:val="24"/>
        </w:rPr>
        <w:t>atvirtinti Panevėžio rajono</w:t>
      </w:r>
      <w:r w:rsidR="000C1AC8" w:rsidRPr="003E1DA8">
        <w:rPr>
          <w:sz w:val="24"/>
          <w:szCs w:val="24"/>
        </w:rPr>
        <w:t xml:space="preserve"> savivaldybės</w:t>
      </w:r>
      <w:r w:rsidR="000C1AC8" w:rsidRPr="003E1DA8">
        <w:rPr>
          <w:bCs/>
          <w:sz w:val="24"/>
          <w:szCs w:val="24"/>
        </w:rPr>
        <w:t xml:space="preserve"> neformaliojo suaugusiųjų švietimo ir tęstinio mokymosi</w:t>
      </w:r>
      <w:r w:rsidR="000C1AC8" w:rsidRPr="003E1DA8">
        <w:rPr>
          <w:sz w:val="24"/>
          <w:szCs w:val="24"/>
        </w:rPr>
        <w:t xml:space="preserve"> </w:t>
      </w:r>
      <w:r w:rsidR="00F40D9A">
        <w:rPr>
          <w:sz w:val="24"/>
          <w:szCs w:val="24"/>
        </w:rPr>
        <w:t>2019–2</w:t>
      </w:r>
      <w:r w:rsidR="008B0B6B">
        <w:rPr>
          <w:sz w:val="24"/>
          <w:szCs w:val="24"/>
        </w:rPr>
        <w:t>021</w:t>
      </w:r>
      <w:r w:rsidR="000C1AC8">
        <w:rPr>
          <w:sz w:val="24"/>
          <w:szCs w:val="24"/>
        </w:rPr>
        <w:t xml:space="preserve"> metų veiksmų planą</w:t>
      </w:r>
      <w:r w:rsidR="000C1AC8" w:rsidRPr="003E1DA8">
        <w:rPr>
          <w:sz w:val="24"/>
          <w:szCs w:val="24"/>
        </w:rPr>
        <w:t xml:space="preserve"> (pridedama).</w:t>
      </w:r>
    </w:p>
    <w:p w:rsidR="00D06EA6" w:rsidRPr="00B51C92" w:rsidRDefault="000C1AC8" w:rsidP="00B51C92">
      <w:pPr>
        <w:tabs>
          <w:tab w:val="left" w:pos="6804"/>
        </w:tabs>
        <w:rPr>
          <w:bCs/>
          <w:sz w:val="24"/>
          <w:szCs w:val="24"/>
        </w:rPr>
      </w:pPr>
      <w:r>
        <w:rPr>
          <w:sz w:val="24"/>
          <w:szCs w:val="24"/>
        </w:rPr>
        <w:t xml:space="preserve">        </w:t>
      </w:r>
      <w:r w:rsidR="008245E2">
        <w:rPr>
          <w:sz w:val="24"/>
          <w:szCs w:val="24"/>
        </w:rPr>
        <w:t xml:space="preserve">    </w:t>
      </w:r>
    </w:p>
    <w:p w:rsidR="00B51C92" w:rsidRPr="003E1DA8" w:rsidRDefault="00B51C92" w:rsidP="00B51C92">
      <w:pPr>
        <w:ind w:firstLine="720"/>
        <w:jc w:val="both"/>
        <w:rPr>
          <w:sz w:val="24"/>
          <w:szCs w:val="24"/>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D06EA6" w:rsidRDefault="00D06EA6" w:rsidP="00D06EA6">
      <w:pPr>
        <w:ind w:left="5103"/>
        <w:rPr>
          <w:sz w:val="24"/>
          <w:szCs w:val="24"/>
          <w:lang w:eastAsia="en-GB" w:bidi="lo-LA"/>
        </w:rPr>
      </w:pPr>
    </w:p>
    <w:p w:rsidR="000C1AC8" w:rsidRDefault="000C1AC8" w:rsidP="00D06EA6">
      <w:pPr>
        <w:ind w:left="5103"/>
        <w:rPr>
          <w:sz w:val="24"/>
          <w:szCs w:val="24"/>
          <w:lang w:eastAsia="en-GB" w:bidi="lo-LA"/>
        </w:rPr>
      </w:pPr>
    </w:p>
    <w:p w:rsidR="000C1AC8" w:rsidRDefault="000C1AC8" w:rsidP="00D06EA6">
      <w:pPr>
        <w:ind w:left="5103"/>
        <w:rPr>
          <w:sz w:val="24"/>
          <w:szCs w:val="24"/>
          <w:lang w:eastAsia="en-GB" w:bidi="lo-LA"/>
        </w:rPr>
      </w:pPr>
    </w:p>
    <w:p w:rsidR="00D06EA6" w:rsidRDefault="00ED4903" w:rsidP="000C1AC8">
      <w:pPr>
        <w:rPr>
          <w:sz w:val="24"/>
          <w:szCs w:val="24"/>
          <w:lang w:eastAsia="en-GB" w:bidi="lo-LA"/>
        </w:rPr>
      </w:pPr>
      <w:r>
        <w:rPr>
          <w:sz w:val="24"/>
          <w:szCs w:val="24"/>
          <w:lang w:eastAsia="en-GB" w:bidi="lo-LA"/>
        </w:rPr>
        <w:t xml:space="preserve">Alma </w:t>
      </w:r>
      <w:proofErr w:type="spellStart"/>
      <w:r>
        <w:rPr>
          <w:sz w:val="24"/>
          <w:szCs w:val="24"/>
          <w:lang w:eastAsia="en-GB" w:bidi="lo-LA"/>
        </w:rPr>
        <w:t>Namavičienė</w:t>
      </w:r>
      <w:proofErr w:type="spellEnd"/>
    </w:p>
    <w:p w:rsidR="002F4D21" w:rsidRDefault="009D3B15" w:rsidP="000C1AC8">
      <w:pPr>
        <w:rPr>
          <w:sz w:val="24"/>
          <w:szCs w:val="24"/>
          <w:lang w:eastAsia="en-GB" w:bidi="lo-LA"/>
        </w:rPr>
        <w:sectPr w:rsidR="002F4D21" w:rsidSect="00C2054D">
          <w:headerReference w:type="default" r:id="rId8"/>
          <w:pgSz w:w="11906" w:h="16820"/>
          <w:pgMar w:top="1190" w:right="567" w:bottom="1134" w:left="1701" w:header="1134" w:footer="720" w:gutter="0"/>
          <w:pgNumType w:start="2"/>
          <w:cols w:space="1296"/>
          <w:titlePg/>
          <w:docGrid w:linePitch="600" w:charSpace="40960"/>
        </w:sectPr>
      </w:pPr>
      <w:r>
        <w:rPr>
          <w:sz w:val="24"/>
          <w:szCs w:val="24"/>
          <w:lang w:eastAsia="en-GB" w:bidi="lo-LA"/>
        </w:rPr>
        <w:t>2019-05</w:t>
      </w:r>
      <w:r w:rsidR="00B47E0B">
        <w:rPr>
          <w:sz w:val="24"/>
          <w:szCs w:val="24"/>
          <w:lang w:eastAsia="en-GB" w:bidi="lo-LA"/>
        </w:rPr>
        <w:t>-10</w:t>
      </w:r>
    </w:p>
    <w:p w:rsidR="000C1AC8" w:rsidRDefault="000C1AC8" w:rsidP="000C1AC8">
      <w:pPr>
        <w:rPr>
          <w:sz w:val="24"/>
          <w:szCs w:val="24"/>
          <w:lang w:eastAsia="en-GB" w:bidi="lo-LA"/>
        </w:rPr>
      </w:pPr>
    </w:p>
    <w:p w:rsidR="00D06EA6" w:rsidRDefault="00D06EA6" w:rsidP="00D06EA6">
      <w:pPr>
        <w:rPr>
          <w:sz w:val="24"/>
          <w:szCs w:val="24"/>
          <w:lang w:eastAsia="en-GB" w:bidi="lo-LA"/>
        </w:rPr>
      </w:pPr>
    </w:p>
    <w:p w:rsidR="00D06EA6" w:rsidRPr="00965121" w:rsidRDefault="00D06EA6" w:rsidP="00D06EA6">
      <w:pPr>
        <w:ind w:left="5103"/>
        <w:rPr>
          <w:sz w:val="24"/>
          <w:szCs w:val="24"/>
          <w:lang w:eastAsia="en-GB" w:bidi="lo-LA"/>
        </w:rPr>
      </w:pPr>
      <w:r w:rsidRPr="00965121">
        <w:rPr>
          <w:sz w:val="24"/>
          <w:szCs w:val="24"/>
          <w:lang w:eastAsia="en-GB" w:bidi="lo-LA"/>
        </w:rPr>
        <w:t>PATVIRTINTA</w:t>
      </w:r>
    </w:p>
    <w:p w:rsidR="00D06EA6" w:rsidRPr="00965121" w:rsidRDefault="00D06EA6" w:rsidP="00D06EA6">
      <w:pPr>
        <w:ind w:left="5103"/>
        <w:rPr>
          <w:sz w:val="24"/>
          <w:szCs w:val="24"/>
          <w:lang w:eastAsia="en-GB" w:bidi="lo-LA"/>
        </w:rPr>
      </w:pPr>
      <w:r w:rsidRPr="00965121">
        <w:rPr>
          <w:sz w:val="24"/>
          <w:szCs w:val="24"/>
          <w:lang w:eastAsia="en-GB" w:bidi="lo-LA"/>
        </w:rPr>
        <w:t xml:space="preserve">Panevėžio </w:t>
      </w:r>
      <w:r>
        <w:rPr>
          <w:sz w:val="24"/>
          <w:szCs w:val="24"/>
          <w:lang w:eastAsia="en-GB" w:bidi="lo-LA"/>
        </w:rPr>
        <w:t xml:space="preserve">rajono </w:t>
      </w:r>
      <w:r w:rsidRPr="00965121">
        <w:rPr>
          <w:sz w:val="24"/>
          <w:szCs w:val="24"/>
          <w:lang w:eastAsia="en-GB" w:bidi="lo-LA"/>
        </w:rPr>
        <w:t>savivaldybės tarybos</w:t>
      </w:r>
    </w:p>
    <w:p w:rsidR="00D06EA6" w:rsidRPr="00965121" w:rsidRDefault="008670D5" w:rsidP="00D06EA6">
      <w:pPr>
        <w:ind w:left="5103"/>
        <w:rPr>
          <w:sz w:val="24"/>
          <w:szCs w:val="24"/>
          <w:lang w:eastAsia="en-GB" w:bidi="lo-LA"/>
        </w:rPr>
      </w:pPr>
      <w:r>
        <w:rPr>
          <w:sz w:val="24"/>
          <w:szCs w:val="24"/>
          <w:lang w:eastAsia="en-GB" w:bidi="lo-LA"/>
        </w:rPr>
        <w:t xml:space="preserve">2019 m. gegužės </w:t>
      </w:r>
      <w:r w:rsidR="009F236C">
        <w:rPr>
          <w:sz w:val="24"/>
          <w:szCs w:val="24"/>
          <w:lang w:eastAsia="en-GB" w:bidi="lo-LA"/>
        </w:rPr>
        <w:t>30</w:t>
      </w:r>
      <w:r w:rsidR="00D06EA6" w:rsidRPr="00965121">
        <w:rPr>
          <w:sz w:val="24"/>
          <w:szCs w:val="24"/>
          <w:lang w:eastAsia="en-GB" w:bidi="lo-LA"/>
        </w:rPr>
        <w:t xml:space="preserve"> d. sprendimu Nr. </w:t>
      </w:r>
      <w:r w:rsidR="00D06EA6">
        <w:rPr>
          <w:sz w:val="24"/>
          <w:szCs w:val="24"/>
          <w:lang w:eastAsia="en-GB" w:bidi="lo-LA"/>
        </w:rPr>
        <w:t>T-</w:t>
      </w:r>
    </w:p>
    <w:p w:rsidR="00D06EA6" w:rsidRDefault="00D06EA6" w:rsidP="00D06EA6">
      <w:pPr>
        <w:jc w:val="center"/>
        <w:rPr>
          <w:sz w:val="24"/>
          <w:szCs w:val="24"/>
          <w:lang w:eastAsia="en-GB" w:bidi="lo-LA"/>
        </w:rPr>
      </w:pPr>
    </w:p>
    <w:p w:rsidR="008670D5" w:rsidRPr="00965121" w:rsidRDefault="008670D5" w:rsidP="008670D5">
      <w:pPr>
        <w:jc w:val="center"/>
        <w:rPr>
          <w:b/>
          <w:bCs/>
          <w:sz w:val="24"/>
          <w:szCs w:val="24"/>
          <w:lang w:eastAsia="en-GB"/>
        </w:rPr>
      </w:pPr>
      <w:r>
        <w:rPr>
          <w:b/>
          <w:bCs/>
          <w:sz w:val="24"/>
          <w:szCs w:val="24"/>
          <w:lang w:eastAsia="en-GB"/>
        </w:rPr>
        <w:t xml:space="preserve">PANEVĖŽIO RAJONO </w:t>
      </w:r>
      <w:r w:rsidRPr="00965121">
        <w:rPr>
          <w:b/>
          <w:bCs/>
          <w:sz w:val="24"/>
          <w:szCs w:val="24"/>
          <w:lang w:eastAsia="en-GB"/>
        </w:rPr>
        <w:t>SAVIVALDYBĖS NEFORMALIOJO SUAUGUSIŲJŲ ŠV</w:t>
      </w:r>
      <w:r>
        <w:rPr>
          <w:b/>
          <w:bCs/>
          <w:sz w:val="24"/>
          <w:szCs w:val="24"/>
          <w:lang w:eastAsia="en-GB"/>
        </w:rPr>
        <w:t>IETIMO IR TĘSTINIO MOKYMOSI 2019–2021</w:t>
      </w:r>
      <w:r w:rsidRPr="00965121">
        <w:rPr>
          <w:b/>
          <w:bCs/>
          <w:sz w:val="24"/>
          <w:szCs w:val="24"/>
          <w:lang w:eastAsia="en-GB"/>
        </w:rPr>
        <w:t xml:space="preserve"> M</w:t>
      </w:r>
      <w:r>
        <w:rPr>
          <w:b/>
          <w:bCs/>
          <w:sz w:val="24"/>
          <w:szCs w:val="24"/>
          <w:lang w:eastAsia="en-GB"/>
        </w:rPr>
        <w:t>ETŲ</w:t>
      </w:r>
      <w:r w:rsidRPr="00965121">
        <w:rPr>
          <w:b/>
          <w:bCs/>
          <w:sz w:val="24"/>
          <w:szCs w:val="24"/>
          <w:lang w:eastAsia="en-GB"/>
        </w:rPr>
        <w:t xml:space="preserve"> VEIKSMŲ PLANAS</w:t>
      </w:r>
    </w:p>
    <w:p w:rsidR="008670D5" w:rsidRPr="00965121" w:rsidRDefault="008670D5" w:rsidP="008670D5">
      <w:pPr>
        <w:jc w:val="center"/>
        <w:rPr>
          <w:sz w:val="24"/>
          <w:szCs w:val="24"/>
          <w:lang w:eastAsia="en-GB"/>
        </w:rPr>
      </w:pPr>
    </w:p>
    <w:p w:rsidR="008670D5" w:rsidRPr="00965121" w:rsidRDefault="008670D5" w:rsidP="008670D5">
      <w:pPr>
        <w:overflowPunct w:val="0"/>
        <w:autoSpaceDE w:val="0"/>
        <w:autoSpaceDN w:val="0"/>
        <w:adjustRightInd w:val="0"/>
        <w:jc w:val="center"/>
        <w:textAlignment w:val="baseline"/>
        <w:rPr>
          <w:b/>
          <w:bCs/>
          <w:sz w:val="24"/>
          <w:szCs w:val="24"/>
        </w:rPr>
      </w:pPr>
      <w:r w:rsidRPr="00965121">
        <w:rPr>
          <w:b/>
          <w:bCs/>
          <w:sz w:val="24"/>
          <w:szCs w:val="24"/>
        </w:rPr>
        <w:t>I SKYRIUS</w:t>
      </w:r>
    </w:p>
    <w:p w:rsidR="008670D5" w:rsidRPr="00965121" w:rsidRDefault="008670D5" w:rsidP="008670D5">
      <w:pPr>
        <w:overflowPunct w:val="0"/>
        <w:autoSpaceDE w:val="0"/>
        <w:autoSpaceDN w:val="0"/>
        <w:adjustRightInd w:val="0"/>
        <w:jc w:val="center"/>
        <w:textAlignment w:val="baseline"/>
        <w:rPr>
          <w:b/>
          <w:bCs/>
          <w:sz w:val="24"/>
          <w:szCs w:val="24"/>
        </w:rPr>
      </w:pPr>
      <w:r w:rsidRPr="00965121">
        <w:rPr>
          <w:b/>
          <w:bCs/>
          <w:sz w:val="24"/>
          <w:szCs w:val="24"/>
        </w:rPr>
        <w:t>BENDROSIOS NUOSTATOS</w:t>
      </w:r>
    </w:p>
    <w:p w:rsidR="008670D5" w:rsidRPr="00703E46" w:rsidRDefault="008670D5" w:rsidP="008670D5">
      <w:pPr>
        <w:rPr>
          <w:sz w:val="24"/>
          <w:szCs w:val="24"/>
        </w:rPr>
      </w:pPr>
    </w:p>
    <w:p w:rsidR="008670D5" w:rsidRPr="00F36209" w:rsidRDefault="008670D5" w:rsidP="008670D5">
      <w:pPr>
        <w:tabs>
          <w:tab w:val="left" w:pos="567"/>
        </w:tabs>
        <w:jc w:val="both"/>
        <w:rPr>
          <w:sz w:val="24"/>
          <w:szCs w:val="24"/>
        </w:rPr>
      </w:pPr>
      <w:r>
        <w:rPr>
          <w:bCs/>
          <w:kern w:val="36"/>
          <w:sz w:val="24"/>
          <w:szCs w:val="24"/>
          <w:lang w:eastAsia="en-GB"/>
        </w:rPr>
        <w:tab/>
        <w:t>1. Panevėžio rajono</w:t>
      </w:r>
      <w:r w:rsidRPr="00965121">
        <w:rPr>
          <w:bCs/>
          <w:kern w:val="36"/>
          <w:sz w:val="24"/>
          <w:szCs w:val="24"/>
          <w:lang w:eastAsia="en-GB"/>
        </w:rPr>
        <w:t xml:space="preserve"> savivaldybės neformaliojo suaugusiųjų švietimo i</w:t>
      </w:r>
      <w:r>
        <w:rPr>
          <w:bCs/>
          <w:kern w:val="36"/>
          <w:sz w:val="24"/>
          <w:szCs w:val="24"/>
          <w:lang w:eastAsia="en-GB"/>
        </w:rPr>
        <w:t>r tęstinio mokymosi 2019–2021</w:t>
      </w:r>
      <w:r w:rsidRPr="00965121">
        <w:rPr>
          <w:bCs/>
          <w:kern w:val="36"/>
          <w:sz w:val="24"/>
          <w:szCs w:val="24"/>
          <w:lang w:eastAsia="en-GB"/>
        </w:rPr>
        <w:t xml:space="preserve"> m</w:t>
      </w:r>
      <w:r>
        <w:rPr>
          <w:bCs/>
          <w:kern w:val="36"/>
          <w:sz w:val="24"/>
          <w:szCs w:val="24"/>
          <w:lang w:eastAsia="en-GB"/>
        </w:rPr>
        <w:t>etų</w:t>
      </w:r>
      <w:r w:rsidRPr="00965121">
        <w:rPr>
          <w:bCs/>
          <w:kern w:val="36"/>
          <w:sz w:val="24"/>
          <w:szCs w:val="24"/>
          <w:lang w:eastAsia="en-GB"/>
        </w:rPr>
        <w:t xml:space="preserve"> veiksmų planas (toliau – Veiksmų planas) </w:t>
      </w:r>
      <w:r w:rsidR="007E2C4D">
        <w:rPr>
          <w:sz w:val="24"/>
          <w:szCs w:val="24"/>
          <w:lang w:eastAsia="lt-LT"/>
        </w:rPr>
        <w:t>skirtas Panevėžio rajono 2019–2021</w:t>
      </w:r>
      <w:r w:rsidRPr="00965121">
        <w:rPr>
          <w:sz w:val="24"/>
          <w:szCs w:val="24"/>
          <w:lang w:eastAsia="lt-LT"/>
        </w:rPr>
        <w:t xml:space="preserve"> </w:t>
      </w:r>
      <w:r>
        <w:rPr>
          <w:sz w:val="24"/>
          <w:szCs w:val="24"/>
          <w:lang w:eastAsia="lt-LT"/>
        </w:rPr>
        <w:t xml:space="preserve">metų strateginio veiklos plano programos Nr. </w:t>
      </w:r>
      <w:r w:rsidRPr="00612029">
        <w:rPr>
          <w:sz w:val="24"/>
          <w:szCs w:val="24"/>
          <w:lang w:eastAsia="lt-LT"/>
        </w:rPr>
        <w:t>02 „</w:t>
      </w:r>
      <w:r w:rsidRPr="00612029">
        <w:rPr>
          <w:sz w:val="24"/>
          <w:szCs w:val="24"/>
        </w:rPr>
        <w:t>Panevėžio rajono savivaldybės ugdymo proceso ir kokybiškos ugdymosi aplinkos užtikrinimo programos“</w:t>
      </w:r>
      <w:r w:rsidRPr="0038297B">
        <w:t xml:space="preserve"> </w:t>
      </w:r>
      <w:r w:rsidRPr="004657EA">
        <w:rPr>
          <w:color w:val="000000"/>
          <w:sz w:val="24"/>
        </w:rPr>
        <w:t xml:space="preserve">4 uždaviniui </w:t>
      </w:r>
      <w:r w:rsidRPr="00F36209">
        <w:rPr>
          <w:sz w:val="24"/>
          <w:szCs w:val="24"/>
          <w:lang w:eastAsia="lt-LT"/>
        </w:rPr>
        <w:t>„</w:t>
      </w:r>
      <w:r w:rsidRPr="004657EA">
        <w:rPr>
          <w:color w:val="000000"/>
          <w:sz w:val="24"/>
        </w:rPr>
        <w:t xml:space="preserve">Sudaryti sąlygas neformaliojo vaikų ir </w:t>
      </w:r>
      <w:r w:rsidRPr="004657EA">
        <w:rPr>
          <w:sz w:val="24"/>
        </w:rPr>
        <w:t>suaugusiųjų švietimo programų vykdymui</w:t>
      </w:r>
      <w:r w:rsidRPr="00612029">
        <w:rPr>
          <w:sz w:val="24"/>
          <w:szCs w:val="24"/>
        </w:rPr>
        <w:t>“</w:t>
      </w:r>
      <w:r w:rsidRPr="0038297B">
        <w:rPr>
          <w:sz w:val="24"/>
          <w:szCs w:val="24"/>
          <w:lang w:eastAsia="lt-LT"/>
        </w:rPr>
        <w:t xml:space="preserve"> </w:t>
      </w:r>
      <w:r w:rsidRPr="00965121">
        <w:rPr>
          <w:sz w:val="24"/>
          <w:szCs w:val="24"/>
          <w:lang w:eastAsia="lt-LT"/>
        </w:rPr>
        <w:t xml:space="preserve">ir </w:t>
      </w:r>
      <w:r w:rsidRPr="00965121">
        <w:rPr>
          <w:color w:val="000000"/>
          <w:sz w:val="24"/>
          <w:szCs w:val="24"/>
          <w:lang w:eastAsia="lt-LT"/>
        </w:rPr>
        <w:t>Lietuvos Respublikos neformaliojo suaugusiųjų švietimo ir tęstinio mokymosi įstatymui įgyvendinti.</w:t>
      </w:r>
      <w:r w:rsidRPr="00965121">
        <w:rPr>
          <w:bCs/>
          <w:kern w:val="36"/>
          <w:sz w:val="24"/>
          <w:szCs w:val="24"/>
          <w:lang w:eastAsia="en-GB"/>
        </w:rPr>
        <w:t xml:space="preserve"> </w:t>
      </w:r>
    </w:p>
    <w:p w:rsidR="008670D5" w:rsidRPr="0022674D" w:rsidRDefault="008670D5" w:rsidP="008670D5">
      <w:pPr>
        <w:autoSpaceDE w:val="0"/>
        <w:autoSpaceDN w:val="0"/>
        <w:adjustRightInd w:val="0"/>
        <w:ind w:firstLine="567"/>
        <w:jc w:val="both"/>
        <w:rPr>
          <w:color w:val="000000"/>
          <w:sz w:val="24"/>
          <w:szCs w:val="24"/>
          <w:lang w:eastAsia="en-GB"/>
        </w:rPr>
      </w:pPr>
      <w:r>
        <w:rPr>
          <w:bCs/>
          <w:kern w:val="36"/>
          <w:sz w:val="24"/>
          <w:szCs w:val="24"/>
          <w:lang w:eastAsia="en-GB"/>
        </w:rPr>
        <w:t xml:space="preserve">2. </w:t>
      </w:r>
      <w:r w:rsidRPr="00BB20CD">
        <w:rPr>
          <w:bCs/>
          <w:kern w:val="36"/>
          <w:sz w:val="24"/>
          <w:szCs w:val="24"/>
          <w:lang w:eastAsia="en-GB"/>
        </w:rPr>
        <w:t xml:space="preserve">Veiksmų plano paskirtis – plėtoti Panevėžio </w:t>
      </w:r>
      <w:r>
        <w:rPr>
          <w:bCs/>
          <w:kern w:val="36"/>
          <w:sz w:val="24"/>
          <w:szCs w:val="24"/>
          <w:lang w:eastAsia="en-GB"/>
        </w:rPr>
        <w:t>rajon</w:t>
      </w:r>
      <w:r w:rsidR="009F236C">
        <w:rPr>
          <w:bCs/>
          <w:kern w:val="36"/>
          <w:sz w:val="24"/>
          <w:szCs w:val="24"/>
          <w:lang w:eastAsia="en-GB"/>
        </w:rPr>
        <w:t>o savivaldybėj</w:t>
      </w:r>
      <w:r>
        <w:rPr>
          <w:bCs/>
          <w:kern w:val="36"/>
          <w:sz w:val="24"/>
          <w:szCs w:val="24"/>
          <w:lang w:eastAsia="en-GB"/>
        </w:rPr>
        <w:t>e</w:t>
      </w:r>
      <w:r w:rsidRPr="00BB20CD">
        <w:rPr>
          <w:bCs/>
          <w:kern w:val="36"/>
          <w:sz w:val="24"/>
          <w:szCs w:val="24"/>
          <w:lang w:eastAsia="en-GB"/>
        </w:rPr>
        <w:t xml:space="preserve"> neformalųjį suaugusiųjų švietimą ir tęstinį mokymąsi, sudaryti sąlygas suaugusiesiems mokytis vi</w:t>
      </w:r>
      <w:r>
        <w:rPr>
          <w:bCs/>
          <w:kern w:val="36"/>
          <w:sz w:val="24"/>
          <w:szCs w:val="24"/>
          <w:lang w:eastAsia="en-GB"/>
        </w:rPr>
        <w:t xml:space="preserve">są gyvenimą. Siekiama tęsti </w:t>
      </w:r>
      <w:r>
        <w:rPr>
          <w:bCs/>
          <w:kern w:val="36"/>
          <w:sz w:val="24"/>
          <w:szCs w:val="24"/>
          <w:lang w:eastAsia="en-GB"/>
        </w:rPr>
        <w:br/>
        <w:t>2017</w:t>
      </w:r>
      <w:r w:rsidRPr="00BB20CD">
        <w:rPr>
          <w:bCs/>
          <w:kern w:val="36"/>
          <w:sz w:val="24"/>
          <w:szCs w:val="24"/>
          <w:lang w:eastAsia="en-GB"/>
        </w:rPr>
        <w:t>–</w:t>
      </w:r>
      <w:r>
        <w:rPr>
          <w:bCs/>
          <w:kern w:val="36"/>
          <w:sz w:val="24"/>
          <w:szCs w:val="24"/>
          <w:lang w:eastAsia="en-GB"/>
        </w:rPr>
        <w:t xml:space="preserve">2018 </w:t>
      </w:r>
      <w:r w:rsidRPr="00BB20CD">
        <w:rPr>
          <w:bCs/>
          <w:kern w:val="36"/>
          <w:sz w:val="24"/>
          <w:szCs w:val="24"/>
          <w:lang w:eastAsia="en-GB"/>
        </w:rPr>
        <w:t xml:space="preserve">m. įgyvendintą neformaliojo suaugusiųjų švietimo ir tęstinio mokymosi Panevėžio </w:t>
      </w:r>
      <w:r>
        <w:rPr>
          <w:bCs/>
          <w:kern w:val="36"/>
          <w:sz w:val="24"/>
          <w:szCs w:val="24"/>
          <w:lang w:eastAsia="en-GB"/>
        </w:rPr>
        <w:t>rajono</w:t>
      </w:r>
      <w:r w:rsidRPr="00BB20CD">
        <w:rPr>
          <w:bCs/>
          <w:kern w:val="36"/>
          <w:sz w:val="24"/>
          <w:szCs w:val="24"/>
          <w:lang w:eastAsia="en-GB"/>
        </w:rPr>
        <w:t xml:space="preserve"> savivaldybėje veiksmų planą </w:t>
      </w:r>
      <w:bookmarkStart w:id="1" w:name="_Hlk486789313"/>
      <w:r w:rsidRPr="00BB20CD">
        <w:rPr>
          <w:bCs/>
          <w:kern w:val="36"/>
          <w:sz w:val="24"/>
          <w:szCs w:val="24"/>
          <w:lang w:eastAsia="en-GB"/>
        </w:rPr>
        <w:t>–</w:t>
      </w:r>
      <w:bookmarkEnd w:id="1"/>
      <w:r w:rsidRPr="00BB20CD">
        <w:rPr>
          <w:bCs/>
          <w:kern w:val="36"/>
          <w:sz w:val="24"/>
          <w:szCs w:val="24"/>
          <w:lang w:eastAsia="en-GB"/>
        </w:rPr>
        <w:t xml:space="preserve"> </w:t>
      </w:r>
      <w:r w:rsidRPr="00BB20CD">
        <w:rPr>
          <w:color w:val="000000"/>
          <w:sz w:val="24"/>
          <w:szCs w:val="24"/>
          <w:lang w:eastAsia="en-GB"/>
        </w:rPr>
        <w:t xml:space="preserve">kurti darniai veikiančią suaugusiųjų neformaliojo švietimo ir tęstinio mokymosi sistemą Panevėžio </w:t>
      </w:r>
      <w:r>
        <w:rPr>
          <w:color w:val="000000"/>
          <w:sz w:val="24"/>
          <w:szCs w:val="24"/>
          <w:lang w:eastAsia="en-GB"/>
        </w:rPr>
        <w:t>rajone</w:t>
      </w:r>
      <w:r w:rsidRPr="00BB20CD">
        <w:rPr>
          <w:color w:val="000000"/>
          <w:sz w:val="24"/>
          <w:szCs w:val="24"/>
          <w:lang w:eastAsia="en-GB"/>
        </w:rPr>
        <w:t>.</w:t>
      </w:r>
      <w:r>
        <w:rPr>
          <w:color w:val="000000"/>
          <w:sz w:val="24"/>
          <w:szCs w:val="24"/>
          <w:lang w:eastAsia="en-GB"/>
        </w:rPr>
        <w:t xml:space="preserve"> </w:t>
      </w:r>
    </w:p>
    <w:p w:rsidR="008670D5" w:rsidRDefault="008670D5" w:rsidP="008670D5">
      <w:pPr>
        <w:autoSpaceDE w:val="0"/>
        <w:autoSpaceDN w:val="0"/>
        <w:adjustRightInd w:val="0"/>
        <w:ind w:firstLine="567"/>
        <w:jc w:val="both"/>
        <w:rPr>
          <w:sz w:val="24"/>
          <w:szCs w:val="24"/>
        </w:rPr>
      </w:pPr>
      <w:r w:rsidRPr="0022674D">
        <w:rPr>
          <w:color w:val="000000"/>
          <w:sz w:val="24"/>
          <w:szCs w:val="24"/>
          <w:lang w:eastAsia="en-GB"/>
        </w:rPr>
        <w:t>201</w:t>
      </w:r>
      <w:r>
        <w:rPr>
          <w:color w:val="000000"/>
          <w:sz w:val="24"/>
          <w:szCs w:val="24"/>
          <w:lang w:eastAsia="en-GB"/>
        </w:rPr>
        <w:t>7</w:t>
      </w:r>
      <w:r w:rsidRPr="0022674D">
        <w:rPr>
          <w:bCs/>
          <w:kern w:val="36"/>
          <w:sz w:val="24"/>
          <w:szCs w:val="24"/>
          <w:lang w:eastAsia="en-GB"/>
        </w:rPr>
        <w:t>–</w:t>
      </w:r>
      <w:r>
        <w:rPr>
          <w:color w:val="000000"/>
          <w:sz w:val="24"/>
          <w:szCs w:val="24"/>
          <w:lang w:eastAsia="en-GB"/>
        </w:rPr>
        <w:t>2018</w:t>
      </w:r>
      <w:r w:rsidRPr="0022674D">
        <w:rPr>
          <w:color w:val="000000"/>
          <w:sz w:val="24"/>
          <w:szCs w:val="24"/>
          <w:lang w:eastAsia="en-GB"/>
        </w:rPr>
        <w:t xml:space="preserve"> m. </w:t>
      </w:r>
      <w:r w:rsidRPr="0022674D">
        <w:rPr>
          <w:color w:val="000000"/>
          <w:sz w:val="24"/>
          <w:szCs w:val="24"/>
        </w:rPr>
        <w:t xml:space="preserve">vykdytas senjorų, tėvų </w:t>
      </w:r>
      <w:r w:rsidR="009F236C">
        <w:rPr>
          <w:color w:val="000000"/>
          <w:sz w:val="24"/>
          <w:szCs w:val="24"/>
        </w:rPr>
        <w:t xml:space="preserve">(globėjų, rūpintojų) </w:t>
      </w:r>
      <w:r w:rsidRPr="0022674D">
        <w:rPr>
          <w:color w:val="000000"/>
          <w:sz w:val="24"/>
          <w:szCs w:val="24"/>
        </w:rPr>
        <w:t xml:space="preserve">bei kultūros darbuotojų švietimas. Pagrindiniai suaugusiųjų švietimo programų teikėjai Panevėžio rajono </w:t>
      </w:r>
      <w:r>
        <w:rPr>
          <w:color w:val="000000"/>
          <w:sz w:val="24"/>
          <w:szCs w:val="24"/>
        </w:rPr>
        <w:t xml:space="preserve">savivaldybės </w:t>
      </w:r>
      <w:r w:rsidRPr="0022674D">
        <w:rPr>
          <w:color w:val="000000"/>
          <w:sz w:val="24"/>
          <w:szCs w:val="24"/>
        </w:rPr>
        <w:t>įstaigos: Švietimo centras, viešoji biblioteka, visuomenės sveikatos biuras, daugiafun</w:t>
      </w:r>
      <w:r>
        <w:rPr>
          <w:color w:val="000000"/>
          <w:sz w:val="24"/>
          <w:szCs w:val="24"/>
        </w:rPr>
        <w:t>kciai centrai, kultūros centrai. Šių įstaigų lektoriai</w:t>
      </w:r>
      <w:r w:rsidRPr="0022674D">
        <w:rPr>
          <w:color w:val="000000"/>
          <w:sz w:val="24"/>
          <w:szCs w:val="24"/>
        </w:rPr>
        <w:t xml:space="preserve"> </w:t>
      </w:r>
      <w:r w:rsidRPr="0022674D">
        <w:rPr>
          <w:sz w:val="24"/>
          <w:szCs w:val="24"/>
          <w:lang w:eastAsia="en-GB"/>
        </w:rPr>
        <w:t>mokė suaugusiuosius užsienio kalbų, organizavo paskaitas ir kursus meninės raiškos, socialinėmis, etninės kultūros, informacinių technologijų, sveikos gyvensenos</w:t>
      </w:r>
      <w:r>
        <w:rPr>
          <w:sz w:val="24"/>
          <w:szCs w:val="24"/>
          <w:lang w:eastAsia="en-GB"/>
        </w:rPr>
        <w:t xml:space="preserve">, </w:t>
      </w:r>
      <w:r w:rsidRPr="00DE6582">
        <w:rPr>
          <w:sz w:val="24"/>
          <w:szCs w:val="24"/>
          <w:lang w:eastAsia="en-GB"/>
        </w:rPr>
        <w:t>pozityvios tėvystės</w:t>
      </w:r>
      <w:r w:rsidRPr="0022674D">
        <w:rPr>
          <w:sz w:val="24"/>
          <w:szCs w:val="24"/>
          <w:lang w:eastAsia="en-GB"/>
        </w:rPr>
        <w:t xml:space="preserve"> ir kt. temomis.</w:t>
      </w:r>
      <w:r w:rsidRPr="0022674D">
        <w:rPr>
          <w:color w:val="000000"/>
          <w:sz w:val="24"/>
          <w:szCs w:val="24"/>
        </w:rPr>
        <w:t xml:space="preserve"> </w:t>
      </w:r>
      <w:r>
        <w:rPr>
          <w:color w:val="000000"/>
          <w:sz w:val="24"/>
          <w:szCs w:val="24"/>
        </w:rPr>
        <w:t>Buvo a</w:t>
      </w:r>
      <w:r w:rsidRPr="0022674D">
        <w:rPr>
          <w:color w:val="000000"/>
          <w:sz w:val="24"/>
          <w:szCs w:val="24"/>
        </w:rPr>
        <w:t xml:space="preserve">ktyviai </w:t>
      </w:r>
      <w:r>
        <w:rPr>
          <w:color w:val="000000"/>
          <w:sz w:val="24"/>
          <w:szCs w:val="24"/>
        </w:rPr>
        <w:t xml:space="preserve">vykdoma </w:t>
      </w:r>
      <w:r w:rsidRPr="0022674D">
        <w:rPr>
          <w:color w:val="000000"/>
          <w:sz w:val="24"/>
          <w:szCs w:val="24"/>
        </w:rPr>
        <w:t>Panevėžio rajono trečiojo amžiaus universiteto (toliau</w:t>
      </w:r>
      <w:r>
        <w:rPr>
          <w:color w:val="000000"/>
          <w:sz w:val="24"/>
          <w:szCs w:val="24"/>
        </w:rPr>
        <w:t xml:space="preserve"> – TAU) </w:t>
      </w:r>
      <w:r w:rsidRPr="0022674D">
        <w:rPr>
          <w:color w:val="000000"/>
          <w:sz w:val="24"/>
          <w:szCs w:val="24"/>
        </w:rPr>
        <w:t>veikla</w:t>
      </w:r>
      <w:r>
        <w:rPr>
          <w:color w:val="000000"/>
          <w:sz w:val="24"/>
          <w:szCs w:val="24"/>
        </w:rPr>
        <w:t xml:space="preserve">. </w:t>
      </w:r>
      <w:r>
        <w:rPr>
          <w:sz w:val="24"/>
          <w:szCs w:val="24"/>
        </w:rPr>
        <w:t>Keturiolikoje</w:t>
      </w:r>
      <w:r w:rsidRPr="00A409CE">
        <w:rPr>
          <w:sz w:val="24"/>
          <w:szCs w:val="24"/>
        </w:rPr>
        <w:t xml:space="preserve"> fakul</w:t>
      </w:r>
      <w:r>
        <w:rPr>
          <w:sz w:val="24"/>
          <w:szCs w:val="24"/>
        </w:rPr>
        <w:t xml:space="preserve">tetų mokosi 459 senjorai nuo 55 iki 92 metų. </w:t>
      </w:r>
    </w:p>
    <w:p w:rsidR="008670D5" w:rsidRPr="00AE6932" w:rsidRDefault="008670D5" w:rsidP="008670D5">
      <w:pPr>
        <w:ind w:firstLine="567"/>
        <w:jc w:val="both"/>
        <w:rPr>
          <w:rFonts w:ascii="Calibri" w:hAnsi="Calibri"/>
          <w:color w:val="1F497D"/>
          <w:sz w:val="24"/>
          <w:szCs w:val="24"/>
        </w:rPr>
      </w:pPr>
      <w:r>
        <w:rPr>
          <w:sz w:val="24"/>
          <w:szCs w:val="24"/>
        </w:rPr>
        <w:t>Bendradarbiauj</w:t>
      </w:r>
      <w:r w:rsidR="009F236C">
        <w:rPr>
          <w:sz w:val="24"/>
          <w:szCs w:val="24"/>
        </w:rPr>
        <w:t>ant su Šiaulių universitetu</w:t>
      </w:r>
      <w:r>
        <w:rPr>
          <w:sz w:val="24"/>
          <w:szCs w:val="24"/>
        </w:rPr>
        <w:t xml:space="preserve"> atliktas tyrimas „Suaugusiųjų švietimo prieinamumas ir kaitos veiksniai (Panevėžio rajono atvejis)“. Tyrimas</w:t>
      </w:r>
      <w:r w:rsidRPr="00AF1B99">
        <w:rPr>
          <w:sz w:val="24"/>
          <w:szCs w:val="24"/>
        </w:rPr>
        <w:t xml:space="preserve"> </w:t>
      </w:r>
      <w:r>
        <w:rPr>
          <w:sz w:val="24"/>
          <w:szCs w:val="24"/>
        </w:rPr>
        <w:t>parodė</w:t>
      </w:r>
      <w:r w:rsidRPr="00AF1B99">
        <w:rPr>
          <w:sz w:val="24"/>
          <w:szCs w:val="24"/>
        </w:rPr>
        <w:t>, jog svarbiausia suaugusiųjų švietimo paskirtis – asmeninis tobulėjimas, kuris, visų pirma, siejamas su savęs aktualizavimu profesinėje, vėliau laisvalaikio srityse.</w:t>
      </w:r>
      <w:r>
        <w:rPr>
          <w:sz w:val="24"/>
          <w:szCs w:val="24"/>
        </w:rPr>
        <w:t xml:space="preserve"> </w:t>
      </w:r>
      <w:r w:rsidRPr="00AF1B99">
        <w:rPr>
          <w:sz w:val="24"/>
          <w:szCs w:val="24"/>
        </w:rPr>
        <w:t xml:space="preserve">Mokymasis visą gyvenimą sudaro tinkamas prielaidas asmenims aktyviai dalyvauti nuolat kintančiuose visuomenės gyvenimo procesuose. Svarbu, kad žmonės, įsijungdami į suaugusiųjų švietimui skirtas veiklas stiprintų nuolatinio mokymosi poreikį, išnaudojant visas galimybes </w:t>
      </w:r>
      <w:r w:rsidR="009F236C">
        <w:rPr>
          <w:sz w:val="24"/>
          <w:szCs w:val="24"/>
        </w:rPr>
        <w:t>profesiniams</w:t>
      </w:r>
      <w:r w:rsidRPr="00AF1B99">
        <w:rPr>
          <w:sz w:val="24"/>
          <w:szCs w:val="24"/>
        </w:rPr>
        <w:t xml:space="preserve"> </w:t>
      </w:r>
      <w:r w:rsidR="009F236C">
        <w:rPr>
          <w:sz w:val="24"/>
          <w:szCs w:val="24"/>
        </w:rPr>
        <w:t>įgūdžiams</w:t>
      </w:r>
      <w:r w:rsidRPr="00AF1B99">
        <w:rPr>
          <w:sz w:val="24"/>
          <w:szCs w:val="24"/>
        </w:rPr>
        <w:t xml:space="preserve"> tobulin</w:t>
      </w:r>
      <w:r w:rsidR="009F236C">
        <w:rPr>
          <w:sz w:val="24"/>
          <w:szCs w:val="24"/>
        </w:rPr>
        <w:t>ti</w:t>
      </w:r>
      <w:r w:rsidRPr="00AF1B99">
        <w:rPr>
          <w:sz w:val="24"/>
          <w:szCs w:val="24"/>
        </w:rPr>
        <w:t xml:space="preserve"> </w:t>
      </w:r>
      <w:r w:rsidR="009F236C">
        <w:rPr>
          <w:sz w:val="24"/>
          <w:szCs w:val="24"/>
        </w:rPr>
        <w:t>ar prasmingam laisvalaikiui modeliuot</w:t>
      </w:r>
      <w:r w:rsidRPr="00AF1B99">
        <w:rPr>
          <w:sz w:val="24"/>
          <w:szCs w:val="24"/>
        </w:rPr>
        <w:t>i.</w:t>
      </w:r>
      <w:r>
        <w:rPr>
          <w:sz w:val="24"/>
          <w:szCs w:val="24"/>
        </w:rPr>
        <w:t xml:space="preserve"> Tyrimas rodo, kad labiausiai </w:t>
      </w:r>
      <w:r w:rsidRPr="00AE6932">
        <w:rPr>
          <w:sz w:val="24"/>
          <w:szCs w:val="24"/>
        </w:rPr>
        <w:t>pageidautinos veiklos</w:t>
      </w:r>
      <w:r>
        <w:rPr>
          <w:sz w:val="24"/>
          <w:szCs w:val="24"/>
        </w:rPr>
        <w:t xml:space="preserve"> Panevėžio rajon</w:t>
      </w:r>
      <w:r w:rsidR="009F236C">
        <w:rPr>
          <w:sz w:val="24"/>
          <w:szCs w:val="24"/>
        </w:rPr>
        <w:t>o savivaldybėj</w:t>
      </w:r>
      <w:r>
        <w:rPr>
          <w:sz w:val="24"/>
          <w:szCs w:val="24"/>
        </w:rPr>
        <w:t>e</w:t>
      </w:r>
      <w:r w:rsidRPr="00AE6932">
        <w:rPr>
          <w:sz w:val="24"/>
          <w:szCs w:val="24"/>
        </w:rPr>
        <w:t xml:space="preserve"> yra susijusios su komunikavimo (mokymasis kalbėti užsienio kalba), kultūrinio sąmoningumo, skaitmeninio raštingumo bei mokymosi mokytis kompetencijų ugdymu(</w:t>
      </w:r>
      <w:proofErr w:type="spellStart"/>
      <w:r w:rsidRPr="00AE6932">
        <w:rPr>
          <w:sz w:val="24"/>
          <w:szCs w:val="24"/>
        </w:rPr>
        <w:t>si</w:t>
      </w:r>
      <w:proofErr w:type="spellEnd"/>
      <w:r w:rsidRPr="00AE6932">
        <w:rPr>
          <w:sz w:val="24"/>
          <w:szCs w:val="24"/>
        </w:rPr>
        <w:t>).</w:t>
      </w:r>
    </w:p>
    <w:p w:rsidR="008670D5" w:rsidRPr="005F5F0F" w:rsidRDefault="008670D5" w:rsidP="008670D5">
      <w:pPr>
        <w:ind w:firstLine="567"/>
        <w:jc w:val="both"/>
        <w:rPr>
          <w:sz w:val="24"/>
          <w:szCs w:val="24"/>
        </w:rPr>
      </w:pPr>
      <w:r>
        <w:rPr>
          <w:sz w:val="24"/>
          <w:szCs w:val="24"/>
        </w:rPr>
        <w:t>Labai svarbu</w:t>
      </w:r>
      <w:r w:rsidRPr="00EC3468">
        <w:rPr>
          <w:sz w:val="24"/>
          <w:szCs w:val="24"/>
        </w:rPr>
        <w:t xml:space="preserve">, </w:t>
      </w:r>
      <w:r>
        <w:rPr>
          <w:sz w:val="24"/>
          <w:szCs w:val="24"/>
        </w:rPr>
        <w:t>kad įvairioms gyventojų grupėms pagal poreikius</w:t>
      </w:r>
      <w:r w:rsidRPr="00EC3468">
        <w:rPr>
          <w:sz w:val="24"/>
          <w:szCs w:val="24"/>
        </w:rPr>
        <w:t xml:space="preserve"> jų gyvenamo</w:t>
      </w:r>
      <w:r>
        <w:rPr>
          <w:sz w:val="24"/>
          <w:szCs w:val="24"/>
        </w:rPr>
        <w:t>jo</w:t>
      </w:r>
      <w:r w:rsidRPr="00EC3468">
        <w:rPr>
          <w:sz w:val="24"/>
          <w:szCs w:val="24"/>
        </w:rPr>
        <w:t>je vietovėje būt</w:t>
      </w:r>
      <w:r>
        <w:rPr>
          <w:sz w:val="24"/>
          <w:szCs w:val="24"/>
        </w:rPr>
        <w:t xml:space="preserve">ų teikiamos mokymosi paslaugos, </w:t>
      </w:r>
      <w:r w:rsidRPr="00EC3468">
        <w:rPr>
          <w:sz w:val="24"/>
          <w:szCs w:val="24"/>
        </w:rPr>
        <w:t xml:space="preserve">padedančios </w:t>
      </w:r>
      <w:r>
        <w:rPr>
          <w:sz w:val="24"/>
          <w:szCs w:val="24"/>
        </w:rPr>
        <w:t xml:space="preserve">ugdytis </w:t>
      </w:r>
      <w:r w:rsidRPr="00EC3468">
        <w:rPr>
          <w:sz w:val="24"/>
          <w:szCs w:val="24"/>
        </w:rPr>
        <w:t xml:space="preserve">bendruosius visą gyvenimą trunkančio mokymosi gebėjimus, taikomos lanksčios mokymosi formos bei </w:t>
      </w:r>
      <w:r>
        <w:rPr>
          <w:sz w:val="24"/>
          <w:szCs w:val="24"/>
        </w:rPr>
        <w:t xml:space="preserve">būtų </w:t>
      </w:r>
      <w:r w:rsidRPr="00EC3468">
        <w:rPr>
          <w:sz w:val="24"/>
          <w:szCs w:val="24"/>
        </w:rPr>
        <w:t xml:space="preserve">prieinamas profesinis mokymasis ar studijos, didinamas kultūros įstaigų (muziejų, bibliotekų), bendruomenių, sporto ir kitų organizacijų, kurios sukuria kūrybingą ir </w:t>
      </w:r>
      <w:proofErr w:type="spellStart"/>
      <w:r w:rsidRPr="00EC3468">
        <w:rPr>
          <w:sz w:val="24"/>
          <w:szCs w:val="24"/>
        </w:rPr>
        <w:t>inovatyvią</w:t>
      </w:r>
      <w:proofErr w:type="spellEnd"/>
      <w:r w:rsidRPr="00EC3468">
        <w:rPr>
          <w:sz w:val="24"/>
          <w:szCs w:val="24"/>
        </w:rPr>
        <w:t xml:space="preserve"> neformaliojo su</w:t>
      </w:r>
      <w:r>
        <w:rPr>
          <w:sz w:val="24"/>
          <w:szCs w:val="24"/>
        </w:rPr>
        <w:t>augusiųjų mokymosi ir savišvietos kultūrą</w:t>
      </w:r>
      <w:r w:rsidRPr="00EC3468">
        <w:rPr>
          <w:sz w:val="24"/>
          <w:szCs w:val="24"/>
        </w:rPr>
        <w:t>, vaidmuo.</w:t>
      </w:r>
    </w:p>
    <w:p w:rsidR="008670D5" w:rsidRPr="009F236C" w:rsidRDefault="008670D5" w:rsidP="008670D5">
      <w:pPr>
        <w:jc w:val="center"/>
        <w:rPr>
          <w:color w:val="000000"/>
          <w:sz w:val="24"/>
          <w:szCs w:val="24"/>
          <w:lang w:eastAsia="en-GB"/>
        </w:rPr>
      </w:pPr>
    </w:p>
    <w:p w:rsidR="008670D5" w:rsidRDefault="008670D5" w:rsidP="008670D5">
      <w:pPr>
        <w:jc w:val="center"/>
        <w:rPr>
          <w:b/>
          <w:color w:val="000000"/>
          <w:sz w:val="24"/>
          <w:szCs w:val="24"/>
          <w:lang w:eastAsia="en-GB"/>
        </w:rPr>
      </w:pPr>
      <w:r>
        <w:rPr>
          <w:b/>
          <w:color w:val="000000"/>
          <w:sz w:val="24"/>
          <w:szCs w:val="24"/>
          <w:lang w:eastAsia="en-GB"/>
        </w:rPr>
        <w:t>II SKYRIUS</w:t>
      </w:r>
    </w:p>
    <w:p w:rsidR="008670D5" w:rsidRDefault="008670D5" w:rsidP="008670D5">
      <w:pPr>
        <w:jc w:val="center"/>
        <w:rPr>
          <w:b/>
          <w:color w:val="000000"/>
          <w:sz w:val="24"/>
          <w:szCs w:val="24"/>
          <w:lang w:eastAsia="en-GB"/>
        </w:rPr>
      </w:pPr>
      <w:r w:rsidRPr="00A843FA">
        <w:rPr>
          <w:b/>
          <w:color w:val="000000"/>
          <w:sz w:val="24"/>
          <w:szCs w:val="24"/>
          <w:lang w:eastAsia="en-GB"/>
        </w:rPr>
        <w:t>VEIK</w:t>
      </w:r>
      <w:r>
        <w:rPr>
          <w:b/>
          <w:color w:val="000000"/>
          <w:sz w:val="24"/>
          <w:szCs w:val="24"/>
          <w:lang w:eastAsia="en-GB"/>
        </w:rPr>
        <w:t>SMŲ PLANO TIKSLAS IR UŽDAVINIAI</w:t>
      </w:r>
    </w:p>
    <w:p w:rsidR="008670D5" w:rsidRPr="009F236C" w:rsidRDefault="008670D5" w:rsidP="008670D5">
      <w:pPr>
        <w:jc w:val="center"/>
        <w:rPr>
          <w:color w:val="000000"/>
          <w:sz w:val="24"/>
          <w:szCs w:val="24"/>
          <w:lang w:eastAsia="en-GB"/>
        </w:rPr>
      </w:pPr>
    </w:p>
    <w:p w:rsidR="008670D5" w:rsidRDefault="008670D5" w:rsidP="008670D5">
      <w:pPr>
        <w:ind w:firstLine="720"/>
        <w:jc w:val="both"/>
        <w:rPr>
          <w:sz w:val="24"/>
          <w:szCs w:val="24"/>
        </w:rPr>
      </w:pPr>
      <w:r>
        <w:rPr>
          <w:sz w:val="24"/>
          <w:szCs w:val="24"/>
        </w:rPr>
        <w:t>3. V</w:t>
      </w:r>
      <w:r w:rsidRPr="0022674D">
        <w:rPr>
          <w:sz w:val="24"/>
          <w:szCs w:val="24"/>
        </w:rPr>
        <w:t xml:space="preserve">eiksmų plano tikslas </w:t>
      </w:r>
      <w:r w:rsidRPr="00BB20CD">
        <w:rPr>
          <w:bCs/>
          <w:kern w:val="36"/>
          <w:sz w:val="24"/>
          <w:szCs w:val="24"/>
          <w:lang w:eastAsia="en-GB"/>
        </w:rPr>
        <w:t>–</w:t>
      </w:r>
      <w:r>
        <w:rPr>
          <w:sz w:val="24"/>
          <w:szCs w:val="24"/>
        </w:rPr>
        <w:t xml:space="preserve"> plėtoti ir tobulinti</w:t>
      </w:r>
      <w:r w:rsidRPr="00A843FA">
        <w:rPr>
          <w:sz w:val="24"/>
          <w:szCs w:val="24"/>
        </w:rPr>
        <w:t xml:space="preserve"> suaugusiųjų neformaliojo švietimo ir tęstinio mokymosi sistemą Panevėžio rajon</w:t>
      </w:r>
      <w:r w:rsidR="009F236C">
        <w:rPr>
          <w:sz w:val="24"/>
          <w:szCs w:val="24"/>
        </w:rPr>
        <w:t>o savivaldybėj</w:t>
      </w:r>
      <w:r w:rsidRPr="00A843FA">
        <w:rPr>
          <w:sz w:val="24"/>
          <w:szCs w:val="24"/>
        </w:rPr>
        <w:t>e</w:t>
      </w:r>
      <w:r>
        <w:rPr>
          <w:sz w:val="24"/>
          <w:szCs w:val="24"/>
        </w:rPr>
        <w:t>.</w:t>
      </w:r>
    </w:p>
    <w:p w:rsidR="008670D5" w:rsidRDefault="008670D5" w:rsidP="008670D5">
      <w:pPr>
        <w:ind w:left="720"/>
        <w:jc w:val="both"/>
        <w:rPr>
          <w:sz w:val="24"/>
          <w:szCs w:val="24"/>
        </w:rPr>
      </w:pPr>
      <w:r>
        <w:rPr>
          <w:sz w:val="24"/>
          <w:szCs w:val="24"/>
        </w:rPr>
        <w:lastRenderedPageBreak/>
        <w:t xml:space="preserve">4. </w:t>
      </w:r>
      <w:r w:rsidRPr="005E18BE">
        <w:rPr>
          <w:sz w:val="24"/>
          <w:szCs w:val="24"/>
          <w:lang w:eastAsia="en-GB"/>
        </w:rPr>
        <w:t>Veiksmų plano uždaviniai</w:t>
      </w:r>
      <w:r>
        <w:rPr>
          <w:sz w:val="24"/>
          <w:szCs w:val="24"/>
        </w:rPr>
        <w:t>:</w:t>
      </w:r>
    </w:p>
    <w:p w:rsidR="008670D5" w:rsidRPr="00ED20DB" w:rsidRDefault="008670D5" w:rsidP="008670D5">
      <w:pPr>
        <w:ind w:firstLine="720"/>
        <w:jc w:val="both"/>
        <w:rPr>
          <w:sz w:val="24"/>
          <w:szCs w:val="24"/>
        </w:rPr>
      </w:pPr>
      <w:r>
        <w:rPr>
          <w:sz w:val="24"/>
          <w:szCs w:val="24"/>
        </w:rPr>
        <w:t>4.1.</w:t>
      </w:r>
      <w:r w:rsidRPr="009F236C">
        <w:rPr>
          <w:sz w:val="24"/>
          <w:szCs w:val="24"/>
        </w:rPr>
        <w:t xml:space="preserve"> </w:t>
      </w:r>
      <w:r>
        <w:rPr>
          <w:sz w:val="24"/>
          <w:szCs w:val="24"/>
        </w:rPr>
        <w:t>s</w:t>
      </w:r>
      <w:r w:rsidRPr="00ED20DB">
        <w:rPr>
          <w:sz w:val="24"/>
          <w:szCs w:val="24"/>
        </w:rPr>
        <w:t>udaryti sąlygas suaugusiems asmenims įgyti bendrąsias kompetencijas bei formuoti jų teigiamas mokymosi visą gyvenimą nuostatas, plėtojant neformaliojo švietimo paslaugas;</w:t>
      </w:r>
    </w:p>
    <w:p w:rsidR="008670D5" w:rsidRPr="00ED20DB" w:rsidRDefault="008670D5" w:rsidP="008670D5">
      <w:pPr>
        <w:ind w:firstLine="720"/>
        <w:jc w:val="both"/>
        <w:rPr>
          <w:sz w:val="24"/>
          <w:szCs w:val="24"/>
        </w:rPr>
      </w:pPr>
      <w:r>
        <w:rPr>
          <w:sz w:val="24"/>
          <w:szCs w:val="24"/>
        </w:rPr>
        <w:t>4.2. v</w:t>
      </w:r>
      <w:r w:rsidRPr="00ED20DB">
        <w:rPr>
          <w:sz w:val="24"/>
          <w:szCs w:val="24"/>
        </w:rPr>
        <w:t>iešinti aktualią informaciją apie vykdomas nefor</w:t>
      </w:r>
      <w:r>
        <w:rPr>
          <w:sz w:val="24"/>
          <w:szCs w:val="24"/>
        </w:rPr>
        <w:t xml:space="preserve">maliojo suaugusiųjų švietimo ir </w:t>
      </w:r>
      <w:r w:rsidRPr="00ED20DB">
        <w:rPr>
          <w:sz w:val="24"/>
          <w:szCs w:val="24"/>
        </w:rPr>
        <w:t>tęsinio mokymo veiklas, programas ir renginius;</w:t>
      </w:r>
    </w:p>
    <w:p w:rsidR="008670D5" w:rsidRDefault="008670D5" w:rsidP="008670D5">
      <w:pPr>
        <w:ind w:firstLine="720"/>
        <w:jc w:val="both"/>
        <w:rPr>
          <w:sz w:val="24"/>
          <w:szCs w:val="24"/>
        </w:rPr>
      </w:pPr>
      <w:r w:rsidRPr="00E84796">
        <w:rPr>
          <w:sz w:val="24"/>
          <w:szCs w:val="24"/>
        </w:rPr>
        <w:t>4.3. stebėti įgyvendintas priemones, planuoti naujas iniciatyvas.</w:t>
      </w:r>
    </w:p>
    <w:p w:rsidR="008670D5" w:rsidRPr="00FE053F" w:rsidRDefault="008670D5" w:rsidP="008670D5">
      <w:pPr>
        <w:ind w:firstLine="720"/>
        <w:jc w:val="both"/>
        <w:rPr>
          <w:bCs/>
          <w:sz w:val="24"/>
          <w:szCs w:val="24"/>
          <w:lang w:eastAsia="lt-LT"/>
        </w:rPr>
      </w:pPr>
    </w:p>
    <w:p w:rsidR="008670D5" w:rsidRDefault="008670D5" w:rsidP="008670D5">
      <w:pPr>
        <w:ind w:left="720"/>
        <w:jc w:val="center"/>
        <w:rPr>
          <w:b/>
          <w:bCs/>
          <w:sz w:val="24"/>
          <w:szCs w:val="24"/>
          <w:lang w:eastAsia="lt-LT"/>
        </w:rPr>
      </w:pPr>
      <w:r>
        <w:rPr>
          <w:b/>
          <w:bCs/>
          <w:sz w:val="24"/>
          <w:szCs w:val="24"/>
          <w:lang w:eastAsia="lt-LT"/>
        </w:rPr>
        <w:t>III SKYRIUS</w:t>
      </w:r>
    </w:p>
    <w:p w:rsidR="008670D5" w:rsidRDefault="008670D5" w:rsidP="008670D5">
      <w:pPr>
        <w:ind w:left="720"/>
        <w:jc w:val="center"/>
        <w:rPr>
          <w:b/>
          <w:bCs/>
          <w:sz w:val="24"/>
          <w:szCs w:val="24"/>
          <w:lang w:eastAsia="lt-LT"/>
        </w:rPr>
      </w:pPr>
      <w:r w:rsidRPr="00A843FA">
        <w:rPr>
          <w:b/>
          <w:bCs/>
          <w:sz w:val="24"/>
          <w:szCs w:val="24"/>
          <w:lang w:eastAsia="lt-LT"/>
        </w:rPr>
        <w:t>VEIK</w:t>
      </w:r>
      <w:r>
        <w:rPr>
          <w:b/>
          <w:bCs/>
          <w:sz w:val="24"/>
          <w:szCs w:val="24"/>
          <w:lang w:eastAsia="lt-LT"/>
        </w:rPr>
        <w:t>SMŲ PLANO ĮGYVENDINIMAS</w:t>
      </w:r>
    </w:p>
    <w:p w:rsidR="008670D5" w:rsidRPr="009F236C" w:rsidRDefault="008670D5" w:rsidP="008670D5">
      <w:pPr>
        <w:ind w:left="720"/>
        <w:jc w:val="center"/>
        <w:rPr>
          <w:sz w:val="24"/>
          <w:szCs w:val="24"/>
        </w:rPr>
      </w:pPr>
    </w:p>
    <w:p w:rsidR="008670D5" w:rsidRPr="005E18BE" w:rsidRDefault="008670D5" w:rsidP="008670D5">
      <w:pPr>
        <w:ind w:firstLine="720"/>
        <w:jc w:val="both"/>
        <w:rPr>
          <w:sz w:val="24"/>
          <w:szCs w:val="24"/>
          <w:lang w:eastAsia="en-GB"/>
        </w:rPr>
      </w:pPr>
      <w:r>
        <w:rPr>
          <w:sz w:val="24"/>
          <w:szCs w:val="24"/>
          <w:lang w:eastAsia="en-GB"/>
        </w:rPr>
        <w:t xml:space="preserve">5. </w:t>
      </w:r>
      <w:r w:rsidRPr="005E18BE">
        <w:rPr>
          <w:sz w:val="24"/>
          <w:szCs w:val="24"/>
          <w:lang w:eastAsia="en-GB"/>
        </w:rPr>
        <w:t>Vei</w:t>
      </w:r>
      <w:r w:rsidR="009F236C">
        <w:rPr>
          <w:sz w:val="24"/>
          <w:szCs w:val="24"/>
          <w:lang w:eastAsia="en-GB"/>
        </w:rPr>
        <w:t>ksmų planas įgyvendinamas pagal</w:t>
      </w:r>
      <w:r w:rsidRPr="005E18BE">
        <w:rPr>
          <w:sz w:val="24"/>
          <w:szCs w:val="24"/>
          <w:lang w:eastAsia="en-GB"/>
        </w:rPr>
        <w:t xml:space="preserve"> priemones</w:t>
      </w:r>
      <w:r w:rsidR="009F236C" w:rsidRPr="009F236C">
        <w:rPr>
          <w:sz w:val="24"/>
          <w:szCs w:val="24"/>
          <w:lang w:eastAsia="en-GB"/>
        </w:rPr>
        <w:t xml:space="preserve"> </w:t>
      </w:r>
      <w:r w:rsidR="009F236C">
        <w:rPr>
          <w:sz w:val="24"/>
          <w:szCs w:val="24"/>
          <w:lang w:eastAsia="en-GB"/>
        </w:rPr>
        <w:t>(priedas)</w:t>
      </w:r>
      <w:r w:rsidRPr="005E18BE">
        <w:rPr>
          <w:sz w:val="24"/>
          <w:szCs w:val="24"/>
          <w:lang w:eastAsia="en-GB"/>
        </w:rPr>
        <w:t>.</w:t>
      </w:r>
    </w:p>
    <w:p w:rsidR="008670D5" w:rsidRPr="005E18BE" w:rsidRDefault="008670D5" w:rsidP="008670D5">
      <w:pPr>
        <w:ind w:firstLine="720"/>
        <w:jc w:val="both"/>
        <w:rPr>
          <w:sz w:val="24"/>
          <w:szCs w:val="24"/>
          <w:lang w:eastAsia="en-GB"/>
        </w:rPr>
      </w:pPr>
      <w:r>
        <w:rPr>
          <w:sz w:val="24"/>
          <w:szCs w:val="24"/>
          <w:lang w:eastAsia="en-GB"/>
        </w:rPr>
        <w:t xml:space="preserve">6. </w:t>
      </w:r>
      <w:r w:rsidRPr="005E18BE">
        <w:rPr>
          <w:sz w:val="24"/>
          <w:szCs w:val="24"/>
          <w:lang w:eastAsia="en-GB"/>
        </w:rPr>
        <w:t>Veiksmų plano vykdymą koordinuoja Panevėžio</w:t>
      </w:r>
      <w:r>
        <w:rPr>
          <w:sz w:val="24"/>
          <w:szCs w:val="24"/>
          <w:lang w:eastAsia="en-GB"/>
        </w:rPr>
        <w:t xml:space="preserve"> rajono</w:t>
      </w:r>
      <w:r w:rsidRPr="005E18BE">
        <w:rPr>
          <w:sz w:val="24"/>
          <w:szCs w:val="24"/>
          <w:lang w:eastAsia="en-GB"/>
        </w:rPr>
        <w:t xml:space="preserve"> švietimo centras.</w:t>
      </w:r>
    </w:p>
    <w:p w:rsidR="008670D5" w:rsidRPr="00571AB5" w:rsidRDefault="008670D5" w:rsidP="008670D5">
      <w:pPr>
        <w:ind w:firstLine="720"/>
        <w:jc w:val="both"/>
        <w:rPr>
          <w:sz w:val="24"/>
          <w:szCs w:val="24"/>
          <w:lang w:eastAsia="en-GB"/>
        </w:rPr>
      </w:pPr>
      <w:r>
        <w:rPr>
          <w:sz w:val="24"/>
          <w:szCs w:val="24"/>
          <w:lang w:eastAsia="en-GB"/>
        </w:rPr>
        <w:t>7. Veiksmų planas</w:t>
      </w:r>
      <w:r w:rsidRPr="005E18BE">
        <w:rPr>
          <w:sz w:val="24"/>
          <w:szCs w:val="24"/>
          <w:lang w:eastAsia="en-GB"/>
        </w:rPr>
        <w:t xml:space="preserve"> įgyvendinimas </w:t>
      </w:r>
      <w:r w:rsidRPr="005E18BE">
        <w:rPr>
          <w:color w:val="000000"/>
          <w:sz w:val="24"/>
          <w:szCs w:val="24"/>
          <w:lang w:eastAsia="lt-LT"/>
        </w:rPr>
        <w:t xml:space="preserve">Lietuvos </w:t>
      </w:r>
      <w:r>
        <w:rPr>
          <w:color w:val="000000"/>
          <w:sz w:val="24"/>
          <w:szCs w:val="24"/>
          <w:lang w:eastAsia="lt-LT"/>
        </w:rPr>
        <w:t xml:space="preserve">Respublikos valstybės biudžeto, </w:t>
      </w:r>
      <w:r w:rsidRPr="005E18BE">
        <w:rPr>
          <w:color w:val="000000"/>
          <w:sz w:val="24"/>
          <w:szCs w:val="24"/>
          <w:lang w:eastAsia="lt-LT"/>
        </w:rPr>
        <w:t>ES fina</w:t>
      </w:r>
      <w:r>
        <w:rPr>
          <w:color w:val="000000"/>
          <w:sz w:val="24"/>
          <w:szCs w:val="24"/>
          <w:lang w:eastAsia="lt-LT"/>
        </w:rPr>
        <w:t>nsinės paramos, Panevėžio rajono</w:t>
      </w:r>
      <w:r w:rsidRPr="005E18BE">
        <w:rPr>
          <w:color w:val="000000"/>
          <w:sz w:val="24"/>
          <w:szCs w:val="24"/>
          <w:lang w:eastAsia="lt-LT"/>
        </w:rPr>
        <w:t xml:space="preserve"> savivaldybės biudžeto ir </w:t>
      </w:r>
      <w:r w:rsidRPr="005E18BE">
        <w:rPr>
          <w:color w:val="000000"/>
          <w:sz w:val="24"/>
          <w:szCs w:val="24"/>
          <w:lang w:eastAsia="en-GB"/>
        </w:rPr>
        <w:t>kitų finansavimo šaltinių</w:t>
      </w:r>
      <w:r>
        <w:rPr>
          <w:color w:val="000000"/>
          <w:sz w:val="24"/>
          <w:szCs w:val="24"/>
          <w:lang w:eastAsia="en-GB"/>
        </w:rPr>
        <w:t xml:space="preserve"> lėšomis</w:t>
      </w:r>
      <w:r w:rsidRPr="005E18BE">
        <w:rPr>
          <w:color w:val="000000"/>
          <w:sz w:val="24"/>
          <w:szCs w:val="24"/>
          <w:lang w:eastAsia="en-GB"/>
        </w:rPr>
        <w:t xml:space="preserve">. </w:t>
      </w:r>
      <w:r>
        <w:rPr>
          <w:sz w:val="24"/>
          <w:szCs w:val="24"/>
        </w:rPr>
        <w:t xml:space="preserve">Veiksmų plano įgyvendinimo rezultatai skelbiami Panevėžio rajono švietimo centro ir Panevėžio rajono savivaldybės interneto svetainėse. </w:t>
      </w:r>
    </w:p>
    <w:p w:rsidR="008670D5" w:rsidRDefault="008670D5" w:rsidP="008670D5">
      <w:pPr>
        <w:jc w:val="both"/>
        <w:rPr>
          <w:sz w:val="24"/>
          <w:szCs w:val="24"/>
        </w:rPr>
      </w:pPr>
    </w:p>
    <w:p w:rsidR="008670D5" w:rsidRDefault="008670D5" w:rsidP="008670D5">
      <w:pPr>
        <w:jc w:val="center"/>
        <w:rPr>
          <w:b/>
          <w:sz w:val="24"/>
          <w:szCs w:val="24"/>
        </w:rPr>
      </w:pPr>
      <w:r>
        <w:rPr>
          <w:b/>
          <w:sz w:val="24"/>
          <w:szCs w:val="24"/>
        </w:rPr>
        <w:t>IV</w:t>
      </w:r>
      <w:r w:rsidRPr="000A7C6F">
        <w:rPr>
          <w:b/>
          <w:sz w:val="24"/>
          <w:szCs w:val="24"/>
        </w:rPr>
        <w:t xml:space="preserve"> </w:t>
      </w:r>
      <w:r>
        <w:rPr>
          <w:b/>
          <w:sz w:val="24"/>
          <w:szCs w:val="24"/>
        </w:rPr>
        <w:t>SKYRIUS</w:t>
      </w:r>
    </w:p>
    <w:p w:rsidR="008670D5" w:rsidRDefault="008670D5" w:rsidP="008670D5">
      <w:pPr>
        <w:jc w:val="center"/>
        <w:rPr>
          <w:b/>
          <w:sz w:val="24"/>
          <w:szCs w:val="24"/>
        </w:rPr>
      </w:pPr>
      <w:r w:rsidRPr="000A7C6F">
        <w:rPr>
          <w:b/>
          <w:sz w:val="24"/>
          <w:szCs w:val="24"/>
        </w:rPr>
        <w:t>NUMATOMI REZULTATAI</w:t>
      </w:r>
    </w:p>
    <w:p w:rsidR="008670D5" w:rsidRPr="0038297B" w:rsidRDefault="008670D5" w:rsidP="008670D5">
      <w:pPr>
        <w:jc w:val="center"/>
        <w:rPr>
          <w:sz w:val="24"/>
          <w:szCs w:val="24"/>
        </w:rPr>
      </w:pPr>
    </w:p>
    <w:p w:rsidR="008670D5" w:rsidRDefault="008670D5" w:rsidP="008670D5">
      <w:pPr>
        <w:ind w:firstLine="709"/>
        <w:jc w:val="both"/>
        <w:rPr>
          <w:sz w:val="24"/>
          <w:szCs w:val="24"/>
          <w:lang w:eastAsia="lt-LT"/>
        </w:rPr>
      </w:pPr>
      <w:r>
        <w:rPr>
          <w:sz w:val="24"/>
          <w:szCs w:val="24"/>
          <w:lang w:eastAsia="lt-LT"/>
        </w:rPr>
        <w:t>8. Panevėžio rajono savivaldybės neformaliojo suaugusiųjų švietimo ir tęstinio mokymosi 2019–2021 metų veiksmų planas sustiprins neformaliojo suaugusiųjų švietimo ir tęstinio mokymosi paslaugų plėtrą Panevėžio rajon</w:t>
      </w:r>
      <w:r w:rsidR="009F236C">
        <w:rPr>
          <w:sz w:val="24"/>
          <w:szCs w:val="24"/>
          <w:lang w:eastAsia="lt-LT"/>
        </w:rPr>
        <w:t>o savivaldybėj</w:t>
      </w:r>
      <w:r>
        <w:rPr>
          <w:sz w:val="24"/>
          <w:szCs w:val="24"/>
          <w:lang w:eastAsia="lt-LT"/>
        </w:rPr>
        <w:t>e.</w:t>
      </w:r>
    </w:p>
    <w:p w:rsidR="008670D5" w:rsidRPr="00571AB5" w:rsidRDefault="008670D5" w:rsidP="008670D5">
      <w:pPr>
        <w:tabs>
          <w:tab w:val="left" w:pos="993"/>
        </w:tabs>
        <w:jc w:val="center"/>
        <w:rPr>
          <w:sz w:val="24"/>
          <w:szCs w:val="24"/>
          <w:lang w:eastAsia="en-GB"/>
        </w:rPr>
      </w:pPr>
      <w:r w:rsidRPr="00571AB5">
        <w:rPr>
          <w:sz w:val="24"/>
          <w:szCs w:val="24"/>
          <w:lang w:eastAsia="en-GB"/>
        </w:rPr>
        <w:t>____________________________</w:t>
      </w:r>
    </w:p>
    <w:p w:rsidR="008670D5" w:rsidRDefault="008670D5" w:rsidP="008670D5">
      <w:pPr>
        <w:pStyle w:val="Antrats"/>
        <w:jc w:val="center"/>
        <w:rPr>
          <w:b/>
          <w:sz w:val="24"/>
        </w:rPr>
      </w:pPr>
    </w:p>
    <w:p w:rsidR="008670D5" w:rsidRDefault="008670D5" w:rsidP="008670D5"/>
    <w:p w:rsidR="008670D5" w:rsidRPr="00965121" w:rsidRDefault="008670D5" w:rsidP="00D06EA6">
      <w:pPr>
        <w:jc w:val="center"/>
        <w:rPr>
          <w:sz w:val="24"/>
          <w:szCs w:val="24"/>
          <w:lang w:eastAsia="en-GB" w:bidi="lo-LA"/>
        </w:rPr>
      </w:pPr>
    </w:p>
    <w:p w:rsidR="00CE7A14" w:rsidRDefault="00CE7A14">
      <w:pPr>
        <w:pStyle w:val="Antrats"/>
        <w:jc w:val="center"/>
        <w:rPr>
          <w:b/>
          <w:sz w:val="24"/>
        </w:rPr>
        <w:sectPr w:rsidR="00CE7A14" w:rsidSect="00C2054D">
          <w:headerReference w:type="default" r:id="rId9"/>
          <w:pgSz w:w="11906" w:h="16820"/>
          <w:pgMar w:top="1190" w:right="567" w:bottom="1134" w:left="1701" w:header="1134" w:footer="720" w:gutter="0"/>
          <w:pgNumType w:start="2"/>
          <w:cols w:space="1296"/>
          <w:titlePg/>
          <w:docGrid w:linePitch="600" w:charSpace="40960"/>
        </w:sectPr>
      </w:pPr>
    </w:p>
    <w:p w:rsidR="00CE7A14" w:rsidRPr="001226A8" w:rsidRDefault="00CE7A14" w:rsidP="00CE7A14">
      <w:pPr>
        <w:tabs>
          <w:tab w:val="left" w:pos="3960"/>
        </w:tabs>
        <w:ind w:left="10368"/>
        <w:rPr>
          <w:sz w:val="24"/>
          <w:szCs w:val="24"/>
          <w:lang w:eastAsia="en-GB"/>
        </w:rPr>
      </w:pPr>
      <w:r w:rsidRPr="001226A8">
        <w:rPr>
          <w:sz w:val="24"/>
          <w:szCs w:val="24"/>
          <w:lang w:eastAsia="en-GB"/>
        </w:rPr>
        <w:lastRenderedPageBreak/>
        <w:t xml:space="preserve">Panevėžio </w:t>
      </w:r>
      <w:r>
        <w:rPr>
          <w:sz w:val="24"/>
          <w:szCs w:val="24"/>
          <w:lang w:eastAsia="en-GB"/>
        </w:rPr>
        <w:t xml:space="preserve">rajono </w:t>
      </w:r>
      <w:r w:rsidRPr="001226A8">
        <w:rPr>
          <w:sz w:val="24"/>
          <w:szCs w:val="24"/>
          <w:lang w:eastAsia="en-GB"/>
        </w:rPr>
        <w:t>savivaldybės neformaliojo suaugusiųjų šv</w:t>
      </w:r>
      <w:r w:rsidR="005712AC">
        <w:rPr>
          <w:sz w:val="24"/>
          <w:szCs w:val="24"/>
          <w:lang w:eastAsia="en-GB"/>
        </w:rPr>
        <w:t>ietimo ir tęstinio mokymosi 2019–2021</w:t>
      </w:r>
      <w:r w:rsidRPr="001226A8">
        <w:rPr>
          <w:sz w:val="24"/>
          <w:szCs w:val="24"/>
          <w:lang w:eastAsia="en-GB"/>
        </w:rPr>
        <w:t xml:space="preserve"> m</w:t>
      </w:r>
      <w:r>
        <w:rPr>
          <w:sz w:val="24"/>
          <w:szCs w:val="24"/>
          <w:lang w:eastAsia="en-GB"/>
        </w:rPr>
        <w:t>etų</w:t>
      </w:r>
    </w:p>
    <w:p w:rsidR="00CE7A14" w:rsidRPr="001226A8" w:rsidRDefault="00CE7A14" w:rsidP="00CE7A14">
      <w:pPr>
        <w:tabs>
          <w:tab w:val="left" w:pos="3960"/>
        </w:tabs>
        <w:ind w:left="10368"/>
        <w:rPr>
          <w:sz w:val="24"/>
          <w:szCs w:val="24"/>
          <w:lang w:eastAsia="en-GB"/>
        </w:rPr>
      </w:pPr>
      <w:r w:rsidRPr="001226A8">
        <w:rPr>
          <w:sz w:val="24"/>
          <w:szCs w:val="24"/>
          <w:lang w:eastAsia="en-GB"/>
        </w:rPr>
        <w:t>veiksmų plano</w:t>
      </w:r>
    </w:p>
    <w:p w:rsidR="00CE7A14" w:rsidRPr="001226A8" w:rsidRDefault="00CE7A14" w:rsidP="00CE7A14">
      <w:pPr>
        <w:tabs>
          <w:tab w:val="left" w:pos="3960"/>
        </w:tabs>
        <w:ind w:left="10368"/>
        <w:rPr>
          <w:sz w:val="24"/>
          <w:szCs w:val="24"/>
          <w:lang w:eastAsia="en-GB"/>
        </w:rPr>
      </w:pPr>
      <w:r w:rsidRPr="001226A8">
        <w:rPr>
          <w:sz w:val="24"/>
          <w:szCs w:val="24"/>
          <w:lang w:eastAsia="en-GB"/>
        </w:rPr>
        <w:t>priedas</w:t>
      </w:r>
    </w:p>
    <w:p w:rsidR="00CE7A14" w:rsidRPr="002A061F" w:rsidRDefault="00CE7A14" w:rsidP="00CE7A14">
      <w:pPr>
        <w:jc w:val="center"/>
        <w:rPr>
          <w:bCs/>
          <w:sz w:val="24"/>
          <w:szCs w:val="24"/>
          <w:lang w:eastAsia="en-GB"/>
        </w:rPr>
      </w:pPr>
    </w:p>
    <w:p w:rsidR="00D5291F" w:rsidRPr="00AB4553" w:rsidRDefault="00D5291F" w:rsidP="00D5291F">
      <w:pPr>
        <w:jc w:val="both"/>
        <w:rPr>
          <w:b/>
          <w:sz w:val="24"/>
          <w:szCs w:val="24"/>
        </w:rPr>
      </w:pPr>
      <w:r>
        <w:rPr>
          <w:b/>
          <w:sz w:val="24"/>
          <w:szCs w:val="24"/>
        </w:rPr>
        <w:t>T</w:t>
      </w:r>
      <w:r w:rsidRPr="008B698A">
        <w:rPr>
          <w:b/>
          <w:sz w:val="24"/>
          <w:szCs w:val="24"/>
        </w:rPr>
        <w:t>IKSLAS.</w:t>
      </w:r>
      <w:r w:rsidRPr="00F04B50">
        <w:rPr>
          <w:b/>
          <w:sz w:val="24"/>
          <w:szCs w:val="24"/>
        </w:rPr>
        <w:t xml:space="preserve"> </w:t>
      </w:r>
      <w:r>
        <w:rPr>
          <w:b/>
          <w:sz w:val="24"/>
          <w:szCs w:val="24"/>
        </w:rPr>
        <w:t xml:space="preserve">PLĖTOTI IR TOBULINTI </w:t>
      </w:r>
      <w:r w:rsidRPr="008B698A">
        <w:rPr>
          <w:b/>
          <w:sz w:val="24"/>
          <w:szCs w:val="24"/>
        </w:rPr>
        <w:t>SUAUGUSIŲJŲ NEFORMALIOJO ŠVIETIMO IR TĘSTINIO MOKYMOSI SISTEMĄ PANEVĖŽIO RAJONE</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2993"/>
        <w:gridCol w:w="2007"/>
        <w:gridCol w:w="2670"/>
        <w:gridCol w:w="2552"/>
      </w:tblGrid>
      <w:tr w:rsidR="00D5291F" w:rsidRPr="008B698A" w:rsidTr="006B5169">
        <w:tc>
          <w:tcPr>
            <w:tcW w:w="14170" w:type="dxa"/>
            <w:gridSpan w:val="5"/>
          </w:tcPr>
          <w:p w:rsidR="00D5291F" w:rsidRPr="00C507C2" w:rsidRDefault="00D5291F" w:rsidP="006B5169">
            <w:pPr>
              <w:rPr>
                <w:b/>
                <w:sz w:val="24"/>
                <w:szCs w:val="24"/>
              </w:rPr>
            </w:pPr>
            <w:r>
              <w:rPr>
                <w:b/>
                <w:sz w:val="24"/>
                <w:szCs w:val="24"/>
              </w:rPr>
              <w:t>1 uždavinys</w:t>
            </w:r>
            <w:r w:rsidRPr="00AB4553">
              <w:rPr>
                <w:b/>
                <w:sz w:val="24"/>
                <w:szCs w:val="24"/>
              </w:rPr>
              <w:t>. Sudaryti sąlygas suaugusiems asmenims įgyti bendrąsias kompetencijas bei formuoti jų teigiamas mokymosi visą gyvenimą nuostatas</w:t>
            </w:r>
            <w:r>
              <w:rPr>
                <w:b/>
                <w:sz w:val="24"/>
                <w:szCs w:val="24"/>
              </w:rPr>
              <w:t xml:space="preserve">, plėtojant neformaliojo švietimo paslaugas  </w:t>
            </w:r>
          </w:p>
        </w:tc>
      </w:tr>
      <w:tr w:rsidR="00D5291F" w:rsidRPr="008B698A" w:rsidTr="006B5169">
        <w:tc>
          <w:tcPr>
            <w:tcW w:w="3948" w:type="dxa"/>
          </w:tcPr>
          <w:p w:rsidR="00D5291F" w:rsidRPr="00181652" w:rsidRDefault="00D5291F" w:rsidP="006B5169">
            <w:pPr>
              <w:jc w:val="center"/>
              <w:rPr>
                <w:b/>
                <w:sz w:val="24"/>
                <w:szCs w:val="24"/>
              </w:rPr>
            </w:pPr>
            <w:r>
              <w:rPr>
                <w:b/>
                <w:sz w:val="24"/>
                <w:szCs w:val="24"/>
              </w:rPr>
              <w:t>Priemonė</w:t>
            </w:r>
          </w:p>
        </w:tc>
        <w:tc>
          <w:tcPr>
            <w:tcW w:w="2993" w:type="dxa"/>
          </w:tcPr>
          <w:p w:rsidR="00D5291F" w:rsidRPr="00181652" w:rsidRDefault="00D5291F" w:rsidP="006B5169">
            <w:pPr>
              <w:jc w:val="center"/>
              <w:rPr>
                <w:b/>
                <w:sz w:val="24"/>
                <w:szCs w:val="24"/>
              </w:rPr>
            </w:pPr>
            <w:r w:rsidRPr="00181652">
              <w:rPr>
                <w:b/>
                <w:sz w:val="24"/>
                <w:szCs w:val="24"/>
              </w:rPr>
              <w:t>Vykdytojai</w:t>
            </w:r>
          </w:p>
        </w:tc>
        <w:tc>
          <w:tcPr>
            <w:tcW w:w="2007" w:type="dxa"/>
          </w:tcPr>
          <w:p w:rsidR="00D5291F" w:rsidRPr="00181652" w:rsidRDefault="00D5291F" w:rsidP="006B5169">
            <w:pPr>
              <w:jc w:val="center"/>
              <w:rPr>
                <w:b/>
                <w:sz w:val="24"/>
                <w:szCs w:val="24"/>
              </w:rPr>
            </w:pPr>
            <w:r>
              <w:rPr>
                <w:b/>
                <w:sz w:val="24"/>
                <w:szCs w:val="24"/>
              </w:rPr>
              <w:t>Vykdymo laikas</w:t>
            </w:r>
          </w:p>
        </w:tc>
        <w:tc>
          <w:tcPr>
            <w:tcW w:w="2670" w:type="dxa"/>
          </w:tcPr>
          <w:p w:rsidR="00D5291F" w:rsidRPr="00181652" w:rsidRDefault="00D5291F" w:rsidP="006B5169">
            <w:pPr>
              <w:jc w:val="center"/>
              <w:rPr>
                <w:b/>
                <w:sz w:val="24"/>
                <w:szCs w:val="24"/>
              </w:rPr>
            </w:pPr>
            <w:r>
              <w:rPr>
                <w:b/>
                <w:sz w:val="24"/>
                <w:szCs w:val="24"/>
              </w:rPr>
              <w:t>Laukiami rezultatai</w:t>
            </w:r>
          </w:p>
        </w:tc>
        <w:tc>
          <w:tcPr>
            <w:tcW w:w="2552" w:type="dxa"/>
          </w:tcPr>
          <w:p w:rsidR="00D5291F" w:rsidRPr="00181652" w:rsidRDefault="00D5291F" w:rsidP="006B5169">
            <w:pPr>
              <w:jc w:val="center"/>
              <w:rPr>
                <w:b/>
                <w:sz w:val="24"/>
                <w:szCs w:val="24"/>
              </w:rPr>
            </w:pPr>
            <w:r>
              <w:rPr>
                <w:b/>
                <w:sz w:val="24"/>
                <w:szCs w:val="24"/>
              </w:rPr>
              <w:t>Vertinimo kriterijai</w:t>
            </w:r>
          </w:p>
        </w:tc>
      </w:tr>
      <w:tr w:rsidR="00D5291F" w:rsidRPr="008B698A" w:rsidTr="006B5169">
        <w:tc>
          <w:tcPr>
            <w:tcW w:w="3948" w:type="dxa"/>
          </w:tcPr>
          <w:p w:rsidR="00D5291F" w:rsidRPr="00B50CFA" w:rsidRDefault="00D5291F" w:rsidP="006B5169">
            <w:pPr>
              <w:rPr>
                <w:sz w:val="24"/>
                <w:szCs w:val="24"/>
              </w:rPr>
            </w:pPr>
            <w:r>
              <w:rPr>
                <w:sz w:val="24"/>
                <w:szCs w:val="24"/>
              </w:rPr>
              <w:t>1.1. Tyrimo „</w:t>
            </w:r>
            <w:r w:rsidRPr="00476F06">
              <w:rPr>
                <w:sz w:val="24"/>
                <w:szCs w:val="24"/>
              </w:rPr>
              <w:t>Suaugusiųjų švietimo prieinamumas ir kaitos veiksniai (Panevėžio rajono atvejis)</w:t>
            </w:r>
            <w:r>
              <w:rPr>
                <w:sz w:val="24"/>
                <w:szCs w:val="24"/>
              </w:rPr>
              <w:t xml:space="preserve">“ rezultatų pristatymas ir analizė </w:t>
            </w:r>
          </w:p>
        </w:tc>
        <w:tc>
          <w:tcPr>
            <w:tcW w:w="2993" w:type="dxa"/>
          </w:tcPr>
          <w:p w:rsidR="00D5291F" w:rsidRPr="00181652" w:rsidRDefault="00D5291F" w:rsidP="006B5169">
            <w:pPr>
              <w:rPr>
                <w:b/>
                <w:sz w:val="24"/>
                <w:szCs w:val="24"/>
              </w:rPr>
            </w:pPr>
            <w:r>
              <w:rPr>
                <w:sz w:val="24"/>
                <w:szCs w:val="24"/>
              </w:rPr>
              <w:t>Panevėžio rajono švietimo centras</w:t>
            </w:r>
          </w:p>
        </w:tc>
        <w:tc>
          <w:tcPr>
            <w:tcW w:w="2007" w:type="dxa"/>
          </w:tcPr>
          <w:p w:rsidR="00D5291F" w:rsidRPr="009B2565" w:rsidRDefault="00D5291F" w:rsidP="006B5169">
            <w:pPr>
              <w:jc w:val="center"/>
              <w:rPr>
                <w:sz w:val="24"/>
                <w:szCs w:val="24"/>
              </w:rPr>
            </w:pPr>
            <w:r w:rsidRPr="009B2565">
              <w:rPr>
                <w:sz w:val="24"/>
                <w:szCs w:val="24"/>
              </w:rPr>
              <w:t>2019</w:t>
            </w:r>
            <w:r>
              <w:rPr>
                <w:sz w:val="24"/>
                <w:szCs w:val="24"/>
              </w:rPr>
              <w:t xml:space="preserve"> m. I </w:t>
            </w:r>
            <w:proofErr w:type="spellStart"/>
            <w:r>
              <w:rPr>
                <w:sz w:val="24"/>
                <w:szCs w:val="24"/>
              </w:rPr>
              <w:t>ketv</w:t>
            </w:r>
            <w:proofErr w:type="spellEnd"/>
            <w:r>
              <w:rPr>
                <w:sz w:val="24"/>
                <w:szCs w:val="24"/>
              </w:rPr>
              <w:t>.</w:t>
            </w:r>
          </w:p>
        </w:tc>
        <w:tc>
          <w:tcPr>
            <w:tcW w:w="2670" w:type="dxa"/>
          </w:tcPr>
          <w:p w:rsidR="00D5291F" w:rsidRPr="00B50CFA" w:rsidRDefault="00D5291F" w:rsidP="006B5169">
            <w:pPr>
              <w:rPr>
                <w:sz w:val="24"/>
                <w:szCs w:val="24"/>
              </w:rPr>
            </w:pPr>
            <w:r>
              <w:rPr>
                <w:sz w:val="24"/>
                <w:szCs w:val="24"/>
              </w:rPr>
              <w:t xml:space="preserve">Pristatyme dalyvaus </w:t>
            </w:r>
            <w:r w:rsidR="009F236C">
              <w:rPr>
                <w:sz w:val="24"/>
                <w:szCs w:val="24"/>
              </w:rPr>
              <w:br/>
              <w:t>20–30</w:t>
            </w:r>
            <w:r>
              <w:rPr>
                <w:sz w:val="24"/>
                <w:szCs w:val="24"/>
              </w:rPr>
              <w:t xml:space="preserve"> neformaliojo suaugusiųjų švietimo teikėjų </w:t>
            </w:r>
          </w:p>
        </w:tc>
        <w:tc>
          <w:tcPr>
            <w:tcW w:w="2552" w:type="dxa"/>
          </w:tcPr>
          <w:p w:rsidR="00D5291F" w:rsidRPr="009B2565" w:rsidRDefault="00D5291F" w:rsidP="009F236C">
            <w:pPr>
              <w:rPr>
                <w:sz w:val="24"/>
                <w:szCs w:val="24"/>
              </w:rPr>
            </w:pPr>
            <w:r w:rsidRPr="009B2565">
              <w:rPr>
                <w:sz w:val="24"/>
                <w:szCs w:val="24"/>
              </w:rPr>
              <w:t>Tyrimo rezul</w:t>
            </w:r>
            <w:r>
              <w:rPr>
                <w:sz w:val="24"/>
                <w:szCs w:val="24"/>
              </w:rPr>
              <w:t>tatų panaudojimas organizuojant neformalųjį švietimą Panevėžio rajone</w:t>
            </w:r>
          </w:p>
        </w:tc>
      </w:tr>
      <w:tr w:rsidR="00D5291F" w:rsidRPr="008B698A" w:rsidTr="006B5169">
        <w:tc>
          <w:tcPr>
            <w:tcW w:w="3948" w:type="dxa"/>
          </w:tcPr>
          <w:p w:rsidR="00D5291F" w:rsidRPr="008B698A" w:rsidRDefault="00D5291F" w:rsidP="006B5169">
            <w:pPr>
              <w:rPr>
                <w:sz w:val="24"/>
                <w:szCs w:val="24"/>
              </w:rPr>
            </w:pPr>
            <w:r>
              <w:rPr>
                <w:sz w:val="24"/>
                <w:szCs w:val="24"/>
              </w:rPr>
              <w:t>1.2. Bendrųjų kompetencijų ugdymo programų (</w:t>
            </w:r>
            <w:r w:rsidRPr="00C6370C">
              <w:rPr>
                <w:sz w:val="24"/>
                <w:szCs w:val="24"/>
              </w:rPr>
              <w:t>sveik</w:t>
            </w:r>
            <w:r>
              <w:rPr>
                <w:sz w:val="24"/>
                <w:szCs w:val="24"/>
              </w:rPr>
              <w:t>atos stiprinimo, finansinio suaugusiųjų švietimo, naujųjų technologijų, IT raštingumo, verslumo skatinimo, gebėjimo mokytis, pilietiškumo, bendravimo užsienio kalba ir kt.) rengimas ir įgyvendin</w:t>
            </w:r>
            <w:r w:rsidRPr="00C6370C">
              <w:rPr>
                <w:sz w:val="24"/>
                <w:szCs w:val="24"/>
              </w:rPr>
              <w:t>i</w:t>
            </w:r>
            <w:r>
              <w:rPr>
                <w:sz w:val="24"/>
                <w:szCs w:val="24"/>
              </w:rPr>
              <w:t>mas</w:t>
            </w:r>
          </w:p>
        </w:tc>
        <w:tc>
          <w:tcPr>
            <w:tcW w:w="2993" w:type="dxa"/>
          </w:tcPr>
          <w:p w:rsidR="00D5291F" w:rsidRDefault="00D5291F" w:rsidP="006B5169">
            <w:pPr>
              <w:rPr>
                <w:sz w:val="24"/>
                <w:szCs w:val="24"/>
              </w:rPr>
            </w:pPr>
            <w:r>
              <w:rPr>
                <w:sz w:val="24"/>
                <w:szCs w:val="24"/>
              </w:rPr>
              <w:t>Panevėžio rajono švietimo centras,</w:t>
            </w:r>
          </w:p>
          <w:p w:rsidR="00D5291F" w:rsidRDefault="00D5291F" w:rsidP="006B5169">
            <w:pPr>
              <w:rPr>
                <w:sz w:val="24"/>
                <w:szCs w:val="24"/>
              </w:rPr>
            </w:pPr>
            <w:r>
              <w:rPr>
                <w:sz w:val="24"/>
                <w:szCs w:val="24"/>
              </w:rPr>
              <w:t>Visuomenės sveikatos biuras,</w:t>
            </w:r>
          </w:p>
          <w:p w:rsidR="00D5291F" w:rsidRDefault="00D5291F" w:rsidP="006B5169">
            <w:pPr>
              <w:rPr>
                <w:sz w:val="24"/>
                <w:szCs w:val="24"/>
              </w:rPr>
            </w:pPr>
            <w:r>
              <w:rPr>
                <w:sz w:val="24"/>
                <w:szCs w:val="24"/>
              </w:rPr>
              <w:t>Panevėžio rajono savivaldybės viešoji biblioteka,</w:t>
            </w:r>
          </w:p>
          <w:p w:rsidR="00D5291F" w:rsidRDefault="00D5291F" w:rsidP="006B5169">
            <w:pPr>
              <w:rPr>
                <w:sz w:val="24"/>
                <w:szCs w:val="24"/>
              </w:rPr>
            </w:pPr>
            <w:r>
              <w:rPr>
                <w:sz w:val="24"/>
                <w:szCs w:val="24"/>
              </w:rPr>
              <w:t>Panevėžio rajono kultūros centrai,</w:t>
            </w:r>
          </w:p>
          <w:p w:rsidR="00D5291F" w:rsidRPr="008B698A" w:rsidRDefault="00D5291F" w:rsidP="006B5169">
            <w:pPr>
              <w:rPr>
                <w:sz w:val="24"/>
                <w:szCs w:val="24"/>
              </w:rPr>
            </w:pPr>
            <w:r>
              <w:rPr>
                <w:sz w:val="24"/>
                <w:szCs w:val="24"/>
              </w:rPr>
              <w:t>Panevėžio rajono bendruomenės</w:t>
            </w:r>
          </w:p>
        </w:tc>
        <w:tc>
          <w:tcPr>
            <w:tcW w:w="2007" w:type="dxa"/>
          </w:tcPr>
          <w:p w:rsidR="00D5291F" w:rsidRPr="008B698A" w:rsidRDefault="00D5291F" w:rsidP="006B5169">
            <w:pPr>
              <w:jc w:val="center"/>
              <w:rPr>
                <w:sz w:val="24"/>
                <w:szCs w:val="24"/>
              </w:rPr>
            </w:pPr>
            <w:r>
              <w:rPr>
                <w:sz w:val="24"/>
                <w:szCs w:val="24"/>
              </w:rPr>
              <w:t>2019–2021</w:t>
            </w:r>
            <w:r w:rsidR="009F236C">
              <w:rPr>
                <w:sz w:val="24"/>
                <w:szCs w:val="24"/>
              </w:rPr>
              <w:t xml:space="preserve"> m.</w:t>
            </w:r>
          </w:p>
        </w:tc>
        <w:tc>
          <w:tcPr>
            <w:tcW w:w="2670" w:type="dxa"/>
          </w:tcPr>
          <w:p w:rsidR="00D5291F" w:rsidRDefault="00D5291F" w:rsidP="006B5169">
            <w:pPr>
              <w:spacing w:after="160" w:line="259" w:lineRule="auto"/>
              <w:rPr>
                <w:sz w:val="24"/>
                <w:szCs w:val="24"/>
              </w:rPr>
            </w:pPr>
            <w:r w:rsidRPr="00991C04">
              <w:rPr>
                <w:sz w:val="24"/>
                <w:szCs w:val="24"/>
              </w:rPr>
              <w:t>Patenkinti tam tikrų gyventojų interesų grupių sa</w:t>
            </w:r>
            <w:r>
              <w:rPr>
                <w:sz w:val="24"/>
                <w:szCs w:val="24"/>
              </w:rPr>
              <w:t>višvietos ir užimtumo poreikiai</w:t>
            </w:r>
          </w:p>
          <w:p w:rsidR="00D5291F" w:rsidRPr="008B698A" w:rsidRDefault="00D5291F" w:rsidP="006B5169">
            <w:pPr>
              <w:rPr>
                <w:sz w:val="24"/>
                <w:szCs w:val="24"/>
              </w:rPr>
            </w:pPr>
          </w:p>
        </w:tc>
        <w:tc>
          <w:tcPr>
            <w:tcW w:w="2552" w:type="dxa"/>
          </w:tcPr>
          <w:p w:rsidR="00D5291F" w:rsidRDefault="00D5291F" w:rsidP="006B5169">
            <w:pPr>
              <w:spacing w:after="160" w:line="259" w:lineRule="auto"/>
              <w:rPr>
                <w:sz w:val="24"/>
                <w:szCs w:val="24"/>
              </w:rPr>
            </w:pPr>
            <w:r w:rsidRPr="00991C04">
              <w:rPr>
                <w:sz w:val="24"/>
                <w:szCs w:val="24"/>
              </w:rPr>
              <w:t>Įgyvendintų priemonių ir ju</w:t>
            </w:r>
            <w:r>
              <w:rPr>
                <w:sz w:val="24"/>
                <w:szCs w:val="24"/>
              </w:rPr>
              <w:t>ose dalyvavusių žmonių skaičius</w:t>
            </w:r>
          </w:p>
          <w:p w:rsidR="00D5291F" w:rsidRPr="008B698A" w:rsidRDefault="00D5291F" w:rsidP="006B5169">
            <w:pPr>
              <w:rPr>
                <w:sz w:val="24"/>
                <w:szCs w:val="24"/>
              </w:rPr>
            </w:pPr>
          </w:p>
        </w:tc>
      </w:tr>
      <w:tr w:rsidR="00D5291F" w:rsidRPr="008B698A" w:rsidTr="006B5169">
        <w:tc>
          <w:tcPr>
            <w:tcW w:w="3948" w:type="dxa"/>
          </w:tcPr>
          <w:p w:rsidR="00D5291F" w:rsidRDefault="00D5291F" w:rsidP="006B5169">
            <w:pPr>
              <w:rPr>
                <w:sz w:val="24"/>
                <w:szCs w:val="24"/>
              </w:rPr>
            </w:pPr>
            <w:r>
              <w:rPr>
                <w:sz w:val="24"/>
                <w:szCs w:val="24"/>
              </w:rPr>
              <w:t>1.3. Suaugusiųjų skatinimas mokytis visą gyvenimą kuriant ir formuojant pozityvios tėvystės įgūdžius</w:t>
            </w:r>
          </w:p>
        </w:tc>
        <w:tc>
          <w:tcPr>
            <w:tcW w:w="2993" w:type="dxa"/>
          </w:tcPr>
          <w:p w:rsidR="009F236C" w:rsidRDefault="00D5291F" w:rsidP="006B5169">
            <w:pPr>
              <w:rPr>
                <w:sz w:val="24"/>
                <w:szCs w:val="24"/>
              </w:rPr>
            </w:pPr>
            <w:r>
              <w:rPr>
                <w:sz w:val="24"/>
                <w:szCs w:val="24"/>
              </w:rPr>
              <w:t xml:space="preserve">Panevėžio rajono švietimo centras, </w:t>
            </w:r>
          </w:p>
          <w:p w:rsidR="00D5291F" w:rsidRDefault="00D5291F" w:rsidP="006B5169">
            <w:pPr>
              <w:rPr>
                <w:sz w:val="24"/>
                <w:szCs w:val="24"/>
              </w:rPr>
            </w:pPr>
            <w:r>
              <w:rPr>
                <w:sz w:val="24"/>
                <w:szCs w:val="24"/>
              </w:rPr>
              <w:t>Panevėžio rajono pedagoginė psichologinė tarnyba</w:t>
            </w:r>
          </w:p>
        </w:tc>
        <w:tc>
          <w:tcPr>
            <w:tcW w:w="2007" w:type="dxa"/>
          </w:tcPr>
          <w:p w:rsidR="00D5291F" w:rsidRDefault="00D5291F" w:rsidP="006B5169">
            <w:pPr>
              <w:jc w:val="center"/>
              <w:rPr>
                <w:sz w:val="24"/>
                <w:szCs w:val="24"/>
              </w:rPr>
            </w:pPr>
            <w:r>
              <w:rPr>
                <w:sz w:val="24"/>
                <w:szCs w:val="24"/>
              </w:rPr>
              <w:t>2019–2021</w:t>
            </w:r>
            <w:r w:rsidR="009F236C">
              <w:rPr>
                <w:sz w:val="24"/>
                <w:szCs w:val="24"/>
              </w:rPr>
              <w:t xml:space="preserve"> m.</w:t>
            </w:r>
          </w:p>
        </w:tc>
        <w:tc>
          <w:tcPr>
            <w:tcW w:w="2670" w:type="dxa"/>
          </w:tcPr>
          <w:p w:rsidR="00D5291F" w:rsidRPr="00991C04" w:rsidRDefault="00D5291F" w:rsidP="006B5169">
            <w:pPr>
              <w:spacing w:after="160" w:line="259" w:lineRule="auto"/>
              <w:rPr>
                <w:sz w:val="24"/>
                <w:szCs w:val="24"/>
              </w:rPr>
            </w:pPr>
            <w:r>
              <w:rPr>
                <w:sz w:val="24"/>
                <w:szCs w:val="24"/>
              </w:rPr>
              <w:t xml:space="preserve">Patenkinti tėvų </w:t>
            </w:r>
            <w:r w:rsidR="009F236C">
              <w:rPr>
                <w:sz w:val="24"/>
                <w:szCs w:val="24"/>
              </w:rPr>
              <w:t xml:space="preserve">(globėjų, rūpintojų) </w:t>
            </w:r>
            <w:r>
              <w:rPr>
                <w:sz w:val="24"/>
                <w:szCs w:val="24"/>
              </w:rPr>
              <w:t>savišvietos poreikiai</w:t>
            </w:r>
          </w:p>
        </w:tc>
        <w:tc>
          <w:tcPr>
            <w:tcW w:w="2552" w:type="dxa"/>
          </w:tcPr>
          <w:p w:rsidR="00D5291F" w:rsidRPr="00B50CFA" w:rsidRDefault="00D5291F" w:rsidP="006B5169">
            <w:pPr>
              <w:spacing w:after="160" w:line="259" w:lineRule="auto"/>
              <w:rPr>
                <w:sz w:val="24"/>
                <w:szCs w:val="24"/>
              </w:rPr>
            </w:pPr>
            <w:r w:rsidRPr="00991C04">
              <w:rPr>
                <w:sz w:val="24"/>
                <w:szCs w:val="24"/>
              </w:rPr>
              <w:t>Įgyvendintų priemonių ir ju</w:t>
            </w:r>
            <w:r>
              <w:rPr>
                <w:sz w:val="24"/>
                <w:szCs w:val="24"/>
              </w:rPr>
              <w:t>ose dalyvavusių žmonių skaičius</w:t>
            </w:r>
          </w:p>
        </w:tc>
      </w:tr>
      <w:tr w:rsidR="00D5291F" w:rsidRPr="008B698A" w:rsidTr="006B5169">
        <w:tc>
          <w:tcPr>
            <w:tcW w:w="3948" w:type="dxa"/>
          </w:tcPr>
          <w:p w:rsidR="00D5291F" w:rsidRDefault="00D5291F" w:rsidP="006B5169">
            <w:pPr>
              <w:rPr>
                <w:sz w:val="24"/>
                <w:szCs w:val="24"/>
              </w:rPr>
            </w:pPr>
            <w:r>
              <w:rPr>
                <w:sz w:val="24"/>
                <w:szCs w:val="24"/>
              </w:rPr>
              <w:lastRenderedPageBreak/>
              <w:t>1.4. Suaugusiųjų kultūrinių poreikių tenkinimas, sąlygų suaugusiųjų kūrybinei saviraiškai, etnokultūros puoselėjimui sudarymas</w:t>
            </w:r>
          </w:p>
        </w:tc>
        <w:tc>
          <w:tcPr>
            <w:tcW w:w="2993" w:type="dxa"/>
          </w:tcPr>
          <w:p w:rsidR="00D5291F" w:rsidRDefault="00D5291F" w:rsidP="006B5169">
            <w:pPr>
              <w:rPr>
                <w:sz w:val="24"/>
                <w:szCs w:val="24"/>
              </w:rPr>
            </w:pPr>
            <w:r>
              <w:rPr>
                <w:sz w:val="24"/>
                <w:szCs w:val="24"/>
              </w:rPr>
              <w:t>Panevėžio rajono savivaldybės viešoji biblioteka,</w:t>
            </w:r>
          </w:p>
          <w:p w:rsidR="00D5291F" w:rsidRDefault="00D5291F" w:rsidP="006B5169">
            <w:pPr>
              <w:rPr>
                <w:sz w:val="24"/>
                <w:szCs w:val="24"/>
              </w:rPr>
            </w:pPr>
            <w:r>
              <w:rPr>
                <w:sz w:val="24"/>
                <w:szCs w:val="24"/>
              </w:rPr>
              <w:t>Panevėžio rajono kultūros centrai,</w:t>
            </w:r>
          </w:p>
          <w:p w:rsidR="00D5291F" w:rsidRDefault="00D5291F" w:rsidP="006B5169">
            <w:pPr>
              <w:rPr>
                <w:sz w:val="24"/>
                <w:szCs w:val="24"/>
              </w:rPr>
            </w:pPr>
            <w:r>
              <w:rPr>
                <w:sz w:val="24"/>
                <w:szCs w:val="24"/>
              </w:rPr>
              <w:t>Panevėžio rajono bendruomenės</w:t>
            </w:r>
          </w:p>
        </w:tc>
        <w:tc>
          <w:tcPr>
            <w:tcW w:w="2007" w:type="dxa"/>
          </w:tcPr>
          <w:p w:rsidR="00D5291F" w:rsidRDefault="00D5291F" w:rsidP="006B5169">
            <w:pPr>
              <w:jc w:val="center"/>
              <w:rPr>
                <w:sz w:val="24"/>
                <w:szCs w:val="24"/>
              </w:rPr>
            </w:pPr>
            <w:r>
              <w:rPr>
                <w:sz w:val="24"/>
                <w:szCs w:val="24"/>
              </w:rPr>
              <w:t>2019–2021</w:t>
            </w:r>
            <w:r w:rsidR="009F236C">
              <w:rPr>
                <w:sz w:val="24"/>
                <w:szCs w:val="24"/>
              </w:rPr>
              <w:t xml:space="preserve"> m.</w:t>
            </w:r>
          </w:p>
        </w:tc>
        <w:tc>
          <w:tcPr>
            <w:tcW w:w="2670" w:type="dxa"/>
          </w:tcPr>
          <w:p w:rsidR="00D5291F" w:rsidRDefault="00D5291F" w:rsidP="006B5169">
            <w:pPr>
              <w:spacing w:after="160" w:line="259" w:lineRule="auto"/>
              <w:rPr>
                <w:sz w:val="24"/>
                <w:szCs w:val="24"/>
              </w:rPr>
            </w:pPr>
            <w:r w:rsidRPr="00991C04">
              <w:rPr>
                <w:sz w:val="24"/>
                <w:szCs w:val="24"/>
              </w:rPr>
              <w:t>Patenkinti tam tikrų gyventojų interesų grupių sa</w:t>
            </w:r>
            <w:r>
              <w:rPr>
                <w:sz w:val="24"/>
                <w:szCs w:val="24"/>
              </w:rPr>
              <w:t>višvietos ir užimtumo poreikiai</w:t>
            </w:r>
          </w:p>
          <w:p w:rsidR="00D5291F" w:rsidRPr="00991C04" w:rsidRDefault="00D5291F" w:rsidP="006B5169">
            <w:pPr>
              <w:spacing w:after="160" w:line="259" w:lineRule="auto"/>
              <w:rPr>
                <w:sz w:val="24"/>
                <w:szCs w:val="24"/>
              </w:rPr>
            </w:pPr>
          </w:p>
        </w:tc>
        <w:tc>
          <w:tcPr>
            <w:tcW w:w="2552" w:type="dxa"/>
          </w:tcPr>
          <w:p w:rsidR="00D5291F" w:rsidRDefault="00D5291F" w:rsidP="006B5169">
            <w:pPr>
              <w:spacing w:after="160" w:line="259" w:lineRule="auto"/>
              <w:rPr>
                <w:sz w:val="24"/>
                <w:szCs w:val="24"/>
              </w:rPr>
            </w:pPr>
            <w:r w:rsidRPr="00991C04">
              <w:rPr>
                <w:sz w:val="24"/>
                <w:szCs w:val="24"/>
              </w:rPr>
              <w:t>Įgyvendintų priemonių ir ju</w:t>
            </w:r>
            <w:r>
              <w:rPr>
                <w:sz w:val="24"/>
                <w:szCs w:val="24"/>
              </w:rPr>
              <w:t>ose dalyvavusių žmonių skaičius</w:t>
            </w:r>
          </w:p>
          <w:p w:rsidR="00D5291F" w:rsidRPr="00991C04" w:rsidRDefault="00D5291F" w:rsidP="006B5169">
            <w:pPr>
              <w:spacing w:after="160" w:line="259" w:lineRule="auto"/>
              <w:rPr>
                <w:sz w:val="24"/>
                <w:szCs w:val="24"/>
              </w:rPr>
            </w:pPr>
          </w:p>
        </w:tc>
      </w:tr>
      <w:tr w:rsidR="00D5291F" w:rsidRPr="008B698A" w:rsidTr="006B5169">
        <w:tc>
          <w:tcPr>
            <w:tcW w:w="3948" w:type="dxa"/>
          </w:tcPr>
          <w:p w:rsidR="00D5291F" w:rsidRPr="004756C4" w:rsidRDefault="00D5291F" w:rsidP="006B5169">
            <w:pPr>
              <w:rPr>
                <w:sz w:val="24"/>
                <w:szCs w:val="24"/>
              </w:rPr>
            </w:pPr>
            <w:r>
              <w:rPr>
                <w:bCs/>
                <w:iCs/>
                <w:sz w:val="24"/>
                <w:szCs w:val="24"/>
                <w:lang w:eastAsia="lt-LT"/>
              </w:rPr>
              <w:t xml:space="preserve">1.5. </w:t>
            </w:r>
            <w:r w:rsidRPr="00510BE3">
              <w:rPr>
                <w:bCs/>
                <w:iCs/>
                <w:sz w:val="24"/>
                <w:szCs w:val="24"/>
                <w:lang w:eastAsia="lt-LT"/>
              </w:rPr>
              <w:t xml:space="preserve">Įgyvendinti neformaliojo švietimo programas, skirtas Trečiojo amžiaus universiteto </w:t>
            </w:r>
            <w:r>
              <w:rPr>
                <w:bCs/>
                <w:iCs/>
                <w:sz w:val="24"/>
                <w:szCs w:val="24"/>
                <w:lang w:eastAsia="lt-LT"/>
              </w:rPr>
              <w:t>klausytojam</w:t>
            </w:r>
            <w:r w:rsidRPr="00510BE3">
              <w:rPr>
                <w:bCs/>
                <w:iCs/>
                <w:sz w:val="24"/>
                <w:szCs w:val="24"/>
                <w:lang w:eastAsia="lt-LT"/>
              </w:rPr>
              <w:t>s</w:t>
            </w:r>
          </w:p>
        </w:tc>
        <w:tc>
          <w:tcPr>
            <w:tcW w:w="2993" w:type="dxa"/>
          </w:tcPr>
          <w:p w:rsidR="00D5291F" w:rsidRDefault="00D5291F" w:rsidP="006B5169">
            <w:pPr>
              <w:rPr>
                <w:sz w:val="24"/>
                <w:szCs w:val="24"/>
              </w:rPr>
            </w:pPr>
            <w:r>
              <w:rPr>
                <w:sz w:val="24"/>
                <w:szCs w:val="24"/>
              </w:rPr>
              <w:t>Panevėžio rajono švietimo centras</w:t>
            </w:r>
          </w:p>
          <w:p w:rsidR="00D5291F" w:rsidRDefault="00D5291F" w:rsidP="006B5169">
            <w:pPr>
              <w:rPr>
                <w:sz w:val="24"/>
                <w:szCs w:val="24"/>
              </w:rPr>
            </w:pPr>
          </w:p>
        </w:tc>
        <w:tc>
          <w:tcPr>
            <w:tcW w:w="2007" w:type="dxa"/>
          </w:tcPr>
          <w:p w:rsidR="00D5291F" w:rsidRDefault="00D5291F" w:rsidP="006B5169">
            <w:pPr>
              <w:jc w:val="center"/>
              <w:rPr>
                <w:sz w:val="24"/>
                <w:szCs w:val="24"/>
              </w:rPr>
            </w:pPr>
            <w:r>
              <w:rPr>
                <w:sz w:val="24"/>
                <w:szCs w:val="24"/>
              </w:rPr>
              <w:t>2019–2021</w:t>
            </w:r>
            <w:r w:rsidR="009F236C">
              <w:rPr>
                <w:sz w:val="24"/>
                <w:szCs w:val="24"/>
              </w:rPr>
              <w:t xml:space="preserve"> m.</w:t>
            </w:r>
          </w:p>
        </w:tc>
        <w:tc>
          <w:tcPr>
            <w:tcW w:w="2670" w:type="dxa"/>
          </w:tcPr>
          <w:p w:rsidR="00D5291F" w:rsidRPr="00991C04" w:rsidRDefault="00D5291F" w:rsidP="006B5169">
            <w:pPr>
              <w:spacing w:after="160" w:line="259" w:lineRule="auto"/>
              <w:rPr>
                <w:sz w:val="24"/>
                <w:szCs w:val="24"/>
              </w:rPr>
            </w:pPr>
            <w:r>
              <w:rPr>
                <w:sz w:val="24"/>
                <w:szCs w:val="24"/>
              </w:rPr>
              <w:t>Patenkinti senjorų savišvietos ir užimtumo poreikiai</w:t>
            </w:r>
          </w:p>
        </w:tc>
        <w:tc>
          <w:tcPr>
            <w:tcW w:w="2552" w:type="dxa"/>
          </w:tcPr>
          <w:p w:rsidR="00D5291F" w:rsidRPr="00181652" w:rsidRDefault="00D5291F" w:rsidP="006B5169">
            <w:pPr>
              <w:rPr>
                <w:sz w:val="24"/>
                <w:szCs w:val="24"/>
              </w:rPr>
            </w:pPr>
            <w:r>
              <w:rPr>
                <w:sz w:val="24"/>
                <w:szCs w:val="24"/>
              </w:rPr>
              <w:t>Dalyvių skaičius</w:t>
            </w:r>
          </w:p>
        </w:tc>
      </w:tr>
      <w:tr w:rsidR="00D5291F" w:rsidRPr="008B698A" w:rsidTr="006B5169">
        <w:tc>
          <w:tcPr>
            <w:tcW w:w="3948" w:type="dxa"/>
          </w:tcPr>
          <w:p w:rsidR="00D5291F" w:rsidRPr="00510BE3" w:rsidRDefault="00D5291F" w:rsidP="006B5169">
            <w:pPr>
              <w:rPr>
                <w:bCs/>
                <w:iCs/>
                <w:sz w:val="24"/>
                <w:szCs w:val="24"/>
                <w:lang w:eastAsia="lt-LT"/>
              </w:rPr>
            </w:pPr>
            <w:r>
              <w:rPr>
                <w:bCs/>
                <w:iCs/>
                <w:sz w:val="24"/>
                <w:szCs w:val="24"/>
                <w:lang w:eastAsia="lt-LT"/>
              </w:rPr>
              <w:t>1.6. Savižudybių prevencijos ir psichologinės pagalbos mokymai specialistams (policijos pareigūnams, ugniagesiams gelbėtojams, seniūnijų socialiniams darbuotojams, švietimo įstaigų pagalbos specialistams, kult</w:t>
            </w:r>
            <w:r w:rsidR="009F236C">
              <w:rPr>
                <w:bCs/>
                <w:iCs/>
                <w:sz w:val="24"/>
                <w:szCs w:val="24"/>
                <w:lang w:eastAsia="lt-LT"/>
              </w:rPr>
              <w:t>ūros ir švietimo įstaigų vadovams, medicinos darbuotojams, seniūnams</w:t>
            </w:r>
            <w:r>
              <w:rPr>
                <w:bCs/>
                <w:iCs/>
                <w:sz w:val="24"/>
                <w:szCs w:val="24"/>
                <w:lang w:eastAsia="lt-LT"/>
              </w:rPr>
              <w:t>, bendruomenių</w:t>
            </w:r>
            <w:r w:rsidR="009F236C">
              <w:rPr>
                <w:bCs/>
                <w:iCs/>
                <w:sz w:val="24"/>
                <w:szCs w:val="24"/>
                <w:lang w:eastAsia="lt-LT"/>
              </w:rPr>
              <w:t xml:space="preserve"> pirmininkams</w:t>
            </w:r>
            <w:r>
              <w:rPr>
                <w:bCs/>
                <w:iCs/>
                <w:sz w:val="24"/>
                <w:szCs w:val="24"/>
                <w:lang w:eastAsia="lt-LT"/>
              </w:rPr>
              <w:t>)</w:t>
            </w:r>
          </w:p>
        </w:tc>
        <w:tc>
          <w:tcPr>
            <w:tcW w:w="2993" w:type="dxa"/>
          </w:tcPr>
          <w:p w:rsidR="00D5291F" w:rsidRDefault="00D5291F" w:rsidP="006B5169">
            <w:pPr>
              <w:rPr>
                <w:sz w:val="24"/>
                <w:szCs w:val="24"/>
              </w:rPr>
            </w:pPr>
            <w:r>
              <w:rPr>
                <w:sz w:val="24"/>
                <w:szCs w:val="24"/>
              </w:rPr>
              <w:t>Panevėžio rajono savivaldybės administracija</w:t>
            </w:r>
          </w:p>
        </w:tc>
        <w:tc>
          <w:tcPr>
            <w:tcW w:w="2007" w:type="dxa"/>
          </w:tcPr>
          <w:p w:rsidR="00D5291F" w:rsidRDefault="00D5291F" w:rsidP="006B5169">
            <w:pPr>
              <w:jc w:val="center"/>
              <w:rPr>
                <w:sz w:val="24"/>
                <w:szCs w:val="24"/>
              </w:rPr>
            </w:pPr>
            <w:r>
              <w:rPr>
                <w:sz w:val="24"/>
                <w:szCs w:val="24"/>
              </w:rPr>
              <w:t>2019–2020</w:t>
            </w:r>
            <w:r w:rsidR="009F236C">
              <w:rPr>
                <w:sz w:val="24"/>
                <w:szCs w:val="24"/>
              </w:rPr>
              <w:t xml:space="preserve"> m.</w:t>
            </w:r>
          </w:p>
        </w:tc>
        <w:tc>
          <w:tcPr>
            <w:tcW w:w="2670" w:type="dxa"/>
          </w:tcPr>
          <w:p w:rsidR="00D5291F" w:rsidRPr="009C1291" w:rsidRDefault="0039539E" w:rsidP="006B5169">
            <w:pPr>
              <w:spacing w:after="160" w:line="259" w:lineRule="auto"/>
              <w:rPr>
                <w:sz w:val="24"/>
                <w:szCs w:val="24"/>
              </w:rPr>
            </w:pPr>
            <w:r>
              <w:rPr>
                <w:sz w:val="24"/>
                <w:szCs w:val="24"/>
              </w:rPr>
              <w:t xml:space="preserve">Specialistai išklausys mokymus </w:t>
            </w:r>
            <w:r w:rsidR="00D5291F" w:rsidRPr="009C1291">
              <w:rPr>
                <w:sz w:val="24"/>
                <w:szCs w:val="24"/>
              </w:rPr>
              <w:t>apie</w:t>
            </w:r>
            <w:r>
              <w:rPr>
                <w:sz w:val="24"/>
                <w:szCs w:val="24"/>
              </w:rPr>
              <w:t xml:space="preserve"> savižu</w:t>
            </w:r>
            <w:r>
              <w:rPr>
                <w:sz w:val="24"/>
                <w:szCs w:val="24"/>
              </w:rPr>
              <w:softHyphen/>
              <w:t>dy</w:t>
            </w:r>
            <w:r w:rsidR="00D5291F" w:rsidRPr="009C1291">
              <w:rPr>
                <w:sz w:val="24"/>
                <w:szCs w:val="24"/>
              </w:rPr>
              <w:t>bių</w:t>
            </w:r>
            <w:r w:rsidR="009F236C">
              <w:rPr>
                <w:sz w:val="24"/>
                <w:szCs w:val="24"/>
              </w:rPr>
              <w:t xml:space="preserve"> </w:t>
            </w:r>
            <w:r>
              <w:rPr>
                <w:sz w:val="24"/>
                <w:szCs w:val="24"/>
              </w:rPr>
              <w:t>prevenci</w:t>
            </w:r>
            <w:r w:rsidR="009F236C">
              <w:rPr>
                <w:sz w:val="24"/>
                <w:szCs w:val="24"/>
              </w:rPr>
              <w:t>ją,</w:t>
            </w:r>
            <w:r>
              <w:rPr>
                <w:sz w:val="24"/>
                <w:szCs w:val="24"/>
              </w:rPr>
              <w:t xml:space="preserve"> riziką, pirminės emocinės pa</w:t>
            </w:r>
            <w:r>
              <w:rPr>
                <w:sz w:val="24"/>
                <w:szCs w:val="24"/>
              </w:rPr>
              <w:softHyphen/>
              <w:t>galbos teiki</w:t>
            </w:r>
            <w:r w:rsidR="00D5291F" w:rsidRPr="009C1291">
              <w:rPr>
                <w:sz w:val="24"/>
                <w:szCs w:val="24"/>
              </w:rPr>
              <w:t>mą</w:t>
            </w:r>
            <w:r>
              <w:rPr>
                <w:sz w:val="24"/>
                <w:szCs w:val="24"/>
              </w:rPr>
              <w:t>, spręs</w:t>
            </w:r>
            <w:r w:rsidR="00D5291F">
              <w:rPr>
                <w:sz w:val="24"/>
                <w:szCs w:val="24"/>
              </w:rPr>
              <w:t xml:space="preserve"> </w:t>
            </w:r>
            <w:r>
              <w:rPr>
                <w:sz w:val="24"/>
                <w:szCs w:val="24"/>
              </w:rPr>
              <w:t>sa</w:t>
            </w:r>
            <w:r>
              <w:rPr>
                <w:sz w:val="24"/>
                <w:szCs w:val="24"/>
              </w:rPr>
              <w:softHyphen/>
              <w:t>vižudybių prevenci</w:t>
            </w:r>
            <w:r w:rsidR="00D5291F" w:rsidRPr="009C1291">
              <w:rPr>
                <w:sz w:val="24"/>
                <w:szCs w:val="24"/>
              </w:rPr>
              <w:t>jos iš</w:t>
            </w:r>
            <w:r w:rsidR="00D5291F" w:rsidRPr="009C1291">
              <w:rPr>
                <w:sz w:val="24"/>
                <w:szCs w:val="24"/>
              </w:rPr>
              <w:softHyphen/>
              <w:t>šū</w:t>
            </w:r>
            <w:r>
              <w:rPr>
                <w:sz w:val="24"/>
                <w:szCs w:val="24"/>
              </w:rPr>
              <w:t>kius ir veiksmingai naudo</w:t>
            </w:r>
            <w:r w:rsidR="00D5291F">
              <w:rPr>
                <w:sz w:val="24"/>
                <w:szCs w:val="24"/>
              </w:rPr>
              <w:t>s</w:t>
            </w:r>
            <w:r>
              <w:rPr>
                <w:sz w:val="24"/>
                <w:szCs w:val="24"/>
              </w:rPr>
              <w:t xml:space="preserve"> psichosociali</w:t>
            </w:r>
            <w:r w:rsidR="00D5291F" w:rsidRPr="009C1291">
              <w:rPr>
                <w:sz w:val="24"/>
                <w:szCs w:val="24"/>
              </w:rPr>
              <w:t xml:space="preserve">nės </w:t>
            </w:r>
            <w:r w:rsidR="00D5291F">
              <w:rPr>
                <w:sz w:val="24"/>
                <w:szCs w:val="24"/>
              </w:rPr>
              <w:t>pagalbos galimybes</w:t>
            </w:r>
          </w:p>
        </w:tc>
        <w:tc>
          <w:tcPr>
            <w:tcW w:w="2552" w:type="dxa"/>
          </w:tcPr>
          <w:p w:rsidR="00D5291F" w:rsidRDefault="00D5291F" w:rsidP="006B5169">
            <w:pPr>
              <w:rPr>
                <w:sz w:val="24"/>
                <w:szCs w:val="24"/>
              </w:rPr>
            </w:pPr>
            <w:r>
              <w:rPr>
                <w:sz w:val="24"/>
                <w:szCs w:val="24"/>
              </w:rPr>
              <w:t>Dalyvių skaičius</w:t>
            </w:r>
          </w:p>
        </w:tc>
      </w:tr>
      <w:tr w:rsidR="00D5291F" w:rsidRPr="008B698A" w:rsidTr="006B5169">
        <w:tc>
          <w:tcPr>
            <w:tcW w:w="14170" w:type="dxa"/>
            <w:gridSpan w:val="5"/>
          </w:tcPr>
          <w:p w:rsidR="00D5291F" w:rsidRPr="008B698A" w:rsidRDefault="00D5291F" w:rsidP="006B5169">
            <w:pPr>
              <w:rPr>
                <w:sz w:val="24"/>
                <w:szCs w:val="24"/>
              </w:rPr>
            </w:pPr>
            <w:r>
              <w:rPr>
                <w:b/>
                <w:sz w:val="24"/>
                <w:szCs w:val="24"/>
              </w:rPr>
              <w:t>2 uždavinys.</w:t>
            </w:r>
            <w:r w:rsidRPr="00AB4553">
              <w:rPr>
                <w:b/>
                <w:sz w:val="24"/>
                <w:szCs w:val="24"/>
              </w:rPr>
              <w:t xml:space="preserve"> Viešinti aktualią informaciją apie vykdomas neformaliojo suaugusiųjų švietimo ir tęsinio mokymo veiklas</w:t>
            </w:r>
            <w:r>
              <w:rPr>
                <w:b/>
                <w:sz w:val="24"/>
                <w:szCs w:val="24"/>
              </w:rPr>
              <w:t>, programas ir renginius</w:t>
            </w:r>
          </w:p>
        </w:tc>
      </w:tr>
      <w:tr w:rsidR="00D5291F" w:rsidRPr="008B698A" w:rsidTr="006B5169">
        <w:tc>
          <w:tcPr>
            <w:tcW w:w="3948" w:type="dxa"/>
          </w:tcPr>
          <w:p w:rsidR="00D5291F" w:rsidRDefault="00D5291F" w:rsidP="006B5169">
            <w:pPr>
              <w:rPr>
                <w:sz w:val="24"/>
                <w:szCs w:val="24"/>
              </w:rPr>
            </w:pPr>
            <w:r>
              <w:rPr>
                <w:sz w:val="24"/>
                <w:szCs w:val="24"/>
              </w:rPr>
              <w:t>2.1. Suaugusiųjų mokymosi savaitės renginių Panevėžio rajone plėtojimas ir koordinavimas</w:t>
            </w:r>
          </w:p>
        </w:tc>
        <w:tc>
          <w:tcPr>
            <w:tcW w:w="2993" w:type="dxa"/>
          </w:tcPr>
          <w:p w:rsidR="00D5291F" w:rsidRDefault="00D5291F" w:rsidP="006B5169">
            <w:pPr>
              <w:rPr>
                <w:sz w:val="24"/>
                <w:szCs w:val="24"/>
              </w:rPr>
            </w:pPr>
            <w:r>
              <w:rPr>
                <w:sz w:val="24"/>
                <w:szCs w:val="24"/>
              </w:rPr>
              <w:t>Panevėžio rajono švietimo centras</w:t>
            </w:r>
          </w:p>
          <w:p w:rsidR="00D5291F" w:rsidRDefault="00D5291F" w:rsidP="006B5169">
            <w:pPr>
              <w:rPr>
                <w:sz w:val="24"/>
                <w:szCs w:val="24"/>
              </w:rPr>
            </w:pPr>
          </w:p>
        </w:tc>
        <w:tc>
          <w:tcPr>
            <w:tcW w:w="2007" w:type="dxa"/>
          </w:tcPr>
          <w:p w:rsidR="00D5291F" w:rsidRDefault="00D5291F" w:rsidP="006B5169">
            <w:pPr>
              <w:jc w:val="center"/>
              <w:rPr>
                <w:sz w:val="24"/>
                <w:szCs w:val="24"/>
              </w:rPr>
            </w:pPr>
            <w:r>
              <w:rPr>
                <w:sz w:val="24"/>
                <w:szCs w:val="24"/>
              </w:rPr>
              <w:t>2019–2021</w:t>
            </w:r>
            <w:r w:rsidR="009F236C">
              <w:rPr>
                <w:sz w:val="24"/>
                <w:szCs w:val="24"/>
              </w:rPr>
              <w:t xml:space="preserve"> m.</w:t>
            </w:r>
          </w:p>
        </w:tc>
        <w:tc>
          <w:tcPr>
            <w:tcW w:w="2670" w:type="dxa"/>
          </w:tcPr>
          <w:p w:rsidR="00D5291F" w:rsidRPr="00991C04" w:rsidRDefault="00D5291F" w:rsidP="006B5169">
            <w:pPr>
              <w:spacing w:after="160" w:line="259" w:lineRule="auto"/>
              <w:rPr>
                <w:sz w:val="24"/>
                <w:szCs w:val="24"/>
              </w:rPr>
            </w:pPr>
            <w:r>
              <w:rPr>
                <w:sz w:val="24"/>
                <w:szCs w:val="24"/>
              </w:rPr>
              <w:t>Visuomenės informavimas, dėmesys suaugusiųjų švietimo ir tęstinio mokymosi aktualijoms</w:t>
            </w:r>
          </w:p>
        </w:tc>
        <w:tc>
          <w:tcPr>
            <w:tcW w:w="2552" w:type="dxa"/>
          </w:tcPr>
          <w:p w:rsidR="00D5291F" w:rsidRPr="00991C04" w:rsidRDefault="00D5291F" w:rsidP="006B5169">
            <w:pPr>
              <w:spacing w:after="160" w:line="259" w:lineRule="auto"/>
              <w:rPr>
                <w:sz w:val="24"/>
                <w:szCs w:val="24"/>
              </w:rPr>
            </w:pPr>
            <w:r>
              <w:rPr>
                <w:sz w:val="24"/>
                <w:szCs w:val="24"/>
              </w:rPr>
              <w:t>Renginių ir dalyvių skaičius</w:t>
            </w:r>
          </w:p>
        </w:tc>
      </w:tr>
      <w:tr w:rsidR="00D5291F" w:rsidRPr="008B698A" w:rsidTr="006B5169">
        <w:tc>
          <w:tcPr>
            <w:tcW w:w="3948" w:type="dxa"/>
          </w:tcPr>
          <w:p w:rsidR="00D5291F" w:rsidRDefault="00D5291F" w:rsidP="006B5169">
            <w:pPr>
              <w:rPr>
                <w:sz w:val="24"/>
                <w:szCs w:val="24"/>
              </w:rPr>
            </w:pPr>
            <w:r>
              <w:rPr>
                <w:sz w:val="24"/>
                <w:szCs w:val="24"/>
                <w:lang w:eastAsia="lt-LT"/>
              </w:rPr>
              <w:t xml:space="preserve">2.2. </w:t>
            </w:r>
            <w:r w:rsidRPr="00354DF9">
              <w:rPr>
                <w:sz w:val="24"/>
                <w:szCs w:val="24"/>
                <w:lang w:eastAsia="lt-LT"/>
              </w:rPr>
              <w:t xml:space="preserve">Informacijos apie </w:t>
            </w:r>
            <w:r>
              <w:rPr>
                <w:sz w:val="24"/>
                <w:szCs w:val="24"/>
                <w:lang w:eastAsia="lt-LT"/>
              </w:rPr>
              <w:t>neformalųjį suaugusiųjų švietimą</w:t>
            </w:r>
            <w:r w:rsidRPr="00354DF9">
              <w:rPr>
                <w:sz w:val="24"/>
                <w:szCs w:val="24"/>
                <w:lang w:eastAsia="lt-LT"/>
              </w:rPr>
              <w:t xml:space="preserve"> prieinamumo didinimas</w:t>
            </w:r>
            <w:r>
              <w:rPr>
                <w:sz w:val="24"/>
                <w:szCs w:val="24"/>
              </w:rPr>
              <w:t>, suburiant Panevėžio rajono neformaliojo suaugusi</w:t>
            </w:r>
            <w:r w:rsidR="009F236C">
              <w:rPr>
                <w:sz w:val="24"/>
                <w:szCs w:val="24"/>
              </w:rPr>
              <w:t>ųjų švietimo iniciatyvinę grupę</w:t>
            </w:r>
          </w:p>
        </w:tc>
        <w:tc>
          <w:tcPr>
            <w:tcW w:w="2993" w:type="dxa"/>
          </w:tcPr>
          <w:p w:rsidR="00D5291F" w:rsidRDefault="00D5291F" w:rsidP="006B5169">
            <w:pPr>
              <w:rPr>
                <w:sz w:val="24"/>
                <w:szCs w:val="24"/>
              </w:rPr>
            </w:pPr>
            <w:r>
              <w:rPr>
                <w:sz w:val="24"/>
                <w:szCs w:val="24"/>
              </w:rPr>
              <w:t>Panevėžio rajono švietimo centras</w:t>
            </w:r>
          </w:p>
          <w:p w:rsidR="00D5291F" w:rsidRDefault="00D5291F" w:rsidP="006B5169">
            <w:pPr>
              <w:rPr>
                <w:sz w:val="24"/>
                <w:szCs w:val="24"/>
              </w:rPr>
            </w:pPr>
          </w:p>
        </w:tc>
        <w:tc>
          <w:tcPr>
            <w:tcW w:w="2007" w:type="dxa"/>
          </w:tcPr>
          <w:p w:rsidR="00D5291F" w:rsidRDefault="00D5291F" w:rsidP="006B5169">
            <w:pPr>
              <w:jc w:val="center"/>
              <w:rPr>
                <w:sz w:val="24"/>
                <w:szCs w:val="24"/>
              </w:rPr>
            </w:pPr>
            <w:r w:rsidRPr="009B2565">
              <w:rPr>
                <w:sz w:val="24"/>
                <w:szCs w:val="24"/>
              </w:rPr>
              <w:t>2019</w:t>
            </w:r>
            <w:r>
              <w:rPr>
                <w:sz w:val="24"/>
                <w:szCs w:val="24"/>
              </w:rPr>
              <w:t xml:space="preserve"> m. I </w:t>
            </w:r>
            <w:proofErr w:type="spellStart"/>
            <w:r>
              <w:rPr>
                <w:sz w:val="24"/>
                <w:szCs w:val="24"/>
              </w:rPr>
              <w:t>ketv</w:t>
            </w:r>
            <w:proofErr w:type="spellEnd"/>
            <w:r>
              <w:rPr>
                <w:sz w:val="24"/>
                <w:szCs w:val="24"/>
              </w:rPr>
              <w:t>.</w:t>
            </w:r>
          </w:p>
        </w:tc>
        <w:tc>
          <w:tcPr>
            <w:tcW w:w="2670" w:type="dxa"/>
          </w:tcPr>
          <w:p w:rsidR="00D5291F" w:rsidRPr="00991C04" w:rsidRDefault="00D5291F" w:rsidP="006B5169">
            <w:pPr>
              <w:spacing w:after="160" w:line="259" w:lineRule="auto"/>
              <w:rPr>
                <w:sz w:val="24"/>
                <w:szCs w:val="24"/>
              </w:rPr>
            </w:pPr>
            <w:r w:rsidRPr="00D312F0">
              <w:rPr>
                <w:sz w:val="24"/>
                <w:szCs w:val="24"/>
              </w:rPr>
              <w:t>Panevėžio rajono suaugusiųjų švietimo ir tęstinio mokymos</w:t>
            </w:r>
            <w:r>
              <w:rPr>
                <w:sz w:val="24"/>
                <w:szCs w:val="24"/>
              </w:rPr>
              <w:t xml:space="preserve">i veiksmų plano </w:t>
            </w:r>
            <w:r w:rsidRPr="00D312F0">
              <w:rPr>
                <w:sz w:val="24"/>
                <w:szCs w:val="24"/>
              </w:rPr>
              <w:t>rengimas</w:t>
            </w:r>
          </w:p>
        </w:tc>
        <w:tc>
          <w:tcPr>
            <w:tcW w:w="2552" w:type="dxa"/>
          </w:tcPr>
          <w:p w:rsidR="00D5291F" w:rsidRPr="00991C04" w:rsidRDefault="00D5291F" w:rsidP="006B5169">
            <w:pPr>
              <w:spacing w:after="160" w:line="259" w:lineRule="auto"/>
              <w:rPr>
                <w:sz w:val="24"/>
                <w:szCs w:val="24"/>
              </w:rPr>
            </w:pPr>
            <w:r>
              <w:rPr>
                <w:sz w:val="24"/>
                <w:szCs w:val="24"/>
              </w:rPr>
              <w:t>Suburta neformaliojo suaugusiųjų švietimo iniciatyvinė grupė</w:t>
            </w:r>
          </w:p>
        </w:tc>
      </w:tr>
      <w:tr w:rsidR="00D5291F" w:rsidRPr="008B698A" w:rsidTr="006B5169">
        <w:tc>
          <w:tcPr>
            <w:tcW w:w="3948" w:type="dxa"/>
          </w:tcPr>
          <w:p w:rsidR="00D5291F" w:rsidRDefault="00D5291F" w:rsidP="006B5169">
            <w:pPr>
              <w:rPr>
                <w:sz w:val="24"/>
                <w:szCs w:val="24"/>
              </w:rPr>
            </w:pPr>
            <w:r>
              <w:rPr>
                <w:sz w:val="24"/>
                <w:szCs w:val="24"/>
              </w:rPr>
              <w:lastRenderedPageBreak/>
              <w:t>2.3. Bendradarbiauti ir plėtoti partnerystę su kitų savivaldybių suaugusiųjų švietimo koordinatoriais, profesinio mokymo įstaigomis, aukštosiomis mokyklomis</w:t>
            </w:r>
          </w:p>
        </w:tc>
        <w:tc>
          <w:tcPr>
            <w:tcW w:w="2993" w:type="dxa"/>
          </w:tcPr>
          <w:p w:rsidR="00D5291F" w:rsidRDefault="00D5291F" w:rsidP="006B5169">
            <w:pPr>
              <w:rPr>
                <w:sz w:val="24"/>
                <w:szCs w:val="24"/>
              </w:rPr>
            </w:pPr>
            <w:r>
              <w:rPr>
                <w:sz w:val="24"/>
                <w:szCs w:val="24"/>
              </w:rPr>
              <w:t>Neformalųjį suaugusiųjų švietimą ir tęstinį mokymą vykdančios institucijos</w:t>
            </w:r>
          </w:p>
          <w:p w:rsidR="00D5291F" w:rsidRDefault="00D5291F" w:rsidP="006B5169">
            <w:pPr>
              <w:rPr>
                <w:sz w:val="24"/>
                <w:szCs w:val="24"/>
              </w:rPr>
            </w:pPr>
          </w:p>
        </w:tc>
        <w:tc>
          <w:tcPr>
            <w:tcW w:w="2007" w:type="dxa"/>
          </w:tcPr>
          <w:p w:rsidR="00D5291F" w:rsidRDefault="00D5291F" w:rsidP="006B5169">
            <w:pPr>
              <w:jc w:val="center"/>
              <w:rPr>
                <w:sz w:val="24"/>
                <w:szCs w:val="24"/>
              </w:rPr>
            </w:pPr>
            <w:r>
              <w:rPr>
                <w:sz w:val="24"/>
                <w:szCs w:val="24"/>
              </w:rPr>
              <w:t>2019–2021</w:t>
            </w:r>
            <w:r w:rsidR="004D3EA1">
              <w:rPr>
                <w:sz w:val="24"/>
                <w:szCs w:val="24"/>
              </w:rPr>
              <w:t xml:space="preserve"> m.</w:t>
            </w:r>
          </w:p>
        </w:tc>
        <w:tc>
          <w:tcPr>
            <w:tcW w:w="2670" w:type="dxa"/>
          </w:tcPr>
          <w:p w:rsidR="00D5291F" w:rsidRPr="00991C04" w:rsidRDefault="00D5291F" w:rsidP="006B5169">
            <w:pPr>
              <w:spacing w:after="160" w:line="259" w:lineRule="auto"/>
              <w:rPr>
                <w:sz w:val="24"/>
                <w:szCs w:val="24"/>
              </w:rPr>
            </w:pPr>
            <w:r>
              <w:rPr>
                <w:sz w:val="24"/>
                <w:szCs w:val="24"/>
              </w:rPr>
              <w:t>Pasitarimai, diskusijos gerins bendradarbiavimą, vykdomų priemonių derinimą, atskleis aktualius dalykus, bus sudarytos galimybės efektyviau spręsti problemas</w:t>
            </w:r>
          </w:p>
        </w:tc>
        <w:tc>
          <w:tcPr>
            <w:tcW w:w="2552" w:type="dxa"/>
          </w:tcPr>
          <w:p w:rsidR="00D5291F" w:rsidRPr="00991C04" w:rsidRDefault="00D5291F" w:rsidP="006B5169">
            <w:pPr>
              <w:spacing w:after="160" w:line="259" w:lineRule="auto"/>
              <w:rPr>
                <w:sz w:val="24"/>
                <w:szCs w:val="24"/>
              </w:rPr>
            </w:pPr>
            <w:r>
              <w:rPr>
                <w:sz w:val="24"/>
                <w:szCs w:val="24"/>
              </w:rPr>
              <w:t>Susitikimų, konsultacijų skaičius</w:t>
            </w:r>
          </w:p>
        </w:tc>
      </w:tr>
      <w:tr w:rsidR="00D5291F" w:rsidRPr="008B698A" w:rsidTr="006B5169">
        <w:tc>
          <w:tcPr>
            <w:tcW w:w="3948" w:type="dxa"/>
          </w:tcPr>
          <w:p w:rsidR="00D5291F" w:rsidRDefault="00D5291F" w:rsidP="006B5169">
            <w:pPr>
              <w:rPr>
                <w:sz w:val="24"/>
                <w:szCs w:val="24"/>
              </w:rPr>
            </w:pPr>
            <w:r>
              <w:rPr>
                <w:sz w:val="24"/>
                <w:szCs w:val="24"/>
              </w:rPr>
              <w:t>2.4.</w:t>
            </w:r>
            <w:r w:rsidR="004D3EA1">
              <w:rPr>
                <w:sz w:val="24"/>
                <w:szCs w:val="24"/>
              </w:rPr>
              <w:t xml:space="preserve"> </w:t>
            </w:r>
            <w:r>
              <w:rPr>
                <w:sz w:val="24"/>
                <w:szCs w:val="24"/>
              </w:rPr>
              <w:t>Neformaliojo suaugusiųjų švietimo ir tęstinio mokymosi programų finansavimo ir atrankos konkurso Panevėžio rajone organizavimas</w:t>
            </w:r>
          </w:p>
        </w:tc>
        <w:tc>
          <w:tcPr>
            <w:tcW w:w="2993" w:type="dxa"/>
          </w:tcPr>
          <w:p w:rsidR="00D5291F" w:rsidRDefault="00D5291F" w:rsidP="006B5169">
            <w:pPr>
              <w:rPr>
                <w:sz w:val="24"/>
                <w:szCs w:val="24"/>
              </w:rPr>
            </w:pPr>
            <w:r>
              <w:rPr>
                <w:sz w:val="24"/>
                <w:szCs w:val="24"/>
              </w:rPr>
              <w:t>Panevėžio rajono savivaldybės administracija</w:t>
            </w:r>
          </w:p>
        </w:tc>
        <w:tc>
          <w:tcPr>
            <w:tcW w:w="2007" w:type="dxa"/>
          </w:tcPr>
          <w:p w:rsidR="00D5291F" w:rsidRDefault="00D5291F" w:rsidP="006B5169">
            <w:pPr>
              <w:jc w:val="center"/>
              <w:rPr>
                <w:sz w:val="24"/>
                <w:szCs w:val="24"/>
              </w:rPr>
            </w:pPr>
            <w:r>
              <w:rPr>
                <w:sz w:val="24"/>
                <w:szCs w:val="24"/>
              </w:rPr>
              <w:t>2019–2021</w:t>
            </w:r>
            <w:r w:rsidR="004D3EA1">
              <w:rPr>
                <w:sz w:val="24"/>
                <w:szCs w:val="24"/>
              </w:rPr>
              <w:t xml:space="preserve"> m.</w:t>
            </w:r>
          </w:p>
        </w:tc>
        <w:tc>
          <w:tcPr>
            <w:tcW w:w="2670" w:type="dxa"/>
          </w:tcPr>
          <w:p w:rsidR="00D5291F" w:rsidRDefault="00D5291F" w:rsidP="006B5169">
            <w:pPr>
              <w:spacing w:after="160" w:line="259" w:lineRule="auto"/>
              <w:rPr>
                <w:sz w:val="24"/>
                <w:szCs w:val="24"/>
              </w:rPr>
            </w:pPr>
            <w:r w:rsidRPr="00AB4553">
              <w:rPr>
                <w:sz w:val="24"/>
                <w:szCs w:val="24"/>
              </w:rPr>
              <w:t>Informacija apie galimybes pritraukti papildomą finansavimą didins neformal</w:t>
            </w:r>
            <w:r>
              <w:rPr>
                <w:sz w:val="24"/>
                <w:szCs w:val="24"/>
              </w:rPr>
              <w:t>iojo</w:t>
            </w:r>
            <w:r w:rsidRPr="00AB4553">
              <w:rPr>
                <w:sz w:val="24"/>
                <w:szCs w:val="24"/>
              </w:rPr>
              <w:t xml:space="preserve"> suaugusiųjų šviet</w:t>
            </w:r>
            <w:r>
              <w:rPr>
                <w:sz w:val="24"/>
                <w:szCs w:val="24"/>
              </w:rPr>
              <w:t>imo ir tęstinio mokymosi įvairovę bei kokybę</w:t>
            </w:r>
          </w:p>
        </w:tc>
        <w:tc>
          <w:tcPr>
            <w:tcW w:w="2552" w:type="dxa"/>
          </w:tcPr>
          <w:p w:rsidR="00D5291F" w:rsidRPr="00991C04" w:rsidRDefault="00D5291F" w:rsidP="006B5169">
            <w:pPr>
              <w:spacing w:after="160" w:line="259" w:lineRule="auto"/>
              <w:rPr>
                <w:sz w:val="24"/>
                <w:szCs w:val="24"/>
              </w:rPr>
            </w:pPr>
            <w:r>
              <w:rPr>
                <w:sz w:val="24"/>
                <w:szCs w:val="24"/>
              </w:rPr>
              <w:t>Finansuotų programų skaičius</w:t>
            </w:r>
          </w:p>
        </w:tc>
      </w:tr>
      <w:tr w:rsidR="00D5291F" w:rsidRPr="008B698A" w:rsidTr="006B5169">
        <w:tc>
          <w:tcPr>
            <w:tcW w:w="3948" w:type="dxa"/>
          </w:tcPr>
          <w:p w:rsidR="00D5291F" w:rsidRDefault="00D5291F" w:rsidP="006B5169">
            <w:pPr>
              <w:rPr>
                <w:sz w:val="24"/>
                <w:szCs w:val="24"/>
              </w:rPr>
            </w:pPr>
            <w:r>
              <w:rPr>
                <w:sz w:val="24"/>
                <w:szCs w:val="24"/>
              </w:rPr>
              <w:t>2.5. Informacijos apie neformalųjį su</w:t>
            </w:r>
            <w:r w:rsidR="00707C52">
              <w:rPr>
                <w:sz w:val="24"/>
                <w:szCs w:val="24"/>
              </w:rPr>
              <w:t>augusiųjų švietimą interneto</w:t>
            </w:r>
            <w:r>
              <w:rPr>
                <w:sz w:val="24"/>
                <w:szCs w:val="24"/>
              </w:rPr>
              <w:t xml:space="preserve"> svetainėje, socialiniuose tinkluose, suaugusiųjų platformose skelbimas</w:t>
            </w:r>
          </w:p>
          <w:p w:rsidR="00D5291F" w:rsidRDefault="00D5291F" w:rsidP="006B5169">
            <w:pPr>
              <w:rPr>
                <w:sz w:val="24"/>
                <w:szCs w:val="24"/>
              </w:rPr>
            </w:pPr>
          </w:p>
        </w:tc>
        <w:tc>
          <w:tcPr>
            <w:tcW w:w="2993" w:type="dxa"/>
          </w:tcPr>
          <w:p w:rsidR="00D5291F" w:rsidRDefault="00D5291F" w:rsidP="006B5169">
            <w:pPr>
              <w:rPr>
                <w:sz w:val="24"/>
                <w:szCs w:val="24"/>
              </w:rPr>
            </w:pPr>
            <w:r>
              <w:rPr>
                <w:sz w:val="24"/>
                <w:szCs w:val="24"/>
              </w:rPr>
              <w:t>Panevėžio rajono švietimo centras</w:t>
            </w:r>
          </w:p>
        </w:tc>
        <w:tc>
          <w:tcPr>
            <w:tcW w:w="2007" w:type="dxa"/>
          </w:tcPr>
          <w:p w:rsidR="00D5291F" w:rsidRDefault="00D5291F" w:rsidP="006B5169">
            <w:pPr>
              <w:jc w:val="center"/>
              <w:rPr>
                <w:sz w:val="24"/>
                <w:szCs w:val="24"/>
              </w:rPr>
            </w:pPr>
            <w:r>
              <w:rPr>
                <w:sz w:val="24"/>
                <w:szCs w:val="24"/>
              </w:rPr>
              <w:t>2019–2021</w:t>
            </w:r>
            <w:r w:rsidR="00707C52">
              <w:rPr>
                <w:sz w:val="24"/>
                <w:szCs w:val="24"/>
              </w:rPr>
              <w:t xml:space="preserve"> m.</w:t>
            </w:r>
          </w:p>
        </w:tc>
        <w:tc>
          <w:tcPr>
            <w:tcW w:w="2670" w:type="dxa"/>
          </w:tcPr>
          <w:p w:rsidR="00D5291F" w:rsidRPr="00AB4553" w:rsidRDefault="00D5291F" w:rsidP="006B5169">
            <w:pPr>
              <w:spacing w:after="160" w:line="259" w:lineRule="auto"/>
              <w:rPr>
                <w:sz w:val="24"/>
                <w:szCs w:val="24"/>
              </w:rPr>
            </w:pPr>
            <w:r>
              <w:rPr>
                <w:sz w:val="24"/>
                <w:szCs w:val="24"/>
              </w:rPr>
              <w:t>Informacijos viešinimas įtrauks daugiau suaugusiųjų į neformalųjį švietimą ir tęstinį mokymąsi</w:t>
            </w:r>
          </w:p>
        </w:tc>
        <w:tc>
          <w:tcPr>
            <w:tcW w:w="2552" w:type="dxa"/>
          </w:tcPr>
          <w:p w:rsidR="00D5291F" w:rsidRDefault="00D5291F" w:rsidP="006B5169">
            <w:pPr>
              <w:spacing w:after="160" w:line="259" w:lineRule="auto"/>
              <w:rPr>
                <w:sz w:val="24"/>
                <w:szCs w:val="24"/>
              </w:rPr>
            </w:pPr>
            <w:r>
              <w:rPr>
                <w:sz w:val="24"/>
                <w:szCs w:val="24"/>
              </w:rPr>
              <w:t>Informacijos surinkimas apie neformalųjį suaugusiųjų švietimo teikėjus Panevėžio rajon</w:t>
            </w:r>
            <w:r w:rsidR="00707C52">
              <w:rPr>
                <w:sz w:val="24"/>
                <w:szCs w:val="24"/>
              </w:rPr>
              <w:t>o savivaldybėj</w:t>
            </w:r>
            <w:r>
              <w:rPr>
                <w:sz w:val="24"/>
                <w:szCs w:val="24"/>
              </w:rPr>
              <w:t>e</w:t>
            </w:r>
          </w:p>
        </w:tc>
      </w:tr>
      <w:tr w:rsidR="00D5291F" w:rsidRPr="008B698A" w:rsidTr="006B5169">
        <w:tc>
          <w:tcPr>
            <w:tcW w:w="14170" w:type="dxa"/>
            <w:gridSpan w:val="5"/>
          </w:tcPr>
          <w:p w:rsidR="00D5291F" w:rsidRPr="00311283" w:rsidRDefault="00D5291F" w:rsidP="006B5169">
            <w:pPr>
              <w:rPr>
                <w:b/>
                <w:sz w:val="24"/>
                <w:szCs w:val="24"/>
              </w:rPr>
            </w:pPr>
            <w:r w:rsidRPr="00113992">
              <w:rPr>
                <w:b/>
                <w:sz w:val="24"/>
                <w:szCs w:val="24"/>
              </w:rPr>
              <w:t>3</w:t>
            </w:r>
            <w:r>
              <w:rPr>
                <w:b/>
                <w:sz w:val="24"/>
                <w:szCs w:val="24"/>
              </w:rPr>
              <w:t xml:space="preserve"> uždavinys</w:t>
            </w:r>
            <w:r w:rsidRPr="00113992">
              <w:rPr>
                <w:b/>
                <w:sz w:val="24"/>
                <w:szCs w:val="24"/>
              </w:rPr>
              <w:t>. Stebėti įgyvendintas priemones, planuoti naujas iniciatyvas</w:t>
            </w:r>
          </w:p>
        </w:tc>
      </w:tr>
      <w:tr w:rsidR="00D5291F" w:rsidRPr="008B698A" w:rsidTr="006B5169">
        <w:trPr>
          <w:trHeight w:val="1124"/>
        </w:trPr>
        <w:tc>
          <w:tcPr>
            <w:tcW w:w="3948" w:type="dxa"/>
          </w:tcPr>
          <w:p w:rsidR="00D5291F" w:rsidRPr="00BD3D5F" w:rsidRDefault="00D5291F" w:rsidP="00707C52">
            <w:pPr>
              <w:rPr>
                <w:sz w:val="24"/>
                <w:szCs w:val="24"/>
              </w:rPr>
            </w:pPr>
            <w:r>
              <w:rPr>
                <w:sz w:val="24"/>
                <w:szCs w:val="24"/>
              </w:rPr>
              <w:t>3</w:t>
            </w:r>
            <w:r w:rsidRPr="00BD3D5F">
              <w:rPr>
                <w:sz w:val="24"/>
                <w:szCs w:val="24"/>
              </w:rPr>
              <w:t>.1</w:t>
            </w:r>
            <w:r>
              <w:rPr>
                <w:sz w:val="24"/>
                <w:szCs w:val="24"/>
              </w:rPr>
              <w:t>.</w:t>
            </w:r>
            <w:r w:rsidRPr="00BD3D5F">
              <w:rPr>
                <w:sz w:val="24"/>
                <w:szCs w:val="24"/>
              </w:rPr>
              <w:t xml:space="preserve"> Konsultacijos ir susitikimai su NSŠ teikėjais</w:t>
            </w:r>
          </w:p>
        </w:tc>
        <w:tc>
          <w:tcPr>
            <w:tcW w:w="2993" w:type="dxa"/>
          </w:tcPr>
          <w:p w:rsidR="00D5291F" w:rsidRPr="00BD3D5F" w:rsidRDefault="00D5291F" w:rsidP="006B5169">
            <w:pPr>
              <w:rPr>
                <w:sz w:val="24"/>
                <w:szCs w:val="24"/>
              </w:rPr>
            </w:pPr>
            <w:r>
              <w:rPr>
                <w:sz w:val="24"/>
                <w:szCs w:val="24"/>
              </w:rPr>
              <w:t>Ne</w:t>
            </w:r>
            <w:r w:rsidRPr="00BD3D5F">
              <w:rPr>
                <w:sz w:val="24"/>
                <w:szCs w:val="24"/>
              </w:rPr>
              <w:t>formalųjį suaugusiųjų švietimą ir tęstinį mokymą vykdančiosios institucijos</w:t>
            </w:r>
          </w:p>
        </w:tc>
        <w:tc>
          <w:tcPr>
            <w:tcW w:w="2007" w:type="dxa"/>
          </w:tcPr>
          <w:p w:rsidR="00D5291F" w:rsidRPr="00BD3D5F" w:rsidRDefault="00D5291F" w:rsidP="006B5169">
            <w:pPr>
              <w:jc w:val="center"/>
              <w:rPr>
                <w:sz w:val="24"/>
                <w:szCs w:val="24"/>
              </w:rPr>
            </w:pPr>
            <w:r>
              <w:rPr>
                <w:sz w:val="24"/>
                <w:szCs w:val="24"/>
              </w:rPr>
              <w:t>2019–2021</w:t>
            </w:r>
            <w:r w:rsidR="00707C52">
              <w:rPr>
                <w:sz w:val="24"/>
                <w:szCs w:val="24"/>
              </w:rPr>
              <w:t xml:space="preserve"> m.</w:t>
            </w:r>
          </w:p>
        </w:tc>
        <w:tc>
          <w:tcPr>
            <w:tcW w:w="2670" w:type="dxa"/>
          </w:tcPr>
          <w:p w:rsidR="00D5291F" w:rsidRPr="00BD3D5F" w:rsidRDefault="00D5291F" w:rsidP="006B5169">
            <w:pPr>
              <w:rPr>
                <w:sz w:val="24"/>
                <w:szCs w:val="24"/>
              </w:rPr>
            </w:pPr>
            <w:r w:rsidRPr="00BD3D5F">
              <w:rPr>
                <w:sz w:val="24"/>
                <w:szCs w:val="24"/>
              </w:rPr>
              <w:t>Pasitarimai, diskusijos gerins bendradarbiavimą, vykdomų priemonių derinimą, atskleis aktualius dalykus, bus sudarytos galimyb</w:t>
            </w:r>
            <w:r>
              <w:rPr>
                <w:sz w:val="24"/>
                <w:szCs w:val="24"/>
              </w:rPr>
              <w:t>ės efektyviau spręsti problemas</w:t>
            </w:r>
          </w:p>
        </w:tc>
        <w:tc>
          <w:tcPr>
            <w:tcW w:w="2552" w:type="dxa"/>
          </w:tcPr>
          <w:p w:rsidR="00D5291F" w:rsidRPr="00BD3D5F" w:rsidRDefault="00D5291F" w:rsidP="006B5169">
            <w:pPr>
              <w:rPr>
                <w:sz w:val="24"/>
                <w:szCs w:val="24"/>
              </w:rPr>
            </w:pPr>
            <w:r w:rsidRPr="00BD3D5F">
              <w:rPr>
                <w:sz w:val="24"/>
                <w:szCs w:val="24"/>
              </w:rPr>
              <w:t>Sus</w:t>
            </w:r>
            <w:r>
              <w:rPr>
                <w:sz w:val="24"/>
                <w:szCs w:val="24"/>
              </w:rPr>
              <w:t>itikimų, konsultacijų skaičius</w:t>
            </w:r>
          </w:p>
        </w:tc>
      </w:tr>
      <w:tr w:rsidR="00D5291F" w:rsidRPr="008B698A" w:rsidTr="006B5169">
        <w:tc>
          <w:tcPr>
            <w:tcW w:w="3948" w:type="dxa"/>
          </w:tcPr>
          <w:p w:rsidR="00D5291F" w:rsidRPr="00D15479" w:rsidRDefault="00D5291F" w:rsidP="00707C52">
            <w:pPr>
              <w:rPr>
                <w:sz w:val="24"/>
                <w:szCs w:val="24"/>
              </w:rPr>
            </w:pPr>
            <w:r>
              <w:rPr>
                <w:sz w:val="24"/>
                <w:szCs w:val="24"/>
              </w:rPr>
              <w:lastRenderedPageBreak/>
              <w:t>3</w:t>
            </w:r>
            <w:r w:rsidRPr="00D15479">
              <w:rPr>
                <w:sz w:val="24"/>
                <w:szCs w:val="24"/>
              </w:rPr>
              <w:t>.2</w:t>
            </w:r>
            <w:r>
              <w:rPr>
                <w:sz w:val="24"/>
                <w:szCs w:val="24"/>
              </w:rPr>
              <w:t>.</w:t>
            </w:r>
            <w:r w:rsidRPr="00D15479">
              <w:rPr>
                <w:sz w:val="24"/>
                <w:szCs w:val="24"/>
              </w:rPr>
              <w:t xml:space="preserve"> </w:t>
            </w:r>
            <w:r>
              <w:rPr>
                <w:sz w:val="24"/>
                <w:szCs w:val="24"/>
              </w:rPr>
              <w:t>Į</w:t>
            </w:r>
            <w:r w:rsidRPr="00D15479">
              <w:rPr>
                <w:sz w:val="24"/>
                <w:szCs w:val="24"/>
              </w:rPr>
              <w:t xml:space="preserve">gyvendintų priemonių </w:t>
            </w:r>
            <w:r>
              <w:rPr>
                <w:sz w:val="24"/>
                <w:szCs w:val="24"/>
              </w:rPr>
              <w:t>ataskaitos, naujo veiksmų plano parengimas</w:t>
            </w:r>
          </w:p>
        </w:tc>
        <w:tc>
          <w:tcPr>
            <w:tcW w:w="2993" w:type="dxa"/>
          </w:tcPr>
          <w:p w:rsidR="002F4D21" w:rsidRDefault="00D5291F" w:rsidP="006B5169">
            <w:pPr>
              <w:rPr>
                <w:sz w:val="24"/>
                <w:szCs w:val="24"/>
              </w:rPr>
            </w:pPr>
            <w:r>
              <w:rPr>
                <w:sz w:val="24"/>
                <w:szCs w:val="24"/>
              </w:rPr>
              <w:t>Panevėžio rajono</w:t>
            </w:r>
            <w:r w:rsidRPr="00D15479" w:rsidDel="00005C66">
              <w:rPr>
                <w:sz w:val="24"/>
                <w:szCs w:val="24"/>
              </w:rPr>
              <w:t xml:space="preserve"> </w:t>
            </w:r>
            <w:r>
              <w:rPr>
                <w:sz w:val="24"/>
                <w:szCs w:val="24"/>
              </w:rPr>
              <w:t>š</w:t>
            </w:r>
            <w:r w:rsidRPr="00D15479">
              <w:rPr>
                <w:sz w:val="24"/>
                <w:szCs w:val="24"/>
              </w:rPr>
              <w:t xml:space="preserve">vietimo </w:t>
            </w:r>
            <w:r>
              <w:rPr>
                <w:sz w:val="24"/>
                <w:szCs w:val="24"/>
              </w:rPr>
              <w:t>c</w:t>
            </w:r>
            <w:r w:rsidRPr="00D15479">
              <w:rPr>
                <w:sz w:val="24"/>
                <w:szCs w:val="24"/>
              </w:rPr>
              <w:t>entras</w:t>
            </w:r>
          </w:p>
          <w:p w:rsidR="002F4D21" w:rsidRPr="002F4D21" w:rsidRDefault="002F4D21" w:rsidP="002F4D21">
            <w:pPr>
              <w:rPr>
                <w:sz w:val="24"/>
                <w:szCs w:val="24"/>
              </w:rPr>
            </w:pPr>
          </w:p>
          <w:p w:rsidR="002F4D21" w:rsidRPr="002F4D21" w:rsidRDefault="002F4D21" w:rsidP="002F4D21">
            <w:pPr>
              <w:rPr>
                <w:sz w:val="24"/>
                <w:szCs w:val="24"/>
              </w:rPr>
            </w:pPr>
          </w:p>
          <w:p w:rsidR="002F4D21" w:rsidRDefault="002F4D21" w:rsidP="002F4D21">
            <w:pPr>
              <w:rPr>
                <w:sz w:val="24"/>
                <w:szCs w:val="24"/>
              </w:rPr>
            </w:pPr>
          </w:p>
          <w:p w:rsidR="00D5291F" w:rsidRPr="002F4D21" w:rsidRDefault="00D5291F" w:rsidP="002F4D21">
            <w:pPr>
              <w:jc w:val="center"/>
              <w:rPr>
                <w:sz w:val="24"/>
                <w:szCs w:val="24"/>
              </w:rPr>
            </w:pPr>
          </w:p>
        </w:tc>
        <w:tc>
          <w:tcPr>
            <w:tcW w:w="2007" w:type="dxa"/>
          </w:tcPr>
          <w:p w:rsidR="00D5291F" w:rsidRPr="002A061F" w:rsidRDefault="00D5291F" w:rsidP="006B5169">
            <w:pPr>
              <w:pStyle w:val="Betarp"/>
              <w:jc w:val="center"/>
              <w:rPr>
                <w:rFonts w:ascii="Times New Roman" w:hAnsi="Times New Roman"/>
                <w:sz w:val="24"/>
                <w:szCs w:val="24"/>
              </w:rPr>
            </w:pPr>
            <w:r>
              <w:rPr>
                <w:rFonts w:ascii="Times New Roman" w:hAnsi="Times New Roman"/>
                <w:sz w:val="24"/>
                <w:szCs w:val="24"/>
              </w:rPr>
              <w:t xml:space="preserve">2021 m. III </w:t>
            </w:r>
            <w:proofErr w:type="spellStart"/>
            <w:r>
              <w:rPr>
                <w:rFonts w:ascii="Times New Roman" w:hAnsi="Times New Roman"/>
                <w:sz w:val="24"/>
                <w:szCs w:val="24"/>
              </w:rPr>
              <w:t>ketv</w:t>
            </w:r>
            <w:proofErr w:type="spellEnd"/>
            <w:r>
              <w:rPr>
                <w:rFonts w:ascii="Times New Roman" w:hAnsi="Times New Roman"/>
                <w:sz w:val="24"/>
                <w:szCs w:val="24"/>
              </w:rPr>
              <w:t>.</w:t>
            </w:r>
          </w:p>
        </w:tc>
        <w:tc>
          <w:tcPr>
            <w:tcW w:w="2670" w:type="dxa"/>
          </w:tcPr>
          <w:p w:rsidR="00D5291F" w:rsidRPr="00D15479" w:rsidRDefault="00D5291F" w:rsidP="006B5169">
            <w:pPr>
              <w:rPr>
                <w:sz w:val="24"/>
                <w:szCs w:val="24"/>
              </w:rPr>
            </w:pPr>
            <w:r w:rsidRPr="00D15479">
              <w:rPr>
                <w:sz w:val="24"/>
                <w:szCs w:val="24"/>
              </w:rPr>
              <w:t>Ataskaita padės įvertinti paslaugų poreikį, stipriąsias bei problemines sritis, pateiktos išvados padės parengti naują veiksmų planą, iš esmės pa</w:t>
            </w:r>
            <w:r>
              <w:rPr>
                <w:sz w:val="24"/>
                <w:szCs w:val="24"/>
              </w:rPr>
              <w:t>gerins paslaugų ateityje kokybę</w:t>
            </w:r>
          </w:p>
        </w:tc>
        <w:tc>
          <w:tcPr>
            <w:tcW w:w="2552" w:type="dxa"/>
          </w:tcPr>
          <w:p w:rsidR="00D5291F" w:rsidRPr="002A061F" w:rsidRDefault="00D5291F" w:rsidP="006B5169">
            <w:pPr>
              <w:rPr>
                <w:sz w:val="24"/>
                <w:szCs w:val="24"/>
              </w:rPr>
            </w:pPr>
            <w:r w:rsidRPr="002A061F">
              <w:rPr>
                <w:sz w:val="24"/>
                <w:szCs w:val="24"/>
              </w:rPr>
              <w:t>Parengtas naujas planas</w:t>
            </w:r>
          </w:p>
        </w:tc>
      </w:tr>
    </w:tbl>
    <w:p w:rsidR="00CE7A14" w:rsidRPr="00707C52" w:rsidRDefault="00D5291F" w:rsidP="00707C52">
      <w:r w:rsidRPr="00813085">
        <w:rPr>
          <w:noProof/>
          <w:lang w:eastAsia="lt-LT"/>
        </w:rPr>
        <mc:AlternateContent>
          <mc:Choice Requires="wps">
            <w:drawing>
              <wp:anchor distT="0" distB="0" distL="114300" distR="114300" simplePos="0" relativeHeight="251659264" behindDoc="0" locked="0" layoutInCell="1" allowOverlap="1">
                <wp:simplePos x="0" y="0"/>
                <wp:positionH relativeFrom="column">
                  <wp:posOffset>2074545</wp:posOffset>
                </wp:positionH>
                <wp:positionV relativeFrom="paragraph">
                  <wp:posOffset>630555</wp:posOffset>
                </wp:positionV>
                <wp:extent cx="5095875" cy="20320"/>
                <wp:effectExtent l="13335" t="6985" r="5715" b="10795"/>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95875" cy="2032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6DE86" id="Tiesioji jungtis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35pt,49.65pt" to="564.6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" strokeweight=".5pt">
                <v:stroke joinstyle="miter"/>
              </v:line>
            </w:pict>
          </mc:Fallback>
        </mc:AlternateContent>
      </w:r>
    </w:p>
    <w:p w:rsidR="00CE7A14" w:rsidRDefault="00CE7A14" w:rsidP="00CE7A14">
      <w:pPr>
        <w:sectPr w:rsidR="00CE7A14" w:rsidSect="002F4D21">
          <w:headerReference w:type="default" r:id="rId10"/>
          <w:pgSz w:w="16838" w:h="11906" w:orient="landscape"/>
          <w:pgMar w:top="1701" w:right="1701" w:bottom="567" w:left="1134" w:header="567" w:footer="567" w:gutter="0"/>
          <w:pgNumType w:start="1"/>
          <w:cols w:space="1296"/>
          <w:titlePg/>
          <w:docGrid w:linePitch="360"/>
        </w:sectPr>
      </w:pPr>
    </w:p>
    <w:p w:rsidR="00CE7A14" w:rsidRPr="007418FB" w:rsidRDefault="00CE7A14" w:rsidP="00CE7A14">
      <w:pPr>
        <w:jc w:val="center"/>
        <w:rPr>
          <w:b/>
          <w:sz w:val="24"/>
          <w:szCs w:val="24"/>
          <w:lang w:eastAsia="lt-LT"/>
        </w:rPr>
      </w:pPr>
      <w:r w:rsidRPr="007418FB">
        <w:rPr>
          <w:b/>
          <w:sz w:val="24"/>
          <w:szCs w:val="24"/>
          <w:lang w:eastAsia="lt-LT"/>
        </w:rPr>
        <w:lastRenderedPageBreak/>
        <w:t>PANEVĖŽIO RAJONO SAVIVALDYBĖS ADMINISTRACIJOS</w:t>
      </w:r>
    </w:p>
    <w:p w:rsidR="00CE7A14" w:rsidRPr="007418FB" w:rsidRDefault="00CE7A14" w:rsidP="00CE7A14">
      <w:pPr>
        <w:jc w:val="center"/>
        <w:rPr>
          <w:b/>
          <w:sz w:val="24"/>
          <w:lang w:eastAsia="lt-LT"/>
        </w:rPr>
      </w:pPr>
      <w:r w:rsidRPr="007418FB">
        <w:rPr>
          <w:b/>
          <w:sz w:val="24"/>
          <w:lang w:eastAsia="lt-LT"/>
        </w:rPr>
        <w:t>ŠVIETIMO, KULTŪROS IR SPORTO SKYRIUS</w:t>
      </w:r>
    </w:p>
    <w:p w:rsidR="00CE7A14" w:rsidRPr="007418FB" w:rsidRDefault="00CE7A14" w:rsidP="00CE7A14">
      <w:pPr>
        <w:jc w:val="center"/>
        <w:rPr>
          <w:sz w:val="24"/>
          <w:szCs w:val="24"/>
          <w:lang w:eastAsia="lt-LT"/>
        </w:rPr>
      </w:pPr>
    </w:p>
    <w:p w:rsidR="00CE7A14" w:rsidRPr="007418FB" w:rsidRDefault="00CE7A14" w:rsidP="00CE7A14">
      <w:pPr>
        <w:autoSpaceDE w:val="0"/>
        <w:jc w:val="both"/>
        <w:rPr>
          <w:color w:val="000000"/>
          <w:sz w:val="23"/>
          <w:szCs w:val="23"/>
        </w:rPr>
      </w:pPr>
    </w:p>
    <w:p w:rsidR="00CE7A14" w:rsidRPr="007418FB" w:rsidRDefault="00CE7A14" w:rsidP="00CE7A14">
      <w:pPr>
        <w:autoSpaceDE w:val="0"/>
        <w:jc w:val="both"/>
        <w:rPr>
          <w:color w:val="000000"/>
          <w:sz w:val="24"/>
          <w:szCs w:val="24"/>
        </w:rPr>
      </w:pPr>
      <w:r w:rsidRPr="007418FB">
        <w:rPr>
          <w:color w:val="000000"/>
          <w:sz w:val="24"/>
          <w:szCs w:val="24"/>
        </w:rPr>
        <w:t xml:space="preserve">Panevėžio rajono savivaldybės tarybai </w:t>
      </w:r>
    </w:p>
    <w:p w:rsidR="00CE7A14" w:rsidRPr="007418FB" w:rsidRDefault="00CE7A14" w:rsidP="00CE7A14">
      <w:pPr>
        <w:autoSpaceDE w:val="0"/>
        <w:autoSpaceDN w:val="0"/>
        <w:adjustRightInd w:val="0"/>
        <w:rPr>
          <w:color w:val="000000"/>
          <w:sz w:val="24"/>
          <w:szCs w:val="24"/>
          <w:lang w:eastAsia="lt-LT"/>
        </w:rPr>
      </w:pPr>
    </w:p>
    <w:p w:rsidR="00CE7A14" w:rsidRPr="007418FB" w:rsidRDefault="00CE7A14" w:rsidP="00CE7A14">
      <w:pPr>
        <w:autoSpaceDE w:val="0"/>
        <w:autoSpaceDN w:val="0"/>
        <w:adjustRightInd w:val="0"/>
        <w:rPr>
          <w:color w:val="000000"/>
          <w:sz w:val="24"/>
          <w:szCs w:val="24"/>
          <w:lang w:eastAsia="lt-LT"/>
        </w:rPr>
      </w:pPr>
    </w:p>
    <w:p w:rsidR="00CE7A14" w:rsidRPr="007418FB" w:rsidRDefault="00CE7A14" w:rsidP="00CE7A14">
      <w:pPr>
        <w:jc w:val="center"/>
        <w:rPr>
          <w:b/>
          <w:bCs/>
          <w:sz w:val="24"/>
          <w:szCs w:val="24"/>
          <w:lang w:eastAsia="lt-LT"/>
        </w:rPr>
      </w:pPr>
      <w:r w:rsidRPr="007418FB">
        <w:rPr>
          <w:b/>
          <w:bCs/>
          <w:sz w:val="24"/>
          <w:szCs w:val="24"/>
          <w:lang w:eastAsia="lt-LT"/>
        </w:rPr>
        <w:t>AIŠKINAMASIS RAŠTAS DĖL SPRENDIMO „</w:t>
      </w:r>
      <w:r w:rsidRPr="007418FB">
        <w:rPr>
          <w:b/>
          <w:bCs/>
          <w:sz w:val="24"/>
          <w:szCs w:val="24"/>
        </w:rPr>
        <w:t>DĖL</w:t>
      </w:r>
      <w:r w:rsidRPr="007418FB">
        <w:rPr>
          <w:b/>
          <w:sz w:val="24"/>
          <w:szCs w:val="24"/>
          <w:lang w:eastAsia="lt-LT"/>
        </w:rPr>
        <w:t xml:space="preserve"> </w:t>
      </w:r>
      <w:r w:rsidRPr="007418FB">
        <w:rPr>
          <w:b/>
          <w:bCs/>
          <w:sz w:val="24"/>
          <w:szCs w:val="24"/>
          <w:lang w:eastAsia="lt-LT"/>
        </w:rPr>
        <w:t>PANEVĖŽIO RAJONO</w:t>
      </w:r>
      <w:r w:rsidRPr="007418FB">
        <w:rPr>
          <w:b/>
          <w:bCs/>
          <w:lang w:eastAsia="lt-LT"/>
        </w:rPr>
        <w:t xml:space="preserve"> </w:t>
      </w:r>
      <w:r w:rsidRPr="007418FB">
        <w:rPr>
          <w:b/>
          <w:sz w:val="24"/>
          <w:szCs w:val="24"/>
          <w:lang w:eastAsia="lt-LT"/>
        </w:rPr>
        <w:t>SAVIVALDYBĖS NEFORMALIOJO SUAUGUSIŲJŲ ŠV</w:t>
      </w:r>
      <w:r w:rsidR="00CD2343">
        <w:rPr>
          <w:b/>
          <w:sz w:val="24"/>
          <w:szCs w:val="24"/>
          <w:lang w:eastAsia="lt-LT"/>
        </w:rPr>
        <w:t>IETIMO IR TĘSTINIO MOKYMOSI 2019–2021</w:t>
      </w:r>
      <w:r w:rsidRPr="007418FB">
        <w:rPr>
          <w:b/>
          <w:sz w:val="24"/>
          <w:szCs w:val="24"/>
          <w:lang w:eastAsia="lt-LT"/>
        </w:rPr>
        <w:t xml:space="preserve"> METŲ VEIKSMŲ PLANO </w:t>
      </w:r>
      <w:r>
        <w:rPr>
          <w:b/>
          <w:sz w:val="24"/>
          <w:szCs w:val="24"/>
          <w:lang w:eastAsia="lt-LT"/>
        </w:rPr>
        <w:t>PATVIRTINIMO“</w:t>
      </w:r>
    </w:p>
    <w:p w:rsidR="00CE7A14" w:rsidRPr="00047112" w:rsidRDefault="00CE7A14" w:rsidP="00CE7A14">
      <w:pPr>
        <w:autoSpaceDE w:val="0"/>
        <w:autoSpaceDN w:val="0"/>
        <w:adjustRightInd w:val="0"/>
        <w:jc w:val="center"/>
        <w:rPr>
          <w:bCs/>
          <w:color w:val="000000"/>
          <w:sz w:val="24"/>
          <w:szCs w:val="24"/>
          <w:lang w:eastAsia="lt-LT"/>
        </w:rPr>
      </w:pPr>
    </w:p>
    <w:p w:rsidR="00CE7A14" w:rsidRPr="007418FB" w:rsidRDefault="00CD2343" w:rsidP="00CE7A14">
      <w:pPr>
        <w:autoSpaceDE w:val="0"/>
        <w:autoSpaceDN w:val="0"/>
        <w:adjustRightInd w:val="0"/>
        <w:jc w:val="center"/>
        <w:rPr>
          <w:color w:val="000000"/>
          <w:sz w:val="24"/>
          <w:szCs w:val="24"/>
          <w:lang w:eastAsia="lt-LT"/>
        </w:rPr>
      </w:pPr>
      <w:r>
        <w:rPr>
          <w:color w:val="000000"/>
          <w:sz w:val="24"/>
          <w:szCs w:val="24"/>
          <w:lang w:eastAsia="lt-LT"/>
        </w:rPr>
        <w:t>2019 m. gegužės</w:t>
      </w:r>
      <w:r w:rsidR="00167655">
        <w:rPr>
          <w:color w:val="000000"/>
          <w:sz w:val="24"/>
          <w:szCs w:val="24"/>
          <w:lang w:eastAsia="lt-LT"/>
        </w:rPr>
        <w:t xml:space="preserve"> 10</w:t>
      </w:r>
      <w:bookmarkStart w:id="2" w:name="_GoBack"/>
      <w:bookmarkEnd w:id="2"/>
      <w:r w:rsidR="00CE7A14" w:rsidRPr="007418FB">
        <w:rPr>
          <w:color w:val="000000"/>
          <w:sz w:val="24"/>
          <w:szCs w:val="24"/>
          <w:lang w:eastAsia="lt-LT"/>
        </w:rPr>
        <w:t xml:space="preserve"> d. </w:t>
      </w:r>
    </w:p>
    <w:p w:rsidR="00CE7A14" w:rsidRPr="007418FB" w:rsidRDefault="00CE7A14" w:rsidP="00CE7A14">
      <w:pPr>
        <w:autoSpaceDE w:val="0"/>
        <w:autoSpaceDN w:val="0"/>
        <w:adjustRightInd w:val="0"/>
        <w:jc w:val="center"/>
        <w:rPr>
          <w:color w:val="000000"/>
          <w:sz w:val="24"/>
          <w:szCs w:val="24"/>
          <w:lang w:eastAsia="lt-LT"/>
        </w:rPr>
      </w:pPr>
      <w:r w:rsidRPr="007418FB">
        <w:rPr>
          <w:color w:val="000000"/>
          <w:sz w:val="24"/>
          <w:szCs w:val="24"/>
          <w:lang w:eastAsia="lt-LT"/>
        </w:rPr>
        <w:t>Panevėžys</w:t>
      </w:r>
    </w:p>
    <w:p w:rsidR="00CE7A14" w:rsidRPr="007418FB" w:rsidRDefault="00CE7A14" w:rsidP="00CE7A14">
      <w:pPr>
        <w:autoSpaceDE w:val="0"/>
        <w:autoSpaceDN w:val="0"/>
        <w:adjustRightInd w:val="0"/>
        <w:rPr>
          <w:color w:val="000000"/>
          <w:sz w:val="24"/>
          <w:szCs w:val="24"/>
          <w:lang w:eastAsia="lt-LT"/>
        </w:rPr>
      </w:pPr>
      <w:r w:rsidRPr="007418FB">
        <w:rPr>
          <w:color w:val="000000"/>
          <w:sz w:val="24"/>
          <w:szCs w:val="24"/>
          <w:lang w:eastAsia="lt-LT"/>
        </w:rPr>
        <w:t xml:space="preserve">          </w:t>
      </w:r>
    </w:p>
    <w:p w:rsidR="00CE7A14" w:rsidRPr="007418FB" w:rsidRDefault="00CE7A14" w:rsidP="00047112">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Projekto rengimą paskatinusios priežastys:</w:t>
      </w:r>
    </w:p>
    <w:p w:rsidR="00CE7A14" w:rsidRPr="007418FB" w:rsidRDefault="00CE7A14" w:rsidP="00047112">
      <w:pPr>
        <w:autoSpaceDE w:val="0"/>
        <w:autoSpaceDN w:val="0"/>
        <w:adjustRightInd w:val="0"/>
        <w:ind w:firstLine="720"/>
        <w:jc w:val="both"/>
        <w:rPr>
          <w:color w:val="000000"/>
          <w:sz w:val="24"/>
          <w:szCs w:val="24"/>
          <w:lang w:eastAsia="lt-LT"/>
        </w:rPr>
      </w:pPr>
      <w:r w:rsidRPr="007418FB">
        <w:rPr>
          <w:bCs/>
          <w:color w:val="000000"/>
          <w:sz w:val="24"/>
          <w:szCs w:val="24"/>
          <w:lang w:eastAsia="lt-LT"/>
        </w:rPr>
        <w:t xml:space="preserve">Lietuvos Respublikos neformaliojo suaugusiųjų švietimo ir tęstinio mokymosi įstatyme, kurio nauja redakcija įsigaliojo 2015 m. sausio 1 d., savivaldybių tarybos įpareigojamos patvirtinti </w:t>
      </w:r>
      <w:r w:rsidRPr="007418FB">
        <w:rPr>
          <w:color w:val="000000"/>
          <w:sz w:val="24"/>
          <w:szCs w:val="24"/>
          <w:lang w:eastAsia="lt-LT"/>
        </w:rPr>
        <w:t>Neformaliojo suaugusiųjų švietimo ir tęstinio mokymosi veiksmų planą.</w:t>
      </w:r>
    </w:p>
    <w:p w:rsidR="00047112" w:rsidRDefault="00CE7A14" w:rsidP="00047112">
      <w:pPr>
        <w:tabs>
          <w:tab w:val="left" w:pos="652"/>
        </w:tabs>
        <w:autoSpaceDE w:val="0"/>
        <w:autoSpaceDN w:val="0"/>
        <w:adjustRightInd w:val="0"/>
        <w:jc w:val="both"/>
        <w:rPr>
          <w:b/>
          <w:bCs/>
          <w:color w:val="000000"/>
          <w:sz w:val="24"/>
          <w:szCs w:val="24"/>
          <w:lang w:eastAsia="lt-LT"/>
        </w:rPr>
      </w:pPr>
      <w:r w:rsidRPr="007418FB">
        <w:rPr>
          <w:b/>
          <w:bCs/>
          <w:color w:val="000000"/>
          <w:sz w:val="24"/>
          <w:szCs w:val="24"/>
          <w:lang w:eastAsia="lt-LT"/>
        </w:rPr>
        <w:tab/>
        <w:t>Projekto esmė ir parengto projekto tikslas:</w:t>
      </w:r>
    </w:p>
    <w:p w:rsidR="00CE7A14" w:rsidRPr="00047112" w:rsidRDefault="00047112" w:rsidP="00047112">
      <w:pPr>
        <w:tabs>
          <w:tab w:val="left" w:pos="652"/>
        </w:tabs>
        <w:autoSpaceDE w:val="0"/>
        <w:autoSpaceDN w:val="0"/>
        <w:adjustRightInd w:val="0"/>
        <w:jc w:val="both"/>
        <w:rPr>
          <w:b/>
          <w:bCs/>
          <w:color w:val="000000"/>
          <w:sz w:val="24"/>
          <w:szCs w:val="24"/>
          <w:lang w:eastAsia="lt-LT"/>
        </w:rPr>
      </w:pPr>
      <w:r>
        <w:rPr>
          <w:b/>
          <w:bCs/>
          <w:color w:val="000000"/>
          <w:sz w:val="24"/>
          <w:szCs w:val="24"/>
          <w:lang w:eastAsia="lt-LT"/>
        </w:rPr>
        <w:tab/>
      </w:r>
      <w:r w:rsidR="00CE7A14" w:rsidRPr="007418FB">
        <w:rPr>
          <w:sz w:val="24"/>
          <w:szCs w:val="24"/>
          <w:lang w:eastAsia="lt-LT"/>
        </w:rPr>
        <w:t xml:space="preserve">Sudaryti sąlygas Panevėžio rajono gyventojams nepertraukiamai mokytis, aktyviai bendrauti, atrasti naujų gyvenimo prasmių bei kurti prasmingą laisvalaikį.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Sprendimo priėmimo būtinybė ir laukiami pozityvūs rezultatai:</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color w:val="000000"/>
          <w:sz w:val="24"/>
          <w:szCs w:val="24"/>
          <w:lang w:eastAsia="lt-LT"/>
        </w:rPr>
        <w:t xml:space="preserve">Lietuvos Respublikos neformaliojo suaugusiųjų švietimo ir tęstinio mokymosi įstatymo </w:t>
      </w:r>
      <w:r w:rsidR="00047112">
        <w:rPr>
          <w:color w:val="000000"/>
          <w:sz w:val="24"/>
          <w:szCs w:val="24"/>
          <w:lang w:eastAsia="lt-LT"/>
        </w:rPr>
        <w:br/>
      </w:r>
      <w:r w:rsidRPr="007418FB">
        <w:rPr>
          <w:color w:val="000000"/>
          <w:sz w:val="24"/>
          <w:szCs w:val="24"/>
          <w:lang w:eastAsia="lt-LT"/>
        </w:rPr>
        <w:t>8 straipsnio „Neformaliojo suaugusiųjų švietimo ir tęstinio mokymosi planavimas“ 2 dalis numato, kad savivaldybės taryba, atsižvelgdama į švietimo ir mokslo ministro patvirtintą Neformaliojo suaugusiųjų švietimo ir tęstinio mokymosi plėtros programos įgyvendinimo veiksmų planą ir savivaldybės gyventojų, darbdavių, kitų socialinių partnerių poreikius, tvirtina savivaldybės neformaliojo suaugusiųjų švietimo ir tęstinio mokymosi veiksmų planą. Veiksmų plano tikslas –</w:t>
      </w:r>
      <w:r w:rsidRPr="007418FB">
        <w:rPr>
          <w:sz w:val="24"/>
          <w:szCs w:val="24"/>
        </w:rPr>
        <w:t xml:space="preserve"> kurti darniai veikiančią suaugusiųjų neformaliojo švietimo ir tęstinio mokymosi sistemą Panevėžio rajon</w:t>
      </w:r>
      <w:r w:rsidR="00047112">
        <w:rPr>
          <w:sz w:val="24"/>
          <w:szCs w:val="24"/>
        </w:rPr>
        <w:t>o savivaldybėj</w:t>
      </w:r>
      <w:r w:rsidRPr="007418FB">
        <w:rPr>
          <w:sz w:val="24"/>
          <w:szCs w:val="24"/>
        </w:rPr>
        <w:t>e.</w:t>
      </w:r>
      <w:r w:rsidR="00047112">
        <w:rPr>
          <w:color w:val="000000"/>
          <w:sz w:val="24"/>
          <w:szCs w:val="24"/>
          <w:lang w:eastAsia="lt-LT"/>
        </w:rPr>
        <w:t xml:space="preserve"> Įgyvendinus Panevėžio rajono</w:t>
      </w:r>
      <w:r w:rsidRPr="007418FB">
        <w:rPr>
          <w:color w:val="000000"/>
          <w:sz w:val="24"/>
          <w:szCs w:val="24"/>
          <w:lang w:eastAsia="lt-LT"/>
        </w:rPr>
        <w:t xml:space="preserve"> savivaldybės neformaliojo suaugusiųjų švietimo ir tęstinio mokymosi veiksmų planą, bus sudarytos sąlygos</w:t>
      </w:r>
      <w:r w:rsidR="00047112">
        <w:rPr>
          <w:color w:val="000000"/>
          <w:sz w:val="24"/>
          <w:szCs w:val="24"/>
          <w:lang w:eastAsia="lt-LT"/>
        </w:rPr>
        <w:t xml:space="preserve"> suaugusiems asmenims tobulinti</w:t>
      </w:r>
      <w:r w:rsidRPr="007418FB">
        <w:rPr>
          <w:color w:val="000000"/>
          <w:sz w:val="24"/>
          <w:szCs w:val="24"/>
          <w:lang w:eastAsia="lt-LT"/>
        </w:rPr>
        <w:t xml:space="preserve"> kompetencijas bei formuoti teigiamas mokymosi visą gyvenimą nuostatas.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Galimos neigiamos pasekmės priėmus projektą, kokių priemonių reikėtų imtis, kad tokių pasekmių būtų išvengta:</w:t>
      </w:r>
    </w:p>
    <w:p w:rsidR="00CE7A14" w:rsidRPr="007418FB" w:rsidRDefault="00CE7A14" w:rsidP="00CE7A14">
      <w:pPr>
        <w:autoSpaceDE w:val="0"/>
        <w:autoSpaceDN w:val="0"/>
        <w:adjustRightInd w:val="0"/>
        <w:ind w:firstLine="720"/>
        <w:jc w:val="both"/>
        <w:rPr>
          <w:color w:val="000000"/>
          <w:sz w:val="24"/>
          <w:szCs w:val="24"/>
          <w:lang w:eastAsia="lt-LT"/>
        </w:rPr>
      </w:pPr>
      <w:r w:rsidRPr="007418FB">
        <w:rPr>
          <w:color w:val="000000"/>
          <w:sz w:val="24"/>
          <w:szCs w:val="24"/>
          <w:lang w:eastAsia="lt-LT"/>
        </w:rPr>
        <w:t xml:space="preserve">Neigiamų pasekmių nenumatoma. </w:t>
      </w:r>
    </w:p>
    <w:p w:rsidR="00CE7A14"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Kokius galiojančius teisės aktus būtina pakeisti ar panaikinti, priėmus teikiamą projektą:</w:t>
      </w:r>
    </w:p>
    <w:p w:rsidR="00CE7A14" w:rsidRPr="007418FB" w:rsidRDefault="00CE7A14" w:rsidP="00CE7A14">
      <w:pPr>
        <w:autoSpaceDE w:val="0"/>
        <w:autoSpaceDN w:val="0"/>
        <w:adjustRightInd w:val="0"/>
        <w:ind w:firstLine="720"/>
        <w:jc w:val="both"/>
        <w:rPr>
          <w:color w:val="000000"/>
          <w:sz w:val="24"/>
          <w:szCs w:val="24"/>
          <w:lang w:eastAsia="lt-LT"/>
        </w:rPr>
      </w:pPr>
      <w:r w:rsidRPr="007418FB">
        <w:rPr>
          <w:color w:val="000000"/>
          <w:sz w:val="24"/>
          <w:szCs w:val="24"/>
          <w:lang w:eastAsia="lt-LT"/>
        </w:rPr>
        <w:t>Nereikės.</w:t>
      </w:r>
    </w:p>
    <w:p w:rsidR="00934E17" w:rsidRPr="007418FB" w:rsidRDefault="00CE7A14" w:rsidP="00CE7A14">
      <w:pPr>
        <w:autoSpaceDE w:val="0"/>
        <w:autoSpaceDN w:val="0"/>
        <w:adjustRightInd w:val="0"/>
        <w:ind w:firstLine="720"/>
        <w:jc w:val="both"/>
        <w:rPr>
          <w:b/>
          <w:bCs/>
          <w:color w:val="000000"/>
          <w:sz w:val="24"/>
          <w:szCs w:val="24"/>
          <w:lang w:eastAsia="lt-LT"/>
        </w:rPr>
      </w:pPr>
      <w:r w:rsidRPr="007418FB">
        <w:rPr>
          <w:b/>
          <w:bCs/>
          <w:color w:val="000000"/>
          <w:sz w:val="24"/>
          <w:szCs w:val="24"/>
          <w:lang w:eastAsia="lt-LT"/>
        </w:rPr>
        <w:t>Reikiami paskaičiavimai, išlaidų sąmatos bei finansavimo šaltiniai, reikalingi sprendimui įgyvendinti:</w:t>
      </w:r>
    </w:p>
    <w:p w:rsidR="00934E17" w:rsidRPr="007418FB" w:rsidRDefault="00047112" w:rsidP="00047112">
      <w:pPr>
        <w:ind w:firstLine="720"/>
        <w:jc w:val="both"/>
        <w:rPr>
          <w:sz w:val="24"/>
          <w:szCs w:val="24"/>
          <w:lang w:eastAsia="lt-LT"/>
        </w:rPr>
      </w:pPr>
      <w:r>
        <w:rPr>
          <w:sz w:val="24"/>
          <w:szCs w:val="24"/>
          <w:lang w:val="pt-BR" w:eastAsia="lt-LT"/>
        </w:rPr>
        <w:t>Veiksmų planui</w:t>
      </w:r>
      <w:r w:rsidR="00934E17" w:rsidRPr="007418FB">
        <w:rPr>
          <w:sz w:val="24"/>
          <w:szCs w:val="24"/>
          <w:lang w:val="pt-BR" w:eastAsia="lt-LT"/>
        </w:rPr>
        <w:t xml:space="preserve"> įgyvendin</w:t>
      </w:r>
      <w:r>
        <w:rPr>
          <w:sz w:val="24"/>
          <w:szCs w:val="24"/>
          <w:lang w:val="pt-BR" w:eastAsia="lt-LT"/>
        </w:rPr>
        <w:t>ti</w:t>
      </w:r>
      <w:r w:rsidR="00934E17" w:rsidRPr="007418FB">
        <w:rPr>
          <w:sz w:val="24"/>
          <w:szCs w:val="24"/>
          <w:lang w:val="pt-BR" w:eastAsia="lt-LT"/>
        </w:rPr>
        <w:t xml:space="preserve"> planuojamos Panevėžio rajono savivaldybės biudžeto lėšos: </w:t>
      </w:r>
      <w:r>
        <w:rPr>
          <w:sz w:val="24"/>
          <w:szCs w:val="24"/>
          <w:lang w:val="pt-BR" w:eastAsia="lt-LT"/>
        </w:rPr>
        <w:br/>
        <w:t>6 000 Eur kalendoriniais metai</w:t>
      </w:r>
      <w:r w:rsidR="00934E17" w:rsidRPr="007418FB">
        <w:rPr>
          <w:sz w:val="24"/>
          <w:szCs w:val="24"/>
          <w:lang w:val="pt-BR" w:eastAsia="lt-LT"/>
        </w:rPr>
        <w:t>s T</w:t>
      </w:r>
      <w:r w:rsidR="00934E17">
        <w:rPr>
          <w:sz w:val="24"/>
          <w:szCs w:val="24"/>
          <w:lang w:val="pt-BR" w:eastAsia="lt-LT"/>
        </w:rPr>
        <w:t>rečiojo amžiaus universitetui</w:t>
      </w:r>
      <w:r w:rsidR="00934E17" w:rsidRPr="00030DD7">
        <w:rPr>
          <w:sz w:val="24"/>
          <w:szCs w:val="24"/>
          <w:lang w:val="pt-BR" w:eastAsia="lt-LT"/>
        </w:rPr>
        <w:t>, 7 000</w:t>
      </w:r>
      <w:r>
        <w:rPr>
          <w:sz w:val="24"/>
          <w:szCs w:val="24"/>
          <w:lang w:val="pt-BR" w:eastAsia="lt-LT"/>
        </w:rPr>
        <w:t xml:space="preserve"> Eur</w:t>
      </w:r>
      <w:r>
        <w:rPr>
          <w:rFonts w:eastAsia="Calibri"/>
          <w:sz w:val="24"/>
          <w:szCs w:val="24"/>
        </w:rPr>
        <w:t xml:space="preserve"> kalendoriniais metai</w:t>
      </w:r>
      <w:r w:rsidR="00934E17" w:rsidRPr="007418FB">
        <w:rPr>
          <w:rFonts w:eastAsia="Calibri"/>
          <w:sz w:val="24"/>
          <w:szCs w:val="24"/>
        </w:rPr>
        <w:t>s Neformaliojo suaugusiųjų švietimo ir tęstinio mokymosi programų finansavimo ir atrankos konkursui Panevėžio rajon</w:t>
      </w:r>
      <w:r>
        <w:rPr>
          <w:rFonts w:eastAsia="Calibri"/>
          <w:sz w:val="24"/>
          <w:szCs w:val="24"/>
        </w:rPr>
        <w:t>o savivaldybėj</w:t>
      </w:r>
      <w:r w:rsidR="00934E17" w:rsidRPr="007418FB">
        <w:rPr>
          <w:rFonts w:eastAsia="Calibri"/>
          <w:sz w:val="24"/>
          <w:szCs w:val="24"/>
        </w:rPr>
        <w:t xml:space="preserve">e, </w:t>
      </w:r>
      <w:r w:rsidR="00934E17" w:rsidRPr="007418FB">
        <w:rPr>
          <w:sz w:val="24"/>
          <w:szCs w:val="24"/>
          <w:lang w:val="pt-BR" w:eastAsia="lt-LT"/>
        </w:rPr>
        <w:t>projektinės, dalyvių, rėmėjų bei kitos lėšos (d</w:t>
      </w:r>
      <w:proofErr w:type="spellStart"/>
      <w:r w:rsidR="00934E17" w:rsidRPr="007418FB">
        <w:rPr>
          <w:sz w:val="24"/>
          <w:szCs w:val="24"/>
          <w:lang w:eastAsia="lt-LT"/>
        </w:rPr>
        <w:t>ėstytojų</w:t>
      </w:r>
      <w:proofErr w:type="spellEnd"/>
      <w:r w:rsidR="00934E17" w:rsidRPr="007418FB">
        <w:rPr>
          <w:sz w:val="24"/>
          <w:szCs w:val="24"/>
          <w:lang w:eastAsia="lt-LT"/>
        </w:rPr>
        <w:t>, lektorių paslaugos</w:t>
      </w:r>
      <w:r w:rsidR="00934E17" w:rsidRPr="007418FB">
        <w:rPr>
          <w:sz w:val="24"/>
          <w:szCs w:val="24"/>
          <w:lang w:val="pt-BR" w:eastAsia="lt-LT"/>
        </w:rPr>
        <w:t>,</w:t>
      </w:r>
      <w:r w:rsidR="00934E17" w:rsidRPr="007418FB">
        <w:rPr>
          <w:sz w:val="24"/>
          <w:szCs w:val="24"/>
          <w:lang w:eastAsia="lt-LT"/>
        </w:rPr>
        <w:t xml:space="preserve"> transporto paslaugo</w:t>
      </w:r>
      <w:r w:rsidR="00934E17">
        <w:rPr>
          <w:sz w:val="24"/>
          <w:szCs w:val="24"/>
          <w:lang w:eastAsia="lt-LT"/>
        </w:rPr>
        <w:t xml:space="preserve">s, kanceliarinės prekės ir kt.) </w:t>
      </w:r>
      <w:r w:rsidR="00934E17" w:rsidRPr="00030DD7">
        <w:rPr>
          <w:sz w:val="24"/>
          <w:szCs w:val="24"/>
          <w:lang w:eastAsia="lt-LT"/>
        </w:rPr>
        <w:t>ir savivaldybės biudžetinių įstaigų lėšos.</w:t>
      </w:r>
    </w:p>
    <w:p w:rsidR="00934E17" w:rsidRPr="007418FB" w:rsidRDefault="00934E17" w:rsidP="00934E17">
      <w:pPr>
        <w:tabs>
          <w:tab w:val="left" w:pos="652"/>
        </w:tabs>
        <w:rPr>
          <w:sz w:val="24"/>
          <w:szCs w:val="24"/>
          <w:lang w:eastAsia="lt-LT"/>
        </w:rPr>
      </w:pPr>
    </w:p>
    <w:p w:rsidR="00CE7A14" w:rsidRPr="007418FB" w:rsidRDefault="00CE7A14" w:rsidP="00CE7A14">
      <w:pPr>
        <w:rPr>
          <w:sz w:val="24"/>
          <w:szCs w:val="24"/>
          <w:lang w:eastAsia="lt-LT"/>
        </w:rPr>
      </w:pPr>
    </w:p>
    <w:p w:rsidR="00CE7A14" w:rsidRDefault="00934E17" w:rsidP="00CE7A14">
      <w:r>
        <w:rPr>
          <w:sz w:val="24"/>
          <w:szCs w:val="24"/>
          <w:lang w:eastAsia="lt-LT"/>
        </w:rPr>
        <w:t>Vyr. specialistė</w:t>
      </w:r>
      <w:r w:rsidR="00047112">
        <w:rPr>
          <w:sz w:val="24"/>
          <w:szCs w:val="24"/>
          <w:lang w:eastAsia="lt-LT"/>
        </w:rPr>
        <w:tab/>
      </w:r>
      <w:r w:rsidR="00047112">
        <w:rPr>
          <w:sz w:val="24"/>
          <w:szCs w:val="24"/>
          <w:lang w:eastAsia="lt-LT"/>
        </w:rPr>
        <w:tab/>
      </w:r>
      <w:r w:rsidR="00047112">
        <w:rPr>
          <w:sz w:val="24"/>
          <w:szCs w:val="24"/>
          <w:lang w:eastAsia="lt-LT"/>
        </w:rPr>
        <w:tab/>
      </w:r>
      <w:r w:rsidR="00047112">
        <w:rPr>
          <w:sz w:val="24"/>
          <w:szCs w:val="24"/>
          <w:lang w:eastAsia="lt-LT"/>
        </w:rPr>
        <w:tab/>
      </w:r>
      <w:r w:rsidR="00047112">
        <w:rPr>
          <w:sz w:val="24"/>
          <w:szCs w:val="24"/>
          <w:lang w:eastAsia="lt-LT"/>
        </w:rPr>
        <w:tab/>
      </w:r>
      <w:r w:rsidR="00047112">
        <w:rPr>
          <w:sz w:val="24"/>
          <w:szCs w:val="24"/>
          <w:lang w:eastAsia="lt-LT"/>
        </w:rPr>
        <w:tab/>
      </w:r>
      <w:r w:rsidR="00047112">
        <w:rPr>
          <w:sz w:val="24"/>
          <w:szCs w:val="24"/>
          <w:lang w:eastAsia="lt-LT"/>
        </w:rPr>
        <w:tab/>
      </w:r>
      <w:r w:rsidR="00047112">
        <w:rPr>
          <w:sz w:val="24"/>
          <w:szCs w:val="24"/>
          <w:lang w:eastAsia="lt-LT"/>
        </w:rPr>
        <w:tab/>
      </w:r>
      <w:r>
        <w:rPr>
          <w:sz w:val="24"/>
          <w:szCs w:val="24"/>
          <w:lang w:eastAsia="lt-LT"/>
        </w:rPr>
        <w:t xml:space="preserve">Alma </w:t>
      </w:r>
      <w:proofErr w:type="spellStart"/>
      <w:r>
        <w:rPr>
          <w:sz w:val="24"/>
          <w:szCs w:val="24"/>
          <w:lang w:eastAsia="lt-LT"/>
        </w:rPr>
        <w:t>Namavičienė</w:t>
      </w:r>
      <w:proofErr w:type="spellEnd"/>
    </w:p>
    <w:sectPr w:rsidR="00CE7A14">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37C" w:rsidRDefault="00C2237C">
      <w:r>
        <w:separator/>
      </w:r>
    </w:p>
  </w:endnote>
  <w:endnote w:type="continuationSeparator" w:id="0">
    <w:p w:rsidR="00C2237C" w:rsidRDefault="00C2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37C" w:rsidRDefault="00C2237C">
      <w:r>
        <w:separator/>
      </w:r>
    </w:p>
  </w:footnote>
  <w:footnote w:type="continuationSeparator" w:id="0">
    <w:p w:rsidR="00C2237C" w:rsidRDefault="00C2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9148090"/>
      <w:docPartObj>
        <w:docPartGallery w:val="Page Numbers (Top of Page)"/>
        <w:docPartUnique/>
      </w:docPartObj>
    </w:sdtPr>
    <w:sdtEndPr/>
    <w:sdtContent>
      <w:p w:rsidR="002F4D21" w:rsidRDefault="002F4D21">
        <w:pPr>
          <w:pStyle w:val="Antrats"/>
          <w:jc w:val="center"/>
        </w:pPr>
        <w:r>
          <w:fldChar w:fldCharType="begin"/>
        </w:r>
        <w:r>
          <w:instrText>PAGE   \* MERGEFORMAT</w:instrText>
        </w:r>
        <w:r>
          <w:fldChar w:fldCharType="separate"/>
        </w:r>
        <w:r>
          <w:rPr>
            <w:noProof/>
          </w:rPr>
          <w:t>3</w:t>
        </w:r>
        <w:r>
          <w:fldChar w:fldCharType="end"/>
        </w:r>
      </w:p>
    </w:sdtContent>
  </w:sdt>
  <w:p w:rsidR="00D57981" w:rsidRDefault="00D57981">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735700"/>
      <w:docPartObj>
        <w:docPartGallery w:val="Page Numbers (Top of Page)"/>
        <w:docPartUnique/>
      </w:docPartObj>
    </w:sdtPr>
    <w:sdtEndPr/>
    <w:sdtContent>
      <w:p w:rsidR="002F4D21" w:rsidRDefault="002F4D21">
        <w:pPr>
          <w:pStyle w:val="Antrats"/>
          <w:jc w:val="center"/>
        </w:pPr>
        <w:r>
          <w:t>2</w:t>
        </w:r>
      </w:p>
    </w:sdtContent>
  </w:sdt>
  <w:p w:rsidR="002F4D21" w:rsidRDefault="002F4D21">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5583"/>
      <w:docPartObj>
        <w:docPartGallery w:val="Page Numbers (Top of Page)"/>
        <w:docPartUnique/>
      </w:docPartObj>
    </w:sdtPr>
    <w:sdtEndPr/>
    <w:sdtContent>
      <w:p w:rsidR="002F4D21" w:rsidRDefault="002F4D21">
        <w:pPr>
          <w:pStyle w:val="Antrats"/>
          <w:jc w:val="center"/>
        </w:pPr>
        <w:r>
          <w:fldChar w:fldCharType="begin"/>
        </w:r>
        <w:r>
          <w:instrText>PAGE   \* MERGEFORMAT</w:instrText>
        </w:r>
        <w:r>
          <w:fldChar w:fldCharType="separate"/>
        </w:r>
        <w:r w:rsidR="00167655">
          <w:rPr>
            <w:noProof/>
          </w:rPr>
          <w:t>4</w:t>
        </w:r>
        <w:r>
          <w:fldChar w:fldCharType="end"/>
        </w:r>
      </w:p>
    </w:sdtContent>
  </w:sdt>
  <w:p w:rsidR="002A061F" w:rsidRDefault="00C2237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06135"/>
      <w:docPartObj>
        <w:docPartGallery w:val="Page Numbers (Top of Page)"/>
        <w:docPartUnique/>
      </w:docPartObj>
    </w:sdtPr>
    <w:sdtEndPr/>
    <w:sdtContent>
      <w:p w:rsidR="002F4D21" w:rsidRDefault="00C2237C">
        <w:pPr>
          <w:pStyle w:val="Antrats"/>
          <w:jc w:val="center"/>
        </w:pPr>
      </w:p>
    </w:sdtContent>
  </w:sdt>
  <w:p w:rsidR="002F4D21" w:rsidRDefault="002F4D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215C4"/>
    <w:rsid w:val="00030DD7"/>
    <w:rsid w:val="00047112"/>
    <w:rsid w:val="000524A0"/>
    <w:rsid w:val="000711DA"/>
    <w:rsid w:val="000C1AC8"/>
    <w:rsid w:val="00136F71"/>
    <w:rsid w:val="001452C7"/>
    <w:rsid w:val="00162B76"/>
    <w:rsid w:val="00167655"/>
    <w:rsid w:val="001D3AE7"/>
    <w:rsid w:val="001D5BBE"/>
    <w:rsid w:val="002B0AEA"/>
    <w:rsid w:val="002B36D3"/>
    <w:rsid w:val="002D7AD5"/>
    <w:rsid w:val="002F4D21"/>
    <w:rsid w:val="0031429C"/>
    <w:rsid w:val="0039539E"/>
    <w:rsid w:val="004D3EA1"/>
    <w:rsid w:val="005712AC"/>
    <w:rsid w:val="005B358E"/>
    <w:rsid w:val="005C6EE4"/>
    <w:rsid w:val="00610E06"/>
    <w:rsid w:val="00652F09"/>
    <w:rsid w:val="006634B1"/>
    <w:rsid w:val="00707C52"/>
    <w:rsid w:val="007E2C4D"/>
    <w:rsid w:val="0082209C"/>
    <w:rsid w:val="008245E2"/>
    <w:rsid w:val="008512CE"/>
    <w:rsid w:val="008670D5"/>
    <w:rsid w:val="008674C1"/>
    <w:rsid w:val="00875955"/>
    <w:rsid w:val="008958C4"/>
    <w:rsid w:val="008B0B6B"/>
    <w:rsid w:val="00934E17"/>
    <w:rsid w:val="0097251E"/>
    <w:rsid w:val="009D3B15"/>
    <w:rsid w:val="009D4885"/>
    <w:rsid w:val="009F236C"/>
    <w:rsid w:val="00A26347"/>
    <w:rsid w:val="00A452D5"/>
    <w:rsid w:val="00B35BB5"/>
    <w:rsid w:val="00B47E0B"/>
    <w:rsid w:val="00B51C92"/>
    <w:rsid w:val="00C2054D"/>
    <w:rsid w:val="00C2237C"/>
    <w:rsid w:val="00C52019"/>
    <w:rsid w:val="00CA7C51"/>
    <w:rsid w:val="00CB4A83"/>
    <w:rsid w:val="00CD2343"/>
    <w:rsid w:val="00CE7A14"/>
    <w:rsid w:val="00D06EA6"/>
    <w:rsid w:val="00D4142C"/>
    <w:rsid w:val="00D5291F"/>
    <w:rsid w:val="00D54A48"/>
    <w:rsid w:val="00D57981"/>
    <w:rsid w:val="00D7669B"/>
    <w:rsid w:val="00DC2C9A"/>
    <w:rsid w:val="00E03E59"/>
    <w:rsid w:val="00E20B87"/>
    <w:rsid w:val="00E32585"/>
    <w:rsid w:val="00E4513B"/>
    <w:rsid w:val="00E567D9"/>
    <w:rsid w:val="00E93C9A"/>
    <w:rsid w:val="00ED4903"/>
    <w:rsid w:val="00F40D9A"/>
    <w:rsid w:val="00F50583"/>
    <w:rsid w:val="00F714C6"/>
    <w:rsid w:val="00FB4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E16CF5E-6AC5-4114-9BB6-899E16F4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Betarp1">
    <w:name w:val="Be tarpų1"/>
    <w:uiPriority w:val="99"/>
    <w:rsid w:val="000C1AC8"/>
  </w:style>
  <w:style w:type="paragraph" w:styleId="Betarp">
    <w:name w:val="No Spacing"/>
    <w:uiPriority w:val="1"/>
    <w:qFormat/>
    <w:rsid w:val="00CE7A14"/>
    <w:rPr>
      <w:rFonts w:ascii="Calibri" w:eastAsia="Calibri" w:hAnsi="Calibri"/>
      <w:sz w:val="22"/>
      <w:szCs w:val="22"/>
      <w:lang w:eastAsia="en-US"/>
    </w:rPr>
  </w:style>
  <w:style w:type="character" w:customStyle="1" w:styleId="AntratsDiagrama">
    <w:name w:val="Antraštės Diagrama"/>
    <w:link w:val="Antrats"/>
    <w:uiPriority w:val="99"/>
    <w:rsid w:val="00CE7A1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FBE1-AE75-4F39-A354-AFD665FF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8748</Words>
  <Characters>4987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Alma Namaviciene</cp:lastModifiedBy>
  <cp:revision>5</cp:revision>
  <cp:lastPrinted>2017-08-04T06:51:00Z</cp:lastPrinted>
  <dcterms:created xsi:type="dcterms:W3CDTF">2019-05-09T07:33:00Z</dcterms:created>
  <dcterms:modified xsi:type="dcterms:W3CDTF">2019-05-09T07:35:00Z</dcterms:modified>
</cp:coreProperties>
</file>