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BE" w:rsidRPr="005F77BE" w:rsidRDefault="005F77BE" w:rsidP="00CF46B3">
      <w:pPr>
        <w:pStyle w:val="Betarp"/>
        <w:ind w:left="3888"/>
        <w:rPr>
          <w:rStyle w:val="Grietas"/>
          <w:b w:val="0"/>
          <w:color w:val="000000"/>
          <w:sz w:val="24"/>
          <w:szCs w:val="24"/>
          <w:lang w:eastAsia="en-US"/>
        </w:rPr>
      </w:pPr>
      <w:r w:rsidRPr="005F77BE">
        <w:rPr>
          <w:rStyle w:val="Grietas"/>
          <w:b w:val="0"/>
          <w:color w:val="000000"/>
          <w:sz w:val="24"/>
          <w:szCs w:val="24"/>
        </w:rPr>
        <w:t>P</w:t>
      </w:r>
      <w:r w:rsidR="00B278DB">
        <w:rPr>
          <w:rStyle w:val="Grietas"/>
          <w:b w:val="0"/>
          <w:color w:val="000000"/>
          <w:sz w:val="24"/>
          <w:szCs w:val="24"/>
        </w:rPr>
        <w:t>RITAR</w:t>
      </w:r>
      <w:r w:rsidRPr="005F77BE">
        <w:rPr>
          <w:rStyle w:val="Grietas"/>
          <w:b w:val="0"/>
          <w:color w:val="000000"/>
          <w:sz w:val="24"/>
          <w:szCs w:val="24"/>
        </w:rPr>
        <w:t>TA</w:t>
      </w:r>
    </w:p>
    <w:p w:rsidR="005F77BE" w:rsidRPr="005F77BE" w:rsidRDefault="005F77BE" w:rsidP="005F77BE">
      <w:pPr>
        <w:pStyle w:val="Betarp"/>
        <w:rPr>
          <w:rStyle w:val="Grietas"/>
          <w:b w:val="0"/>
          <w:color w:val="000000"/>
          <w:sz w:val="24"/>
          <w:szCs w:val="24"/>
        </w:rPr>
      </w:pPr>
      <w:r w:rsidRPr="005F77BE">
        <w:rPr>
          <w:rStyle w:val="Grietas"/>
          <w:b w:val="0"/>
          <w:color w:val="000000"/>
          <w:sz w:val="24"/>
          <w:szCs w:val="24"/>
        </w:rPr>
        <w:tab/>
      </w:r>
      <w:r w:rsidRPr="005F77BE">
        <w:rPr>
          <w:rStyle w:val="Grietas"/>
          <w:b w:val="0"/>
          <w:color w:val="000000"/>
          <w:sz w:val="24"/>
          <w:szCs w:val="24"/>
        </w:rPr>
        <w:tab/>
      </w:r>
      <w:r w:rsidRPr="005F77BE">
        <w:rPr>
          <w:rStyle w:val="Grietas"/>
          <w:b w:val="0"/>
          <w:color w:val="000000"/>
          <w:sz w:val="24"/>
          <w:szCs w:val="24"/>
        </w:rPr>
        <w:tab/>
        <w:t>Panevėžio rajono savivaldybės tarybos</w:t>
      </w:r>
    </w:p>
    <w:p w:rsidR="005F77BE" w:rsidRPr="005F77BE" w:rsidRDefault="005F77BE" w:rsidP="00CF46B3">
      <w:pPr>
        <w:ind w:left="3888"/>
        <w:rPr>
          <w:b/>
          <w:sz w:val="24"/>
          <w:szCs w:val="24"/>
        </w:rPr>
      </w:pPr>
      <w:r>
        <w:rPr>
          <w:rStyle w:val="Grietas"/>
          <w:b w:val="0"/>
          <w:color w:val="000000"/>
          <w:sz w:val="24"/>
          <w:szCs w:val="24"/>
        </w:rPr>
        <w:t>2</w:t>
      </w:r>
      <w:r w:rsidR="0087331E">
        <w:rPr>
          <w:rStyle w:val="Grietas"/>
          <w:b w:val="0"/>
          <w:color w:val="000000"/>
          <w:sz w:val="24"/>
          <w:szCs w:val="24"/>
        </w:rPr>
        <w:t xml:space="preserve">019 m. </w:t>
      </w:r>
      <w:r w:rsidR="00B278DB">
        <w:rPr>
          <w:rStyle w:val="Grietas"/>
          <w:b w:val="0"/>
          <w:color w:val="000000"/>
          <w:sz w:val="24"/>
          <w:szCs w:val="24"/>
        </w:rPr>
        <w:t>gegužės 30</w:t>
      </w:r>
      <w:r w:rsidRPr="005F77BE">
        <w:rPr>
          <w:rStyle w:val="Grietas"/>
          <w:b w:val="0"/>
          <w:color w:val="000000"/>
          <w:sz w:val="24"/>
          <w:szCs w:val="24"/>
        </w:rPr>
        <w:t xml:space="preserve"> d. sprendimu Nr.</w:t>
      </w:r>
      <w:r w:rsidRPr="00CF46B3">
        <w:rPr>
          <w:sz w:val="24"/>
        </w:rPr>
        <w:t xml:space="preserve"> </w:t>
      </w:r>
      <w:r w:rsidR="0087331E">
        <w:rPr>
          <w:sz w:val="24"/>
        </w:rPr>
        <w:t>T-</w:t>
      </w:r>
    </w:p>
    <w:p w:rsidR="005F77BE" w:rsidRPr="00646750" w:rsidRDefault="005F77BE" w:rsidP="00CF46B3">
      <w:pPr>
        <w:rPr>
          <w:rStyle w:val="Numatytasispastraiposriftas1"/>
          <w:sz w:val="24"/>
          <w:szCs w:val="24"/>
        </w:rPr>
      </w:pPr>
    </w:p>
    <w:p w:rsidR="005F77BE" w:rsidRPr="00646750" w:rsidRDefault="005F77BE" w:rsidP="005F77BE">
      <w:pPr>
        <w:jc w:val="center"/>
        <w:rPr>
          <w:rStyle w:val="Numatytasispastraiposriftas1"/>
          <w:b/>
          <w:sz w:val="24"/>
          <w:szCs w:val="24"/>
          <w:u w:val="single"/>
        </w:rPr>
      </w:pPr>
      <w:r w:rsidRPr="00646750">
        <w:rPr>
          <w:rStyle w:val="Numatytasispastraiposriftas1"/>
          <w:b/>
          <w:sz w:val="24"/>
          <w:szCs w:val="24"/>
        </w:rPr>
        <w:t>PANEVĖŽ</w:t>
      </w:r>
      <w:r>
        <w:rPr>
          <w:rStyle w:val="Numatytasispastraiposriftas1"/>
          <w:b/>
          <w:sz w:val="24"/>
          <w:szCs w:val="24"/>
        </w:rPr>
        <w:t>IO R. NAUJAMIESČIO LOPŠELIO-DARŽELIO „BITUTĖ“</w:t>
      </w:r>
    </w:p>
    <w:p w:rsidR="005F77BE" w:rsidRPr="00CF46B3" w:rsidRDefault="005F77BE" w:rsidP="00CF46B3">
      <w:pPr>
        <w:jc w:val="center"/>
        <w:rPr>
          <w:b/>
          <w:bCs/>
          <w:sz w:val="24"/>
          <w:szCs w:val="24"/>
        </w:rPr>
      </w:pPr>
      <w:r>
        <w:rPr>
          <w:rStyle w:val="Numatytasispastraiposriftas1"/>
          <w:b/>
          <w:bCs/>
          <w:sz w:val="24"/>
          <w:szCs w:val="24"/>
        </w:rPr>
        <w:t>2018</w:t>
      </w:r>
      <w:r w:rsidRPr="00646750">
        <w:rPr>
          <w:rStyle w:val="Numatytasispastraiposriftas1"/>
          <w:b/>
          <w:bCs/>
          <w:sz w:val="24"/>
          <w:szCs w:val="24"/>
        </w:rPr>
        <w:t xml:space="preserve"> METŲ VEIKLOS ATASKAITA</w:t>
      </w:r>
    </w:p>
    <w:p w:rsidR="005F77BE" w:rsidRPr="00646750" w:rsidRDefault="005F77BE" w:rsidP="005F77BE">
      <w:pPr>
        <w:rPr>
          <w:sz w:val="24"/>
          <w:szCs w:val="24"/>
        </w:rPr>
      </w:pPr>
    </w:p>
    <w:p w:rsidR="005F77BE" w:rsidRPr="00646750" w:rsidRDefault="005F77BE" w:rsidP="005F77BE">
      <w:pPr>
        <w:jc w:val="center"/>
        <w:rPr>
          <w:b/>
          <w:bCs/>
          <w:sz w:val="24"/>
          <w:szCs w:val="24"/>
        </w:rPr>
      </w:pPr>
      <w:r w:rsidRPr="00646750">
        <w:rPr>
          <w:b/>
          <w:bCs/>
          <w:sz w:val="24"/>
          <w:szCs w:val="24"/>
        </w:rPr>
        <w:t xml:space="preserve">I. BENDRA INFORMACIJA APIE MOKYKLĄ </w:t>
      </w:r>
    </w:p>
    <w:p w:rsidR="005F77BE" w:rsidRPr="00646750" w:rsidRDefault="005F77BE" w:rsidP="005F77BE">
      <w:pPr>
        <w:pStyle w:val="Betarp"/>
        <w:jc w:val="both"/>
        <w:rPr>
          <w:sz w:val="24"/>
          <w:szCs w:val="24"/>
        </w:rPr>
      </w:pPr>
    </w:p>
    <w:p w:rsidR="005F77BE" w:rsidRDefault="00B278DB" w:rsidP="00CF46B3">
      <w:pPr>
        <w:pStyle w:val="Betarp"/>
        <w:ind w:firstLine="1296"/>
        <w:jc w:val="both"/>
        <w:rPr>
          <w:sz w:val="24"/>
          <w:szCs w:val="24"/>
        </w:rPr>
      </w:pPr>
      <w:r>
        <w:rPr>
          <w:sz w:val="24"/>
          <w:szCs w:val="24"/>
        </w:rPr>
        <w:t xml:space="preserve">1.1. </w:t>
      </w:r>
      <w:r w:rsidR="005F77BE" w:rsidRPr="00646750">
        <w:rPr>
          <w:sz w:val="24"/>
          <w:szCs w:val="24"/>
        </w:rPr>
        <w:t xml:space="preserve">Mokyklos kontekstinė aplinka (geografinės, kultūrinės, </w:t>
      </w:r>
      <w:r w:rsidR="00DC6BA4">
        <w:rPr>
          <w:sz w:val="24"/>
          <w:szCs w:val="24"/>
        </w:rPr>
        <w:t xml:space="preserve">demografinės, ekonominės ir kt. </w:t>
      </w:r>
      <w:r w:rsidR="005F77BE" w:rsidRPr="00646750">
        <w:rPr>
          <w:sz w:val="24"/>
          <w:szCs w:val="24"/>
        </w:rPr>
        <w:t>situacijos įtaka mokyklos veiklai).</w:t>
      </w:r>
    </w:p>
    <w:p w:rsidR="00F11211" w:rsidRPr="00DC6BA4" w:rsidRDefault="00F11211" w:rsidP="00CF46B3">
      <w:pPr>
        <w:autoSpaceDN w:val="0"/>
        <w:ind w:firstLine="1296"/>
        <w:jc w:val="both"/>
        <w:rPr>
          <w:sz w:val="24"/>
          <w:szCs w:val="24"/>
          <w:lang w:eastAsia="lt-LT"/>
        </w:rPr>
      </w:pPr>
      <w:r w:rsidRPr="00DC6BA4">
        <w:rPr>
          <w:bCs/>
          <w:kern w:val="3"/>
          <w:sz w:val="24"/>
          <w:szCs w:val="24"/>
          <w:lang w:eastAsia="zh-CN"/>
        </w:rPr>
        <w:t>Lopšelis-darželis yra vienintelė ikimokyklinio ugdymo įstaiga seniūnijoje. Ją lanko daugelio aplinkinių kaimų (</w:t>
      </w:r>
      <w:proofErr w:type="spellStart"/>
      <w:r w:rsidRPr="00DC6BA4">
        <w:rPr>
          <w:bCs/>
          <w:kern w:val="3"/>
          <w:sz w:val="24"/>
          <w:szCs w:val="24"/>
          <w:lang w:eastAsia="zh-CN"/>
        </w:rPr>
        <w:t>Liberiškio</w:t>
      </w:r>
      <w:proofErr w:type="spellEnd"/>
      <w:r w:rsidRPr="00DC6BA4">
        <w:rPr>
          <w:bCs/>
          <w:kern w:val="3"/>
          <w:sz w:val="24"/>
          <w:szCs w:val="24"/>
          <w:lang w:eastAsia="zh-CN"/>
        </w:rPr>
        <w:t xml:space="preserve">, </w:t>
      </w:r>
      <w:proofErr w:type="spellStart"/>
      <w:r w:rsidRPr="00DC6BA4">
        <w:rPr>
          <w:bCs/>
          <w:kern w:val="3"/>
          <w:sz w:val="24"/>
          <w:szCs w:val="24"/>
          <w:lang w:eastAsia="zh-CN"/>
        </w:rPr>
        <w:t>Mickiemės</w:t>
      </w:r>
      <w:proofErr w:type="spellEnd"/>
      <w:r w:rsidRPr="00DC6BA4">
        <w:rPr>
          <w:bCs/>
          <w:kern w:val="3"/>
          <w:sz w:val="24"/>
          <w:szCs w:val="24"/>
          <w:lang w:eastAsia="zh-CN"/>
        </w:rPr>
        <w:t xml:space="preserve">, </w:t>
      </w:r>
      <w:proofErr w:type="spellStart"/>
      <w:r w:rsidRPr="00DC6BA4">
        <w:rPr>
          <w:bCs/>
          <w:kern w:val="3"/>
          <w:sz w:val="24"/>
          <w:szCs w:val="24"/>
          <w:lang w:eastAsia="zh-CN"/>
        </w:rPr>
        <w:t>Vadaktėlių</w:t>
      </w:r>
      <w:proofErr w:type="spellEnd"/>
      <w:r w:rsidRPr="00DC6BA4">
        <w:rPr>
          <w:bCs/>
          <w:kern w:val="3"/>
          <w:sz w:val="24"/>
          <w:szCs w:val="24"/>
          <w:lang w:eastAsia="zh-CN"/>
        </w:rPr>
        <w:t>, Pažibų, Ragainės, Kurmėnų, Berčiūnų</w:t>
      </w:r>
      <w:r w:rsidR="00B278DB">
        <w:rPr>
          <w:bCs/>
          <w:kern w:val="3"/>
          <w:sz w:val="24"/>
          <w:szCs w:val="24"/>
          <w:lang w:eastAsia="zh-CN"/>
        </w:rPr>
        <w:t xml:space="preserve"> ir kt.</w:t>
      </w:r>
      <w:r w:rsidRPr="00DC6BA4">
        <w:rPr>
          <w:bCs/>
          <w:kern w:val="3"/>
          <w:sz w:val="24"/>
          <w:szCs w:val="24"/>
          <w:lang w:eastAsia="zh-CN"/>
        </w:rPr>
        <w:t>) vaikai. Šalia lopšelio-darželio – Naujamiesčio gimnazija, su kuria palaikomi glaudūs bendradarbiavimo ryšiai. Veikia Muzikos mokykla, kultūros centras-dailės galerija, ambulatorija, palaikomojo gydymo ir slaugos ligoninė, biblioteka, gaisrinė. Nuoširdžiai bendradarbiaujant su šių įstaigų vadovais, sudaromos sąlygos ugdytinių socializacijai. Miestelyje veikia keletas mažų įmonių, aplinkui kuriasi stiprūs ūkiai. Šeimų materialinė padėtis – vidutiniška, dauguma jaunų šeimų augina po vieną ar du vaikus.</w:t>
      </w:r>
    </w:p>
    <w:p w:rsidR="005F77BE" w:rsidRPr="000966FC" w:rsidRDefault="005F77BE" w:rsidP="00CF46B3">
      <w:pPr>
        <w:ind w:firstLine="1296"/>
        <w:jc w:val="both"/>
        <w:rPr>
          <w:rFonts w:eastAsia="Calibri"/>
          <w:kern w:val="2"/>
          <w:sz w:val="24"/>
          <w:szCs w:val="24"/>
        </w:rPr>
      </w:pPr>
      <w:r w:rsidRPr="00646750">
        <w:rPr>
          <w:sz w:val="24"/>
          <w:szCs w:val="24"/>
        </w:rPr>
        <w:t>1.2. Vadybinės veiklos pasiekimai, įsimintini sėkmės atvejai.</w:t>
      </w:r>
      <w:r w:rsidR="008A66BA" w:rsidRPr="008A66BA">
        <w:rPr>
          <w:szCs w:val="24"/>
          <w:lang w:eastAsia="lt-LT"/>
        </w:rPr>
        <w:t xml:space="preserve"> </w:t>
      </w:r>
      <w:r w:rsidR="000966FC" w:rsidRPr="000966FC">
        <w:rPr>
          <w:sz w:val="24"/>
          <w:szCs w:val="24"/>
          <w:lang w:eastAsia="lt-LT"/>
        </w:rPr>
        <w:t xml:space="preserve">Siekiant </w:t>
      </w:r>
      <w:r w:rsidR="000966FC" w:rsidRPr="000966FC">
        <w:rPr>
          <w:sz w:val="24"/>
          <w:szCs w:val="24"/>
        </w:rPr>
        <w:t xml:space="preserve">užtikrinti saugią, sveiką ir efektyviai ugdančią aplinką </w:t>
      </w:r>
      <w:r w:rsidR="00B278DB">
        <w:rPr>
          <w:sz w:val="24"/>
          <w:szCs w:val="24"/>
        </w:rPr>
        <w:t>direktorės</w:t>
      </w:r>
      <w:r w:rsidR="000966FC" w:rsidRPr="000966FC">
        <w:rPr>
          <w:sz w:val="24"/>
          <w:szCs w:val="24"/>
        </w:rPr>
        <w:t xml:space="preserve"> iniciatyva lopšelyje-darželyje įrengtas sensorinis kambarys, kur vaikams sudarytos sąlygos pailsėti šviesos, spalvų, garsų apsuptyje.</w:t>
      </w:r>
      <w:r w:rsidR="009C5547">
        <w:rPr>
          <w:sz w:val="24"/>
          <w:szCs w:val="24"/>
        </w:rPr>
        <w:t xml:space="preserve"> </w:t>
      </w:r>
      <w:r w:rsidR="009C5547" w:rsidRPr="009C5547">
        <w:rPr>
          <w:bCs/>
          <w:kern w:val="3"/>
          <w:sz w:val="24"/>
          <w:szCs w:val="24"/>
          <w:shd w:val="clear" w:color="auto" w:fill="FFFFFF"/>
          <w:lang w:eastAsia="zh-CN"/>
        </w:rPr>
        <w:t>Laimėjus sveikatos projektą, buvo tęsiamas bendradarbiavimas su Panevėžio lopšeliu-darželiu „Vyturėlis“, kurio baseine 5–6 metų ugdytiniai turėjo 2</w:t>
      </w:r>
      <w:r w:rsidR="0095070F">
        <w:rPr>
          <w:bCs/>
          <w:kern w:val="3"/>
          <w:sz w:val="24"/>
          <w:szCs w:val="24"/>
          <w:shd w:val="clear" w:color="auto" w:fill="FFFFFF"/>
          <w:lang w:eastAsia="zh-CN"/>
        </w:rPr>
        <w:t>3</w:t>
      </w:r>
      <w:r w:rsidR="009C5547" w:rsidRPr="009C5547">
        <w:rPr>
          <w:bCs/>
          <w:kern w:val="3"/>
          <w:sz w:val="24"/>
          <w:szCs w:val="24"/>
          <w:shd w:val="clear" w:color="auto" w:fill="FFFFFF"/>
          <w:lang w:eastAsia="zh-CN"/>
        </w:rPr>
        <w:t xml:space="preserve"> plaukymo pamok</w:t>
      </w:r>
      <w:r w:rsidR="0095070F">
        <w:rPr>
          <w:bCs/>
          <w:kern w:val="3"/>
          <w:sz w:val="24"/>
          <w:szCs w:val="24"/>
          <w:shd w:val="clear" w:color="auto" w:fill="FFFFFF"/>
          <w:lang w:eastAsia="zh-CN"/>
        </w:rPr>
        <w:t>as</w:t>
      </w:r>
      <w:r w:rsidR="009C5547" w:rsidRPr="009C5547">
        <w:rPr>
          <w:bCs/>
          <w:kern w:val="3"/>
          <w:sz w:val="24"/>
          <w:szCs w:val="24"/>
          <w:shd w:val="clear" w:color="auto" w:fill="FFFFFF"/>
          <w:lang w:eastAsia="zh-CN"/>
        </w:rPr>
        <w:t xml:space="preserve"> ir dauguma jų išmoko plaukti.</w:t>
      </w:r>
      <w:r w:rsidR="009C5547">
        <w:rPr>
          <w:bCs/>
          <w:kern w:val="3"/>
          <w:sz w:val="24"/>
          <w:szCs w:val="24"/>
          <w:shd w:val="clear" w:color="auto" w:fill="FFFFFF"/>
          <w:lang w:eastAsia="zh-CN"/>
        </w:rPr>
        <w:t xml:space="preserve"> </w:t>
      </w:r>
      <w:r w:rsidR="008A66BA" w:rsidRPr="000966FC">
        <w:rPr>
          <w:sz w:val="24"/>
          <w:szCs w:val="24"/>
          <w:lang w:eastAsia="lt-LT"/>
        </w:rPr>
        <w:t>Dalyvauj</w:t>
      </w:r>
      <w:r w:rsidR="00B278DB">
        <w:rPr>
          <w:sz w:val="24"/>
          <w:szCs w:val="24"/>
          <w:lang w:eastAsia="lt-LT"/>
        </w:rPr>
        <w:t>ama</w:t>
      </w:r>
      <w:r w:rsidR="008A66BA" w:rsidRPr="000966FC">
        <w:rPr>
          <w:sz w:val="24"/>
          <w:szCs w:val="24"/>
          <w:lang w:eastAsia="lt-LT"/>
        </w:rPr>
        <w:t xml:space="preserve"> </w:t>
      </w:r>
      <w:r w:rsidR="008A66BA" w:rsidRPr="000966FC">
        <w:rPr>
          <w:sz w:val="24"/>
          <w:szCs w:val="24"/>
        </w:rPr>
        <w:t>Panevėžio rajono švietimo centro vykdomo</w:t>
      </w:r>
      <w:r w:rsidR="00B278DB">
        <w:rPr>
          <w:sz w:val="24"/>
          <w:szCs w:val="24"/>
        </w:rPr>
        <w:t>s</w:t>
      </w:r>
      <w:r w:rsidR="008A66BA" w:rsidRPr="000966FC">
        <w:rPr>
          <w:sz w:val="24"/>
          <w:szCs w:val="24"/>
        </w:rPr>
        <w:t xml:space="preserve"> programos „Erasmus+“ projekto </w:t>
      </w:r>
      <w:r w:rsidR="008A66BA" w:rsidRPr="000966FC">
        <w:rPr>
          <w:rStyle w:val="Grietas"/>
          <w:rFonts w:eastAsiaTheme="minorEastAsia"/>
          <w:b w:val="0"/>
          <w:sz w:val="24"/>
          <w:szCs w:val="24"/>
          <w:shd w:val="clear" w:color="auto" w:fill="FFFFFF"/>
        </w:rPr>
        <w:t>„Ankstyvasis ugdymas – tvarios motyvacijos ir gyvenimiškų vertybių kūrimas“</w:t>
      </w:r>
      <w:r w:rsidR="009C5547">
        <w:rPr>
          <w:rStyle w:val="Grietas"/>
          <w:rFonts w:eastAsiaTheme="minorEastAsia"/>
          <w:b w:val="0"/>
          <w:sz w:val="24"/>
          <w:szCs w:val="24"/>
          <w:shd w:val="clear" w:color="auto" w:fill="FFFFFF"/>
        </w:rPr>
        <w:t xml:space="preserve">(MOV-UP, Nr. </w:t>
      </w:r>
      <w:r w:rsidR="008A66BA" w:rsidRPr="000966FC">
        <w:rPr>
          <w:rStyle w:val="Grietas"/>
          <w:rFonts w:eastAsiaTheme="minorEastAsia"/>
          <w:b w:val="0"/>
          <w:sz w:val="24"/>
          <w:szCs w:val="24"/>
          <w:shd w:val="clear" w:color="auto" w:fill="FFFFFF"/>
        </w:rPr>
        <w:t>580339-EPP-1-2016-1-BG-EPPKA3-IPI-SOC-IN) veikloje</w:t>
      </w:r>
      <w:r w:rsidR="0030321C" w:rsidRPr="000966FC">
        <w:rPr>
          <w:rStyle w:val="Grietas"/>
          <w:rFonts w:eastAsiaTheme="minorEastAsia"/>
          <w:b w:val="0"/>
          <w:sz w:val="24"/>
          <w:szCs w:val="24"/>
          <w:shd w:val="clear" w:color="auto" w:fill="FFFFFF"/>
        </w:rPr>
        <w:t>.</w:t>
      </w:r>
      <w:r w:rsidR="0030321C" w:rsidRPr="00CF46B3">
        <w:rPr>
          <w:rStyle w:val="Grietas"/>
          <w:rFonts w:eastAsiaTheme="minorEastAsia"/>
          <w:b w:val="0"/>
          <w:sz w:val="24"/>
          <w:szCs w:val="24"/>
          <w:shd w:val="clear" w:color="auto" w:fill="FFFFFF"/>
        </w:rPr>
        <w:t xml:space="preserve"> </w:t>
      </w:r>
      <w:r w:rsidR="0030321C" w:rsidRPr="000966FC">
        <w:rPr>
          <w:sz w:val="24"/>
          <w:szCs w:val="24"/>
          <w:lang w:eastAsia="lt-LT"/>
        </w:rPr>
        <w:t>Pedagogai supažindinti su naujomis metodikomis, ved</w:t>
      </w:r>
      <w:r w:rsidR="00B278DB">
        <w:rPr>
          <w:sz w:val="24"/>
          <w:szCs w:val="24"/>
          <w:lang w:eastAsia="lt-LT"/>
        </w:rPr>
        <w:t>ami</w:t>
      </w:r>
      <w:r w:rsidR="0030321C" w:rsidRPr="000966FC">
        <w:rPr>
          <w:sz w:val="24"/>
          <w:szCs w:val="24"/>
          <w:lang w:eastAsia="lt-LT"/>
        </w:rPr>
        <w:t xml:space="preserve"> praktini</w:t>
      </w:r>
      <w:r w:rsidR="00B278DB">
        <w:rPr>
          <w:sz w:val="24"/>
          <w:szCs w:val="24"/>
          <w:lang w:eastAsia="lt-LT"/>
        </w:rPr>
        <w:t>ai</w:t>
      </w:r>
      <w:r w:rsidR="0030321C" w:rsidRPr="000966FC">
        <w:rPr>
          <w:sz w:val="24"/>
          <w:szCs w:val="24"/>
          <w:lang w:eastAsia="lt-LT"/>
        </w:rPr>
        <w:t xml:space="preserve"> užsiėmim</w:t>
      </w:r>
      <w:r w:rsidR="00B278DB">
        <w:rPr>
          <w:sz w:val="24"/>
          <w:szCs w:val="24"/>
          <w:lang w:eastAsia="lt-LT"/>
        </w:rPr>
        <w:t>ai</w:t>
      </w:r>
      <w:r w:rsidR="0030321C" w:rsidRPr="000966FC">
        <w:rPr>
          <w:sz w:val="24"/>
          <w:szCs w:val="24"/>
          <w:lang w:eastAsia="lt-LT"/>
        </w:rPr>
        <w:t xml:space="preserve"> vaikams, panaudo</w:t>
      </w:r>
      <w:r w:rsidR="00B278DB">
        <w:rPr>
          <w:sz w:val="24"/>
          <w:szCs w:val="24"/>
          <w:lang w:eastAsia="lt-LT"/>
        </w:rPr>
        <w:t>jant</w:t>
      </w:r>
      <w:r w:rsidR="0030321C" w:rsidRPr="000966FC">
        <w:rPr>
          <w:sz w:val="24"/>
          <w:szCs w:val="24"/>
          <w:lang w:eastAsia="lt-LT"/>
        </w:rPr>
        <w:t xml:space="preserve"> projekto metu įgytą patirtį, pedagogai turi galimybę naudoti kitų šalių didaktines priemones.</w:t>
      </w:r>
    </w:p>
    <w:p w:rsidR="005F77BE" w:rsidRPr="000966FC" w:rsidRDefault="005F77BE" w:rsidP="00CF46B3">
      <w:pPr>
        <w:ind w:firstLine="1296"/>
        <w:jc w:val="both"/>
        <w:rPr>
          <w:sz w:val="24"/>
          <w:szCs w:val="24"/>
        </w:rPr>
      </w:pPr>
      <w:r w:rsidRPr="000966FC">
        <w:rPr>
          <w:sz w:val="24"/>
          <w:szCs w:val="24"/>
        </w:rPr>
        <w:t>1.3. Darbuotojai:</w:t>
      </w:r>
    </w:p>
    <w:tbl>
      <w:tblPr>
        <w:tblW w:w="9100" w:type="dxa"/>
        <w:tblInd w:w="109" w:type="dxa"/>
        <w:tblLayout w:type="fixed"/>
        <w:tblLook w:val="04A0" w:firstRow="1" w:lastRow="0" w:firstColumn="1" w:lastColumn="0" w:noHBand="0" w:noVBand="1"/>
      </w:tblPr>
      <w:tblGrid>
        <w:gridCol w:w="595"/>
        <w:gridCol w:w="6804"/>
        <w:gridCol w:w="1701"/>
      </w:tblGrid>
      <w:tr w:rsidR="005F77BE" w:rsidRPr="000B10EB" w:rsidTr="00CF46B3">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Eil.</w:t>
            </w:r>
          </w:p>
          <w:p w:rsidR="005F77BE" w:rsidRPr="00DC6BA4" w:rsidRDefault="005F77BE" w:rsidP="00E15B48">
            <w:pPr>
              <w:jc w:val="both"/>
              <w:rPr>
                <w:sz w:val="24"/>
                <w:szCs w:val="24"/>
              </w:rPr>
            </w:pPr>
            <w:r w:rsidRPr="00DC6BA4">
              <w:rPr>
                <w:sz w:val="24"/>
                <w:szCs w:val="24"/>
              </w:rPr>
              <w:t>Nr.</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center"/>
              <w:rPr>
                <w:sz w:val="24"/>
                <w:szCs w:val="24"/>
                <w:lang w:val="en-GB"/>
              </w:rPr>
            </w:pPr>
            <w:r w:rsidRPr="00DC6BA4">
              <w:rPr>
                <w:sz w:val="24"/>
                <w:szCs w:val="24"/>
              </w:rPr>
              <w:t>2018 m. gruodžio 31 d.</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734E40" w:rsidP="00E15B48">
            <w:pPr>
              <w:jc w:val="center"/>
              <w:rPr>
                <w:sz w:val="24"/>
                <w:szCs w:val="24"/>
                <w:lang w:val="en-GB"/>
              </w:rPr>
            </w:pPr>
            <w:r w:rsidRPr="00DC6BA4">
              <w:rPr>
                <w:sz w:val="24"/>
                <w:szCs w:val="24"/>
                <w:lang w:val="en-GB"/>
              </w:rPr>
              <w:t>28</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14</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734E40" w:rsidP="00E15B48">
            <w:pPr>
              <w:jc w:val="center"/>
              <w:rPr>
                <w:sz w:val="24"/>
                <w:szCs w:val="24"/>
                <w:lang w:val="en-GB"/>
              </w:rPr>
            </w:pPr>
            <w:r w:rsidRPr="00DC6BA4">
              <w:rPr>
                <w:sz w:val="24"/>
                <w:szCs w:val="24"/>
                <w:lang w:val="en-GB"/>
              </w:rPr>
              <w:t>1</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7</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rPr>
                <w:sz w:val="24"/>
                <w:szCs w:val="24"/>
              </w:rPr>
            </w:pPr>
            <w:r w:rsidRPr="00DC6BA4">
              <w:rPr>
                <w:sz w:val="24"/>
                <w:szCs w:val="24"/>
              </w:rPr>
              <w:t>pagalbos mokiniui specialistai (psichologas, soc. pedagogas, spec. pedagogas, logopedas, mokytojo padėjėjas, bibliotekininkas ir t. 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A6571C">
            <w:pPr>
              <w:jc w:val="center"/>
              <w:rPr>
                <w:sz w:val="24"/>
                <w:szCs w:val="24"/>
                <w:lang w:val="en-GB"/>
              </w:rPr>
            </w:pPr>
            <w:r w:rsidRPr="00DC6BA4">
              <w:rPr>
                <w:sz w:val="24"/>
                <w:szCs w:val="24"/>
                <w:lang w:val="en-GB"/>
              </w:rPr>
              <w:t>1</w:t>
            </w:r>
            <w:r w:rsidR="00A6571C" w:rsidRPr="00DC6BA4">
              <w:rPr>
                <w:sz w:val="24"/>
                <w:szCs w:val="24"/>
                <w:lang w:val="en-GB"/>
              </w:rPr>
              <w:t>2</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5</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4</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1</w:t>
            </w:r>
          </w:p>
        </w:tc>
      </w:tr>
    </w:tbl>
    <w:p w:rsidR="005F77BE" w:rsidRPr="00646750" w:rsidRDefault="005F77BE" w:rsidP="005F77BE">
      <w:pPr>
        <w:pStyle w:val="Porat1"/>
        <w:jc w:val="both"/>
        <w:rPr>
          <w:bCs/>
          <w:kern w:val="2"/>
          <w:shd w:val="clear" w:color="auto" w:fill="FFFFFF"/>
          <w:lang w:val="lt-LT"/>
        </w:rPr>
      </w:pPr>
      <w:r w:rsidRPr="00646750">
        <w:rPr>
          <w:bCs/>
          <w:shd w:val="clear" w:color="auto" w:fill="FFFFFF"/>
          <w:lang w:val="lt-LT"/>
        </w:rPr>
        <w:t xml:space="preserve">  </w:t>
      </w:r>
    </w:p>
    <w:p w:rsidR="00B278DB" w:rsidRDefault="005F77BE" w:rsidP="00CF46B3">
      <w:pPr>
        <w:overflowPunct w:val="0"/>
        <w:ind w:firstLine="1296"/>
        <w:jc w:val="both"/>
        <w:textAlignment w:val="baseline"/>
        <w:rPr>
          <w:sz w:val="24"/>
          <w:szCs w:val="24"/>
        </w:rPr>
      </w:pPr>
      <w:r w:rsidRPr="00DC6BA4">
        <w:rPr>
          <w:bCs/>
          <w:sz w:val="24"/>
          <w:szCs w:val="24"/>
          <w:shd w:val="clear" w:color="auto" w:fill="FFFFFF"/>
        </w:rPr>
        <w:t>1.4.</w:t>
      </w:r>
      <w:r w:rsidRPr="00646750">
        <w:rPr>
          <w:bCs/>
          <w:shd w:val="clear" w:color="auto" w:fill="FFFFFF"/>
        </w:rPr>
        <w:t xml:space="preserve"> </w:t>
      </w:r>
      <w:r w:rsidRPr="00087ED5">
        <w:rPr>
          <w:bCs/>
          <w:sz w:val="24"/>
          <w:szCs w:val="24"/>
          <w:shd w:val="clear" w:color="auto" w:fill="FFFFFF"/>
        </w:rPr>
        <w:t>Metinio veiklos plano įgyvendinimas.</w:t>
      </w:r>
      <w:r w:rsidR="00E342F3" w:rsidRPr="00087ED5">
        <w:rPr>
          <w:bCs/>
          <w:sz w:val="24"/>
          <w:szCs w:val="24"/>
          <w:shd w:val="clear" w:color="auto" w:fill="FFFFFF"/>
        </w:rPr>
        <w:t xml:space="preserve"> </w:t>
      </w:r>
      <w:r w:rsidR="00087ED5" w:rsidRPr="00087ED5">
        <w:rPr>
          <w:sz w:val="24"/>
          <w:szCs w:val="24"/>
          <w:lang w:eastAsia="lt-LT"/>
        </w:rPr>
        <w:t xml:space="preserve">Lopšelio-darželio bendruomenės </w:t>
      </w:r>
      <w:r w:rsidR="00CF46B3">
        <w:rPr>
          <w:sz w:val="24"/>
          <w:szCs w:val="24"/>
          <w:lang w:eastAsia="lt-LT"/>
        </w:rPr>
        <w:br/>
      </w:r>
      <w:r w:rsidR="00087ED5" w:rsidRPr="00087ED5">
        <w:rPr>
          <w:sz w:val="24"/>
          <w:szCs w:val="24"/>
          <w:lang w:eastAsia="lt-LT"/>
        </w:rPr>
        <w:t>2018 metų veiklos plano įgyvendinimo kryptys atitiko 2018–2022 metų strateginio plano tikslus: g</w:t>
      </w:r>
      <w:r w:rsidR="00087ED5" w:rsidRPr="00087ED5">
        <w:rPr>
          <w:sz w:val="24"/>
          <w:szCs w:val="24"/>
        </w:rPr>
        <w:t xml:space="preserve">erinti ugdymo(si) kokybę; užtikrinti saugią, sveiką ir efektyviai ugdančią aplinką </w:t>
      </w:r>
      <w:r w:rsidR="00087ED5" w:rsidRPr="00087ED5">
        <w:rPr>
          <w:sz w:val="24"/>
          <w:szCs w:val="24"/>
        </w:rPr>
        <w:lastRenderedPageBreak/>
        <w:t>lopšelyje-darželyje; formuoti lopšelio-darželio kultūrą.</w:t>
      </w:r>
      <w:r w:rsidR="00087ED5">
        <w:rPr>
          <w:sz w:val="24"/>
          <w:szCs w:val="24"/>
        </w:rPr>
        <w:t xml:space="preserve"> </w:t>
      </w:r>
      <w:r w:rsidR="00087ED5" w:rsidRPr="00087ED5">
        <w:rPr>
          <w:sz w:val="24"/>
          <w:szCs w:val="24"/>
          <w:lang w:eastAsia="lt-LT"/>
        </w:rPr>
        <w:t xml:space="preserve">Lopšelyje-darželyje dėmesys skirtas </w:t>
      </w:r>
      <w:r w:rsidR="00087ED5" w:rsidRPr="00087ED5">
        <w:rPr>
          <w:sz w:val="24"/>
          <w:szCs w:val="24"/>
        </w:rPr>
        <w:t xml:space="preserve">ugdymo turinio kaitai, atitinkančiai šiuolaikinius ugdymo tikslus ir uždavinius. Atnaujintos ikimokyklinio ugdymo programos „Augu ir tvirtėju“ ugdymo turinio ir kompetencijų, ugdymo būdų ir metodų, ugdymo priemonių skyriai. Pedagogai dalijosi savo patirtimi metodinių užsiėmimų metu matematinių įgūdžių formavimo ir aplinkos pažinimo srityse. Gautas savivaldybės finansavimas Vaikų socializacijos programos projektui „Mažais žingsneliais į didelį pasaulį“ ir </w:t>
      </w:r>
      <w:r w:rsidR="00B278DB">
        <w:rPr>
          <w:sz w:val="24"/>
          <w:szCs w:val="24"/>
        </w:rPr>
        <w:t>S</w:t>
      </w:r>
      <w:r w:rsidR="00087ED5" w:rsidRPr="00087ED5">
        <w:rPr>
          <w:sz w:val="24"/>
          <w:szCs w:val="24"/>
        </w:rPr>
        <w:t xml:space="preserve">veikatos saugojimo ir stiprinimo </w:t>
      </w:r>
      <w:r w:rsidR="00B278DB">
        <w:rPr>
          <w:sz w:val="24"/>
          <w:szCs w:val="24"/>
        </w:rPr>
        <w:t xml:space="preserve">programos </w:t>
      </w:r>
      <w:r w:rsidR="00087ED5" w:rsidRPr="00087ED5">
        <w:rPr>
          <w:sz w:val="24"/>
          <w:szCs w:val="24"/>
        </w:rPr>
        <w:t>projektui „Auk sveikas, mažyli“. Vykdytos pažintinės ir sveikatinimo veiklos papildė ugdymo turinį ir leido formuotis naujiems vaikų įgūdžiams ir gebėjimams (socializacijos, pasaulio pažinimo, plaukimo).</w:t>
      </w:r>
      <w:r w:rsidR="00087ED5">
        <w:rPr>
          <w:sz w:val="24"/>
          <w:szCs w:val="24"/>
        </w:rPr>
        <w:t xml:space="preserve"> </w:t>
      </w:r>
      <w:r w:rsidR="00087ED5" w:rsidRPr="00087ED5">
        <w:rPr>
          <w:sz w:val="24"/>
          <w:szCs w:val="24"/>
        </w:rPr>
        <w:t xml:space="preserve">Atnaujinta „Nykštukų“ grupės lauko žaidimų aikštelė. Pagal projektą „Saugios aplinkos mokykloje kūrimas II“ nuo gegužės mėn. dirba psichologas. Psichologinė pagalba individualių konsultacijų metu suteikta 46 vaikams, 46 tėvams (globėjams), 11 pedagogų. Didelis dėmesys skiriamas darbui su šeima. Du kartus per metus vyksta šeimos savaitės renginiai. Jų metu tėvai (globėjai) tiesiogiai įtraukiami į ugdymo procesą, artimiau susipažįsta su ugdomosiomis aplinkomis, tariamasi dėl jų tobulinimo. Idėjų, kaip tobulinti ugdomąsias aplinkas, gavo įstaigos pedagogai laimėjus ir įgyvendinus 2017–2018 m. </w:t>
      </w:r>
      <w:r w:rsidR="00B278DB">
        <w:rPr>
          <w:sz w:val="24"/>
          <w:szCs w:val="24"/>
        </w:rPr>
        <w:t xml:space="preserve">programos </w:t>
      </w:r>
      <w:r w:rsidR="00087ED5" w:rsidRPr="00087ED5">
        <w:rPr>
          <w:sz w:val="24"/>
          <w:szCs w:val="24"/>
        </w:rPr>
        <w:t xml:space="preserve">,,Erasmus+“ </w:t>
      </w:r>
      <w:r w:rsidR="00CF46B3">
        <w:rPr>
          <w:sz w:val="24"/>
          <w:szCs w:val="24"/>
        </w:rPr>
        <w:br/>
      </w:r>
      <w:r w:rsidR="00087ED5" w:rsidRPr="00087ED5">
        <w:rPr>
          <w:sz w:val="24"/>
          <w:szCs w:val="24"/>
        </w:rPr>
        <w:t>1 pagrindinio veiksmo bendrojo ugdymo mobilumo projektą Nr. 2017-1-LT01-KA101-035014 ,,Kūrybiškos edukacinės erdvės – tiltas į ugdymo(</w:t>
      </w:r>
      <w:proofErr w:type="spellStart"/>
      <w:r w:rsidR="00087ED5" w:rsidRPr="00087ED5">
        <w:rPr>
          <w:sz w:val="24"/>
          <w:szCs w:val="24"/>
        </w:rPr>
        <w:t>si</w:t>
      </w:r>
      <w:proofErr w:type="spellEnd"/>
      <w:r w:rsidR="00087ED5" w:rsidRPr="00087ED5">
        <w:rPr>
          <w:sz w:val="24"/>
          <w:szCs w:val="24"/>
        </w:rPr>
        <w:t>) sėkmę“.</w:t>
      </w:r>
    </w:p>
    <w:p w:rsidR="00B278DB" w:rsidRDefault="00087ED5" w:rsidP="00CF46B3">
      <w:pPr>
        <w:overflowPunct w:val="0"/>
        <w:ind w:firstLine="1296"/>
        <w:jc w:val="both"/>
        <w:textAlignment w:val="baseline"/>
        <w:rPr>
          <w:sz w:val="24"/>
          <w:szCs w:val="24"/>
        </w:rPr>
      </w:pPr>
      <w:r w:rsidRPr="00CF46B3">
        <w:rPr>
          <w:sz w:val="24"/>
          <w:szCs w:val="24"/>
        </w:rPr>
        <w:t>Formuojant lopšelio-darželio kultūrą, daug dėmesio skiriama bendradarbiavimui su rajono, miesto, šalies švietimo įstaigomis. Dalytasi pedagoginio darbo patirtimi su Šiaulių rajono, Vilniaus lopšelio-darželio „Gintarėlis“, Birštono savivaldybės švietimo įstaigų darbuotojais, Panevėžio rajono savivaldybėje atliekančiais stažuotę „Mokytojų bendravimo ir bendradarbiavimo įgūdžių tobulinimas“. Svetingai sutikta Lietuvos Respublikos švietimo ir mokslo ministrė Jurgita Petrauskienė.</w:t>
      </w:r>
    </w:p>
    <w:p w:rsidR="00E342F3" w:rsidRPr="00CF46B3" w:rsidRDefault="005F77BE" w:rsidP="00CF46B3">
      <w:pPr>
        <w:overflowPunct w:val="0"/>
        <w:ind w:firstLine="1296"/>
        <w:jc w:val="both"/>
        <w:textAlignment w:val="baseline"/>
        <w:rPr>
          <w:sz w:val="24"/>
          <w:szCs w:val="24"/>
          <w:shd w:val="clear" w:color="auto" w:fill="FFFFFF"/>
        </w:rPr>
      </w:pPr>
      <w:r w:rsidRPr="00CF46B3">
        <w:rPr>
          <w:sz w:val="24"/>
          <w:szCs w:val="24"/>
          <w:shd w:val="clear" w:color="auto" w:fill="FFFFFF"/>
        </w:rPr>
        <w:t>1.5. Veiklos kokybės įsivertinimas.</w:t>
      </w:r>
      <w:r w:rsidR="00E342F3" w:rsidRPr="00CF46B3">
        <w:rPr>
          <w:sz w:val="24"/>
          <w:szCs w:val="24"/>
          <w:shd w:val="clear" w:color="auto" w:fill="FFFFFF"/>
        </w:rPr>
        <w:t xml:space="preserve"> Įsivertinus veiklos kokybę paaiškėjo, kad didesnį dėmesį reikėtų skirti kolektyvo tarpusavio santyki</w:t>
      </w:r>
      <w:r w:rsidR="00B278DB">
        <w:rPr>
          <w:sz w:val="24"/>
          <w:szCs w:val="24"/>
          <w:shd w:val="clear" w:color="auto" w:fill="FFFFFF"/>
        </w:rPr>
        <w:t>ams</w:t>
      </w:r>
      <w:r w:rsidR="00E342F3" w:rsidRPr="00CF46B3">
        <w:rPr>
          <w:sz w:val="24"/>
          <w:szCs w:val="24"/>
          <w:shd w:val="clear" w:color="auto" w:fill="FFFFFF"/>
        </w:rPr>
        <w:t xml:space="preserve"> stiprin</w:t>
      </w:r>
      <w:r w:rsidR="00B278DB">
        <w:rPr>
          <w:sz w:val="24"/>
          <w:szCs w:val="24"/>
          <w:shd w:val="clear" w:color="auto" w:fill="FFFFFF"/>
        </w:rPr>
        <w:t>t</w:t>
      </w:r>
      <w:r w:rsidR="00E342F3" w:rsidRPr="00CF46B3">
        <w:rPr>
          <w:sz w:val="24"/>
          <w:szCs w:val="24"/>
          <w:shd w:val="clear" w:color="auto" w:fill="FFFFFF"/>
        </w:rPr>
        <w:t>i, tradicij</w:t>
      </w:r>
      <w:r w:rsidR="00B278DB">
        <w:rPr>
          <w:sz w:val="24"/>
          <w:szCs w:val="24"/>
          <w:shd w:val="clear" w:color="auto" w:fill="FFFFFF"/>
        </w:rPr>
        <w:t>oms</w:t>
      </w:r>
      <w:r w:rsidR="00E342F3" w:rsidRPr="00CF46B3">
        <w:rPr>
          <w:sz w:val="24"/>
          <w:szCs w:val="24"/>
          <w:shd w:val="clear" w:color="auto" w:fill="FFFFFF"/>
        </w:rPr>
        <w:t xml:space="preserve"> puoselė</w:t>
      </w:r>
      <w:r w:rsidR="00B278DB">
        <w:rPr>
          <w:sz w:val="24"/>
          <w:szCs w:val="24"/>
          <w:shd w:val="clear" w:color="auto" w:fill="FFFFFF"/>
        </w:rPr>
        <w:t>t</w:t>
      </w:r>
      <w:r w:rsidR="00E342F3" w:rsidRPr="00CF46B3">
        <w:rPr>
          <w:sz w:val="24"/>
          <w:szCs w:val="24"/>
          <w:shd w:val="clear" w:color="auto" w:fill="FFFFFF"/>
        </w:rPr>
        <w:t xml:space="preserve">i. Siekiant pagerinti ugdymo kokybę, daugiau dėmesio skirti </w:t>
      </w:r>
      <w:proofErr w:type="spellStart"/>
      <w:r w:rsidR="00E342F3" w:rsidRPr="00CF46B3">
        <w:rPr>
          <w:sz w:val="24"/>
          <w:szCs w:val="24"/>
          <w:shd w:val="clear" w:color="auto" w:fill="FFFFFF"/>
        </w:rPr>
        <w:t>patyriminiam</w:t>
      </w:r>
      <w:proofErr w:type="spellEnd"/>
      <w:r w:rsidR="00E342F3" w:rsidRPr="00CF46B3">
        <w:rPr>
          <w:sz w:val="24"/>
          <w:szCs w:val="24"/>
          <w:shd w:val="clear" w:color="auto" w:fill="FFFFFF"/>
        </w:rPr>
        <w:t xml:space="preserve"> ugdymui įstaigoje ir už jos ribų.</w:t>
      </w:r>
    </w:p>
    <w:p w:rsidR="005F77BE" w:rsidRPr="00646750" w:rsidRDefault="005F77BE" w:rsidP="005F77BE">
      <w:pPr>
        <w:pStyle w:val="Porat1"/>
        <w:jc w:val="both"/>
        <w:rPr>
          <w:rStyle w:val="Numatytasispastraiposriftas1"/>
        </w:rPr>
      </w:pPr>
    </w:p>
    <w:p w:rsidR="005F77BE" w:rsidRPr="00646750" w:rsidRDefault="005F77BE" w:rsidP="005F77BE">
      <w:pPr>
        <w:pStyle w:val="Porat1"/>
        <w:jc w:val="center"/>
        <w:rPr>
          <w:rStyle w:val="Numatytasispastraiposriftas1"/>
          <w:b/>
          <w:lang w:val="lt-LT"/>
        </w:rPr>
      </w:pPr>
      <w:r w:rsidRPr="00646750">
        <w:rPr>
          <w:rStyle w:val="Numatytasispastraiposriftas1"/>
          <w:b/>
          <w:bCs/>
          <w:lang w:val="lt-LT"/>
        </w:rPr>
        <w:t>II. MOKINIAI</w:t>
      </w:r>
      <w:r>
        <w:rPr>
          <w:rStyle w:val="Numatytasispastraiposriftas1"/>
          <w:b/>
          <w:bCs/>
          <w:lang w:val="lt-LT"/>
        </w:rPr>
        <w:t xml:space="preserve"> (VAIKAI)</w:t>
      </w:r>
    </w:p>
    <w:p w:rsidR="005F77BE" w:rsidRDefault="005F77BE" w:rsidP="005F77BE">
      <w:pPr>
        <w:rPr>
          <w:rStyle w:val="Numatytasispastraiposriftas1"/>
          <w:sz w:val="24"/>
          <w:szCs w:val="24"/>
        </w:rPr>
      </w:pPr>
      <w:r w:rsidRPr="00646750">
        <w:rPr>
          <w:rStyle w:val="Numatytasispastraiposriftas1"/>
          <w:sz w:val="24"/>
          <w:szCs w:val="24"/>
        </w:rPr>
        <w:t xml:space="preserve">  </w:t>
      </w:r>
    </w:p>
    <w:p w:rsidR="005F77BE" w:rsidRPr="00646750" w:rsidRDefault="005F77BE" w:rsidP="00CF46B3">
      <w:pPr>
        <w:ind w:firstLine="1296"/>
        <w:rPr>
          <w:rStyle w:val="Numatytasispastraiposriftas1"/>
          <w:sz w:val="24"/>
          <w:szCs w:val="24"/>
          <w:lang w:val="en-GB"/>
        </w:rPr>
      </w:pPr>
      <w:r w:rsidRPr="00646750">
        <w:rPr>
          <w:rStyle w:val="Numatytasispastraiposriftas1"/>
          <w:sz w:val="24"/>
          <w:szCs w:val="24"/>
        </w:rPr>
        <w:t xml:space="preserve">2.1. Mokinių </w:t>
      </w:r>
      <w:r w:rsidR="00CF46B3">
        <w:rPr>
          <w:rStyle w:val="Numatytasispastraiposriftas1"/>
          <w:sz w:val="24"/>
          <w:szCs w:val="24"/>
        </w:rPr>
        <w:t xml:space="preserve">(vaikų) </w:t>
      </w:r>
      <w:r w:rsidRPr="00646750">
        <w:rPr>
          <w:rStyle w:val="Numatytasispastraiposriftas1"/>
          <w:sz w:val="24"/>
          <w:szCs w:val="24"/>
        </w:rPr>
        <w:t xml:space="preserve">skaičius:        </w:t>
      </w:r>
    </w:p>
    <w:tbl>
      <w:tblPr>
        <w:tblStyle w:val="Lentelstinklelis"/>
        <w:tblW w:w="0" w:type="auto"/>
        <w:tblInd w:w="137" w:type="dxa"/>
        <w:tblLook w:val="04A0" w:firstRow="1" w:lastRow="0" w:firstColumn="1" w:lastColumn="0" w:noHBand="0" w:noVBand="1"/>
      </w:tblPr>
      <w:tblGrid>
        <w:gridCol w:w="1506"/>
        <w:gridCol w:w="1792"/>
        <w:gridCol w:w="676"/>
        <w:gridCol w:w="716"/>
        <w:gridCol w:w="743"/>
        <w:gridCol w:w="804"/>
        <w:gridCol w:w="808"/>
        <w:gridCol w:w="1834"/>
      </w:tblGrid>
      <w:tr w:rsidR="005F77BE" w:rsidRPr="00646750" w:rsidTr="00E15B48">
        <w:tc>
          <w:tcPr>
            <w:tcW w:w="1559"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 xml:space="preserve">Ikimokyklinio ir priešmokyklinio </w:t>
            </w:r>
            <w:r>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t>Iš jų specialiųjų ugdymosi poreikių turintys mokiniai</w:t>
            </w:r>
          </w:p>
        </w:tc>
      </w:tr>
      <w:tr w:rsidR="005F77BE" w:rsidRPr="00646750" w:rsidTr="00E15B48">
        <w:tc>
          <w:tcPr>
            <w:tcW w:w="1559"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2017</w:t>
            </w:r>
            <w:r w:rsidR="005F77BE">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64</w:t>
            </w:r>
          </w:p>
        </w:tc>
        <w:tc>
          <w:tcPr>
            <w:tcW w:w="717"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64</w:t>
            </w:r>
          </w:p>
        </w:tc>
        <w:tc>
          <w:tcPr>
            <w:tcW w:w="1957"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30</w:t>
            </w:r>
          </w:p>
        </w:tc>
      </w:tr>
      <w:tr w:rsidR="005F77BE" w:rsidRPr="00646750" w:rsidTr="00E15B48">
        <w:tc>
          <w:tcPr>
            <w:tcW w:w="1559"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 xml:space="preserve">2018 </w:t>
            </w:r>
            <w:r w:rsidR="005F77BE">
              <w:rPr>
                <w:rStyle w:val="Numatytasispastraiposriftas1"/>
                <w:sz w:val="24"/>
                <w:szCs w:val="24"/>
              </w:rPr>
              <w:t xml:space="preserve">m. </w:t>
            </w:r>
          </w:p>
        </w:tc>
        <w:tc>
          <w:tcPr>
            <w:tcW w:w="1835" w:type="dxa"/>
            <w:tcBorders>
              <w:top w:val="single" w:sz="4" w:space="0" w:color="auto"/>
              <w:left w:val="single" w:sz="4" w:space="0" w:color="auto"/>
              <w:bottom w:val="single" w:sz="4" w:space="0" w:color="auto"/>
              <w:right w:val="single" w:sz="4" w:space="0" w:color="auto"/>
            </w:tcBorders>
          </w:tcPr>
          <w:p w:rsidR="005F77BE" w:rsidRPr="00646750" w:rsidRDefault="00734E40" w:rsidP="00E15B48">
            <w:pPr>
              <w:rPr>
                <w:rStyle w:val="Numatytasispastraiposriftas1"/>
                <w:sz w:val="24"/>
                <w:szCs w:val="24"/>
              </w:rPr>
            </w:pPr>
            <w:r>
              <w:rPr>
                <w:rStyle w:val="Numatytasispastraiposriftas1"/>
                <w:sz w:val="24"/>
                <w:szCs w:val="24"/>
              </w:rPr>
              <w:t>65</w:t>
            </w:r>
          </w:p>
        </w:tc>
        <w:tc>
          <w:tcPr>
            <w:tcW w:w="717"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5F77BE" w:rsidRPr="00646750" w:rsidRDefault="00734E40" w:rsidP="00E15B48">
            <w:pPr>
              <w:rPr>
                <w:rStyle w:val="Numatytasispastraiposriftas1"/>
                <w:sz w:val="24"/>
                <w:szCs w:val="24"/>
              </w:rPr>
            </w:pPr>
            <w:r>
              <w:rPr>
                <w:rStyle w:val="Numatytasispastraiposriftas1"/>
                <w:sz w:val="24"/>
                <w:szCs w:val="24"/>
              </w:rPr>
              <w:t>65</w:t>
            </w:r>
          </w:p>
        </w:tc>
        <w:tc>
          <w:tcPr>
            <w:tcW w:w="1957" w:type="dxa"/>
            <w:tcBorders>
              <w:top w:val="single" w:sz="4" w:space="0" w:color="auto"/>
              <w:left w:val="single" w:sz="4" w:space="0" w:color="auto"/>
              <w:bottom w:val="single" w:sz="4" w:space="0" w:color="auto"/>
              <w:right w:val="single" w:sz="4" w:space="0" w:color="auto"/>
            </w:tcBorders>
          </w:tcPr>
          <w:p w:rsidR="005F77BE" w:rsidRPr="00646750" w:rsidRDefault="00A6571C" w:rsidP="00E15B48">
            <w:pPr>
              <w:rPr>
                <w:rStyle w:val="Numatytasispastraiposriftas1"/>
                <w:sz w:val="24"/>
                <w:szCs w:val="24"/>
              </w:rPr>
            </w:pPr>
            <w:r>
              <w:rPr>
                <w:rStyle w:val="Numatytasispastraiposriftas1"/>
                <w:sz w:val="24"/>
                <w:szCs w:val="24"/>
              </w:rPr>
              <w:t>27</w:t>
            </w:r>
          </w:p>
        </w:tc>
      </w:tr>
    </w:tbl>
    <w:p w:rsidR="005F77BE" w:rsidRPr="00646750" w:rsidRDefault="005F77BE" w:rsidP="005F77BE">
      <w:pPr>
        <w:rPr>
          <w:rStyle w:val="Numatytasispastraiposriftas1"/>
          <w:color w:val="000000"/>
          <w:sz w:val="24"/>
          <w:szCs w:val="24"/>
          <w:lang w:val="en-GB"/>
        </w:rPr>
      </w:pPr>
    </w:p>
    <w:p w:rsidR="005F77BE" w:rsidRPr="00646750" w:rsidRDefault="005F77BE" w:rsidP="00CF46B3">
      <w:pPr>
        <w:ind w:firstLine="1296"/>
        <w:rPr>
          <w:rFonts w:eastAsia="Calibri"/>
          <w:kern w:val="2"/>
          <w:sz w:val="24"/>
          <w:szCs w:val="24"/>
        </w:rPr>
      </w:pPr>
      <w:r w:rsidRPr="00646750">
        <w:rPr>
          <w:rStyle w:val="Numatytasispastraiposriftas1"/>
          <w:sz w:val="24"/>
          <w:szCs w:val="24"/>
        </w:rPr>
        <w:t xml:space="preserve">2.2. Mokinių </w:t>
      </w:r>
      <w:r w:rsidR="00B278DB">
        <w:rPr>
          <w:rStyle w:val="Numatytasispastraiposriftas1"/>
          <w:sz w:val="24"/>
          <w:szCs w:val="24"/>
        </w:rPr>
        <w:t xml:space="preserve">(vaikų) </w:t>
      </w:r>
      <w:r w:rsidRPr="00646750">
        <w:rPr>
          <w:rStyle w:val="Numatytasispastraiposriftas1"/>
          <w:sz w:val="24"/>
          <w:szCs w:val="24"/>
        </w:rPr>
        <w:t>lankomumas:</w:t>
      </w:r>
    </w:p>
    <w:p w:rsidR="005F77BE" w:rsidRDefault="009C5547" w:rsidP="00CF46B3">
      <w:pPr>
        <w:ind w:firstLine="1296"/>
        <w:jc w:val="both"/>
        <w:rPr>
          <w:sz w:val="24"/>
          <w:szCs w:val="24"/>
        </w:rPr>
      </w:pPr>
      <w:r>
        <w:rPr>
          <w:sz w:val="24"/>
          <w:szCs w:val="24"/>
        </w:rPr>
        <w:t xml:space="preserve">Įstaigos lankomumas 2018 m. </w:t>
      </w:r>
      <w:r w:rsidR="00B278DB">
        <w:rPr>
          <w:sz w:val="24"/>
          <w:szCs w:val="24"/>
        </w:rPr>
        <w:t>–</w:t>
      </w:r>
      <w:r>
        <w:rPr>
          <w:sz w:val="24"/>
          <w:szCs w:val="24"/>
        </w:rPr>
        <w:t xml:space="preserve"> 69 proc</w:t>
      </w:r>
      <w:r w:rsidR="00FC7ABE">
        <w:rPr>
          <w:sz w:val="24"/>
          <w:szCs w:val="24"/>
        </w:rPr>
        <w:t>. Pagrindinės nelankymo prieža</w:t>
      </w:r>
      <w:r>
        <w:rPr>
          <w:sz w:val="24"/>
          <w:szCs w:val="24"/>
        </w:rPr>
        <w:t xml:space="preserve">stys: vaikų liga, tėvų </w:t>
      </w:r>
      <w:r w:rsidR="00B278DB">
        <w:rPr>
          <w:sz w:val="24"/>
          <w:szCs w:val="24"/>
        </w:rPr>
        <w:t xml:space="preserve">(globėjų) </w:t>
      </w:r>
      <w:r>
        <w:rPr>
          <w:sz w:val="24"/>
          <w:szCs w:val="24"/>
        </w:rPr>
        <w:t xml:space="preserve">ir mokinių atostogos, tėvams </w:t>
      </w:r>
      <w:r w:rsidR="00B278DB">
        <w:rPr>
          <w:sz w:val="24"/>
          <w:szCs w:val="24"/>
        </w:rPr>
        <w:t xml:space="preserve">(globėjams) </w:t>
      </w:r>
      <w:r>
        <w:rPr>
          <w:sz w:val="24"/>
          <w:szCs w:val="24"/>
        </w:rPr>
        <w:t xml:space="preserve">viduryje savaitės suteikiamos poilsio dienos. </w:t>
      </w:r>
      <w:r w:rsidR="003D7AB6">
        <w:rPr>
          <w:sz w:val="24"/>
          <w:szCs w:val="24"/>
        </w:rPr>
        <w:t xml:space="preserve">Dėl didelio tėvų </w:t>
      </w:r>
      <w:r w:rsidR="00B278DB">
        <w:rPr>
          <w:sz w:val="24"/>
          <w:szCs w:val="24"/>
        </w:rPr>
        <w:t xml:space="preserve">(globėjų) </w:t>
      </w:r>
      <w:r w:rsidR="003D7AB6">
        <w:rPr>
          <w:sz w:val="24"/>
          <w:szCs w:val="24"/>
        </w:rPr>
        <w:t>užimtumo pastebimas žymiai padidėjęs vaikų lankomumas vasaros metu.</w:t>
      </w:r>
    </w:p>
    <w:p w:rsidR="00FC7ABE" w:rsidRPr="00646750" w:rsidRDefault="00FC7ABE" w:rsidP="005F77BE">
      <w:pPr>
        <w:jc w:val="both"/>
        <w:rPr>
          <w:rFonts w:eastAsia="Calibri"/>
          <w:color w:val="000000"/>
          <w:kern w:val="2"/>
          <w:sz w:val="24"/>
          <w:szCs w:val="24"/>
        </w:rPr>
      </w:pPr>
    </w:p>
    <w:p w:rsidR="005F77BE" w:rsidRPr="00646750" w:rsidRDefault="005F77BE" w:rsidP="00CF46B3">
      <w:pPr>
        <w:ind w:firstLine="1296"/>
        <w:jc w:val="both"/>
        <w:rPr>
          <w:sz w:val="24"/>
          <w:szCs w:val="24"/>
        </w:rPr>
      </w:pPr>
      <w:r w:rsidRPr="00646750">
        <w:rPr>
          <w:sz w:val="24"/>
          <w:szCs w:val="24"/>
        </w:rPr>
        <w:t>2.3. Šeimos:</w:t>
      </w:r>
    </w:p>
    <w:tbl>
      <w:tblPr>
        <w:tblW w:w="8968" w:type="dxa"/>
        <w:tblInd w:w="99" w:type="dxa"/>
        <w:tblLayout w:type="fixed"/>
        <w:tblLook w:val="04A0" w:firstRow="1" w:lastRow="0" w:firstColumn="1" w:lastColumn="0" w:noHBand="0" w:noVBand="1"/>
      </w:tblPr>
      <w:tblGrid>
        <w:gridCol w:w="4112"/>
        <w:gridCol w:w="2837"/>
        <w:gridCol w:w="2019"/>
      </w:tblGrid>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0B10EB" w:rsidRDefault="005F77BE" w:rsidP="00E15B48">
            <w:pPr>
              <w:jc w:val="center"/>
              <w:rPr>
                <w:bCs/>
              </w:rPr>
            </w:pPr>
            <w:r w:rsidRPr="000B10EB">
              <w:rPr>
                <w:bCs/>
              </w:rPr>
              <w:t>Mokinių, gyvenančių šeimose, skaičius</w:t>
            </w:r>
          </w:p>
        </w:tc>
        <w:tc>
          <w:tcPr>
            <w:tcW w:w="2019" w:type="dxa"/>
            <w:tcBorders>
              <w:top w:val="single" w:sz="4" w:space="0" w:color="000000"/>
              <w:left w:val="single" w:sz="4" w:space="0" w:color="000000"/>
              <w:bottom w:val="single" w:sz="4" w:space="0" w:color="000000"/>
              <w:right w:val="single" w:sz="4" w:space="0" w:color="000000"/>
            </w:tcBorders>
            <w:hideMark/>
          </w:tcPr>
          <w:p w:rsidR="005F77BE" w:rsidRPr="000B10EB" w:rsidRDefault="005F77BE" w:rsidP="00E15B48">
            <w:pPr>
              <w:jc w:val="center"/>
              <w:rPr>
                <w:lang w:val="en-GB"/>
              </w:rPr>
            </w:pPr>
            <w:r w:rsidRPr="000B10EB">
              <w:rPr>
                <w:bCs/>
              </w:rPr>
              <w:t>Proc. nuo mokinių skaičiaus</w:t>
            </w:r>
          </w:p>
        </w:tc>
      </w:tr>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77BE" w:rsidRPr="000B10EB" w:rsidRDefault="00B729AB" w:rsidP="00E15B48">
            <w:pPr>
              <w:jc w:val="center"/>
              <w:rPr>
                <w:iCs/>
              </w:rPr>
            </w:pPr>
            <w:r>
              <w:rPr>
                <w:iCs/>
              </w:rPr>
              <w:t xml:space="preserve"> -</w:t>
            </w:r>
          </w:p>
        </w:tc>
        <w:tc>
          <w:tcPr>
            <w:tcW w:w="2019" w:type="dxa"/>
            <w:tcBorders>
              <w:top w:val="single" w:sz="4" w:space="0" w:color="000000"/>
              <w:left w:val="single" w:sz="4" w:space="0" w:color="000000"/>
              <w:bottom w:val="single" w:sz="4" w:space="0" w:color="000000"/>
              <w:right w:val="single" w:sz="4" w:space="0" w:color="000000"/>
            </w:tcBorders>
          </w:tcPr>
          <w:p w:rsidR="005F77BE" w:rsidRPr="000B10EB" w:rsidRDefault="00B729AB" w:rsidP="00E15B48">
            <w:pPr>
              <w:jc w:val="center"/>
              <w:rPr>
                <w:lang w:val="en-GB"/>
              </w:rPr>
            </w:pPr>
            <w:r>
              <w:rPr>
                <w:lang w:val="en-GB"/>
              </w:rPr>
              <w:t xml:space="preserve"> -</w:t>
            </w:r>
          </w:p>
        </w:tc>
      </w:tr>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77BE" w:rsidRPr="000B10EB" w:rsidRDefault="00B729AB" w:rsidP="00E15B48">
            <w:pPr>
              <w:jc w:val="center"/>
            </w:pPr>
            <w:r>
              <w:t>-</w:t>
            </w:r>
          </w:p>
        </w:tc>
        <w:tc>
          <w:tcPr>
            <w:tcW w:w="2019" w:type="dxa"/>
            <w:tcBorders>
              <w:top w:val="single" w:sz="4" w:space="0" w:color="000000"/>
              <w:left w:val="single" w:sz="4" w:space="0" w:color="000000"/>
              <w:bottom w:val="single" w:sz="4" w:space="0" w:color="000000"/>
              <w:right w:val="single" w:sz="4" w:space="0" w:color="000000"/>
            </w:tcBorders>
          </w:tcPr>
          <w:p w:rsidR="005F77BE" w:rsidRPr="000B10EB" w:rsidRDefault="00B729AB" w:rsidP="00E15B48">
            <w:pPr>
              <w:jc w:val="center"/>
              <w:rPr>
                <w:lang w:val="en-GB"/>
              </w:rPr>
            </w:pPr>
            <w:r>
              <w:rPr>
                <w:lang w:val="en-GB"/>
              </w:rPr>
              <w:t>-</w:t>
            </w:r>
          </w:p>
        </w:tc>
      </w:tr>
    </w:tbl>
    <w:p w:rsidR="005F77BE" w:rsidRPr="00CF46B3" w:rsidRDefault="005F77BE" w:rsidP="005F77BE">
      <w:pPr>
        <w:jc w:val="both"/>
        <w:rPr>
          <w:rFonts w:eastAsia="Calibri"/>
          <w:bCs/>
          <w:color w:val="000000"/>
          <w:kern w:val="2"/>
          <w:sz w:val="24"/>
          <w:szCs w:val="24"/>
        </w:rPr>
      </w:pPr>
    </w:p>
    <w:p w:rsidR="005F77BE" w:rsidRPr="00646750" w:rsidRDefault="005F77BE" w:rsidP="00CF46B3">
      <w:pPr>
        <w:ind w:firstLine="1296"/>
        <w:jc w:val="both"/>
        <w:rPr>
          <w:bCs/>
          <w:sz w:val="24"/>
          <w:szCs w:val="24"/>
        </w:rPr>
      </w:pPr>
      <w:r w:rsidRPr="00646750">
        <w:rPr>
          <w:bCs/>
          <w:sz w:val="24"/>
          <w:szCs w:val="24"/>
        </w:rPr>
        <w:lastRenderedPageBreak/>
        <w:t>2.4. Mokiniai, palikti kartoti ugdymo programos kursą:</w:t>
      </w:r>
    </w:p>
    <w:tbl>
      <w:tblPr>
        <w:tblStyle w:val="Lentelstinklelis"/>
        <w:tblW w:w="8930" w:type="dxa"/>
        <w:tblInd w:w="137" w:type="dxa"/>
        <w:tblLook w:val="04A0" w:firstRow="1" w:lastRow="0" w:firstColumn="1" w:lastColumn="0" w:noHBand="0" w:noVBand="1"/>
      </w:tblPr>
      <w:tblGrid>
        <w:gridCol w:w="4595"/>
        <w:gridCol w:w="4335"/>
      </w:tblGrid>
      <w:tr w:rsidR="005F77BE" w:rsidRPr="000B10EB" w:rsidTr="00CF46B3">
        <w:tc>
          <w:tcPr>
            <w:tcW w:w="459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Skaičius</w:t>
            </w:r>
          </w:p>
        </w:tc>
        <w:tc>
          <w:tcPr>
            <w:tcW w:w="433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Proc. nuo mokinių skaičiaus</w:t>
            </w:r>
          </w:p>
        </w:tc>
      </w:tr>
      <w:tr w:rsidR="005F77BE" w:rsidRPr="000B10EB" w:rsidTr="00CF46B3">
        <w:tc>
          <w:tcPr>
            <w:tcW w:w="4595"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both"/>
              <w:rPr>
                <w:bCs/>
              </w:rPr>
            </w:pPr>
          </w:p>
        </w:tc>
        <w:tc>
          <w:tcPr>
            <w:tcW w:w="4335"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both"/>
              <w:rPr>
                <w:bCs/>
              </w:rPr>
            </w:pPr>
          </w:p>
        </w:tc>
      </w:tr>
    </w:tbl>
    <w:p w:rsidR="005F77BE" w:rsidRPr="00646750" w:rsidRDefault="005F77BE" w:rsidP="005F77BE">
      <w:pPr>
        <w:rPr>
          <w:rFonts w:eastAsia="Calibri"/>
          <w:color w:val="000000"/>
          <w:kern w:val="2"/>
          <w:sz w:val="24"/>
          <w:szCs w:val="24"/>
        </w:rPr>
      </w:pPr>
    </w:p>
    <w:p w:rsidR="005F77BE" w:rsidRPr="00646750" w:rsidRDefault="005F77BE" w:rsidP="00CF46B3">
      <w:pPr>
        <w:ind w:firstLine="1296"/>
        <w:rPr>
          <w:bCs/>
          <w:sz w:val="24"/>
          <w:szCs w:val="24"/>
        </w:rPr>
      </w:pPr>
      <w:r w:rsidRPr="00646750">
        <w:rPr>
          <w:bCs/>
          <w:sz w:val="24"/>
          <w:szCs w:val="24"/>
        </w:rPr>
        <w:t>2.5. Mokiniai</w:t>
      </w:r>
      <w:r w:rsidR="00B278DB">
        <w:rPr>
          <w:bCs/>
          <w:sz w:val="24"/>
          <w:szCs w:val="24"/>
        </w:rPr>
        <w:t xml:space="preserve"> (vaikai)</w:t>
      </w:r>
      <w:r w:rsidRPr="00646750">
        <w:rPr>
          <w:bCs/>
          <w:sz w:val="24"/>
          <w:szCs w:val="24"/>
        </w:rPr>
        <w:t>, gaunantieji nemokamą maitinimą:</w:t>
      </w:r>
    </w:p>
    <w:tbl>
      <w:tblPr>
        <w:tblStyle w:val="Lentelstinklelis"/>
        <w:tblW w:w="9072" w:type="dxa"/>
        <w:tblInd w:w="137" w:type="dxa"/>
        <w:tblLook w:val="04A0" w:firstRow="1" w:lastRow="0" w:firstColumn="1" w:lastColumn="0" w:noHBand="0" w:noVBand="1"/>
      </w:tblPr>
      <w:tblGrid>
        <w:gridCol w:w="4595"/>
        <w:gridCol w:w="4477"/>
      </w:tblGrid>
      <w:tr w:rsidR="005F77BE" w:rsidRPr="000B10EB" w:rsidTr="00CF46B3">
        <w:tc>
          <w:tcPr>
            <w:tcW w:w="459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Mokinių skaičius</w:t>
            </w:r>
          </w:p>
        </w:tc>
        <w:tc>
          <w:tcPr>
            <w:tcW w:w="4477"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Proc. nuo mokinių skaičiaus</w:t>
            </w:r>
          </w:p>
        </w:tc>
      </w:tr>
      <w:tr w:rsidR="005F77BE" w:rsidRPr="000B10EB" w:rsidTr="00CF46B3">
        <w:tc>
          <w:tcPr>
            <w:tcW w:w="4595" w:type="dxa"/>
            <w:tcBorders>
              <w:top w:val="single" w:sz="4" w:space="0" w:color="auto"/>
              <w:left w:val="single" w:sz="4" w:space="0" w:color="auto"/>
              <w:bottom w:val="single" w:sz="4" w:space="0" w:color="auto"/>
              <w:right w:val="single" w:sz="4" w:space="0" w:color="auto"/>
            </w:tcBorders>
          </w:tcPr>
          <w:p w:rsidR="005F77BE" w:rsidRPr="000B10EB" w:rsidRDefault="00B729AB" w:rsidP="00B729AB">
            <w:pPr>
              <w:jc w:val="center"/>
              <w:rPr>
                <w:bCs/>
              </w:rPr>
            </w:pPr>
            <w:r>
              <w:rPr>
                <w:bCs/>
              </w:rPr>
              <w:t>5</w:t>
            </w:r>
          </w:p>
        </w:tc>
        <w:tc>
          <w:tcPr>
            <w:tcW w:w="4477" w:type="dxa"/>
            <w:tcBorders>
              <w:top w:val="single" w:sz="4" w:space="0" w:color="auto"/>
              <w:left w:val="single" w:sz="4" w:space="0" w:color="auto"/>
              <w:bottom w:val="single" w:sz="4" w:space="0" w:color="auto"/>
              <w:right w:val="single" w:sz="4" w:space="0" w:color="auto"/>
            </w:tcBorders>
          </w:tcPr>
          <w:p w:rsidR="005F77BE" w:rsidRPr="000B10EB" w:rsidRDefault="00B729AB" w:rsidP="00B729AB">
            <w:pPr>
              <w:jc w:val="center"/>
              <w:rPr>
                <w:bCs/>
              </w:rPr>
            </w:pPr>
            <w:r>
              <w:rPr>
                <w:bCs/>
              </w:rPr>
              <w:t>7</w:t>
            </w:r>
          </w:p>
        </w:tc>
      </w:tr>
    </w:tbl>
    <w:p w:rsidR="005F77BE" w:rsidRPr="00CF46B3" w:rsidRDefault="005F77BE" w:rsidP="005F77BE">
      <w:pPr>
        <w:jc w:val="both"/>
        <w:rPr>
          <w:rFonts w:eastAsia="Calibri"/>
          <w:bCs/>
          <w:color w:val="000000"/>
          <w:kern w:val="2"/>
          <w:sz w:val="24"/>
          <w:szCs w:val="24"/>
        </w:rPr>
      </w:pPr>
    </w:p>
    <w:p w:rsidR="005F77BE" w:rsidRPr="00646750" w:rsidRDefault="005F77BE" w:rsidP="00CF46B3">
      <w:pPr>
        <w:ind w:firstLine="1296"/>
        <w:jc w:val="both"/>
        <w:rPr>
          <w:bCs/>
          <w:sz w:val="24"/>
          <w:szCs w:val="24"/>
        </w:rPr>
      </w:pPr>
      <w:r w:rsidRPr="00646750">
        <w:rPr>
          <w:bCs/>
          <w:sz w:val="24"/>
          <w:szCs w:val="24"/>
        </w:rPr>
        <w:t>2.6. Neformalusis vaikų švietimas:</w:t>
      </w:r>
    </w:p>
    <w:tbl>
      <w:tblPr>
        <w:tblStyle w:val="Lentelstinklelis"/>
        <w:tblW w:w="9072" w:type="dxa"/>
        <w:tblInd w:w="137" w:type="dxa"/>
        <w:tblLook w:val="04A0" w:firstRow="1" w:lastRow="0" w:firstColumn="1" w:lastColumn="0" w:noHBand="0" w:noVBand="1"/>
      </w:tblPr>
      <w:tblGrid>
        <w:gridCol w:w="3018"/>
        <w:gridCol w:w="3155"/>
        <w:gridCol w:w="2899"/>
      </w:tblGrid>
      <w:tr w:rsidR="005F77BE" w:rsidRPr="000B10EB" w:rsidTr="00CF46B3">
        <w:tc>
          <w:tcPr>
            <w:tcW w:w="3018"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Mokykloje proc. nuo mokinių skaičiaus</w:t>
            </w:r>
          </w:p>
        </w:tc>
        <w:tc>
          <w:tcPr>
            <w:tcW w:w="2899"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Už mokyklos ribų proc. nuo mokinių skaičiaus</w:t>
            </w:r>
          </w:p>
        </w:tc>
      </w:tr>
      <w:tr w:rsidR="005F77BE" w:rsidRPr="000B10EB" w:rsidTr="00CF46B3">
        <w:tc>
          <w:tcPr>
            <w:tcW w:w="3018"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43</w:t>
            </w:r>
          </w:p>
        </w:tc>
        <w:tc>
          <w:tcPr>
            <w:tcW w:w="3155"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58</w:t>
            </w:r>
          </w:p>
        </w:tc>
        <w:tc>
          <w:tcPr>
            <w:tcW w:w="2899"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8</w:t>
            </w:r>
          </w:p>
        </w:tc>
      </w:tr>
    </w:tbl>
    <w:p w:rsidR="005F77BE" w:rsidRPr="00646750" w:rsidRDefault="005F77BE" w:rsidP="005F77BE">
      <w:pPr>
        <w:rPr>
          <w:rFonts w:eastAsia="Calibri"/>
          <w:color w:val="000000"/>
          <w:kern w:val="2"/>
          <w:sz w:val="24"/>
          <w:szCs w:val="24"/>
        </w:rPr>
      </w:pPr>
    </w:p>
    <w:p w:rsidR="005F77BE" w:rsidRPr="000B10EB" w:rsidRDefault="005F77BE" w:rsidP="00CF46B3">
      <w:pPr>
        <w:ind w:firstLine="1296"/>
        <w:rPr>
          <w:sz w:val="24"/>
          <w:szCs w:val="24"/>
        </w:rPr>
      </w:pPr>
      <w:r w:rsidRPr="00646750">
        <w:rPr>
          <w:sz w:val="24"/>
          <w:szCs w:val="24"/>
        </w:rPr>
        <w:t>2.7</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941"/>
        <w:gridCol w:w="1126"/>
        <w:gridCol w:w="980"/>
        <w:gridCol w:w="1126"/>
        <w:gridCol w:w="1227"/>
        <w:gridCol w:w="1126"/>
        <w:gridCol w:w="1227"/>
        <w:gridCol w:w="1126"/>
      </w:tblGrid>
      <w:tr w:rsidR="005F77BE" w:rsidRPr="0012008F" w:rsidTr="00E15B48">
        <w:tc>
          <w:tcPr>
            <w:tcW w:w="2270" w:type="dxa"/>
            <w:gridSpan w:val="2"/>
          </w:tcPr>
          <w:p w:rsidR="005F77BE" w:rsidRPr="0012008F" w:rsidRDefault="005F77BE" w:rsidP="00E15B48">
            <w:pPr>
              <w:jc w:val="center"/>
            </w:pPr>
            <w:r w:rsidRPr="0012008F">
              <w:rPr>
                <w:bCs/>
              </w:rPr>
              <w:t>Rajono</w:t>
            </w:r>
          </w:p>
        </w:tc>
        <w:tc>
          <w:tcPr>
            <w:tcW w:w="2407" w:type="dxa"/>
            <w:gridSpan w:val="2"/>
          </w:tcPr>
          <w:p w:rsidR="005F77BE" w:rsidRPr="0012008F" w:rsidRDefault="005F77BE" w:rsidP="00E15B48">
            <w:pPr>
              <w:jc w:val="center"/>
            </w:pPr>
            <w:r w:rsidRPr="0012008F">
              <w:t>Regiono</w:t>
            </w:r>
          </w:p>
        </w:tc>
        <w:tc>
          <w:tcPr>
            <w:tcW w:w="2407" w:type="dxa"/>
            <w:gridSpan w:val="2"/>
          </w:tcPr>
          <w:p w:rsidR="005F77BE" w:rsidRPr="0012008F" w:rsidRDefault="005F77BE" w:rsidP="00E15B48">
            <w:pPr>
              <w:jc w:val="center"/>
            </w:pPr>
            <w:r w:rsidRPr="0012008F">
              <w:t>Šalies</w:t>
            </w:r>
          </w:p>
        </w:tc>
        <w:tc>
          <w:tcPr>
            <w:tcW w:w="2407" w:type="dxa"/>
            <w:gridSpan w:val="2"/>
          </w:tcPr>
          <w:p w:rsidR="005F77BE" w:rsidRPr="0012008F" w:rsidRDefault="005F77BE" w:rsidP="00E15B48">
            <w:r w:rsidRPr="0012008F">
              <w:rPr>
                <w:bCs/>
              </w:rPr>
              <w:t>Tarptautiniai</w:t>
            </w:r>
          </w:p>
        </w:tc>
      </w:tr>
      <w:tr w:rsidR="005F77BE" w:rsidRPr="0012008F" w:rsidTr="00E15B48">
        <w:tc>
          <w:tcPr>
            <w:tcW w:w="1090" w:type="dxa"/>
          </w:tcPr>
          <w:p w:rsidR="005F77BE" w:rsidRPr="0012008F" w:rsidRDefault="005F77BE" w:rsidP="00E15B48">
            <w:pPr>
              <w:jc w:val="center"/>
              <w:rPr>
                <w:bCs/>
              </w:rPr>
            </w:pPr>
            <w:proofErr w:type="spellStart"/>
            <w:r w:rsidRPr="0012008F">
              <w:rPr>
                <w:bCs/>
              </w:rPr>
              <w:t>Dalyva</w:t>
            </w:r>
            <w:r w:rsidR="00CF46B3">
              <w:rPr>
                <w:bCs/>
              </w:rPr>
              <w:t>-</w:t>
            </w:r>
            <w:r w:rsidRPr="0012008F">
              <w:rPr>
                <w:bCs/>
              </w:rPr>
              <w:t>vusių</w:t>
            </w:r>
            <w:proofErr w:type="spellEnd"/>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proofErr w:type="spellStart"/>
            <w:r w:rsidRPr="0012008F">
              <w:rPr>
                <w:bCs/>
              </w:rPr>
              <w:t>Dalyva</w:t>
            </w:r>
            <w:r w:rsidR="00CF46B3">
              <w:rPr>
                <w:bCs/>
              </w:rPr>
              <w:t>-</w:t>
            </w:r>
            <w:r w:rsidRPr="0012008F">
              <w:rPr>
                <w:bCs/>
              </w:rPr>
              <w:t>vusių</w:t>
            </w:r>
            <w:proofErr w:type="spellEnd"/>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r w:rsidRPr="0012008F">
              <w:rPr>
                <w:bCs/>
              </w:rPr>
              <w:t>Dalyvavusių</w:t>
            </w:r>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r w:rsidRPr="0012008F">
              <w:rPr>
                <w:bCs/>
              </w:rPr>
              <w:t>Dalyvavusių</w:t>
            </w:r>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r>
      <w:tr w:rsidR="005F77BE" w:rsidRPr="0012008F" w:rsidTr="00E15B48">
        <w:tc>
          <w:tcPr>
            <w:tcW w:w="1090" w:type="dxa"/>
          </w:tcPr>
          <w:p w:rsidR="005F77BE" w:rsidRPr="0012008F" w:rsidRDefault="00DC6BA4" w:rsidP="00E15B48">
            <w:pPr>
              <w:rPr>
                <w:bCs/>
              </w:rPr>
            </w:pPr>
            <w:r>
              <w:rPr>
                <w:bCs/>
              </w:rPr>
              <w:t>43</w:t>
            </w:r>
          </w:p>
        </w:tc>
        <w:tc>
          <w:tcPr>
            <w:tcW w:w="1180" w:type="dxa"/>
          </w:tcPr>
          <w:p w:rsidR="005F77BE" w:rsidRPr="0012008F" w:rsidRDefault="00DC6BA4" w:rsidP="00E15B48">
            <w:pPr>
              <w:rPr>
                <w:bCs/>
              </w:rPr>
            </w:pPr>
            <w:r>
              <w:rPr>
                <w:bCs/>
              </w:rPr>
              <w:t>-</w:t>
            </w:r>
          </w:p>
        </w:tc>
        <w:tc>
          <w:tcPr>
            <w:tcW w:w="1227" w:type="dxa"/>
          </w:tcPr>
          <w:p w:rsidR="005F77BE" w:rsidRPr="0012008F" w:rsidRDefault="00DC6BA4" w:rsidP="00E15B48">
            <w:pPr>
              <w:rPr>
                <w:bCs/>
              </w:rPr>
            </w:pPr>
            <w:r>
              <w:rPr>
                <w:bCs/>
              </w:rPr>
              <w:t>-</w:t>
            </w:r>
          </w:p>
        </w:tc>
        <w:tc>
          <w:tcPr>
            <w:tcW w:w="1180" w:type="dxa"/>
          </w:tcPr>
          <w:p w:rsidR="005F77BE" w:rsidRPr="0012008F" w:rsidRDefault="00DC6BA4" w:rsidP="00E15B48">
            <w:pPr>
              <w:rPr>
                <w:bCs/>
              </w:rPr>
            </w:pPr>
            <w:r>
              <w:rPr>
                <w:bCs/>
              </w:rPr>
              <w:t>-</w:t>
            </w:r>
          </w:p>
        </w:tc>
        <w:tc>
          <w:tcPr>
            <w:tcW w:w="1227" w:type="dxa"/>
          </w:tcPr>
          <w:p w:rsidR="005F77BE" w:rsidRPr="0012008F" w:rsidRDefault="00B73608" w:rsidP="00E15B48">
            <w:pPr>
              <w:rPr>
                <w:bCs/>
              </w:rPr>
            </w:pPr>
            <w:r>
              <w:rPr>
                <w:bCs/>
              </w:rPr>
              <w:t>94</w:t>
            </w:r>
          </w:p>
        </w:tc>
        <w:tc>
          <w:tcPr>
            <w:tcW w:w="1180" w:type="dxa"/>
          </w:tcPr>
          <w:p w:rsidR="005F77BE" w:rsidRPr="0012008F" w:rsidRDefault="00B73608" w:rsidP="00E15B48">
            <w:pPr>
              <w:rPr>
                <w:bCs/>
              </w:rPr>
            </w:pPr>
            <w:r>
              <w:rPr>
                <w:bCs/>
              </w:rPr>
              <w:t>-</w:t>
            </w:r>
          </w:p>
        </w:tc>
        <w:tc>
          <w:tcPr>
            <w:tcW w:w="1227" w:type="dxa"/>
          </w:tcPr>
          <w:p w:rsidR="005F77BE" w:rsidRPr="0012008F" w:rsidRDefault="00B73608" w:rsidP="00E15B48">
            <w:pPr>
              <w:rPr>
                <w:bCs/>
              </w:rPr>
            </w:pPr>
            <w:r>
              <w:rPr>
                <w:bCs/>
              </w:rPr>
              <w:t>-</w:t>
            </w:r>
          </w:p>
        </w:tc>
        <w:tc>
          <w:tcPr>
            <w:tcW w:w="1180" w:type="dxa"/>
          </w:tcPr>
          <w:p w:rsidR="005F77BE" w:rsidRPr="0012008F" w:rsidRDefault="00B73608" w:rsidP="00E15B48">
            <w:pPr>
              <w:rPr>
                <w:bCs/>
              </w:rPr>
            </w:pPr>
            <w:r>
              <w:rPr>
                <w:bCs/>
              </w:rPr>
              <w:t>-</w:t>
            </w:r>
          </w:p>
        </w:tc>
      </w:tr>
    </w:tbl>
    <w:p w:rsidR="005F77BE" w:rsidRPr="00646750" w:rsidRDefault="005F77BE" w:rsidP="005F77BE">
      <w:pPr>
        <w:rPr>
          <w:rFonts w:eastAsia="Calibri"/>
          <w:bCs/>
          <w:color w:val="000000"/>
          <w:kern w:val="2"/>
          <w:sz w:val="24"/>
          <w:szCs w:val="24"/>
        </w:rPr>
      </w:pPr>
    </w:p>
    <w:p w:rsidR="005F77BE" w:rsidRPr="00646750" w:rsidRDefault="00B278DB" w:rsidP="005F77BE">
      <w:pPr>
        <w:rPr>
          <w:bCs/>
          <w:sz w:val="24"/>
          <w:szCs w:val="24"/>
        </w:rPr>
      </w:pPr>
      <w:r>
        <w:rPr>
          <w:bCs/>
          <w:sz w:val="24"/>
          <w:szCs w:val="24"/>
        </w:rPr>
        <w:tab/>
      </w:r>
      <w:r w:rsidR="005F77BE" w:rsidRPr="00646750">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5F77BE" w:rsidRPr="000B10EB" w:rsidTr="00E15B48">
        <w:tc>
          <w:tcPr>
            <w:tcW w:w="4536"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Tarptautiniai</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2</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1</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FC7ABE" w:rsidP="00FC7ABE">
            <w:pPr>
              <w:rPr>
                <w:bCs/>
              </w:rPr>
            </w:pPr>
            <w:r>
              <w:rPr>
                <w:bCs/>
              </w:rPr>
              <w:t>65</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20</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FC7ABE" w:rsidP="00E15B48">
            <w:r>
              <w:t>100</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31</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bl>
    <w:p w:rsidR="005F77BE" w:rsidRPr="00646750" w:rsidRDefault="005F77BE" w:rsidP="005F77BE">
      <w:pPr>
        <w:jc w:val="both"/>
        <w:rPr>
          <w:rFonts w:eastAsia="Calibri"/>
          <w:color w:val="000000"/>
          <w:kern w:val="2"/>
          <w:sz w:val="24"/>
          <w:szCs w:val="24"/>
          <w:lang w:val="en-GB"/>
        </w:rPr>
      </w:pPr>
    </w:p>
    <w:p w:rsidR="005F77BE" w:rsidRPr="00646750" w:rsidRDefault="005F77BE" w:rsidP="00CF46B3">
      <w:pPr>
        <w:ind w:firstLine="1296"/>
        <w:rPr>
          <w:bCs/>
          <w:sz w:val="24"/>
          <w:szCs w:val="24"/>
        </w:rPr>
      </w:pPr>
      <w:r w:rsidRPr="00646750">
        <w:rPr>
          <w:bCs/>
          <w:sz w:val="24"/>
          <w:szCs w:val="24"/>
        </w:rPr>
        <w:t>2.9. Mokiniai</w:t>
      </w:r>
      <w:r w:rsidR="00B278DB">
        <w:rPr>
          <w:bCs/>
          <w:sz w:val="24"/>
          <w:szCs w:val="24"/>
        </w:rPr>
        <w:t xml:space="preserve"> (vaikai)</w:t>
      </w:r>
      <w:r w:rsidRPr="00646750">
        <w:rPr>
          <w:bCs/>
          <w:sz w:val="24"/>
          <w:szCs w:val="24"/>
        </w:rPr>
        <w:t>,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5F77BE" w:rsidRPr="000B10EB" w:rsidTr="00E15B48">
        <w:tc>
          <w:tcPr>
            <w:tcW w:w="283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Proc. nuo mokinių skaičiaus</w:t>
            </w:r>
          </w:p>
        </w:tc>
      </w:tr>
      <w:tr w:rsidR="005F77BE" w:rsidRPr="000B10EB" w:rsidTr="00E15B48">
        <w:tc>
          <w:tcPr>
            <w:tcW w:w="2835" w:type="dxa"/>
            <w:vMerge w:val="restart"/>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27</w:t>
            </w:r>
          </w:p>
        </w:tc>
        <w:tc>
          <w:tcPr>
            <w:tcW w:w="1760"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Nedidelių poreikių</w:t>
            </w:r>
          </w:p>
        </w:tc>
      </w:tr>
      <w:tr w:rsidR="005F77BE" w:rsidRPr="00646750" w:rsidTr="00E15B48">
        <w:tc>
          <w:tcPr>
            <w:tcW w:w="0" w:type="auto"/>
            <w:vMerge/>
            <w:tcBorders>
              <w:top w:val="single" w:sz="4" w:space="0" w:color="auto"/>
              <w:left w:val="single" w:sz="4" w:space="0" w:color="auto"/>
              <w:bottom w:val="single" w:sz="4" w:space="0" w:color="auto"/>
              <w:right w:val="single" w:sz="4" w:space="0" w:color="auto"/>
            </w:tcBorders>
            <w:vAlign w:val="center"/>
            <w:hideMark/>
          </w:tcPr>
          <w:p w:rsidR="005F77BE" w:rsidRPr="00646750" w:rsidRDefault="005F77BE" w:rsidP="00E15B48">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24</w:t>
            </w:r>
          </w:p>
        </w:tc>
      </w:tr>
    </w:tbl>
    <w:p w:rsidR="005F77BE" w:rsidRPr="00646750" w:rsidRDefault="005F77BE" w:rsidP="005F77BE">
      <w:pPr>
        <w:jc w:val="both"/>
        <w:rPr>
          <w:rFonts w:eastAsia="Calibri"/>
          <w:color w:val="000000"/>
          <w:kern w:val="2"/>
          <w:sz w:val="24"/>
          <w:szCs w:val="24"/>
          <w:lang w:val="en-GB"/>
        </w:rPr>
      </w:pPr>
    </w:p>
    <w:p w:rsidR="005F77BE" w:rsidRPr="004C1993" w:rsidRDefault="005F77BE" w:rsidP="005F77BE">
      <w:pPr>
        <w:jc w:val="center"/>
        <w:rPr>
          <w:rStyle w:val="Numatytasispastraiposriftas1"/>
          <w:b/>
          <w:sz w:val="24"/>
          <w:szCs w:val="24"/>
        </w:rPr>
      </w:pPr>
      <w:r w:rsidRPr="004C1993">
        <w:rPr>
          <w:b/>
          <w:sz w:val="24"/>
          <w:szCs w:val="24"/>
        </w:rPr>
        <w:t xml:space="preserve">III. INFORMACIJA APIE MOKINIŲ </w:t>
      </w:r>
      <w:r w:rsidR="00B278DB" w:rsidRPr="004C1993">
        <w:rPr>
          <w:b/>
          <w:sz w:val="24"/>
          <w:szCs w:val="24"/>
        </w:rPr>
        <w:t xml:space="preserve">(VAIKŲ) </w:t>
      </w:r>
      <w:r w:rsidRPr="004C1993">
        <w:rPr>
          <w:b/>
          <w:sz w:val="24"/>
          <w:szCs w:val="24"/>
        </w:rPr>
        <w:t>VEIKLOS REZULTATUS</w:t>
      </w:r>
    </w:p>
    <w:p w:rsidR="005F77BE" w:rsidRDefault="005F77BE" w:rsidP="005F77BE">
      <w:pPr>
        <w:jc w:val="center"/>
        <w:rPr>
          <w:bCs/>
          <w:sz w:val="24"/>
          <w:szCs w:val="24"/>
        </w:rPr>
      </w:pPr>
    </w:p>
    <w:p w:rsidR="004C1993" w:rsidRDefault="005315B0" w:rsidP="004C1993">
      <w:pPr>
        <w:jc w:val="both"/>
        <w:rPr>
          <w:bCs/>
          <w:sz w:val="24"/>
          <w:szCs w:val="24"/>
        </w:rPr>
      </w:pPr>
      <w:r>
        <w:rPr>
          <w:bCs/>
          <w:sz w:val="24"/>
          <w:szCs w:val="24"/>
        </w:rPr>
        <w:tab/>
        <w:t>3 ugdytinės laimėjo rajono konkurso „Dainų dainelė“ turą ir atstovavo įstaigai zoniniame ture. Lopšelio-darželio ugdytiniai dalyvavo šalies rankdarbių, piešinių, kūrybinių darbų parodose: „Sveikuolių žiedai Lietuvai“, „Vaistažolių pievoje“, „Rašau žodį Lietuva“, „Čia mano miestas, mano aikštė, o visa tai juk – Lietuva“, „Gamtos spalvos 2018“.</w:t>
      </w:r>
    </w:p>
    <w:p w:rsidR="005315B0" w:rsidRDefault="005315B0" w:rsidP="004C1993">
      <w:pPr>
        <w:jc w:val="both"/>
        <w:rPr>
          <w:bCs/>
          <w:sz w:val="24"/>
          <w:szCs w:val="24"/>
        </w:rPr>
      </w:pPr>
      <w:r>
        <w:rPr>
          <w:bCs/>
          <w:sz w:val="24"/>
          <w:szCs w:val="24"/>
        </w:rPr>
        <w:tab/>
        <w:t xml:space="preserve">Vaikai rengė ir skaitė pranešimą priešmokyklinio amžiaus vaikų gamtamokslinėje konferencijoje „Mes gamtos vaikai“. Dalyvavo šalies rytinėje mankštoje „Laikas keltis“, Pedagoginės psichologinės tarnybos prevenciniame projekte „Sveikatos akademija“, konkurse „Sukam </w:t>
      </w:r>
      <w:proofErr w:type="spellStart"/>
      <w:r>
        <w:rPr>
          <w:bCs/>
          <w:sz w:val="24"/>
          <w:szCs w:val="24"/>
        </w:rPr>
        <w:t>sukam</w:t>
      </w:r>
      <w:proofErr w:type="spellEnd"/>
      <w:r>
        <w:rPr>
          <w:bCs/>
          <w:sz w:val="24"/>
          <w:szCs w:val="24"/>
        </w:rPr>
        <w:t xml:space="preserve"> galveles“.</w:t>
      </w:r>
    </w:p>
    <w:p w:rsidR="005315B0" w:rsidRPr="00646750" w:rsidRDefault="005315B0" w:rsidP="00F35B96">
      <w:pPr>
        <w:ind w:firstLine="1296"/>
        <w:jc w:val="both"/>
        <w:rPr>
          <w:bCs/>
          <w:sz w:val="24"/>
          <w:szCs w:val="24"/>
        </w:rPr>
      </w:pPr>
      <w:r>
        <w:rPr>
          <w:bCs/>
          <w:sz w:val="24"/>
          <w:szCs w:val="24"/>
        </w:rPr>
        <w:t xml:space="preserve">Kaip ir kasmet dalyvavo pilietinėse iniciatyvose: „Atmintis gyva, nes liudija“, skirtoje paminėti Sausio 13-ąją – Laisvės gynėjų dieną, lapkričio 16-ąją – </w:t>
      </w:r>
      <w:r w:rsidR="00F35B96">
        <w:rPr>
          <w:bCs/>
          <w:sz w:val="24"/>
          <w:szCs w:val="24"/>
        </w:rPr>
        <w:t>Tarptautinę tolerancijos dieną.</w:t>
      </w:r>
    </w:p>
    <w:p w:rsidR="005F77BE" w:rsidRPr="00646750" w:rsidRDefault="005F77BE" w:rsidP="005F77BE">
      <w:pPr>
        <w:jc w:val="center"/>
        <w:rPr>
          <w:b/>
          <w:bCs/>
          <w:sz w:val="24"/>
          <w:szCs w:val="24"/>
        </w:rPr>
      </w:pPr>
      <w:r w:rsidRPr="00646750">
        <w:rPr>
          <w:b/>
          <w:bCs/>
          <w:sz w:val="24"/>
          <w:szCs w:val="24"/>
        </w:rPr>
        <w:t>IV. PEDAGOGŲ PASIEKIMAI</w:t>
      </w:r>
    </w:p>
    <w:p w:rsidR="005F77BE" w:rsidRDefault="005F77BE" w:rsidP="005F77BE">
      <w:pPr>
        <w:pStyle w:val="Betarp"/>
        <w:jc w:val="both"/>
        <w:rPr>
          <w:sz w:val="24"/>
          <w:szCs w:val="24"/>
        </w:rPr>
      </w:pPr>
    </w:p>
    <w:p w:rsidR="00087ED5" w:rsidRPr="004D056C" w:rsidRDefault="005F77BE" w:rsidP="00CF46B3">
      <w:pPr>
        <w:overflowPunct w:val="0"/>
        <w:ind w:firstLine="1296"/>
        <w:jc w:val="both"/>
        <w:textAlignment w:val="baseline"/>
        <w:rPr>
          <w:sz w:val="24"/>
          <w:szCs w:val="24"/>
        </w:rPr>
      </w:pPr>
      <w:r w:rsidRPr="00646750">
        <w:rPr>
          <w:sz w:val="24"/>
          <w:szCs w:val="24"/>
        </w:rPr>
        <w:t>4.1. Pedagogų kvalifikacijos tobulinimo prioritetai.</w:t>
      </w:r>
      <w:r w:rsidR="008A66BA">
        <w:rPr>
          <w:sz w:val="24"/>
          <w:szCs w:val="24"/>
        </w:rPr>
        <w:t xml:space="preserve"> </w:t>
      </w:r>
      <w:r w:rsidR="004D056C">
        <w:rPr>
          <w:sz w:val="24"/>
          <w:szCs w:val="24"/>
        </w:rPr>
        <w:t xml:space="preserve">Pedagogai tikslingai kėlė kvalifikaciją, tobulindami kalbos ir rašto kultūrą, siekdami sužinoti, kaip dirbti su spec. poreikių vaikais, vaikais, patyrusiais seksualinę prievartą. </w:t>
      </w:r>
      <w:r w:rsidR="00B278DB">
        <w:rPr>
          <w:sz w:val="24"/>
          <w:szCs w:val="24"/>
          <w:lang w:eastAsia="lt-LT"/>
        </w:rPr>
        <w:t>S</w:t>
      </w:r>
      <w:r w:rsidR="005A1F78" w:rsidRPr="004D056C">
        <w:rPr>
          <w:sz w:val="24"/>
          <w:szCs w:val="24"/>
          <w:lang w:eastAsia="lt-LT"/>
        </w:rPr>
        <w:t xml:space="preserve">ėkmingai įgyvendintas (agentūros įvertintas labai gerai) </w:t>
      </w:r>
      <w:r w:rsidR="00B278DB">
        <w:rPr>
          <w:sz w:val="24"/>
          <w:szCs w:val="24"/>
          <w:lang w:eastAsia="lt-LT"/>
        </w:rPr>
        <w:t xml:space="preserve">programos </w:t>
      </w:r>
      <w:r w:rsidR="005A1F78" w:rsidRPr="004D056C">
        <w:rPr>
          <w:sz w:val="24"/>
          <w:szCs w:val="24"/>
          <w:lang w:eastAsia="lt-LT"/>
        </w:rPr>
        <w:t xml:space="preserve">„Erasmus+“ KA1 projektas „Kūrybiškos edukacinės erdvės – tiltas į ugdymo(si) sėkmę“. Projekto laikotarpiu įgyvendinta mobilumo veikla prisidėjo prie </w:t>
      </w:r>
      <w:r w:rsidR="005A1F78" w:rsidRPr="004D056C">
        <w:rPr>
          <w:sz w:val="24"/>
          <w:szCs w:val="24"/>
          <w:lang w:eastAsia="lt-LT"/>
        </w:rPr>
        <w:lastRenderedPageBreak/>
        <w:t>įstaigos strateginių tikslų įgyvendinimo, pagerino ugdymo kokybę, patobulino darbuotojų profesines, bendrąsias ir tarpkultūrines kompetencijas</w:t>
      </w:r>
      <w:r w:rsidR="008A66BA" w:rsidRPr="004D056C">
        <w:rPr>
          <w:sz w:val="24"/>
          <w:szCs w:val="24"/>
          <w:lang w:eastAsia="lt-LT"/>
        </w:rPr>
        <w:t xml:space="preserve"> </w:t>
      </w:r>
      <w:r w:rsidR="005A1F78" w:rsidRPr="004D056C">
        <w:rPr>
          <w:sz w:val="24"/>
          <w:szCs w:val="24"/>
          <w:lang w:eastAsia="lt-LT"/>
        </w:rPr>
        <w:t xml:space="preserve">(dalyvavo 10 pedagogų). </w:t>
      </w:r>
      <w:r w:rsidR="00087ED5" w:rsidRPr="004D056C">
        <w:rPr>
          <w:sz w:val="24"/>
          <w:szCs w:val="24"/>
        </w:rPr>
        <w:t xml:space="preserve">2018 m. lopšelis-darželis laimėjo </w:t>
      </w:r>
      <w:r w:rsidR="00924DBA">
        <w:rPr>
          <w:sz w:val="24"/>
          <w:szCs w:val="24"/>
        </w:rPr>
        <w:t xml:space="preserve">programos </w:t>
      </w:r>
      <w:r w:rsidR="00087ED5" w:rsidRPr="004D056C">
        <w:rPr>
          <w:sz w:val="24"/>
          <w:szCs w:val="24"/>
        </w:rPr>
        <w:t>„Erasmus+“ KA1 projektą „Išreikšk save šimtu kalbų“</w:t>
      </w:r>
      <w:r w:rsidR="008A66BA" w:rsidRPr="004D056C">
        <w:rPr>
          <w:sz w:val="24"/>
          <w:szCs w:val="24"/>
          <w:lang w:eastAsia="lt-LT"/>
        </w:rPr>
        <w:t xml:space="preserve"> (dalyvavo 3 pedagogai).</w:t>
      </w:r>
      <w:r w:rsidR="00087ED5" w:rsidRPr="004D056C">
        <w:rPr>
          <w:sz w:val="24"/>
          <w:szCs w:val="24"/>
        </w:rPr>
        <w:t xml:space="preserve"> Įgyvendinant projektą didinamos profesinės kompetencijos, susipažįstama su naujais ugdymo metodais (</w:t>
      </w:r>
      <w:proofErr w:type="spellStart"/>
      <w:r w:rsidR="00087ED5" w:rsidRPr="004D056C">
        <w:rPr>
          <w:i/>
          <w:sz w:val="24"/>
          <w:szCs w:val="24"/>
        </w:rPr>
        <w:t>Reggio</w:t>
      </w:r>
      <w:proofErr w:type="spellEnd"/>
      <w:r w:rsidR="00087ED5" w:rsidRPr="004D056C">
        <w:rPr>
          <w:i/>
          <w:sz w:val="24"/>
          <w:szCs w:val="24"/>
        </w:rPr>
        <w:t xml:space="preserve"> </w:t>
      </w:r>
      <w:proofErr w:type="spellStart"/>
      <w:r w:rsidR="00087ED5" w:rsidRPr="004D056C">
        <w:rPr>
          <w:i/>
          <w:sz w:val="24"/>
          <w:szCs w:val="24"/>
        </w:rPr>
        <w:t>Emilia</w:t>
      </w:r>
      <w:proofErr w:type="spellEnd"/>
      <w:r w:rsidR="00087ED5" w:rsidRPr="004D056C">
        <w:rPr>
          <w:sz w:val="24"/>
          <w:szCs w:val="24"/>
        </w:rPr>
        <w:t xml:space="preserve">), tobulinami anglų kalbos įgūdžiai, plečiamas akiratis, tarpkultūrinės kompetencijos, sustiprėja pedagogų pasitikėjimas savimi.  </w:t>
      </w:r>
    </w:p>
    <w:p w:rsidR="005F77BE" w:rsidRPr="007D5BD2" w:rsidRDefault="00924DBA" w:rsidP="005F77BE">
      <w:pPr>
        <w:pStyle w:val="Betarp"/>
        <w:jc w:val="both"/>
        <w:rPr>
          <w:sz w:val="24"/>
          <w:szCs w:val="24"/>
        </w:rPr>
      </w:pPr>
      <w:r>
        <w:rPr>
          <w:sz w:val="24"/>
          <w:szCs w:val="24"/>
        </w:rPr>
        <w:tab/>
      </w:r>
      <w:r w:rsidR="005F77BE" w:rsidRPr="00646750">
        <w:rPr>
          <w:sz w:val="24"/>
          <w:szCs w:val="24"/>
        </w:rPr>
        <w:t>4.2. Pedagoginės veiklos pasiekimai (mokytojų dalyvavimas šalies ir užsienio projektuose, publikuoti leidiniai, vesti seminarai ir kt.).</w:t>
      </w:r>
      <w:r w:rsidR="005A1F78" w:rsidRPr="005A1F78">
        <w:rPr>
          <w:szCs w:val="24"/>
          <w:lang w:eastAsia="lt-LT"/>
        </w:rPr>
        <w:t xml:space="preserve"> </w:t>
      </w:r>
      <w:r w:rsidR="007D5BD2" w:rsidRPr="007D5BD2">
        <w:rPr>
          <w:sz w:val="24"/>
          <w:szCs w:val="24"/>
          <w:lang w:eastAsia="lt-LT"/>
        </w:rPr>
        <w:t>2018-11-22 pravesta</w:t>
      </w:r>
      <w:r w:rsidR="007D5BD2">
        <w:rPr>
          <w:sz w:val="24"/>
          <w:szCs w:val="24"/>
          <w:lang w:eastAsia="lt-LT"/>
        </w:rPr>
        <w:t xml:space="preserve"> </w:t>
      </w:r>
      <w:r w:rsidR="007D5BD2" w:rsidRPr="007D5BD2">
        <w:rPr>
          <w:sz w:val="24"/>
          <w:szCs w:val="24"/>
          <w:lang w:eastAsia="lt-LT"/>
        </w:rPr>
        <w:t>metodinė-praktinė</w:t>
      </w:r>
      <w:r w:rsidR="005A1F78" w:rsidRPr="007D5BD2">
        <w:rPr>
          <w:sz w:val="24"/>
          <w:szCs w:val="24"/>
          <w:lang w:eastAsia="lt-LT"/>
        </w:rPr>
        <w:t xml:space="preserve"> </w:t>
      </w:r>
      <w:r w:rsidR="007D5BD2" w:rsidRPr="007D5BD2">
        <w:rPr>
          <w:sz w:val="24"/>
          <w:szCs w:val="24"/>
          <w:lang w:eastAsia="lt-LT"/>
        </w:rPr>
        <w:t xml:space="preserve">konferencija Panevėžio rajono ir miesto ikimokyklinio ugdymo pedagogams </w:t>
      </w:r>
      <w:r w:rsidR="005A1F78" w:rsidRPr="007D5BD2">
        <w:rPr>
          <w:sz w:val="24"/>
          <w:szCs w:val="24"/>
          <w:lang w:eastAsia="lt-LT"/>
        </w:rPr>
        <w:t>„Kūrybiškos edukacinės erdvės – tiltas į ugdymo(si) sėkmę“</w:t>
      </w:r>
      <w:r w:rsidR="007D5BD2" w:rsidRPr="007D5BD2">
        <w:rPr>
          <w:sz w:val="24"/>
          <w:szCs w:val="24"/>
          <w:lang w:eastAsia="lt-LT"/>
        </w:rPr>
        <w:t>. Joje patirtimi dalijosi 8 įstaigos pedagogai.</w:t>
      </w:r>
      <w:r w:rsidR="005A1F78" w:rsidRPr="007D5BD2">
        <w:rPr>
          <w:sz w:val="24"/>
          <w:szCs w:val="24"/>
          <w:lang w:eastAsia="lt-LT"/>
        </w:rPr>
        <w:t xml:space="preserve"> </w:t>
      </w:r>
      <w:r w:rsidR="007D5BD2" w:rsidRPr="007D5BD2">
        <w:rPr>
          <w:sz w:val="24"/>
          <w:szCs w:val="24"/>
          <w:lang w:eastAsia="lt-LT"/>
        </w:rPr>
        <w:t xml:space="preserve"> </w:t>
      </w:r>
    </w:p>
    <w:p w:rsidR="005F77BE" w:rsidRPr="00646750" w:rsidRDefault="005F77BE" w:rsidP="005F77BE">
      <w:pPr>
        <w:pStyle w:val="Betarp"/>
        <w:jc w:val="both"/>
        <w:rPr>
          <w:rFonts w:eastAsia="SimSun"/>
          <w:kern w:val="3"/>
          <w:sz w:val="24"/>
          <w:szCs w:val="24"/>
          <w:lang w:eastAsia="en-US"/>
        </w:rPr>
      </w:pPr>
    </w:p>
    <w:p w:rsidR="005F77BE" w:rsidRDefault="005F77BE" w:rsidP="005F77BE">
      <w:pPr>
        <w:jc w:val="center"/>
        <w:rPr>
          <w:b/>
          <w:bCs/>
          <w:sz w:val="24"/>
          <w:szCs w:val="24"/>
        </w:rPr>
      </w:pPr>
      <w:r w:rsidRPr="00646750">
        <w:rPr>
          <w:b/>
          <w:bCs/>
          <w:sz w:val="24"/>
          <w:szCs w:val="24"/>
        </w:rPr>
        <w:t>V. FINANSAVIMAS</w:t>
      </w:r>
    </w:p>
    <w:p w:rsidR="00C84787" w:rsidRPr="005A1702" w:rsidRDefault="00C84787" w:rsidP="005F77BE">
      <w:pPr>
        <w:jc w:val="center"/>
        <w:rPr>
          <w:rStyle w:val="Numatytasispastraiposriftas1"/>
          <w:bCs/>
          <w:sz w:val="24"/>
          <w:szCs w:val="24"/>
        </w:rPr>
      </w:pPr>
    </w:p>
    <w:tbl>
      <w:tblPr>
        <w:tblW w:w="10260" w:type="dxa"/>
        <w:tblInd w:w="23" w:type="dxa"/>
        <w:tblLayout w:type="fixed"/>
        <w:tblCellMar>
          <w:left w:w="0" w:type="dxa"/>
          <w:right w:w="0" w:type="dxa"/>
        </w:tblCellMar>
        <w:tblLook w:val="0000" w:firstRow="0" w:lastRow="0" w:firstColumn="0" w:lastColumn="0" w:noHBand="0" w:noVBand="0"/>
      </w:tblPr>
      <w:tblGrid>
        <w:gridCol w:w="810"/>
        <w:gridCol w:w="1350"/>
        <w:gridCol w:w="1260"/>
        <w:gridCol w:w="1260"/>
        <w:gridCol w:w="1440"/>
        <w:gridCol w:w="900"/>
        <w:gridCol w:w="1620"/>
        <w:gridCol w:w="1620"/>
      </w:tblGrid>
      <w:tr w:rsidR="00C84787" w:rsidRPr="007D5BD2" w:rsidTr="00D66388">
        <w:tc>
          <w:tcPr>
            <w:tcW w:w="81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Metai</w:t>
            </w:r>
          </w:p>
        </w:tc>
        <w:tc>
          <w:tcPr>
            <w:tcW w:w="135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Biudžeto lėšos</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Mokinio krepšelio lėšos</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Spec. lėšos</w:t>
            </w:r>
          </w:p>
        </w:tc>
        <w:tc>
          <w:tcPr>
            <w:tcW w:w="144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Nemokamas mokinių maitinimas</w:t>
            </w:r>
          </w:p>
        </w:tc>
        <w:tc>
          <w:tcPr>
            <w:tcW w:w="90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 proc. parama</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„Erasmus+“</w:t>
            </w:r>
          </w:p>
          <w:p w:rsidR="00C84787" w:rsidRPr="007D5BD2" w:rsidRDefault="00C84787" w:rsidP="00406A85">
            <w:pPr>
              <w:autoSpaceDE w:val="0"/>
              <w:autoSpaceDN w:val="0"/>
              <w:adjustRightInd w:val="0"/>
              <w:jc w:val="center"/>
              <w:rPr>
                <w:sz w:val="24"/>
                <w:szCs w:val="24"/>
              </w:rPr>
            </w:pPr>
            <w:r w:rsidRPr="007D5BD2">
              <w:rPr>
                <w:sz w:val="24"/>
                <w:szCs w:val="24"/>
              </w:rPr>
              <w:t>lėšos</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5A1702" w:rsidP="00406A85">
            <w:pPr>
              <w:autoSpaceDE w:val="0"/>
              <w:autoSpaceDN w:val="0"/>
              <w:adjustRightInd w:val="0"/>
              <w:jc w:val="center"/>
              <w:rPr>
                <w:sz w:val="24"/>
                <w:szCs w:val="24"/>
              </w:rPr>
            </w:pPr>
            <w:r>
              <w:rPr>
                <w:sz w:val="24"/>
                <w:szCs w:val="24"/>
              </w:rPr>
              <w:t xml:space="preserve">Kitos lėšos (parama, </w:t>
            </w:r>
            <w:proofErr w:type="spellStart"/>
            <w:r>
              <w:rPr>
                <w:sz w:val="24"/>
                <w:szCs w:val="24"/>
              </w:rPr>
              <w:t>soc</w:t>
            </w:r>
            <w:proofErr w:type="spellEnd"/>
            <w:r w:rsidR="00C84787" w:rsidRPr="007D5BD2">
              <w:rPr>
                <w:sz w:val="24"/>
                <w:szCs w:val="24"/>
              </w:rPr>
              <w:t>. projektai, konkursai)</w:t>
            </w:r>
          </w:p>
        </w:tc>
      </w:tr>
      <w:tr w:rsidR="00C84787" w:rsidRPr="007D5BD2" w:rsidTr="00D66388">
        <w:tc>
          <w:tcPr>
            <w:tcW w:w="81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2018</w:t>
            </w:r>
          </w:p>
        </w:tc>
        <w:tc>
          <w:tcPr>
            <w:tcW w:w="135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184 473,61</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64 400,</w:t>
            </w:r>
            <w:r w:rsidR="00924DBA">
              <w:rPr>
                <w:sz w:val="24"/>
                <w:szCs w:val="24"/>
              </w:rPr>
              <w:t>00</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13 523,58</w:t>
            </w:r>
          </w:p>
        </w:tc>
        <w:tc>
          <w:tcPr>
            <w:tcW w:w="144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461,70</w:t>
            </w:r>
          </w:p>
        </w:tc>
        <w:tc>
          <w:tcPr>
            <w:tcW w:w="90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99,73</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21 828,40</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722,39</w:t>
            </w:r>
          </w:p>
        </w:tc>
      </w:tr>
    </w:tbl>
    <w:p w:rsidR="00FC7ABE" w:rsidRDefault="00D66388" w:rsidP="005F77BE">
      <w:pPr>
        <w:pStyle w:val="prastasis1"/>
        <w:widowControl/>
        <w:spacing w:after="0" w:line="100" w:lineRule="atLeast"/>
        <w:jc w:val="center"/>
        <w:rPr>
          <w:rFonts w:ascii="Times New Roman" w:hAnsi="Times New Roman" w:cs="Times New Roman"/>
          <w:kern w:val="3"/>
          <w:sz w:val="24"/>
          <w:szCs w:val="24"/>
          <w:lang w:eastAsia="zh-CN"/>
        </w:rPr>
      </w:pPr>
      <w:r w:rsidRPr="00947EA2">
        <w:rPr>
          <w:rFonts w:ascii="Times New Roman" w:hAnsi="Times New Roman" w:cs="Times New Roman"/>
          <w:kern w:val="3"/>
          <w:sz w:val="24"/>
          <w:szCs w:val="24"/>
          <w:lang w:eastAsia="zh-CN"/>
        </w:rPr>
        <w:t>Gaunamos lėšos tikslingai panaudojamos ugdymo kokybei užtikrinti.</w:t>
      </w:r>
    </w:p>
    <w:p w:rsidR="005F77BE" w:rsidRPr="00947EA2" w:rsidRDefault="005F77BE" w:rsidP="005F77BE">
      <w:pPr>
        <w:pStyle w:val="prastasis1"/>
        <w:widowControl/>
        <w:spacing w:after="0" w:line="100" w:lineRule="atLeast"/>
        <w:jc w:val="center"/>
        <w:rPr>
          <w:rFonts w:ascii="Times New Roman" w:hAnsi="Times New Roman" w:cs="Times New Roman"/>
          <w:sz w:val="24"/>
          <w:szCs w:val="24"/>
        </w:rPr>
      </w:pPr>
    </w:p>
    <w:p w:rsidR="005F77BE" w:rsidRPr="00646750" w:rsidRDefault="005F77BE" w:rsidP="005F77BE">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5F77BE" w:rsidRDefault="005F77BE" w:rsidP="005F77BE">
      <w:pPr>
        <w:pStyle w:val="Standard"/>
        <w:tabs>
          <w:tab w:val="left" w:pos="1338"/>
        </w:tabs>
      </w:pPr>
    </w:p>
    <w:p w:rsidR="00FC7ABE" w:rsidRDefault="00FC7ABE" w:rsidP="00543317">
      <w:pPr>
        <w:pStyle w:val="Standard"/>
        <w:tabs>
          <w:tab w:val="left" w:pos="1338"/>
        </w:tabs>
        <w:jc w:val="both"/>
      </w:pPr>
      <w:r>
        <w:tab/>
      </w:r>
      <w:proofErr w:type="spellStart"/>
      <w:r>
        <w:t>Apie</w:t>
      </w:r>
      <w:proofErr w:type="spellEnd"/>
      <w:r>
        <w:t xml:space="preserve"> 40 proc</w:t>
      </w:r>
      <w:r w:rsidR="00924DBA">
        <w:t>.</w:t>
      </w:r>
      <w:r>
        <w:t xml:space="preserve"> </w:t>
      </w:r>
      <w:proofErr w:type="spellStart"/>
      <w:r>
        <w:t>ugdytinių</w:t>
      </w:r>
      <w:proofErr w:type="spellEnd"/>
      <w:r>
        <w:t xml:space="preserve"> </w:t>
      </w:r>
      <w:proofErr w:type="spellStart"/>
      <w:r>
        <w:t>turi</w:t>
      </w:r>
      <w:proofErr w:type="spellEnd"/>
      <w:r>
        <w:t xml:space="preserve"> </w:t>
      </w:r>
      <w:proofErr w:type="spellStart"/>
      <w:r>
        <w:t>specialiųjų</w:t>
      </w:r>
      <w:proofErr w:type="spellEnd"/>
      <w:r>
        <w:t xml:space="preserve"> </w:t>
      </w:r>
      <w:proofErr w:type="spellStart"/>
      <w:r>
        <w:t>ugdymosi</w:t>
      </w:r>
      <w:proofErr w:type="spellEnd"/>
      <w:r>
        <w:t xml:space="preserve"> </w:t>
      </w:r>
      <w:proofErr w:type="spellStart"/>
      <w:r>
        <w:t>poreikių</w:t>
      </w:r>
      <w:proofErr w:type="spellEnd"/>
      <w:r>
        <w:t xml:space="preserve">. </w:t>
      </w:r>
      <w:proofErr w:type="spellStart"/>
      <w:r>
        <w:t>Daugumai</w:t>
      </w:r>
      <w:proofErr w:type="spellEnd"/>
      <w:r>
        <w:t xml:space="preserve"> </w:t>
      </w:r>
      <w:proofErr w:type="spellStart"/>
      <w:r>
        <w:t>jų</w:t>
      </w:r>
      <w:proofErr w:type="spellEnd"/>
      <w:r>
        <w:t xml:space="preserve"> </w:t>
      </w:r>
      <w:proofErr w:type="spellStart"/>
      <w:r>
        <w:t>suteikiama</w:t>
      </w:r>
      <w:proofErr w:type="spellEnd"/>
      <w:r>
        <w:t xml:space="preserve"> </w:t>
      </w:r>
      <w:proofErr w:type="spellStart"/>
      <w:r>
        <w:t>logopedo</w:t>
      </w:r>
      <w:proofErr w:type="spellEnd"/>
      <w:r>
        <w:t xml:space="preserve"> </w:t>
      </w:r>
      <w:proofErr w:type="spellStart"/>
      <w:r>
        <w:t>pagalba</w:t>
      </w:r>
      <w:proofErr w:type="spellEnd"/>
      <w:r>
        <w:t xml:space="preserve">, </w:t>
      </w:r>
      <w:proofErr w:type="spellStart"/>
      <w:r>
        <w:t>tačiau</w:t>
      </w:r>
      <w:proofErr w:type="spellEnd"/>
      <w:r>
        <w:t xml:space="preserve"> </w:t>
      </w:r>
      <w:proofErr w:type="spellStart"/>
      <w:r>
        <w:t>kitokios</w:t>
      </w:r>
      <w:proofErr w:type="spellEnd"/>
      <w:r>
        <w:t xml:space="preserve"> </w:t>
      </w:r>
      <w:proofErr w:type="spellStart"/>
      <w:r>
        <w:t>specialiosios</w:t>
      </w:r>
      <w:proofErr w:type="spellEnd"/>
      <w:r>
        <w:t xml:space="preserve"> </w:t>
      </w:r>
      <w:proofErr w:type="spellStart"/>
      <w:r>
        <w:t>pagalbos</w:t>
      </w:r>
      <w:proofErr w:type="spellEnd"/>
      <w:r>
        <w:t xml:space="preserve"> </w:t>
      </w:r>
      <w:proofErr w:type="spellStart"/>
      <w:r>
        <w:t>beveik</w:t>
      </w:r>
      <w:proofErr w:type="spellEnd"/>
      <w:r>
        <w:t xml:space="preserve"> </w:t>
      </w:r>
      <w:proofErr w:type="spellStart"/>
      <w:r>
        <w:t>negalim</w:t>
      </w:r>
      <w:r w:rsidR="00924DBA">
        <w:t>a</w:t>
      </w:r>
      <w:proofErr w:type="spellEnd"/>
      <w:r>
        <w:t xml:space="preserve"> </w:t>
      </w:r>
      <w:proofErr w:type="spellStart"/>
      <w:r>
        <w:t>suteikti</w:t>
      </w:r>
      <w:proofErr w:type="spellEnd"/>
      <w:r>
        <w:t xml:space="preserve"> </w:t>
      </w:r>
      <w:proofErr w:type="spellStart"/>
      <w:proofErr w:type="gramStart"/>
      <w:r>
        <w:t>dėl</w:t>
      </w:r>
      <w:proofErr w:type="spellEnd"/>
      <w:proofErr w:type="gramEnd"/>
      <w:r>
        <w:t xml:space="preserve"> </w:t>
      </w:r>
      <w:proofErr w:type="spellStart"/>
      <w:r w:rsidR="00924DBA">
        <w:t>pagalbos</w:t>
      </w:r>
      <w:proofErr w:type="spellEnd"/>
      <w:r w:rsidR="00924DBA">
        <w:t xml:space="preserve"> </w:t>
      </w:r>
      <w:proofErr w:type="spellStart"/>
      <w:r w:rsidR="00924DBA">
        <w:t>specialistų</w:t>
      </w:r>
      <w:proofErr w:type="spellEnd"/>
      <w:r w:rsidR="00924DBA">
        <w:t xml:space="preserve"> </w:t>
      </w:r>
      <w:proofErr w:type="spellStart"/>
      <w:r w:rsidR="00924DBA">
        <w:t>pareigybi</w:t>
      </w:r>
      <w:r>
        <w:t>ų</w:t>
      </w:r>
      <w:proofErr w:type="spellEnd"/>
      <w:r>
        <w:t xml:space="preserve"> </w:t>
      </w:r>
      <w:proofErr w:type="spellStart"/>
      <w:r>
        <w:t>stygiaus</w:t>
      </w:r>
      <w:proofErr w:type="spellEnd"/>
      <w:r>
        <w:t xml:space="preserve">. </w:t>
      </w:r>
      <w:proofErr w:type="spellStart"/>
      <w:r>
        <w:t>Problem</w:t>
      </w:r>
      <w:r w:rsidR="00924DBA">
        <w:t>ą</w:t>
      </w:r>
      <w:proofErr w:type="spellEnd"/>
      <w:r>
        <w:t xml:space="preserve"> </w:t>
      </w:r>
      <w:proofErr w:type="spellStart"/>
      <w:r>
        <w:t>spręsti</w:t>
      </w:r>
      <w:proofErr w:type="spellEnd"/>
      <w:r>
        <w:t xml:space="preserve"> </w:t>
      </w:r>
      <w:proofErr w:type="spellStart"/>
      <w:r>
        <w:t>lab</w:t>
      </w:r>
      <w:r w:rsidR="00924DBA">
        <w:t>ai</w:t>
      </w:r>
      <w:proofErr w:type="spellEnd"/>
      <w:r>
        <w:t xml:space="preserve"> </w:t>
      </w:r>
      <w:proofErr w:type="spellStart"/>
      <w:r>
        <w:t>padėjo</w:t>
      </w:r>
      <w:proofErr w:type="spellEnd"/>
      <w:r>
        <w:t xml:space="preserve"> </w:t>
      </w:r>
      <w:proofErr w:type="spellStart"/>
      <w:r>
        <w:t>Specialiosios</w:t>
      </w:r>
      <w:proofErr w:type="spellEnd"/>
      <w:r>
        <w:t xml:space="preserve"> </w:t>
      </w:r>
      <w:proofErr w:type="spellStart"/>
      <w:r>
        <w:t>pedagogikos</w:t>
      </w:r>
      <w:proofErr w:type="spellEnd"/>
      <w:r>
        <w:t xml:space="preserve"> </w:t>
      </w:r>
      <w:proofErr w:type="spellStart"/>
      <w:r>
        <w:t>ir</w:t>
      </w:r>
      <w:proofErr w:type="spellEnd"/>
      <w:r>
        <w:t xml:space="preserve"> </w:t>
      </w:r>
      <w:proofErr w:type="spellStart"/>
      <w:r>
        <w:t>psichologijos</w:t>
      </w:r>
      <w:proofErr w:type="spellEnd"/>
      <w:r>
        <w:t xml:space="preserve"> </w:t>
      </w:r>
      <w:proofErr w:type="spellStart"/>
      <w:r>
        <w:t>centro</w:t>
      </w:r>
      <w:proofErr w:type="spellEnd"/>
      <w:r>
        <w:t xml:space="preserve"> </w:t>
      </w:r>
      <w:proofErr w:type="spellStart"/>
      <w:r>
        <w:t>vykdomas</w:t>
      </w:r>
      <w:proofErr w:type="spellEnd"/>
      <w:r>
        <w:t xml:space="preserve"> </w:t>
      </w:r>
      <w:proofErr w:type="spellStart"/>
      <w:r>
        <w:t>projektas</w:t>
      </w:r>
      <w:proofErr w:type="spellEnd"/>
      <w:r>
        <w:t xml:space="preserve"> </w:t>
      </w:r>
      <w:r w:rsidR="00764D4C">
        <w:t>„</w:t>
      </w:r>
      <w:proofErr w:type="spellStart"/>
      <w:r w:rsidR="00764D4C">
        <w:t>S</w:t>
      </w:r>
      <w:r>
        <w:t>augios</w:t>
      </w:r>
      <w:proofErr w:type="spellEnd"/>
      <w:r>
        <w:t xml:space="preserve"> </w:t>
      </w:r>
      <w:proofErr w:type="spellStart"/>
      <w:r>
        <w:t>aplinkos</w:t>
      </w:r>
      <w:proofErr w:type="spellEnd"/>
      <w:r>
        <w:t xml:space="preserve"> </w:t>
      </w:r>
      <w:proofErr w:type="spellStart"/>
      <w:r>
        <w:t>mokykloje</w:t>
      </w:r>
      <w:proofErr w:type="spellEnd"/>
      <w:r>
        <w:t xml:space="preserve"> </w:t>
      </w:r>
      <w:proofErr w:type="spellStart"/>
      <w:r>
        <w:t>kūrimas</w:t>
      </w:r>
      <w:proofErr w:type="spellEnd"/>
      <w:r>
        <w:t xml:space="preserve"> II</w:t>
      </w:r>
      <w:r w:rsidR="00924DBA">
        <w:t>“</w:t>
      </w:r>
      <w:r w:rsidR="00764D4C">
        <w:t xml:space="preserve">, </w:t>
      </w:r>
      <w:proofErr w:type="spellStart"/>
      <w:r w:rsidR="00764D4C">
        <w:t>kuriame</w:t>
      </w:r>
      <w:proofErr w:type="spellEnd"/>
      <w:r w:rsidR="00764D4C">
        <w:t xml:space="preserve"> </w:t>
      </w:r>
      <w:proofErr w:type="spellStart"/>
      <w:r w:rsidR="00764D4C">
        <w:t>dalyvauja</w:t>
      </w:r>
      <w:proofErr w:type="spellEnd"/>
      <w:r w:rsidR="00764D4C">
        <w:t xml:space="preserve"> </w:t>
      </w:r>
      <w:proofErr w:type="spellStart"/>
      <w:r w:rsidR="00764D4C">
        <w:t>ir</w:t>
      </w:r>
      <w:proofErr w:type="spellEnd"/>
      <w:r w:rsidR="00764D4C">
        <w:t xml:space="preserve"> </w:t>
      </w:r>
      <w:proofErr w:type="spellStart"/>
      <w:r w:rsidR="00764D4C">
        <w:t>mūsų</w:t>
      </w:r>
      <w:proofErr w:type="spellEnd"/>
      <w:r w:rsidR="00764D4C">
        <w:t xml:space="preserve"> </w:t>
      </w:r>
      <w:proofErr w:type="spellStart"/>
      <w:r w:rsidR="00764D4C">
        <w:t>įstaiga</w:t>
      </w:r>
      <w:proofErr w:type="spellEnd"/>
      <w:r w:rsidR="00764D4C">
        <w:t xml:space="preserve">. </w:t>
      </w:r>
      <w:proofErr w:type="spellStart"/>
      <w:r w:rsidR="00764D4C">
        <w:t>Psichologas</w:t>
      </w:r>
      <w:proofErr w:type="spellEnd"/>
      <w:r w:rsidR="00764D4C">
        <w:t xml:space="preserve">, </w:t>
      </w:r>
      <w:proofErr w:type="spellStart"/>
      <w:r w:rsidR="00764D4C">
        <w:t>dirbantis</w:t>
      </w:r>
      <w:proofErr w:type="spellEnd"/>
      <w:r w:rsidR="00764D4C">
        <w:t xml:space="preserve"> 20 </w:t>
      </w:r>
      <w:proofErr w:type="spellStart"/>
      <w:r w:rsidR="00764D4C">
        <w:t>valandų</w:t>
      </w:r>
      <w:proofErr w:type="spellEnd"/>
      <w:r w:rsidR="00764D4C">
        <w:t xml:space="preserve"> per </w:t>
      </w:r>
      <w:proofErr w:type="spellStart"/>
      <w:r w:rsidR="00764D4C">
        <w:t>mėnesį</w:t>
      </w:r>
      <w:proofErr w:type="spellEnd"/>
      <w:r w:rsidR="00764D4C">
        <w:t xml:space="preserve">, </w:t>
      </w:r>
      <w:proofErr w:type="spellStart"/>
      <w:r w:rsidR="00764D4C">
        <w:t>negali</w:t>
      </w:r>
      <w:proofErr w:type="spellEnd"/>
      <w:r w:rsidR="00764D4C">
        <w:t xml:space="preserve"> </w:t>
      </w:r>
      <w:proofErr w:type="spellStart"/>
      <w:r w:rsidR="00764D4C">
        <w:t>patenkinti</w:t>
      </w:r>
      <w:proofErr w:type="spellEnd"/>
      <w:r w:rsidR="00764D4C">
        <w:t xml:space="preserve"> </w:t>
      </w:r>
      <w:proofErr w:type="spellStart"/>
      <w:r w:rsidR="00764D4C">
        <w:t>vaikų</w:t>
      </w:r>
      <w:proofErr w:type="spellEnd"/>
      <w:r w:rsidR="00764D4C">
        <w:t xml:space="preserve">, </w:t>
      </w:r>
      <w:proofErr w:type="spellStart"/>
      <w:r w:rsidR="00764D4C">
        <w:t>tėvų</w:t>
      </w:r>
      <w:proofErr w:type="spellEnd"/>
      <w:r w:rsidR="00924DBA">
        <w:t xml:space="preserve"> (</w:t>
      </w:r>
      <w:proofErr w:type="spellStart"/>
      <w:r w:rsidR="00924DBA">
        <w:t>globėjų</w:t>
      </w:r>
      <w:proofErr w:type="spellEnd"/>
      <w:r w:rsidR="00924DBA">
        <w:t>)</w:t>
      </w:r>
      <w:r w:rsidR="00764D4C">
        <w:t xml:space="preserve">, </w:t>
      </w:r>
      <w:proofErr w:type="spellStart"/>
      <w:r w:rsidR="00764D4C">
        <w:t>įstaigos</w:t>
      </w:r>
      <w:proofErr w:type="spellEnd"/>
      <w:r w:rsidR="00764D4C">
        <w:t xml:space="preserve"> </w:t>
      </w:r>
      <w:proofErr w:type="spellStart"/>
      <w:r w:rsidR="00764D4C">
        <w:t>bendruomenės</w:t>
      </w:r>
      <w:proofErr w:type="spellEnd"/>
      <w:r w:rsidR="00764D4C">
        <w:t xml:space="preserve"> </w:t>
      </w:r>
      <w:proofErr w:type="spellStart"/>
      <w:r w:rsidR="00764D4C">
        <w:t>poreikių</w:t>
      </w:r>
      <w:proofErr w:type="spellEnd"/>
      <w:r w:rsidR="00764D4C">
        <w:t xml:space="preserve">. </w:t>
      </w:r>
      <w:r w:rsidR="00924DBA">
        <w:t>T</w:t>
      </w:r>
      <w:r w:rsidR="00543317">
        <w:t xml:space="preserve">oks </w:t>
      </w:r>
      <w:proofErr w:type="spellStart"/>
      <w:r w:rsidR="00543317">
        <w:t>specialistas</w:t>
      </w:r>
      <w:proofErr w:type="spellEnd"/>
      <w:r w:rsidR="00543317">
        <w:t xml:space="preserve"> </w:t>
      </w:r>
      <w:proofErr w:type="spellStart"/>
      <w:r w:rsidR="00543317">
        <w:t>įstaigai</w:t>
      </w:r>
      <w:proofErr w:type="spellEnd"/>
      <w:r w:rsidR="00543317">
        <w:t xml:space="preserve"> </w:t>
      </w:r>
      <w:proofErr w:type="spellStart"/>
      <w:r w:rsidR="00543317">
        <w:t>lab</w:t>
      </w:r>
      <w:r w:rsidR="003D7AB6">
        <w:t>ai</w:t>
      </w:r>
      <w:proofErr w:type="spellEnd"/>
      <w:r w:rsidR="00543317">
        <w:t xml:space="preserve"> </w:t>
      </w:r>
      <w:proofErr w:type="spellStart"/>
      <w:r w:rsidR="003D7AB6">
        <w:t>reikalingas</w:t>
      </w:r>
      <w:proofErr w:type="spellEnd"/>
      <w:r w:rsidR="00543317">
        <w:t>.</w:t>
      </w:r>
      <w:r w:rsidR="00764D4C">
        <w:t xml:space="preserve"> </w:t>
      </w:r>
      <w:proofErr w:type="spellStart"/>
      <w:r w:rsidR="00764D4C">
        <w:t>Būtų</w:t>
      </w:r>
      <w:proofErr w:type="spellEnd"/>
      <w:r w:rsidR="00764D4C">
        <w:t xml:space="preserve"> </w:t>
      </w:r>
      <w:proofErr w:type="spellStart"/>
      <w:r w:rsidR="00764D4C">
        <w:t>puikus</w:t>
      </w:r>
      <w:proofErr w:type="spellEnd"/>
      <w:r w:rsidR="00764D4C">
        <w:t xml:space="preserve"> </w:t>
      </w:r>
      <w:proofErr w:type="spellStart"/>
      <w:r w:rsidR="00764D4C">
        <w:t>sprendimas</w:t>
      </w:r>
      <w:proofErr w:type="spellEnd"/>
      <w:r w:rsidR="00764D4C">
        <w:t xml:space="preserve"> </w:t>
      </w:r>
      <w:proofErr w:type="spellStart"/>
      <w:r w:rsidR="00764D4C">
        <w:t>tęsti</w:t>
      </w:r>
      <w:proofErr w:type="spellEnd"/>
      <w:r w:rsidR="00764D4C">
        <w:t xml:space="preserve"> </w:t>
      </w:r>
      <w:proofErr w:type="spellStart"/>
      <w:r w:rsidR="00764D4C">
        <w:t>šį</w:t>
      </w:r>
      <w:proofErr w:type="spellEnd"/>
      <w:r w:rsidR="00764D4C">
        <w:t xml:space="preserve"> </w:t>
      </w:r>
      <w:proofErr w:type="spellStart"/>
      <w:r w:rsidR="00764D4C">
        <w:t>projektą</w:t>
      </w:r>
      <w:proofErr w:type="spellEnd"/>
      <w:r w:rsidR="00764D4C">
        <w:t xml:space="preserve"> </w:t>
      </w:r>
      <w:proofErr w:type="spellStart"/>
      <w:r w:rsidR="00764D4C">
        <w:t>ir</w:t>
      </w:r>
      <w:proofErr w:type="spellEnd"/>
      <w:r w:rsidR="00764D4C">
        <w:t xml:space="preserve"> </w:t>
      </w:r>
      <w:proofErr w:type="spellStart"/>
      <w:r w:rsidR="00764D4C">
        <w:t>užtikrinti</w:t>
      </w:r>
      <w:proofErr w:type="spellEnd"/>
      <w:r w:rsidR="00764D4C">
        <w:t xml:space="preserve">, </w:t>
      </w:r>
      <w:proofErr w:type="spellStart"/>
      <w:r w:rsidR="00764D4C">
        <w:t>kad</w:t>
      </w:r>
      <w:proofErr w:type="spellEnd"/>
      <w:r w:rsidR="00764D4C">
        <w:t xml:space="preserve"> </w:t>
      </w:r>
      <w:proofErr w:type="spellStart"/>
      <w:r w:rsidR="00764D4C">
        <w:t>profesionali</w:t>
      </w:r>
      <w:proofErr w:type="spellEnd"/>
      <w:r w:rsidR="00764D4C">
        <w:t xml:space="preserve"> </w:t>
      </w:r>
      <w:proofErr w:type="spellStart"/>
      <w:r w:rsidR="00764D4C">
        <w:t>psichologo</w:t>
      </w:r>
      <w:proofErr w:type="spellEnd"/>
      <w:r w:rsidR="00764D4C">
        <w:t xml:space="preserve"> </w:t>
      </w:r>
      <w:proofErr w:type="spellStart"/>
      <w:r w:rsidR="00764D4C">
        <w:t>pagalba</w:t>
      </w:r>
      <w:proofErr w:type="spellEnd"/>
      <w:r w:rsidR="00764D4C">
        <w:t xml:space="preserve"> </w:t>
      </w:r>
      <w:proofErr w:type="spellStart"/>
      <w:r w:rsidR="00764D4C">
        <w:t>įstaigoje</w:t>
      </w:r>
      <w:proofErr w:type="spellEnd"/>
      <w:r w:rsidR="00764D4C">
        <w:t xml:space="preserve"> </w:t>
      </w:r>
      <w:proofErr w:type="spellStart"/>
      <w:r w:rsidR="00764D4C">
        <w:t>būtų</w:t>
      </w:r>
      <w:proofErr w:type="spellEnd"/>
      <w:r w:rsidR="00764D4C">
        <w:t xml:space="preserve"> </w:t>
      </w:r>
      <w:proofErr w:type="spellStart"/>
      <w:r w:rsidR="00764D4C">
        <w:t>teikiama</w:t>
      </w:r>
      <w:proofErr w:type="spellEnd"/>
      <w:r w:rsidR="00764D4C">
        <w:t xml:space="preserve"> </w:t>
      </w:r>
      <w:proofErr w:type="spellStart"/>
      <w:r w:rsidR="00764D4C">
        <w:t>nuolat</w:t>
      </w:r>
      <w:proofErr w:type="spellEnd"/>
      <w:r w:rsidR="00764D4C">
        <w:t xml:space="preserve">. </w:t>
      </w:r>
    </w:p>
    <w:p w:rsidR="00764D4C" w:rsidRDefault="00764D4C" w:rsidP="00543317">
      <w:pPr>
        <w:pStyle w:val="Standard"/>
        <w:tabs>
          <w:tab w:val="left" w:pos="1338"/>
        </w:tabs>
        <w:jc w:val="both"/>
      </w:pPr>
      <w:r>
        <w:tab/>
      </w:r>
      <w:proofErr w:type="spellStart"/>
      <w:r>
        <w:t>Lopšelio-darželio</w:t>
      </w:r>
      <w:proofErr w:type="spellEnd"/>
      <w:r>
        <w:t xml:space="preserve"> </w:t>
      </w:r>
      <w:proofErr w:type="spellStart"/>
      <w:r>
        <w:t>tvoros</w:t>
      </w:r>
      <w:proofErr w:type="spellEnd"/>
      <w:r>
        <w:t xml:space="preserve"> </w:t>
      </w:r>
      <w:proofErr w:type="spellStart"/>
      <w:r>
        <w:t>aukštis</w:t>
      </w:r>
      <w:proofErr w:type="spellEnd"/>
      <w:r>
        <w:t xml:space="preserve"> </w:t>
      </w:r>
      <w:proofErr w:type="spellStart"/>
      <w:r>
        <w:t>neatitinka</w:t>
      </w:r>
      <w:proofErr w:type="spellEnd"/>
      <w:r>
        <w:t xml:space="preserve"> </w:t>
      </w:r>
      <w:proofErr w:type="spellStart"/>
      <w:r>
        <w:t>higienos</w:t>
      </w:r>
      <w:proofErr w:type="spellEnd"/>
      <w:r>
        <w:t xml:space="preserve"> </w:t>
      </w:r>
      <w:proofErr w:type="spellStart"/>
      <w:r>
        <w:t>normų</w:t>
      </w:r>
      <w:proofErr w:type="spellEnd"/>
      <w:r>
        <w:t xml:space="preserve"> </w:t>
      </w:r>
      <w:proofErr w:type="spellStart"/>
      <w:r>
        <w:t>reikalavimų</w:t>
      </w:r>
      <w:proofErr w:type="spellEnd"/>
      <w:r>
        <w:t xml:space="preserve">. </w:t>
      </w:r>
      <w:proofErr w:type="spellStart"/>
      <w:r>
        <w:t>Dauguma</w:t>
      </w:r>
      <w:proofErr w:type="spellEnd"/>
      <w:r>
        <w:t xml:space="preserve"> </w:t>
      </w:r>
      <w:proofErr w:type="spellStart"/>
      <w:r>
        <w:t>lauko</w:t>
      </w:r>
      <w:proofErr w:type="spellEnd"/>
      <w:r>
        <w:t xml:space="preserve"> </w:t>
      </w:r>
      <w:proofErr w:type="spellStart"/>
      <w:r>
        <w:t>aikštelės</w:t>
      </w:r>
      <w:proofErr w:type="spellEnd"/>
      <w:r>
        <w:t xml:space="preserve"> </w:t>
      </w:r>
      <w:proofErr w:type="spellStart"/>
      <w:r>
        <w:t>žaidimų</w:t>
      </w:r>
      <w:proofErr w:type="spellEnd"/>
      <w:r>
        <w:t xml:space="preserve"> </w:t>
      </w:r>
      <w:proofErr w:type="spellStart"/>
      <w:r>
        <w:t>įrenginių</w:t>
      </w:r>
      <w:proofErr w:type="spellEnd"/>
      <w:r>
        <w:t xml:space="preserve"> </w:t>
      </w:r>
      <w:proofErr w:type="spellStart"/>
      <w:r w:rsidR="00543317">
        <w:t>neatitinka</w:t>
      </w:r>
      <w:proofErr w:type="spellEnd"/>
      <w:r w:rsidR="00543317">
        <w:t xml:space="preserve"> </w:t>
      </w:r>
      <w:proofErr w:type="spellStart"/>
      <w:r w:rsidR="00543317">
        <w:t>saugos</w:t>
      </w:r>
      <w:proofErr w:type="spellEnd"/>
      <w:r w:rsidR="00543317">
        <w:t xml:space="preserve"> </w:t>
      </w:r>
      <w:proofErr w:type="spellStart"/>
      <w:r w:rsidR="00543317">
        <w:t>reikalavimų</w:t>
      </w:r>
      <w:proofErr w:type="spellEnd"/>
      <w:r w:rsidR="00543317">
        <w:t xml:space="preserve">. </w:t>
      </w:r>
      <w:proofErr w:type="spellStart"/>
      <w:r w:rsidR="00543317">
        <w:t>Juos</w:t>
      </w:r>
      <w:proofErr w:type="spellEnd"/>
      <w:r w:rsidR="00543317">
        <w:t xml:space="preserve"> </w:t>
      </w:r>
      <w:proofErr w:type="spellStart"/>
      <w:r w:rsidR="00543317">
        <w:t>reikia</w:t>
      </w:r>
      <w:proofErr w:type="spellEnd"/>
      <w:r w:rsidR="00543317">
        <w:t xml:space="preserve"> </w:t>
      </w:r>
      <w:proofErr w:type="spellStart"/>
      <w:r w:rsidR="00543317">
        <w:t>iš</w:t>
      </w:r>
      <w:proofErr w:type="spellEnd"/>
      <w:r w:rsidR="00543317">
        <w:t xml:space="preserve"> </w:t>
      </w:r>
      <w:proofErr w:type="spellStart"/>
      <w:r w:rsidR="00543317">
        <w:t>aikštelės</w:t>
      </w:r>
      <w:proofErr w:type="spellEnd"/>
      <w:r w:rsidR="00543317">
        <w:t xml:space="preserve"> </w:t>
      </w:r>
      <w:proofErr w:type="spellStart"/>
      <w:r w:rsidR="00543317">
        <w:t>pašalinti</w:t>
      </w:r>
      <w:proofErr w:type="spellEnd"/>
      <w:r w:rsidR="00543317">
        <w:t xml:space="preserve">. </w:t>
      </w:r>
      <w:proofErr w:type="spellStart"/>
      <w:r w:rsidR="00543317">
        <w:t>Nauji</w:t>
      </w:r>
      <w:proofErr w:type="spellEnd"/>
      <w:r w:rsidR="00543317">
        <w:t xml:space="preserve">, </w:t>
      </w:r>
      <w:proofErr w:type="spellStart"/>
      <w:proofErr w:type="gramStart"/>
      <w:r w:rsidR="00543317">
        <w:t>saugūs</w:t>
      </w:r>
      <w:proofErr w:type="spellEnd"/>
      <w:proofErr w:type="gramEnd"/>
      <w:r w:rsidR="00543317">
        <w:t xml:space="preserve"> </w:t>
      </w:r>
      <w:proofErr w:type="spellStart"/>
      <w:r w:rsidR="00543317">
        <w:t>įrenginiai</w:t>
      </w:r>
      <w:proofErr w:type="spellEnd"/>
      <w:r w:rsidR="00543317">
        <w:t xml:space="preserve"> </w:t>
      </w:r>
      <w:proofErr w:type="spellStart"/>
      <w:r w:rsidR="00543317">
        <w:t>kainuoja</w:t>
      </w:r>
      <w:proofErr w:type="spellEnd"/>
      <w:r w:rsidR="00543317">
        <w:t xml:space="preserve"> </w:t>
      </w:r>
      <w:proofErr w:type="spellStart"/>
      <w:r w:rsidR="00543317">
        <w:t>labai</w:t>
      </w:r>
      <w:proofErr w:type="spellEnd"/>
      <w:r w:rsidR="00543317">
        <w:t xml:space="preserve"> </w:t>
      </w:r>
      <w:proofErr w:type="spellStart"/>
      <w:r w:rsidR="00543317">
        <w:t>brangiai</w:t>
      </w:r>
      <w:proofErr w:type="spellEnd"/>
      <w:r w:rsidR="00543317">
        <w:t>.</w:t>
      </w:r>
      <w:r w:rsidR="003D7AB6">
        <w:t xml:space="preserve"> </w:t>
      </w:r>
      <w:proofErr w:type="spellStart"/>
      <w:r w:rsidR="003D7AB6">
        <w:t>Iš</w:t>
      </w:r>
      <w:proofErr w:type="spellEnd"/>
      <w:r w:rsidR="003D7AB6">
        <w:t xml:space="preserve"> </w:t>
      </w:r>
      <w:proofErr w:type="spellStart"/>
      <w:r w:rsidR="003D7AB6">
        <w:t>įstaigai</w:t>
      </w:r>
      <w:proofErr w:type="spellEnd"/>
      <w:r w:rsidR="003D7AB6">
        <w:t xml:space="preserve"> </w:t>
      </w:r>
      <w:proofErr w:type="spellStart"/>
      <w:r w:rsidR="003D7AB6">
        <w:t>skirtų</w:t>
      </w:r>
      <w:proofErr w:type="spellEnd"/>
      <w:r w:rsidR="003D7AB6">
        <w:t xml:space="preserve"> </w:t>
      </w:r>
      <w:proofErr w:type="spellStart"/>
      <w:r w:rsidR="003D7AB6">
        <w:t>asignavimų</w:t>
      </w:r>
      <w:proofErr w:type="spellEnd"/>
      <w:r w:rsidR="003D7AB6">
        <w:t xml:space="preserve">, be </w:t>
      </w:r>
      <w:proofErr w:type="spellStart"/>
      <w:r w:rsidR="003D7AB6">
        <w:t>papildomo</w:t>
      </w:r>
      <w:proofErr w:type="spellEnd"/>
      <w:r w:rsidR="003D7AB6">
        <w:t xml:space="preserve"> </w:t>
      </w:r>
      <w:proofErr w:type="spellStart"/>
      <w:r w:rsidR="003D7AB6">
        <w:t>finansavimo</w:t>
      </w:r>
      <w:proofErr w:type="spellEnd"/>
      <w:r w:rsidR="003D7AB6">
        <w:t xml:space="preserve">, </w:t>
      </w:r>
      <w:proofErr w:type="spellStart"/>
      <w:r w:rsidR="003D7AB6">
        <w:t>jų</w:t>
      </w:r>
      <w:proofErr w:type="spellEnd"/>
      <w:r w:rsidR="003D7AB6">
        <w:t xml:space="preserve"> </w:t>
      </w:r>
      <w:proofErr w:type="spellStart"/>
      <w:r w:rsidR="003D7AB6">
        <w:t>įsigyti</w:t>
      </w:r>
      <w:proofErr w:type="spellEnd"/>
      <w:r w:rsidR="003D7AB6">
        <w:t xml:space="preserve"> </w:t>
      </w:r>
      <w:proofErr w:type="spellStart"/>
      <w:r w:rsidR="003D7AB6">
        <w:t>negalim</w:t>
      </w:r>
      <w:r w:rsidR="00924DBA">
        <w:t>a</w:t>
      </w:r>
      <w:proofErr w:type="spellEnd"/>
      <w:r w:rsidR="003D7AB6">
        <w:t>.</w:t>
      </w:r>
      <w:r w:rsidR="00543317">
        <w:t xml:space="preserve"> </w:t>
      </w:r>
      <w:proofErr w:type="spellStart"/>
      <w:r w:rsidR="00543317">
        <w:t>Užtvėrus</w:t>
      </w:r>
      <w:proofErr w:type="spellEnd"/>
      <w:r w:rsidR="00543317">
        <w:t xml:space="preserve"> </w:t>
      </w:r>
      <w:proofErr w:type="spellStart"/>
      <w:r w:rsidR="00543317">
        <w:t>pakankamo</w:t>
      </w:r>
      <w:proofErr w:type="spellEnd"/>
      <w:r w:rsidR="00543317">
        <w:t xml:space="preserve"> </w:t>
      </w:r>
      <w:proofErr w:type="spellStart"/>
      <w:r w:rsidR="00543317">
        <w:t>aukščio</w:t>
      </w:r>
      <w:proofErr w:type="spellEnd"/>
      <w:r w:rsidR="00543317">
        <w:t xml:space="preserve"> </w:t>
      </w:r>
      <w:proofErr w:type="spellStart"/>
      <w:r w:rsidR="00543317">
        <w:t>tvorą</w:t>
      </w:r>
      <w:proofErr w:type="spellEnd"/>
      <w:r w:rsidR="00543317">
        <w:t xml:space="preserve">, </w:t>
      </w:r>
      <w:proofErr w:type="spellStart"/>
      <w:r w:rsidR="00543317">
        <w:t>vaikų</w:t>
      </w:r>
      <w:proofErr w:type="spellEnd"/>
      <w:r w:rsidR="00543317">
        <w:t xml:space="preserve"> </w:t>
      </w:r>
      <w:proofErr w:type="spellStart"/>
      <w:r w:rsidR="00543317">
        <w:t>užimtumo</w:t>
      </w:r>
      <w:proofErr w:type="spellEnd"/>
      <w:r w:rsidR="00543317">
        <w:t xml:space="preserve"> </w:t>
      </w:r>
      <w:proofErr w:type="spellStart"/>
      <w:r w:rsidR="00543317">
        <w:t>ir</w:t>
      </w:r>
      <w:proofErr w:type="spellEnd"/>
      <w:r w:rsidR="00543317">
        <w:t xml:space="preserve"> </w:t>
      </w:r>
      <w:proofErr w:type="spellStart"/>
      <w:r w:rsidR="00543317">
        <w:t>tikslingos</w:t>
      </w:r>
      <w:proofErr w:type="spellEnd"/>
      <w:r w:rsidR="00543317">
        <w:t xml:space="preserve"> </w:t>
      </w:r>
      <w:proofErr w:type="spellStart"/>
      <w:r w:rsidR="00543317">
        <w:t>veiklos</w:t>
      </w:r>
      <w:proofErr w:type="spellEnd"/>
      <w:r w:rsidR="00543317">
        <w:t xml:space="preserve"> </w:t>
      </w:r>
      <w:proofErr w:type="spellStart"/>
      <w:r w:rsidR="00543317">
        <w:t>problemą</w:t>
      </w:r>
      <w:proofErr w:type="spellEnd"/>
      <w:r w:rsidR="00543317">
        <w:t xml:space="preserve"> </w:t>
      </w:r>
      <w:proofErr w:type="spellStart"/>
      <w:r w:rsidR="003D7AB6">
        <w:t>būtų</w:t>
      </w:r>
      <w:proofErr w:type="spellEnd"/>
      <w:r w:rsidR="003D7AB6">
        <w:t xml:space="preserve"> </w:t>
      </w:r>
      <w:proofErr w:type="spellStart"/>
      <w:r w:rsidR="003D7AB6">
        <w:t>galima</w:t>
      </w:r>
      <w:proofErr w:type="spellEnd"/>
      <w:r w:rsidR="003D7AB6">
        <w:t xml:space="preserve"> </w:t>
      </w:r>
      <w:proofErr w:type="spellStart"/>
      <w:r w:rsidR="00543317">
        <w:t>spręsti</w:t>
      </w:r>
      <w:proofErr w:type="spellEnd"/>
      <w:r w:rsidR="00543317">
        <w:t xml:space="preserve"> </w:t>
      </w:r>
      <w:proofErr w:type="spellStart"/>
      <w:r w:rsidR="00543317">
        <w:t>savo</w:t>
      </w:r>
      <w:proofErr w:type="spellEnd"/>
      <w:r w:rsidR="00543317">
        <w:t xml:space="preserve"> </w:t>
      </w:r>
      <w:proofErr w:type="spellStart"/>
      <w:r w:rsidR="00543317">
        <w:t>jėgomis</w:t>
      </w:r>
      <w:proofErr w:type="spellEnd"/>
      <w:r w:rsidR="00543317">
        <w:t xml:space="preserve"> </w:t>
      </w:r>
      <w:proofErr w:type="spellStart"/>
      <w:r w:rsidR="00543317">
        <w:t>ir</w:t>
      </w:r>
      <w:proofErr w:type="spellEnd"/>
      <w:r w:rsidR="00543317">
        <w:t xml:space="preserve"> </w:t>
      </w:r>
      <w:proofErr w:type="spellStart"/>
      <w:r w:rsidR="00543317">
        <w:t>įstaigos</w:t>
      </w:r>
      <w:proofErr w:type="spellEnd"/>
      <w:r w:rsidR="00543317">
        <w:t xml:space="preserve"> </w:t>
      </w:r>
      <w:proofErr w:type="spellStart"/>
      <w:r w:rsidR="00543317">
        <w:t>bei</w:t>
      </w:r>
      <w:proofErr w:type="spellEnd"/>
      <w:r w:rsidR="00543317">
        <w:t xml:space="preserve"> </w:t>
      </w:r>
      <w:proofErr w:type="spellStart"/>
      <w:r w:rsidR="00543317">
        <w:t>rėmėjų</w:t>
      </w:r>
      <w:proofErr w:type="spellEnd"/>
      <w:r w:rsidR="00543317">
        <w:t xml:space="preserve"> </w:t>
      </w:r>
      <w:proofErr w:type="spellStart"/>
      <w:r w:rsidR="00543317">
        <w:t>lėšomis</w:t>
      </w:r>
      <w:proofErr w:type="spellEnd"/>
      <w:r w:rsidR="00543317">
        <w:t xml:space="preserve"> </w:t>
      </w:r>
      <w:proofErr w:type="spellStart"/>
      <w:r w:rsidR="00543317">
        <w:t>įrengiant</w:t>
      </w:r>
      <w:proofErr w:type="spellEnd"/>
      <w:r w:rsidR="00543317">
        <w:t xml:space="preserve"> </w:t>
      </w:r>
      <w:proofErr w:type="spellStart"/>
      <w:r w:rsidR="00543317">
        <w:t>mobilias</w:t>
      </w:r>
      <w:proofErr w:type="spellEnd"/>
      <w:r w:rsidR="00543317">
        <w:t xml:space="preserve"> </w:t>
      </w:r>
      <w:proofErr w:type="spellStart"/>
      <w:r w:rsidR="00543317">
        <w:t>įvairių</w:t>
      </w:r>
      <w:proofErr w:type="spellEnd"/>
      <w:r w:rsidR="00543317">
        <w:t xml:space="preserve"> </w:t>
      </w:r>
      <w:proofErr w:type="spellStart"/>
      <w:r w:rsidR="00543317">
        <w:t>veiklų</w:t>
      </w:r>
      <w:proofErr w:type="spellEnd"/>
      <w:r w:rsidR="00543317">
        <w:t xml:space="preserve"> </w:t>
      </w:r>
      <w:proofErr w:type="spellStart"/>
      <w:r w:rsidR="00543317">
        <w:t>lauke</w:t>
      </w:r>
      <w:proofErr w:type="spellEnd"/>
      <w:r w:rsidR="00543317">
        <w:t xml:space="preserve"> </w:t>
      </w:r>
      <w:proofErr w:type="spellStart"/>
      <w:r w:rsidR="00543317">
        <w:t>erdves</w:t>
      </w:r>
      <w:proofErr w:type="spellEnd"/>
      <w:r w:rsidR="00543317">
        <w:t>.</w:t>
      </w:r>
    </w:p>
    <w:p w:rsidR="00543317" w:rsidRPr="00646750" w:rsidRDefault="00543317" w:rsidP="00543317">
      <w:pPr>
        <w:pStyle w:val="Standard"/>
        <w:tabs>
          <w:tab w:val="left" w:pos="1338"/>
        </w:tabs>
        <w:jc w:val="both"/>
      </w:pPr>
    </w:p>
    <w:p w:rsidR="005F77BE" w:rsidRDefault="00924DBA" w:rsidP="00543317">
      <w:pPr>
        <w:pStyle w:val="Standard"/>
        <w:tabs>
          <w:tab w:val="left" w:pos="1338"/>
        </w:tabs>
        <w:jc w:val="both"/>
      </w:pPr>
      <w:r>
        <w:tab/>
      </w:r>
      <w:proofErr w:type="spellStart"/>
      <w:r w:rsidR="005F77BE" w:rsidRPr="00646750">
        <w:t>Patvirtinu</w:t>
      </w:r>
      <w:proofErr w:type="spellEnd"/>
      <w:r w:rsidR="005F77BE" w:rsidRPr="00646750">
        <w:t xml:space="preserve">, </w:t>
      </w:r>
      <w:proofErr w:type="spellStart"/>
      <w:r w:rsidR="005F77BE" w:rsidRPr="00646750">
        <w:t>kad</w:t>
      </w:r>
      <w:proofErr w:type="spellEnd"/>
      <w:r w:rsidR="005F77BE" w:rsidRPr="00646750">
        <w:t xml:space="preserve"> </w:t>
      </w:r>
      <w:proofErr w:type="spellStart"/>
      <w:r w:rsidR="005F77BE" w:rsidRPr="00646750">
        <w:t>pateikta</w:t>
      </w:r>
      <w:proofErr w:type="spellEnd"/>
      <w:r w:rsidR="005F77BE" w:rsidRPr="00646750">
        <w:t xml:space="preserve"> </w:t>
      </w:r>
      <w:proofErr w:type="spellStart"/>
      <w:r w:rsidR="005F77BE" w:rsidRPr="00646750">
        <w:t>informacija</w:t>
      </w:r>
      <w:proofErr w:type="spellEnd"/>
      <w:r w:rsidR="005F77BE" w:rsidRPr="00646750">
        <w:t xml:space="preserve"> </w:t>
      </w:r>
      <w:proofErr w:type="spellStart"/>
      <w:r w:rsidR="005F77BE" w:rsidRPr="00646750">
        <w:t>yra</w:t>
      </w:r>
      <w:proofErr w:type="spellEnd"/>
      <w:r w:rsidR="005F77BE" w:rsidRPr="00646750">
        <w:t xml:space="preserve"> </w:t>
      </w:r>
      <w:proofErr w:type="spellStart"/>
      <w:r w:rsidR="005F77BE" w:rsidRPr="00646750">
        <w:t>tiksli</w:t>
      </w:r>
      <w:proofErr w:type="spellEnd"/>
      <w:r w:rsidR="005F77BE" w:rsidRPr="00646750">
        <w:t xml:space="preserve"> </w:t>
      </w:r>
      <w:proofErr w:type="spellStart"/>
      <w:r w:rsidR="005F77BE" w:rsidRPr="00646750">
        <w:t>ir</w:t>
      </w:r>
      <w:proofErr w:type="spellEnd"/>
      <w:r w:rsidR="005F77BE" w:rsidRPr="00646750">
        <w:t xml:space="preserve"> </w:t>
      </w:r>
      <w:proofErr w:type="spellStart"/>
      <w:r w:rsidR="005F77BE" w:rsidRPr="00646750">
        <w:t>teisinga</w:t>
      </w:r>
      <w:proofErr w:type="spellEnd"/>
      <w:r w:rsidR="005F77BE" w:rsidRPr="00646750">
        <w:t>.</w:t>
      </w:r>
    </w:p>
    <w:p w:rsidR="002F48B1" w:rsidRPr="00646750" w:rsidRDefault="002F48B1" w:rsidP="00543317">
      <w:pPr>
        <w:pStyle w:val="Standard"/>
        <w:tabs>
          <w:tab w:val="left" w:pos="1338"/>
        </w:tabs>
        <w:jc w:val="both"/>
      </w:pPr>
      <w:bookmarkStart w:id="0" w:name="_GoBack"/>
      <w:bookmarkEnd w:id="0"/>
    </w:p>
    <w:p w:rsidR="005F77BE" w:rsidRDefault="00543317" w:rsidP="00543317">
      <w:pPr>
        <w:jc w:val="both"/>
        <w:rPr>
          <w:rStyle w:val="Numatytasispastraiposriftas1"/>
          <w:sz w:val="24"/>
          <w:szCs w:val="24"/>
        </w:rPr>
      </w:pPr>
      <w:r>
        <w:rPr>
          <w:rStyle w:val="Numatytasispastraiposriftas1"/>
          <w:sz w:val="24"/>
          <w:szCs w:val="24"/>
        </w:rPr>
        <w:t xml:space="preserve">Mokyklos direktorė                                                                                      Ramutė </w:t>
      </w:r>
      <w:proofErr w:type="spellStart"/>
      <w:r>
        <w:rPr>
          <w:rStyle w:val="Numatytasispastraiposriftas1"/>
          <w:sz w:val="24"/>
          <w:szCs w:val="24"/>
        </w:rPr>
        <w:t>Skrickienė</w:t>
      </w:r>
      <w:proofErr w:type="spellEnd"/>
    </w:p>
    <w:p w:rsidR="003D7AB6" w:rsidRDefault="003D7AB6" w:rsidP="00543317">
      <w:pPr>
        <w:jc w:val="both"/>
        <w:rPr>
          <w:rStyle w:val="Numatytasispastraiposriftas1"/>
          <w:sz w:val="24"/>
          <w:szCs w:val="24"/>
        </w:rPr>
      </w:pPr>
    </w:p>
    <w:p w:rsidR="00924DBA" w:rsidRPr="00F42562" w:rsidRDefault="00924DBA" w:rsidP="00924DBA">
      <w:pPr>
        <w:pStyle w:val="Standard"/>
        <w:rPr>
          <w:color w:val="auto"/>
        </w:rPr>
      </w:pPr>
      <w:r w:rsidRPr="00F42562">
        <w:rPr>
          <w:color w:val="auto"/>
        </w:rPr>
        <w:t>PRITARTA</w:t>
      </w:r>
    </w:p>
    <w:p w:rsidR="00924DBA" w:rsidRPr="00F42562" w:rsidRDefault="00924DBA" w:rsidP="00924DBA">
      <w:pPr>
        <w:pStyle w:val="Standard"/>
        <w:rPr>
          <w:color w:val="auto"/>
        </w:rPr>
      </w:pPr>
      <w:proofErr w:type="spellStart"/>
      <w:r w:rsidRPr="00F42562">
        <w:rPr>
          <w:color w:val="auto"/>
        </w:rPr>
        <w:t>Mokyklos</w:t>
      </w:r>
      <w:proofErr w:type="spellEnd"/>
      <w:r w:rsidRPr="00F42562">
        <w:rPr>
          <w:color w:val="auto"/>
        </w:rPr>
        <w:t xml:space="preserve"> </w:t>
      </w:r>
      <w:proofErr w:type="spellStart"/>
      <w:r w:rsidRPr="00F42562">
        <w:rPr>
          <w:color w:val="auto"/>
        </w:rPr>
        <w:t>tarybos</w:t>
      </w:r>
      <w:proofErr w:type="spellEnd"/>
    </w:p>
    <w:p w:rsidR="00924DBA" w:rsidRPr="00F42562" w:rsidRDefault="00F42562" w:rsidP="00924DBA">
      <w:pPr>
        <w:pStyle w:val="Standard"/>
        <w:rPr>
          <w:color w:val="auto"/>
        </w:rPr>
      </w:pPr>
      <w:r w:rsidRPr="00F42562">
        <w:rPr>
          <w:color w:val="auto"/>
        </w:rPr>
        <w:t xml:space="preserve">2019 m. </w:t>
      </w:r>
      <w:proofErr w:type="spellStart"/>
      <w:r w:rsidRPr="00F42562">
        <w:rPr>
          <w:color w:val="auto"/>
        </w:rPr>
        <w:t>gegužės</w:t>
      </w:r>
      <w:proofErr w:type="spellEnd"/>
      <w:r w:rsidRPr="00F42562">
        <w:rPr>
          <w:color w:val="auto"/>
        </w:rPr>
        <w:t xml:space="preserve"> 2</w:t>
      </w:r>
      <w:r w:rsidR="00924DBA" w:rsidRPr="00F42562">
        <w:rPr>
          <w:color w:val="auto"/>
        </w:rPr>
        <w:t xml:space="preserve"> d. </w:t>
      </w:r>
      <w:proofErr w:type="spellStart"/>
      <w:r w:rsidR="00924DBA" w:rsidRPr="00F42562">
        <w:rPr>
          <w:color w:val="auto"/>
        </w:rPr>
        <w:t>posėdžio</w:t>
      </w:r>
      <w:proofErr w:type="spellEnd"/>
      <w:r w:rsidR="00924DBA" w:rsidRPr="00F42562">
        <w:rPr>
          <w:color w:val="auto"/>
        </w:rPr>
        <w:t xml:space="preserve"> </w:t>
      </w:r>
      <w:proofErr w:type="spellStart"/>
      <w:r w:rsidR="00924DBA" w:rsidRPr="00F42562">
        <w:rPr>
          <w:color w:val="auto"/>
        </w:rPr>
        <w:t>protokolas</w:t>
      </w:r>
      <w:proofErr w:type="spellEnd"/>
      <w:r w:rsidR="00924DBA" w:rsidRPr="00F42562">
        <w:rPr>
          <w:color w:val="auto"/>
        </w:rPr>
        <w:t xml:space="preserve"> </w:t>
      </w:r>
      <w:proofErr w:type="spellStart"/>
      <w:r w:rsidR="00924DBA" w:rsidRPr="00F42562">
        <w:rPr>
          <w:color w:val="auto"/>
        </w:rPr>
        <w:t>Nr</w:t>
      </w:r>
      <w:proofErr w:type="spellEnd"/>
      <w:r w:rsidR="00924DBA" w:rsidRPr="00F42562">
        <w:rPr>
          <w:color w:val="auto"/>
        </w:rPr>
        <w:t xml:space="preserve">. </w:t>
      </w:r>
      <w:r w:rsidRPr="00F42562">
        <w:rPr>
          <w:color w:val="auto"/>
        </w:rPr>
        <w:t>2</w:t>
      </w:r>
    </w:p>
    <w:p w:rsidR="00924DBA" w:rsidRPr="00646750" w:rsidRDefault="00924DBA" w:rsidP="00924DBA">
      <w:pPr>
        <w:rPr>
          <w:rStyle w:val="Numatytasispastraiposriftas1"/>
          <w:sz w:val="24"/>
          <w:szCs w:val="24"/>
        </w:rPr>
      </w:pPr>
    </w:p>
    <w:p w:rsidR="00924DBA" w:rsidRDefault="00924DBA" w:rsidP="00924DBA">
      <w:pPr>
        <w:pStyle w:val="Standard"/>
        <w:rPr>
          <w:color w:val="auto"/>
        </w:rPr>
      </w:pPr>
      <w:r w:rsidRPr="00646750">
        <w:rPr>
          <w:color w:val="auto"/>
        </w:rPr>
        <w:t>SUDERINTA</w:t>
      </w:r>
    </w:p>
    <w:p w:rsidR="00924DBA" w:rsidRDefault="00924DBA" w:rsidP="00924DBA">
      <w:pPr>
        <w:pStyle w:val="Standard"/>
        <w:rPr>
          <w:color w:val="auto"/>
        </w:rPr>
      </w:pPr>
    </w:p>
    <w:p w:rsidR="00924DBA" w:rsidRDefault="00924DBA" w:rsidP="00924DBA">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r>
        <w:rPr>
          <w:color w:val="auto"/>
        </w:rPr>
        <w:t xml:space="preserve"> </w:t>
      </w:r>
    </w:p>
    <w:p w:rsidR="00924DBA" w:rsidRDefault="00924DBA" w:rsidP="00924DBA">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ED00E2" w:rsidRPr="000C08AC" w:rsidRDefault="00924DBA" w:rsidP="000C08AC">
      <w:pPr>
        <w:jc w:val="both"/>
        <w:rPr>
          <w:sz w:val="24"/>
          <w:szCs w:val="24"/>
        </w:rPr>
      </w:pPr>
      <w:r w:rsidRPr="00CF46B3">
        <w:rPr>
          <w:sz w:val="24"/>
          <w:szCs w:val="24"/>
        </w:rPr>
        <w:t>Algirdas Kęstutis Rimkus</w:t>
      </w:r>
    </w:p>
    <w:sectPr w:rsidR="00ED00E2" w:rsidRPr="000C08AC" w:rsidSect="00CF46B3">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5BF" w:rsidRDefault="005675BF" w:rsidP="00B278DB">
      <w:r>
        <w:separator/>
      </w:r>
    </w:p>
  </w:endnote>
  <w:endnote w:type="continuationSeparator" w:id="0">
    <w:p w:rsidR="005675BF" w:rsidRDefault="005675BF" w:rsidP="00B2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5BF" w:rsidRDefault="005675BF" w:rsidP="00B278DB">
      <w:r>
        <w:separator/>
      </w:r>
    </w:p>
  </w:footnote>
  <w:footnote w:type="continuationSeparator" w:id="0">
    <w:p w:rsidR="005675BF" w:rsidRDefault="005675BF" w:rsidP="00B2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78899"/>
      <w:docPartObj>
        <w:docPartGallery w:val="Page Numbers (Top of Page)"/>
        <w:docPartUnique/>
      </w:docPartObj>
    </w:sdtPr>
    <w:sdtEndPr/>
    <w:sdtContent>
      <w:p w:rsidR="00B278DB" w:rsidRDefault="00B278DB">
        <w:pPr>
          <w:pStyle w:val="Antrats"/>
          <w:jc w:val="center"/>
        </w:pPr>
        <w:r>
          <w:fldChar w:fldCharType="begin"/>
        </w:r>
        <w:r>
          <w:instrText>PAGE   \* MERGEFORMAT</w:instrText>
        </w:r>
        <w:r>
          <w:fldChar w:fldCharType="separate"/>
        </w:r>
        <w:r w:rsidR="00B312A1">
          <w:rPr>
            <w:noProof/>
          </w:rPr>
          <w:t>4</w:t>
        </w:r>
        <w:r>
          <w:fldChar w:fldCharType="end"/>
        </w:r>
      </w:p>
    </w:sdtContent>
  </w:sdt>
  <w:p w:rsidR="00B278DB" w:rsidRDefault="00B278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4221"/>
    <w:multiLevelType w:val="multilevel"/>
    <w:tmpl w:val="7F125276"/>
    <w:lvl w:ilvl="0">
      <w:start w:val="1"/>
      <w:numFmt w:val="decimal"/>
      <w:lvlText w:val="%1."/>
      <w:lvlJc w:val="left"/>
      <w:pPr>
        <w:ind w:left="435" w:hanging="435"/>
      </w:pPr>
      <w:rPr>
        <w:rFonts w:hint="default"/>
      </w:rPr>
    </w:lvl>
    <w:lvl w:ilvl="1">
      <w:start w:val="1"/>
      <w:numFmt w:val="decimal"/>
      <w:lvlText w:val="%1.%2."/>
      <w:lvlJc w:val="left"/>
      <w:pPr>
        <w:ind w:left="555" w:hanging="43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BE"/>
    <w:rsid w:val="000007E5"/>
    <w:rsid w:val="00042B56"/>
    <w:rsid w:val="00087ED5"/>
    <w:rsid w:val="000966FC"/>
    <w:rsid w:val="000C08AC"/>
    <w:rsid w:val="001F7CDD"/>
    <w:rsid w:val="002F48B1"/>
    <w:rsid w:val="0030321C"/>
    <w:rsid w:val="003D7AB6"/>
    <w:rsid w:val="003F5D93"/>
    <w:rsid w:val="00484AFB"/>
    <w:rsid w:val="004B3E14"/>
    <w:rsid w:val="004C1387"/>
    <w:rsid w:val="004C1993"/>
    <w:rsid w:val="004D056C"/>
    <w:rsid w:val="004F1A67"/>
    <w:rsid w:val="005315B0"/>
    <w:rsid w:val="00543317"/>
    <w:rsid w:val="005675BF"/>
    <w:rsid w:val="005A1702"/>
    <w:rsid w:val="005A1F78"/>
    <w:rsid w:val="005A3BC4"/>
    <w:rsid w:val="005F77BE"/>
    <w:rsid w:val="00612243"/>
    <w:rsid w:val="007316C7"/>
    <w:rsid w:val="00734E40"/>
    <w:rsid w:val="00764D4C"/>
    <w:rsid w:val="007D5BD2"/>
    <w:rsid w:val="008015C7"/>
    <w:rsid w:val="0087331E"/>
    <w:rsid w:val="008A66BA"/>
    <w:rsid w:val="00902662"/>
    <w:rsid w:val="00924DBA"/>
    <w:rsid w:val="00947EA2"/>
    <w:rsid w:val="0095070F"/>
    <w:rsid w:val="009C011B"/>
    <w:rsid w:val="009C5547"/>
    <w:rsid w:val="00A6571C"/>
    <w:rsid w:val="00A97068"/>
    <w:rsid w:val="00AB4E6E"/>
    <w:rsid w:val="00B278DB"/>
    <w:rsid w:val="00B312A1"/>
    <w:rsid w:val="00B729AB"/>
    <w:rsid w:val="00B73608"/>
    <w:rsid w:val="00BB65E9"/>
    <w:rsid w:val="00C47ABF"/>
    <w:rsid w:val="00C84787"/>
    <w:rsid w:val="00CF46B3"/>
    <w:rsid w:val="00D66388"/>
    <w:rsid w:val="00DB419A"/>
    <w:rsid w:val="00DC6BA4"/>
    <w:rsid w:val="00E32C54"/>
    <w:rsid w:val="00E342F3"/>
    <w:rsid w:val="00EC7330"/>
    <w:rsid w:val="00ED00E2"/>
    <w:rsid w:val="00F11211"/>
    <w:rsid w:val="00F35B96"/>
    <w:rsid w:val="00F42562"/>
    <w:rsid w:val="00F56C1A"/>
    <w:rsid w:val="00FC7ABE"/>
    <w:rsid w:val="00FE0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89D93-C1FD-4058-99AE-27731AE0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7BE"/>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5F77BE"/>
  </w:style>
  <w:style w:type="paragraph" w:styleId="Betarp">
    <w:name w:val="No Spacing"/>
    <w:uiPriority w:val="1"/>
    <w:qFormat/>
    <w:rsid w:val="005F77BE"/>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77B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rsid w:val="005F77B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F77BE"/>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Grietas">
    <w:name w:val="Strong"/>
    <w:uiPriority w:val="22"/>
    <w:qFormat/>
    <w:rsid w:val="005F77BE"/>
    <w:rPr>
      <w:b/>
      <w:bCs/>
    </w:rPr>
  </w:style>
  <w:style w:type="table" w:styleId="Lentelstinklelis">
    <w:name w:val="Table Grid"/>
    <w:basedOn w:val="prastojilentel"/>
    <w:uiPriority w:val="39"/>
    <w:rsid w:val="005F77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11211"/>
    <w:pPr>
      <w:spacing w:line="100" w:lineRule="atLeast"/>
      <w:ind w:left="720"/>
      <w:contextualSpacing/>
      <w:textAlignment w:val="baseline"/>
    </w:pPr>
    <w:rPr>
      <w:rFonts w:eastAsia="Calibri"/>
      <w:color w:val="000000"/>
      <w:kern w:val="1"/>
      <w:sz w:val="24"/>
      <w:szCs w:val="24"/>
      <w:lang w:val="en-GB"/>
    </w:rPr>
  </w:style>
  <w:style w:type="paragraph" w:styleId="Debesliotekstas">
    <w:name w:val="Balloon Text"/>
    <w:basedOn w:val="prastasis"/>
    <w:link w:val="DebesliotekstasDiagrama"/>
    <w:rsid w:val="00087ED5"/>
    <w:pPr>
      <w:suppressAutoHyphens w:val="0"/>
    </w:pPr>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rsid w:val="00087ED5"/>
    <w:rPr>
      <w:rFonts w:ascii="Tahoma" w:eastAsia="Times New Roman" w:hAnsi="Tahoma" w:cs="Tahoma"/>
      <w:sz w:val="16"/>
      <w:szCs w:val="16"/>
    </w:rPr>
  </w:style>
  <w:style w:type="paragraph" w:styleId="Antrats">
    <w:name w:val="header"/>
    <w:basedOn w:val="prastasis"/>
    <w:link w:val="AntratsDiagrama"/>
    <w:uiPriority w:val="99"/>
    <w:unhideWhenUsed/>
    <w:rsid w:val="00B278DB"/>
    <w:pPr>
      <w:tabs>
        <w:tab w:val="center" w:pos="4819"/>
        <w:tab w:val="right" w:pos="9638"/>
      </w:tabs>
    </w:pPr>
  </w:style>
  <w:style w:type="character" w:customStyle="1" w:styleId="AntratsDiagrama">
    <w:name w:val="Antraštės Diagrama"/>
    <w:basedOn w:val="Numatytasispastraiposriftas"/>
    <w:link w:val="Antrats"/>
    <w:uiPriority w:val="99"/>
    <w:rsid w:val="00B278DB"/>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278DB"/>
    <w:pPr>
      <w:tabs>
        <w:tab w:val="center" w:pos="4819"/>
        <w:tab w:val="right" w:pos="9638"/>
      </w:tabs>
    </w:pPr>
  </w:style>
  <w:style w:type="character" w:customStyle="1" w:styleId="PoratDiagrama">
    <w:name w:val="Poraštė Diagrama"/>
    <w:basedOn w:val="Numatytasispastraiposriftas"/>
    <w:link w:val="Porat"/>
    <w:uiPriority w:val="99"/>
    <w:rsid w:val="00B278D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7101</Words>
  <Characters>4048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Birute Goberiene</cp:lastModifiedBy>
  <cp:revision>2</cp:revision>
  <dcterms:created xsi:type="dcterms:W3CDTF">2019-05-14T05:57:00Z</dcterms:created>
  <dcterms:modified xsi:type="dcterms:W3CDTF">2019-05-14T05:57:00Z</dcterms:modified>
</cp:coreProperties>
</file>