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F421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  <w:r w:rsidRPr="00EE395A">
        <w:rPr>
          <w:b/>
          <w:sz w:val="24"/>
          <w:lang w:val="lt-LT" w:eastAsia="lt-LT" w:bidi="ar-SA"/>
        </w:rPr>
        <w:t>DĖL PANEVĖŽIO RAJONO SAVIVALDYBĖS ADMINISTRACIJOS DIREKTORIAUS SKYRIMO</w:t>
      </w: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EE395A" w:rsidP="00EE395A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E395A" w:rsidRPr="00EE395A" w:rsidRDefault="00817A19" w:rsidP="00EE395A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 m. balandžio 25</w:t>
      </w:r>
      <w:r w:rsidR="00EE395A">
        <w:rPr>
          <w:sz w:val="24"/>
          <w:lang w:val="lt-LT" w:eastAsia="lt-LT" w:bidi="ar-SA"/>
        </w:rPr>
        <w:t xml:space="preserve">  d. Nr. T- </w:t>
      </w:r>
    </w:p>
    <w:p w:rsidR="00817A19" w:rsidRDefault="00817A19" w:rsidP="00817A19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Panevėžys</w:t>
      </w:r>
    </w:p>
    <w:p w:rsidR="00817A19" w:rsidRDefault="00817A19" w:rsidP="00817A19">
      <w:pPr>
        <w:suppressAutoHyphens w:val="0"/>
        <w:rPr>
          <w:color w:val="000000"/>
          <w:sz w:val="24"/>
          <w:lang w:val="lt-LT" w:eastAsia="lt-LT" w:bidi="ar-SA"/>
        </w:rPr>
      </w:pP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Vadovaudamasi Lietuvos Respublikos vietos savivaldos įstatymo 13 straipsnio 3 dalies         4 punktu, 16 straipsnio 2 dalies 9 punktu, 29 straipsnio 3 dalimi, Lietuvos Respublikos valstybės tarnybos įstatymo 13 straipsniu, 28 ir 29 straipsniais, Lietuvos Respublikos korupcijos prevencijos įstatymo 9 straipsniu bei atsižvelgdama į Lietuvos Respublikos </w:t>
      </w:r>
      <w:r w:rsidR="00D90C2F">
        <w:rPr>
          <w:sz w:val="24"/>
          <w:lang w:val="lt-LT" w:eastAsia="lt-LT" w:bidi="ar-SA"/>
        </w:rPr>
        <w:t xml:space="preserve">specialiųjų tyrimų tarnybos 2019 m. balandžio </w:t>
      </w:r>
      <w:r w:rsidR="007158AC">
        <w:rPr>
          <w:sz w:val="24"/>
          <w:lang w:val="lt-LT" w:eastAsia="lt-LT" w:bidi="ar-SA"/>
        </w:rPr>
        <w:t>25 d.</w:t>
      </w:r>
      <w:r w:rsidR="00D90C2F">
        <w:rPr>
          <w:sz w:val="24"/>
          <w:lang w:val="lt-LT" w:eastAsia="lt-LT" w:bidi="ar-SA"/>
        </w:rPr>
        <w:t xml:space="preserve"> raštą Nr. 4-01-</w:t>
      </w:r>
      <w:r w:rsidR="007158AC">
        <w:rPr>
          <w:sz w:val="24"/>
          <w:lang w:val="lt-LT" w:eastAsia="lt-LT" w:bidi="ar-SA"/>
        </w:rPr>
        <w:t>4-4006</w:t>
      </w:r>
      <w:r>
        <w:rPr>
          <w:sz w:val="24"/>
          <w:lang w:val="lt-LT" w:eastAsia="lt-LT" w:bidi="ar-SA"/>
        </w:rPr>
        <w:t xml:space="preserve"> ir Nuolatinės </w:t>
      </w:r>
      <w:r w:rsidR="00D90C2F">
        <w:rPr>
          <w:sz w:val="24"/>
          <w:lang w:val="lt-LT" w:eastAsia="lt-LT" w:bidi="ar-SA"/>
        </w:rPr>
        <w:t>balsų skaičiavimo komisijos 2019</w:t>
      </w:r>
      <w:r>
        <w:rPr>
          <w:sz w:val="24"/>
          <w:lang w:val="lt-LT" w:eastAsia="lt-LT" w:bidi="ar-SA"/>
        </w:rPr>
        <w:t xml:space="preserve"> m. balandžio 2</w:t>
      </w:r>
      <w:r w:rsidR="00D90C2F">
        <w:rPr>
          <w:sz w:val="24"/>
          <w:lang w:val="lt-LT" w:eastAsia="lt-LT" w:bidi="ar-SA"/>
        </w:rPr>
        <w:t>5</w:t>
      </w:r>
      <w:r>
        <w:rPr>
          <w:sz w:val="24"/>
          <w:lang w:val="lt-LT" w:eastAsia="lt-LT" w:bidi="ar-SA"/>
        </w:rPr>
        <w:t xml:space="preserve"> d. protokolą Nr. 3,  Savivaldybės  taryba   n u s p r e n d ž i a: </w:t>
      </w: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1. Paskirti </w:t>
      </w:r>
      <w:r w:rsidR="00D90C2F">
        <w:rPr>
          <w:sz w:val="24"/>
          <w:lang w:val="lt-LT" w:eastAsia="lt-LT" w:bidi="ar-SA"/>
        </w:rPr>
        <w:t>____________________</w:t>
      </w:r>
      <w:r>
        <w:rPr>
          <w:sz w:val="24"/>
          <w:lang w:val="lt-LT" w:eastAsia="lt-LT" w:bidi="ar-SA"/>
        </w:rPr>
        <w:t>į Panevėžio rajono savivaldybės administracijos direktoriaus pareigas politinio (asmeninio</w:t>
      </w:r>
      <w:r w:rsidR="00D90C2F">
        <w:rPr>
          <w:sz w:val="24"/>
          <w:lang w:val="lt-LT" w:eastAsia="lt-LT" w:bidi="ar-SA"/>
        </w:rPr>
        <w:t>) pasitikėjimo p</w:t>
      </w:r>
      <w:r w:rsidR="00EE7563">
        <w:rPr>
          <w:sz w:val="24"/>
          <w:lang w:val="lt-LT" w:eastAsia="lt-LT" w:bidi="ar-SA"/>
        </w:rPr>
        <w:t>agrindu nuo 2019 m. balandžio 26</w:t>
      </w:r>
      <w:r>
        <w:rPr>
          <w:sz w:val="24"/>
          <w:lang w:val="lt-LT" w:eastAsia="lt-LT" w:bidi="ar-SA"/>
        </w:rPr>
        <w:t xml:space="preserve"> d. Savivaldybės tarybos įgaliojimų laikui. </w:t>
      </w: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2. Nustatyti, kad Savivaldybės administracijos direktoriui mokama:</w:t>
      </w:r>
    </w:p>
    <w:p w:rsidR="00817A19" w:rsidRDefault="00D90C2F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2.1. pareiginės algos koeficientas</w:t>
      </w:r>
      <w:r w:rsidR="00817A19">
        <w:rPr>
          <w:sz w:val="24"/>
          <w:lang w:val="lt-LT" w:eastAsia="lt-LT" w:bidi="ar-SA"/>
        </w:rPr>
        <w:t xml:space="preserve"> – 16 </w:t>
      </w:r>
      <w:r>
        <w:rPr>
          <w:sz w:val="24"/>
          <w:lang w:val="lt-LT" w:eastAsia="lt-LT" w:bidi="ar-SA"/>
        </w:rPr>
        <w:t>(baziniais dydžiais)</w:t>
      </w:r>
      <w:r w:rsidR="00817A19">
        <w:rPr>
          <w:sz w:val="24"/>
          <w:lang w:val="lt-LT" w:eastAsia="lt-LT" w:bidi="ar-SA"/>
        </w:rPr>
        <w:t>;</w:t>
      </w:r>
    </w:p>
    <w:p w:rsidR="00817A19" w:rsidRDefault="00817A19" w:rsidP="00817A19">
      <w:pPr>
        <w:suppressAutoHyphens w:val="0"/>
        <w:ind w:firstLine="720"/>
        <w:jc w:val="both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2.2. priedas už tarnybos Lietuvos valstybei sta</w:t>
      </w:r>
      <w:r w:rsidR="00D90C2F">
        <w:rPr>
          <w:sz w:val="24"/>
          <w:lang w:val="lt-LT" w:eastAsia="lt-LT" w:bidi="ar-SA"/>
        </w:rPr>
        <w:t>žą teisės aktų nustatyta tvarka.</w:t>
      </w:r>
    </w:p>
    <w:p w:rsidR="00817A19" w:rsidRDefault="00817A19" w:rsidP="00817A19">
      <w:pPr>
        <w:keepNext/>
        <w:numPr>
          <w:ilvl w:val="0"/>
          <w:numId w:val="10"/>
        </w:numPr>
        <w:suppressAutoHyphens w:val="0"/>
        <w:ind w:left="0" w:firstLine="0"/>
        <w:jc w:val="both"/>
        <w:outlineLvl w:val="0"/>
        <w:rPr>
          <w:b/>
          <w:sz w:val="24"/>
          <w:lang w:val="lt-LT" w:bidi="ar-SA"/>
        </w:rPr>
      </w:pPr>
    </w:p>
    <w:p w:rsidR="00817A19" w:rsidRDefault="00817A19" w:rsidP="00817A19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lang w:val="lt-LT" w:eastAsia="lt-LT" w:bidi="ar-SA"/>
        </w:rPr>
        <w:tab/>
      </w:r>
      <w:r w:rsidR="0028458B">
        <w:rPr>
          <w:color w:val="000000"/>
          <w:sz w:val="24"/>
          <w:lang w:val="lt-LT" w:eastAsia="lt-LT" w:bidi="ar-SA"/>
        </w:rPr>
        <w:t>Šis sprendimas per vieną mėnesį gali būti skundžiamas Regionų apygardos administracinio teismo Panevėžio rūmams (Respublikos g. 62, 35158 Panevėžys) Lietuvos Respublikos administracinių bylų teisenos įstatymo nustatyta tvarka.</w:t>
      </w:r>
    </w:p>
    <w:p w:rsidR="00893967" w:rsidRPr="00893967" w:rsidRDefault="00893967" w:rsidP="00893967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</w:p>
    <w:p w:rsidR="00FE5C1B" w:rsidRPr="00893967" w:rsidRDefault="00FE5C1B" w:rsidP="00893967">
      <w:pPr>
        <w:keepNext/>
        <w:suppressAutoHyphens w:val="0"/>
        <w:jc w:val="both"/>
        <w:outlineLvl w:val="0"/>
        <w:rPr>
          <w:b/>
          <w:sz w:val="24"/>
          <w:lang w:val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proofErr w:type="spellStart"/>
      <w:r w:rsidRPr="00FE5C1B">
        <w:rPr>
          <w:sz w:val="24"/>
          <w:szCs w:val="24"/>
          <w:lang w:eastAsia="lt-LT" w:bidi="ar-SA"/>
        </w:rPr>
        <w:t>Stasė</w:t>
      </w:r>
      <w:proofErr w:type="spellEnd"/>
      <w:r w:rsidRPr="00FE5C1B">
        <w:rPr>
          <w:sz w:val="24"/>
          <w:szCs w:val="24"/>
          <w:lang w:eastAsia="lt-LT" w:bidi="ar-SA"/>
        </w:rPr>
        <w:t xml:space="preserve"> </w:t>
      </w:r>
      <w:proofErr w:type="spellStart"/>
      <w:r w:rsidRPr="00FE5C1B">
        <w:rPr>
          <w:sz w:val="24"/>
          <w:szCs w:val="24"/>
          <w:lang w:eastAsia="lt-LT" w:bidi="ar-SA"/>
        </w:rPr>
        <w:t>Venslavičienė</w:t>
      </w:r>
      <w:proofErr w:type="spellEnd"/>
    </w:p>
    <w:p w:rsidR="00FE5C1B" w:rsidRDefault="00F42198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2019-04-25</w:t>
      </w:r>
      <w:bookmarkStart w:id="0" w:name="_GoBack"/>
      <w:bookmarkEnd w:id="0"/>
    </w:p>
    <w:p w:rsidR="00D90C2F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D90C2F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D90C2F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D90C2F" w:rsidRPr="00FE5C1B" w:rsidRDefault="00D90C2F" w:rsidP="00FE5C1B">
      <w:pPr>
        <w:suppressAutoHyphens w:val="0"/>
        <w:rPr>
          <w:sz w:val="24"/>
          <w:szCs w:val="24"/>
          <w:lang w:eastAsia="lt-LT" w:bidi="ar-SA"/>
        </w:rPr>
      </w:pPr>
    </w:p>
    <w:p w:rsidR="00FE5C1B" w:rsidRDefault="00FE5C1B">
      <w:pPr>
        <w:pStyle w:val="Antrats"/>
        <w:jc w:val="center"/>
        <w:rPr>
          <w:b/>
          <w:sz w:val="28"/>
        </w:rPr>
      </w:pPr>
    </w:p>
    <w:p w:rsidR="00847E06" w:rsidRDefault="00847E06" w:rsidP="00847E06">
      <w:pPr>
        <w:pStyle w:val="Antrat1"/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847E06" w:rsidRDefault="00847E06" w:rsidP="00847E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847E06" w:rsidRDefault="00847E06" w:rsidP="00847E06">
      <w:pPr>
        <w:pStyle w:val="Antrat1"/>
        <w:jc w:val="center"/>
        <w:rPr>
          <w:b/>
        </w:rPr>
      </w:pPr>
    </w:p>
    <w:p w:rsidR="00847E06" w:rsidRDefault="00847E06" w:rsidP="00847E06">
      <w:pPr>
        <w:pStyle w:val="Antrat1"/>
        <w:jc w:val="center"/>
        <w:rPr>
          <w:b/>
        </w:rPr>
      </w:pPr>
    </w:p>
    <w:p w:rsidR="00847E06" w:rsidRDefault="00847E06" w:rsidP="00847E06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847E06" w:rsidRPr="00482881" w:rsidRDefault="00847E06" w:rsidP="00847E06">
      <w:pPr>
        <w:suppressAutoHyphens w:val="0"/>
        <w:jc w:val="center"/>
        <w:rPr>
          <w:b/>
          <w:sz w:val="24"/>
          <w:lang w:val="lt-LT" w:eastAsia="lt-LT" w:bidi="ar-SA"/>
        </w:rPr>
      </w:pPr>
      <w:r w:rsidRPr="00E24971">
        <w:rPr>
          <w:b/>
          <w:sz w:val="24"/>
          <w:szCs w:val="24"/>
        </w:rPr>
        <w:t>„</w:t>
      </w:r>
      <w:r>
        <w:rPr>
          <w:b/>
          <w:sz w:val="24"/>
          <w:lang w:val="lt-LT" w:eastAsia="lt-LT" w:bidi="ar-SA"/>
        </w:rPr>
        <w:t xml:space="preserve">DĖL </w:t>
      </w:r>
      <w:r w:rsidRPr="00893967">
        <w:rPr>
          <w:b/>
          <w:sz w:val="24"/>
          <w:lang w:val="lt-LT" w:eastAsia="lt-LT" w:bidi="ar-SA"/>
        </w:rPr>
        <w:t>PANEVĖŽIO RAJONO SAVIVA</w:t>
      </w:r>
      <w:r>
        <w:rPr>
          <w:b/>
          <w:sz w:val="24"/>
          <w:lang w:val="lt-LT" w:eastAsia="lt-LT" w:bidi="ar-SA"/>
        </w:rPr>
        <w:t xml:space="preserve">LDYBĖS ADMINISTRACIJOS </w:t>
      </w:r>
      <w:proofErr w:type="gramStart"/>
      <w:r>
        <w:rPr>
          <w:b/>
          <w:sz w:val="24"/>
          <w:lang w:val="lt-LT" w:eastAsia="lt-LT" w:bidi="ar-SA"/>
        </w:rPr>
        <w:t>DIREKTORIAUS  SKYRIMO</w:t>
      </w:r>
      <w:proofErr w:type="gramEnd"/>
      <w:r w:rsidRPr="00482881">
        <w:rPr>
          <w:b/>
          <w:sz w:val="24"/>
          <w:szCs w:val="24"/>
        </w:rPr>
        <w:t>“ PROJEKTO</w:t>
      </w:r>
    </w:p>
    <w:p w:rsidR="00847E06" w:rsidRDefault="00847E06" w:rsidP="00847E06">
      <w:pPr>
        <w:jc w:val="center"/>
        <w:rPr>
          <w:sz w:val="24"/>
          <w:lang w:val="lt-LT"/>
        </w:rPr>
      </w:pPr>
    </w:p>
    <w:p w:rsidR="00847E06" w:rsidRDefault="00D90C2F" w:rsidP="00847E0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847E06">
        <w:rPr>
          <w:sz w:val="24"/>
          <w:lang w:val="lt-LT"/>
        </w:rPr>
        <w:t>-04-2</w:t>
      </w:r>
      <w:r>
        <w:rPr>
          <w:sz w:val="24"/>
          <w:lang w:val="lt-LT"/>
        </w:rPr>
        <w:t>5</w:t>
      </w:r>
    </w:p>
    <w:p w:rsidR="00847E06" w:rsidRDefault="00847E06" w:rsidP="00847E0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847E06" w:rsidRDefault="00847E06" w:rsidP="00847E06">
      <w:pPr>
        <w:jc w:val="center"/>
        <w:rPr>
          <w:sz w:val="24"/>
          <w:lang w:val="lt-LT"/>
        </w:rPr>
      </w:pPr>
    </w:p>
    <w:p w:rsidR="00847E06" w:rsidRDefault="00847E06" w:rsidP="00847E06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EC2F2A" w:rsidRDefault="00847E06" w:rsidP="00847E06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/>
        </w:rPr>
        <w:t xml:space="preserve">Išimtinė Savivaldybės tarybos kompetencija </w:t>
      </w:r>
      <w:r w:rsidR="00A532AB">
        <w:rPr>
          <w:sz w:val="24"/>
          <w:lang w:val="lt-LT"/>
        </w:rPr>
        <w:t xml:space="preserve">savivaldybės administracijos direktoriaus </w:t>
      </w:r>
      <w:r>
        <w:rPr>
          <w:sz w:val="24"/>
          <w:lang w:val="lt-LT"/>
        </w:rPr>
        <w:t xml:space="preserve"> skyrimas mero teikimu</w:t>
      </w:r>
      <w:r w:rsidR="00A532AB">
        <w:rPr>
          <w:sz w:val="24"/>
          <w:lang w:val="lt-LT"/>
        </w:rPr>
        <w:t xml:space="preserve"> Savivaldybės tarybos sprendimu Tarybos įgaliojimų laikui politinio (asmeninio) pasitikėjimo pagrindu.</w:t>
      </w:r>
    </w:p>
    <w:p w:rsidR="00847E06" w:rsidRDefault="00847E06" w:rsidP="00847E06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847E06" w:rsidRPr="00D90C2F" w:rsidRDefault="00847E06" w:rsidP="00847E06">
      <w:pPr>
        <w:pStyle w:val="Betarp"/>
        <w:jc w:val="both"/>
        <w:rPr>
          <w:sz w:val="24"/>
          <w:szCs w:val="24"/>
          <w:lang w:val="lt-LT"/>
        </w:rPr>
      </w:pPr>
      <w:r>
        <w:tab/>
      </w:r>
      <w:r w:rsidRPr="00D90C2F">
        <w:rPr>
          <w:sz w:val="24"/>
          <w:szCs w:val="24"/>
          <w:lang w:val="lt-LT"/>
        </w:rPr>
        <w:t xml:space="preserve">Lietuvos Respublikos vietos savivaldos įstatyme ir Panevėžio rajono savivaldybės tarybos reglamente nustatyta, kad Savivaldybės tarybos įgaliojimai baigiasi, kai į pirmąjį posėdį susirenka naujai kadencijai išrinkti Tarybos nariai. Pasibaigus Savivaldybės tarybos įgaliojimams, baigiasi Savivaldybės </w:t>
      </w:r>
      <w:r w:rsidR="00A532AB" w:rsidRPr="00D90C2F">
        <w:rPr>
          <w:sz w:val="24"/>
          <w:szCs w:val="24"/>
          <w:lang w:val="lt-LT"/>
        </w:rPr>
        <w:t xml:space="preserve">administracijos direktoriaus </w:t>
      </w:r>
      <w:r w:rsidRPr="00D90C2F">
        <w:rPr>
          <w:sz w:val="24"/>
          <w:szCs w:val="24"/>
          <w:lang w:val="lt-LT"/>
        </w:rPr>
        <w:t xml:space="preserve"> įgaliojimai. </w:t>
      </w:r>
    </w:p>
    <w:p w:rsidR="00A532AB" w:rsidRPr="00D90C2F" w:rsidRDefault="00847E06" w:rsidP="00847E06">
      <w:pPr>
        <w:pStyle w:val="Betarp"/>
        <w:jc w:val="both"/>
        <w:rPr>
          <w:sz w:val="24"/>
          <w:szCs w:val="24"/>
          <w:lang w:val="lt-LT"/>
        </w:rPr>
      </w:pPr>
      <w:r w:rsidRPr="00D90C2F">
        <w:rPr>
          <w:sz w:val="24"/>
          <w:szCs w:val="24"/>
          <w:lang w:val="lt-LT"/>
        </w:rPr>
        <w:tab/>
        <w:t>Pagal Vietos sav</w:t>
      </w:r>
      <w:r w:rsidR="00A532AB" w:rsidRPr="00D90C2F">
        <w:rPr>
          <w:sz w:val="24"/>
          <w:szCs w:val="24"/>
          <w:lang w:val="lt-LT"/>
        </w:rPr>
        <w:t>ivaldos įstatymo 13 straipsnio 3 dalies 4 punktą</w:t>
      </w:r>
      <w:r w:rsidRPr="00D90C2F">
        <w:rPr>
          <w:sz w:val="24"/>
          <w:szCs w:val="24"/>
          <w:lang w:val="lt-LT"/>
        </w:rPr>
        <w:t xml:space="preserve">, naujos kadencijos Tarybos pirmajame posėdyje gali būti skiriamas </w:t>
      </w:r>
      <w:r w:rsidR="00A532AB" w:rsidRPr="00D90C2F">
        <w:rPr>
          <w:sz w:val="24"/>
          <w:szCs w:val="24"/>
          <w:lang w:val="lt-LT"/>
        </w:rPr>
        <w:t>Savivaldybės administracijos direktorius</w:t>
      </w:r>
      <w:r w:rsidRPr="00D90C2F">
        <w:rPr>
          <w:sz w:val="24"/>
          <w:szCs w:val="24"/>
          <w:lang w:val="lt-LT"/>
        </w:rPr>
        <w:t xml:space="preserve"> slaptu balsavimu.</w:t>
      </w:r>
      <w:r w:rsidR="00F01787">
        <w:rPr>
          <w:sz w:val="24"/>
          <w:szCs w:val="24"/>
          <w:lang w:val="lt-LT"/>
        </w:rPr>
        <w:t xml:space="preserve"> </w:t>
      </w:r>
      <w:r w:rsidR="00A532AB" w:rsidRPr="00D90C2F">
        <w:rPr>
          <w:sz w:val="24"/>
          <w:szCs w:val="24"/>
          <w:lang w:val="lt-LT"/>
        </w:rPr>
        <w:t>Įvertinus iš Specialiųjų tyrimų tarnybos gautą informaciją</w:t>
      </w:r>
      <w:r w:rsidR="0002065A" w:rsidRPr="00D90C2F">
        <w:rPr>
          <w:sz w:val="24"/>
          <w:szCs w:val="24"/>
          <w:lang w:val="lt-LT"/>
        </w:rPr>
        <w:t xml:space="preserve"> ir atsižvelgus į slapto balsavimo rezultatus yra teikiama kandidatūra į Savivaldybės administracijos direktoriaus pareigas.</w:t>
      </w:r>
    </w:p>
    <w:p w:rsidR="00847E06" w:rsidRPr="00D90C2F" w:rsidRDefault="0002065A" w:rsidP="00847E06">
      <w:pPr>
        <w:pStyle w:val="Betarp"/>
        <w:jc w:val="both"/>
        <w:rPr>
          <w:b/>
          <w:sz w:val="24"/>
          <w:szCs w:val="24"/>
          <w:lang w:val="lt-LT"/>
        </w:rPr>
      </w:pPr>
      <w:r w:rsidRPr="00D90C2F">
        <w:rPr>
          <w:sz w:val="24"/>
          <w:szCs w:val="24"/>
          <w:lang w:val="lt-LT"/>
        </w:rPr>
        <w:tab/>
      </w:r>
      <w:r w:rsidR="00A532AB" w:rsidRPr="00D90C2F">
        <w:rPr>
          <w:sz w:val="24"/>
          <w:szCs w:val="24"/>
          <w:lang w:val="lt-LT"/>
        </w:rPr>
        <w:t>Savivaldybės tarybos išimtinė kompetencija nustatyti Savivaldybės administracijos direktoriaus darbo užmokestį.</w:t>
      </w:r>
    </w:p>
    <w:p w:rsidR="00847E06" w:rsidRPr="00D90C2F" w:rsidRDefault="00847E06" w:rsidP="00847E06">
      <w:pPr>
        <w:jc w:val="both"/>
        <w:rPr>
          <w:b/>
          <w:sz w:val="24"/>
          <w:lang w:val="lt-LT"/>
        </w:rPr>
      </w:pPr>
      <w:r w:rsidRPr="00D90C2F">
        <w:rPr>
          <w:lang w:val="lt-LT"/>
        </w:rPr>
        <w:tab/>
      </w:r>
      <w:r w:rsidRPr="00D90C2F">
        <w:rPr>
          <w:b/>
          <w:bCs/>
          <w:sz w:val="24"/>
          <w:szCs w:val="24"/>
          <w:lang w:val="lt-LT"/>
        </w:rPr>
        <w:t>3. K</w:t>
      </w:r>
      <w:r w:rsidRPr="00D90C2F">
        <w:rPr>
          <w:b/>
          <w:sz w:val="24"/>
          <w:lang w:val="lt-LT"/>
        </w:rPr>
        <w:t>okių pozityvių rezultatų laukiama.</w:t>
      </w:r>
    </w:p>
    <w:p w:rsidR="00847E06" w:rsidRPr="00D90C2F" w:rsidRDefault="00847E06" w:rsidP="00847E06">
      <w:pPr>
        <w:jc w:val="both"/>
        <w:rPr>
          <w:sz w:val="24"/>
          <w:szCs w:val="24"/>
          <w:lang w:val="lt-LT"/>
        </w:rPr>
      </w:pPr>
      <w:r w:rsidRPr="00D90C2F">
        <w:rPr>
          <w:b/>
          <w:sz w:val="24"/>
          <w:lang w:val="lt-LT"/>
        </w:rPr>
        <w:tab/>
      </w:r>
      <w:r w:rsidR="0002065A" w:rsidRPr="00D90C2F">
        <w:rPr>
          <w:sz w:val="24"/>
          <w:szCs w:val="24"/>
          <w:lang w:val="lt-LT"/>
        </w:rPr>
        <w:t>Vykdomi teisės aktai.</w:t>
      </w:r>
      <w:r w:rsidRPr="00D90C2F">
        <w:rPr>
          <w:sz w:val="24"/>
          <w:szCs w:val="24"/>
          <w:lang w:val="lt-LT"/>
        </w:rPr>
        <w:t xml:space="preserve"> </w:t>
      </w:r>
    </w:p>
    <w:p w:rsidR="00847E06" w:rsidRPr="00D90C2F" w:rsidRDefault="00847E06" w:rsidP="00847E06">
      <w:pPr>
        <w:jc w:val="both"/>
        <w:rPr>
          <w:b/>
          <w:sz w:val="24"/>
          <w:lang w:val="lt-LT"/>
        </w:rPr>
      </w:pPr>
      <w:r w:rsidRPr="00D90C2F">
        <w:rPr>
          <w:sz w:val="24"/>
          <w:lang w:val="lt-LT"/>
        </w:rPr>
        <w:tab/>
      </w:r>
      <w:r w:rsidRPr="00D90C2F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847E06" w:rsidRPr="00D90C2F" w:rsidRDefault="00847E06" w:rsidP="00847E06">
      <w:pPr>
        <w:ind w:firstLine="720"/>
        <w:jc w:val="both"/>
        <w:rPr>
          <w:sz w:val="24"/>
          <w:lang w:val="lt-LT"/>
        </w:rPr>
      </w:pPr>
      <w:r w:rsidRPr="00D90C2F">
        <w:rPr>
          <w:sz w:val="24"/>
          <w:lang w:val="lt-LT"/>
        </w:rPr>
        <w:t>Nėra.</w:t>
      </w:r>
    </w:p>
    <w:p w:rsidR="00847E06" w:rsidRPr="00D90C2F" w:rsidRDefault="00847E06" w:rsidP="00847E06">
      <w:pPr>
        <w:jc w:val="both"/>
        <w:rPr>
          <w:b/>
          <w:bCs/>
          <w:sz w:val="24"/>
          <w:lang w:val="lt-LT"/>
        </w:rPr>
      </w:pPr>
      <w:r w:rsidRPr="00D90C2F">
        <w:rPr>
          <w:sz w:val="24"/>
          <w:lang w:val="lt-LT"/>
        </w:rPr>
        <w:tab/>
      </w:r>
      <w:r w:rsidRPr="00D90C2F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847E06" w:rsidRPr="00D90C2F" w:rsidRDefault="00847E06" w:rsidP="00847E06">
      <w:pPr>
        <w:jc w:val="both"/>
        <w:rPr>
          <w:sz w:val="24"/>
          <w:lang w:val="lt-LT"/>
        </w:rPr>
      </w:pPr>
      <w:r w:rsidRPr="00D90C2F">
        <w:rPr>
          <w:sz w:val="24"/>
          <w:lang w:val="lt-LT"/>
        </w:rPr>
        <w:tab/>
        <w:t>Teisės aktų keisti ar naikinti, priėmus sprendimą, nereikės.</w:t>
      </w:r>
    </w:p>
    <w:p w:rsidR="00847E06" w:rsidRPr="00D90C2F" w:rsidRDefault="00847E06" w:rsidP="00847E06">
      <w:pPr>
        <w:jc w:val="both"/>
        <w:rPr>
          <w:b/>
          <w:sz w:val="24"/>
          <w:lang w:val="lt-LT"/>
        </w:rPr>
      </w:pPr>
      <w:r w:rsidRPr="00D90C2F">
        <w:rPr>
          <w:sz w:val="24"/>
          <w:lang w:val="lt-LT"/>
        </w:rPr>
        <w:tab/>
      </w:r>
      <w:r w:rsidRPr="00D90C2F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F01787" w:rsidRPr="007F36D4" w:rsidRDefault="00847E06" w:rsidP="00F01787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02065A">
        <w:rPr>
          <w:sz w:val="24"/>
          <w:lang w:val="lt-LT"/>
        </w:rPr>
        <w:t>Savivaldybės administracijos direktoriaus darbo užmokestis nustatomas Valstybė tarnybos įstatymo nustatyta tvarka – siūloma</w:t>
      </w:r>
      <w:r w:rsidR="00D90C2F">
        <w:rPr>
          <w:sz w:val="24"/>
          <w:lang w:val="lt-LT"/>
        </w:rPr>
        <w:t>s</w:t>
      </w:r>
      <w:r w:rsidR="0002065A">
        <w:rPr>
          <w:sz w:val="24"/>
          <w:lang w:val="lt-LT"/>
        </w:rPr>
        <w:t xml:space="preserve"> </w:t>
      </w:r>
      <w:r w:rsidR="00D90C2F">
        <w:rPr>
          <w:sz w:val="24"/>
          <w:lang w:val="lt-LT"/>
        </w:rPr>
        <w:t>pareiginės algos koeficientas</w:t>
      </w:r>
      <w:r w:rsidR="0002065A">
        <w:rPr>
          <w:sz w:val="24"/>
          <w:lang w:val="lt-LT"/>
        </w:rPr>
        <w:t xml:space="preserve"> </w:t>
      </w:r>
      <w:r w:rsidR="00D90C2F">
        <w:rPr>
          <w:sz w:val="24"/>
          <w:lang w:val="lt-LT"/>
        </w:rPr>
        <w:t xml:space="preserve">– </w:t>
      </w:r>
      <w:r w:rsidR="0002065A">
        <w:rPr>
          <w:sz w:val="24"/>
          <w:lang w:val="lt-LT"/>
        </w:rPr>
        <w:t>16</w:t>
      </w:r>
      <w:r w:rsidR="00D90C2F">
        <w:rPr>
          <w:sz w:val="24"/>
          <w:lang w:val="lt-LT"/>
        </w:rPr>
        <w:t xml:space="preserve"> (baziniais dydžiais)</w:t>
      </w:r>
      <w:r w:rsidR="0002065A">
        <w:rPr>
          <w:sz w:val="24"/>
          <w:lang w:val="lt-LT"/>
        </w:rPr>
        <w:t xml:space="preserve"> (</w:t>
      </w:r>
      <w:r w:rsidR="00D90C2F">
        <w:rPr>
          <w:sz w:val="24"/>
          <w:lang w:val="lt-LT"/>
        </w:rPr>
        <w:t>pareiginės algos koeficientų</w:t>
      </w:r>
      <w:r w:rsidR="0002065A">
        <w:rPr>
          <w:sz w:val="24"/>
          <w:lang w:val="lt-LT"/>
        </w:rPr>
        <w:t xml:space="preserve"> intervalas 14</w:t>
      </w:r>
      <w:r w:rsidR="00F01787">
        <w:rPr>
          <w:sz w:val="24"/>
          <w:lang w:val="lt-LT"/>
        </w:rPr>
        <w:t>,5</w:t>
      </w:r>
      <w:r w:rsidR="0002065A">
        <w:rPr>
          <w:sz w:val="24"/>
          <w:lang w:val="lt-LT"/>
        </w:rPr>
        <w:t>–17</w:t>
      </w:r>
      <w:r w:rsidR="00F01787">
        <w:rPr>
          <w:sz w:val="24"/>
          <w:lang w:val="lt-LT"/>
        </w:rPr>
        <w:t xml:space="preserve">,5). Valstybės tarnautojams priedą už tarnybos stažą sudaro vienas procentas pareiginės algos už kiekvienus tarnybos Lietuvos valstybei metus. </w:t>
      </w:r>
    </w:p>
    <w:p w:rsidR="00847E06" w:rsidRDefault="00847E06" w:rsidP="00847E06">
      <w:pPr>
        <w:jc w:val="both"/>
        <w:rPr>
          <w:sz w:val="24"/>
        </w:rPr>
      </w:pPr>
    </w:p>
    <w:p w:rsidR="00847E06" w:rsidRDefault="00847E06" w:rsidP="00847E06">
      <w:pPr>
        <w:rPr>
          <w:sz w:val="24"/>
        </w:rPr>
      </w:pPr>
    </w:p>
    <w:p w:rsidR="00847E06" w:rsidRDefault="00847E06" w:rsidP="00847E06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>
        <w:rPr>
          <w:sz w:val="24"/>
        </w:rPr>
        <w:t>Venslavičienė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47E06" w:rsidRDefault="00847E06">
      <w:pPr>
        <w:pStyle w:val="Antrats"/>
        <w:jc w:val="center"/>
        <w:rPr>
          <w:b/>
          <w:sz w:val="28"/>
        </w:rPr>
      </w:pPr>
    </w:p>
    <w:sectPr w:rsidR="00847E06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065A"/>
    <w:rsid w:val="000458E5"/>
    <w:rsid w:val="0007096E"/>
    <w:rsid w:val="00084130"/>
    <w:rsid w:val="00090F20"/>
    <w:rsid w:val="000C3191"/>
    <w:rsid w:val="00107A6D"/>
    <w:rsid w:val="00126DB8"/>
    <w:rsid w:val="00133229"/>
    <w:rsid w:val="00145B7F"/>
    <w:rsid w:val="001C2743"/>
    <w:rsid w:val="002035BF"/>
    <w:rsid w:val="00241D89"/>
    <w:rsid w:val="0028458B"/>
    <w:rsid w:val="002F33A2"/>
    <w:rsid w:val="00324185"/>
    <w:rsid w:val="003913F2"/>
    <w:rsid w:val="003A79BB"/>
    <w:rsid w:val="003B2355"/>
    <w:rsid w:val="003B374A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7158AC"/>
    <w:rsid w:val="007366CC"/>
    <w:rsid w:val="007729B7"/>
    <w:rsid w:val="00794F81"/>
    <w:rsid w:val="007B6765"/>
    <w:rsid w:val="007F27CE"/>
    <w:rsid w:val="007F42B1"/>
    <w:rsid w:val="008142EE"/>
    <w:rsid w:val="00817A19"/>
    <w:rsid w:val="00847E06"/>
    <w:rsid w:val="00893967"/>
    <w:rsid w:val="008E5F60"/>
    <w:rsid w:val="008F4158"/>
    <w:rsid w:val="0095688C"/>
    <w:rsid w:val="00963782"/>
    <w:rsid w:val="009E7588"/>
    <w:rsid w:val="00A428D6"/>
    <w:rsid w:val="00A45370"/>
    <w:rsid w:val="00A532AB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D03DB3"/>
    <w:rsid w:val="00D90C2F"/>
    <w:rsid w:val="00E4183E"/>
    <w:rsid w:val="00E7444A"/>
    <w:rsid w:val="00E95902"/>
    <w:rsid w:val="00EC2F2A"/>
    <w:rsid w:val="00EE395A"/>
    <w:rsid w:val="00EE7563"/>
    <w:rsid w:val="00EF7D24"/>
    <w:rsid w:val="00F01787"/>
    <w:rsid w:val="00F42198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42BC02D-0650-4138-85B4-7073C032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E395A"/>
    <w:pPr>
      <w:spacing w:after="120" w:line="480" w:lineRule="auto"/>
    </w:pPr>
    <w:rPr>
      <w:rFonts w:cs="Mangal"/>
      <w:szCs w:val="18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EE395A"/>
    <w:rPr>
      <w:rFonts w:cs="Mangal"/>
      <w:szCs w:val="18"/>
      <w:lang w:val="en-US" w:eastAsia="hi-I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EE395A"/>
    <w:pPr>
      <w:spacing w:after="120" w:line="480" w:lineRule="auto"/>
      <w:ind w:left="283"/>
    </w:pPr>
    <w:rPr>
      <w:rFonts w:cs="Mangal"/>
      <w:szCs w:val="18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EE395A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847E06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847E06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DD378-EFEC-489C-834F-216218BD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10</cp:revision>
  <cp:lastPrinted>2019-04-25T05:15:00Z</cp:lastPrinted>
  <dcterms:created xsi:type="dcterms:W3CDTF">2019-04-23T15:42:00Z</dcterms:created>
  <dcterms:modified xsi:type="dcterms:W3CDTF">2019-04-25T05:21:00Z</dcterms:modified>
</cp:coreProperties>
</file>