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F16EFC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7D2C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F132A">
        <w:rPr>
          <w:b/>
          <w:bCs/>
          <w:sz w:val="24"/>
          <w:szCs w:val="24"/>
        </w:rPr>
        <w:t>SAVIVALDYBĖS TARYBOS 201</w:t>
      </w:r>
      <w:r w:rsidR="000E3E0F">
        <w:rPr>
          <w:b/>
          <w:bCs/>
          <w:sz w:val="24"/>
          <w:szCs w:val="24"/>
        </w:rPr>
        <w:t>7</w:t>
      </w:r>
      <w:r w:rsidR="007F132A">
        <w:rPr>
          <w:b/>
          <w:bCs/>
          <w:sz w:val="24"/>
          <w:szCs w:val="24"/>
        </w:rPr>
        <w:t xml:space="preserve"> M. </w:t>
      </w:r>
      <w:r w:rsidR="000E3E0F">
        <w:rPr>
          <w:b/>
          <w:bCs/>
          <w:sz w:val="24"/>
          <w:szCs w:val="24"/>
        </w:rPr>
        <w:t>KOVO 29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82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6111C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E3E0F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1C5B60">
        <w:rPr>
          <w:sz w:val="24"/>
          <w:szCs w:val="24"/>
        </w:rPr>
        <w:t>lapkričio 29</w:t>
      </w:r>
      <w:r>
        <w:rPr>
          <w:sz w:val="24"/>
          <w:szCs w:val="24"/>
        </w:rPr>
        <w:t xml:space="preserve"> d. Nr. T-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E64235">
        <w:rPr>
          <w:sz w:val="24"/>
          <w:szCs w:val="24"/>
        </w:rPr>
        <w:t>smulkaus ir vidutin</w:t>
      </w:r>
      <w:r w:rsidR="00C76B37" w:rsidRPr="00E64235">
        <w:rPr>
          <w:sz w:val="24"/>
          <w:szCs w:val="24"/>
        </w:rPr>
        <w:t xml:space="preserve">io verslo rėmimo 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201</w:t>
      </w:r>
      <w:r w:rsidR="000E3E0F" w:rsidRPr="00E64235">
        <w:rPr>
          <w:sz w:val="24"/>
          <w:szCs w:val="24"/>
        </w:rPr>
        <w:t>8-</w:t>
      </w:r>
      <w:r w:rsidR="001C5B60">
        <w:rPr>
          <w:sz w:val="24"/>
          <w:szCs w:val="24"/>
        </w:rPr>
        <w:t xml:space="preserve">11-12 </w:t>
      </w:r>
      <w:r w:rsidR="000C6BFF" w:rsidRPr="00E64235">
        <w:rPr>
          <w:sz w:val="24"/>
          <w:szCs w:val="24"/>
        </w:rPr>
        <w:t>posėdžio protokolą Nr. T4</w:t>
      </w:r>
      <w:r w:rsidR="00233991" w:rsidRPr="00E64235">
        <w:rPr>
          <w:sz w:val="24"/>
          <w:szCs w:val="24"/>
        </w:rPr>
        <w:t>-</w:t>
      </w:r>
      <w:r w:rsidR="001C5B60">
        <w:rPr>
          <w:sz w:val="24"/>
          <w:szCs w:val="24"/>
        </w:rPr>
        <w:t>25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1C5B60" w:rsidRDefault="00F16EFC" w:rsidP="00187E04">
      <w:pPr>
        <w:ind w:left="15" w:right="30" w:firstLine="586"/>
        <w:jc w:val="both"/>
        <w:rPr>
          <w:sz w:val="24"/>
        </w:rPr>
      </w:pPr>
      <w:r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</w:t>
      </w:r>
      <w:r w:rsidR="006111CF">
        <w:rPr>
          <w:sz w:val="24"/>
        </w:rPr>
        <w:t>lo rėmimo nuostatus, patvirtintus</w:t>
      </w:r>
      <w:r w:rsidR="00CF1647" w:rsidRPr="00E64235">
        <w:rPr>
          <w:sz w:val="24"/>
        </w:rPr>
        <w:t xml:space="preserve"> </w:t>
      </w:r>
      <w:r w:rsidR="007F132A" w:rsidRPr="00E64235">
        <w:rPr>
          <w:sz w:val="24"/>
        </w:rPr>
        <w:t>Savivaldybės tarybos 201</w:t>
      </w:r>
      <w:r w:rsidR="000E3E0F" w:rsidRPr="00E64235">
        <w:rPr>
          <w:sz w:val="24"/>
        </w:rPr>
        <w:t>7</w:t>
      </w:r>
      <w:r w:rsidR="007F132A" w:rsidRPr="00E64235">
        <w:rPr>
          <w:sz w:val="24"/>
        </w:rPr>
        <w:t xml:space="preserve"> m. </w:t>
      </w:r>
      <w:r w:rsidR="000E3E0F" w:rsidRPr="00E64235">
        <w:rPr>
          <w:sz w:val="24"/>
        </w:rPr>
        <w:t>kovo 29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82</w:t>
      </w:r>
      <w:r w:rsidR="007F132A">
        <w:rPr>
          <w:sz w:val="24"/>
        </w:rPr>
        <w:t xml:space="preserve"> „Dėl </w:t>
      </w:r>
      <w:r>
        <w:rPr>
          <w:sz w:val="24"/>
        </w:rPr>
        <w:t>Panevėžio rajono savivaldybės smulk</w:t>
      </w:r>
      <w:r w:rsidR="000E3E0F">
        <w:rPr>
          <w:sz w:val="24"/>
        </w:rPr>
        <w:t>iojo</w:t>
      </w:r>
      <w:r>
        <w:rPr>
          <w:sz w:val="24"/>
        </w:rPr>
        <w:t xml:space="preserve"> ir vidutinio verslo rėmimo nuostatų patvirtinimo“</w:t>
      </w:r>
      <w:r w:rsidR="001C5B60">
        <w:rPr>
          <w:sz w:val="24"/>
        </w:rPr>
        <w:t>:</w:t>
      </w:r>
    </w:p>
    <w:p w:rsidR="00187E04" w:rsidRDefault="001C5B60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1. </w:t>
      </w:r>
      <w:r w:rsidR="006111CF">
        <w:rPr>
          <w:sz w:val="24"/>
        </w:rPr>
        <w:t>pakeisti</w:t>
      </w:r>
      <w:r>
        <w:rPr>
          <w:sz w:val="24"/>
        </w:rPr>
        <w:t xml:space="preserve"> 17 punktą ir jį išdėstyti taip: </w:t>
      </w:r>
    </w:p>
    <w:p w:rsidR="001C5B60" w:rsidRPr="00984375" w:rsidRDefault="001C5B60" w:rsidP="006111CF">
      <w:pPr>
        <w:ind w:firstLine="601"/>
        <w:jc w:val="both"/>
        <w:rPr>
          <w:sz w:val="24"/>
          <w:szCs w:val="24"/>
          <w:lang w:eastAsia="lt-LT"/>
        </w:rPr>
      </w:pPr>
      <w:r>
        <w:rPr>
          <w:sz w:val="24"/>
        </w:rPr>
        <w:t xml:space="preserve">„17. </w:t>
      </w:r>
      <w:r w:rsidRPr="00984375">
        <w:rPr>
          <w:sz w:val="24"/>
          <w:szCs w:val="24"/>
          <w:lang w:eastAsia="lt-LT"/>
        </w:rPr>
        <w:t xml:space="preserve">Pareiškėjas pripažįstamas tinkamu gauti Lėšas, jei jis atitinka SVV subjekto apibrėžimą ir jo įmonės registracijos vieta yra Panevėžio rajono savivaldybės teritorijoje, </w:t>
      </w:r>
      <w:r w:rsidR="006111CF">
        <w:rPr>
          <w:sz w:val="24"/>
          <w:szCs w:val="24"/>
          <w:lang w:eastAsia="lt-LT"/>
        </w:rPr>
        <w:t>taip pat</w:t>
      </w:r>
      <w:r w:rsidR="00984375" w:rsidRPr="00984375">
        <w:rPr>
          <w:sz w:val="24"/>
          <w:szCs w:val="24"/>
        </w:rPr>
        <w:t xml:space="preserve"> įmo</w:t>
      </w:r>
      <w:r w:rsidR="006111CF">
        <w:rPr>
          <w:sz w:val="24"/>
          <w:szCs w:val="24"/>
        </w:rPr>
        <w:t>nės direktorius arba savininkas</w:t>
      </w:r>
      <w:r w:rsidR="00984375" w:rsidRPr="00984375">
        <w:rPr>
          <w:sz w:val="24"/>
          <w:szCs w:val="24"/>
        </w:rPr>
        <w:t xml:space="preserve"> deklaravęs gyvenamąją vietą </w:t>
      </w:r>
      <w:r w:rsidR="00866EC1" w:rsidRPr="00984375">
        <w:rPr>
          <w:sz w:val="24"/>
          <w:szCs w:val="24"/>
          <w:lang w:eastAsia="lt-LT"/>
        </w:rPr>
        <w:t>Panevėžio rajono savivaldybės teritorijoje</w:t>
      </w:r>
      <w:r w:rsidR="00984375" w:rsidRPr="00984375">
        <w:rPr>
          <w:sz w:val="24"/>
          <w:szCs w:val="24"/>
        </w:rPr>
        <w:t xml:space="preserve">, </w:t>
      </w:r>
      <w:r w:rsidRPr="00984375">
        <w:rPr>
          <w:sz w:val="24"/>
          <w:szCs w:val="24"/>
          <w:lang w:eastAsia="lt-LT"/>
        </w:rPr>
        <w:t xml:space="preserve">o jei Pareiškėjas yra </w:t>
      </w:r>
      <w:r w:rsidR="00515A41">
        <w:rPr>
          <w:sz w:val="24"/>
          <w:szCs w:val="24"/>
          <w:lang w:eastAsia="lt-LT"/>
        </w:rPr>
        <w:t>verslininkas</w:t>
      </w:r>
      <w:r w:rsidR="006111CF">
        <w:rPr>
          <w:sz w:val="24"/>
          <w:szCs w:val="24"/>
          <w:lang w:eastAsia="lt-LT"/>
        </w:rPr>
        <w:t>,</w:t>
      </w:r>
      <w:r w:rsidRPr="00984375">
        <w:rPr>
          <w:sz w:val="24"/>
          <w:szCs w:val="24"/>
          <w:lang w:eastAsia="lt-LT"/>
        </w:rPr>
        <w:t xml:space="preserve"> jo deklaruota gyvenamoji vieta yra </w:t>
      </w:r>
      <w:r w:rsidRPr="00866EC1">
        <w:rPr>
          <w:sz w:val="24"/>
          <w:szCs w:val="24"/>
          <w:lang w:eastAsia="lt-LT"/>
        </w:rPr>
        <w:t>Panevėžio rajono savivaldybės teritorijoje</w:t>
      </w:r>
      <w:r w:rsidRPr="00984375">
        <w:rPr>
          <w:sz w:val="24"/>
          <w:szCs w:val="24"/>
          <w:lang w:eastAsia="lt-LT"/>
        </w:rPr>
        <w:t>.</w:t>
      </w:r>
      <w:r w:rsidR="00DE596A">
        <w:rPr>
          <w:sz w:val="24"/>
          <w:szCs w:val="24"/>
          <w:lang w:eastAsia="lt-LT"/>
        </w:rPr>
        <w:t xml:space="preserve"> Pareiškėjo darbuotojų, deklaravusių gyvenamąją vietą Panevėžio rajono savivaldybės teritorijoje, turi būti ne mažiau kaip 25 procentai, įskaitant įmonės direktorių arba savininką.</w:t>
      </w:r>
      <w:r w:rsidR="0003111A">
        <w:rPr>
          <w:sz w:val="24"/>
          <w:szCs w:val="24"/>
          <w:lang w:eastAsia="lt-LT"/>
        </w:rPr>
        <w:t xml:space="preserve"> Išimties tvarka Smulkaus ir vidutinio verslo rėmimo komisija gali teikti pasiūlymus Savivaldybės administracijos direktoriui skirti lėšas įmonėms, jei darbuotojų</w:t>
      </w:r>
      <w:r w:rsidR="00445331">
        <w:rPr>
          <w:sz w:val="24"/>
          <w:szCs w:val="24"/>
          <w:lang w:eastAsia="lt-LT"/>
        </w:rPr>
        <w:t>,</w:t>
      </w:r>
      <w:r w:rsidR="0003111A">
        <w:rPr>
          <w:sz w:val="24"/>
          <w:szCs w:val="24"/>
          <w:lang w:eastAsia="lt-LT"/>
        </w:rPr>
        <w:t xml:space="preserve"> deklaravusių gyvenamąją vietą Panevėžio rajono savivaldybės teritorijoje</w:t>
      </w:r>
      <w:r w:rsidR="00445331">
        <w:rPr>
          <w:sz w:val="24"/>
          <w:szCs w:val="24"/>
          <w:lang w:eastAsia="lt-LT"/>
        </w:rPr>
        <w:t>,</w:t>
      </w:r>
      <w:r w:rsidR="0003111A">
        <w:rPr>
          <w:sz w:val="24"/>
          <w:szCs w:val="24"/>
          <w:lang w:eastAsia="lt-LT"/>
        </w:rPr>
        <w:t xml:space="preserve"> yra ir mažiau nei 25 procentai.</w:t>
      </w:r>
      <w:r w:rsidR="00984375" w:rsidRPr="00984375">
        <w:rPr>
          <w:sz w:val="24"/>
          <w:szCs w:val="24"/>
          <w:lang w:eastAsia="lt-LT"/>
        </w:rPr>
        <w:t>“</w:t>
      </w:r>
      <w:r w:rsidR="006111CF">
        <w:rPr>
          <w:sz w:val="24"/>
          <w:szCs w:val="24"/>
          <w:lang w:eastAsia="lt-LT"/>
        </w:rPr>
        <w:t>;</w:t>
      </w:r>
    </w:p>
    <w:p w:rsidR="00445331" w:rsidRDefault="001C5B60" w:rsidP="00445331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2. </w:t>
      </w:r>
      <w:r w:rsidR="00DE596A">
        <w:rPr>
          <w:sz w:val="24"/>
        </w:rPr>
        <w:t>pakeisti 18.1 papunktį ir jį išdėstyti taip:</w:t>
      </w:r>
    </w:p>
    <w:p w:rsidR="00DE596A" w:rsidRPr="00445331" w:rsidRDefault="00DE596A" w:rsidP="00445331">
      <w:pPr>
        <w:ind w:left="15" w:right="30" w:firstLine="586"/>
        <w:jc w:val="both"/>
        <w:rPr>
          <w:sz w:val="24"/>
        </w:rPr>
      </w:pPr>
      <w:r>
        <w:rPr>
          <w:sz w:val="24"/>
          <w:szCs w:val="24"/>
        </w:rPr>
        <w:t>„18.1</w:t>
      </w:r>
      <w:r w:rsidR="00445331">
        <w:rPr>
          <w:sz w:val="24"/>
          <w:szCs w:val="24"/>
        </w:rPr>
        <w:t>.</w:t>
      </w:r>
      <w:r>
        <w:rPr>
          <w:sz w:val="24"/>
          <w:szCs w:val="24"/>
        </w:rPr>
        <w:t xml:space="preserve"> kredito (-ų) palū</w:t>
      </w:r>
      <w:r w:rsidR="00550310">
        <w:rPr>
          <w:sz w:val="24"/>
          <w:szCs w:val="24"/>
        </w:rPr>
        <w:t>kan</w:t>
      </w:r>
      <w:r w:rsidR="00445331">
        <w:rPr>
          <w:sz w:val="24"/>
          <w:szCs w:val="24"/>
        </w:rPr>
        <w:t>os kompensuojamos už praėjusius</w:t>
      </w:r>
      <w:r>
        <w:rPr>
          <w:sz w:val="24"/>
          <w:szCs w:val="24"/>
        </w:rPr>
        <w:t xml:space="preserve"> </w:t>
      </w:r>
      <w:r w:rsidR="00550310">
        <w:rPr>
          <w:sz w:val="24"/>
          <w:szCs w:val="24"/>
        </w:rPr>
        <w:t>metus</w:t>
      </w:r>
      <w:r w:rsidRPr="00542DA3">
        <w:rPr>
          <w:sz w:val="24"/>
          <w:szCs w:val="24"/>
        </w:rPr>
        <w:t xml:space="preserve">, sumokant kredito, </w:t>
      </w:r>
      <w:r w:rsidR="00542DA3" w:rsidRPr="00542DA3">
        <w:rPr>
          <w:sz w:val="24"/>
          <w:szCs w:val="24"/>
        </w:rPr>
        <w:t>paimto verslui iš</w:t>
      </w:r>
      <w:r w:rsidRPr="00542DA3">
        <w:rPr>
          <w:sz w:val="24"/>
          <w:szCs w:val="24"/>
        </w:rPr>
        <w:t xml:space="preserve"> kreditoriaus (banko, kredito unijos ar ilgalaikės nuomos kompanijos), sumokėtas palūkanas. Palūkanų kompensavimas gali būti vykdomas ne ilgiau kaip už trejus</w:t>
      </w:r>
      <w:r w:rsidR="00AC4E16" w:rsidRPr="00542DA3">
        <w:rPr>
          <w:sz w:val="24"/>
          <w:szCs w:val="24"/>
        </w:rPr>
        <w:t xml:space="preserve"> metus</w:t>
      </w:r>
      <w:r w:rsidRPr="00542DA3">
        <w:rPr>
          <w:sz w:val="24"/>
          <w:szCs w:val="24"/>
        </w:rPr>
        <w:t xml:space="preserve">. Maksimalus </w:t>
      </w:r>
      <w:r>
        <w:rPr>
          <w:sz w:val="24"/>
          <w:szCs w:val="24"/>
        </w:rPr>
        <w:t>paramos dydis – 2 000 Eur</w:t>
      </w:r>
      <w:r w:rsidRPr="00B50F2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Pareiškėjas turi pateikti Komisijai dokumentus, įrodančius </w:t>
      </w:r>
      <w:r w:rsidR="00AC4E16">
        <w:rPr>
          <w:sz w:val="24"/>
          <w:szCs w:val="24"/>
        </w:rPr>
        <w:t xml:space="preserve">Nuostatų </w:t>
      </w:r>
      <w:r>
        <w:rPr>
          <w:sz w:val="24"/>
          <w:szCs w:val="24"/>
        </w:rPr>
        <w:t xml:space="preserve">17 punkte nurodytus reikalavimus, o neatitikus reikalavimų </w:t>
      </w:r>
      <w:r w:rsidR="00550310">
        <w:rPr>
          <w:sz w:val="24"/>
          <w:szCs w:val="24"/>
        </w:rPr>
        <w:t>palūkanos nekompensuojamos</w:t>
      </w:r>
      <w:r>
        <w:rPr>
          <w:sz w:val="24"/>
          <w:szCs w:val="24"/>
        </w:rPr>
        <w:t xml:space="preserve">. </w:t>
      </w:r>
      <w:r w:rsidRPr="007F2AD4">
        <w:rPr>
          <w:sz w:val="24"/>
          <w:szCs w:val="24"/>
        </w:rPr>
        <w:t>Kredito</w:t>
      </w:r>
      <w:r w:rsidRPr="007F2AD4">
        <w:rPr>
          <w:sz w:val="24"/>
          <w:szCs w:val="24"/>
          <w:lang w:eastAsia="lt-LT"/>
        </w:rPr>
        <w:t xml:space="preserve"> palūkanų kompensavimas vykdomas pagal Pareiškėjo pateiktą banko (kredito įstaigos) pažymą apie priskaičiuotas ir sumokėtas palūkanas.</w:t>
      </w:r>
      <w:r w:rsidR="00827336">
        <w:rPr>
          <w:sz w:val="24"/>
          <w:szCs w:val="24"/>
          <w:lang w:eastAsia="lt-LT"/>
        </w:rPr>
        <w:t xml:space="preserve"> </w:t>
      </w:r>
      <w:r w:rsidR="00AC4E16">
        <w:rPr>
          <w:sz w:val="24"/>
          <w:szCs w:val="24"/>
          <w:lang w:eastAsia="lt-LT"/>
        </w:rPr>
        <w:t xml:space="preserve">Kompensavus </w:t>
      </w:r>
      <w:r w:rsidR="00550310">
        <w:rPr>
          <w:sz w:val="24"/>
          <w:szCs w:val="24"/>
          <w:lang w:eastAsia="lt-LT"/>
        </w:rPr>
        <w:t xml:space="preserve">už </w:t>
      </w:r>
      <w:r w:rsidR="00445331">
        <w:rPr>
          <w:sz w:val="24"/>
          <w:szCs w:val="24"/>
          <w:lang w:eastAsia="lt-LT"/>
        </w:rPr>
        <w:t>trejus</w:t>
      </w:r>
      <w:r w:rsidR="00AC4E16">
        <w:rPr>
          <w:sz w:val="24"/>
          <w:szCs w:val="24"/>
          <w:lang w:eastAsia="lt-LT"/>
        </w:rPr>
        <w:t xml:space="preserve"> metus palūkanas, </w:t>
      </w:r>
      <w:r w:rsidR="00445331">
        <w:rPr>
          <w:sz w:val="24"/>
          <w:szCs w:val="24"/>
        </w:rPr>
        <w:t>dvejus</w:t>
      </w:r>
      <w:r>
        <w:rPr>
          <w:sz w:val="24"/>
          <w:szCs w:val="24"/>
        </w:rPr>
        <w:t xml:space="preserve"> metus ši paramos forma negali būti taikoma;</w:t>
      </w:r>
      <w:r w:rsidR="00AC4E16">
        <w:rPr>
          <w:sz w:val="24"/>
          <w:szCs w:val="24"/>
        </w:rPr>
        <w:t>“</w:t>
      </w:r>
      <w:r w:rsidR="00C235B6">
        <w:rPr>
          <w:sz w:val="24"/>
          <w:szCs w:val="24"/>
        </w:rPr>
        <w:t>;</w:t>
      </w:r>
    </w:p>
    <w:p w:rsidR="00984375" w:rsidRDefault="00DE596A" w:rsidP="00984375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3. </w:t>
      </w:r>
      <w:r w:rsidR="001C5B60">
        <w:rPr>
          <w:sz w:val="24"/>
        </w:rPr>
        <w:t xml:space="preserve">pakeisti </w:t>
      </w:r>
      <w:r w:rsidR="00984375">
        <w:rPr>
          <w:sz w:val="24"/>
        </w:rPr>
        <w:t>22 punktą ir jį išdėstyti taip:</w:t>
      </w:r>
    </w:p>
    <w:p w:rsidR="00380D69" w:rsidRPr="00984375" w:rsidRDefault="00984375" w:rsidP="006111CF">
      <w:pPr>
        <w:widowControl w:val="0"/>
        <w:ind w:firstLine="601"/>
        <w:jc w:val="both"/>
        <w:rPr>
          <w:rFonts w:eastAsia="Lucida Sans Unicode"/>
          <w:sz w:val="24"/>
          <w:szCs w:val="24"/>
          <w:lang w:eastAsia="lt-LT"/>
        </w:rPr>
      </w:pPr>
      <w:r>
        <w:rPr>
          <w:rFonts w:eastAsia="Lucida Sans Unicode"/>
          <w:sz w:val="24"/>
          <w:szCs w:val="24"/>
          <w:lang w:eastAsia="lt-LT"/>
        </w:rPr>
        <w:t xml:space="preserve">„22. </w:t>
      </w:r>
      <w:r w:rsidR="00515A41">
        <w:rPr>
          <w:rFonts w:eastAsia="Lucida Sans Unicode"/>
          <w:sz w:val="24"/>
          <w:szCs w:val="24"/>
          <w:lang w:eastAsia="lt-LT"/>
        </w:rPr>
        <w:t>Prašymai</w:t>
      </w:r>
      <w:r w:rsidRPr="0098437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skirti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lėšų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gali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būti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teikiami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nuo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kalendorinių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metų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kovo</w:t>
      </w:r>
      <w:proofErr w:type="spellEnd"/>
      <w:r w:rsidR="00515A41">
        <w:rPr>
          <w:sz w:val="24"/>
          <w:szCs w:val="24"/>
          <w:lang w:val="en-US"/>
        </w:rPr>
        <w:t xml:space="preserve"> 1 d.</w:t>
      </w:r>
      <w:r w:rsidR="006111C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6111CF">
        <w:rPr>
          <w:sz w:val="24"/>
          <w:szCs w:val="24"/>
          <w:lang w:val="en-US"/>
        </w:rPr>
        <w:t>iki</w:t>
      </w:r>
      <w:proofErr w:type="spellEnd"/>
      <w:proofErr w:type="gramEnd"/>
      <w:r w:rsidR="006111CF">
        <w:rPr>
          <w:sz w:val="24"/>
          <w:szCs w:val="24"/>
          <w:lang w:val="en-US"/>
        </w:rPr>
        <w:t xml:space="preserve"> </w:t>
      </w:r>
      <w:proofErr w:type="spellStart"/>
      <w:r w:rsidR="006111CF">
        <w:rPr>
          <w:sz w:val="24"/>
          <w:szCs w:val="24"/>
          <w:lang w:val="en-US"/>
        </w:rPr>
        <w:t>gruodžio</w:t>
      </w:r>
      <w:proofErr w:type="spellEnd"/>
      <w:r w:rsidR="006111CF">
        <w:rPr>
          <w:sz w:val="24"/>
          <w:szCs w:val="24"/>
          <w:lang w:val="en-US"/>
        </w:rPr>
        <w:t xml:space="preserve"> 1 d.</w:t>
      </w:r>
      <w:r w:rsidR="00380D69" w:rsidRPr="00984375">
        <w:rPr>
          <w:rFonts w:eastAsia="Lucida Sans Unicode"/>
          <w:sz w:val="24"/>
          <w:szCs w:val="24"/>
          <w:lang w:eastAsia="lt-LT"/>
        </w:rPr>
        <w:t xml:space="preserve"> Išlaidoms, patirtoms gruodžio mėnesį, prašymai skirti lėšų teikiami kitais metais.</w:t>
      </w:r>
      <w:r w:rsidR="00380D69">
        <w:rPr>
          <w:rFonts w:eastAsia="Lucida Sans Unicode"/>
          <w:sz w:val="24"/>
          <w:szCs w:val="24"/>
          <w:lang w:eastAsia="lt-LT"/>
        </w:rPr>
        <w:t>“</w:t>
      </w:r>
      <w:r w:rsidR="006111CF">
        <w:rPr>
          <w:rFonts w:eastAsia="Lucida Sans Unicode"/>
          <w:sz w:val="24"/>
          <w:szCs w:val="24"/>
          <w:lang w:eastAsia="lt-LT"/>
        </w:rPr>
        <w:t>;</w:t>
      </w:r>
    </w:p>
    <w:p w:rsidR="00380D69" w:rsidRDefault="00DE596A" w:rsidP="00380D69">
      <w:pPr>
        <w:ind w:left="15" w:right="30" w:firstLine="586"/>
        <w:jc w:val="both"/>
        <w:rPr>
          <w:sz w:val="24"/>
        </w:rPr>
      </w:pPr>
      <w:r>
        <w:rPr>
          <w:sz w:val="24"/>
        </w:rPr>
        <w:t>4</w:t>
      </w:r>
      <w:r w:rsidR="00380D69">
        <w:rPr>
          <w:sz w:val="24"/>
        </w:rPr>
        <w:t>. pakeisti 25 punktą ir jį išdėstyti taip:</w:t>
      </w:r>
    </w:p>
    <w:p w:rsidR="00400A6B" w:rsidRPr="00853CA7" w:rsidRDefault="00400A6B" w:rsidP="006111CF">
      <w:pPr>
        <w:widowControl w:val="0"/>
        <w:suppressAutoHyphens w:val="0"/>
        <w:ind w:right="15"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„25</w:t>
      </w:r>
      <w:r w:rsidRPr="009E2D12">
        <w:rPr>
          <w:sz w:val="24"/>
          <w:szCs w:val="24"/>
          <w:lang w:eastAsia="en-US"/>
        </w:rPr>
        <w:t xml:space="preserve">. </w:t>
      </w:r>
      <w:r w:rsidRPr="00853CA7">
        <w:rPr>
          <w:sz w:val="24"/>
          <w:szCs w:val="24"/>
        </w:rPr>
        <w:t>Prašymai turi būti išnagrinėti per 20 darbo dienų nuo visų dokumentų pateikimo dienos</w:t>
      </w:r>
      <w:r w:rsidRPr="00853CA7">
        <w:t xml:space="preserve">. </w:t>
      </w:r>
      <w:r w:rsidRPr="00853CA7">
        <w:rPr>
          <w:sz w:val="24"/>
          <w:szCs w:val="24"/>
          <w:lang w:eastAsia="en-US"/>
        </w:rPr>
        <w:t>Komisija prašymo nesvarsto, jei Pareiškėjas per nustat</w:t>
      </w:r>
      <w:r w:rsidR="006111CF">
        <w:rPr>
          <w:sz w:val="24"/>
          <w:szCs w:val="24"/>
          <w:lang w:eastAsia="en-US"/>
        </w:rPr>
        <w:t>ytą terminą trūkumams pašalinti</w:t>
      </w:r>
      <w:r w:rsidRPr="00853CA7">
        <w:rPr>
          <w:sz w:val="24"/>
          <w:szCs w:val="24"/>
          <w:lang w:eastAsia="en-US"/>
        </w:rPr>
        <w:t xml:space="preserve"> pateikia ne visus 23 punkte nurodytus dokumentus. Komisijos sprendimas įforminamas protokolu.</w:t>
      </w:r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Komisija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balsų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dauguma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turi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teisę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neskirti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lėšų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iš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Smulkiojo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ir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vidutinio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verslo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rėmimo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lėšų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ir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siūlyti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S</w:t>
      </w:r>
      <w:r w:rsidRPr="00400A6B">
        <w:rPr>
          <w:sz w:val="24"/>
          <w:szCs w:val="24"/>
          <w:lang w:val="en-US"/>
        </w:rPr>
        <w:t>avivaldybės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administracijos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direktoriui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priimti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sprendimą</w:t>
      </w:r>
      <w:proofErr w:type="spellEnd"/>
      <w:r w:rsidR="00866EC1">
        <w:rPr>
          <w:sz w:val="24"/>
          <w:szCs w:val="24"/>
          <w:lang w:val="en-US"/>
        </w:rPr>
        <w:t xml:space="preserve"> </w:t>
      </w:r>
      <w:proofErr w:type="spellStart"/>
      <w:r w:rsidR="00866EC1">
        <w:rPr>
          <w:sz w:val="24"/>
          <w:szCs w:val="24"/>
          <w:lang w:val="en-US"/>
        </w:rPr>
        <w:t>neskirti</w:t>
      </w:r>
      <w:proofErr w:type="spellEnd"/>
      <w:r w:rsidR="00866EC1">
        <w:rPr>
          <w:sz w:val="24"/>
          <w:szCs w:val="24"/>
          <w:lang w:val="en-US"/>
        </w:rPr>
        <w:t xml:space="preserve"> </w:t>
      </w:r>
      <w:proofErr w:type="spellStart"/>
      <w:r w:rsidR="00866EC1">
        <w:rPr>
          <w:sz w:val="24"/>
          <w:szCs w:val="24"/>
          <w:lang w:val="en-US"/>
        </w:rPr>
        <w:t>lėšų</w:t>
      </w:r>
      <w:proofErr w:type="spellEnd"/>
      <w:r>
        <w:rPr>
          <w:sz w:val="24"/>
          <w:szCs w:val="24"/>
          <w:lang w:val="en-US"/>
        </w:rPr>
        <w:t>,</w:t>
      </w:r>
      <w:r w:rsidR="00424B6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kyla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pagrįstų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abejonių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dėl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įmonės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veiklos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vykdymo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vietos</w:t>
      </w:r>
      <w:proofErr w:type="spellEnd"/>
      <w:r w:rsidRPr="00400A6B">
        <w:rPr>
          <w:sz w:val="24"/>
          <w:szCs w:val="24"/>
          <w:lang w:val="en-US"/>
        </w:rPr>
        <w:t xml:space="preserve">, </w:t>
      </w:r>
      <w:proofErr w:type="spellStart"/>
      <w:r w:rsidRPr="00400A6B">
        <w:rPr>
          <w:sz w:val="24"/>
          <w:szCs w:val="24"/>
          <w:lang w:val="en-US"/>
        </w:rPr>
        <w:t>rajono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garsinimo</w:t>
      </w:r>
      <w:proofErr w:type="spellEnd"/>
      <w:r w:rsidRPr="00400A6B">
        <w:rPr>
          <w:sz w:val="24"/>
          <w:szCs w:val="24"/>
          <w:lang w:val="en-US"/>
        </w:rPr>
        <w:t xml:space="preserve">, </w:t>
      </w:r>
      <w:proofErr w:type="spellStart"/>
      <w:r w:rsidRPr="00400A6B">
        <w:rPr>
          <w:sz w:val="24"/>
          <w:szCs w:val="24"/>
          <w:lang w:val="en-US"/>
        </w:rPr>
        <w:t>įmonės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darbuotojų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deklaruotos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gyvenamosios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vietos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Panevėžio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rajone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ir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kitų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aplinkybių</w:t>
      </w:r>
      <w:proofErr w:type="spellEnd"/>
      <w:r w:rsidRPr="00400A6B">
        <w:rPr>
          <w:sz w:val="24"/>
          <w:szCs w:val="24"/>
          <w:lang w:val="en-US"/>
        </w:rPr>
        <w:t xml:space="preserve">, </w:t>
      </w:r>
      <w:proofErr w:type="spellStart"/>
      <w:r w:rsidRPr="00400A6B">
        <w:rPr>
          <w:sz w:val="24"/>
          <w:szCs w:val="24"/>
          <w:lang w:val="en-US"/>
        </w:rPr>
        <w:t>susijusių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su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įmonės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veikla</w:t>
      </w:r>
      <w:proofErr w:type="spellEnd"/>
      <w:r w:rsidR="00C245C8">
        <w:rPr>
          <w:sz w:val="24"/>
          <w:szCs w:val="24"/>
          <w:lang w:val="en-US"/>
        </w:rPr>
        <w:t>.</w:t>
      </w:r>
      <w:r w:rsidRPr="00853CA7">
        <w:rPr>
          <w:sz w:val="24"/>
          <w:szCs w:val="24"/>
          <w:lang w:eastAsia="en-US"/>
        </w:rPr>
        <w:t xml:space="preserve"> </w:t>
      </w:r>
      <w:r w:rsidR="00D7779A">
        <w:rPr>
          <w:sz w:val="24"/>
          <w:szCs w:val="24"/>
          <w:lang w:eastAsia="en-US"/>
        </w:rPr>
        <w:t>Komisija turi teisę kviesti</w:t>
      </w:r>
      <w:r w:rsidR="00D7779A" w:rsidRPr="00BA140C">
        <w:rPr>
          <w:sz w:val="24"/>
          <w:szCs w:val="24"/>
          <w:lang w:val="en-US"/>
        </w:rPr>
        <w:t xml:space="preserve"> </w:t>
      </w:r>
      <w:proofErr w:type="spellStart"/>
      <w:r w:rsidR="00D7779A" w:rsidRPr="00BA140C">
        <w:rPr>
          <w:sz w:val="24"/>
          <w:szCs w:val="24"/>
          <w:lang w:val="en-US"/>
        </w:rPr>
        <w:t>įmonės</w:t>
      </w:r>
      <w:proofErr w:type="spellEnd"/>
      <w:r w:rsidR="00D7779A" w:rsidRPr="00BA140C">
        <w:rPr>
          <w:sz w:val="24"/>
          <w:szCs w:val="24"/>
          <w:lang w:val="en-US"/>
        </w:rPr>
        <w:t xml:space="preserve"> </w:t>
      </w:r>
      <w:proofErr w:type="spellStart"/>
      <w:r w:rsidR="00D7779A" w:rsidRPr="00BA140C">
        <w:rPr>
          <w:sz w:val="24"/>
          <w:szCs w:val="24"/>
          <w:lang w:val="en-US"/>
        </w:rPr>
        <w:t>direktorių</w:t>
      </w:r>
      <w:proofErr w:type="spellEnd"/>
      <w:r w:rsidR="00D7779A" w:rsidRPr="00BA140C">
        <w:rPr>
          <w:sz w:val="24"/>
          <w:szCs w:val="24"/>
          <w:lang w:val="en-US"/>
        </w:rPr>
        <w:t xml:space="preserve"> į </w:t>
      </w:r>
      <w:proofErr w:type="spellStart"/>
      <w:r w:rsidR="00D7779A" w:rsidRPr="00BA140C">
        <w:rPr>
          <w:sz w:val="24"/>
          <w:szCs w:val="24"/>
          <w:lang w:val="en-US"/>
        </w:rPr>
        <w:lastRenderedPageBreak/>
        <w:t>Komisijos</w:t>
      </w:r>
      <w:proofErr w:type="spellEnd"/>
      <w:r w:rsidR="00D7779A" w:rsidRPr="00BA140C">
        <w:rPr>
          <w:sz w:val="24"/>
          <w:szCs w:val="24"/>
          <w:lang w:val="en-US"/>
        </w:rPr>
        <w:t xml:space="preserve"> </w:t>
      </w:r>
      <w:proofErr w:type="spellStart"/>
      <w:r w:rsidR="00D7779A" w:rsidRPr="00BA140C">
        <w:rPr>
          <w:sz w:val="24"/>
          <w:szCs w:val="24"/>
          <w:lang w:val="en-US"/>
        </w:rPr>
        <w:t>posėdį</w:t>
      </w:r>
      <w:proofErr w:type="spellEnd"/>
      <w:r w:rsidR="00D7779A" w:rsidRPr="00BA140C">
        <w:rPr>
          <w:sz w:val="24"/>
          <w:szCs w:val="24"/>
          <w:lang w:val="en-US"/>
        </w:rPr>
        <w:t>.</w:t>
      </w:r>
      <w:r w:rsidR="00D7779A">
        <w:rPr>
          <w:sz w:val="24"/>
          <w:szCs w:val="24"/>
          <w:lang w:val="en-US"/>
        </w:rPr>
        <w:t xml:space="preserve"> </w:t>
      </w:r>
      <w:r w:rsidRPr="00853CA7">
        <w:rPr>
          <w:sz w:val="24"/>
          <w:szCs w:val="24"/>
          <w:lang w:eastAsia="en-US"/>
        </w:rPr>
        <w:t>Savivaldybės administracijos direktoriaus įsakymas priimamas ir sutartis su Lėšų gavėju pasirašoma 20 punkte nustatyta tvarka ne vėliau kaip per 5 darbo dienas nuo Komisijos sprendimo priėmimo.</w:t>
      </w:r>
      <w:r>
        <w:rPr>
          <w:sz w:val="24"/>
          <w:szCs w:val="24"/>
          <w:lang w:eastAsia="en-US"/>
        </w:rPr>
        <w:t>“</w:t>
      </w:r>
      <w:r w:rsidR="006111CF">
        <w:rPr>
          <w:sz w:val="24"/>
          <w:szCs w:val="24"/>
          <w:lang w:eastAsia="en-US"/>
        </w:rPr>
        <w:t>;</w:t>
      </w:r>
    </w:p>
    <w:p w:rsidR="006B4B7F" w:rsidRDefault="00DE596A" w:rsidP="006111CF">
      <w:pPr>
        <w:widowControl w:val="0"/>
        <w:suppressAutoHyphens w:val="0"/>
        <w:ind w:right="15" w:firstLine="720"/>
        <w:jc w:val="both"/>
        <w:rPr>
          <w:sz w:val="24"/>
        </w:rPr>
      </w:pPr>
      <w:r>
        <w:rPr>
          <w:sz w:val="24"/>
          <w:szCs w:val="24"/>
          <w:lang w:val="en-US"/>
        </w:rPr>
        <w:t>5</w:t>
      </w:r>
      <w:r w:rsidR="00D7779A">
        <w:rPr>
          <w:sz w:val="24"/>
          <w:szCs w:val="24"/>
          <w:lang w:val="en-US"/>
        </w:rPr>
        <w:t xml:space="preserve">. </w:t>
      </w:r>
      <w:proofErr w:type="gramStart"/>
      <w:r w:rsidR="006111CF">
        <w:rPr>
          <w:sz w:val="24"/>
        </w:rPr>
        <w:t>p</w:t>
      </w:r>
      <w:r w:rsidR="00D7779A" w:rsidRPr="00E64235">
        <w:rPr>
          <w:sz w:val="24"/>
        </w:rPr>
        <w:t>akeisti</w:t>
      </w:r>
      <w:proofErr w:type="gramEnd"/>
      <w:r w:rsidR="00D7779A" w:rsidRPr="00E64235">
        <w:rPr>
          <w:sz w:val="24"/>
        </w:rPr>
        <w:t xml:space="preserve"> </w:t>
      </w:r>
      <w:r w:rsidR="00D7779A">
        <w:rPr>
          <w:sz w:val="24"/>
        </w:rPr>
        <w:t xml:space="preserve">2 priedą </w:t>
      </w:r>
      <w:r w:rsidR="006111CF">
        <w:rPr>
          <w:sz w:val="24"/>
        </w:rPr>
        <w:t xml:space="preserve">ir jį išdėstyti </w:t>
      </w:r>
      <w:r w:rsidR="006111CF" w:rsidRPr="00866EC1">
        <w:rPr>
          <w:sz w:val="24"/>
        </w:rPr>
        <w:t xml:space="preserve">nauja redakcija </w:t>
      </w:r>
      <w:r w:rsidR="00D7779A">
        <w:rPr>
          <w:sz w:val="24"/>
        </w:rPr>
        <w:t>(</w:t>
      </w:r>
      <w:r w:rsidR="00B31EF4">
        <w:rPr>
          <w:sz w:val="24"/>
        </w:rPr>
        <w:t>pridedama).</w:t>
      </w:r>
    </w:p>
    <w:p w:rsidR="006B4B7F" w:rsidRDefault="001C5B60">
      <w:pPr>
        <w:jc w:val="both"/>
        <w:rPr>
          <w:sz w:val="24"/>
        </w:rPr>
      </w:pPr>
      <w:r>
        <w:rPr>
          <w:sz w:val="24"/>
        </w:rPr>
        <w:t xml:space="preserve">        </w:t>
      </w: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6111CF" w:rsidRDefault="006111CF">
      <w:pPr>
        <w:jc w:val="both"/>
        <w:rPr>
          <w:sz w:val="24"/>
        </w:rPr>
      </w:pPr>
    </w:p>
    <w:p w:rsidR="006111CF" w:rsidRDefault="006111CF">
      <w:pPr>
        <w:jc w:val="both"/>
        <w:rPr>
          <w:sz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F16EFC" w:rsidRDefault="00F16EFC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AC4E16" w:rsidRDefault="00FF4DCF" w:rsidP="00445331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400A6B">
        <w:rPr>
          <w:sz w:val="24"/>
          <w:szCs w:val="24"/>
        </w:rPr>
        <w:t>8-11-</w:t>
      </w:r>
      <w:r w:rsidR="00866EC1">
        <w:rPr>
          <w:sz w:val="24"/>
          <w:szCs w:val="24"/>
        </w:rPr>
        <w:t>2</w:t>
      </w:r>
      <w:r w:rsidR="00AC4E16">
        <w:rPr>
          <w:sz w:val="24"/>
          <w:szCs w:val="24"/>
        </w:rPr>
        <w:t>1</w:t>
      </w:r>
    </w:p>
    <w:p w:rsidR="00AE6427" w:rsidRPr="00AE6427" w:rsidRDefault="00AE6427" w:rsidP="00AE6427">
      <w:pPr>
        <w:ind w:left="5529"/>
        <w:rPr>
          <w:sz w:val="24"/>
          <w:szCs w:val="24"/>
          <w:lang w:eastAsia="lt-LT"/>
        </w:rPr>
      </w:pPr>
      <w:r w:rsidRPr="00AE6427">
        <w:rPr>
          <w:sz w:val="24"/>
          <w:szCs w:val="24"/>
        </w:rPr>
        <w:lastRenderedPageBreak/>
        <w:t>Panevėžio rajono savivaldybės smulkiojo ir vidutinio verslo rėmimo nuostatų</w:t>
      </w:r>
      <w:r w:rsidRPr="00AE6427">
        <w:rPr>
          <w:sz w:val="24"/>
          <w:szCs w:val="24"/>
          <w:lang w:eastAsia="lt-LT"/>
        </w:rPr>
        <w:t xml:space="preserve"> </w:t>
      </w:r>
    </w:p>
    <w:p w:rsidR="00742936" w:rsidRDefault="00AE6427" w:rsidP="00AE6427">
      <w:pPr>
        <w:ind w:firstLine="5529"/>
        <w:rPr>
          <w:b/>
          <w:bCs/>
          <w:sz w:val="24"/>
          <w:szCs w:val="24"/>
        </w:rPr>
      </w:pPr>
      <w:r w:rsidRPr="00AE6427">
        <w:rPr>
          <w:sz w:val="24"/>
          <w:szCs w:val="24"/>
          <w:lang w:eastAsia="lt-LT"/>
        </w:rPr>
        <w:t>2 priedas</w:t>
      </w:r>
    </w:p>
    <w:p w:rsidR="006111CF" w:rsidRDefault="006111CF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  <w:r>
        <w:rPr>
          <w:rFonts w:cs="Courier New"/>
          <w:b/>
          <w:bCs/>
          <w:sz w:val="24"/>
          <w:szCs w:val="24"/>
          <w:lang w:eastAsia="lt-LT"/>
        </w:rPr>
        <w:t>LĖŠŲ GAVĖJO ANKETA</w:t>
      </w: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1"/>
        <w:gridCol w:w="6673"/>
      </w:tblGrid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Verslo subjekto pavadinimas arba vardas / pavardė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 xml:space="preserve">Įmonės buveinės adresas / deklaruota gyvenamoji vieta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Įmonės pagrindinė veikla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Pagrindinė veiklos vykdymo vieta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Adresas pranešimams siųsti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 xml:space="preserve">Verslo subjekto kodas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PVM mokėtojo kodas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Atsiskaitomoji sąskaita ir banko pavadinimas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Telefonas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Mobilusis telefonas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pacing w:val="-8"/>
                <w:sz w:val="24"/>
                <w:szCs w:val="24"/>
                <w:lang w:eastAsia="en-US"/>
              </w:rPr>
              <w:t>Elektroninio pašto adresas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Įsikūrimo data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611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lang w:eastAsia="lt-LT"/>
              </w:rPr>
              <w:t xml:space="preserve">Įmonės </w:t>
            </w:r>
            <w:r w:rsidR="00C245C8">
              <w:rPr>
                <w:rFonts w:cs="Courier New"/>
                <w:sz w:val="24"/>
                <w:lang w:eastAsia="lt-LT"/>
              </w:rPr>
              <w:t>veiklos pobūdis (</w:t>
            </w:r>
            <w:r w:rsidR="00C245C8">
              <w:rPr>
                <w:rFonts w:cs="Courier New"/>
                <w:i/>
                <w:iCs/>
                <w:sz w:val="18"/>
                <w:lang w:eastAsia="lt-LT"/>
              </w:rPr>
              <w:t>nurodyti veiklos rūšį pagal EVRK</w:t>
            </w:r>
            <w:r w:rsidR="00C245C8">
              <w:rPr>
                <w:rFonts w:cs="Courier New"/>
                <w:sz w:val="24"/>
                <w:lang w:eastAsia="lt-LT"/>
              </w:rPr>
              <w:t>)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trHeight w:val="363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Darbuotojų skaičius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trHeight w:val="363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 w:rsidP="00866EC1">
            <w:pPr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Darbuotojų, deklaravusių gyvenamąją vietą Panevėžio rajon</w:t>
            </w:r>
            <w:r w:rsidR="00866EC1">
              <w:rPr>
                <w:sz w:val="24"/>
                <w:szCs w:val="24"/>
              </w:rPr>
              <w:t>o savivaldybės teritorijoje</w:t>
            </w:r>
            <w:r w:rsidR="006111CF">
              <w:rPr>
                <w:sz w:val="24"/>
                <w:szCs w:val="24"/>
              </w:rPr>
              <w:t>, skaičius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</w:tbl>
    <w:p w:rsidR="00C245C8" w:rsidRPr="006111CF" w:rsidRDefault="00C245C8" w:rsidP="00C245C8">
      <w:pPr>
        <w:suppressAutoHyphens w:val="0"/>
        <w:rPr>
          <w:sz w:val="24"/>
          <w:szCs w:val="24"/>
          <w:shd w:val="clear" w:color="auto" w:fill="FFFFFF"/>
          <w:lang w:eastAsia="x-none"/>
        </w:rPr>
      </w:pP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  <w:r>
        <w:rPr>
          <w:rFonts w:cs="Courier New"/>
          <w:b/>
          <w:bCs/>
          <w:sz w:val="24"/>
          <w:szCs w:val="24"/>
          <w:lang w:eastAsia="lt-LT"/>
        </w:rPr>
        <w:t>Tvirtinu, kad visi šioje lėšų gavėjo anketoje pateikti duomenys yra teisingi</w:t>
      </w: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cs="Courier New"/>
          <w:sz w:val="24"/>
          <w:szCs w:val="24"/>
          <w:lang w:eastAsia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6698"/>
      </w:tblGrid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pacing w:val="-4"/>
                <w:sz w:val="24"/>
                <w:szCs w:val="24"/>
                <w:lang w:eastAsia="en-US"/>
              </w:rPr>
            </w:pPr>
            <w:r>
              <w:rPr>
                <w:rFonts w:cs="Courier New"/>
                <w:spacing w:val="-4"/>
                <w:sz w:val="24"/>
                <w:szCs w:val="24"/>
                <w:lang w:eastAsia="en-US"/>
              </w:rPr>
              <w:t>Anketos pildymo data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Vardas, pavardė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Pareigos (įmonėje)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ind w:left="421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A. V.</w:t>
            </w:r>
          </w:p>
        </w:tc>
      </w:tr>
    </w:tbl>
    <w:p w:rsidR="006111CF" w:rsidRPr="006111CF" w:rsidRDefault="00C245C8" w:rsidP="0061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</w:t>
      </w:r>
      <w:r w:rsidR="006111CF">
        <w:rPr>
          <w:sz w:val="24"/>
          <w:szCs w:val="24"/>
          <w:lang w:eastAsia="en-US"/>
        </w:rPr>
        <w:t xml:space="preserve">  </w:t>
      </w:r>
    </w:p>
    <w:p w:rsidR="00FF4DCF" w:rsidRDefault="00F16EFC" w:rsidP="00FF4DC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ANEVĖŽIO RAJONO SAVIVALDYBĖS ADMINISTRACIJOS</w:t>
      </w:r>
    </w:p>
    <w:p w:rsidR="00F16EFC" w:rsidRDefault="00F16EFC" w:rsidP="00FF4D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F16EFC" w:rsidRDefault="00F16EFC">
      <w:pPr>
        <w:ind w:right="72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</w:p>
    <w:p w:rsidR="00F16EFC" w:rsidRPr="00616E61" w:rsidRDefault="00F16EFC" w:rsidP="00616E61">
      <w:pPr>
        <w:pStyle w:val="Header"/>
        <w:jc w:val="center"/>
        <w:rPr>
          <w:b/>
          <w:sz w:val="24"/>
          <w:szCs w:val="24"/>
        </w:rPr>
      </w:pPr>
      <w:r w:rsidRPr="00616E61">
        <w:rPr>
          <w:b/>
          <w:sz w:val="24"/>
          <w:szCs w:val="24"/>
        </w:rPr>
        <w:t>AIŠKINAMASIS RAŠTAS DĖL SPRENDIMO „</w:t>
      </w:r>
      <w:r w:rsidR="00616E61" w:rsidRPr="00616E61">
        <w:rPr>
          <w:b/>
          <w:bCs/>
          <w:sz w:val="24"/>
          <w:szCs w:val="24"/>
        </w:rPr>
        <w:t>DĖL SAVIVALDYBĖS TARYBOS 2017 M. KOVO 29 D. SPRENDIMO NR. T-82 „DĖL PANEVĖŽIO RAJONO SAVIVALDYBĖS SMULKIOJO IR VIDUTINIO VERSLO RĖMIMO NUOSTATŲ PATVIRTINIMO“ PAKEITIMO</w:t>
      </w:r>
      <w:r w:rsidR="00F17874">
        <w:rPr>
          <w:b/>
          <w:bCs/>
          <w:sz w:val="24"/>
          <w:szCs w:val="24"/>
        </w:rPr>
        <w:t>“</w:t>
      </w:r>
      <w:r w:rsidRPr="00616E61">
        <w:rPr>
          <w:b/>
          <w:bCs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PROJEKTO</w:t>
      </w:r>
    </w:p>
    <w:p w:rsidR="00F16EFC" w:rsidRPr="006111CF" w:rsidRDefault="00F16EFC">
      <w:pPr>
        <w:ind w:left="720" w:right="72"/>
        <w:jc w:val="center"/>
        <w:rPr>
          <w:sz w:val="24"/>
          <w:szCs w:val="24"/>
        </w:rPr>
      </w:pP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16E61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BA140C">
        <w:rPr>
          <w:sz w:val="24"/>
          <w:szCs w:val="24"/>
        </w:rPr>
        <w:t xml:space="preserve">lapkričio </w:t>
      </w:r>
      <w:r w:rsidR="00866EC1">
        <w:rPr>
          <w:sz w:val="24"/>
          <w:szCs w:val="24"/>
        </w:rPr>
        <w:t>2</w:t>
      </w:r>
      <w:r w:rsidR="00AC4E16">
        <w:rPr>
          <w:sz w:val="24"/>
          <w:szCs w:val="24"/>
        </w:rPr>
        <w:t>1</w:t>
      </w:r>
      <w:r w:rsidR="00BA140C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ind w:right="72"/>
        <w:jc w:val="center"/>
        <w:rPr>
          <w:sz w:val="24"/>
          <w:szCs w:val="24"/>
        </w:rPr>
      </w:pPr>
    </w:p>
    <w:p w:rsidR="00F16EFC" w:rsidRDefault="00F16EFC">
      <w:pPr>
        <w:tabs>
          <w:tab w:val="left" w:pos="360"/>
        </w:tabs>
        <w:ind w:right="23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Projekto rengimą paskatinusios priežastys.</w:t>
      </w:r>
    </w:p>
    <w:p w:rsidR="002D2DBD" w:rsidRPr="00F17874" w:rsidRDefault="00312601" w:rsidP="006111CF">
      <w:pPr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ab/>
      </w:r>
      <w:r w:rsidR="002D2DBD" w:rsidRPr="000C6BFF">
        <w:rPr>
          <w:bCs/>
          <w:sz w:val="24"/>
          <w:szCs w:val="24"/>
        </w:rPr>
        <w:t xml:space="preserve">Panevėžio rajono savivaldybės </w:t>
      </w:r>
      <w:r w:rsidR="002D2DBD" w:rsidRPr="00E64235">
        <w:rPr>
          <w:bCs/>
          <w:sz w:val="24"/>
          <w:szCs w:val="24"/>
        </w:rPr>
        <w:t>smulkaus</w:t>
      </w:r>
      <w:r w:rsidR="002D2DBD" w:rsidRPr="000C6BFF">
        <w:rPr>
          <w:bCs/>
          <w:sz w:val="24"/>
          <w:szCs w:val="24"/>
        </w:rPr>
        <w:t xml:space="preserve"> ir vidutinio verslo rėmimo komisijos pasiūly</w:t>
      </w:r>
      <w:r w:rsidR="002D2DBD">
        <w:rPr>
          <w:bCs/>
          <w:sz w:val="24"/>
          <w:szCs w:val="24"/>
        </w:rPr>
        <w:t>ma</w:t>
      </w:r>
      <w:r w:rsidR="00BA140C">
        <w:rPr>
          <w:bCs/>
          <w:sz w:val="24"/>
          <w:szCs w:val="24"/>
        </w:rPr>
        <w:t>i:</w:t>
      </w:r>
      <w:r w:rsidR="002D2DBD">
        <w:rPr>
          <w:bCs/>
          <w:sz w:val="24"/>
          <w:szCs w:val="24"/>
        </w:rPr>
        <w:t xml:space="preserve"> </w:t>
      </w:r>
    </w:p>
    <w:p w:rsidR="00BA140C" w:rsidRPr="00BA140C" w:rsidRDefault="006111CF" w:rsidP="006111CF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1. </w:t>
      </w:r>
      <w:r w:rsidR="00BA140C" w:rsidRPr="00BA140C">
        <w:rPr>
          <w:rFonts w:eastAsia="SimSun" w:cs="Mangal"/>
          <w:kern w:val="1"/>
          <w:sz w:val="24"/>
          <w:szCs w:val="24"/>
          <w:lang w:eastAsia="hi-IN" w:bidi="hi-IN"/>
        </w:rPr>
        <w:t>Jei įmonė buveinę registruoja Panevėžio rajone, tai ir įmonės direktorius arba savininkas turi būti deklaravęs gyvenamąją vietą Panevėžio rajon</w:t>
      </w:r>
      <w:r w:rsidR="00866EC1">
        <w:rPr>
          <w:rFonts w:eastAsia="SimSun" w:cs="Mangal"/>
          <w:kern w:val="1"/>
          <w:sz w:val="24"/>
          <w:szCs w:val="24"/>
          <w:lang w:eastAsia="hi-IN" w:bidi="hi-IN"/>
        </w:rPr>
        <w:t>o savivaldybės teritorijoje,</w:t>
      </w:r>
      <w:r w:rsidR="00BA140C" w:rsidRPr="00BA140C">
        <w:rPr>
          <w:rFonts w:eastAsia="SimSun" w:cs="Mangal"/>
          <w:kern w:val="1"/>
          <w:sz w:val="24"/>
          <w:szCs w:val="24"/>
          <w:lang w:eastAsia="hi-IN" w:bidi="hi-IN"/>
        </w:rPr>
        <w:t xml:space="preserve"> rekomenduoti, kad dalis įmonių darbuotojų būtų deklaravę gyvenamąją vietą rajone. </w:t>
      </w:r>
    </w:p>
    <w:p w:rsidR="00BA140C" w:rsidRPr="00BA140C" w:rsidRDefault="006111CF" w:rsidP="006111CF">
      <w:pPr>
        <w:widowControl w:val="0"/>
        <w:suppressAutoHyphens w:val="0"/>
        <w:ind w:right="15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Komisija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balsų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dauguma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turi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teisę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neskirti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lėšų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iš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Smulkiojo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ir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vidutinio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verslo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rėmimo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lėšų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siūlyti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</w:t>
      </w:r>
      <w:r w:rsidR="00BA140C" w:rsidRPr="00BA140C">
        <w:rPr>
          <w:sz w:val="24"/>
          <w:szCs w:val="24"/>
          <w:lang w:val="en-US"/>
        </w:rPr>
        <w:t>avivaldybės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administracijos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direktoriui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priimti</w:t>
      </w:r>
      <w:proofErr w:type="spellEnd"/>
      <w:r w:rsidR="00BA140C" w:rsidRPr="00BA140C">
        <w:rPr>
          <w:sz w:val="24"/>
          <w:szCs w:val="24"/>
          <w:lang w:val="en-US"/>
        </w:rPr>
        <w:t xml:space="preserve"> </w:t>
      </w:r>
      <w:proofErr w:type="spellStart"/>
      <w:r w:rsidR="00BA140C" w:rsidRPr="00BA140C">
        <w:rPr>
          <w:sz w:val="24"/>
          <w:szCs w:val="24"/>
          <w:lang w:val="en-US"/>
        </w:rPr>
        <w:t>sprendimą</w:t>
      </w:r>
      <w:proofErr w:type="spellEnd"/>
      <w:r w:rsidR="00866EC1">
        <w:rPr>
          <w:sz w:val="24"/>
          <w:szCs w:val="24"/>
          <w:lang w:val="en-US"/>
        </w:rPr>
        <w:t xml:space="preserve"> </w:t>
      </w:r>
      <w:proofErr w:type="spellStart"/>
      <w:r w:rsidR="00866EC1">
        <w:rPr>
          <w:sz w:val="24"/>
          <w:szCs w:val="24"/>
          <w:lang w:val="en-US"/>
        </w:rPr>
        <w:t>neskirti</w:t>
      </w:r>
      <w:proofErr w:type="spellEnd"/>
      <w:r w:rsidR="00866EC1">
        <w:rPr>
          <w:sz w:val="24"/>
          <w:szCs w:val="24"/>
          <w:lang w:val="en-US"/>
        </w:rPr>
        <w:t xml:space="preserve"> </w:t>
      </w:r>
      <w:proofErr w:type="spellStart"/>
      <w:r w:rsidR="00866EC1">
        <w:rPr>
          <w:sz w:val="24"/>
          <w:szCs w:val="24"/>
          <w:lang w:val="en-US"/>
        </w:rPr>
        <w:t>lėšų</w:t>
      </w:r>
      <w:proofErr w:type="spellEnd"/>
      <w:r w:rsidR="00633FFA">
        <w:rPr>
          <w:sz w:val="24"/>
          <w:szCs w:val="24"/>
          <w:lang w:val="en-US"/>
        </w:rPr>
        <w:t xml:space="preserve">, </w:t>
      </w:r>
      <w:proofErr w:type="spellStart"/>
      <w:r w:rsidR="00633FFA">
        <w:rPr>
          <w:sz w:val="24"/>
          <w:szCs w:val="24"/>
          <w:lang w:val="en-US"/>
        </w:rPr>
        <w:t>jei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kyla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pagrįstų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abejonių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dėl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įmonės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veiklos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vykdymo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vietos</w:t>
      </w:r>
      <w:proofErr w:type="spellEnd"/>
      <w:r w:rsidR="00633FFA" w:rsidRPr="00BA140C">
        <w:rPr>
          <w:sz w:val="24"/>
          <w:szCs w:val="24"/>
          <w:lang w:val="en-US"/>
        </w:rPr>
        <w:t xml:space="preserve">, </w:t>
      </w:r>
      <w:proofErr w:type="spellStart"/>
      <w:r w:rsidR="00633FFA" w:rsidRPr="00BA140C">
        <w:rPr>
          <w:sz w:val="24"/>
          <w:szCs w:val="24"/>
          <w:lang w:val="en-US"/>
        </w:rPr>
        <w:t>rajono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garsinimo</w:t>
      </w:r>
      <w:proofErr w:type="spellEnd"/>
      <w:r w:rsidR="00633FFA" w:rsidRPr="00BA140C">
        <w:rPr>
          <w:sz w:val="24"/>
          <w:szCs w:val="24"/>
          <w:lang w:val="en-US"/>
        </w:rPr>
        <w:t xml:space="preserve">, </w:t>
      </w:r>
      <w:proofErr w:type="spellStart"/>
      <w:r w:rsidR="00633FFA" w:rsidRPr="00BA140C">
        <w:rPr>
          <w:sz w:val="24"/>
          <w:szCs w:val="24"/>
          <w:lang w:val="en-US"/>
        </w:rPr>
        <w:t>įmonės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darbuotojų</w:t>
      </w:r>
      <w:proofErr w:type="spellEnd"/>
      <w:r>
        <w:rPr>
          <w:sz w:val="24"/>
          <w:szCs w:val="24"/>
          <w:lang w:val="en-US"/>
        </w:rPr>
        <w:t>,</w:t>
      </w:r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deklaravusių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gyvenamąją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vietą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Panevėžio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rajone</w:t>
      </w:r>
      <w:proofErr w:type="spellEnd"/>
      <w:r>
        <w:rPr>
          <w:sz w:val="24"/>
          <w:szCs w:val="24"/>
          <w:lang w:val="en-US"/>
        </w:rPr>
        <w:t>,</w:t>
      </w:r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ir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kitų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aplinkybių</w:t>
      </w:r>
      <w:proofErr w:type="spellEnd"/>
      <w:r w:rsidR="00633FFA" w:rsidRPr="00BA140C">
        <w:rPr>
          <w:sz w:val="24"/>
          <w:szCs w:val="24"/>
          <w:lang w:val="en-US"/>
        </w:rPr>
        <w:t xml:space="preserve">, </w:t>
      </w:r>
      <w:proofErr w:type="spellStart"/>
      <w:r w:rsidR="00633FFA" w:rsidRPr="00BA140C">
        <w:rPr>
          <w:sz w:val="24"/>
          <w:szCs w:val="24"/>
          <w:lang w:val="en-US"/>
        </w:rPr>
        <w:t>susijusių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su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įmonės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veikla</w:t>
      </w:r>
      <w:proofErr w:type="spellEnd"/>
      <w:r w:rsidR="00633FFA">
        <w:rPr>
          <w:sz w:val="24"/>
          <w:szCs w:val="24"/>
          <w:lang w:val="en-US"/>
        </w:rPr>
        <w:t xml:space="preserve">. </w:t>
      </w:r>
      <w:proofErr w:type="spellStart"/>
      <w:r w:rsidR="00633FFA">
        <w:rPr>
          <w:sz w:val="24"/>
          <w:szCs w:val="24"/>
          <w:lang w:val="en-US"/>
        </w:rPr>
        <w:t>Taip</w:t>
      </w:r>
      <w:proofErr w:type="spellEnd"/>
      <w:r w:rsidR="00633FFA">
        <w:rPr>
          <w:sz w:val="24"/>
          <w:szCs w:val="24"/>
          <w:lang w:val="en-US"/>
        </w:rPr>
        <w:t xml:space="preserve"> pat </w:t>
      </w:r>
      <w:proofErr w:type="spellStart"/>
      <w:r w:rsidR="00633FFA">
        <w:rPr>
          <w:sz w:val="24"/>
          <w:szCs w:val="24"/>
          <w:lang w:val="en-US"/>
        </w:rPr>
        <w:t>Komisija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turi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teisę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kviesti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įmonės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direktorių</w:t>
      </w:r>
      <w:proofErr w:type="spellEnd"/>
      <w:r w:rsidR="00633FFA" w:rsidRPr="00BA140C">
        <w:rPr>
          <w:sz w:val="24"/>
          <w:szCs w:val="24"/>
          <w:lang w:val="en-US"/>
        </w:rPr>
        <w:t xml:space="preserve"> į </w:t>
      </w:r>
      <w:proofErr w:type="spellStart"/>
      <w:r w:rsidR="00633FFA" w:rsidRPr="00BA140C">
        <w:rPr>
          <w:sz w:val="24"/>
          <w:szCs w:val="24"/>
          <w:lang w:val="en-US"/>
        </w:rPr>
        <w:t>Komisijos</w:t>
      </w:r>
      <w:proofErr w:type="spellEnd"/>
      <w:r w:rsidR="00633FFA" w:rsidRPr="00BA140C">
        <w:rPr>
          <w:sz w:val="24"/>
          <w:szCs w:val="24"/>
          <w:lang w:val="en-US"/>
        </w:rPr>
        <w:t xml:space="preserve"> </w:t>
      </w:r>
      <w:proofErr w:type="spellStart"/>
      <w:r w:rsidR="00633FFA" w:rsidRPr="00BA140C">
        <w:rPr>
          <w:sz w:val="24"/>
          <w:szCs w:val="24"/>
          <w:lang w:val="en-US"/>
        </w:rPr>
        <w:t>posėdį</w:t>
      </w:r>
      <w:proofErr w:type="spellEnd"/>
      <w:r w:rsidR="00633FFA" w:rsidRPr="00BA140C">
        <w:rPr>
          <w:sz w:val="24"/>
          <w:szCs w:val="24"/>
          <w:lang w:val="en-US"/>
        </w:rPr>
        <w:t>.</w:t>
      </w:r>
    </w:p>
    <w:p w:rsidR="00BA140C" w:rsidRPr="00633FFA" w:rsidRDefault="006111CF" w:rsidP="006111CF">
      <w:pPr>
        <w:widowControl w:val="0"/>
        <w:suppressAutoHyphens w:val="0"/>
        <w:ind w:right="15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 w:rsidR="00424B6C" w:rsidRPr="00633FFA">
        <w:rPr>
          <w:sz w:val="24"/>
          <w:szCs w:val="24"/>
          <w:lang w:val="en-US"/>
        </w:rPr>
        <w:t>K</w:t>
      </w:r>
      <w:r w:rsidR="00BA140C" w:rsidRPr="00633FFA">
        <w:rPr>
          <w:sz w:val="24"/>
          <w:szCs w:val="24"/>
          <w:lang w:val="en-US"/>
        </w:rPr>
        <w:t>alendorinių</w:t>
      </w:r>
      <w:proofErr w:type="spellEnd"/>
      <w:r w:rsidR="00BA140C" w:rsidRPr="00633FFA">
        <w:rPr>
          <w:sz w:val="24"/>
          <w:szCs w:val="24"/>
          <w:lang w:val="en-US"/>
        </w:rPr>
        <w:t xml:space="preserve"> </w:t>
      </w:r>
      <w:proofErr w:type="spellStart"/>
      <w:r w:rsidR="00BA140C" w:rsidRPr="00633FFA">
        <w:rPr>
          <w:sz w:val="24"/>
          <w:szCs w:val="24"/>
          <w:lang w:val="en-US"/>
        </w:rPr>
        <w:t>metų</w:t>
      </w:r>
      <w:proofErr w:type="spellEnd"/>
      <w:r w:rsidR="00BA140C" w:rsidRPr="00633FFA">
        <w:rPr>
          <w:sz w:val="24"/>
          <w:szCs w:val="24"/>
          <w:lang w:val="en-US"/>
        </w:rPr>
        <w:t xml:space="preserve"> </w:t>
      </w:r>
      <w:proofErr w:type="spellStart"/>
      <w:r w:rsidR="00BA140C" w:rsidRPr="00633FFA">
        <w:rPr>
          <w:sz w:val="24"/>
          <w:szCs w:val="24"/>
          <w:lang w:val="en-US"/>
        </w:rPr>
        <w:t>prašymai</w:t>
      </w:r>
      <w:proofErr w:type="spellEnd"/>
      <w:r w:rsidR="00BA140C" w:rsidRPr="00633FFA">
        <w:rPr>
          <w:sz w:val="24"/>
          <w:szCs w:val="24"/>
          <w:lang w:val="en-US"/>
        </w:rPr>
        <w:t xml:space="preserve"> </w:t>
      </w:r>
      <w:proofErr w:type="spellStart"/>
      <w:r w:rsidR="00BA140C" w:rsidRPr="00633FFA">
        <w:rPr>
          <w:sz w:val="24"/>
          <w:szCs w:val="24"/>
          <w:lang w:val="en-US"/>
        </w:rPr>
        <w:t>priimami</w:t>
      </w:r>
      <w:proofErr w:type="spellEnd"/>
      <w:r w:rsidR="00BA140C" w:rsidRPr="00633FFA">
        <w:rPr>
          <w:sz w:val="24"/>
          <w:szCs w:val="24"/>
          <w:lang w:val="en-US"/>
        </w:rPr>
        <w:t xml:space="preserve"> </w:t>
      </w:r>
      <w:proofErr w:type="spellStart"/>
      <w:r w:rsidR="00633FFA" w:rsidRPr="00633FFA">
        <w:rPr>
          <w:sz w:val="24"/>
          <w:szCs w:val="24"/>
          <w:lang w:val="en-US"/>
        </w:rPr>
        <w:t>nuo</w:t>
      </w:r>
      <w:proofErr w:type="spellEnd"/>
      <w:r w:rsidR="00633FFA" w:rsidRPr="00633FFA">
        <w:rPr>
          <w:sz w:val="24"/>
          <w:szCs w:val="24"/>
          <w:lang w:val="en-US"/>
        </w:rPr>
        <w:t xml:space="preserve"> </w:t>
      </w:r>
      <w:proofErr w:type="spellStart"/>
      <w:r w:rsidR="00633FFA" w:rsidRPr="00633FFA">
        <w:rPr>
          <w:sz w:val="24"/>
          <w:szCs w:val="24"/>
          <w:lang w:val="en-US"/>
        </w:rPr>
        <w:t>kovo</w:t>
      </w:r>
      <w:proofErr w:type="spellEnd"/>
      <w:r w:rsidR="00633FFA" w:rsidRPr="00633FFA">
        <w:rPr>
          <w:sz w:val="24"/>
          <w:szCs w:val="24"/>
          <w:lang w:val="en-US"/>
        </w:rPr>
        <w:t xml:space="preserve"> </w:t>
      </w:r>
      <w:proofErr w:type="gramStart"/>
      <w:r w:rsidR="00633FFA" w:rsidRPr="00633FFA">
        <w:rPr>
          <w:sz w:val="24"/>
          <w:szCs w:val="24"/>
          <w:lang w:val="en-US"/>
        </w:rPr>
        <w:t>1</w:t>
      </w:r>
      <w:proofErr w:type="gramEnd"/>
      <w:r w:rsidR="00633FFA" w:rsidRPr="00633FFA">
        <w:rPr>
          <w:sz w:val="24"/>
          <w:szCs w:val="24"/>
          <w:lang w:val="en-US"/>
        </w:rPr>
        <w:t xml:space="preserve"> d. </w:t>
      </w:r>
      <w:proofErr w:type="spellStart"/>
      <w:r w:rsidR="00633FFA" w:rsidRPr="00633FFA">
        <w:rPr>
          <w:sz w:val="24"/>
          <w:szCs w:val="24"/>
          <w:lang w:val="en-US"/>
        </w:rPr>
        <w:t>iki</w:t>
      </w:r>
      <w:proofErr w:type="spellEnd"/>
      <w:r w:rsidR="00633FFA" w:rsidRPr="00633FFA">
        <w:rPr>
          <w:sz w:val="24"/>
          <w:szCs w:val="24"/>
          <w:lang w:val="en-US"/>
        </w:rPr>
        <w:t xml:space="preserve"> </w:t>
      </w:r>
      <w:proofErr w:type="spellStart"/>
      <w:r w:rsidR="00633FFA" w:rsidRPr="00633FFA">
        <w:rPr>
          <w:sz w:val="24"/>
          <w:szCs w:val="24"/>
          <w:lang w:val="en-US"/>
        </w:rPr>
        <w:t>gruodžio</w:t>
      </w:r>
      <w:proofErr w:type="spellEnd"/>
      <w:r w:rsidR="00633FFA" w:rsidRPr="00633FFA">
        <w:rPr>
          <w:sz w:val="24"/>
          <w:szCs w:val="24"/>
          <w:lang w:val="en-US"/>
        </w:rPr>
        <w:t xml:space="preserve"> 1 d</w:t>
      </w:r>
      <w:r w:rsidR="00633FFA">
        <w:rPr>
          <w:sz w:val="24"/>
          <w:szCs w:val="24"/>
          <w:lang w:val="en-US"/>
        </w:rPr>
        <w:t>.</w:t>
      </w:r>
      <w:r w:rsidR="00424B6C" w:rsidRPr="00633FFA">
        <w:rPr>
          <w:sz w:val="24"/>
          <w:szCs w:val="24"/>
          <w:lang w:val="en-US"/>
        </w:rPr>
        <w:t xml:space="preserve"> </w:t>
      </w:r>
    </w:p>
    <w:p w:rsidR="00827336" w:rsidRDefault="00827336" w:rsidP="006111CF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4.</w:t>
      </w:r>
      <w:r w:rsidRPr="00827336">
        <w:rPr>
          <w:sz w:val="24"/>
          <w:szCs w:val="24"/>
        </w:rPr>
        <w:t xml:space="preserve"> </w:t>
      </w:r>
      <w:r>
        <w:rPr>
          <w:sz w:val="24"/>
          <w:szCs w:val="24"/>
        </w:rPr>
        <w:t>Kredito palūkano</w:t>
      </w:r>
      <w:r w:rsidR="00445331">
        <w:rPr>
          <w:sz w:val="24"/>
          <w:szCs w:val="24"/>
        </w:rPr>
        <w:t xml:space="preserve">s kompensuojamos už praėjusius </w:t>
      </w:r>
      <w:r>
        <w:rPr>
          <w:sz w:val="24"/>
          <w:szCs w:val="24"/>
        </w:rPr>
        <w:t>metus,</w:t>
      </w:r>
      <w:r w:rsidRPr="00827336">
        <w:rPr>
          <w:sz w:val="24"/>
          <w:szCs w:val="24"/>
        </w:rPr>
        <w:t xml:space="preserve"> </w:t>
      </w:r>
      <w:r>
        <w:rPr>
          <w:sz w:val="24"/>
          <w:szCs w:val="24"/>
        </w:rPr>
        <w:t>sumokant kredito, paimto verslui</w:t>
      </w:r>
      <w:bookmarkStart w:id="0" w:name="_GoBack"/>
      <w:bookmarkEnd w:id="0"/>
      <w:r>
        <w:rPr>
          <w:sz w:val="24"/>
          <w:szCs w:val="24"/>
        </w:rPr>
        <w:t xml:space="preserve"> iš kreditoriaus (banko, kredito unijos ar ilgalaikės nuomos kompanijos), sumokėtas palūkanas</w:t>
      </w:r>
      <w:r w:rsidR="00445331">
        <w:rPr>
          <w:sz w:val="24"/>
          <w:szCs w:val="24"/>
        </w:rPr>
        <w:t>.</w:t>
      </w:r>
    </w:p>
    <w:p w:rsidR="00BA140C" w:rsidRPr="00BA140C" w:rsidRDefault="00827336" w:rsidP="006111CF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5</w:t>
      </w:r>
      <w:r w:rsidR="006111CF">
        <w:rPr>
          <w:rFonts w:eastAsia="SimSun" w:cs="Mangal"/>
          <w:kern w:val="1"/>
          <w:sz w:val="24"/>
          <w:szCs w:val="24"/>
          <w:lang w:eastAsia="hi-IN" w:bidi="hi-IN"/>
        </w:rPr>
        <w:t xml:space="preserve">. </w:t>
      </w:r>
      <w:r w:rsidR="00BA140C" w:rsidRPr="00BA140C">
        <w:rPr>
          <w:rFonts w:eastAsia="SimSun" w:cs="Mangal"/>
          <w:kern w:val="1"/>
          <w:sz w:val="24"/>
          <w:szCs w:val="24"/>
          <w:lang w:eastAsia="hi-IN" w:bidi="hi-IN"/>
        </w:rPr>
        <w:t>Lėšų gavėjo anket</w:t>
      </w:r>
      <w:r w:rsidR="00633FFA">
        <w:rPr>
          <w:rFonts w:eastAsia="SimSun" w:cs="Mangal"/>
          <w:kern w:val="1"/>
          <w:sz w:val="24"/>
          <w:szCs w:val="24"/>
          <w:lang w:eastAsia="hi-IN" w:bidi="hi-IN"/>
        </w:rPr>
        <w:t xml:space="preserve">ą </w:t>
      </w:r>
      <w:r w:rsidR="00BA140C" w:rsidRPr="00BA140C">
        <w:rPr>
          <w:rFonts w:eastAsia="SimSun" w:cs="Mangal"/>
          <w:kern w:val="1"/>
          <w:sz w:val="24"/>
          <w:szCs w:val="24"/>
          <w:lang w:eastAsia="hi-IN" w:bidi="hi-IN"/>
        </w:rPr>
        <w:t xml:space="preserve">papildyti, nurodant </w:t>
      </w:r>
      <w:r w:rsidR="00633FFA">
        <w:rPr>
          <w:rFonts w:eastAsia="SimSun" w:cs="Mangal"/>
          <w:kern w:val="1"/>
          <w:sz w:val="24"/>
          <w:szCs w:val="24"/>
          <w:lang w:eastAsia="hi-IN" w:bidi="hi-IN"/>
        </w:rPr>
        <w:t xml:space="preserve">įmonės </w:t>
      </w:r>
      <w:r w:rsidR="00BA140C" w:rsidRPr="00BA140C">
        <w:rPr>
          <w:rFonts w:eastAsia="SimSun" w:cs="Mangal"/>
          <w:kern w:val="1"/>
          <w:sz w:val="24"/>
          <w:szCs w:val="24"/>
          <w:lang w:eastAsia="hi-IN" w:bidi="hi-IN"/>
        </w:rPr>
        <w:t>darbuotojų, deklaravusių gy</w:t>
      </w:r>
      <w:r w:rsidR="006111CF">
        <w:rPr>
          <w:rFonts w:eastAsia="SimSun" w:cs="Mangal"/>
          <w:kern w:val="1"/>
          <w:sz w:val="24"/>
          <w:szCs w:val="24"/>
          <w:lang w:eastAsia="hi-IN" w:bidi="hi-IN"/>
        </w:rPr>
        <w:t>venamąją vietą Panevėžio rajon</w:t>
      </w:r>
      <w:r w:rsidR="00866EC1">
        <w:rPr>
          <w:rFonts w:eastAsia="SimSun" w:cs="Mangal"/>
          <w:kern w:val="1"/>
          <w:sz w:val="24"/>
          <w:szCs w:val="24"/>
          <w:lang w:eastAsia="hi-IN" w:bidi="hi-IN"/>
        </w:rPr>
        <w:t>o savivaldybės teritorijoje</w:t>
      </w:r>
      <w:r w:rsidR="006111CF">
        <w:rPr>
          <w:rFonts w:eastAsia="SimSun" w:cs="Mangal"/>
          <w:kern w:val="1"/>
          <w:sz w:val="24"/>
          <w:szCs w:val="24"/>
          <w:lang w:eastAsia="hi-IN" w:bidi="hi-IN"/>
        </w:rPr>
        <w:t>,</w:t>
      </w:r>
      <w:r w:rsidR="006111CF" w:rsidRPr="006111CF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 w:rsidR="006111CF" w:rsidRPr="00BA140C">
        <w:rPr>
          <w:rFonts w:eastAsia="SimSun" w:cs="Mangal"/>
          <w:kern w:val="1"/>
          <w:sz w:val="24"/>
          <w:szCs w:val="24"/>
          <w:lang w:eastAsia="hi-IN" w:bidi="hi-IN"/>
        </w:rPr>
        <w:t>skaičių</w:t>
      </w:r>
      <w:r w:rsidR="006111CF">
        <w:rPr>
          <w:rFonts w:eastAsia="SimSun" w:cs="Mangal"/>
          <w:kern w:val="1"/>
          <w:sz w:val="24"/>
          <w:szCs w:val="24"/>
          <w:lang w:eastAsia="hi-IN" w:bidi="hi-IN"/>
        </w:rPr>
        <w:t>.</w:t>
      </w:r>
    </w:p>
    <w:p w:rsidR="00F16EFC" w:rsidRDefault="00F16EFC" w:rsidP="002D2DB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F16EFC" w:rsidRDefault="00F16E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</w:t>
      </w:r>
      <w:r w:rsidR="002C2437">
        <w:rPr>
          <w:sz w:val="24"/>
          <w:szCs w:val="24"/>
        </w:rPr>
        <w:t xml:space="preserve">Komisijos siūlymus, </w:t>
      </w:r>
      <w:r>
        <w:rPr>
          <w:sz w:val="24"/>
          <w:szCs w:val="24"/>
        </w:rPr>
        <w:t>siūloma pakeisti Panevėžio rajono savivaldybės smulk</w:t>
      </w:r>
      <w:r w:rsidR="00312601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nuostat</w:t>
      </w:r>
      <w:r w:rsidR="000A14E2">
        <w:rPr>
          <w:sz w:val="24"/>
          <w:szCs w:val="24"/>
        </w:rPr>
        <w:t xml:space="preserve">ų, patvirtintų </w:t>
      </w:r>
      <w:r w:rsidR="000A14E2">
        <w:rPr>
          <w:sz w:val="24"/>
        </w:rPr>
        <w:t xml:space="preserve">Savivaldybės tarybos 2017 m. kovo 29 d. sprendimu </w:t>
      </w:r>
      <w:r w:rsidR="00A2057A">
        <w:rPr>
          <w:sz w:val="24"/>
        </w:rPr>
        <w:br/>
        <w:t>Nr. T-82</w:t>
      </w:r>
      <w:r w:rsidR="00F17874">
        <w:rPr>
          <w:sz w:val="24"/>
        </w:rPr>
        <w:t>,</w:t>
      </w:r>
      <w:r w:rsidR="00BA140C">
        <w:rPr>
          <w:sz w:val="24"/>
        </w:rPr>
        <w:t xml:space="preserve"> 17, 22, 25 punktus</w:t>
      </w:r>
      <w:r w:rsidR="00827336">
        <w:rPr>
          <w:sz w:val="24"/>
        </w:rPr>
        <w:t>, 18.1 papunktį</w:t>
      </w:r>
      <w:r w:rsidR="00BA140C">
        <w:rPr>
          <w:sz w:val="24"/>
        </w:rPr>
        <w:t xml:space="preserve"> ir 2 priedą. </w:t>
      </w:r>
    </w:p>
    <w:p w:rsidR="00F16EFC" w:rsidRDefault="00F16EFC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F16EFC" w:rsidRDefault="00424B6C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Atsakingiau naudojamos Smulkiojo ir vidutinio verslo rėmimo lėšos.</w:t>
      </w:r>
    </w:p>
    <w:p w:rsidR="00F16EFC" w:rsidRDefault="00F16EFC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F16EFC" w:rsidRDefault="00F16EFC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Kokius galiojančius teisės aktus būtina </w:t>
      </w:r>
      <w:r w:rsidRPr="00701896">
        <w:rPr>
          <w:b/>
          <w:sz w:val="24"/>
          <w:szCs w:val="24"/>
        </w:rPr>
        <w:t>pakeisti ar panaikinti</w:t>
      </w:r>
      <w:r>
        <w:rPr>
          <w:b/>
          <w:color w:val="000000"/>
          <w:sz w:val="24"/>
          <w:szCs w:val="24"/>
        </w:rPr>
        <w:t>, priėmus teikiamą projektą.</w:t>
      </w:r>
    </w:p>
    <w:p w:rsidR="000A14E2" w:rsidRDefault="00F16EFC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14E2">
        <w:rPr>
          <w:sz w:val="24"/>
          <w:szCs w:val="24"/>
        </w:rPr>
        <w:t>Nereikia.</w:t>
      </w:r>
    </w:p>
    <w:p w:rsidR="00F16EFC" w:rsidRDefault="00F16EFC" w:rsidP="000A14E2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F16EFC" w:rsidSect="00AE6427">
      <w:headerReference w:type="default" r:id="rId8"/>
      <w:pgSz w:w="11906" w:h="16820"/>
      <w:pgMar w:top="993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FA" w:rsidRDefault="00443FFA">
      <w:r>
        <w:separator/>
      </w:r>
    </w:p>
  </w:endnote>
  <w:endnote w:type="continuationSeparator" w:id="0">
    <w:p w:rsidR="00443FFA" w:rsidRDefault="0044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FA" w:rsidRDefault="00443FFA">
      <w:r>
        <w:separator/>
      </w:r>
    </w:p>
  </w:footnote>
  <w:footnote w:type="continuationSeparator" w:id="0">
    <w:p w:rsidR="00443FFA" w:rsidRDefault="0044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abstractNum w:abstractNumId="1" w15:restartNumberingAfterBreak="0">
    <w:nsid w:val="21271BE1"/>
    <w:multiLevelType w:val="hybridMultilevel"/>
    <w:tmpl w:val="436A95FC"/>
    <w:lvl w:ilvl="0" w:tplc="6A6AD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3111A"/>
    <w:rsid w:val="00034168"/>
    <w:rsid w:val="000A14E2"/>
    <w:rsid w:val="000B25CD"/>
    <w:rsid w:val="000B67C8"/>
    <w:rsid w:val="000C6BFF"/>
    <w:rsid w:val="000D7B36"/>
    <w:rsid w:val="000E3E0F"/>
    <w:rsid w:val="00187E04"/>
    <w:rsid w:val="001C5B60"/>
    <w:rsid w:val="00225F48"/>
    <w:rsid w:val="00233991"/>
    <w:rsid w:val="002462E1"/>
    <w:rsid w:val="002C2437"/>
    <w:rsid w:val="002D2DBD"/>
    <w:rsid w:val="002E39FF"/>
    <w:rsid w:val="00312601"/>
    <w:rsid w:val="00364D61"/>
    <w:rsid w:val="00380D69"/>
    <w:rsid w:val="00386B0A"/>
    <w:rsid w:val="003B3785"/>
    <w:rsid w:val="00400A6B"/>
    <w:rsid w:val="00416ED5"/>
    <w:rsid w:val="00424B6C"/>
    <w:rsid w:val="00443FFA"/>
    <w:rsid w:val="00445331"/>
    <w:rsid w:val="004A670B"/>
    <w:rsid w:val="00515A41"/>
    <w:rsid w:val="00542DA3"/>
    <w:rsid w:val="00550310"/>
    <w:rsid w:val="00562534"/>
    <w:rsid w:val="005B0AD7"/>
    <w:rsid w:val="005F6AD7"/>
    <w:rsid w:val="006111CF"/>
    <w:rsid w:val="00616E61"/>
    <w:rsid w:val="00633993"/>
    <w:rsid w:val="00633FFA"/>
    <w:rsid w:val="006B4B7F"/>
    <w:rsid w:val="00701896"/>
    <w:rsid w:val="00742936"/>
    <w:rsid w:val="007C3497"/>
    <w:rsid w:val="007D2CB4"/>
    <w:rsid w:val="007F132A"/>
    <w:rsid w:val="007F2AD4"/>
    <w:rsid w:val="00827336"/>
    <w:rsid w:val="0083031A"/>
    <w:rsid w:val="00866EC1"/>
    <w:rsid w:val="00910767"/>
    <w:rsid w:val="00930D9D"/>
    <w:rsid w:val="00984375"/>
    <w:rsid w:val="00A2057A"/>
    <w:rsid w:val="00A32892"/>
    <w:rsid w:val="00AC4E16"/>
    <w:rsid w:val="00AE6427"/>
    <w:rsid w:val="00AF1220"/>
    <w:rsid w:val="00B14E11"/>
    <w:rsid w:val="00B31EF4"/>
    <w:rsid w:val="00B5547D"/>
    <w:rsid w:val="00B65F4B"/>
    <w:rsid w:val="00BA140C"/>
    <w:rsid w:val="00BA237E"/>
    <w:rsid w:val="00BA4444"/>
    <w:rsid w:val="00BD1A8E"/>
    <w:rsid w:val="00BE0702"/>
    <w:rsid w:val="00C235B6"/>
    <w:rsid w:val="00C245C8"/>
    <w:rsid w:val="00C53FBB"/>
    <w:rsid w:val="00C76B37"/>
    <w:rsid w:val="00C86FAF"/>
    <w:rsid w:val="00C90BC4"/>
    <w:rsid w:val="00CF1647"/>
    <w:rsid w:val="00D02C02"/>
    <w:rsid w:val="00D22312"/>
    <w:rsid w:val="00D41B40"/>
    <w:rsid w:val="00D4551C"/>
    <w:rsid w:val="00D7779A"/>
    <w:rsid w:val="00D915B1"/>
    <w:rsid w:val="00DB31D7"/>
    <w:rsid w:val="00DD50D4"/>
    <w:rsid w:val="00DE596A"/>
    <w:rsid w:val="00E00E7D"/>
    <w:rsid w:val="00E100AC"/>
    <w:rsid w:val="00E64235"/>
    <w:rsid w:val="00F16EFC"/>
    <w:rsid w:val="00F17874"/>
    <w:rsid w:val="00F20015"/>
    <w:rsid w:val="00F444BF"/>
    <w:rsid w:val="00F87A84"/>
    <w:rsid w:val="00FA4EE2"/>
    <w:rsid w:val="00FB5BFB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8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4560</Words>
  <Characters>2600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13</cp:revision>
  <cp:lastPrinted>2018-11-21T08:29:00Z</cp:lastPrinted>
  <dcterms:created xsi:type="dcterms:W3CDTF">2018-11-23T08:37:00Z</dcterms:created>
  <dcterms:modified xsi:type="dcterms:W3CDTF">2018-11-23T11:58:00Z</dcterms:modified>
</cp:coreProperties>
</file>