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F642E3">
      <w:pPr>
        <w:pStyle w:val="Header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6100" cy="645795"/>
            <wp:effectExtent l="0" t="0" r="635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E7732" w:rsidRPr="008C6C2B" w:rsidRDefault="003E7732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Projektas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8C6C2B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F4909" w:rsidRPr="00F718BE" w:rsidRDefault="007F4909" w:rsidP="003E7732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TARYBOS </w:t>
      </w:r>
      <w:r w:rsidR="00584FEC" w:rsidRPr="00F718BE">
        <w:rPr>
          <w:b/>
          <w:sz w:val="24"/>
        </w:rPr>
        <w:t>201</w:t>
      </w:r>
      <w:r w:rsidR="00584FEC">
        <w:rPr>
          <w:b/>
          <w:sz w:val="24"/>
        </w:rPr>
        <w:t>8</w:t>
      </w:r>
      <w:r w:rsidR="00584F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584FEC" w:rsidRPr="00F718BE">
        <w:rPr>
          <w:b/>
          <w:sz w:val="24"/>
        </w:rPr>
        <w:t>2</w:t>
      </w:r>
      <w:r w:rsidR="00584FEC">
        <w:rPr>
          <w:b/>
          <w:sz w:val="24"/>
        </w:rPr>
        <w:t>2</w:t>
      </w:r>
      <w:r w:rsidR="00584F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584FEC">
        <w:rPr>
          <w:b/>
          <w:sz w:val="24"/>
        </w:rPr>
        <w:t>22</w:t>
      </w:r>
      <w:r w:rsidR="00584F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Pr="000F2EB4">
        <w:rPr>
          <w:b/>
          <w:sz w:val="24"/>
        </w:rPr>
        <w:t>201</w:t>
      </w:r>
      <w:r w:rsidR="000F2EB4">
        <w:rPr>
          <w:b/>
          <w:sz w:val="24"/>
        </w:rPr>
        <w:t>8</w:t>
      </w:r>
      <w:r w:rsidRPr="000F2EB4">
        <w:rPr>
          <w:b/>
          <w:sz w:val="24"/>
        </w:rPr>
        <w:t xml:space="preserve"> M. </w:t>
      </w:r>
      <w:r w:rsidRPr="00F718BE">
        <w:rPr>
          <w:b/>
          <w:sz w:val="24"/>
        </w:rPr>
        <w:t>APLINKOS APSAUGOS RĖMIMO SPECIALIOSIOS PROGRAMOS PATVIRTINIMO“ PAKEITIMO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7F4909" w:rsidRDefault="00584FEC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8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>
        <w:rPr>
          <w:sz w:val="24"/>
        </w:rPr>
        <w:t xml:space="preserve">lapkričio </w:t>
      </w:r>
      <w:r w:rsidR="000F2EB4">
        <w:rPr>
          <w:sz w:val="24"/>
        </w:rPr>
        <w:t>29</w:t>
      </w:r>
      <w:r w:rsidR="008C42BA"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</w:t>
      </w:r>
      <w:r w:rsidR="007F4909">
        <w:rPr>
          <w:sz w:val="24"/>
        </w:rPr>
        <w:t>2</w:t>
      </w:r>
      <w:r w:rsidR="008C42BA">
        <w:rPr>
          <w:sz w:val="24"/>
        </w:rPr>
        <w:t>-</w:t>
      </w:r>
      <w:r w:rsidR="00D21DD5">
        <w:rPr>
          <w:sz w:val="24"/>
        </w:rPr>
        <w:t xml:space="preserve"> 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="007F4909" w:rsidRPr="002F7EDE" w:rsidRDefault="007F4909" w:rsidP="00946B7C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Pakeisti Panevėžio rajono savivaldybės </w:t>
      </w:r>
      <w:r w:rsidR="00584FEC" w:rsidRPr="002F7EDE">
        <w:rPr>
          <w:sz w:val="24"/>
          <w:szCs w:val="24"/>
        </w:rPr>
        <w:t>201</w:t>
      </w:r>
      <w:r w:rsidR="00584FEC">
        <w:rPr>
          <w:sz w:val="24"/>
          <w:szCs w:val="24"/>
        </w:rPr>
        <w:t>8</w:t>
      </w:r>
      <w:r w:rsidR="00584F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m. aplinkos apsaugos rėmimo speciali</w:t>
      </w:r>
      <w:r w:rsidR="007C27B4">
        <w:rPr>
          <w:sz w:val="24"/>
          <w:szCs w:val="24"/>
        </w:rPr>
        <w:t>osios</w:t>
      </w:r>
      <w:r w:rsidRPr="002F7EDE">
        <w:rPr>
          <w:sz w:val="24"/>
          <w:szCs w:val="24"/>
        </w:rPr>
        <w:t xml:space="preserve"> program</w:t>
      </w:r>
      <w:r w:rsidR="00946B7C">
        <w:rPr>
          <w:sz w:val="24"/>
          <w:szCs w:val="24"/>
        </w:rPr>
        <w:t>o</w:t>
      </w:r>
      <w:r w:rsidR="0058637F">
        <w:rPr>
          <w:sz w:val="24"/>
          <w:szCs w:val="24"/>
        </w:rPr>
        <w:t>s</w:t>
      </w:r>
      <w:r w:rsidRPr="002F7EDE">
        <w:rPr>
          <w:sz w:val="24"/>
          <w:szCs w:val="24"/>
        </w:rPr>
        <w:t>, patvirtint</w:t>
      </w:r>
      <w:r w:rsidR="00946B7C">
        <w:rPr>
          <w:sz w:val="24"/>
          <w:szCs w:val="24"/>
        </w:rPr>
        <w:t>os</w:t>
      </w:r>
      <w:r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tarybos </w:t>
      </w:r>
      <w:r w:rsidR="00584FEC" w:rsidRPr="002F7EDE">
        <w:rPr>
          <w:sz w:val="24"/>
          <w:szCs w:val="24"/>
        </w:rPr>
        <w:t>201</w:t>
      </w:r>
      <w:r w:rsidR="00584FEC">
        <w:rPr>
          <w:sz w:val="24"/>
          <w:szCs w:val="24"/>
        </w:rPr>
        <w:t>8</w:t>
      </w:r>
      <w:r w:rsidR="00584F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m. vasario </w:t>
      </w:r>
      <w:r w:rsidR="00584FEC">
        <w:rPr>
          <w:sz w:val="24"/>
          <w:szCs w:val="24"/>
        </w:rPr>
        <w:t>22</w:t>
      </w:r>
      <w:r w:rsidR="00584F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d. sprendimu Nr. T-</w:t>
      </w:r>
      <w:r w:rsidR="00584FEC">
        <w:rPr>
          <w:sz w:val="24"/>
          <w:szCs w:val="24"/>
        </w:rPr>
        <w:t xml:space="preserve">22 </w:t>
      </w:r>
      <w:r>
        <w:rPr>
          <w:sz w:val="24"/>
          <w:szCs w:val="24"/>
        </w:rPr>
        <w:t xml:space="preserve">„Dėl Panevėžio rajono savivaldybės </w:t>
      </w:r>
      <w:r w:rsidR="00584FEC">
        <w:rPr>
          <w:sz w:val="24"/>
          <w:szCs w:val="24"/>
        </w:rPr>
        <w:t xml:space="preserve">2018 </w:t>
      </w:r>
      <w:r>
        <w:rPr>
          <w:sz w:val="24"/>
          <w:szCs w:val="24"/>
        </w:rPr>
        <w:t>m. aplinkos apsaugos rėmimo specialiosios programos patvirtinimo“</w:t>
      </w:r>
      <w:r w:rsidR="00946B7C">
        <w:rPr>
          <w:sz w:val="24"/>
          <w:szCs w:val="24"/>
        </w:rPr>
        <w:t xml:space="preserve">, </w:t>
      </w:r>
      <w:r w:rsidR="00584FEC">
        <w:rPr>
          <w:sz w:val="24"/>
          <w:szCs w:val="24"/>
        </w:rPr>
        <w:t xml:space="preserve">III </w:t>
      </w:r>
      <w:r w:rsidR="003E7732">
        <w:rPr>
          <w:sz w:val="24"/>
          <w:szCs w:val="24"/>
        </w:rPr>
        <w:t>s</w:t>
      </w:r>
      <w:r w:rsidRPr="002F7EDE">
        <w:rPr>
          <w:sz w:val="24"/>
          <w:szCs w:val="24"/>
        </w:rPr>
        <w:t>traipsnio „</w:t>
      </w:r>
      <w:proofErr w:type="spellStart"/>
      <w:r w:rsidR="00584FEC" w:rsidRPr="00981DB9">
        <w:rPr>
          <w:sz w:val="24"/>
          <w:lang w:val="en-US" w:eastAsia="lt-LT"/>
        </w:rPr>
        <w:t>Priemonėms</w:t>
      </w:r>
      <w:proofErr w:type="spellEnd"/>
      <w:r w:rsidR="00584FEC" w:rsidRPr="00981DB9">
        <w:rPr>
          <w:sz w:val="24"/>
          <w:lang w:val="en-US" w:eastAsia="lt-LT"/>
        </w:rPr>
        <w:t xml:space="preserve">, </w:t>
      </w:r>
      <w:proofErr w:type="spellStart"/>
      <w:r w:rsidR="00584FEC" w:rsidRPr="00981DB9">
        <w:rPr>
          <w:sz w:val="24"/>
          <w:lang w:val="en-US" w:eastAsia="lt-LT"/>
        </w:rPr>
        <w:t>numatytoms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Lietuvos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Respublikos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medžioklės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įstatyme</w:t>
      </w:r>
      <w:proofErr w:type="spellEnd"/>
      <w:r w:rsidR="00584FEC" w:rsidRPr="00981DB9">
        <w:rPr>
          <w:sz w:val="24"/>
          <w:lang w:val="en-US" w:eastAsia="lt-LT"/>
        </w:rPr>
        <w:t xml:space="preserve">, </w:t>
      </w:r>
      <w:proofErr w:type="spellStart"/>
      <w:r w:rsidR="00584FEC" w:rsidRPr="00981DB9">
        <w:rPr>
          <w:sz w:val="24"/>
          <w:lang w:val="en-US" w:eastAsia="lt-LT"/>
        </w:rPr>
        <w:t>kurios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pagal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Lietuvos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Respublikos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savivaldybės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aplinkos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apsaugos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rėmimo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specialiosios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programos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įstatymą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gali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būti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finansuojamos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šios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programos</w:t>
      </w:r>
      <w:proofErr w:type="spellEnd"/>
      <w:r w:rsidR="00584FEC" w:rsidRPr="00981DB9">
        <w:rPr>
          <w:sz w:val="24"/>
          <w:lang w:val="en-US" w:eastAsia="lt-LT"/>
        </w:rPr>
        <w:t xml:space="preserve"> </w:t>
      </w:r>
      <w:proofErr w:type="spellStart"/>
      <w:r w:rsidR="00584FEC" w:rsidRPr="00981DB9">
        <w:rPr>
          <w:sz w:val="24"/>
          <w:lang w:val="en-US" w:eastAsia="lt-LT"/>
        </w:rPr>
        <w:t>lėšomis</w:t>
      </w:r>
      <w:proofErr w:type="spellEnd"/>
      <w:r>
        <w:rPr>
          <w:sz w:val="24"/>
          <w:szCs w:val="24"/>
        </w:rPr>
        <w:t>“</w:t>
      </w:r>
      <w:r w:rsidR="007C27B4">
        <w:rPr>
          <w:sz w:val="24"/>
          <w:szCs w:val="24"/>
        </w:rPr>
        <w:t>,</w:t>
      </w:r>
      <w:r w:rsidRPr="002F7EDE">
        <w:rPr>
          <w:sz w:val="24"/>
          <w:szCs w:val="24"/>
        </w:rPr>
        <w:t xml:space="preserve"> </w:t>
      </w:r>
      <w:r w:rsidR="00584FEC">
        <w:rPr>
          <w:sz w:val="24"/>
          <w:szCs w:val="24"/>
        </w:rPr>
        <w:t>1</w:t>
      </w:r>
      <w:r w:rsidR="00584FEC" w:rsidRPr="002F7EDE">
        <w:rPr>
          <w:sz w:val="24"/>
          <w:szCs w:val="24"/>
        </w:rPr>
        <w:t xml:space="preserve"> </w:t>
      </w:r>
      <w:r w:rsidR="00946B7C">
        <w:rPr>
          <w:sz w:val="24"/>
          <w:szCs w:val="24"/>
        </w:rPr>
        <w:t xml:space="preserve">ir 2 </w:t>
      </w:r>
      <w:r w:rsidRPr="002F7EDE">
        <w:rPr>
          <w:sz w:val="24"/>
          <w:szCs w:val="24"/>
        </w:rPr>
        <w:t>eilut</w:t>
      </w:r>
      <w:r w:rsidR="00946B7C">
        <w:rPr>
          <w:sz w:val="24"/>
          <w:szCs w:val="24"/>
        </w:rPr>
        <w:t>es</w:t>
      </w:r>
      <w:r w:rsidR="003E7732">
        <w:rPr>
          <w:sz w:val="24"/>
          <w:szCs w:val="24"/>
        </w:rPr>
        <w:t xml:space="preserve"> ir j</w:t>
      </w:r>
      <w:r w:rsidR="00946B7C">
        <w:rPr>
          <w:sz w:val="24"/>
          <w:szCs w:val="24"/>
        </w:rPr>
        <w:t>as</w:t>
      </w:r>
      <w:r w:rsidR="003E7732">
        <w:rPr>
          <w:sz w:val="24"/>
          <w:szCs w:val="24"/>
        </w:rPr>
        <w:t xml:space="preserve"> išdėstyti taip</w:t>
      </w:r>
      <w:r w:rsidRPr="002F7ED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7F4909" w:rsidRPr="002F7EDE" w:rsidRDefault="007F4909" w:rsidP="007C27B4">
      <w:pPr>
        <w:pStyle w:val="HTMLPreformatted"/>
        <w:ind w:firstLine="709"/>
        <w:jc w:val="both"/>
        <w:rPr>
          <w:sz w:val="24"/>
          <w:szCs w:val="24"/>
        </w:rPr>
      </w:pPr>
      <w:r w:rsidRPr="00981DB9">
        <w:rPr>
          <w:rFonts w:ascii="Times New Roman" w:hAnsi="Times New Roman" w:cs="Times New Roman"/>
          <w:sz w:val="24"/>
          <w:szCs w:val="24"/>
        </w:rPr>
        <w:t>„</w:t>
      </w:r>
      <w:r w:rsidR="00981DB9">
        <w:rPr>
          <w:rFonts w:ascii="Times New Roman" w:hAnsi="Times New Roman" w:cs="Times New Roman"/>
          <w:sz w:val="24"/>
          <w:szCs w:val="24"/>
        </w:rPr>
        <w:t>1.</w:t>
      </w:r>
      <w:r w:rsidRPr="00981DB9">
        <w:rPr>
          <w:rFonts w:ascii="Times New Roman" w:hAnsi="Times New Roman" w:cs="Times New Roman"/>
          <w:sz w:val="24"/>
          <w:szCs w:val="24"/>
        </w:rPr>
        <w:t xml:space="preserve"> </w:t>
      </w:r>
      <w:r w:rsidR="00981DB9" w:rsidRPr="00981DB9">
        <w:rPr>
          <w:rFonts w:ascii="Times New Roman" w:hAnsi="Times New Roman" w:cs="Times New Roman"/>
          <w:sz w:val="24"/>
          <w:szCs w:val="24"/>
        </w:rPr>
        <w:t xml:space="preserve">Žemės sklypų, kuriuose neuždrausta medžioklė, savininkų, valdytojų ir naudotojų </w:t>
      </w:r>
      <w:r w:rsidR="00981DB9" w:rsidRPr="00981DB9">
        <w:rPr>
          <w:rFonts w:ascii="Times New Roman" w:hAnsi="Times New Roman" w:cs="Times New Roman"/>
          <w:sz w:val="24"/>
          <w:szCs w:val="24"/>
          <w:lang w:eastAsia="lt-LT"/>
        </w:rPr>
        <w:t xml:space="preserve">žalos prevencijos </w:t>
      </w:r>
      <w:r w:rsidR="00981DB9" w:rsidRPr="00981DB9">
        <w:rPr>
          <w:rFonts w:ascii="Times New Roman" w:hAnsi="Times New Roman" w:cs="Times New Roman"/>
          <w:sz w:val="24"/>
          <w:szCs w:val="24"/>
        </w:rPr>
        <w:t>priemon</w:t>
      </w:r>
      <w:r w:rsidR="00981DB9">
        <w:rPr>
          <w:rFonts w:ascii="Times New Roman" w:hAnsi="Times New Roman" w:cs="Times New Roman"/>
          <w:sz w:val="24"/>
          <w:szCs w:val="24"/>
        </w:rPr>
        <w:t>ių</w:t>
      </w:r>
      <w:r w:rsidR="00981DB9" w:rsidRPr="00981DB9">
        <w:rPr>
          <w:rFonts w:ascii="Times New Roman" w:hAnsi="Times New Roman" w:cs="Times New Roman"/>
          <w:sz w:val="24"/>
          <w:szCs w:val="24"/>
          <w:lang w:eastAsia="lt-LT"/>
        </w:rPr>
        <w:t>, kuriomis siekiama išvengti medžiojamųjų gyvūnų daromos žalos</w:t>
      </w:r>
      <w:r w:rsidR="000F2EB4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981DB9" w:rsidRPr="00981DB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F2EB4">
        <w:rPr>
          <w:rFonts w:ascii="Times New Roman" w:hAnsi="Times New Roman" w:cs="Times New Roman"/>
          <w:sz w:val="24"/>
          <w:szCs w:val="24"/>
        </w:rPr>
        <w:t>įgyvendinimui</w:t>
      </w:r>
      <w:r w:rsidR="000F2EB4" w:rsidRPr="00981DB9">
        <w:rPr>
          <w:rFonts w:ascii="Times New Roman" w:hAnsi="Times New Roman" w:cs="Times New Roman"/>
          <w:sz w:val="24"/>
          <w:szCs w:val="24"/>
        </w:rPr>
        <w:t xml:space="preserve"> </w:t>
      </w:r>
      <w:r w:rsidRPr="00981DB9">
        <w:rPr>
          <w:rFonts w:ascii="Times New Roman" w:hAnsi="Times New Roman" w:cs="Times New Roman"/>
          <w:sz w:val="24"/>
          <w:szCs w:val="24"/>
        </w:rPr>
        <w:t xml:space="preserve">– </w:t>
      </w:r>
      <w:r w:rsidR="00584FEC" w:rsidRPr="00981DB9">
        <w:rPr>
          <w:rFonts w:ascii="Times New Roman" w:hAnsi="Times New Roman" w:cs="Times New Roman"/>
          <w:sz w:val="24"/>
          <w:szCs w:val="24"/>
        </w:rPr>
        <w:t>44 724</w:t>
      </w:r>
      <w:r w:rsidR="00B22627" w:rsidRPr="00981DB9">
        <w:rPr>
          <w:rFonts w:ascii="Times New Roman" w:hAnsi="Times New Roman" w:cs="Times New Roman"/>
          <w:sz w:val="24"/>
          <w:szCs w:val="24"/>
        </w:rPr>
        <w:t xml:space="preserve"> </w:t>
      </w:r>
      <w:r w:rsidRPr="00981DB9">
        <w:rPr>
          <w:rFonts w:ascii="Times New Roman" w:hAnsi="Times New Roman" w:cs="Times New Roman"/>
          <w:sz w:val="24"/>
          <w:szCs w:val="24"/>
        </w:rPr>
        <w:t>eur</w:t>
      </w:r>
      <w:r w:rsidR="000F2EB4">
        <w:rPr>
          <w:rFonts w:ascii="Times New Roman" w:hAnsi="Times New Roman" w:cs="Times New Roman"/>
          <w:sz w:val="24"/>
          <w:szCs w:val="24"/>
        </w:rPr>
        <w:t>ai</w:t>
      </w:r>
      <w:r w:rsidRPr="00981DB9">
        <w:rPr>
          <w:rFonts w:ascii="Times New Roman" w:hAnsi="Times New Roman" w:cs="Times New Roman"/>
          <w:sz w:val="24"/>
          <w:szCs w:val="24"/>
        </w:rPr>
        <w:t>;</w:t>
      </w:r>
    </w:p>
    <w:p w:rsidR="007F4909" w:rsidRPr="002F7EDE" w:rsidRDefault="00E25473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F2EB4">
        <w:rPr>
          <w:sz w:val="24"/>
          <w:szCs w:val="24"/>
        </w:rPr>
        <w:t xml:space="preserve"> </w:t>
      </w:r>
      <w:r>
        <w:rPr>
          <w:sz w:val="24"/>
          <w:szCs w:val="24"/>
        </w:rPr>
        <w:t>Vilkų ūkiniams gyvūnams padarytos žalos atlyginimui</w:t>
      </w:r>
      <w:r w:rsidR="007F4909" w:rsidRPr="002F7ED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3 </w:t>
      </w:r>
      <w:r w:rsidR="00B22627">
        <w:rPr>
          <w:sz w:val="24"/>
          <w:szCs w:val="24"/>
        </w:rPr>
        <w:t>500</w:t>
      </w:r>
      <w:r w:rsidR="00B22627" w:rsidRPr="002F7EDE">
        <w:rPr>
          <w:sz w:val="24"/>
          <w:szCs w:val="24"/>
        </w:rPr>
        <w:t xml:space="preserve"> </w:t>
      </w:r>
      <w:r w:rsidR="007F4909">
        <w:rPr>
          <w:sz w:val="24"/>
          <w:szCs w:val="24"/>
        </w:rPr>
        <w:t>eurų</w:t>
      </w:r>
      <w:r w:rsidR="00946B7C">
        <w:rPr>
          <w:sz w:val="24"/>
          <w:szCs w:val="24"/>
        </w:rPr>
        <w:t>.</w:t>
      </w:r>
      <w:r w:rsidR="007F4909" w:rsidRPr="002F7EDE">
        <w:rPr>
          <w:sz w:val="24"/>
          <w:szCs w:val="24"/>
        </w:rPr>
        <w:t>“</w:t>
      </w:r>
      <w:r w:rsidR="001C2BCB">
        <w:rPr>
          <w:sz w:val="24"/>
          <w:szCs w:val="24"/>
        </w:rPr>
        <w:t>.</w:t>
      </w:r>
    </w:p>
    <w:p w:rsidR="00902B9E" w:rsidRDefault="00902B9E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Default="00E25473">
      <w:pPr>
        <w:ind w:firstLine="534"/>
        <w:jc w:val="both"/>
      </w:pPr>
    </w:p>
    <w:p w:rsidR="00E25473" w:rsidRPr="001750C7" w:rsidRDefault="00E25473">
      <w:pPr>
        <w:ind w:firstLine="534"/>
        <w:jc w:val="both"/>
      </w:pPr>
    </w:p>
    <w:p w:rsidR="00223328" w:rsidRDefault="00223328" w:rsidP="008C6C2B">
      <w:pPr>
        <w:rPr>
          <w:sz w:val="24"/>
          <w:szCs w:val="24"/>
        </w:rPr>
      </w:pPr>
    </w:p>
    <w:p w:rsidR="007C27B4" w:rsidRDefault="007C27B4" w:rsidP="008C6C2B">
      <w:pPr>
        <w:rPr>
          <w:sz w:val="24"/>
          <w:szCs w:val="24"/>
        </w:rPr>
      </w:pPr>
    </w:p>
    <w:p w:rsidR="007C27B4" w:rsidRDefault="007C27B4" w:rsidP="008C6C2B">
      <w:pPr>
        <w:rPr>
          <w:sz w:val="24"/>
          <w:szCs w:val="24"/>
        </w:rPr>
      </w:pPr>
    </w:p>
    <w:p w:rsidR="007C27B4" w:rsidRDefault="007C27B4" w:rsidP="008C6C2B">
      <w:pPr>
        <w:rPr>
          <w:sz w:val="24"/>
          <w:szCs w:val="24"/>
        </w:rPr>
      </w:pPr>
    </w:p>
    <w:p w:rsidR="007C27B4" w:rsidRPr="007C27B4" w:rsidRDefault="007C27B4" w:rsidP="008C6C2B">
      <w:pPr>
        <w:rPr>
          <w:sz w:val="24"/>
          <w:szCs w:val="24"/>
        </w:rPr>
      </w:pPr>
    </w:p>
    <w:p w:rsidR="00223328" w:rsidRPr="008C6C2B" w:rsidRDefault="00223328" w:rsidP="00D21DD5">
      <w:pPr>
        <w:ind w:firstLine="534"/>
        <w:rPr>
          <w:sz w:val="24"/>
          <w:szCs w:val="24"/>
        </w:rPr>
      </w:pPr>
      <w:r w:rsidRPr="008C6C2B">
        <w:rPr>
          <w:sz w:val="24"/>
          <w:szCs w:val="24"/>
        </w:rPr>
        <w:t>Sigita Biveinienė</w:t>
      </w:r>
    </w:p>
    <w:p w:rsidR="00223328" w:rsidRDefault="00981DB9" w:rsidP="00D21DD5">
      <w:pPr>
        <w:ind w:firstLine="534"/>
        <w:rPr>
          <w:sz w:val="24"/>
          <w:szCs w:val="24"/>
        </w:rPr>
      </w:pPr>
      <w:r w:rsidRPr="008C6C2B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="00223328" w:rsidRPr="008C6C2B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="00223328" w:rsidRPr="008C6C2B">
        <w:rPr>
          <w:sz w:val="24"/>
          <w:szCs w:val="24"/>
        </w:rPr>
        <w:t>-</w:t>
      </w:r>
      <w:r>
        <w:rPr>
          <w:sz w:val="24"/>
          <w:szCs w:val="24"/>
        </w:rPr>
        <w:t>14</w:t>
      </w:r>
    </w:p>
    <w:p w:rsidR="00223328" w:rsidRPr="0040363E" w:rsidRDefault="00223328" w:rsidP="00223328">
      <w:pPr>
        <w:suppressAutoHyphens w:val="0"/>
        <w:jc w:val="center"/>
        <w:rPr>
          <w:b/>
          <w:sz w:val="24"/>
          <w:lang w:eastAsia="lt-LT"/>
        </w:rPr>
      </w:pPr>
      <w:r w:rsidRPr="0040363E">
        <w:rPr>
          <w:b/>
          <w:sz w:val="24"/>
          <w:lang w:eastAsia="lt-LT"/>
        </w:rPr>
        <w:lastRenderedPageBreak/>
        <w:t xml:space="preserve">PANEVĖŽIO RAJONO SAVIVALDYBĖS ADMINISTRACIJOS 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b/>
          <w:sz w:val="24"/>
          <w:lang w:eastAsia="lt-LT"/>
        </w:rPr>
        <w:t>ARCHITEKTŪROS SKYRIUS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  <w:r w:rsidRPr="0040363E">
        <w:rPr>
          <w:sz w:val="24"/>
          <w:lang w:eastAsia="lt-LT"/>
        </w:rPr>
        <w:t>Panevėžio rajono savivaldybės tarybai</w:t>
      </w:r>
    </w:p>
    <w:p w:rsidR="00223328" w:rsidRPr="007C27B4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F718BE" w:rsidRDefault="00223328" w:rsidP="003346B5">
      <w:pPr>
        <w:jc w:val="center"/>
        <w:rPr>
          <w:b/>
          <w:sz w:val="24"/>
        </w:rPr>
      </w:pPr>
      <w:r w:rsidRPr="0040363E">
        <w:rPr>
          <w:b/>
          <w:sz w:val="24"/>
          <w:lang w:eastAsia="lt-LT"/>
        </w:rPr>
        <w:t xml:space="preserve">AIŠKINAMASIS RAŠTAS DĖL SPRENDIMO </w:t>
      </w:r>
      <w:r>
        <w:rPr>
          <w:b/>
          <w:sz w:val="24"/>
        </w:rPr>
        <w:t>„</w:t>
      </w:r>
      <w:r w:rsidRPr="00F718BE">
        <w:rPr>
          <w:b/>
          <w:sz w:val="24"/>
        </w:rPr>
        <w:t>DĖL PANEVĖŽIO RAJONO</w:t>
      </w:r>
      <w:r>
        <w:rPr>
          <w:b/>
          <w:sz w:val="24"/>
        </w:rPr>
        <w:t xml:space="preserve"> </w:t>
      </w:r>
      <w:r w:rsidRPr="00F718BE">
        <w:rPr>
          <w:b/>
          <w:sz w:val="24"/>
        </w:rPr>
        <w:t>SAVIVALDYBĖS TARYBOS</w:t>
      </w:r>
      <w:r>
        <w:rPr>
          <w:b/>
          <w:sz w:val="24"/>
        </w:rPr>
        <w:t xml:space="preserve"> </w:t>
      </w:r>
      <w:r w:rsidR="00E25473" w:rsidRPr="00F718BE">
        <w:rPr>
          <w:b/>
          <w:sz w:val="24"/>
        </w:rPr>
        <w:t>201</w:t>
      </w:r>
      <w:r w:rsidR="00E25473">
        <w:rPr>
          <w:b/>
          <w:sz w:val="24"/>
        </w:rPr>
        <w:t>8</w:t>
      </w:r>
      <w:r w:rsidR="00E25473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E25473" w:rsidRPr="00F718BE">
        <w:rPr>
          <w:b/>
          <w:sz w:val="24"/>
        </w:rPr>
        <w:t>2</w:t>
      </w:r>
      <w:r w:rsidR="00E25473">
        <w:rPr>
          <w:b/>
          <w:sz w:val="24"/>
        </w:rPr>
        <w:t>2</w:t>
      </w:r>
      <w:r w:rsidR="00E25473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E25473">
        <w:rPr>
          <w:b/>
          <w:sz w:val="24"/>
        </w:rPr>
        <w:t>22</w:t>
      </w:r>
      <w:r w:rsidR="00E25473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E25473" w:rsidRPr="00F718BE">
        <w:rPr>
          <w:b/>
          <w:sz w:val="24"/>
        </w:rPr>
        <w:t>201</w:t>
      </w:r>
      <w:r w:rsidR="00E25473">
        <w:rPr>
          <w:b/>
          <w:sz w:val="24"/>
        </w:rPr>
        <w:t>8</w:t>
      </w:r>
      <w:r w:rsidR="00E25473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  <w:r w:rsidR="003E7732">
        <w:rPr>
          <w:b/>
          <w:sz w:val="24"/>
        </w:rPr>
        <w:t>“</w:t>
      </w:r>
    </w:p>
    <w:p w:rsidR="00223328" w:rsidRPr="0040363E" w:rsidRDefault="00223328" w:rsidP="00223328">
      <w:pPr>
        <w:keepNext/>
        <w:suppressAutoHyphens w:val="0"/>
        <w:jc w:val="center"/>
        <w:outlineLvl w:val="0"/>
        <w:rPr>
          <w:b/>
          <w:sz w:val="24"/>
          <w:lang w:eastAsia="lt-LT"/>
        </w:rPr>
      </w:pPr>
      <w:r w:rsidRPr="0040363E">
        <w:rPr>
          <w:b/>
          <w:sz w:val="24"/>
          <w:lang w:eastAsia="lt-LT"/>
        </w:rPr>
        <w:t>PROJEKTO</w:t>
      </w:r>
    </w:p>
    <w:p w:rsidR="00223328" w:rsidRPr="0040363E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40363E" w:rsidRDefault="00E25473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sz w:val="24"/>
          <w:lang w:eastAsia="lt-LT"/>
        </w:rPr>
        <w:t>201</w:t>
      </w:r>
      <w:r>
        <w:rPr>
          <w:sz w:val="24"/>
          <w:lang w:eastAsia="lt-LT"/>
        </w:rPr>
        <w:t>8</w:t>
      </w:r>
      <w:r w:rsidRPr="0040363E">
        <w:rPr>
          <w:sz w:val="24"/>
          <w:lang w:eastAsia="lt-LT"/>
        </w:rPr>
        <w:t xml:space="preserve"> </w:t>
      </w:r>
      <w:r w:rsidR="00223328" w:rsidRPr="0040363E">
        <w:rPr>
          <w:sz w:val="24"/>
          <w:lang w:eastAsia="lt-LT"/>
        </w:rPr>
        <w:t xml:space="preserve">m. </w:t>
      </w:r>
      <w:r>
        <w:rPr>
          <w:sz w:val="24"/>
          <w:lang w:eastAsia="lt-LT"/>
        </w:rPr>
        <w:t>lapkričio 14</w:t>
      </w:r>
      <w:r w:rsidR="00223328" w:rsidRPr="0040363E">
        <w:rPr>
          <w:sz w:val="24"/>
          <w:lang w:eastAsia="lt-LT"/>
        </w:rPr>
        <w:t xml:space="preserve"> d.</w:t>
      </w: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Projekto rengimą paskatinusios priežastys</w:t>
      </w:r>
    </w:p>
    <w:p w:rsidR="007828D9" w:rsidRDefault="00223328" w:rsidP="00B22627">
      <w:pPr>
        <w:jc w:val="both"/>
        <w:rPr>
          <w:sz w:val="24"/>
          <w:szCs w:val="24"/>
        </w:rPr>
      </w:pPr>
      <w:r w:rsidRPr="00E2531D">
        <w:rPr>
          <w:sz w:val="24"/>
          <w:szCs w:val="24"/>
          <w:lang w:eastAsia="lt-LT"/>
        </w:rPr>
        <w:tab/>
      </w:r>
      <w:r w:rsidR="00C62903" w:rsidRPr="00E2531D">
        <w:rPr>
          <w:sz w:val="24"/>
          <w:szCs w:val="24"/>
        </w:rPr>
        <w:t xml:space="preserve">Įvertinus </w:t>
      </w:r>
      <w:r w:rsidR="007828D9">
        <w:rPr>
          <w:sz w:val="24"/>
          <w:szCs w:val="24"/>
        </w:rPr>
        <w:t xml:space="preserve">Panevėžio rajono savivaldybės </w:t>
      </w:r>
      <w:r w:rsidR="00932563">
        <w:rPr>
          <w:sz w:val="24"/>
          <w:szCs w:val="24"/>
        </w:rPr>
        <w:t xml:space="preserve">gyventojų patirtus </w:t>
      </w:r>
      <w:r w:rsidR="007828D9">
        <w:rPr>
          <w:sz w:val="24"/>
          <w:szCs w:val="24"/>
        </w:rPr>
        <w:t>nuostolius vilkams papjovus avis</w:t>
      </w:r>
      <w:r w:rsidR="00C62903" w:rsidRPr="00E2531D">
        <w:rPr>
          <w:sz w:val="24"/>
          <w:szCs w:val="24"/>
        </w:rPr>
        <w:t xml:space="preserve">, </w:t>
      </w:r>
      <w:r w:rsidR="007828D9">
        <w:rPr>
          <w:sz w:val="24"/>
          <w:szCs w:val="24"/>
        </w:rPr>
        <w:t>perskirstomos</w:t>
      </w:r>
      <w:r w:rsidR="007828D9" w:rsidRPr="00E2531D">
        <w:rPr>
          <w:sz w:val="24"/>
          <w:szCs w:val="24"/>
        </w:rPr>
        <w:t xml:space="preserve"> </w:t>
      </w:r>
      <w:r w:rsidR="004D6CC4" w:rsidRPr="00E2531D">
        <w:rPr>
          <w:sz w:val="24"/>
          <w:szCs w:val="24"/>
        </w:rPr>
        <w:t xml:space="preserve">Panevėžio rajono savivaldybės </w:t>
      </w:r>
      <w:r w:rsidR="007828D9" w:rsidRPr="00E2531D">
        <w:rPr>
          <w:sz w:val="24"/>
          <w:szCs w:val="24"/>
        </w:rPr>
        <w:t>201</w:t>
      </w:r>
      <w:r w:rsidR="007828D9">
        <w:rPr>
          <w:sz w:val="24"/>
          <w:szCs w:val="24"/>
        </w:rPr>
        <w:t>8</w:t>
      </w:r>
      <w:r w:rsidR="007828D9" w:rsidRPr="00E2531D">
        <w:rPr>
          <w:sz w:val="24"/>
          <w:szCs w:val="24"/>
        </w:rPr>
        <w:t xml:space="preserve"> </w:t>
      </w:r>
      <w:r w:rsidR="00C62903" w:rsidRPr="00E2531D">
        <w:rPr>
          <w:sz w:val="24"/>
          <w:szCs w:val="24"/>
        </w:rPr>
        <w:t xml:space="preserve">m. aplinkos apsaugos rėmimo specialiosios programos </w:t>
      </w:r>
      <w:r w:rsidR="007828D9">
        <w:rPr>
          <w:sz w:val="24"/>
          <w:szCs w:val="24"/>
        </w:rPr>
        <w:t>III s</w:t>
      </w:r>
      <w:r w:rsidR="007828D9" w:rsidRPr="002F7EDE">
        <w:rPr>
          <w:sz w:val="24"/>
          <w:szCs w:val="24"/>
        </w:rPr>
        <w:t xml:space="preserve">traipsnio </w:t>
      </w:r>
      <w:r w:rsidR="007828D9">
        <w:rPr>
          <w:sz w:val="24"/>
          <w:szCs w:val="24"/>
        </w:rPr>
        <w:t>išlaidos, skirtos p</w:t>
      </w:r>
      <w:proofErr w:type="spellStart"/>
      <w:r w:rsidR="007828D9" w:rsidRPr="00981DB9">
        <w:rPr>
          <w:sz w:val="24"/>
          <w:lang w:val="en-US" w:eastAsia="lt-LT"/>
        </w:rPr>
        <w:t>riemonėms</w:t>
      </w:r>
      <w:proofErr w:type="spellEnd"/>
      <w:r w:rsidR="007828D9" w:rsidRPr="00981DB9">
        <w:rPr>
          <w:sz w:val="24"/>
          <w:lang w:val="en-US" w:eastAsia="lt-LT"/>
        </w:rPr>
        <w:t xml:space="preserve">, </w:t>
      </w:r>
      <w:proofErr w:type="spellStart"/>
      <w:r w:rsidR="007828D9" w:rsidRPr="00981DB9">
        <w:rPr>
          <w:sz w:val="24"/>
          <w:lang w:val="en-US" w:eastAsia="lt-LT"/>
        </w:rPr>
        <w:t>numatytoms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Lietuvos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Respublikos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medžioklės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įstatyme</w:t>
      </w:r>
      <w:proofErr w:type="spellEnd"/>
      <w:r w:rsidR="007828D9" w:rsidRPr="00981DB9">
        <w:rPr>
          <w:sz w:val="24"/>
          <w:lang w:val="en-US" w:eastAsia="lt-LT"/>
        </w:rPr>
        <w:t xml:space="preserve">, </w:t>
      </w:r>
      <w:proofErr w:type="spellStart"/>
      <w:r w:rsidR="007828D9" w:rsidRPr="00981DB9">
        <w:rPr>
          <w:sz w:val="24"/>
          <w:lang w:val="en-US" w:eastAsia="lt-LT"/>
        </w:rPr>
        <w:t>kurios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pagal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Lietuvos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Respublikos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savivaldybės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aplinkos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apsaugos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rėmimo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specialiosios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programos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įstatymą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gali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būti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finansuojamos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šios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programos</w:t>
      </w:r>
      <w:proofErr w:type="spellEnd"/>
      <w:r w:rsidR="007828D9" w:rsidRPr="00981DB9">
        <w:rPr>
          <w:sz w:val="24"/>
          <w:lang w:val="en-US" w:eastAsia="lt-LT"/>
        </w:rPr>
        <w:t xml:space="preserve"> </w:t>
      </w:r>
      <w:proofErr w:type="spellStart"/>
      <w:r w:rsidR="007828D9" w:rsidRPr="00981DB9">
        <w:rPr>
          <w:sz w:val="24"/>
          <w:lang w:val="en-US" w:eastAsia="lt-LT"/>
        </w:rPr>
        <w:t>lėšomis</w:t>
      </w:r>
      <w:proofErr w:type="spellEnd"/>
      <w:r w:rsidR="007828D9">
        <w:rPr>
          <w:sz w:val="24"/>
          <w:lang w:val="en-US" w:eastAsia="lt-LT"/>
        </w:rPr>
        <w:t>.</w:t>
      </w:r>
      <w:r w:rsidR="00C62903" w:rsidRPr="00E2531D">
        <w:rPr>
          <w:sz w:val="24"/>
          <w:szCs w:val="24"/>
        </w:rPr>
        <w:t xml:space="preserve"> </w:t>
      </w:r>
    </w:p>
    <w:p w:rsidR="00C62903" w:rsidRPr="00E2531D" w:rsidRDefault="00946B7C" w:rsidP="007C27B4">
      <w:pPr>
        <w:keepNext/>
        <w:suppressAutoHyphens w:val="0"/>
        <w:ind w:firstLine="720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>2018</w:t>
      </w:r>
      <w:r w:rsidR="00C00B2A">
        <w:rPr>
          <w:sz w:val="24"/>
          <w:szCs w:val="24"/>
        </w:rPr>
        <w:t xml:space="preserve"> m</w:t>
      </w:r>
      <w:r>
        <w:rPr>
          <w:sz w:val="24"/>
          <w:szCs w:val="24"/>
        </w:rPr>
        <w:t>.</w:t>
      </w:r>
      <w:r w:rsidR="00C00B2A">
        <w:rPr>
          <w:sz w:val="24"/>
          <w:szCs w:val="24"/>
        </w:rPr>
        <w:t xml:space="preserve"> </w:t>
      </w:r>
      <w:r w:rsidR="00422D5D">
        <w:rPr>
          <w:sz w:val="24"/>
          <w:szCs w:val="24"/>
        </w:rPr>
        <w:t>6 Panevėžio</w:t>
      </w:r>
      <w:r w:rsidR="00532D70">
        <w:rPr>
          <w:sz w:val="24"/>
          <w:szCs w:val="24"/>
        </w:rPr>
        <w:t xml:space="preserve"> </w:t>
      </w:r>
      <w:r w:rsidR="00422D5D">
        <w:rPr>
          <w:sz w:val="24"/>
          <w:szCs w:val="24"/>
        </w:rPr>
        <w:t>rajono gyventojai</w:t>
      </w:r>
      <w:r w:rsidR="00C00B2A">
        <w:rPr>
          <w:sz w:val="24"/>
          <w:szCs w:val="24"/>
        </w:rPr>
        <w:t xml:space="preserve"> yra patyrę 2 474,37 Eur nuostolius, vilkams papjovus ūkinius gyvūnus. Rajono savivaldybė teisės aktų nustatyta tvarka privalo gyventojams atlyginti šiuos nuostolius. </w:t>
      </w:r>
      <w:r w:rsidR="00C00B2A" w:rsidRPr="00E2531D">
        <w:rPr>
          <w:sz w:val="24"/>
          <w:szCs w:val="24"/>
        </w:rPr>
        <w:t>Panevėžio rajono savivaldybės 201</w:t>
      </w:r>
      <w:r w:rsidR="00C00B2A">
        <w:rPr>
          <w:sz w:val="24"/>
          <w:szCs w:val="24"/>
        </w:rPr>
        <w:t>8</w:t>
      </w:r>
      <w:r w:rsidR="00C00B2A" w:rsidRPr="00E2531D">
        <w:rPr>
          <w:sz w:val="24"/>
          <w:szCs w:val="24"/>
        </w:rPr>
        <w:t xml:space="preserve"> metų aplinkos apsaugos specialio</w:t>
      </w:r>
      <w:r>
        <w:rPr>
          <w:sz w:val="24"/>
          <w:szCs w:val="24"/>
        </w:rPr>
        <w:t>joje</w:t>
      </w:r>
      <w:r w:rsidR="00C00B2A" w:rsidRPr="00E2531D">
        <w:rPr>
          <w:sz w:val="24"/>
          <w:szCs w:val="24"/>
        </w:rPr>
        <w:t xml:space="preserve"> programo</w:t>
      </w:r>
      <w:r w:rsidR="00C00B2A">
        <w:rPr>
          <w:sz w:val="24"/>
          <w:szCs w:val="24"/>
        </w:rPr>
        <w:t xml:space="preserve">je </w:t>
      </w:r>
      <w:proofErr w:type="spellStart"/>
      <w:r w:rsidR="00C00B2A">
        <w:rPr>
          <w:sz w:val="24"/>
          <w:lang w:val="en-US" w:eastAsia="lt-LT"/>
        </w:rPr>
        <w:t>v</w:t>
      </w:r>
      <w:r w:rsidR="00C00B2A" w:rsidRPr="000A588A">
        <w:rPr>
          <w:sz w:val="24"/>
          <w:lang w:val="en-US" w:eastAsia="lt-LT"/>
        </w:rPr>
        <w:t>ilkų</w:t>
      </w:r>
      <w:proofErr w:type="spellEnd"/>
      <w:r w:rsidR="00C00B2A" w:rsidRPr="000A588A">
        <w:rPr>
          <w:sz w:val="24"/>
          <w:lang w:val="en-US" w:eastAsia="lt-LT"/>
        </w:rPr>
        <w:t xml:space="preserve"> </w:t>
      </w:r>
      <w:proofErr w:type="spellStart"/>
      <w:r w:rsidR="00C00B2A" w:rsidRPr="000A588A">
        <w:rPr>
          <w:sz w:val="24"/>
          <w:lang w:val="en-US" w:eastAsia="lt-LT"/>
        </w:rPr>
        <w:t>ūkiniams</w:t>
      </w:r>
      <w:proofErr w:type="spellEnd"/>
      <w:r w:rsidR="00C00B2A" w:rsidRPr="000A588A">
        <w:rPr>
          <w:sz w:val="24"/>
          <w:lang w:val="en-US" w:eastAsia="lt-LT"/>
        </w:rPr>
        <w:t xml:space="preserve"> </w:t>
      </w:r>
      <w:proofErr w:type="spellStart"/>
      <w:r w:rsidR="00C00B2A" w:rsidRPr="000A588A">
        <w:rPr>
          <w:sz w:val="24"/>
          <w:lang w:val="en-US" w:eastAsia="lt-LT"/>
        </w:rPr>
        <w:t>gyvūnams</w:t>
      </w:r>
      <w:proofErr w:type="spellEnd"/>
      <w:r w:rsidR="00C00B2A" w:rsidRPr="000A588A">
        <w:rPr>
          <w:sz w:val="24"/>
          <w:lang w:val="en-US" w:eastAsia="lt-LT"/>
        </w:rPr>
        <w:t xml:space="preserve"> </w:t>
      </w:r>
      <w:proofErr w:type="spellStart"/>
      <w:r w:rsidR="00C00B2A" w:rsidRPr="000A588A">
        <w:rPr>
          <w:sz w:val="24"/>
          <w:lang w:val="en-US" w:eastAsia="lt-LT"/>
        </w:rPr>
        <w:t>padarytos</w:t>
      </w:r>
      <w:proofErr w:type="spellEnd"/>
      <w:r w:rsidR="00C00B2A" w:rsidRPr="000A588A">
        <w:rPr>
          <w:sz w:val="24"/>
          <w:lang w:val="en-US" w:eastAsia="lt-LT"/>
        </w:rPr>
        <w:t xml:space="preserve"> </w:t>
      </w:r>
      <w:proofErr w:type="spellStart"/>
      <w:r w:rsidR="00C00B2A" w:rsidRPr="000A588A">
        <w:rPr>
          <w:sz w:val="24"/>
          <w:lang w:val="en-US" w:eastAsia="lt-LT"/>
        </w:rPr>
        <w:t>žalos</w:t>
      </w:r>
      <w:proofErr w:type="spellEnd"/>
      <w:r w:rsidR="00C00B2A" w:rsidRPr="000A588A">
        <w:rPr>
          <w:sz w:val="24"/>
          <w:lang w:val="en-US" w:eastAsia="lt-LT"/>
        </w:rPr>
        <w:t xml:space="preserve"> </w:t>
      </w:r>
      <w:proofErr w:type="spellStart"/>
      <w:r w:rsidR="00C00B2A" w:rsidRPr="000A588A">
        <w:rPr>
          <w:sz w:val="24"/>
          <w:lang w:val="en-US" w:eastAsia="lt-LT"/>
        </w:rPr>
        <w:t>atlyginimui</w:t>
      </w:r>
      <w:proofErr w:type="spellEnd"/>
      <w:r w:rsidR="00C00B2A">
        <w:rPr>
          <w:sz w:val="24"/>
          <w:lang w:val="en-US" w:eastAsia="lt-LT"/>
        </w:rPr>
        <w:t xml:space="preserve"> </w:t>
      </w:r>
      <w:proofErr w:type="spellStart"/>
      <w:r w:rsidR="00C00B2A">
        <w:rPr>
          <w:sz w:val="24"/>
          <w:lang w:val="en-US" w:eastAsia="lt-LT"/>
        </w:rPr>
        <w:t>skirta</w:t>
      </w:r>
      <w:proofErr w:type="spellEnd"/>
      <w:r w:rsidR="00C00B2A">
        <w:rPr>
          <w:sz w:val="24"/>
          <w:lang w:val="en-US" w:eastAsia="lt-LT"/>
        </w:rPr>
        <w:t xml:space="preserve"> 2</w:t>
      </w:r>
      <w:r w:rsidR="00532D70">
        <w:rPr>
          <w:sz w:val="24"/>
          <w:lang w:val="en-US" w:eastAsia="lt-LT"/>
        </w:rPr>
        <w:t xml:space="preserve"> </w:t>
      </w:r>
      <w:r w:rsidR="00C00B2A">
        <w:rPr>
          <w:sz w:val="24"/>
          <w:lang w:val="en-US" w:eastAsia="lt-LT"/>
        </w:rPr>
        <w:t xml:space="preserve">000,0 Eur. </w:t>
      </w:r>
      <w:proofErr w:type="spellStart"/>
      <w:r w:rsidR="00C00B2A">
        <w:rPr>
          <w:sz w:val="24"/>
          <w:lang w:val="en-US" w:eastAsia="lt-LT"/>
        </w:rPr>
        <w:t>Šios</w:t>
      </w:r>
      <w:proofErr w:type="spellEnd"/>
      <w:r w:rsidR="00C00B2A">
        <w:rPr>
          <w:sz w:val="24"/>
          <w:lang w:val="en-US" w:eastAsia="lt-LT"/>
        </w:rPr>
        <w:t xml:space="preserve"> </w:t>
      </w:r>
      <w:proofErr w:type="spellStart"/>
      <w:r w:rsidR="00C00B2A">
        <w:rPr>
          <w:sz w:val="24"/>
          <w:lang w:val="en-US" w:eastAsia="lt-LT"/>
        </w:rPr>
        <w:t>lėšos</w:t>
      </w:r>
      <w:proofErr w:type="spellEnd"/>
      <w:r w:rsidR="00C00B2A">
        <w:rPr>
          <w:sz w:val="24"/>
          <w:lang w:val="en-US" w:eastAsia="lt-LT"/>
        </w:rPr>
        <w:t xml:space="preserve"> </w:t>
      </w:r>
      <w:proofErr w:type="spellStart"/>
      <w:r w:rsidR="00C00B2A">
        <w:rPr>
          <w:sz w:val="24"/>
          <w:lang w:val="en-US" w:eastAsia="lt-LT"/>
        </w:rPr>
        <w:t>nepakankamos</w:t>
      </w:r>
      <w:proofErr w:type="spellEnd"/>
      <w:r w:rsidR="00C00B2A">
        <w:rPr>
          <w:sz w:val="24"/>
          <w:lang w:val="en-US" w:eastAsia="lt-LT"/>
        </w:rPr>
        <w:t xml:space="preserve">, </w:t>
      </w:r>
      <w:proofErr w:type="spellStart"/>
      <w:r w:rsidR="00C00B2A">
        <w:rPr>
          <w:sz w:val="24"/>
          <w:lang w:val="en-US" w:eastAsia="lt-LT"/>
        </w:rPr>
        <w:t>todėl</w:t>
      </w:r>
      <w:proofErr w:type="spellEnd"/>
      <w:r w:rsidR="00C00B2A">
        <w:rPr>
          <w:sz w:val="24"/>
          <w:lang w:val="en-US" w:eastAsia="lt-LT"/>
        </w:rPr>
        <w:t xml:space="preserve"> </w:t>
      </w:r>
      <w:proofErr w:type="spellStart"/>
      <w:r w:rsidR="00C00B2A">
        <w:rPr>
          <w:sz w:val="24"/>
          <w:lang w:val="en-US" w:eastAsia="lt-LT"/>
        </w:rPr>
        <w:t>siūloma</w:t>
      </w:r>
      <w:proofErr w:type="spellEnd"/>
      <w:r w:rsidR="00C00B2A">
        <w:rPr>
          <w:sz w:val="24"/>
          <w:lang w:val="en-US" w:eastAsia="lt-LT"/>
        </w:rPr>
        <w:t xml:space="preserve"> </w:t>
      </w:r>
      <w:proofErr w:type="spellStart"/>
      <w:r w:rsidR="00C00B2A">
        <w:rPr>
          <w:sz w:val="24"/>
          <w:lang w:val="en-US" w:eastAsia="lt-LT"/>
        </w:rPr>
        <w:t>tikslinti</w:t>
      </w:r>
      <w:proofErr w:type="spellEnd"/>
      <w:r w:rsidR="00C00B2A">
        <w:rPr>
          <w:sz w:val="24"/>
          <w:lang w:val="en-US" w:eastAsia="lt-LT"/>
        </w:rPr>
        <w:t xml:space="preserve"> </w:t>
      </w:r>
      <w:proofErr w:type="spellStart"/>
      <w:r w:rsidR="00C00B2A">
        <w:rPr>
          <w:sz w:val="24"/>
          <w:lang w:val="en-US" w:eastAsia="lt-LT"/>
        </w:rPr>
        <w:t>programos</w:t>
      </w:r>
      <w:proofErr w:type="spellEnd"/>
      <w:r w:rsidR="00C00B2A">
        <w:rPr>
          <w:sz w:val="24"/>
          <w:lang w:val="en-US" w:eastAsia="lt-LT"/>
        </w:rPr>
        <w:t xml:space="preserve"> </w:t>
      </w:r>
      <w:r w:rsidR="00C00B2A" w:rsidRPr="00422D5D">
        <w:rPr>
          <w:sz w:val="24"/>
          <w:lang w:val="en-US" w:eastAsia="lt-LT"/>
        </w:rPr>
        <w:t>III</w:t>
      </w:r>
      <w:r w:rsidR="00C00B2A">
        <w:rPr>
          <w:sz w:val="24"/>
          <w:lang w:val="en-US" w:eastAsia="lt-LT"/>
        </w:rPr>
        <w:t xml:space="preserve"> </w:t>
      </w:r>
      <w:proofErr w:type="spellStart"/>
      <w:r w:rsidR="00C00B2A" w:rsidRPr="00422D5D">
        <w:rPr>
          <w:sz w:val="24"/>
          <w:lang w:val="en-US" w:eastAsia="lt-LT"/>
        </w:rPr>
        <w:t>straipsnio</w:t>
      </w:r>
      <w:proofErr w:type="spellEnd"/>
      <w:r w:rsidR="00C00B2A" w:rsidRPr="00422D5D">
        <w:rPr>
          <w:sz w:val="24"/>
          <w:lang w:val="en-US" w:eastAsia="lt-LT"/>
        </w:rPr>
        <w:t xml:space="preserve"> </w:t>
      </w:r>
      <w:proofErr w:type="spellStart"/>
      <w:r w:rsidR="00C00B2A" w:rsidRPr="00422D5D">
        <w:rPr>
          <w:sz w:val="24"/>
          <w:lang w:val="en-US" w:eastAsia="lt-LT"/>
        </w:rPr>
        <w:t>išlaidas</w:t>
      </w:r>
      <w:proofErr w:type="spellEnd"/>
      <w:r w:rsidR="00C00B2A">
        <w:rPr>
          <w:sz w:val="24"/>
          <w:lang w:val="en-US" w:eastAsia="lt-LT"/>
        </w:rPr>
        <w:t>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Sprendimo projekto esmė ir tikslai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="00B22627" w:rsidRPr="00E2531D">
        <w:rPr>
          <w:sz w:val="24"/>
          <w:szCs w:val="24"/>
        </w:rPr>
        <w:t xml:space="preserve">Šiuo Tarybos sprendimu siūloma patikslinti Panevėžio rajono savivaldybės </w:t>
      </w:r>
      <w:r w:rsidR="00C00B2A" w:rsidRPr="00E2531D">
        <w:rPr>
          <w:sz w:val="24"/>
          <w:szCs w:val="24"/>
        </w:rPr>
        <w:t>201</w:t>
      </w:r>
      <w:r w:rsidR="00C00B2A">
        <w:rPr>
          <w:sz w:val="24"/>
          <w:szCs w:val="24"/>
        </w:rPr>
        <w:t>8</w:t>
      </w:r>
      <w:r w:rsidR="00C00B2A" w:rsidRPr="00E2531D">
        <w:rPr>
          <w:sz w:val="24"/>
          <w:szCs w:val="24"/>
        </w:rPr>
        <w:t xml:space="preserve"> </w:t>
      </w:r>
      <w:r w:rsidR="00B22627" w:rsidRPr="00E2531D">
        <w:rPr>
          <w:sz w:val="24"/>
          <w:szCs w:val="24"/>
        </w:rPr>
        <w:t>metų aplinkos apsaugos specialiosios programos išlaidas.</w:t>
      </w:r>
    </w:p>
    <w:p w:rsidR="00223328" w:rsidRPr="00E2531D" w:rsidRDefault="00223328" w:rsidP="007C27B4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Kokių pozityvių rezultatų laukiama</w:t>
      </w:r>
    </w:p>
    <w:p w:rsidR="00B22627" w:rsidRPr="00E2531D" w:rsidRDefault="00B22627" w:rsidP="00B22627">
      <w:pPr>
        <w:ind w:firstLine="720"/>
        <w:jc w:val="both"/>
        <w:rPr>
          <w:sz w:val="24"/>
          <w:szCs w:val="24"/>
        </w:rPr>
      </w:pPr>
      <w:r w:rsidRPr="00E2531D">
        <w:rPr>
          <w:sz w:val="24"/>
          <w:szCs w:val="24"/>
        </w:rPr>
        <w:t>Bus patikslintos Panevėžio rajono savivaldybės aplinkos apsaugos specialiosios programos išlaidos</w:t>
      </w:r>
      <w:r w:rsidR="00C00B2A">
        <w:rPr>
          <w:sz w:val="24"/>
          <w:szCs w:val="24"/>
        </w:rPr>
        <w:t xml:space="preserve"> ir gyventojams bus</w:t>
      </w:r>
      <w:r w:rsidR="00422D5D">
        <w:rPr>
          <w:sz w:val="24"/>
          <w:szCs w:val="24"/>
        </w:rPr>
        <w:t xml:space="preserve"> atlyginti nuostoliai, patirti vilkams sudraskius ūkinius gyvūnus</w:t>
      </w:r>
      <w:r w:rsidRPr="00E2531D">
        <w:rPr>
          <w:sz w:val="24"/>
          <w:szCs w:val="24"/>
        </w:rPr>
        <w:t>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Galimos neigiamos pasekmės priėmus projektą, kokių priemonių reikėtų imtis, kad tokių pasekmių būtų išvengta.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Pr="00E2531D">
        <w:rPr>
          <w:sz w:val="24"/>
          <w:szCs w:val="24"/>
          <w:lang w:eastAsia="lt-LT"/>
        </w:rPr>
        <w:t>Neigiamų pasekmių nenumatoma.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Reikiami paskaičiavimai, išlaidų sąmatos bei finansavimo šaltiniai, reikalingi sprendimui įgyvendinti.</w:t>
      </w:r>
    </w:p>
    <w:p w:rsidR="00422D5D" w:rsidRPr="00422D5D" w:rsidRDefault="00223328" w:rsidP="00B22627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="00422D5D" w:rsidRPr="00422D5D">
        <w:rPr>
          <w:sz w:val="24"/>
          <w:szCs w:val="24"/>
          <w:lang w:eastAsia="lt-LT"/>
        </w:rPr>
        <w:t xml:space="preserve">Panevėžio rajono savivaldybės 2018 m. aplinkos apsaugos rėmimo specialiosios programos </w:t>
      </w:r>
      <w:r w:rsidR="00422D5D">
        <w:rPr>
          <w:sz w:val="24"/>
          <w:szCs w:val="24"/>
          <w:lang w:eastAsia="lt-LT"/>
        </w:rPr>
        <w:t>išlaidos, skirtos ž</w:t>
      </w:r>
      <w:r w:rsidR="00422D5D" w:rsidRPr="00981DB9">
        <w:rPr>
          <w:sz w:val="24"/>
          <w:szCs w:val="24"/>
        </w:rPr>
        <w:t xml:space="preserve">emės sklypų, kuriuose neuždrausta medžioklė, savininkų, valdytojų ir naudotojų </w:t>
      </w:r>
      <w:r w:rsidR="00422D5D" w:rsidRPr="00981DB9">
        <w:rPr>
          <w:sz w:val="24"/>
          <w:szCs w:val="24"/>
          <w:lang w:eastAsia="lt-LT"/>
        </w:rPr>
        <w:t xml:space="preserve">žalos prevencijos </w:t>
      </w:r>
      <w:r w:rsidR="00422D5D" w:rsidRPr="00981DB9">
        <w:rPr>
          <w:sz w:val="24"/>
          <w:szCs w:val="24"/>
        </w:rPr>
        <w:t>priemon</w:t>
      </w:r>
      <w:r w:rsidR="00422D5D">
        <w:rPr>
          <w:sz w:val="24"/>
          <w:szCs w:val="24"/>
        </w:rPr>
        <w:t>ių įgyvendinimui</w:t>
      </w:r>
      <w:r w:rsidR="00422D5D" w:rsidRPr="00981DB9">
        <w:rPr>
          <w:sz w:val="24"/>
          <w:szCs w:val="24"/>
          <w:lang w:eastAsia="lt-LT"/>
        </w:rPr>
        <w:t>, kuriomis siekiama išvengti medžiojamųjų gyvūnų daromos žalos</w:t>
      </w:r>
      <w:r w:rsidR="00422D5D">
        <w:rPr>
          <w:sz w:val="24"/>
          <w:szCs w:val="24"/>
          <w:lang w:eastAsia="lt-LT"/>
        </w:rPr>
        <w:t xml:space="preserve"> mažinamos 1 500,0 eurų</w:t>
      </w:r>
      <w:r w:rsidR="00422D5D" w:rsidRPr="00981DB9">
        <w:rPr>
          <w:sz w:val="24"/>
          <w:szCs w:val="24"/>
          <w:lang w:eastAsia="lt-LT"/>
        </w:rPr>
        <w:t xml:space="preserve"> </w:t>
      </w:r>
      <w:r w:rsidR="00422D5D" w:rsidRPr="00981DB9">
        <w:rPr>
          <w:sz w:val="24"/>
          <w:szCs w:val="24"/>
        </w:rPr>
        <w:t xml:space="preserve">– </w:t>
      </w:r>
      <w:r w:rsidR="00422D5D">
        <w:rPr>
          <w:sz w:val="24"/>
          <w:szCs w:val="24"/>
        </w:rPr>
        <w:t xml:space="preserve">iki </w:t>
      </w:r>
      <w:r w:rsidR="00422D5D" w:rsidRPr="00981DB9">
        <w:rPr>
          <w:sz w:val="24"/>
          <w:szCs w:val="24"/>
        </w:rPr>
        <w:t>44 724</w:t>
      </w:r>
      <w:r w:rsidR="00532D70">
        <w:rPr>
          <w:sz w:val="24"/>
          <w:szCs w:val="24"/>
        </w:rPr>
        <w:t>,0</w:t>
      </w:r>
      <w:r w:rsidR="00422D5D" w:rsidRPr="00981DB9">
        <w:rPr>
          <w:sz w:val="24"/>
          <w:szCs w:val="24"/>
        </w:rPr>
        <w:t xml:space="preserve"> eurų</w:t>
      </w:r>
      <w:r w:rsidR="00422D5D">
        <w:rPr>
          <w:sz w:val="24"/>
          <w:szCs w:val="24"/>
        </w:rPr>
        <w:t>, o vilkų ūkiniams gyvūnams padarytos žalos atlyginimui</w:t>
      </w:r>
      <w:r w:rsidR="00422D5D" w:rsidRPr="002F7EDE">
        <w:rPr>
          <w:sz w:val="24"/>
          <w:szCs w:val="24"/>
        </w:rPr>
        <w:t xml:space="preserve"> </w:t>
      </w:r>
      <w:r w:rsidR="00422D5D">
        <w:rPr>
          <w:sz w:val="24"/>
          <w:szCs w:val="24"/>
        </w:rPr>
        <w:t>skirtos lėšos didinamos nuo 2 000,0</w:t>
      </w:r>
      <w:r w:rsidR="002A6766">
        <w:rPr>
          <w:sz w:val="24"/>
          <w:szCs w:val="24"/>
        </w:rPr>
        <w:t xml:space="preserve"> </w:t>
      </w:r>
      <w:r w:rsidR="00422D5D">
        <w:rPr>
          <w:sz w:val="24"/>
          <w:szCs w:val="24"/>
        </w:rPr>
        <w:t>eurų iki 3 500,0</w:t>
      </w:r>
      <w:r w:rsidR="00422D5D" w:rsidRPr="002F7EDE">
        <w:rPr>
          <w:sz w:val="24"/>
          <w:szCs w:val="24"/>
        </w:rPr>
        <w:t xml:space="preserve"> </w:t>
      </w:r>
      <w:r w:rsidR="00422D5D">
        <w:rPr>
          <w:sz w:val="24"/>
          <w:szCs w:val="24"/>
        </w:rPr>
        <w:t>eurų.</w:t>
      </w:r>
    </w:p>
    <w:p w:rsidR="00422D5D" w:rsidRDefault="00422D5D" w:rsidP="00B22627">
      <w:pPr>
        <w:suppressAutoHyphens w:val="0"/>
        <w:ind w:firstLine="709"/>
        <w:jc w:val="both"/>
        <w:rPr>
          <w:b/>
          <w:sz w:val="24"/>
          <w:szCs w:val="24"/>
          <w:lang w:eastAsia="lt-LT"/>
        </w:rPr>
      </w:pPr>
      <w:r w:rsidRPr="00532D70">
        <w:rPr>
          <w:sz w:val="24"/>
          <w:szCs w:val="24"/>
          <w:lang w:eastAsia="lt-LT"/>
        </w:rPr>
        <w:t xml:space="preserve">Visos </w:t>
      </w:r>
      <w:r w:rsidR="00532D70" w:rsidRPr="00532D70">
        <w:rPr>
          <w:sz w:val="24"/>
          <w:szCs w:val="24"/>
        </w:rPr>
        <w:t>III</w:t>
      </w:r>
      <w:r w:rsidR="00532D70">
        <w:rPr>
          <w:sz w:val="24"/>
          <w:szCs w:val="24"/>
        </w:rPr>
        <w:t xml:space="preserve"> s</w:t>
      </w:r>
      <w:r w:rsidR="00532D70" w:rsidRPr="002F7EDE">
        <w:rPr>
          <w:sz w:val="24"/>
          <w:szCs w:val="24"/>
        </w:rPr>
        <w:t xml:space="preserve">traipsnio </w:t>
      </w:r>
      <w:r w:rsidR="00532D70">
        <w:rPr>
          <w:sz w:val="24"/>
          <w:szCs w:val="24"/>
        </w:rPr>
        <w:t>išlaidos, skirtos p</w:t>
      </w:r>
      <w:proofErr w:type="spellStart"/>
      <w:r w:rsidR="00532D70" w:rsidRPr="00981DB9">
        <w:rPr>
          <w:sz w:val="24"/>
          <w:lang w:val="en-US" w:eastAsia="lt-LT"/>
        </w:rPr>
        <w:t>riemonėms</w:t>
      </w:r>
      <w:proofErr w:type="spellEnd"/>
      <w:r w:rsidR="00532D70" w:rsidRPr="00981DB9">
        <w:rPr>
          <w:sz w:val="24"/>
          <w:lang w:val="en-US" w:eastAsia="lt-LT"/>
        </w:rPr>
        <w:t xml:space="preserve">, </w:t>
      </w:r>
      <w:proofErr w:type="spellStart"/>
      <w:r w:rsidR="00532D70" w:rsidRPr="00981DB9">
        <w:rPr>
          <w:sz w:val="24"/>
          <w:lang w:val="en-US" w:eastAsia="lt-LT"/>
        </w:rPr>
        <w:t>numatytoms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Lietuvos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Respublikos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medžioklės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įstatyme</w:t>
      </w:r>
      <w:proofErr w:type="spellEnd"/>
      <w:r w:rsidR="00532D70" w:rsidRPr="00981DB9">
        <w:rPr>
          <w:sz w:val="24"/>
          <w:lang w:val="en-US" w:eastAsia="lt-LT"/>
        </w:rPr>
        <w:t xml:space="preserve">, </w:t>
      </w:r>
      <w:proofErr w:type="spellStart"/>
      <w:r w:rsidR="00532D70" w:rsidRPr="00981DB9">
        <w:rPr>
          <w:sz w:val="24"/>
          <w:lang w:val="en-US" w:eastAsia="lt-LT"/>
        </w:rPr>
        <w:t>kurios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pagal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Lietuvos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Respublikos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savivaldybės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aplinkos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apsaugos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rėmimo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specialiosios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programos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įstatymą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gali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būti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finansuojamos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šios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programos</w:t>
      </w:r>
      <w:proofErr w:type="spellEnd"/>
      <w:r w:rsidR="00532D70" w:rsidRPr="00981DB9">
        <w:rPr>
          <w:sz w:val="24"/>
          <w:lang w:val="en-US" w:eastAsia="lt-LT"/>
        </w:rPr>
        <w:t xml:space="preserve"> </w:t>
      </w:r>
      <w:proofErr w:type="spellStart"/>
      <w:r w:rsidR="00532D70" w:rsidRPr="00981DB9">
        <w:rPr>
          <w:sz w:val="24"/>
          <w:lang w:val="en-US" w:eastAsia="lt-LT"/>
        </w:rPr>
        <w:t>lėšomis</w:t>
      </w:r>
      <w:proofErr w:type="spellEnd"/>
      <w:r w:rsidR="002A6766">
        <w:rPr>
          <w:sz w:val="24"/>
          <w:lang w:val="en-US" w:eastAsia="lt-LT"/>
        </w:rPr>
        <w:t>,</w:t>
      </w:r>
      <w:r w:rsidR="00532D70">
        <w:rPr>
          <w:sz w:val="24"/>
          <w:lang w:val="en-US" w:eastAsia="lt-LT"/>
        </w:rPr>
        <w:t xml:space="preserve"> </w:t>
      </w:r>
      <w:proofErr w:type="spellStart"/>
      <w:r w:rsidR="00532D70">
        <w:rPr>
          <w:sz w:val="24"/>
          <w:lang w:val="en-US" w:eastAsia="lt-LT"/>
        </w:rPr>
        <w:t>nesikeičia</w:t>
      </w:r>
      <w:proofErr w:type="spellEnd"/>
      <w:r w:rsidR="00532D70">
        <w:rPr>
          <w:sz w:val="24"/>
          <w:lang w:val="en-US" w:eastAsia="lt-LT"/>
        </w:rPr>
        <w:t xml:space="preserve"> </w:t>
      </w:r>
      <w:proofErr w:type="spellStart"/>
      <w:r w:rsidR="00532D70">
        <w:rPr>
          <w:sz w:val="24"/>
          <w:lang w:val="en-US" w:eastAsia="lt-LT"/>
        </w:rPr>
        <w:t>ir</w:t>
      </w:r>
      <w:proofErr w:type="spellEnd"/>
      <w:r w:rsidR="00532D70">
        <w:rPr>
          <w:sz w:val="24"/>
          <w:lang w:val="en-US" w:eastAsia="lt-LT"/>
        </w:rPr>
        <w:t xml:space="preserve"> </w:t>
      </w:r>
      <w:proofErr w:type="spellStart"/>
      <w:r w:rsidR="00532D70">
        <w:rPr>
          <w:sz w:val="24"/>
          <w:lang w:val="en-US" w:eastAsia="lt-LT"/>
        </w:rPr>
        <w:t>sudaro</w:t>
      </w:r>
      <w:proofErr w:type="spellEnd"/>
      <w:r w:rsidR="00532D70">
        <w:rPr>
          <w:sz w:val="24"/>
          <w:lang w:val="en-US" w:eastAsia="lt-LT"/>
        </w:rPr>
        <w:t xml:space="preserve"> 48 244,0 </w:t>
      </w:r>
      <w:proofErr w:type="spellStart"/>
      <w:r w:rsidR="00532D70">
        <w:rPr>
          <w:sz w:val="24"/>
          <w:lang w:val="en-US" w:eastAsia="lt-LT"/>
        </w:rPr>
        <w:t>eurų</w:t>
      </w:r>
      <w:proofErr w:type="spellEnd"/>
      <w:r w:rsidR="00532D70">
        <w:rPr>
          <w:sz w:val="24"/>
          <w:lang w:val="en-US" w:eastAsia="lt-LT"/>
        </w:rPr>
        <w:t>.</w:t>
      </w:r>
    </w:p>
    <w:p w:rsidR="00223328" w:rsidRDefault="00223328" w:rsidP="00223328">
      <w:pPr>
        <w:suppressAutoHyphens w:val="0"/>
        <w:jc w:val="both"/>
        <w:rPr>
          <w:sz w:val="24"/>
          <w:lang w:eastAsia="lt-LT"/>
        </w:rPr>
      </w:pPr>
    </w:p>
    <w:p w:rsidR="007C27B4" w:rsidRPr="00E2531D" w:rsidRDefault="007C27B4" w:rsidP="00223328">
      <w:pPr>
        <w:suppressAutoHyphens w:val="0"/>
        <w:jc w:val="both"/>
        <w:rPr>
          <w:sz w:val="24"/>
          <w:lang w:eastAsia="lt-LT"/>
        </w:rPr>
      </w:pPr>
    </w:p>
    <w:p w:rsidR="0040363E" w:rsidRPr="0040363E" w:rsidRDefault="00223328" w:rsidP="007C27B4">
      <w:pPr>
        <w:suppressAutoHyphens w:val="0"/>
        <w:rPr>
          <w:sz w:val="24"/>
          <w:lang w:eastAsia="lt-LT"/>
        </w:rPr>
      </w:pPr>
      <w:r w:rsidRPr="00E2531D">
        <w:rPr>
          <w:sz w:val="24"/>
          <w:lang w:eastAsia="lt-LT"/>
        </w:rPr>
        <w:t>Vyr. specialistė</w:t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  <w:t>Sigita Biveinienė</w:t>
      </w:r>
    </w:p>
    <w:sectPr w:rsidR="0040363E" w:rsidRPr="0040363E" w:rsidSect="006318A4">
      <w:headerReference w:type="default" r:id="rId10"/>
      <w:footerReference w:type="default" r:id="rId11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EF" w:rsidRDefault="00D150EF">
      <w:r>
        <w:separator/>
      </w:r>
    </w:p>
  </w:endnote>
  <w:endnote w:type="continuationSeparator" w:id="0">
    <w:p w:rsidR="00D150EF" w:rsidRDefault="00D1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EA" w:rsidRDefault="00324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EF" w:rsidRDefault="00D150EF">
      <w:r>
        <w:separator/>
      </w:r>
    </w:p>
  </w:footnote>
  <w:footnote w:type="continuationSeparator" w:id="0">
    <w:p w:rsidR="00D150EF" w:rsidRDefault="00D1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118DF"/>
    <w:rsid w:val="00063746"/>
    <w:rsid w:val="000672E7"/>
    <w:rsid w:val="000674AB"/>
    <w:rsid w:val="00081147"/>
    <w:rsid w:val="000A3DE6"/>
    <w:rsid w:val="000A7F54"/>
    <w:rsid w:val="000B5A03"/>
    <w:rsid w:val="000C1B6F"/>
    <w:rsid w:val="000C2A30"/>
    <w:rsid w:val="000C306D"/>
    <w:rsid w:val="000D10D9"/>
    <w:rsid w:val="000F2EB4"/>
    <w:rsid w:val="001244AA"/>
    <w:rsid w:val="00145171"/>
    <w:rsid w:val="001510D5"/>
    <w:rsid w:val="0015116B"/>
    <w:rsid w:val="00170E2E"/>
    <w:rsid w:val="00171FE9"/>
    <w:rsid w:val="001750C7"/>
    <w:rsid w:val="0018611E"/>
    <w:rsid w:val="001A678A"/>
    <w:rsid w:val="001C2BCB"/>
    <w:rsid w:val="001E25DD"/>
    <w:rsid w:val="00223328"/>
    <w:rsid w:val="00230AA9"/>
    <w:rsid w:val="00231072"/>
    <w:rsid w:val="00231D67"/>
    <w:rsid w:val="002537DD"/>
    <w:rsid w:val="00264AE3"/>
    <w:rsid w:val="0027607C"/>
    <w:rsid w:val="00283D0F"/>
    <w:rsid w:val="0029690E"/>
    <w:rsid w:val="002A6766"/>
    <w:rsid w:val="002B56C3"/>
    <w:rsid w:val="002B6302"/>
    <w:rsid w:val="002F3B9A"/>
    <w:rsid w:val="002F7EDE"/>
    <w:rsid w:val="003211EC"/>
    <w:rsid w:val="00321F59"/>
    <w:rsid w:val="00322A07"/>
    <w:rsid w:val="00324DEA"/>
    <w:rsid w:val="003333B6"/>
    <w:rsid w:val="003346B5"/>
    <w:rsid w:val="00362AC5"/>
    <w:rsid w:val="00386A99"/>
    <w:rsid w:val="0038748F"/>
    <w:rsid w:val="003A1A45"/>
    <w:rsid w:val="003C4FF3"/>
    <w:rsid w:val="003E7732"/>
    <w:rsid w:val="0040363E"/>
    <w:rsid w:val="0042090E"/>
    <w:rsid w:val="00422D5D"/>
    <w:rsid w:val="004320E0"/>
    <w:rsid w:val="0044152C"/>
    <w:rsid w:val="00454ED7"/>
    <w:rsid w:val="00465312"/>
    <w:rsid w:val="00481151"/>
    <w:rsid w:val="0049222F"/>
    <w:rsid w:val="004A13A4"/>
    <w:rsid w:val="004B6089"/>
    <w:rsid w:val="004D3386"/>
    <w:rsid w:val="004D6CC4"/>
    <w:rsid w:val="004D6E58"/>
    <w:rsid w:val="004E5196"/>
    <w:rsid w:val="004E6F3B"/>
    <w:rsid w:val="004F49C0"/>
    <w:rsid w:val="00504B10"/>
    <w:rsid w:val="00522F78"/>
    <w:rsid w:val="00524BE7"/>
    <w:rsid w:val="00526731"/>
    <w:rsid w:val="00531B16"/>
    <w:rsid w:val="00532D70"/>
    <w:rsid w:val="00536EE9"/>
    <w:rsid w:val="00546193"/>
    <w:rsid w:val="00557935"/>
    <w:rsid w:val="00584FEC"/>
    <w:rsid w:val="0058637F"/>
    <w:rsid w:val="005A3034"/>
    <w:rsid w:val="0060389C"/>
    <w:rsid w:val="00610ADE"/>
    <w:rsid w:val="006318A4"/>
    <w:rsid w:val="0064129C"/>
    <w:rsid w:val="00662083"/>
    <w:rsid w:val="006672B2"/>
    <w:rsid w:val="006900F0"/>
    <w:rsid w:val="006B696E"/>
    <w:rsid w:val="006D3E59"/>
    <w:rsid w:val="006D7D15"/>
    <w:rsid w:val="006E0EC8"/>
    <w:rsid w:val="006E2F96"/>
    <w:rsid w:val="006F07FE"/>
    <w:rsid w:val="006F2F19"/>
    <w:rsid w:val="007057D5"/>
    <w:rsid w:val="0075093D"/>
    <w:rsid w:val="00756FEF"/>
    <w:rsid w:val="007708CB"/>
    <w:rsid w:val="00781B9C"/>
    <w:rsid w:val="007828D9"/>
    <w:rsid w:val="007851A9"/>
    <w:rsid w:val="007C0A35"/>
    <w:rsid w:val="007C27B4"/>
    <w:rsid w:val="007E52DD"/>
    <w:rsid w:val="007F4909"/>
    <w:rsid w:val="007F792A"/>
    <w:rsid w:val="008064CF"/>
    <w:rsid w:val="00847117"/>
    <w:rsid w:val="00853837"/>
    <w:rsid w:val="008600ED"/>
    <w:rsid w:val="00863906"/>
    <w:rsid w:val="008C1D35"/>
    <w:rsid w:val="008C42BA"/>
    <w:rsid w:val="008C6C2B"/>
    <w:rsid w:val="008D2FBC"/>
    <w:rsid w:val="008D72EA"/>
    <w:rsid w:val="009012EE"/>
    <w:rsid w:val="00902B9E"/>
    <w:rsid w:val="00910AE7"/>
    <w:rsid w:val="00932563"/>
    <w:rsid w:val="00932F2F"/>
    <w:rsid w:val="009425D2"/>
    <w:rsid w:val="00946B7C"/>
    <w:rsid w:val="00970EE3"/>
    <w:rsid w:val="00971384"/>
    <w:rsid w:val="00980D9D"/>
    <w:rsid w:val="00981DB9"/>
    <w:rsid w:val="00987AD9"/>
    <w:rsid w:val="009A7E72"/>
    <w:rsid w:val="009E03AB"/>
    <w:rsid w:val="00A13B54"/>
    <w:rsid w:val="00A65FDF"/>
    <w:rsid w:val="00A66F93"/>
    <w:rsid w:val="00AA354F"/>
    <w:rsid w:val="00AB5E6F"/>
    <w:rsid w:val="00AD1E8C"/>
    <w:rsid w:val="00B169C8"/>
    <w:rsid w:val="00B22627"/>
    <w:rsid w:val="00B30CDB"/>
    <w:rsid w:val="00B6397A"/>
    <w:rsid w:val="00B812F5"/>
    <w:rsid w:val="00B8517E"/>
    <w:rsid w:val="00B94CDE"/>
    <w:rsid w:val="00BA517D"/>
    <w:rsid w:val="00BA6ACE"/>
    <w:rsid w:val="00BC21A3"/>
    <w:rsid w:val="00BD47A1"/>
    <w:rsid w:val="00BD6D6B"/>
    <w:rsid w:val="00C00B2A"/>
    <w:rsid w:val="00C0169E"/>
    <w:rsid w:val="00C1264A"/>
    <w:rsid w:val="00C21248"/>
    <w:rsid w:val="00C255BD"/>
    <w:rsid w:val="00C62903"/>
    <w:rsid w:val="00C75A82"/>
    <w:rsid w:val="00C764F2"/>
    <w:rsid w:val="00C873AF"/>
    <w:rsid w:val="00CC204F"/>
    <w:rsid w:val="00CC4C07"/>
    <w:rsid w:val="00CE1B62"/>
    <w:rsid w:val="00CE6B32"/>
    <w:rsid w:val="00CF419F"/>
    <w:rsid w:val="00D06FE2"/>
    <w:rsid w:val="00D150EF"/>
    <w:rsid w:val="00D21DD5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E0120E"/>
    <w:rsid w:val="00E2531D"/>
    <w:rsid w:val="00E25473"/>
    <w:rsid w:val="00E42517"/>
    <w:rsid w:val="00E55AF2"/>
    <w:rsid w:val="00E63F5A"/>
    <w:rsid w:val="00E63F8B"/>
    <w:rsid w:val="00E6773D"/>
    <w:rsid w:val="00E9188B"/>
    <w:rsid w:val="00EA49FB"/>
    <w:rsid w:val="00EC64B1"/>
    <w:rsid w:val="00F16F52"/>
    <w:rsid w:val="00F32E7C"/>
    <w:rsid w:val="00F338F5"/>
    <w:rsid w:val="00F642E3"/>
    <w:rsid w:val="00F65708"/>
    <w:rsid w:val="00F73E38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1DB9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1DB9"/>
    <w:rPr>
      <w:rFonts w:ascii="Consolas" w:hAnsi="Consolas" w:cs="Consolas"/>
      <w:lang w:eastAsia="ar-SA"/>
    </w:rPr>
  </w:style>
  <w:style w:type="paragraph" w:styleId="ListParagraph">
    <w:name w:val="List Paragraph"/>
    <w:basedOn w:val="Normal"/>
    <w:uiPriority w:val="34"/>
    <w:qFormat/>
    <w:rsid w:val="00782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1DB9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1DB9"/>
    <w:rPr>
      <w:rFonts w:ascii="Consolas" w:hAnsi="Consolas" w:cs="Consolas"/>
      <w:lang w:eastAsia="ar-SA"/>
    </w:rPr>
  </w:style>
  <w:style w:type="paragraph" w:styleId="ListParagraph">
    <w:name w:val="List Paragraph"/>
    <w:basedOn w:val="Normal"/>
    <w:uiPriority w:val="34"/>
    <w:qFormat/>
    <w:rsid w:val="00782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F8F7-0BF7-43A8-8C33-8E7C8871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2</cp:revision>
  <cp:lastPrinted>2017-09-28T08:05:00Z</cp:lastPrinted>
  <dcterms:created xsi:type="dcterms:W3CDTF">2018-11-14T14:01:00Z</dcterms:created>
  <dcterms:modified xsi:type="dcterms:W3CDTF">2018-11-14T14:01:00Z</dcterms:modified>
</cp:coreProperties>
</file>