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601636">
        <w:rPr>
          <w:b/>
          <w:bCs/>
          <w:spacing w:val="-2"/>
          <w:sz w:val="24"/>
          <w:szCs w:val="24"/>
        </w:rPr>
        <w:t>2</w:t>
      </w:r>
      <w:r w:rsidR="008B2316">
        <w:rPr>
          <w:b/>
          <w:bCs/>
          <w:spacing w:val="-2"/>
          <w:sz w:val="24"/>
          <w:szCs w:val="24"/>
        </w:rPr>
        <w:t>9</w:t>
      </w:r>
    </w:p>
    <w:p w:rsidR="00601636" w:rsidRDefault="00601636" w:rsidP="00E65215">
      <w:pPr>
        <w:shd w:val="clear" w:color="auto" w:fill="FFFFFF"/>
        <w:ind w:left="3418" w:right="3418"/>
        <w:jc w:val="center"/>
      </w:pPr>
    </w:p>
    <w:p w:rsidR="00601636" w:rsidRPr="00601636" w:rsidRDefault="001860C6" w:rsidP="00E65215">
      <w:pPr>
        <w:shd w:val="clear" w:color="auto" w:fill="FFFFFF"/>
        <w:ind w:left="14"/>
        <w:rPr>
          <w:b/>
          <w:spacing w:val="-1"/>
          <w:sz w:val="24"/>
          <w:szCs w:val="24"/>
        </w:rPr>
      </w:pPr>
      <w:r>
        <w:rPr>
          <w:spacing w:val="-1"/>
          <w:sz w:val="24"/>
          <w:szCs w:val="24"/>
        </w:rPr>
        <w:t xml:space="preserve">Teisės akto projekto pavadinimas: </w:t>
      </w:r>
      <w:r w:rsidR="00601636" w:rsidRPr="00601636">
        <w:rPr>
          <w:b/>
          <w:spacing w:val="-1"/>
          <w:sz w:val="24"/>
          <w:szCs w:val="24"/>
        </w:rPr>
        <w:t xml:space="preserve">DĖL </w:t>
      </w:r>
      <w:r w:rsidR="008B2316">
        <w:rPr>
          <w:b/>
          <w:spacing w:val="-1"/>
          <w:sz w:val="24"/>
          <w:szCs w:val="24"/>
        </w:rPr>
        <w:t>PANEVĖŽIO RAJONO SAVIVALDYBĖS TARYBOS 2018 M. RUGPJŪČIO 30 D. SPRENDIMO NR. T-155 „DĖL PINIGINĖS SOCIALINĖS PARAMOS TEIKIMO TVARKOS APRAŠO PATVIRTINIMO“ PAKEITIMO</w:t>
      </w:r>
    </w:p>
    <w:p w:rsidR="00601636" w:rsidRDefault="00601636" w:rsidP="00E65215">
      <w:pPr>
        <w:shd w:val="clear" w:color="auto" w:fill="FFFFFF"/>
        <w:ind w:left="14"/>
        <w:rPr>
          <w:spacing w:val="-1"/>
          <w:sz w:val="24"/>
          <w:szCs w:val="24"/>
        </w:rPr>
      </w:pPr>
    </w:p>
    <w:p w:rsidR="001860C6" w:rsidRDefault="001860C6" w:rsidP="00E65215">
      <w:pPr>
        <w:shd w:val="clear" w:color="auto" w:fill="FFFFFF"/>
        <w:ind w:left="14"/>
      </w:pPr>
      <w:r>
        <w:rPr>
          <w:spacing w:val="-1"/>
          <w:sz w:val="24"/>
          <w:szCs w:val="24"/>
        </w:rPr>
        <w:t xml:space="preserve">Teisės akto projekto tiesioginis rengėjas: </w:t>
      </w:r>
      <w:r w:rsidR="00601636">
        <w:rPr>
          <w:spacing w:val="-1"/>
          <w:sz w:val="24"/>
          <w:szCs w:val="24"/>
        </w:rPr>
        <w:t xml:space="preserve">Panevėžio rajono savivaldybės administracijos </w:t>
      </w:r>
      <w:r w:rsidR="008B2316">
        <w:rPr>
          <w:spacing w:val="-1"/>
          <w:sz w:val="24"/>
          <w:szCs w:val="24"/>
        </w:rPr>
        <w:t>Socialinės paramos skyriaus vedėja 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D336D9">
            <w:pPr>
              <w:shd w:val="clear" w:color="auto" w:fill="FFFFFF"/>
              <w:jc w:val="both"/>
              <w:rPr>
                <w:spacing w:val="-1"/>
              </w:rPr>
            </w:pPr>
            <w:r>
              <w:t xml:space="preserve">Nesudaro. </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E73E0F">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E65215" w:rsidRDefault="00E65215" w:rsidP="00E65215">
            <w:pPr>
              <w:shd w:val="clear" w:color="auto" w:fill="FFFFFF"/>
            </w:pPr>
            <w:r>
              <w:t>N</w:t>
            </w:r>
            <w:r w:rsidR="00697DF4">
              <w:t>enustatyta.</w:t>
            </w:r>
            <w:r>
              <w:t xml:space="preserve"> </w:t>
            </w:r>
          </w:p>
          <w:p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2961CE">
        <w:trPr>
          <w:trHeight w:hRule="exact" w:val="19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D336D9" w:rsidP="00752C34">
            <w:pPr>
              <w:shd w:val="clear" w:color="auto" w:fill="FFFFFF"/>
              <w:jc w:val="both"/>
            </w:pPr>
            <w:r>
              <w:t>Neakt</w:t>
            </w:r>
            <w:r w:rsidR="00752C34">
              <w: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752C34" w:rsidP="008B2316">
            <w:pPr>
              <w:jc w:val="both"/>
            </w:pPr>
            <w:r w:rsidRPr="000A2AB6">
              <w:t>Atitinka</w:t>
            </w:r>
            <w:r w:rsidR="008B2316" w:rsidRPr="000A2AB6">
              <w:t>.</w:t>
            </w:r>
            <w:r w:rsidR="00BB0946" w:rsidRPr="000A2AB6">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21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9134A9" w:rsidP="00FA6BDC">
            <w:pPr>
              <w:jc w:val="both"/>
            </w:pPr>
            <w:r>
              <w:t xml:space="preserve">Taip, 62 p. numatytas baigtinis sąrašas atvejų, kam teikiami dokumentai, įrodantys paramos būtinumą, t. y. </w:t>
            </w:r>
            <w:r w:rsidR="00FA6BDC">
              <w:t xml:space="preserve">53.6 papunktyje, kuriame nurodoma, kad skiriant paramą ypatingais apraše nenumatytais atvejais, turi būti Savivaldybės tarybos leidimas, prašymas dėl paramos skyrimo turi būti teikiamas </w:t>
            </w:r>
            <w:r w:rsidR="003C2CFE">
              <w:t>S</w:t>
            </w:r>
            <w:r w:rsidR="000A2AB6">
              <w:t xml:space="preserve">avivaldybės administracijos direktoriui, visais kitais atvejais – seniūnijos Komisijai socialiai remtinų asmenų klausimams spręsti.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EC1DD2">
            <w:r>
              <w:t>Išimčių taikymas nenumatytas.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A3003F" w:rsidP="007029BA">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0A2AB6" w:rsidP="000A2AB6">
            <w:pPr>
              <w:shd w:val="clear" w:color="auto" w:fill="FFFFFF"/>
            </w:pPr>
            <w:r>
              <w:t xml:space="preserve">Aprašo pakeitimo 70 p.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AC5A6D" w:rsidP="00AC5A6D">
            <w:r>
              <w:t>Taip</w:t>
            </w:r>
            <w:r w:rsidR="00D13E73">
              <w:t>.</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063BB6" w:rsidP="00D45C84">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1860C6" w:rsidRPr="00903BF4"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sidR="00697DF4">
        <w:rPr>
          <w:spacing w:val="-2"/>
          <w:sz w:val="22"/>
          <w:szCs w:val="22"/>
        </w:rPr>
        <w:t xml:space="preserve"> </w:t>
      </w:r>
      <w:r w:rsidR="00AC5A6D">
        <w:rPr>
          <w:spacing w:val="-2"/>
          <w:sz w:val="22"/>
          <w:szCs w:val="22"/>
        </w:rPr>
        <w:t>Socialinės paramos skyriaus vedėja Virginija Savickienė</w:t>
      </w:r>
      <w:r w:rsidR="00555546">
        <w:rPr>
          <w:sz w:val="22"/>
          <w:szCs w:val="22"/>
        </w:rPr>
        <w:t xml:space="preserve">   </w:t>
      </w:r>
      <w:r w:rsidR="00C16581">
        <w:rPr>
          <w:sz w:val="22"/>
          <w:szCs w:val="22"/>
        </w:rPr>
        <w:t xml:space="preserve">          </w:t>
      </w:r>
      <w:r w:rsidR="00AC5A6D">
        <w:rPr>
          <w:sz w:val="22"/>
          <w:szCs w:val="22"/>
        </w:rPr>
        <w:t xml:space="preserve">                      </w:t>
      </w:r>
      <w:r w:rsidR="00555546">
        <w:rPr>
          <w:spacing w:val="-2"/>
          <w:sz w:val="22"/>
          <w:szCs w:val="22"/>
        </w:rPr>
        <w:t>vertintojas</w:t>
      </w:r>
      <w:r w:rsidR="00697DF4">
        <w:rPr>
          <w:spacing w:val="-2"/>
          <w:sz w:val="22"/>
          <w:szCs w:val="22"/>
        </w:rPr>
        <w:t>:</w:t>
      </w:r>
      <w:r w:rsidR="00697DF4">
        <w:rPr>
          <w:rFonts w:ascii="Arial" w:cs="Arial"/>
          <w:sz w:val="22"/>
          <w:szCs w:val="22"/>
        </w:rPr>
        <w:t xml:space="preserve"> </w:t>
      </w:r>
      <w:r w:rsidR="00C16581" w:rsidRPr="00C16581">
        <w:rPr>
          <w:sz w:val="22"/>
          <w:szCs w:val="22"/>
        </w:rPr>
        <w:t xml:space="preserve">Juridinio skyriaus </w:t>
      </w:r>
      <w:r w:rsidRPr="00C16581">
        <w:rPr>
          <w:sz w:val="22"/>
          <w:szCs w:val="22"/>
        </w:rPr>
        <w:t>vyr.</w:t>
      </w:r>
      <w:r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018-10-22</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63BB6"/>
    <w:rsid w:val="000A2AB6"/>
    <w:rsid w:val="00166725"/>
    <w:rsid w:val="001860C6"/>
    <w:rsid w:val="00192122"/>
    <w:rsid w:val="002961CE"/>
    <w:rsid w:val="002C0A76"/>
    <w:rsid w:val="002E0B4F"/>
    <w:rsid w:val="002F7B8A"/>
    <w:rsid w:val="003B2380"/>
    <w:rsid w:val="003C2CFE"/>
    <w:rsid w:val="0046310D"/>
    <w:rsid w:val="004A4467"/>
    <w:rsid w:val="00516696"/>
    <w:rsid w:val="00555546"/>
    <w:rsid w:val="00601636"/>
    <w:rsid w:val="00697DF4"/>
    <w:rsid w:val="00746269"/>
    <w:rsid w:val="00752C34"/>
    <w:rsid w:val="007659B9"/>
    <w:rsid w:val="00782E04"/>
    <w:rsid w:val="007943B8"/>
    <w:rsid w:val="007F1856"/>
    <w:rsid w:val="00815DE4"/>
    <w:rsid w:val="008B2316"/>
    <w:rsid w:val="00903BF4"/>
    <w:rsid w:val="009134A9"/>
    <w:rsid w:val="00946707"/>
    <w:rsid w:val="009E54FE"/>
    <w:rsid w:val="00A04F0B"/>
    <w:rsid w:val="00A3003F"/>
    <w:rsid w:val="00A66CDC"/>
    <w:rsid w:val="00AC5A6D"/>
    <w:rsid w:val="00AE2A71"/>
    <w:rsid w:val="00B4320A"/>
    <w:rsid w:val="00B63453"/>
    <w:rsid w:val="00BB0946"/>
    <w:rsid w:val="00BD419C"/>
    <w:rsid w:val="00C16581"/>
    <w:rsid w:val="00D13E73"/>
    <w:rsid w:val="00D336D9"/>
    <w:rsid w:val="00D45C84"/>
    <w:rsid w:val="00D51E5E"/>
    <w:rsid w:val="00D716D6"/>
    <w:rsid w:val="00DB16F8"/>
    <w:rsid w:val="00DB5520"/>
    <w:rsid w:val="00E65215"/>
    <w:rsid w:val="00E73E0F"/>
    <w:rsid w:val="00EC1DD2"/>
    <w:rsid w:val="00EE713A"/>
    <w:rsid w:val="00EF69EF"/>
    <w:rsid w:val="00F97019"/>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1143E-FF01-4BB1-A306-1295AAD1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5551</Words>
  <Characters>3165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2018-10-22T13:08:00Z</cp:lastPrinted>
  <dcterms:created xsi:type="dcterms:W3CDTF">2018-10-22T13:27:00Z</dcterms:created>
  <dcterms:modified xsi:type="dcterms:W3CDTF">2018-10-22T13:27:00Z</dcterms:modified>
</cp:coreProperties>
</file>