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9233A0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A1410">
      <w:pPr>
        <w:pStyle w:val="Pagrindinistekstas"/>
      </w:pPr>
      <w:r>
        <w:t>DĖL SAVIVALDYBĖS TARYBOS 2018 M. RUGSĖJO 27 D. SPRENDIMO NR. T-186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E92E0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B07407">
        <w:rPr>
          <w:sz w:val="24"/>
          <w:lang w:val="lt-LT"/>
        </w:rPr>
        <w:t xml:space="preserve"> m. </w:t>
      </w:r>
      <w:r w:rsidR="00C379F1">
        <w:rPr>
          <w:sz w:val="24"/>
          <w:lang w:val="lt-LT"/>
        </w:rPr>
        <w:t>lapkričio 29</w:t>
      </w:r>
      <w:r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E92E0E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Default="00B35562" w:rsidP="00B35562">
      <w:pPr>
        <w:ind w:firstLine="710"/>
        <w:jc w:val="both"/>
        <w:rPr>
          <w:sz w:val="24"/>
        </w:rPr>
      </w:pPr>
      <w:r>
        <w:rPr>
          <w:sz w:val="24"/>
        </w:rPr>
        <w:t xml:space="preserve">1. </w:t>
      </w:r>
      <w:proofErr w:type="spellStart"/>
      <w:r w:rsidR="00BA1410">
        <w:rPr>
          <w:sz w:val="24"/>
        </w:rPr>
        <w:t>Pakeisti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biudžetinių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įstaigų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didžiausio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leistino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pareigybių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skaičiaus</w:t>
      </w:r>
      <w:proofErr w:type="spellEnd"/>
      <w:r w:rsidR="00BA1410">
        <w:rPr>
          <w:sz w:val="24"/>
        </w:rPr>
        <w:t xml:space="preserve">, </w:t>
      </w:r>
      <w:proofErr w:type="spellStart"/>
      <w:r w:rsidR="00BA1410">
        <w:rPr>
          <w:sz w:val="24"/>
        </w:rPr>
        <w:t>nustatyto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Savivaldybės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tarybos</w:t>
      </w:r>
      <w:proofErr w:type="spellEnd"/>
      <w:r w:rsidR="00BA1410">
        <w:rPr>
          <w:sz w:val="24"/>
        </w:rPr>
        <w:t xml:space="preserve"> 2018 m. </w:t>
      </w:r>
      <w:proofErr w:type="spellStart"/>
      <w:r w:rsidR="00BA1410">
        <w:rPr>
          <w:sz w:val="24"/>
        </w:rPr>
        <w:t>rugsėjo</w:t>
      </w:r>
      <w:proofErr w:type="spellEnd"/>
      <w:r w:rsidR="00BA1410">
        <w:rPr>
          <w:sz w:val="24"/>
        </w:rPr>
        <w:t xml:space="preserve"> 27 d. </w:t>
      </w:r>
      <w:proofErr w:type="spellStart"/>
      <w:r w:rsidR="00BA1410">
        <w:rPr>
          <w:sz w:val="24"/>
        </w:rPr>
        <w:t>sprendimo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Nr</w:t>
      </w:r>
      <w:proofErr w:type="spellEnd"/>
      <w:r w:rsidR="00BA1410">
        <w:rPr>
          <w:sz w:val="24"/>
        </w:rPr>
        <w:t>. T-186 „</w:t>
      </w:r>
      <w:proofErr w:type="spellStart"/>
      <w:r w:rsidR="00BA1410">
        <w:rPr>
          <w:sz w:val="24"/>
        </w:rPr>
        <w:t>Dėl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Panevėžio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rajono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savivaldybės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biudžetinių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įstaigų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didžiausio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leistino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pareigybių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skaičiaus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nustatymo</w:t>
      </w:r>
      <w:proofErr w:type="spellEnd"/>
      <w:r w:rsidR="00BA1410">
        <w:rPr>
          <w:sz w:val="24"/>
        </w:rPr>
        <w:t xml:space="preserve">“ 1 </w:t>
      </w:r>
      <w:proofErr w:type="spellStart"/>
      <w:r w:rsidR="00BA1410">
        <w:rPr>
          <w:sz w:val="24"/>
        </w:rPr>
        <w:t>punktu</w:t>
      </w:r>
      <w:proofErr w:type="spellEnd"/>
      <w:r w:rsidR="00BA1410">
        <w:rPr>
          <w:sz w:val="24"/>
        </w:rPr>
        <w:t xml:space="preserve">, </w:t>
      </w:r>
      <w:r w:rsidR="00316C70">
        <w:rPr>
          <w:sz w:val="24"/>
        </w:rPr>
        <w:t xml:space="preserve">1, </w:t>
      </w:r>
      <w:r w:rsidR="00BA1410">
        <w:rPr>
          <w:sz w:val="24"/>
        </w:rPr>
        <w:t xml:space="preserve">2, </w:t>
      </w:r>
      <w:r w:rsidR="00316C70">
        <w:rPr>
          <w:sz w:val="24"/>
        </w:rPr>
        <w:t xml:space="preserve">4, </w:t>
      </w:r>
      <w:r w:rsidR="00BA1410">
        <w:rPr>
          <w:sz w:val="24"/>
        </w:rPr>
        <w:t>8</w:t>
      </w:r>
      <w:r w:rsidR="00316C70">
        <w:rPr>
          <w:sz w:val="24"/>
        </w:rPr>
        <w:t xml:space="preserve">, 9, 10 </w:t>
      </w:r>
      <w:proofErr w:type="spellStart"/>
      <w:r w:rsidR="00316C70">
        <w:rPr>
          <w:sz w:val="24"/>
        </w:rPr>
        <w:t>ir</w:t>
      </w:r>
      <w:proofErr w:type="spellEnd"/>
      <w:r w:rsidR="00316C70">
        <w:rPr>
          <w:sz w:val="24"/>
        </w:rPr>
        <w:t xml:space="preserve"> 13</w:t>
      </w:r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eilutes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ir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jas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išdėstyti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taip</w:t>
      </w:r>
      <w:proofErr w:type="spellEnd"/>
      <w:r w:rsidR="00BA1410">
        <w:rPr>
          <w:sz w:val="24"/>
        </w:rPr>
        <w:t>:</w:t>
      </w:r>
    </w:p>
    <w:p w:rsidR="00BA1410" w:rsidRDefault="00BA1410" w:rsidP="00B35562">
      <w:pPr>
        <w:ind w:firstLine="710"/>
        <w:jc w:val="both"/>
        <w:rPr>
          <w:sz w:val="24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559"/>
        <w:gridCol w:w="1417"/>
        <w:gridCol w:w="1418"/>
        <w:gridCol w:w="1701"/>
      </w:tblGrid>
      <w:tr w:rsidR="00BA1410" w:rsidRPr="00C3384C" w:rsidTr="004365A1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BA1410" w:rsidRPr="00C3384C" w:rsidRDefault="00BA1410" w:rsidP="004365A1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394" w:type="dxa"/>
            <w:gridSpan w:val="3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BA1410" w:rsidRPr="00C3384C" w:rsidTr="004365A1">
        <w:trPr>
          <w:trHeight w:val="1477"/>
        </w:trPr>
        <w:tc>
          <w:tcPr>
            <w:tcW w:w="797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417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418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701" w:type="dxa"/>
            <w:vMerge/>
            <w:shd w:val="clear" w:color="auto" w:fill="auto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559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23,21</w:t>
            </w:r>
          </w:p>
        </w:tc>
        <w:tc>
          <w:tcPr>
            <w:tcW w:w="1417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418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701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24,75</w:t>
            </w:r>
          </w:p>
        </w:tc>
      </w:tr>
      <w:tr w:rsidR="00BA1410" w:rsidRPr="00C3384C" w:rsidTr="004365A1">
        <w:tc>
          <w:tcPr>
            <w:tcW w:w="797" w:type="dxa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1559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16,72</w:t>
            </w:r>
          </w:p>
        </w:tc>
        <w:tc>
          <w:tcPr>
            <w:tcW w:w="1417" w:type="dxa"/>
          </w:tcPr>
          <w:p w:rsidR="00BA1410" w:rsidRDefault="002D0E5E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1701" w:type="dxa"/>
            <w:shd w:val="clear" w:color="auto" w:fill="auto"/>
          </w:tcPr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17,5</w:t>
            </w: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</w:p>
        </w:tc>
        <w:tc>
          <w:tcPr>
            <w:tcW w:w="1559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19,8</w:t>
            </w:r>
          </w:p>
        </w:tc>
        <w:tc>
          <w:tcPr>
            <w:tcW w:w="1417" w:type="dxa"/>
          </w:tcPr>
          <w:p w:rsidR="00316C70" w:rsidRDefault="000B7283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1,3</w:t>
            </w:r>
          </w:p>
        </w:tc>
        <w:tc>
          <w:tcPr>
            <w:tcW w:w="1418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4,1</w:t>
            </w:r>
          </w:p>
        </w:tc>
        <w:tc>
          <w:tcPr>
            <w:tcW w:w="1701" w:type="dxa"/>
            <w:shd w:val="clear" w:color="auto" w:fill="auto"/>
          </w:tcPr>
          <w:p w:rsidR="00316C70" w:rsidRDefault="001942F5" w:rsidP="009233A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</w:t>
            </w:r>
            <w:r w:rsidR="009233A0">
              <w:rPr>
                <w:rFonts w:eastAsia="SimSun" w:cs="Mangal"/>
                <w:kern w:val="1"/>
                <w:sz w:val="24"/>
                <w:szCs w:val="24"/>
                <w:lang w:val="lt-LT"/>
              </w:rPr>
              <w:t>95</w:t>
            </w:r>
          </w:p>
        </w:tc>
      </w:tr>
      <w:tr w:rsidR="00BA1410" w:rsidRPr="00C3384C" w:rsidTr="004365A1">
        <w:tc>
          <w:tcPr>
            <w:tcW w:w="797" w:type="dxa"/>
            <w:shd w:val="clear" w:color="auto" w:fill="auto"/>
          </w:tcPr>
          <w:p w:rsidR="00BA1410" w:rsidRPr="00C3384C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BA1410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BA1410" w:rsidRPr="00C3384C" w:rsidRDefault="00940E96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</w:t>
            </w:r>
            <w:r w:rsidR="00BA1410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BA1410" w:rsidRDefault="00940E9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10,76</w:t>
            </w:r>
          </w:p>
        </w:tc>
        <w:tc>
          <w:tcPr>
            <w:tcW w:w="1417" w:type="dxa"/>
          </w:tcPr>
          <w:p w:rsidR="00BA141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BA1410" w:rsidRDefault="00940E9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701" w:type="dxa"/>
            <w:shd w:val="clear" w:color="auto" w:fill="auto"/>
          </w:tcPr>
          <w:p w:rsidR="00BA1410" w:rsidRPr="00000F58" w:rsidRDefault="00940E96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  <w:r w:rsidR="00BA1410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1559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10,36</w:t>
            </w:r>
          </w:p>
        </w:tc>
        <w:tc>
          <w:tcPr>
            <w:tcW w:w="1417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701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14,19</w:t>
            </w: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1559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9,83</w:t>
            </w:r>
          </w:p>
        </w:tc>
        <w:tc>
          <w:tcPr>
            <w:tcW w:w="1417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23,19</w:t>
            </w: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559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14,77</w:t>
            </w:r>
          </w:p>
        </w:tc>
        <w:tc>
          <w:tcPr>
            <w:tcW w:w="1417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16C70" w:rsidRDefault="00316C7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15,25</w:t>
            </w:r>
          </w:p>
        </w:tc>
      </w:tr>
    </w:tbl>
    <w:p w:rsidR="00BA1410" w:rsidRPr="00B35562" w:rsidRDefault="00BA1410" w:rsidP="00B35562">
      <w:pPr>
        <w:ind w:firstLine="710"/>
        <w:jc w:val="both"/>
        <w:rPr>
          <w:sz w:val="24"/>
          <w:lang w:val="lt-LT"/>
        </w:rPr>
      </w:pPr>
    </w:p>
    <w:p w:rsidR="00316C70" w:rsidRDefault="00316C70" w:rsidP="004B016A">
      <w:pPr>
        <w:ind w:firstLine="710"/>
        <w:jc w:val="both"/>
        <w:rPr>
          <w:sz w:val="24"/>
          <w:szCs w:val="24"/>
        </w:rPr>
      </w:pPr>
    </w:p>
    <w:p w:rsidR="00316C70" w:rsidRDefault="00316C70" w:rsidP="004B016A">
      <w:pPr>
        <w:ind w:firstLine="710"/>
        <w:jc w:val="both"/>
        <w:rPr>
          <w:sz w:val="24"/>
          <w:szCs w:val="24"/>
        </w:rPr>
      </w:pPr>
    </w:p>
    <w:p w:rsidR="00316C70" w:rsidRDefault="00316C70" w:rsidP="00316C70">
      <w:pPr>
        <w:ind w:firstLine="71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14071E" w:rsidRDefault="00B35562" w:rsidP="004B016A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940E96">
        <w:rPr>
          <w:sz w:val="24"/>
          <w:szCs w:val="24"/>
        </w:rPr>
        <w:t>Pakeisti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Savivaldybės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tarybos</w:t>
      </w:r>
      <w:proofErr w:type="spellEnd"/>
      <w:r w:rsidR="00940E96">
        <w:rPr>
          <w:sz w:val="24"/>
        </w:rPr>
        <w:t xml:space="preserve"> 2018 m. </w:t>
      </w:r>
      <w:proofErr w:type="spellStart"/>
      <w:r w:rsidR="00940E96">
        <w:rPr>
          <w:sz w:val="24"/>
        </w:rPr>
        <w:t>rugsėjo</w:t>
      </w:r>
      <w:proofErr w:type="spellEnd"/>
      <w:r w:rsidR="00940E96">
        <w:rPr>
          <w:sz w:val="24"/>
        </w:rPr>
        <w:t xml:space="preserve"> 27 d. </w:t>
      </w:r>
      <w:proofErr w:type="spellStart"/>
      <w:r w:rsidR="00940E96">
        <w:rPr>
          <w:sz w:val="24"/>
        </w:rPr>
        <w:t>sprendimo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Nr</w:t>
      </w:r>
      <w:proofErr w:type="spellEnd"/>
      <w:r w:rsidR="00940E96">
        <w:rPr>
          <w:sz w:val="24"/>
        </w:rPr>
        <w:t>. T-186 „</w:t>
      </w:r>
      <w:proofErr w:type="spellStart"/>
      <w:r w:rsidR="00940E96">
        <w:rPr>
          <w:sz w:val="24"/>
        </w:rPr>
        <w:t>Dėl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Panevėžio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rajono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savivaldybės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biudžetinių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įstaigų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didžiausio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leistino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pareigybių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skaičiaus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nustatymo</w:t>
      </w:r>
      <w:proofErr w:type="spellEnd"/>
      <w:r w:rsidR="00940E96">
        <w:rPr>
          <w:sz w:val="24"/>
        </w:rPr>
        <w:t xml:space="preserve">“ 3 </w:t>
      </w:r>
      <w:proofErr w:type="spellStart"/>
      <w:r w:rsidR="00940E96">
        <w:rPr>
          <w:sz w:val="24"/>
        </w:rPr>
        <w:t>punktą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ir</w:t>
      </w:r>
      <w:proofErr w:type="spellEnd"/>
      <w:r w:rsidR="00940E96">
        <w:rPr>
          <w:sz w:val="24"/>
        </w:rPr>
        <w:t xml:space="preserve"> </w:t>
      </w:r>
      <w:proofErr w:type="spellStart"/>
      <w:r w:rsidR="00940E96">
        <w:rPr>
          <w:sz w:val="24"/>
        </w:rPr>
        <w:t>jį</w:t>
      </w:r>
      <w:proofErr w:type="spellEnd"/>
      <w:r w:rsidR="00940E96">
        <w:rPr>
          <w:sz w:val="24"/>
        </w:rPr>
        <w:t xml:space="preserve"> </w:t>
      </w:r>
      <w:proofErr w:type="spellStart"/>
      <w:r w:rsidR="00C379F1">
        <w:rPr>
          <w:sz w:val="24"/>
        </w:rPr>
        <w:t>išdėstyti</w:t>
      </w:r>
      <w:proofErr w:type="spellEnd"/>
      <w:r w:rsidR="00C379F1">
        <w:rPr>
          <w:sz w:val="24"/>
        </w:rPr>
        <w:t xml:space="preserve"> </w:t>
      </w:r>
      <w:proofErr w:type="spellStart"/>
      <w:r w:rsidR="00C379F1">
        <w:rPr>
          <w:sz w:val="24"/>
        </w:rPr>
        <w:t>taip</w:t>
      </w:r>
      <w:proofErr w:type="spellEnd"/>
      <w:r w:rsidR="00C379F1">
        <w:rPr>
          <w:sz w:val="24"/>
        </w:rPr>
        <w:t>:</w:t>
      </w:r>
    </w:p>
    <w:p w:rsidR="004B016A" w:rsidRDefault="00940E96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„</w:t>
      </w:r>
      <w:r w:rsidR="00544DB3">
        <w:rPr>
          <w:sz w:val="24"/>
          <w:lang w:val="lt-LT"/>
        </w:rPr>
        <w:t xml:space="preserve">3. </w:t>
      </w:r>
      <w:r w:rsidR="00AB7876">
        <w:rPr>
          <w:sz w:val="24"/>
          <w:lang w:val="lt-LT"/>
        </w:rPr>
        <w:t>N</w:t>
      </w:r>
      <w:r w:rsidR="00CF6066">
        <w:rPr>
          <w:sz w:val="24"/>
          <w:lang w:val="lt-LT"/>
        </w:rPr>
        <w:t>ustatytas</w:t>
      </w:r>
      <w:r w:rsidR="00CB05D8">
        <w:rPr>
          <w:sz w:val="24"/>
          <w:lang w:val="lt-LT"/>
        </w:rPr>
        <w:t xml:space="preserve"> pareigybių (etatų) švietimo pa</w:t>
      </w:r>
      <w:r>
        <w:rPr>
          <w:sz w:val="24"/>
          <w:lang w:val="lt-LT"/>
        </w:rPr>
        <w:t>galbai skaičius galioja iki 2019</w:t>
      </w:r>
      <w:r w:rsidR="00CB05D8">
        <w:rPr>
          <w:sz w:val="24"/>
          <w:lang w:val="lt-LT"/>
        </w:rPr>
        <w:t xml:space="preserve"> m. </w:t>
      </w:r>
      <w:r>
        <w:rPr>
          <w:sz w:val="24"/>
          <w:lang w:val="lt-LT"/>
        </w:rPr>
        <w:t>birželio 30</w:t>
      </w:r>
      <w:r w:rsidR="00CB05D8">
        <w:rPr>
          <w:sz w:val="24"/>
          <w:lang w:val="lt-LT"/>
        </w:rPr>
        <w:t xml:space="preserve"> d.</w:t>
      </w:r>
      <w:r>
        <w:rPr>
          <w:sz w:val="24"/>
          <w:lang w:val="lt-LT"/>
        </w:rPr>
        <w:t>“</w:t>
      </w:r>
    </w:p>
    <w:p w:rsidR="004959AF" w:rsidRDefault="004B016A" w:rsidP="00940E9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AB7876">
        <w:rPr>
          <w:sz w:val="24"/>
          <w:lang w:val="lt-LT"/>
        </w:rPr>
        <w:t xml:space="preserve">3. Sprendimas įsigalioja 2019 m. sausio 1 d. </w:t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AB7876" w:rsidRDefault="00AB7876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B4777C" w:rsidRDefault="00CA6A57">
      <w:pPr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B43051">
        <w:rPr>
          <w:sz w:val="24"/>
          <w:lang w:val="lt-LT"/>
        </w:rPr>
        <w:t xml:space="preserve">Stasė </w:t>
      </w:r>
      <w:proofErr w:type="spellStart"/>
      <w:r w:rsidR="00B43051">
        <w:rPr>
          <w:sz w:val="24"/>
          <w:lang w:val="lt-LT"/>
        </w:rPr>
        <w:t>Venslavičienė</w:t>
      </w:r>
      <w:proofErr w:type="spellEnd"/>
    </w:p>
    <w:p w:rsidR="00B43051" w:rsidRDefault="00E92E0E">
      <w:pPr>
        <w:rPr>
          <w:sz w:val="24"/>
          <w:lang w:val="lt-LT"/>
        </w:rPr>
      </w:pPr>
      <w:r>
        <w:rPr>
          <w:sz w:val="24"/>
          <w:lang w:val="lt-LT"/>
        </w:rPr>
        <w:t>2018-</w:t>
      </w:r>
      <w:r w:rsidR="00940E96">
        <w:rPr>
          <w:sz w:val="24"/>
          <w:lang w:val="lt-LT"/>
        </w:rPr>
        <w:t>11-13</w:t>
      </w:r>
    </w:p>
    <w:p w:rsidR="00C3384C" w:rsidRPr="002D0E5E" w:rsidRDefault="00C3384C" w:rsidP="002D0E5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43051" w:rsidRDefault="00B43051" w:rsidP="00B43051">
      <w:pPr>
        <w:rPr>
          <w:lang w:val="lt-LT"/>
        </w:rPr>
      </w:pPr>
    </w:p>
    <w:p w:rsidR="00B43051" w:rsidRDefault="00B43051" w:rsidP="00B4305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B43051" w:rsidRDefault="00B43051" w:rsidP="00B43051">
      <w:pPr>
        <w:rPr>
          <w:lang w:val="lt-LT"/>
        </w:rPr>
      </w:pPr>
    </w:p>
    <w:p w:rsidR="00B43051" w:rsidRPr="00F31EDD" w:rsidRDefault="00B43051" w:rsidP="00F31EDD">
      <w:pPr>
        <w:pStyle w:val="Pagrindinistekstas"/>
      </w:pPr>
      <w:r>
        <w:t>AIŠKINAMASIS RAŠTAS DĖL SPRENDIMO „</w:t>
      </w:r>
      <w:r w:rsidR="00C379F1">
        <w:t>DĖL SAVIVALDYBĖS TARYBOS 2018 M. RUGSĖJO 27 D. SPRENDIMO NR. T-186 „DĖL PANEVĖŽIO RAJONO SAVIVALDYBĖS BIUDŽETINIŲ ĮSTAIGŲ DIDŽIAUSIO LEISTINO PAREIGYBIŲ SKAIČIAUS NUSTATYMO</w:t>
      </w:r>
      <w:proofErr w:type="gramStart"/>
      <w:r w:rsidR="00C379F1">
        <w:t>“ PAKEITIMO</w:t>
      </w:r>
      <w:proofErr w:type="gramEnd"/>
      <w:r>
        <w:t>“  PROJEKTO</w:t>
      </w:r>
    </w:p>
    <w:p w:rsidR="00B43051" w:rsidRDefault="00B43051" w:rsidP="00B43051">
      <w:pPr>
        <w:rPr>
          <w:sz w:val="24"/>
          <w:lang w:val="lt-LT"/>
        </w:rPr>
      </w:pPr>
    </w:p>
    <w:p w:rsidR="00B43051" w:rsidRDefault="00E92E0E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2018-</w:t>
      </w:r>
      <w:r w:rsidR="00940E96">
        <w:rPr>
          <w:sz w:val="24"/>
          <w:lang w:val="lt-LT"/>
        </w:rPr>
        <w:t>11-13</w:t>
      </w:r>
    </w:p>
    <w:p w:rsidR="00B43051" w:rsidRDefault="00B43051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43051" w:rsidRDefault="00B43051" w:rsidP="00B43051">
      <w:pPr>
        <w:jc w:val="center"/>
        <w:rPr>
          <w:sz w:val="24"/>
          <w:lang w:val="lt-LT"/>
        </w:rPr>
      </w:pPr>
    </w:p>
    <w:p w:rsidR="00F31EDD" w:rsidRDefault="00B43051" w:rsidP="00F31EDD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43051" w:rsidRPr="00F31EDD" w:rsidRDefault="00F31EDD" w:rsidP="00421420">
      <w:pPr>
        <w:jc w:val="both"/>
        <w:rPr>
          <w:bCs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940E96">
        <w:rPr>
          <w:sz w:val="24"/>
          <w:lang w:val="lt-LT"/>
        </w:rPr>
        <w:t>Savivaldybės tarybos 2018 m. rugsėjo 27 d. sprendimo Nr. T-186 „</w:t>
      </w:r>
      <w:r w:rsidR="006D12A1">
        <w:rPr>
          <w:sz w:val="24"/>
          <w:lang w:val="lt-LT"/>
        </w:rPr>
        <w:t>Dėl Panevėžio rajono savivaldybės biudžetinių įstaigų didžiausio leistino pareigybių skaičiaus nusta</w:t>
      </w:r>
      <w:r w:rsidR="002D0E5E">
        <w:rPr>
          <w:sz w:val="24"/>
          <w:lang w:val="lt-LT"/>
        </w:rPr>
        <w:t>tymo“ 3 punkto vykdymas</w:t>
      </w:r>
      <w:r w:rsidR="006D12A1">
        <w:rPr>
          <w:sz w:val="24"/>
          <w:lang w:val="lt-LT"/>
        </w:rPr>
        <w:t>.</w:t>
      </w:r>
      <w:r w:rsidR="00B43051" w:rsidRPr="00F31EDD">
        <w:rPr>
          <w:bCs/>
          <w:sz w:val="24"/>
          <w:lang w:val="lt-LT"/>
        </w:rPr>
        <w:tab/>
      </w:r>
    </w:p>
    <w:p w:rsidR="00B43051" w:rsidRDefault="00B43051" w:rsidP="00B43051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1D1E16" w:rsidRDefault="006D12A1" w:rsidP="006D12A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Savivaldybės tarybos 2018 m. rugsėjo 27 d. sprendimo Nr. T-186 „Dėl Panevėžio rajono savivaldybės biudžetinių įstaigų didžiausio leistino pareigybių skaičiaus nustatymo“ 3 punktu buvo nustatyta, kad švietimo įstaigų</w:t>
      </w:r>
      <w:r w:rsidRPr="003B2AE8">
        <w:rPr>
          <w:sz w:val="24"/>
          <w:szCs w:val="24"/>
          <w:lang w:val="lt-LT"/>
        </w:rPr>
        <w:t xml:space="preserve"> ugdymo procesui organizuoti ir valdyti</w:t>
      </w:r>
      <w:r>
        <w:rPr>
          <w:sz w:val="24"/>
          <w:szCs w:val="24"/>
          <w:lang w:val="lt-LT"/>
        </w:rPr>
        <w:t xml:space="preserve"> bei švietimo pagalbai </w:t>
      </w:r>
      <w:r w:rsidR="001D1E16">
        <w:rPr>
          <w:sz w:val="24"/>
          <w:szCs w:val="24"/>
          <w:lang w:val="lt-LT"/>
        </w:rPr>
        <w:t xml:space="preserve">patvirtintų pareigybių </w:t>
      </w:r>
      <w:r>
        <w:rPr>
          <w:sz w:val="24"/>
          <w:szCs w:val="24"/>
          <w:lang w:val="lt-LT"/>
        </w:rPr>
        <w:t>skaičius</w:t>
      </w:r>
      <w:r w:rsidRPr="003B2AE8">
        <w:rPr>
          <w:sz w:val="24"/>
          <w:szCs w:val="24"/>
          <w:lang w:val="lt-LT"/>
        </w:rPr>
        <w:t xml:space="preserve"> </w:t>
      </w:r>
      <w:r w:rsidR="001D1E16">
        <w:rPr>
          <w:sz w:val="24"/>
          <w:szCs w:val="24"/>
          <w:lang w:val="lt-LT"/>
        </w:rPr>
        <w:t>galioja iki 2018 m. gruodžio 31 d</w:t>
      </w:r>
      <w:r w:rsidRPr="003B2AE8">
        <w:rPr>
          <w:sz w:val="24"/>
          <w:szCs w:val="24"/>
          <w:lang w:val="lt-LT"/>
        </w:rPr>
        <w:t xml:space="preserve">. </w:t>
      </w:r>
    </w:p>
    <w:p w:rsidR="001D1E16" w:rsidRDefault="006D12A1" w:rsidP="006D12A1">
      <w:pPr>
        <w:ind w:firstLine="710"/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 xml:space="preserve">Šių pareigybių skaičius pagal Mokymo lėšų apskaičiavimo, paskirstymo ir panaudojimo tvarkos aprašą </w:t>
      </w:r>
      <w:r>
        <w:rPr>
          <w:sz w:val="24"/>
          <w:szCs w:val="24"/>
          <w:lang w:val="lt-LT"/>
        </w:rPr>
        <w:t>paskaičiuojamas, mokinių skaičių dauginant iš nustaty</w:t>
      </w:r>
      <w:r w:rsidR="001D1E16">
        <w:rPr>
          <w:sz w:val="24"/>
          <w:szCs w:val="24"/>
          <w:lang w:val="lt-LT"/>
        </w:rPr>
        <w:t xml:space="preserve">to ugdymo reikmių koeficiento. </w:t>
      </w:r>
      <w:r>
        <w:rPr>
          <w:sz w:val="24"/>
          <w:szCs w:val="24"/>
          <w:lang w:val="lt-LT"/>
        </w:rPr>
        <w:t xml:space="preserve">Dėl naujos pareigybių skaičiaus nustatymo metodikos, mokymo įstaigose šių pareigybių skaičius  </w:t>
      </w:r>
      <w:r w:rsidR="002D0E5E">
        <w:rPr>
          <w:sz w:val="24"/>
          <w:szCs w:val="24"/>
          <w:lang w:val="lt-LT"/>
        </w:rPr>
        <w:t>mažėjo</w:t>
      </w:r>
      <w:r>
        <w:rPr>
          <w:sz w:val="24"/>
          <w:szCs w:val="24"/>
          <w:lang w:val="lt-LT"/>
        </w:rPr>
        <w:t>,</w:t>
      </w:r>
      <w:r w:rsidR="002D0E5E">
        <w:rPr>
          <w:sz w:val="24"/>
          <w:szCs w:val="24"/>
          <w:lang w:val="lt-LT"/>
        </w:rPr>
        <w:t xml:space="preserve"> ir įvykdžius</w:t>
      </w:r>
      <w:r w:rsidRPr="003B2AE8">
        <w:rPr>
          <w:sz w:val="24"/>
          <w:szCs w:val="24"/>
          <w:lang w:val="lt-LT"/>
        </w:rPr>
        <w:t xml:space="preserve"> visas Lietuvos Respublikos darbo kodekso numatytas pranešimų ir įspėjimų</w:t>
      </w:r>
      <w:r>
        <w:rPr>
          <w:sz w:val="24"/>
          <w:szCs w:val="24"/>
          <w:lang w:val="lt-LT"/>
        </w:rPr>
        <w:t xml:space="preserve"> darbuotojams, kurių pareigybės naikinamos,</w:t>
      </w:r>
      <w:r w:rsidR="002D0E5E">
        <w:rPr>
          <w:sz w:val="24"/>
          <w:szCs w:val="24"/>
          <w:lang w:val="lt-LT"/>
        </w:rPr>
        <w:t xml:space="preserve"> procedūras</w:t>
      </w:r>
      <w:r w:rsidRPr="003B2AE8">
        <w:rPr>
          <w:sz w:val="24"/>
          <w:szCs w:val="24"/>
          <w:lang w:val="lt-LT"/>
        </w:rPr>
        <w:t xml:space="preserve"> </w:t>
      </w:r>
      <w:r w:rsidR="001D1E16">
        <w:rPr>
          <w:sz w:val="24"/>
          <w:szCs w:val="24"/>
          <w:lang w:val="lt-LT"/>
        </w:rPr>
        <w:t xml:space="preserve">šiuo sprendimo projektu siūloma patvirtinti kai kuriose įstaigose sumažintą pareigybių </w:t>
      </w:r>
      <w:r w:rsidR="001D1E16" w:rsidRPr="003B2AE8">
        <w:rPr>
          <w:sz w:val="24"/>
          <w:szCs w:val="24"/>
          <w:lang w:val="lt-LT"/>
        </w:rPr>
        <w:t>ugdymo procesui organizuoti ir valdyti</w:t>
      </w:r>
      <w:r w:rsidR="001D1E16">
        <w:rPr>
          <w:sz w:val="24"/>
          <w:szCs w:val="24"/>
          <w:lang w:val="lt-LT"/>
        </w:rPr>
        <w:t xml:space="preserve"> skaičių, kuris įsigalioja nuo 2019 m. sausio 1 d.</w:t>
      </w:r>
      <w:r w:rsidR="00C379F1">
        <w:rPr>
          <w:sz w:val="24"/>
          <w:szCs w:val="24"/>
          <w:lang w:val="lt-LT"/>
        </w:rPr>
        <w:t>,</w:t>
      </w:r>
      <w:r w:rsidR="001D1E16">
        <w:rPr>
          <w:sz w:val="24"/>
          <w:szCs w:val="24"/>
          <w:lang w:val="lt-LT"/>
        </w:rPr>
        <w:t xml:space="preserve"> </w:t>
      </w:r>
      <w:r w:rsidR="006923C5">
        <w:rPr>
          <w:sz w:val="24"/>
          <w:szCs w:val="24"/>
          <w:lang w:val="lt-LT"/>
        </w:rPr>
        <w:t>ir nustatyti, kad pareigybių (</w:t>
      </w:r>
      <w:r w:rsidR="001D1E16">
        <w:rPr>
          <w:sz w:val="24"/>
          <w:szCs w:val="24"/>
          <w:lang w:val="lt-LT"/>
        </w:rPr>
        <w:t xml:space="preserve">etatų) švietimo pagalbai skaičius </w:t>
      </w:r>
      <w:r w:rsidR="006923C5">
        <w:rPr>
          <w:sz w:val="24"/>
          <w:szCs w:val="24"/>
          <w:lang w:val="lt-LT"/>
        </w:rPr>
        <w:t xml:space="preserve">galioja iki 2019 m. birželio 30 d. </w:t>
      </w:r>
    </w:p>
    <w:p w:rsidR="006D12A1" w:rsidRPr="001412FB" w:rsidRDefault="006923C5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Numatoma, kad pareigybių švietimo pagalbai </w:t>
      </w:r>
      <w:r w:rsidR="001412FB">
        <w:rPr>
          <w:sz w:val="24"/>
          <w:szCs w:val="24"/>
          <w:lang w:val="lt-LT"/>
        </w:rPr>
        <w:t>finansavimui trūkstama lėšų dalis</w:t>
      </w:r>
      <w:r w:rsidR="00A739C3">
        <w:rPr>
          <w:sz w:val="24"/>
          <w:szCs w:val="24"/>
          <w:lang w:val="lt-LT"/>
        </w:rPr>
        <w:t xml:space="preserve"> (apie </w:t>
      </w:r>
      <w:r w:rsidR="00C379F1">
        <w:rPr>
          <w:sz w:val="24"/>
          <w:szCs w:val="24"/>
          <w:lang w:val="lt-LT"/>
        </w:rPr>
        <w:t xml:space="preserve">             </w:t>
      </w:r>
      <w:r w:rsidR="00A739C3">
        <w:rPr>
          <w:sz w:val="24"/>
          <w:szCs w:val="24"/>
          <w:lang w:val="lt-LT"/>
        </w:rPr>
        <w:t>100 tūkst. eurų)</w:t>
      </w:r>
      <w:r w:rsidR="001412FB">
        <w:rPr>
          <w:sz w:val="24"/>
          <w:szCs w:val="24"/>
          <w:lang w:val="lt-LT"/>
        </w:rPr>
        <w:t xml:space="preserve"> iki mokslo metų pabaigos bus skiriama iš savivaldybės biudžeto.</w:t>
      </w:r>
      <w:r>
        <w:rPr>
          <w:sz w:val="24"/>
          <w:szCs w:val="24"/>
          <w:lang w:val="lt-LT"/>
        </w:rPr>
        <w:t xml:space="preserve"> </w:t>
      </w:r>
    </w:p>
    <w:p w:rsidR="00260034" w:rsidRPr="003B2AE8" w:rsidRDefault="001412FB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Šiuo sprendimo projektu siūlomi</w:t>
      </w:r>
      <w:r w:rsidR="00260034" w:rsidRPr="003B2AE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tokie </w:t>
      </w:r>
      <w:r w:rsidR="0044732B">
        <w:rPr>
          <w:sz w:val="24"/>
          <w:szCs w:val="24"/>
          <w:lang w:val="lt-LT"/>
        </w:rPr>
        <w:t xml:space="preserve">pareigybių </w:t>
      </w:r>
      <w:r w:rsidR="0044732B" w:rsidRPr="003B2AE8">
        <w:rPr>
          <w:sz w:val="24"/>
          <w:szCs w:val="24"/>
          <w:lang w:val="lt-LT"/>
        </w:rPr>
        <w:t>ugdymo procesui organizuoti ir valdyti</w:t>
      </w:r>
      <w:r w:rsidR="0044732B">
        <w:rPr>
          <w:sz w:val="24"/>
          <w:szCs w:val="24"/>
          <w:lang w:val="lt-LT"/>
        </w:rPr>
        <w:t xml:space="preserve"> skaičiaus </w:t>
      </w:r>
      <w:r>
        <w:rPr>
          <w:sz w:val="24"/>
          <w:szCs w:val="24"/>
          <w:lang w:val="lt-LT"/>
        </w:rPr>
        <w:t>pakeitimai</w:t>
      </w:r>
      <w:r w:rsidR="00260034" w:rsidRPr="003B2AE8">
        <w:rPr>
          <w:sz w:val="24"/>
          <w:szCs w:val="24"/>
          <w:lang w:val="lt-LT"/>
        </w:rPr>
        <w:t>:</w:t>
      </w:r>
    </w:p>
    <w:p w:rsidR="00260034" w:rsidRDefault="00260034" w:rsidP="00B43051">
      <w:pPr>
        <w:ind w:firstLine="710"/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 xml:space="preserve">1. </w:t>
      </w:r>
      <w:r w:rsidR="0044732B">
        <w:rPr>
          <w:sz w:val="24"/>
          <w:szCs w:val="24"/>
          <w:lang w:val="lt-LT"/>
        </w:rPr>
        <w:t>Krekenavos Mykolo Antanaičio gimnazijoje panaikinti 1,2 pareigybės;</w:t>
      </w:r>
    </w:p>
    <w:p w:rsidR="0044732B" w:rsidRDefault="0044732B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Naujamiesčio gimnazijoje panaikinti 1 pareigybę;</w:t>
      </w:r>
    </w:p>
    <w:p w:rsidR="0044732B" w:rsidRDefault="0044732B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 Ra</w:t>
      </w:r>
      <w:r w:rsidR="001942F5">
        <w:rPr>
          <w:sz w:val="24"/>
          <w:szCs w:val="24"/>
          <w:lang w:val="lt-LT"/>
        </w:rPr>
        <w:t>guvos gimnazijoje panaikinti 0,</w:t>
      </w:r>
      <w:r w:rsidR="009233A0">
        <w:rPr>
          <w:sz w:val="24"/>
          <w:szCs w:val="24"/>
          <w:lang w:val="lt-LT"/>
        </w:rPr>
        <w:t>2</w:t>
      </w:r>
      <w:bookmarkStart w:id="0" w:name="_GoBack"/>
      <w:bookmarkEnd w:id="0"/>
      <w:r>
        <w:rPr>
          <w:sz w:val="24"/>
          <w:szCs w:val="24"/>
          <w:lang w:val="lt-LT"/>
        </w:rPr>
        <w:t>5 pareigybės ir atsižvelgiant į pakitusį vaikų, turinčių specialiuosius poreikius, skaičių panaikinti specialiojo pedagogo 0,4 pareigybės;</w:t>
      </w:r>
    </w:p>
    <w:p w:rsidR="0044732B" w:rsidRDefault="0044732B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</w:t>
      </w:r>
      <w:proofErr w:type="spellStart"/>
      <w:r w:rsidR="002D0E5E">
        <w:rPr>
          <w:sz w:val="24"/>
          <w:szCs w:val="24"/>
          <w:lang w:val="lt-LT"/>
        </w:rPr>
        <w:t>Dembavos</w:t>
      </w:r>
      <w:proofErr w:type="spellEnd"/>
      <w:r w:rsidR="002D0E5E">
        <w:rPr>
          <w:sz w:val="24"/>
          <w:szCs w:val="24"/>
          <w:lang w:val="lt-LT"/>
        </w:rPr>
        <w:t xml:space="preserve"> progimnazijoje panaikinti 1 pareigybę;</w:t>
      </w:r>
    </w:p>
    <w:p w:rsidR="002D0E5E" w:rsidRDefault="002D0E5E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 Berčiūnų pagrindinėje mokykloje panaikinti 0,5 pareigybės;</w:t>
      </w:r>
    </w:p>
    <w:p w:rsidR="002D0E5E" w:rsidRDefault="002D0E5E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6. Karsakiškio Strazdelio pagrindinėje mokykloje 0,25 pareigybės;</w:t>
      </w:r>
    </w:p>
    <w:p w:rsidR="002D0E5E" w:rsidRPr="003B2AE8" w:rsidRDefault="002D0E5E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 </w:t>
      </w:r>
      <w:proofErr w:type="spellStart"/>
      <w:r>
        <w:rPr>
          <w:sz w:val="24"/>
          <w:szCs w:val="24"/>
          <w:lang w:val="lt-LT"/>
        </w:rPr>
        <w:t>Paliūniškio</w:t>
      </w:r>
      <w:proofErr w:type="spellEnd"/>
      <w:r>
        <w:rPr>
          <w:sz w:val="24"/>
          <w:szCs w:val="24"/>
          <w:lang w:val="lt-LT"/>
        </w:rPr>
        <w:t xml:space="preserve"> pagrindinėje mokykloje panaikinti 0,75 pareigybės. </w:t>
      </w:r>
    </w:p>
    <w:p w:rsidR="00B43051" w:rsidRPr="003B2AE8" w:rsidRDefault="00B43051" w:rsidP="00B43051">
      <w:pPr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ab/>
      </w:r>
      <w:r w:rsidRPr="003B2AE8">
        <w:rPr>
          <w:b/>
          <w:bCs/>
          <w:sz w:val="24"/>
          <w:szCs w:val="24"/>
          <w:lang w:val="lt-LT"/>
        </w:rPr>
        <w:t>3. K</w:t>
      </w:r>
      <w:r w:rsidRPr="003B2AE8">
        <w:rPr>
          <w:b/>
          <w:sz w:val="24"/>
          <w:lang w:val="lt-LT"/>
        </w:rPr>
        <w:t>okių pozityvių rezultatų laukiama.</w:t>
      </w:r>
    </w:p>
    <w:p w:rsidR="00B43051" w:rsidRPr="00ED31DB" w:rsidRDefault="00D64391" w:rsidP="00B43051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ab/>
      </w:r>
      <w:r w:rsidR="00B43051" w:rsidRPr="00D53CA7">
        <w:rPr>
          <w:sz w:val="24"/>
          <w:lang w:val="lt-LT"/>
        </w:rPr>
        <w:t>P</w:t>
      </w:r>
      <w:r w:rsidR="00B43051" w:rsidRPr="00D53CA7">
        <w:rPr>
          <w:sz w:val="24"/>
          <w:szCs w:val="24"/>
          <w:lang w:val="lt-LT"/>
        </w:rPr>
        <w:t xml:space="preserve">areigybių </w:t>
      </w:r>
      <w:r w:rsidR="00146610" w:rsidRPr="00D53CA7">
        <w:rPr>
          <w:sz w:val="24"/>
          <w:szCs w:val="24"/>
          <w:lang w:val="lt-LT"/>
        </w:rPr>
        <w:t>skaičiaus keitimas</w:t>
      </w:r>
      <w:r w:rsidR="00B43051" w:rsidRPr="00D53CA7">
        <w:rPr>
          <w:sz w:val="24"/>
          <w:szCs w:val="24"/>
          <w:lang w:val="lt-LT"/>
        </w:rPr>
        <w:t xml:space="preserve"> </w:t>
      </w:r>
      <w:r w:rsidR="00CE4B13" w:rsidRPr="00D53CA7">
        <w:rPr>
          <w:sz w:val="24"/>
          <w:szCs w:val="24"/>
          <w:lang w:val="lt-LT"/>
        </w:rPr>
        <w:t>vykdomas, atsižvelgiant</w:t>
      </w:r>
      <w:r w:rsidR="00D53CA7" w:rsidRPr="00D53CA7">
        <w:rPr>
          <w:sz w:val="24"/>
          <w:szCs w:val="24"/>
          <w:lang w:val="lt-LT"/>
        </w:rPr>
        <w:t xml:space="preserve"> į galiojančius teisės aktus</w:t>
      </w:r>
      <w:r w:rsidR="00011D9D">
        <w:rPr>
          <w:sz w:val="24"/>
          <w:szCs w:val="24"/>
          <w:lang w:val="lt-LT"/>
        </w:rPr>
        <w:t xml:space="preserve"> </w:t>
      </w:r>
      <w:r w:rsidR="002D0E5E">
        <w:rPr>
          <w:sz w:val="24"/>
          <w:szCs w:val="24"/>
          <w:lang w:val="lt-LT"/>
        </w:rPr>
        <w:t xml:space="preserve">ir skirtą </w:t>
      </w:r>
      <w:r w:rsidR="001412FB">
        <w:rPr>
          <w:sz w:val="24"/>
          <w:szCs w:val="24"/>
          <w:lang w:val="lt-LT"/>
        </w:rPr>
        <w:t xml:space="preserve"> finansavimą.</w:t>
      </w:r>
    </w:p>
    <w:p w:rsidR="00B43051" w:rsidRPr="00D53CA7" w:rsidRDefault="00B43051" w:rsidP="00B43051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AD103F" w:rsidRPr="00D53CA7" w:rsidRDefault="00A823D6" w:rsidP="00A823D6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="00EC19BD">
        <w:rPr>
          <w:sz w:val="24"/>
          <w:lang w:val="lt-LT"/>
        </w:rPr>
        <w:t>Neigiamų pasekmių nenumatyta.</w:t>
      </w:r>
      <w:r w:rsidRPr="00D53CA7">
        <w:rPr>
          <w:sz w:val="24"/>
          <w:lang w:val="lt-LT"/>
        </w:rPr>
        <w:t xml:space="preserve"> </w:t>
      </w:r>
    </w:p>
    <w:p w:rsidR="00B43051" w:rsidRPr="00D53CA7" w:rsidRDefault="00B43051" w:rsidP="00B43051">
      <w:pPr>
        <w:jc w:val="both"/>
        <w:rPr>
          <w:b/>
          <w:bCs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43051" w:rsidRPr="00D53CA7" w:rsidRDefault="00B43051" w:rsidP="00B4305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  <w:t>Teisės aktų keisti ar naikinti, priėmus sprendimą, nereikės.</w:t>
      </w:r>
    </w:p>
    <w:p w:rsidR="00C379F1" w:rsidRDefault="00B43051" w:rsidP="00C379F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</w:r>
    </w:p>
    <w:p w:rsidR="00C379F1" w:rsidRDefault="00C379F1" w:rsidP="00C379F1">
      <w:pPr>
        <w:jc w:val="center"/>
        <w:rPr>
          <w:sz w:val="24"/>
          <w:lang w:val="lt-LT"/>
        </w:rPr>
      </w:pPr>
      <w:r>
        <w:rPr>
          <w:sz w:val="24"/>
          <w:lang w:val="lt-LT"/>
        </w:rPr>
        <w:lastRenderedPageBreak/>
        <w:t>2</w:t>
      </w:r>
    </w:p>
    <w:p w:rsidR="002D0E5E" w:rsidRPr="00C379F1" w:rsidRDefault="00C379F1" w:rsidP="00C379F1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B43051" w:rsidRPr="00D53CA7">
        <w:rPr>
          <w:b/>
          <w:sz w:val="24"/>
          <w:lang w:val="lt-LT"/>
        </w:rPr>
        <w:t>6. Reikiami paskaičiavimai, išlaidų sąmatos bei finansavimo šaltiniai, reikalingi sprendimo įgyvendinimui.</w:t>
      </w:r>
      <w:r w:rsidR="00ED31DB">
        <w:rPr>
          <w:sz w:val="24"/>
          <w:lang w:val="lt-LT"/>
        </w:rPr>
        <w:t xml:space="preserve"> </w:t>
      </w:r>
    </w:p>
    <w:p w:rsidR="00ED31DB" w:rsidRPr="008F7537" w:rsidRDefault="002D0E5E" w:rsidP="007F6801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1412FB">
        <w:rPr>
          <w:sz w:val="24"/>
          <w:lang w:val="lt-LT"/>
        </w:rPr>
        <w:t>Įstaigų vadovų pavaduotojams</w:t>
      </w:r>
      <w:r w:rsidR="00ED31DB">
        <w:rPr>
          <w:sz w:val="24"/>
          <w:lang w:val="lt-LT"/>
        </w:rPr>
        <w:t>, kuri</w:t>
      </w:r>
      <w:r w:rsidR="001412FB">
        <w:rPr>
          <w:sz w:val="24"/>
          <w:lang w:val="lt-LT"/>
        </w:rPr>
        <w:t>e dėl pareigybių panaikinimo</w:t>
      </w:r>
      <w:r w:rsidR="00ED31DB">
        <w:rPr>
          <w:sz w:val="24"/>
          <w:lang w:val="lt-LT"/>
        </w:rPr>
        <w:t xml:space="preserve"> atleidžiami, išeitinės išmokos ir kitos su darbo santykiais susijus</w:t>
      </w:r>
      <w:r w:rsidR="001412FB">
        <w:rPr>
          <w:sz w:val="24"/>
          <w:lang w:val="lt-LT"/>
        </w:rPr>
        <w:t>ios išmokos ir kompensacijos</w:t>
      </w:r>
      <w:r w:rsidR="00ED31DB">
        <w:rPr>
          <w:sz w:val="24"/>
          <w:lang w:val="lt-LT"/>
        </w:rPr>
        <w:t xml:space="preserve"> mokamos iš mokymo lėšų, kuri</w:t>
      </w:r>
      <w:r w:rsidR="001412FB">
        <w:rPr>
          <w:sz w:val="24"/>
          <w:lang w:val="lt-LT"/>
        </w:rPr>
        <w:t>os</w:t>
      </w:r>
      <w:r w:rsidR="00AF24F9">
        <w:rPr>
          <w:sz w:val="24"/>
          <w:lang w:val="lt-LT"/>
        </w:rPr>
        <w:t xml:space="preserve"> papildomai skirtos</w:t>
      </w:r>
      <w:r w:rsidR="00ED31DB">
        <w:rPr>
          <w:sz w:val="24"/>
          <w:lang w:val="lt-LT"/>
        </w:rPr>
        <w:t xml:space="preserve"> iš valstybės biudžeto</w:t>
      </w:r>
      <w:r w:rsidR="00AF24F9">
        <w:rPr>
          <w:sz w:val="24"/>
          <w:lang w:val="lt-LT"/>
        </w:rPr>
        <w:t xml:space="preserve"> dėl naujos pedagoginių darbuotojų darbo u</w:t>
      </w:r>
      <w:r w:rsidR="001412FB">
        <w:rPr>
          <w:sz w:val="24"/>
          <w:lang w:val="lt-LT"/>
        </w:rPr>
        <w:t>žmokesčio sistemos įgyvendinimo, vadovaujantis Lietuvos Respublikos darbo kodekso nustatyta tvarka.</w:t>
      </w:r>
    </w:p>
    <w:p w:rsidR="00F46473" w:rsidRPr="00694433" w:rsidRDefault="00F46473" w:rsidP="00444A3F">
      <w:pPr>
        <w:jc w:val="both"/>
        <w:rPr>
          <w:sz w:val="24"/>
          <w:szCs w:val="24"/>
          <w:lang w:val="lt-LT"/>
        </w:rPr>
      </w:pPr>
      <w:r w:rsidRPr="00D53CA7">
        <w:rPr>
          <w:sz w:val="24"/>
          <w:szCs w:val="24"/>
          <w:lang w:val="lt-LT"/>
        </w:rPr>
        <w:tab/>
      </w:r>
      <w:r w:rsidR="00F478BD">
        <w:rPr>
          <w:sz w:val="24"/>
          <w:szCs w:val="24"/>
          <w:lang w:val="lt-LT"/>
        </w:rPr>
        <w:t xml:space="preserve"> </w:t>
      </w:r>
      <w:r w:rsidR="002D0E5E">
        <w:rPr>
          <w:sz w:val="24"/>
          <w:szCs w:val="24"/>
          <w:lang w:val="lt-LT"/>
        </w:rPr>
        <w:t>Raguvos gimnazijoje panaikinus specialiojo pedagogo 0,4 pareigybės perskirstomas darbo krūvis ir keičiamos darbuotojų darbo sutarties sąlygos dėl darbo krūvio.</w:t>
      </w:r>
    </w:p>
    <w:p w:rsidR="005636DE" w:rsidRPr="00D53CA7" w:rsidRDefault="00B43051" w:rsidP="00B4305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</w:r>
    </w:p>
    <w:p w:rsidR="00B43051" w:rsidRPr="00D53CA7" w:rsidRDefault="00B43051" w:rsidP="00B43051">
      <w:pPr>
        <w:jc w:val="both"/>
        <w:rPr>
          <w:sz w:val="24"/>
          <w:lang w:val="lt-LT"/>
        </w:rPr>
      </w:pPr>
    </w:p>
    <w:p w:rsidR="00B43051" w:rsidRDefault="00B43051" w:rsidP="00B43051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C3384C" w:rsidRDefault="00C3384C">
      <w:pPr>
        <w:jc w:val="center"/>
        <w:rPr>
          <w:b/>
          <w:sz w:val="24"/>
          <w:szCs w:val="24"/>
        </w:rPr>
      </w:pPr>
    </w:p>
    <w:p w:rsidR="00B95CEE" w:rsidRPr="00B95CEE" w:rsidRDefault="00B95CEE">
      <w:pPr>
        <w:jc w:val="center"/>
        <w:rPr>
          <w:sz w:val="24"/>
          <w:szCs w:val="24"/>
        </w:rPr>
      </w:pPr>
    </w:p>
    <w:sectPr w:rsidR="00B95CEE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241E"/>
    <w:rsid w:val="00074427"/>
    <w:rsid w:val="00090F20"/>
    <w:rsid w:val="000A69A1"/>
    <w:rsid w:val="000B7283"/>
    <w:rsid w:val="000C1F71"/>
    <w:rsid w:val="000C22B0"/>
    <w:rsid w:val="000D063A"/>
    <w:rsid w:val="000F03A3"/>
    <w:rsid w:val="000F42B4"/>
    <w:rsid w:val="000F6C87"/>
    <w:rsid w:val="0010269E"/>
    <w:rsid w:val="00133187"/>
    <w:rsid w:val="00133229"/>
    <w:rsid w:val="00136527"/>
    <w:rsid w:val="0014071E"/>
    <w:rsid w:val="001412FB"/>
    <w:rsid w:val="00145423"/>
    <w:rsid w:val="00146610"/>
    <w:rsid w:val="00152FB1"/>
    <w:rsid w:val="00164442"/>
    <w:rsid w:val="00177D21"/>
    <w:rsid w:val="00187E64"/>
    <w:rsid w:val="001933D4"/>
    <w:rsid w:val="001942F5"/>
    <w:rsid w:val="001A3CD9"/>
    <w:rsid w:val="001C2743"/>
    <w:rsid w:val="001D1E16"/>
    <w:rsid w:val="001D459F"/>
    <w:rsid w:val="001D6C42"/>
    <w:rsid w:val="001E07AC"/>
    <w:rsid w:val="001E6056"/>
    <w:rsid w:val="001F3A81"/>
    <w:rsid w:val="001F4385"/>
    <w:rsid w:val="002035BF"/>
    <w:rsid w:val="00210746"/>
    <w:rsid w:val="00215088"/>
    <w:rsid w:val="002249B3"/>
    <w:rsid w:val="0023599D"/>
    <w:rsid w:val="00255031"/>
    <w:rsid w:val="00255619"/>
    <w:rsid w:val="00260034"/>
    <w:rsid w:val="002649FA"/>
    <w:rsid w:val="00270D78"/>
    <w:rsid w:val="002759FB"/>
    <w:rsid w:val="002A3748"/>
    <w:rsid w:val="002B7D0D"/>
    <w:rsid w:val="002C2A60"/>
    <w:rsid w:val="002D0E5E"/>
    <w:rsid w:val="002D527F"/>
    <w:rsid w:val="002E035E"/>
    <w:rsid w:val="002F0BDE"/>
    <w:rsid w:val="00302DA6"/>
    <w:rsid w:val="00305732"/>
    <w:rsid w:val="00313F47"/>
    <w:rsid w:val="00316C70"/>
    <w:rsid w:val="00316E44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4732B"/>
    <w:rsid w:val="00453082"/>
    <w:rsid w:val="004718C3"/>
    <w:rsid w:val="004748D9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23E0"/>
    <w:rsid w:val="00521799"/>
    <w:rsid w:val="005254CD"/>
    <w:rsid w:val="00535B46"/>
    <w:rsid w:val="0053782D"/>
    <w:rsid w:val="00540E71"/>
    <w:rsid w:val="00544DB3"/>
    <w:rsid w:val="005636DE"/>
    <w:rsid w:val="00573AA6"/>
    <w:rsid w:val="0057757D"/>
    <w:rsid w:val="005B5F89"/>
    <w:rsid w:val="005F3F29"/>
    <w:rsid w:val="0060012D"/>
    <w:rsid w:val="00605C86"/>
    <w:rsid w:val="006514E5"/>
    <w:rsid w:val="006573E7"/>
    <w:rsid w:val="006642F0"/>
    <w:rsid w:val="006669E2"/>
    <w:rsid w:val="006737E7"/>
    <w:rsid w:val="00677561"/>
    <w:rsid w:val="00682B54"/>
    <w:rsid w:val="006870ED"/>
    <w:rsid w:val="006923C5"/>
    <w:rsid w:val="00694433"/>
    <w:rsid w:val="006B54CF"/>
    <w:rsid w:val="006D12A1"/>
    <w:rsid w:val="006D3150"/>
    <w:rsid w:val="006E5BC3"/>
    <w:rsid w:val="006E74F3"/>
    <w:rsid w:val="006E7C16"/>
    <w:rsid w:val="007253F2"/>
    <w:rsid w:val="00736A97"/>
    <w:rsid w:val="007476F6"/>
    <w:rsid w:val="007548A4"/>
    <w:rsid w:val="00767340"/>
    <w:rsid w:val="00775BBB"/>
    <w:rsid w:val="00776326"/>
    <w:rsid w:val="00777C8F"/>
    <w:rsid w:val="007853D6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142EE"/>
    <w:rsid w:val="00815117"/>
    <w:rsid w:val="008471B7"/>
    <w:rsid w:val="00874A20"/>
    <w:rsid w:val="00884634"/>
    <w:rsid w:val="008B0C0B"/>
    <w:rsid w:val="008B2125"/>
    <w:rsid w:val="008B3D1F"/>
    <w:rsid w:val="008B40F9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7144"/>
    <w:rsid w:val="009233A0"/>
    <w:rsid w:val="00934B6F"/>
    <w:rsid w:val="00940E96"/>
    <w:rsid w:val="009415B3"/>
    <w:rsid w:val="009512E0"/>
    <w:rsid w:val="00970912"/>
    <w:rsid w:val="009776CB"/>
    <w:rsid w:val="00987E81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4292"/>
    <w:rsid w:val="00A25AA2"/>
    <w:rsid w:val="00A36C64"/>
    <w:rsid w:val="00A428D6"/>
    <w:rsid w:val="00A52D7A"/>
    <w:rsid w:val="00A6325D"/>
    <w:rsid w:val="00A72EF7"/>
    <w:rsid w:val="00A739C3"/>
    <w:rsid w:val="00A8118C"/>
    <w:rsid w:val="00A823D6"/>
    <w:rsid w:val="00AA596D"/>
    <w:rsid w:val="00AB4682"/>
    <w:rsid w:val="00AB7876"/>
    <w:rsid w:val="00AC4E78"/>
    <w:rsid w:val="00AD103F"/>
    <w:rsid w:val="00AD5FE6"/>
    <w:rsid w:val="00AE48B3"/>
    <w:rsid w:val="00AF24F9"/>
    <w:rsid w:val="00AF3E8E"/>
    <w:rsid w:val="00B07407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92E4F"/>
    <w:rsid w:val="00B95CEE"/>
    <w:rsid w:val="00BA1410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379F1"/>
    <w:rsid w:val="00C43F69"/>
    <w:rsid w:val="00C44ACC"/>
    <w:rsid w:val="00C44CDC"/>
    <w:rsid w:val="00C72940"/>
    <w:rsid w:val="00C74DFF"/>
    <w:rsid w:val="00C76545"/>
    <w:rsid w:val="00C97C2D"/>
    <w:rsid w:val="00CA309B"/>
    <w:rsid w:val="00CA6A57"/>
    <w:rsid w:val="00CB05D8"/>
    <w:rsid w:val="00CE2F45"/>
    <w:rsid w:val="00CE485A"/>
    <w:rsid w:val="00CE4B13"/>
    <w:rsid w:val="00CE7BD6"/>
    <w:rsid w:val="00CF6066"/>
    <w:rsid w:val="00D3243B"/>
    <w:rsid w:val="00D40C05"/>
    <w:rsid w:val="00D44ADC"/>
    <w:rsid w:val="00D53CA7"/>
    <w:rsid w:val="00D62D7C"/>
    <w:rsid w:val="00D64391"/>
    <w:rsid w:val="00D747B2"/>
    <w:rsid w:val="00D758BE"/>
    <w:rsid w:val="00D82A3A"/>
    <w:rsid w:val="00DB663E"/>
    <w:rsid w:val="00DD30D9"/>
    <w:rsid w:val="00DF18CB"/>
    <w:rsid w:val="00E4183E"/>
    <w:rsid w:val="00E47AEF"/>
    <w:rsid w:val="00E55DEF"/>
    <w:rsid w:val="00E905C7"/>
    <w:rsid w:val="00E92E0E"/>
    <w:rsid w:val="00EA22DE"/>
    <w:rsid w:val="00EC19BD"/>
    <w:rsid w:val="00EC3855"/>
    <w:rsid w:val="00ED31DB"/>
    <w:rsid w:val="00ED34C8"/>
    <w:rsid w:val="00F133B9"/>
    <w:rsid w:val="00F156EB"/>
    <w:rsid w:val="00F20508"/>
    <w:rsid w:val="00F21F41"/>
    <w:rsid w:val="00F31EDD"/>
    <w:rsid w:val="00F46473"/>
    <w:rsid w:val="00F478BD"/>
    <w:rsid w:val="00F658B1"/>
    <w:rsid w:val="00F707EE"/>
    <w:rsid w:val="00F726F7"/>
    <w:rsid w:val="00F738E4"/>
    <w:rsid w:val="00F754A9"/>
    <w:rsid w:val="00F8050B"/>
    <w:rsid w:val="00FC15FF"/>
    <w:rsid w:val="00FF1990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E6923-582A-4C39-BA30-9B76A1B5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3629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12</cp:revision>
  <cp:lastPrinted>2018-11-19T06:02:00Z</cp:lastPrinted>
  <dcterms:created xsi:type="dcterms:W3CDTF">2018-11-13T06:31:00Z</dcterms:created>
  <dcterms:modified xsi:type="dcterms:W3CDTF">2018-11-19T06:02:00Z</dcterms:modified>
</cp:coreProperties>
</file>