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C2" w:rsidRPr="00442A03" w:rsidRDefault="002031C2" w:rsidP="002031C2">
      <w:pPr>
        <w:jc w:val="center"/>
        <w:rPr>
          <w:lang w:val="lt-LT"/>
        </w:rPr>
      </w:pPr>
      <w:bookmarkStart w:id="0" w:name="_GoBack"/>
      <w:bookmarkEnd w:id="0"/>
    </w:p>
    <w:p w:rsidR="00E3139C" w:rsidRPr="00A73355" w:rsidRDefault="00E3139C" w:rsidP="00E3139C">
      <w:pPr>
        <w:jc w:val="center"/>
        <w:rPr>
          <w:b/>
          <w:lang w:val="lt-LT"/>
        </w:rPr>
      </w:pPr>
      <w:r w:rsidRPr="00A73355">
        <w:rPr>
          <w:b/>
          <w:lang w:val="pt-BR"/>
        </w:rPr>
        <w:t>PANEV</w:t>
      </w:r>
      <w:r w:rsidRPr="00A73355">
        <w:rPr>
          <w:b/>
          <w:lang w:val="lt-LT"/>
        </w:rPr>
        <w:t xml:space="preserve">ĖŽIO RAJONO SAVIVALDYBĖS ADMINISTRACIJOS </w:t>
      </w:r>
    </w:p>
    <w:p w:rsidR="002031C2" w:rsidRDefault="002031C2" w:rsidP="00E3139C">
      <w:pPr>
        <w:jc w:val="center"/>
        <w:rPr>
          <w:b/>
          <w:lang w:val="lt-LT"/>
        </w:rPr>
      </w:pPr>
      <w:r w:rsidRPr="00A73355">
        <w:rPr>
          <w:b/>
          <w:lang w:val="lt-LT"/>
        </w:rPr>
        <w:t>ŠVIETIMO,</w:t>
      </w:r>
      <w:r>
        <w:rPr>
          <w:b/>
          <w:lang w:val="lt-LT"/>
        </w:rPr>
        <w:t xml:space="preserve"> </w:t>
      </w:r>
      <w:r w:rsidRPr="00A73355">
        <w:rPr>
          <w:b/>
          <w:lang w:val="lt-LT"/>
        </w:rPr>
        <w:t>KULTŪROS IR SPORTO SKYRIUS</w:t>
      </w:r>
    </w:p>
    <w:p w:rsidR="002031C2" w:rsidRPr="00AF2746" w:rsidRDefault="002031C2" w:rsidP="002031C2">
      <w:pPr>
        <w:rPr>
          <w:lang w:val="lt-LT"/>
        </w:rPr>
      </w:pPr>
    </w:p>
    <w:p w:rsidR="002031C2" w:rsidRPr="00AF2746" w:rsidRDefault="002031C2" w:rsidP="002031C2">
      <w:pPr>
        <w:rPr>
          <w:lang w:val="lt-LT"/>
        </w:rPr>
      </w:pPr>
    </w:p>
    <w:p w:rsidR="002031C2" w:rsidRPr="00D56365" w:rsidRDefault="002031C2" w:rsidP="002031C2">
      <w:pPr>
        <w:rPr>
          <w:lang w:val="pt-BR"/>
        </w:rPr>
      </w:pPr>
      <w:r w:rsidRPr="00D56365">
        <w:rPr>
          <w:lang w:val="pt-BR"/>
        </w:rPr>
        <w:t xml:space="preserve">Panevėžio rajono savivaldybės tarybai </w:t>
      </w:r>
      <w:r w:rsidR="007340CB">
        <w:rPr>
          <w:lang w:val="pt-BR"/>
        </w:rPr>
        <w:t xml:space="preserve">                                       </w:t>
      </w:r>
      <w:r w:rsidR="00200341">
        <w:rPr>
          <w:lang w:val="pt-BR"/>
        </w:rPr>
        <w:t xml:space="preserve">                               </w:t>
      </w:r>
    </w:p>
    <w:p w:rsidR="002031C2" w:rsidRPr="00AF2746" w:rsidRDefault="002031C2" w:rsidP="002031C2">
      <w:pPr>
        <w:rPr>
          <w:lang w:val="lt-LT"/>
        </w:rPr>
      </w:pPr>
    </w:p>
    <w:p w:rsidR="002031C2" w:rsidRPr="00AF2746" w:rsidRDefault="002031C2" w:rsidP="002031C2">
      <w:pPr>
        <w:rPr>
          <w:lang w:val="lt-LT"/>
        </w:rPr>
      </w:pPr>
    </w:p>
    <w:p w:rsidR="002031C2" w:rsidRPr="00406A09" w:rsidRDefault="002031C2" w:rsidP="000440E3">
      <w:pPr>
        <w:jc w:val="center"/>
        <w:rPr>
          <w:b/>
          <w:color w:val="000000"/>
          <w:lang w:val="lt-LT"/>
        </w:rPr>
      </w:pPr>
      <w:r w:rsidRPr="00406A09">
        <w:rPr>
          <w:b/>
          <w:caps/>
          <w:color w:val="000000"/>
          <w:lang w:val="lt-LT"/>
        </w:rPr>
        <w:t>Aiškinamasis raštas dėl sprendimo ,,</w:t>
      </w:r>
      <w:r w:rsidR="00892013">
        <w:rPr>
          <w:b/>
          <w:color w:val="000000"/>
          <w:lang w:val="lt-LT"/>
        </w:rPr>
        <w:t>DĖL</w:t>
      </w:r>
      <w:r w:rsidR="00892013" w:rsidRPr="00EF7A54">
        <w:rPr>
          <w:lang w:val="lt-LT"/>
        </w:rPr>
        <w:t xml:space="preserve"> </w:t>
      </w:r>
      <w:r w:rsidR="00892013" w:rsidRPr="00892013">
        <w:rPr>
          <w:b/>
          <w:color w:val="000000"/>
          <w:lang w:val="lt-LT"/>
        </w:rPr>
        <w:t>PANEVĖŽIO RAJONO K</w:t>
      </w:r>
      <w:r w:rsidR="00E73CA4">
        <w:rPr>
          <w:b/>
          <w:color w:val="000000"/>
          <w:lang w:val="lt-LT"/>
        </w:rPr>
        <w:t xml:space="preserve">ULTŪROS </w:t>
      </w:r>
      <w:r w:rsidR="009113ED" w:rsidRPr="009113ED">
        <w:rPr>
          <w:b/>
          <w:color w:val="000000"/>
          <w:lang w:val="lt-LT"/>
        </w:rPr>
        <w:t>PAGRINDINIŲ RENGINIŲ SĄRAŠO PARENGIMO KOMISIJOS SUDARYMO, KOMISIJOS DARBO REGLAMENTO BEI PANEVĖŽIO RAJONO KULTŪROS CENTRŲ PAGRINDINIŲ RENGINIŲ SĄRAŠO PARENGIMO TVARKOS APRAŠO PATVIRTINIMO</w:t>
      </w:r>
      <w:r w:rsidR="009113ED">
        <w:rPr>
          <w:b/>
          <w:color w:val="000000"/>
          <w:lang w:val="lt-LT"/>
        </w:rPr>
        <w:t>“</w:t>
      </w:r>
      <w:r w:rsidR="009113ED" w:rsidRPr="009113ED">
        <w:rPr>
          <w:b/>
          <w:color w:val="000000"/>
          <w:lang w:val="lt-LT"/>
        </w:rPr>
        <w:t xml:space="preserve"> </w:t>
      </w:r>
      <w:r w:rsidRPr="00406A09">
        <w:rPr>
          <w:b/>
          <w:color w:val="000000"/>
          <w:lang w:val="lt-LT"/>
        </w:rPr>
        <w:t>PROJEKTO</w:t>
      </w:r>
    </w:p>
    <w:p w:rsidR="002031C2" w:rsidRPr="00442A03" w:rsidRDefault="002031C2" w:rsidP="002031C2">
      <w:pPr>
        <w:jc w:val="center"/>
        <w:rPr>
          <w:color w:val="000000"/>
          <w:lang w:val="lt-LT"/>
        </w:rPr>
      </w:pPr>
    </w:p>
    <w:p w:rsidR="002031C2" w:rsidRPr="00406A09" w:rsidRDefault="00892013" w:rsidP="002031C2">
      <w:pPr>
        <w:jc w:val="center"/>
        <w:rPr>
          <w:color w:val="000000"/>
          <w:lang w:val="lt-LT"/>
        </w:rPr>
      </w:pPr>
      <w:r>
        <w:rPr>
          <w:color w:val="000000"/>
          <w:lang w:val="lt-LT"/>
        </w:rPr>
        <w:t>2018</w:t>
      </w:r>
      <w:r w:rsidR="002031C2" w:rsidRPr="00406A09">
        <w:rPr>
          <w:color w:val="000000"/>
          <w:lang w:val="lt-LT"/>
        </w:rPr>
        <w:t xml:space="preserve"> m</w:t>
      </w:r>
      <w:r w:rsidR="00F87A5B">
        <w:rPr>
          <w:color w:val="000000"/>
          <w:lang w:val="lt-LT"/>
        </w:rPr>
        <w:t>. gegužės 16</w:t>
      </w:r>
      <w:r w:rsidR="002031C2" w:rsidRPr="00406A09">
        <w:rPr>
          <w:color w:val="000000"/>
          <w:lang w:val="lt-LT"/>
        </w:rPr>
        <w:t xml:space="preserve"> d.</w:t>
      </w:r>
    </w:p>
    <w:p w:rsidR="002031C2" w:rsidRDefault="002031C2" w:rsidP="002031C2">
      <w:pPr>
        <w:jc w:val="center"/>
        <w:rPr>
          <w:color w:val="000000"/>
          <w:lang w:val="lt-LT"/>
        </w:rPr>
      </w:pPr>
      <w:r w:rsidRPr="00406A09">
        <w:rPr>
          <w:color w:val="000000"/>
          <w:lang w:val="lt-LT"/>
        </w:rPr>
        <w:t xml:space="preserve">Panevėžys  </w:t>
      </w:r>
    </w:p>
    <w:p w:rsidR="005C4826" w:rsidRPr="00442A03" w:rsidRDefault="005C4826" w:rsidP="00B92CE7">
      <w:pPr>
        <w:ind w:firstLine="720"/>
        <w:jc w:val="both"/>
        <w:rPr>
          <w:lang w:val="lt-LT"/>
        </w:rPr>
      </w:pPr>
    </w:p>
    <w:p w:rsidR="005C4826" w:rsidRDefault="005C4826" w:rsidP="005C4826">
      <w:pPr>
        <w:ind w:firstLine="720"/>
        <w:jc w:val="both"/>
        <w:rPr>
          <w:b/>
          <w:lang w:val="lt-LT"/>
        </w:rPr>
      </w:pPr>
      <w:r w:rsidRPr="005C4826">
        <w:rPr>
          <w:b/>
          <w:lang w:val="lt-LT"/>
        </w:rPr>
        <w:t>Projekto rengimą paskatinusios priežastys.</w:t>
      </w:r>
    </w:p>
    <w:p w:rsidR="00470A3F" w:rsidRPr="00224C63" w:rsidRDefault="00C136BE" w:rsidP="00C136BE">
      <w:pPr>
        <w:ind w:firstLine="720"/>
        <w:jc w:val="both"/>
        <w:rPr>
          <w:color w:val="000000"/>
          <w:lang w:val="lt-LT"/>
        </w:rPr>
      </w:pPr>
      <w:r w:rsidRPr="00224C63">
        <w:rPr>
          <w:color w:val="000000"/>
          <w:lang w:val="lt-LT"/>
        </w:rPr>
        <w:t xml:space="preserve">Sprendimo projektas </w:t>
      </w:r>
      <w:r w:rsidR="00E73CA4" w:rsidRPr="00224C63">
        <w:rPr>
          <w:color w:val="000000"/>
          <w:lang w:val="lt-LT"/>
        </w:rPr>
        <w:t>parengtas</w:t>
      </w:r>
      <w:r w:rsidR="00D55D43">
        <w:rPr>
          <w:color w:val="000000"/>
          <w:lang w:val="lt-LT"/>
        </w:rPr>
        <w:t xml:space="preserve"> atsižvelgiant</w:t>
      </w:r>
      <w:r w:rsidRPr="00224C63">
        <w:rPr>
          <w:color w:val="000000"/>
          <w:lang w:val="lt-LT"/>
        </w:rPr>
        <w:t xml:space="preserve"> į </w:t>
      </w:r>
      <w:r w:rsidR="00470A3F" w:rsidRPr="00224C63">
        <w:rPr>
          <w:color w:val="000000"/>
          <w:lang w:val="lt-LT"/>
        </w:rPr>
        <w:t xml:space="preserve">Kontrolės ir </w:t>
      </w:r>
      <w:r w:rsidR="00D55D43">
        <w:rPr>
          <w:color w:val="000000"/>
          <w:lang w:val="lt-LT"/>
        </w:rPr>
        <w:t>audito tarnybos 2016-09-20</w:t>
      </w:r>
      <w:r w:rsidR="00E73CA4" w:rsidRPr="00224C63">
        <w:rPr>
          <w:color w:val="000000"/>
          <w:lang w:val="lt-LT"/>
        </w:rPr>
        <w:t xml:space="preserve"> ataskaitą</w:t>
      </w:r>
      <w:r w:rsidR="00470A3F" w:rsidRPr="00224C63">
        <w:rPr>
          <w:color w:val="000000"/>
          <w:lang w:val="lt-LT"/>
        </w:rPr>
        <w:t xml:space="preserve"> Nr. SD-31 (PT-8) ,,Panevėžio rajono savivaldybės 2015 m. biudžeto 03 programos ,,Aktyvaus bendruomenės gyvenimo skatinimo programa“ audito ataskaita“</w:t>
      </w:r>
      <w:r w:rsidR="00E73CA4" w:rsidRPr="00224C63">
        <w:rPr>
          <w:color w:val="000000"/>
          <w:lang w:val="lt-LT"/>
        </w:rPr>
        <w:t xml:space="preserve">. </w:t>
      </w:r>
    </w:p>
    <w:p w:rsidR="00E17C6F" w:rsidRPr="0019517E" w:rsidRDefault="003E20D5" w:rsidP="008E7324">
      <w:pPr>
        <w:ind w:firstLine="720"/>
        <w:jc w:val="both"/>
        <w:rPr>
          <w:color w:val="000000"/>
          <w:lang w:val="lt-LT"/>
        </w:rPr>
      </w:pPr>
      <w:r w:rsidRPr="0019517E">
        <w:rPr>
          <w:color w:val="000000"/>
          <w:lang w:val="lt-LT"/>
        </w:rPr>
        <w:t xml:space="preserve">Vykdant Panevėžio rajono savivaldybės </w:t>
      </w:r>
      <w:r w:rsidR="00F74522" w:rsidRPr="00AF2746">
        <w:rPr>
          <w:lang w:val="lt-LT"/>
        </w:rPr>
        <w:t>2019</w:t>
      </w:r>
      <w:r w:rsidR="00F74522" w:rsidRPr="0019517E">
        <w:rPr>
          <w:color w:val="000000"/>
          <w:lang w:val="lt-LT"/>
        </w:rPr>
        <w:t xml:space="preserve"> </w:t>
      </w:r>
      <w:r w:rsidRPr="0019517E">
        <w:rPr>
          <w:color w:val="000000"/>
          <w:lang w:val="lt-LT"/>
        </w:rPr>
        <w:t>metų</w:t>
      </w:r>
      <w:r w:rsidR="00F74522" w:rsidRPr="0019517E">
        <w:rPr>
          <w:color w:val="000000"/>
          <w:lang w:val="lt-LT"/>
        </w:rPr>
        <w:t xml:space="preserve"> </w:t>
      </w:r>
      <w:r w:rsidRPr="0019517E">
        <w:rPr>
          <w:color w:val="000000"/>
          <w:lang w:val="lt-LT"/>
        </w:rPr>
        <w:t>biudžeto 03 Aktyvaus bendruomenės gyvenimo skatinimo programą bei s</w:t>
      </w:r>
      <w:r w:rsidR="00E17C6F" w:rsidRPr="0019517E">
        <w:rPr>
          <w:color w:val="000000"/>
          <w:lang w:val="lt-LT"/>
        </w:rPr>
        <w:t xml:space="preserve">iekiant sudaryti palankias sąlygas mėgėjų meno plėtrai, užtikrinti </w:t>
      </w:r>
      <w:r w:rsidR="00E73CA4">
        <w:rPr>
          <w:color w:val="000000"/>
          <w:lang w:val="lt-LT"/>
        </w:rPr>
        <w:t>susiformavusių kultūros tradicinių</w:t>
      </w:r>
      <w:r w:rsidR="00E17C6F" w:rsidRPr="0019517E">
        <w:rPr>
          <w:color w:val="000000"/>
          <w:lang w:val="lt-LT"/>
        </w:rPr>
        <w:t xml:space="preserve"> tęstinumą </w:t>
      </w:r>
      <w:r w:rsidRPr="0019517E">
        <w:rPr>
          <w:color w:val="000000"/>
          <w:lang w:val="lt-LT"/>
        </w:rPr>
        <w:t>Panevėžio rajone,</w:t>
      </w:r>
      <w:r w:rsidR="00E17C6F" w:rsidRPr="0019517E">
        <w:rPr>
          <w:color w:val="000000"/>
          <w:lang w:val="lt-LT"/>
        </w:rPr>
        <w:t xml:space="preserve"> pasirengimo dainų šventėms procesą</w:t>
      </w:r>
      <w:r w:rsidR="00E73CA4">
        <w:rPr>
          <w:color w:val="000000"/>
          <w:lang w:val="lt-LT"/>
        </w:rPr>
        <w:t xml:space="preserve">, </w:t>
      </w:r>
      <w:r w:rsidR="00E17C6F" w:rsidRPr="0019517E">
        <w:rPr>
          <w:color w:val="000000"/>
          <w:lang w:val="lt-LT"/>
        </w:rPr>
        <w:t>Panevėžio rajono savivaldybės</w:t>
      </w:r>
      <w:r w:rsidRPr="0019517E">
        <w:rPr>
          <w:color w:val="000000"/>
          <w:lang w:val="lt-LT"/>
        </w:rPr>
        <w:t xml:space="preserve"> metų</w:t>
      </w:r>
      <w:r w:rsidR="00E17C6F" w:rsidRPr="0019517E">
        <w:rPr>
          <w:color w:val="000000"/>
          <w:lang w:val="lt-LT"/>
        </w:rPr>
        <w:t xml:space="preserve"> biudžete numatomos lėšos kultūr</w:t>
      </w:r>
      <w:r w:rsidR="00E73CA4">
        <w:rPr>
          <w:color w:val="000000"/>
          <w:lang w:val="lt-LT"/>
        </w:rPr>
        <w:t>os centrų pagrindiniams</w:t>
      </w:r>
      <w:r w:rsidR="00F74522" w:rsidRPr="0019517E">
        <w:rPr>
          <w:color w:val="000000"/>
          <w:lang w:val="lt-LT"/>
        </w:rPr>
        <w:t xml:space="preserve"> rengini</w:t>
      </w:r>
      <w:r w:rsidR="000440E3">
        <w:rPr>
          <w:color w:val="000000"/>
          <w:lang w:val="lt-LT"/>
        </w:rPr>
        <w:t>ams</w:t>
      </w:r>
      <w:r w:rsidR="00F74522" w:rsidRPr="0019517E">
        <w:rPr>
          <w:color w:val="000000"/>
          <w:lang w:val="lt-LT"/>
        </w:rPr>
        <w:t xml:space="preserve"> finans</w:t>
      </w:r>
      <w:r w:rsidR="000440E3">
        <w:rPr>
          <w:color w:val="000000"/>
          <w:lang w:val="lt-LT"/>
        </w:rPr>
        <w:t>uot</w:t>
      </w:r>
      <w:r w:rsidR="00F74522" w:rsidRPr="0019517E">
        <w:rPr>
          <w:color w:val="000000"/>
          <w:lang w:val="lt-LT"/>
        </w:rPr>
        <w:t>i</w:t>
      </w:r>
      <w:r w:rsidR="00E17C6F" w:rsidRPr="0019517E">
        <w:rPr>
          <w:color w:val="000000"/>
          <w:lang w:val="lt-LT"/>
        </w:rPr>
        <w:t xml:space="preserve">. </w:t>
      </w:r>
    </w:p>
    <w:p w:rsidR="009113ED" w:rsidRDefault="00E17C6F" w:rsidP="003E6EC4">
      <w:pPr>
        <w:ind w:firstLine="720"/>
        <w:jc w:val="both"/>
        <w:rPr>
          <w:color w:val="000000"/>
          <w:lang w:val="lt-LT"/>
        </w:rPr>
      </w:pPr>
      <w:r w:rsidRPr="0019517E">
        <w:rPr>
          <w:color w:val="000000"/>
          <w:lang w:val="lt-LT"/>
        </w:rPr>
        <w:t>At</w:t>
      </w:r>
      <w:r w:rsidR="00E306DF">
        <w:rPr>
          <w:color w:val="000000"/>
          <w:lang w:val="lt-LT"/>
        </w:rPr>
        <w:t>sižvelgiant į tai, jog Savivaldybės biudžeto</w:t>
      </w:r>
      <w:r w:rsidRPr="0019517E">
        <w:rPr>
          <w:color w:val="000000"/>
          <w:lang w:val="lt-LT"/>
        </w:rPr>
        <w:t xml:space="preserve"> asignavimų nepakanka vis</w:t>
      </w:r>
      <w:r w:rsidR="000440E3">
        <w:rPr>
          <w:color w:val="000000"/>
          <w:lang w:val="lt-LT"/>
        </w:rPr>
        <w:t>iems</w:t>
      </w:r>
      <w:r w:rsidRPr="0019517E">
        <w:rPr>
          <w:color w:val="000000"/>
          <w:lang w:val="lt-LT"/>
        </w:rPr>
        <w:t xml:space="preserve"> kultūros centrų</w:t>
      </w:r>
      <w:r w:rsidR="003E6EC4" w:rsidRPr="0019517E">
        <w:rPr>
          <w:color w:val="000000"/>
          <w:lang w:val="lt-LT"/>
        </w:rPr>
        <w:t xml:space="preserve"> teikiam</w:t>
      </w:r>
      <w:r w:rsidR="000440E3">
        <w:rPr>
          <w:color w:val="000000"/>
          <w:lang w:val="lt-LT"/>
        </w:rPr>
        <w:t>iems</w:t>
      </w:r>
      <w:r w:rsidR="00442A03">
        <w:rPr>
          <w:color w:val="000000"/>
          <w:lang w:val="lt-LT"/>
        </w:rPr>
        <w:t xml:space="preserve"> pagrindinia</w:t>
      </w:r>
      <w:r w:rsidR="00E73CA4">
        <w:rPr>
          <w:color w:val="000000"/>
          <w:lang w:val="lt-LT"/>
        </w:rPr>
        <w:t>m</w:t>
      </w:r>
      <w:r w:rsidR="00442A03">
        <w:rPr>
          <w:color w:val="000000"/>
          <w:lang w:val="lt-LT"/>
        </w:rPr>
        <w:t>s</w:t>
      </w:r>
      <w:r w:rsidR="003E6EC4" w:rsidRPr="0019517E">
        <w:rPr>
          <w:color w:val="000000"/>
          <w:lang w:val="lt-LT"/>
        </w:rPr>
        <w:t xml:space="preserve"> rengini</w:t>
      </w:r>
      <w:r w:rsidR="000440E3">
        <w:rPr>
          <w:color w:val="000000"/>
          <w:lang w:val="lt-LT"/>
        </w:rPr>
        <w:t>ams</w:t>
      </w:r>
      <w:r w:rsidR="003E6EC4" w:rsidRPr="0019517E">
        <w:rPr>
          <w:color w:val="000000"/>
          <w:lang w:val="lt-LT"/>
        </w:rPr>
        <w:t xml:space="preserve"> finans</w:t>
      </w:r>
      <w:r w:rsidR="000440E3">
        <w:rPr>
          <w:color w:val="000000"/>
          <w:lang w:val="lt-LT"/>
        </w:rPr>
        <w:t>uot</w:t>
      </w:r>
      <w:r w:rsidR="003E6EC4" w:rsidRPr="0019517E">
        <w:rPr>
          <w:color w:val="000000"/>
          <w:lang w:val="lt-LT"/>
        </w:rPr>
        <w:t>i, būtinas vertinimo pagrindas, t.</w:t>
      </w:r>
      <w:r w:rsidR="000440E3">
        <w:rPr>
          <w:color w:val="000000"/>
          <w:lang w:val="lt-LT"/>
        </w:rPr>
        <w:t xml:space="preserve"> </w:t>
      </w:r>
      <w:r w:rsidR="003E6EC4" w:rsidRPr="0019517E">
        <w:rPr>
          <w:color w:val="000000"/>
          <w:lang w:val="lt-LT"/>
        </w:rPr>
        <w:t>y. vertinimo kriterijai, pagal kuriuos renginiai būtų klasifikuojami ir įrašomi</w:t>
      </w:r>
      <w:r w:rsidRPr="0019517E">
        <w:rPr>
          <w:color w:val="000000"/>
          <w:lang w:val="lt-LT"/>
        </w:rPr>
        <w:t xml:space="preserve"> į Savivaldybės m</w:t>
      </w:r>
      <w:r w:rsidR="003E6EC4" w:rsidRPr="0019517E">
        <w:rPr>
          <w:color w:val="000000"/>
          <w:lang w:val="lt-LT"/>
        </w:rPr>
        <w:t>etų pagrindinių reng</w:t>
      </w:r>
      <w:r w:rsidR="009113ED">
        <w:rPr>
          <w:color w:val="000000"/>
          <w:lang w:val="lt-LT"/>
        </w:rPr>
        <w:t xml:space="preserve">inių sąrašą. </w:t>
      </w:r>
    </w:p>
    <w:p w:rsidR="00E17C6F" w:rsidRPr="0019517E" w:rsidRDefault="00E17C6F" w:rsidP="003E6EC4">
      <w:pPr>
        <w:ind w:firstLine="720"/>
        <w:jc w:val="both"/>
        <w:rPr>
          <w:color w:val="000000"/>
          <w:lang w:val="lt-LT"/>
        </w:rPr>
      </w:pPr>
      <w:r w:rsidRPr="0019517E">
        <w:rPr>
          <w:color w:val="000000"/>
          <w:lang w:val="lt-LT"/>
        </w:rPr>
        <w:t xml:space="preserve"> </w:t>
      </w:r>
    </w:p>
    <w:p w:rsidR="005C4826" w:rsidRDefault="005C4826" w:rsidP="009113ED">
      <w:pPr>
        <w:ind w:firstLine="720"/>
        <w:jc w:val="both"/>
        <w:rPr>
          <w:b/>
          <w:lang w:val="pt-BR"/>
        </w:rPr>
      </w:pPr>
      <w:r w:rsidRPr="005C4826">
        <w:rPr>
          <w:b/>
          <w:lang w:val="pt-BR"/>
        </w:rPr>
        <w:t>Sprendimo projekto esmė ir tikslai.</w:t>
      </w:r>
    </w:p>
    <w:p w:rsidR="00B63A56" w:rsidRPr="00F74522" w:rsidRDefault="00933159" w:rsidP="00B4311D">
      <w:pPr>
        <w:ind w:firstLine="720"/>
        <w:jc w:val="both"/>
        <w:rPr>
          <w:lang w:val="lt-LT"/>
        </w:rPr>
      </w:pPr>
      <w:r w:rsidRPr="00F74522">
        <w:rPr>
          <w:lang w:val="lt-LT"/>
        </w:rPr>
        <w:t>Sprendimo p</w:t>
      </w:r>
      <w:r w:rsidR="00B63A56" w:rsidRPr="00F74522">
        <w:rPr>
          <w:lang w:val="lt-LT"/>
        </w:rPr>
        <w:t>rojekto tikslas –</w:t>
      </w:r>
      <w:r w:rsidR="00D55D43">
        <w:rPr>
          <w:lang w:val="lt-LT"/>
        </w:rPr>
        <w:t xml:space="preserve"> patvirtinti pagrindinių renginių sąrašo parengi</w:t>
      </w:r>
      <w:r w:rsidR="009113ED">
        <w:rPr>
          <w:lang w:val="lt-LT"/>
        </w:rPr>
        <w:t>mo komisiją, šios komisijos darbo reglamentą bei pagrindinių renginių sąrašo</w:t>
      </w:r>
      <w:r w:rsidR="00B4311D">
        <w:rPr>
          <w:lang w:val="lt-LT"/>
        </w:rPr>
        <w:t xml:space="preserve"> parengimo tvarkos aprašą.</w:t>
      </w:r>
      <w:r w:rsidR="00F74522" w:rsidRPr="00F74522">
        <w:rPr>
          <w:lang w:val="lt-LT"/>
        </w:rPr>
        <w:t xml:space="preserve"> Tai </w:t>
      </w:r>
      <w:r w:rsidR="00B4311D">
        <w:rPr>
          <w:lang w:val="pt-BR"/>
        </w:rPr>
        <w:t>sudarys</w:t>
      </w:r>
      <w:r w:rsidR="00DA06FB" w:rsidRPr="00F74522">
        <w:rPr>
          <w:lang w:val="pt-BR"/>
        </w:rPr>
        <w:t xml:space="preserve"> prielaidas efektyv</w:t>
      </w:r>
      <w:r w:rsidR="00F74522" w:rsidRPr="00F74522">
        <w:rPr>
          <w:lang w:val="pt-BR"/>
        </w:rPr>
        <w:t>iau planuoti ir panaudoti lėšas, formuojant</w:t>
      </w:r>
      <w:r w:rsidR="00DA06FB" w:rsidRPr="00F74522">
        <w:rPr>
          <w:lang w:val="pt-BR"/>
        </w:rPr>
        <w:t xml:space="preserve"> </w:t>
      </w:r>
      <w:r w:rsidR="00F74522" w:rsidRPr="00F74522">
        <w:rPr>
          <w:lang w:val="pt-BR"/>
        </w:rPr>
        <w:t xml:space="preserve">kultūros </w:t>
      </w:r>
      <w:r w:rsidR="00DA06FB" w:rsidRPr="00F74522">
        <w:rPr>
          <w:lang w:val="pt-BR"/>
        </w:rPr>
        <w:t xml:space="preserve">procesus palaikančią </w:t>
      </w:r>
      <w:r w:rsidR="00C20D83">
        <w:rPr>
          <w:lang w:val="pt-BR"/>
        </w:rPr>
        <w:t>ir plėtojančią renginių sistemą.</w:t>
      </w:r>
    </w:p>
    <w:p w:rsidR="00DA06FB" w:rsidRPr="00F74522" w:rsidRDefault="00DA06FB" w:rsidP="005C4826">
      <w:pPr>
        <w:ind w:firstLine="720"/>
        <w:jc w:val="both"/>
        <w:rPr>
          <w:lang w:val="pt-BR"/>
        </w:rPr>
      </w:pPr>
    </w:p>
    <w:p w:rsidR="005C4826" w:rsidRPr="005C4826" w:rsidRDefault="005C4826" w:rsidP="005C4826">
      <w:pPr>
        <w:ind w:firstLine="720"/>
        <w:jc w:val="both"/>
        <w:rPr>
          <w:b/>
          <w:lang w:val="pt-BR"/>
        </w:rPr>
      </w:pPr>
      <w:r w:rsidRPr="005C4826">
        <w:rPr>
          <w:b/>
          <w:lang w:val="pt-BR"/>
        </w:rPr>
        <w:t>Kokių pozityvių rezultatų laukiama.</w:t>
      </w:r>
    </w:p>
    <w:p w:rsidR="005C4826" w:rsidRPr="0019517E" w:rsidRDefault="00C20D83" w:rsidP="005C4826">
      <w:pPr>
        <w:ind w:firstLine="720"/>
        <w:jc w:val="both"/>
        <w:rPr>
          <w:color w:val="000000"/>
          <w:lang w:val="pt-BR"/>
        </w:rPr>
      </w:pPr>
      <w:r>
        <w:rPr>
          <w:lang w:val="pt-BR"/>
        </w:rPr>
        <w:t>Bus parengtas dokumentas, kuriuo vadov</w:t>
      </w:r>
      <w:r w:rsidR="00E306DF">
        <w:rPr>
          <w:lang w:val="pt-BR"/>
        </w:rPr>
        <w:t>aujantis bus skirstomi</w:t>
      </w:r>
      <w:r>
        <w:rPr>
          <w:lang w:val="pt-BR"/>
        </w:rPr>
        <w:t xml:space="preserve"> asignavimai kultūros centrų </w:t>
      </w:r>
      <w:r w:rsidR="00E73CA4">
        <w:rPr>
          <w:lang w:val="pt-BR"/>
        </w:rPr>
        <w:t>organizuojamiems pagrindiniams</w:t>
      </w:r>
      <w:r>
        <w:rPr>
          <w:lang w:val="pt-BR"/>
        </w:rPr>
        <w:t xml:space="preserve"> renginiam</w:t>
      </w:r>
      <w:r w:rsidR="005C4826" w:rsidRPr="005C4826">
        <w:rPr>
          <w:lang w:val="pt-BR"/>
        </w:rPr>
        <w:t>s.</w:t>
      </w:r>
      <w:r w:rsidR="005F44A8">
        <w:rPr>
          <w:lang w:val="pt-BR"/>
        </w:rPr>
        <w:t xml:space="preserve"> </w:t>
      </w:r>
      <w:r w:rsidR="005F44A8" w:rsidRPr="0019517E">
        <w:rPr>
          <w:color w:val="000000"/>
          <w:lang w:val="pt-BR"/>
        </w:rPr>
        <w:t xml:space="preserve">Tokiu būdu </w:t>
      </w:r>
      <w:r w:rsidR="004424E9" w:rsidRPr="0019517E">
        <w:rPr>
          <w:color w:val="000000"/>
          <w:lang w:val="pt-BR"/>
        </w:rPr>
        <w:t xml:space="preserve">bus aiški lėšų skyrimo tvarka, </w:t>
      </w:r>
      <w:r w:rsidR="00893A06" w:rsidRPr="0019517E">
        <w:rPr>
          <w:color w:val="000000"/>
          <w:lang w:val="pt-BR"/>
        </w:rPr>
        <w:t>stiprės savivaldybės įsipareigojimai</w:t>
      </w:r>
      <w:r w:rsidR="004424E9" w:rsidRPr="0019517E">
        <w:rPr>
          <w:color w:val="000000"/>
          <w:lang w:val="pt-BR"/>
        </w:rPr>
        <w:t xml:space="preserve"> ir vaidmuo rajono kultūros centrų ir bendruomenės </w:t>
      </w:r>
      <w:r w:rsidR="005F44A8" w:rsidRPr="0019517E">
        <w:rPr>
          <w:color w:val="000000"/>
          <w:lang w:val="pt-BR"/>
        </w:rPr>
        <w:t>kūrybiniams, meniniams poreikiams realizuoti</w:t>
      </w:r>
      <w:r w:rsidR="0019517E" w:rsidRPr="0019517E">
        <w:rPr>
          <w:color w:val="000000"/>
          <w:lang w:val="pt-BR"/>
        </w:rPr>
        <w:t>.</w:t>
      </w:r>
    </w:p>
    <w:p w:rsidR="005C4826" w:rsidRPr="005C4826" w:rsidRDefault="005C4826" w:rsidP="005C4826">
      <w:pPr>
        <w:ind w:firstLine="720"/>
        <w:jc w:val="both"/>
        <w:rPr>
          <w:b/>
          <w:lang w:val="pt-BR"/>
        </w:rPr>
      </w:pPr>
      <w:r w:rsidRPr="005C4826">
        <w:rPr>
          <w:b/>
          <w:lang w:val="pt-BR"/>
        </w:rPr>
        <w:t>Galimos neigiamos pasekmės priėmus projektą, kokių priemonių reikėtų imtis, kad tokių pasekmių būtų išvengta.</w:t>
      </w:r>
    </w:p>
    <w:p w:rsidR="005C4826" w:rsidRPr="005C4826" w:rsidRDefault="005C4826" w:rsidP="005C4826">
      <w:pPr>
        <w:ind w:firstLine="720"/>
        <w:jc w:val="both"/>
        <w:rPr>
          <w:lang w:val="pt-BR"/>
        </w:rPr>
      </w:pPr>
      <w:r w:rsidRPr="005C4826">
        <w:rPr>
          <w:lang w:val="pt-BR"/>
        </w:rPr>
        <w:t>Neigiamų pasekmių nenumatoma.</w:t>
      </w:r>
    </w:p>
    <w:p w:rsidR="005C4826" w:rsidRPr="005C4826" w:rsidRDefault="005C4826" w:rsidP="00475EAB">
      <w:pPr>
        <w:ind w:firstLine="720"/>
        <w:jc w:val="both"/>
        <w:rPr>
          <w:b/>
          <w:lang w:val="pt-BR"/>
        </w:rPr>
      </w:pPr>
      <w:r w:rsidRPr="005C4826">
        <w:rPr>
          <w:b/>
          <w:lang w:val="pt-BR"/>
        </w:rPr>
        <w:t>Kokius galiojančius teisės aktus būtina pakeisti ar panaikinti, priėmus teikiamą projektą.</w:t>
      </w:r>
    </w:p>
    <w:p w:rsidR="005C4826" w:rsidRDefault="005C4826" w:rsidP="00AF2746">
      <w:pPr>
        <w:ind w:firstLine="720"/>
        <w:jc w:val="both"/>
        <w:rPr>
          <w:lang w:val="pt-BR"/>
        </w:rPr>
      </w:pPr>
      <w:r>
        <w:rPr>
          <w:lang w:val="pt-BR"/>
        </w:rPr>
        <w:t>Teisės aktų keisti ar panaikinti nereikės</w:t>
      </w:r>
      <w:r w:rsidR="00E306DF">
        <w:rPr>
          <w:color w:val="FF0000"/>
          <w:lang w:val="pt-BR"/>
        </w:rPr>
        <w:t>.</w:t>
      </w:r>
    </w:p>
    <w:p w:rsidR="005C4826" w:rsidRPr="005C4826" w:rsidRDefault="005C4826" w:rsidP="005C4826">
      <w:pPr>
        <w:ind w:firstLine="720"/>
        <w:jc w:val="both"/>
        <w:rPr>
          <w:b/>
          <w:lang w:val="pt-BR"/>
        </w:rPr>
      </w:pPr>
      <w:r w:rsidRPr="005C4826">
        <w:rPr>
          <w:b/>
          <w:lang w:val="pt-BR"/>
        </w:rPr>
        <w:t>Reikiami paskaičiavimai, išlaidų sąmatos bei finansavimo šaltiniai, reikalingi sprendimui įgyvendinti.</w:t>
      </w:r>
    </w:p>
    <w:p w:rsidR="005C4826" w:rsidRDefault="008E0363" w:rsidP="005C4826">
      <w:pPr>
        <w:ind w:firstLine="720"/>
        <w:jc w:val="both"/>
        <w:rPr>
          <w:lang w:val="pt-BR"/>
        </w:rPr>
      </w:pPr>
      <w:r>
        <w:rPr>
          <w:lang w:val="pt-BR"/>
        </w:rPr>
        <w:t>Rajono s</w:t>
      </w:r>
      <w:r w:rsidR="00E73CA4">
        <w:rPr>
          <w:lang w:val="pt-BR"/>
        </w:rPr>
        <w:t>avivaldybės biudž</w:t>
      </w:r>
      <w:r>
        <w:rPr>
          <w:lang w:val="pt-BR"/>
        </w:rPr>
        <w:t>etas</w:t>
      </w:r>
    </w:p>
    <w:p w:rsidR="00475EAB" w:rsidRPr="00475EAB" w:rsidRDefault="00D55D43" w:rsidP="005C4826">
      <w:pPr>
        <w:ind w:firstLine="720"/>
        <w:jc w:val="both"/>
        <w:rPr>
          <w:b/>
          <w:color w:val="000000"/>
          <w:lang w:val="pt-BR"/>
        </w:rPr>
      </w:pPr>
      <w:r>
        <w:rPr>
          <w:b/>
          <w:color w:val="000000"/>
          <w:lang w:val="pt-BR"/>
        </w:rPr>
        <w:t>Sprendimo projektui atlikt</w:t>
      </w:r>
      <w:r w:rsidR="00475EAB" w:rsidRPr="00475EAB">
        <w:rPr>
          <w:b/>
          <w:color w:val="000000"/>
          <w:lang w:val="pt-BR"/>
        </w:rPr>
        <w:t xml:space="preserve">as antikorupcinis vertinimas. </w:t>
      </w:r>
    </w:p>
    <w:p w:rsidR="00B4311D" w:rsidRPr="005C4826" w:rsidRDefault="00B4311D" w:rsidP="005C4826">
      <w:pPr>
        <w:ind w:firstLine="720"/>
        <w:jc w:val="both"/>
        <w:rPr>
          <w:lang w:val="pt-BR"/>
        </w:rPr>
      </w:pPr>
    </w:p>
    <w:p w:rsidR="005C4826" w:rsidRPr="005C4826" w:rsidRDefault="005C4826" w:rsidP="005C4826">
      <w:pPr>
        <w:jc w:val="both"/>
        <w:rPr>
          <w:lang w:val="pt-BR"/>
        </w:rPr>
      </w:pPr>
    </w:p>
    <w:p w:rsidR="005C4826" w:rsidRPr="005C4826" w:rsidRDefault="004424E9" w:rsidP="005C4826">
      <w:pPr>
        <w:jc w:val="both"/>
        <w:rPr>
          <w:lang w:val="pt-BR"/>
        </w:rPr>
      </w:pPr>
      <w:r>
        <w:rPr>
          <w:lang w:val="pt-BR"/>
        </w:rPr>
        <w:t>Skyriaus vyriausioji</w:t>
      </w:r>
      <w:r w:rsidR="005C4826">
        <w:rPr>
          <w:lang w:val="pt-BR"/>
        </w:rPr>
        <w:t xml:space="preserve"> </w:t>
      </w:r>
      <w:r>
        <w:rPr>
          <w:lang w:val="pt-BR"/>
        </w:rPr>
        <w:t>specialistė</w:t>
      </w:r>
      <w:r w:rsidR="005C4826" w:rsidRPr="005C4826">
        <w:rPr>
          <w:lang w:val="pt-BR"/>
        </w:rPr>
        <w:t xml:space="preserve"> </w:t>
      </w:r>
      <w:r w:rsidR="005C4826">
        <w:rPr>
          <w:lang w:val="pt-BR"/>
        </w:rPr>
        <w:t xml:space="preserve">                                                   </w:t>
      </w:r>
      <w:r>
        <w:rPr>
          <w:lang w:val="pt-BR"/>
        </w:rPr>
        <w:t xml:space="preserve">                                    Lina Daubarienė</w:t>
      </w:r>
    </w:p>
    <w:p w:rsidR="005C4826" w:rsidRDefault="005C4826" w:rsidP="00442A03">
      <w:pPr>
        <w:jc w:val="both"/>
        <w:rPr>
          <w:b/>
          <w:lang w:val="lt-LT"/>
        </w:rPr>
      </w:pPr>
    </w:p>
    <w:sectPr w:rsidR="005C4826" w:rsidSect="002031C2">
      <w:pgSz w:w="12240" w:h="15840"/>
      <w:pgMar w:top="284" w:right="56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C2"/>
    <w:rsid w:val="000440E3"/>
    <w:rsid w:val="0019517E"/>
    <w:rsid w:val="00200341"/>
    <w:rsid w:val="002031C2"/>
    <w:rsid w:val="00224C63"/>
    <w:rsid w:val="003010D8"/>
    <w:rsid w:val="00314668"/>
    <w:rsid w:val="003E20D5"/>
    <w:rsid w:val="003E6EC4"/>
    <w:rsid w:val="004009BD"/>
    <w:rsid w:val="00406A09"/>
    <w:rsid w:val="004424E9"/>
    <w:rsid w:val="00442A03"/>
    <w:rsid w:val="00470A3F"/>
    <w:rsid w:val="00475EAB"/>
    <w:rsid w:val="0050288F"/>
    <w:rsid w:val="0057517C"/>
    <w:rsid w:val="005C4826"/>
    <w:rsid w:val="005F360F"/>
    <w:rsid w:val="005F409C"/>
    <w:rsid w:val="005F44A8"/>
    <w:rsid w:val="007340CB"/>
    <w:rsid w:val="00815BAC"/>
    <w:rsid w:val="00892013"/>
    <w:rsid w:val="00893A06"/>
    <w:rsid w:val="008E0363"/>
    <w:rsid w:val="008E7324"/>
    <w:rsid w:val="009113ED"/>
    <w:rsid w:val="00933159"/>
    <w:rsid w:val="009357F9"/>
    <w:rsid w:val="00A0544D"/>
    <w:rsid w:val="00AF2746"/>
    <w:rsid w:val="00B4311D"/>
    <w:rsid w:val="00B63A56"/>
    <w:rsid w:val="00B92CE7"/>
    <w:rsid w:val="00C136BE"/>
    <w:rsid w:val="00C20D83"/>
    <w:rsid w:val="00D55D43"/>
    <w:rsid w:val="00DA06FB"/>
    <w:rsid w:val="00DB6BCE"/>
    <w:rsid w:val="00E17C6F"/>
    <w:rsid w:val="00E306DF"/>
    <w:rsid w:val="00E3139C"/>
    <w:rsid w:val="00E73CA4"/>
    <w:rsid w:val="00E971C9"/>
    <w:rsid w:val="00EF7A54"/>
    <w:rsid w:val="00F07D7F"/>
    <w:rsid w:val="00F74522"/>
    <w:rsid w:val="00F8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1990F-E5E4-4276-8522-85F62A17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1C2"/>
    <w:rPr>
      <w:sz w:val="24"/>
      <w:szCs w:val="24"/>
      <w:lang w:val="en-US"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rsid w:val="002031C2"/>
    <w:pPr>
      <w:spacing w:after="120"/>
      <w:ind w:left="283"/>
    </w:pPr>
    <w:rPr>
      <w:rFonts w:eastAsia="Times New Roman"/>
      <w:sz w:val="16"/>
      <w:szCs w:val="16"/>
      <w:lang w:val="lt-LT" w:eastAsia="ru-RU"/>
    </w:rPr>
  </w:style>
  <w:style w:type="paragraph" w:styleId="Header">
    <w:name w:val="header"/>
    <w:basedOn w:val="Normal"/>
    <w:rsid w:val="002031C2"/>
    <w:pPr>
      <w:widowControl w:val="0"/>
      <w:suppressAutoHyphens/>
      <w:spacing w:before="100" w:after="100"/>
    </w:pPr>
    <w:rPr>
      <w:rFonts w:eastAsia="SimSun" w:cs="Mangal"/>
      <w:kern w:val="1"/>
      <w:lang w:val="lt-LT" w:eastAsia="hi-IN" w:bidi="hi-IN"/>
    </w:rPr>
  </w:style>
  <w:style w:type="paragraph" w:styleId="NormalWeb">
    <w:name w:val="Normal (Web)"/>
    <w:basedOn w:val="Normal"/>
    <w:rsid w:val="00200341"/>
    <w:pPr>
      <w:spacing w:before="100" w:beforeAutospacing="1" w:after="119"/>
    </w:pPr>
  </w:style>
  <w:style w:type="paragraph" w:styleId="BalloonText">
    <w:name w:val="Balloon Text"/>
    <w:basedOn w:val="Normal"/>
    <w:link w:val="BalloonTextChar"/>
    <w:rsid w:val="000440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440E3"/>
    <w:rPr>
      <w:rFonts w:ascii="Segoe UI" w:hAnsi="Segoe UI" w:cs="Segoe UI"/>
      <w:sz w:val="18"/>
      <w:szCs w:val="1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1775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ŠVIETIMO, KULTŪROS IR SPORTO SKYRIUS</vt:lpstr>
      <vt:lpstr>ŠVIETIMO, KULTŪROS IR SPORTO SKYRIUS</vt:lpstr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ŠVIETIMO, KULTŪROS IR SPORTO SKYRIUS</dc:title>
  <dc:subject/>
  <dc:creator>Lina</dc:creator>
  <cp:keywords/>
  <dc:description/>
  <cp:lastModifiedBy>Daiva Krioviene</cp:lastModifiedBy>
  <cp:revision>2</cp:revision>
  <dcterms:created xsi:type="dcterms:W3CDTF">2018-05-30T06:47:00Z</dcterms:created>
  <dcterms:modified xsi:type="dcterms:W3CDTF">2018-05-30T06:47:00Z</dcterms:modified>
</cp:coreProperties>
</file>