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590486102" r:id="rId7"/>
        </w:object>
      </w:r>
    </w:p>
    <w:p w:rsidR="00F00CC1" w:rsidRPr="003200C3" w:rsidRDefault="008B0611" w:rsidP="003200C3">
      <w:pPr>
        <w:pStyle w:val="Antrats"/>
        <w:jc w:val="center"/>
        <w:rPr>
          <w:b/>
          <w:caps/>
          <w:sz w:val="24"/>
        </w:rPr>
      </w:pPr>
      <w:r>
        <w:tab/>
      </w:r>
      <w: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3F7EC8" w:rsidRDefault="008B0611" w:rsidP="008B0611">
      <w:pPr>
        <w:pStyle w:val="Betarp"/>
        <w:jc w:val="center"/>
        <w:rPr>
          <w:b/>
          <w:sz w:val="28"/>
          <w:szCs w:val="28"/>
        </w:rPr>
      </w:pPr>
      <w:r w:rsidRPr="003F7EC8">
        <w:rPr>
          <w:b/>
          <w:sz w:val="28"/>
          <w:szCs w:val="28"/>
        </w:rPr>
        <w:t>SPRENDIMAS</w:t>
      </w:r>
    </w:p>
    <w:p w:rsidR="00352851" w:rsidRPr="00352851" w:rsidRDefault="00E12645" w:rsidP="0003099A">
      <w:pPr>
        <w:jc w:val="center"/>
        <w:rPr>
          <w:b/>
          <w:sz w:val="24"/>
          <w:szCs w:val="24"/>
        </w:rPr>
      </w:pPr>
      <w:r>
        <w:rPr>
          <w:b/>
          <w:sz w:val="24"/>
          <w:szCs w:val="24"/>
        </w:rPr>
        <w:t>DĖL PANEVĖŽIO RAJONO SAVIVALDYBĖS TARYBOS 2018 M. KOVO 29 D. SPRENDIMO NR. T-59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352851" w:rsidP="00CC7B83">
      <w:pPr>
        <w:jc w:val="center"/>
        <w:rPr>
          <w:sz w:val="24"/>
          <w:szCs w:val="24"/>
        </w:rPr>
      </w:pPr>
      <w:r w:rsidRPr="00352851">
        <w:rPr>
          <w:sz w:val="24"/>
          <w:szCs w:val="24"/>
        </w:rPr>
        <w:t>201</w:t>
      </w:r>
      <w:r w:rsidR="00DA699C">
        <w:rPr>
          <w:sz w:val="24"/>
          <w:szCs w:val="24"/>
        </w:rPr>
        <w:t>8</w:t>
      </w:r>
      <w:r w:rsidRPr="00352851">
        <w:rPr>
          <w:sz w:val="24"/>
          <w:szCs w:val="24"/>
        </w:rPr>
        <w:t xml:space="preserve"> m. </w:t>
      </w:r>
      <w:r w:rsidR="00CC7B83">
        <w:rPr>
          <w:sz w:val="24"/>
          <w:szCs w:val="24"/>
        </w:rPr>
        <w:t>birželio</w:t>
      </w:r>
      <w:r w:rsidR="00E12645">
        <w:rPr>
          <w:sz w:val="24"/>
          <w:szCs w:val="24"/>
        </w:rPr>
        <w:t xml:space="preserve"> </w:t>
      </w:r>
      <w:r w:rsidR="00CC7B83">
        <w:rPr>
          <w:sz w:val="24"/>
          <w:szCs w:val="24"/>
        </w:rPr>
        <w:t>28</w:t>
      </w:r>
      <w:r w:rsidRPr="00352851">
        <w:rPr>
          <w:sz w:val="24"/>
          <w:szCs w:val="24"/>
        </w:rPr>
        <w:t xml:space="preserve"> d. Nr. </w:t>
      </w:r>
      <w:r>
        <w:rPr>
          <w:sz w:val="24"/>
          <w:szCs w:val="24"/>
        </w:rPr>
        <w:t xml:space="preserve">T-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8C630A" w:rsidRDefault="008C630A" w:rsidP="00CC7B83">
      <w:pPr>
        <w:ind w:firstLine="720"/>
        <w:jc w:val="both"/>
        <w:rPr>
          <w:sz w:val="24"/>
          <w:szCs w:val="24"/>
        </w:rPr>
      </w:pPr>
      <w:r w:rsidRPr="008C630A">
        <w:rPr>
          <w:sz w:val="24"/>
          <w:szCs w:val="24"/>
        </w:rPr>
        <w:t xml:space="preserve">1. </w:t>
      </w:r>
      <w:r w:rsidR="00E95C0C">
        <w:rPr>
          <w:sz w:val="24"/>
          <w:szCs w:val="24"/>
        </w:rPr>
        <w:t>Papildyti</w:t>
      </w:r>
      <w:r w:rsidRPr="008C630A">
        <w:rPr>
          <w:sz w:val="24"/>
          <w:szCs w:val="24"/>
        </w:rPr>
        <w:t xml:space="preserve"> Viešame aukcione parduodamo </w:t>
      </w:r>
      <w:r>
        <w:rPr>
          <w:sz w:val="24"/>
          <w:szCs w:val="24"/>
        </w:rPr>
        <w:t xml:space="preserve">Panevėžio rajono </w:t>
      </w:r>
      <w:r w:rsidRPr="008C630A">
        <w:rPr>
          <w:sz w:val="24"/>
          <w:szCs w:val="24"/>
        </w:rPr>
        <w:t>savivaldybės nekilnojamojo turto ir kitų nekilnojamųjų daiktų sąraš</w:t>
      </w:r>
      <w:r w:rsidR="00A55A14">
        <w:rPr>
          <w:sz w:val="24"/>
          <w:szCs w:val="24"/>
        </w:rPr>
        <w:t>ą</w:t>
      </w:r>
      <w:r w:rsidR="00E95C0C">
        <w:rPr>
          <w:sz w:val="24"/>
          <w:szCs w:val="24"/>
        </w:rPr>
        <w:t xml:space="preserve">, patvirtintą Panevėžio rajono savivaldybės tarybos 2018 m. kovo 29 d. sprendimu Nr. 59 „Dėl </w:t>
      </w:r>
      <w:r w:rsidR="00E95C0C" w:rsidRPr="00E95C0C">
        <w:rPr>
          <w:color w:val="000000"/>
          <w:sz w:val="24"/>
          <w:szCs w:val="24"/>
        </w:rPr>
        <w:t xml:space="preserve">Viešame aukcione parduodamo </w:t>
      </w:r>
      <w:r w:rsidR="00E95C0C">
        <w:rPr>
          <w:color w:val="000000"/>
          <w:sz w:val="24"/>
          <w:szCs w:val="24"/>
        </w:rPr>
        <w:t xml:space="preserve">Panevėžio rajono </w:t>
      </w:r>
      <w:r w:rsidR="00E95C0C" w:rsidRPr="00E95C0C">
        <w:rPr>
          <w:color w:val="000000"/>
          <w:sz w:val="24"/>
          <w:szCs w:val="24"/>
        </w:rPr>
        <w:t>savivaldyb</w:t>
      </w:r>
      <w:r w:rsidR="00E95C0C">
        <w:rPr>
          <w:color w:val="000000"/>
          <w:sz w:val="24"/>
          <w:szCs w:val="24"/>
        </w:rPr>
        <w:t>ės</w:t>
      </w:r>
      <w:r w:rsidR="00E95C0C" w:rsidRPr="00E95C0C">
        <w:rPr>
          <w:color w:val="000000"/>
          <w:sz w:val="24"/>
          <w:szCs w:val="24"/>
        </w:rPr>
        <w:t xml:space="preserve"> nekilnojamojo turto ir kitų nekilnojamųjų daikt</w:t>
      </w:r>
      <w:r w:rsidR="006314AE">
        <w:rPr>
          <w:color w:val="000000"/>
          <w:sz w:val="24"/>
          <w:szCs w:val="24"/>
        </w:rPr>
        <w:t>ų sąrašo</w:t>
      </w:r>
      <w:r w:rsidR="00E95C0C" w:rsidRPr="00E95C0C">
        <w:rPr>
          <w:color w:val="000000"/>
          <w:sz w:val="24"/>
          <w:szCs w:val="24"/>
        </w:rPr>
        <w:t xml:space="preserve"> patvirtinimo“</w:t>
      </w:r>
      <w:r w:rsidR="00E95C0C">
        <w:rPr>
          <w:color w:val="000000"/>
          <w:sz w:val="24"/>
          <w:szCs w:val="24"/>
        </w:rPr>
        <w:t xml:space="preserve">, </w:t>
      </w:r>
      <w:r w:rsidR="003F7EC8">
        <w:rPr>
          <w:sz w:val="24"/>
          <w:szCs w:val="24"/>
        </w:rPr>
        <w:t>1</w:t>
      </w:r>
      <w:r w:rsidR="00CC7B83">
        <w:rPr>
          <w:sz w:val="24"/>
          <w:szCs w:val="24"/>
        </w:rPr>
        <w:t>5</w:t>
      </w:r>
      <w:r w:rsidR="003F7EC8">
        <w:rPr>
          <w:sz w:val="24"/>
          <w:szCs w:val="24"/>
        </w:rPr>
        <w:t xml:space="preserve"> eilut</w:t>
      </w:r>
      <w:r w:rsidR="00CC7B83">
        <w:rPr>
          <w:sz w:val="24"/>
          <w:szCs w:val="24"/>
        </w:rPr>
        <w:t>e</w:t>
      </w:r>
      <w:r w:rsidR="00CC2614">
        <w:rPr>
          <w:sz w:val="24"/>
          <w:szCs w:val="24"/>
        </w:rPr>
        <w:t xml:space="preserve"> </w:t>
      </w:r>
      <w:r w:rsidR="006314AE">
        <w:rPr>
          <w:sz w:val="24"/>
          <w:szCs w:val="24"/>
        </w:rPr>
        <w:t>ir j</w:t>
      </w:r>
      <w:r w:rsidR="00CC7B83">
        <w:rPr>
          <w:sz w:val="24"/>
          <w:szCs w:val="24"/>
        </w:rPr>
        <w:t>ą</w:t>
      </w:r>
      <w:r w:rsidR="006314AE">
        <w:rPr>
          <w:sz w:val="24"/>
          <w:szCs w:val="24"/>
        </w:rPr>
        <w:t xml:space="preserve"> išdėstyti taip:</w:t>
      </w:r>
    </w:p>
    <w:p w:rsidR="00352851" w:rsidRPr="00352851" w:rsidRDefault="00352851" w:rsidP="00352851">
      <w:pPr>
        <w:tabs>
          <w:tab w:val="left" w:pos="6060"/>
        </w:tabs>
        <w:ind w:left="5184"/>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551"/>
        <w:gridCol w:w="5329"/>
        <w:gridCol w:w="1296"/>
      </w:tblGrid>
      <w:tr w:rsidR="00352851" w:rsidRPr="00352851" w:rsidTr="00CC7B83">
        <w:tc>
          <w:tcPr>
            <w:tcW w:w="570"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C4499B">
            <w:pPr>
              <w:jc w:val="center"/>
              <w:rPr>
                <w:b/>
                <w:sz w:val="24"/>
                <w:szCs w:val="24"/>
              </w:rPr>
            </w:pPr>
            <w:r w:rsidRPr="00352851">
              <w:rPr>
                <w:b/>
                <w:sz w:val="24"/>
                <w:szCs w:val="24"/>
              </w:rPr>
              <w:t>Eil. Nr.</w:t>
            </w:r>
          </w:p>
        </w:tc>
        <w:tc>
          <w:tcPr>
            <w:tcW w:w="2551"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329"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A55A14">
            <w:pPr>
              <w:ind w:hanging="194"/>
              <w:jc w:val="center"/>
              <w:rPr>
                <w:b/>
                <w:sz w:val="24"/>
                <w:szCs w:val="24"/>
              </w:rPr>
            </w:pPr>
            <w:r w:rsidRPr="00352851">
              <w:rPr>
                <w:b/>
                <w:sz w:val="24"/>
                <w:szCs w:val="24"/>
              </w:rPr>
              <w:t>Likutinė vertė Eur</w:t>
            </w:r>
          </w:p>
        </w:tc>
      </w:tr>
      <w:tr w:rsidR="00384339" w:rsidRPr="00352851" w:rsidTr="00CC7B83">
        <w:tc>
          <w:tcPr>
            <w:tcW w:w="570" w:type="dxa"/>
            <w:tcBorders>
              <w:top w:val="single" w:sz="4" w:space="0" w:color="auto"/>
              <w:left w:val="single" w:sz="4" w:space="0" w:color="auto"/>
              <w:bottom w:val="single" w:sz="4" w:space="0" w:color="auto"/>
              <w:right w:val="single" w:sz="4" w:space="0" w:color="auto"/>
            </w:tcBorders>
          </w:tcPr>
          <w:p w:rsidR="00384339" w:rsidRPr="008739DA" w:rsidRDefault="00384339" w:rsidP="00CC7B83">
            <w:pPr>
              <w:jc w:val="center"/>
              <w:rPr>
                <w:sz w:val="24"/>
                <w:szCs w:val="24"/>
              </w:rPr>
            </w:pPr>
            <w:r>
              <w:rPr>
                <w:sz w:val="24"/>
                <w:szCs w:val="24"/>
              </w:rPr>
              <w:t>1</w:t>
            </w:r>
            <w:r w:rsidR="00CC7B83">
              <w:rPr>
                <w:sz w:val="24"/>
                <w:szCs w:val="24"/>
              </w:rPr>
              <w:t>5</w:t>
            </w:r>
            <w:r w:rsidRPr="008739DA">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384339" w:rsidRDefault="00A55A14" w:rsidP="00CC7B83">
            <w:pPr>
              <w:snapToGrid w:val="0"/>
              <w:rPr>
                <w:color w:val="000000"/>
                <w:sz w:val="24"/>
                <w:szCs w:val="24"/>
              </w:rPr>
            </w:pPr>
            <w:r w:rsidRPr="008739DA">
              <w:rPr>
                <w:color w:val="000000"/>
                <w:sz w:val="24"/>
                <w:szCs w:val="24"/>
              </w:rPr>
              <w:t>Panevėžio r. sav.</w:t>
            </w:r>
            <w:r>
              <w:rPr>
                <w:color w:val="000000"/>
                <w:sz w:val="24"/>
                <w:szCs w:val="24"/>
              </w:rPr>
              <w:t xml:space="preserve">, </w:t>
            </w:r>
            <w:r w:rsidR="00CC7B83">
              <w:rPr>
                <w:color w:val="000000"/>
                <w:sz w:val="24"/>
                <w:szCs w:val="24"/>
              </w:rPr>
              <w:t>Panevėžio</w:t>
            </w:r>
            <w:r w:rsidR="007A1C53">
              <w:rPr>
                <w:color w:val="000000"/>
                <w:sz w:val="24"/>
                <w:szCs w:val="24"/>
              </w:rPr>
              <w:t xml:space="preserve"> </w:t>
            </w:r>
            <w:r w:rsidR="00C22B48">
              <w:rPr>
                <w:color w:val="000000"/>
                <w:sz w:val="24"/>
                <w:szCs w:val="24"/>
              </w:rPr>
              <w:t xml:space="preserve">sen., </w:t>
            </w:r>
            <w:r w:rsidR="00CC7B83">
              <w:rPr>
                <w:color w:val="000000"/>
                <w:sz w:val="24"/>
                <w:szCs w:val="24"/>
              </w:rPr>
              <w:t>Berniūnų k.</w:t>
            </w:r>
            <w:r w:rsidR="00384339" w:rsidRPr="008739DA">
              <w:rPr>
                <w:color w:val="000000"/>
                <w:sz w:val="24"/>
                <w:szCs w:val="24"/>
              </w:rPr>
              <w:t xml:space="preserve"> </w:t>
            </w:r>
          </w:p>
          <w:p w:rsidR="00384339" w:rsidRPr="008739DA" w:rsidRDefault="00384339" w:rsidP="00A55A14">
            <w:pPr>
              <w:snapToGrid w:val="0"/>
              <w:rPr>
                <w:color w:val="000000"/>
                <w:sz w:val="24"/>
                <w:szCs w:val="24"/>
              </w:rPr>
            </w:pPr>
          </w:p>
        </w:tc>
        <w:tc>
          <w:tcPr>
            <w:tcW w:w="5329" w:type="dxa"/>
            <w:tcBorders>
              <w:top w:val="single" w:sz="4" w:space="0" w:color="auto"/>
              <w:left w:val="single" w:sz="4" w:space="0" w:color="auto"/>
              <w:bottom w:val="single" w:sz="4" w:space="0" w:color="auto"/>
              <w:right w:val="single" w:sz="4" w:space="0" w:color="auto"/>
            </w:tcBorders>
          </w:tcPr>
          <w:p w:rsidR="00384339" w:rsidRPr="008739DA" w:rsidRDefault="007A1C53" w:rsidP="00956ED2">
            <w:pPr>
              <w:jc w:val="both"/>
              <w:rPr>
                <w:color w:val="000000"/>
                <w:sz w:val="24"/>
                <w:szCs w:val="24"/>
              </w:rPr>
            </w:pPr>
            <w:r>
              <w:rPr>
                <w:sz w:val="24"/>
                <w:lang w:eastAsia="ru-RU"/>
              </w:rPr>
              <w:t xml:space="preserve">Pastatas – </w:t>
            </w:r>
            <w:r w:rsidR="00956ED2">
              <w:rPr>
                <w:sz w:val="24"/>
                <w:lang w:eastAsia="ru-RU"/>
              </w:rPr>
              <w:t>mokykla</w:t>
            </w:r>
            <w:r w:rsidRPr="00C81A44">
              <w:rPr>
                <w:sz w:val="24"/>
                <w:lang w:eastAsia="ru-RU"/>
              </w:rPr>
              <w:t xml:space="preserve"> </w:t>
            </w:r>
            <w:r>
              <w:rPr>
                <w:sz w:val="24"/>
                <w:lang w:eastAsia="ru-RU"/>
              </w:rPr>
              <w:t>(</w:t>
            </w:r>
            <w:r w:rsidRPr="00C81A44">
              <w:rPr>
                <w:sz w:val="24"/>
                <w:lang w:eastAsia="ru-RU"/>
              </w:rPr>
              <w:t>unikalus Nr. 669</w:t>
            </w:r>
            <w:r w:rsidR="00956ED2">
              <w:rPr>
                <w:sz w:val="24"/>
                <w:lang w:eastAsia="ru-RU"/>
              </w:rPr>
              <w:t>8</w:t>
            </w:r>
            <w:r w:rsidRPr="00C81A44">
              <w:rPr>
                <w:sz w:val="24"/>
                <w:lang w:eastAsia="ru-RU"/>
              </w:rPr>
              <w:t>-00</w:t>
            </w:r>
            <w:r w:rsidR="00956ED2">
              <w:rPr>
                <w:sz w:val="24"/>
                <w:lang w:eastAsia="ru-RU"/>
              </w:rPr>
              <w:t>21</w:t>
            </w:r>
            <w:r w:rsidRPr="00C81A44">
              <w:rPr>
                <w:sz w:val="24"/>
                <w:lang w:eastAsia="ru-RU"/>
              </w:rPr>
              <w:t>-6</w:t>
            </w:r>
            <w:r w:rsidR="00956ED2">
              <w:rPr>
                <w:sz w:val="24"/>
                <w:lang w:eastAsia="ru-RU"/>
              </w:rPr>
              <w:t>016</w:t>
            </w:r>
            <w:r w:rsidRPr="00C81A44">
              <w:rPr>
                <w:sz w:val="24"/>
                <w:lang w:eastAsia="ru-RU"/>
              </w:rPr>
              <w:t>,</w:t>
            </w:r>
            <w:r>
              <w:rPr>
                <w:sz w:val="24"/>
                <w:lang w:eastAsia="ru-RU"/>
              </w:rPr>
              <w:t xml:space="preserve"> bendras plotas </w:t>
            </w:r>
            <w:r w:rsidR="00956ED2">
              <w:rPr>
                <w:sz w:val="24"/>
                <w:lang w:eastAsia="ru-RU"/>
              </w:rPr>
              <w:t>438,58</w:t>
            </w:r>
            <w:r>
              <w:rPr>
                <w:sz w:val="24"/>
                <w:lang w:eastAsia="ru-RU"/>
              </w:rPr>
              <w:t xml:space="preserve"> kv. m, pažymėjimas plane 1</w:t>
            </w:r>
            <w:r w:rsidR="00956ED2">
              <w:rPr>
                <w:sz w:val="24"/>
                <w:lang w:eastAsia="ru-RU"/>
              </w:rPr>
              <w:t>C</w:t>
            </w:r>
            <w:r>
              <w:rPr>
                <w:sz w:val="24"/>
                <w:lang w:eastAsia="ru-RU"/>
              </w:rPr>
              <w:t>1</w:t>
            </w:r>
            <w:r w:rsidR="00956ED2">
              <w:rPr>
                <w:sz w:val="24"/>
                <w:lang w:eastAsia="ru-RU"/>
              </w:rPr>
              <w:t>p</w:t>
            </w:r>
            <w:r>
              <w:rPr>
                <w:sz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384339" w:rsidRPr="008739DA" w:rsidRDefault="00956ED2" w:rsidP="00AF5A79">
            <w:pPr>
              <w:jc w:val="right"/>
              <w:rPr>
                <w:sz w:val="24"/>
                <w:szCs w:val="24"/>
              </w:rPr>
            </w:pPr>
            <w:r>
              <w:rPr>
                <w:sz w:val="24"/>
                <w:szCs w:val="24"/>
              </w:rPr>
              <w:t>1</w:t>
            </w:r>
            <w:r w:rsidR="00AF5A79">
              <w:rPr>
                <w:sz w:val="24"/>
                <w:szCs w:val="24"/>
              </w:rPr>
              <w:t>4</w:t>
            </w:r>
            <w:r w:rsidR="007A1C53">
              <w:rPr>
                <w:sz w:val="24"/>
                <w:szCs w:val="24"/>
              </w:rPr>
              <w:t> </w:t>
            </w:r>
            <w:r w:rsidR="00AF5A79">
              <w:rPr>
                <w:sz w:val="24"/>
                <w:szCs w:val="24"/>
              </w:rPr>
              <w:t>379</w:t>
            </w:r>
            <w:r w:rsidR="007A1C53">
              <w:rPr>
                <w:sz w:val="24"/>
                <w:szCs w:val="24"/>
              </w:rPr>
              <w:t>,</w:t>
            </w:r>
            <w:r>
              <w:rPr>
                <w:sz w:val="24"/>
                <w:szCs w:val="24"/>
              </w:rPr>
              <w:t>5</w:t>
            </w:r>
            <w:r w:rsidR="00AF5A79">
              <w:rPr>
                <w:sz w:val="24"/>
                <w:szCs w:val="24"/>
              </w:rPr>
              <w:t>1</w:t>
            </w:r>
            <w:bookmarkStart w:id="0" w:name="_GoBack"/>
            <w:bookmarkEnd w:id="0"/>
          </w:p>
        </w:tc>
      </w:tr>
    </w:tbl>
    <w:p w:rsidR="006314AE" w:rsidRDefault="006314AE" w:rsidP="006314AE">
      <w:pPr>
        <w:ind w:firstLine="720"/>
        <w:jc w:val="both"/>
        <w:rPr>
          <w:sz w:val="24"/>
          <w:szCs w:val="24"/>
        </w:rPr>
      </w:pPr>
      <w:r>
        <w:rPr>
          <w:sz w:val="24"/>
          <w:szCs w:val="24"/>
        </w:rPr>
        <w:t>2</w:t>
      </w:r>
      <w:r w:rsidRPr="008C630A">
        <w:rPr>
          <w:sz w:val="24"/>
          <w:szCs w:val="24"/>
        </w:rPr>
        <w:t>. Šis sprendimas gali būti skundžiamas Lietuvos Respublikos administracinių bylų teisenos įstatymo nustatyta tvarka.</w:t>
      </w:r>
    </w:p>
    <w:p w:rsidR="00E65E0A" w:rsidRDefault="00E65E0A" w:rsidP="003200C3">
      <w:pPr>
        <w:jc w:val="center"/>
        <w:rPr>
          <w:sz w:val="24"/>
          <w:szCs w:val="24"/>
          <w:lang w:eastAsia="en-US"/>
        </w:rPr>
      </w:pPr>
      <w:r>
        <w:rPr>
          <w:sz w:val="24"/>
          <w:szCs w:val="24"/>
          <w:lang w:eastAsia="en-US"/>
        </w:rPr>
        <w:t>______________________________</w:t>
      </w:r>
    </w:p>
    <w:p w:rsidR="004D6FEA" w:rsidRPr="003F7EC8" w:rsidRDefault="005433B5" w:rsidP="003E187C">
      <w:pPr>
        <w:jc w:val="center"/>
        <w:rPr>
          <w:sz w:val="24"/>
          <w:szCs w:val="24"/>
        </w:rPr>
      </w:pPr>
      <w:r>
        <w:rPr>
          <w:b/>
          <w:sz w:val="24"/>
          <w:szCs w:val="24"/>
        </w:rPr>
        <w:br w:type="page"/>
      </w:r>
    </w:p>
    <w:p w:rsidR="00245BFE" w:rsidRPr="00245BFE" w:rsidRDefault="00245BFE" w:rsidP="00245BFE">
      <w:pPr>
        <w:suppressAutoHyphens/>
        <w:jc w:val="center"/>
        <w:rPr>
          <w:b/>
          <w:bCs/>
          <w:sz w:val="24"/>
          <w:szCs w:val="24"/>
          <w:lang w:eastAsia="ar-SA"/>
        </w:rPr>
      </w:pPr>
      <w:r w:rsidRPr="00245BFE">
        <w:rPr>
          <w:b/>
          <w:bCs/>
          <w:sz w:val="24"/>
          <w:szCs w:val="24"/>
          <w:lang w:eastAsia="ar-SA"/>
        </w:rPr>
        <w:t>PANEVĖŽIO RAJONO SAVIVALDYBĖS ADMINISTRACIJOS</w:t>
      </w:r>
    </w:p>
    <w:p w:rsidR="00245BFE" w:rsidRPr="00245BFE" w:rsidRDefault="00245BFE" w:rsidP="00245BFE">
      <w:pPr>
        <w:suppressAutoHyphens/>
        <w:jc w:val="center"/>
        <w:rPr>
          <w:b/>
          <w:bCs/>
          <w:sz w:val="24"/>
          <w:szCs w:val="24"/>
          <w:lang w:eastAsia="ar-SA"/>
        </w:rPr>
      </w:pPr>
      <w:r w:rsidRPr="00245BFE">
        <w:rPr>
          <w:b/>
          <w:bCs/>
          <w:sz w:val="24"/>
          <w:szCs w:val="24"/>
          <w:lang w:eastAsia="ar-SA"/>
        </w:rPr>
        <w:t>EKONOMIKOS IR TURTO VALDYMO SKYRIUS</w:t>
      </w:r>
    </w:p>
    <w:p w:rsidR="00245BFE" w:rsidRPr="003F7EC8" w:rsidRDefault="00245BFE" w:rsidP="00245BFE">
      <w:pPr>
        <w:suppressAutoHyphens/>
        <w:jc w:val="center"/>
        <w:rPr>
          <w:bCs/>
          <w:sz w:val="24"/>
          <w:szCs w:val="24"/>
          <w:lang w:eastAsia="ar-SA"/>
        </w:rPr>
      </w:pPr>
    </w:p>
    <w:p w:rsidR="00245BFE" w:rsidRPr="00245BFE" w:rsidRDefault="00245BFE" w:rsidP="00245BFE">
      <w:pPr>
        <w:suppressAutoHyphens/>
        <w:rPr>
          <w:sz w:val="24"/>
          <w:szCs w:val="24"/>
          <w:lang w:eastAsia="ar-SA"/>
        </w:rPr>
      </w:pPr>
      <w:r w:rsidRPr="00245BFE">
        <w:rPr>
          <w:sz w:val="24"/>
          <w:szCs w:val="24"/>
          <w:lang w:eastAsia="ar-SA"/>
        </w:rPr>
        <w:t>Panevėžio rajono savivaldybės tarybai</w:t>
      </w:r>
    </w:p>
    <w:p w:rsidR="00245BFE" w:rsidRPr="00245BFE" w:rsidRDefault="00245BFE" w:rsidP="00245BFE">
      <w:pPr>
        <w:suppressAutoHyphens/>
        <w:jc w:val="center"/>
        <w:rPr>
          <w:sz w:val="24"/>
          <w:szCs w:val="24"/>
          <w:lang w:eastAsia="ar-SA"/>
        </w:rPr>
      </w:pPr>
    </w:p>
    <w:p w:rsidR="00245BFE" w:rsidRPr="00245BFE" w:rsidRDefault="00245BFE" w:rsidP="00245BFE">
      <w:pPr>
        <w:suppressAutoHyphens/>
        <w:jc w:val="center"/>
        <w:rPr>
          <w:sz w:val="24"/>
          <w:szCs w:val="24"/>
          <w:lang w:eastAsia="ar-SA"/>
        </w:rPr>
      </w:pPr>
      <w:r w:rsidRPr="00245BFE">
        <w:rPr>
          <w:b/>
          <w:bCs/>
          <w:sz w:val="24"/>
          <w:szCs w:val="24"/>
          <w:lang w:eastAsia="ar-SA"/>
        </w:rPr>
        <w:t xml:space="preserve">AIŠKINAMASIS RAŠTAS DĖL SPRENDIMO „DĖL </w:t>
      </w:r>
      <w:r>
        <w:rPr>
          <w:b/>
          <w:bCs/>
          <w:sz w:val="24"/>
          <w:szCs w:val="24"/>
          <w:lang w:eastAsia="ar-SA"/>
        </w:rPr>
        <w:t xml:space="preserve">PANEVĖŽIO RAJONO </w:t>
      </w:r>
      <w:r w:rsidRPr="00245BFE">
        <w:rPr>
          <w:b/>
          <w:bCs/>
          <w:sz w:val="24"/>
          <w:szCs w:val="24"/>
          <w:lang w:eastAsia="ar-SA"/>
        </w:rPr>
        <w:t>SAVIVALDYBĖS TARYBOS 201</w:t>
      </w:r>
      <w:r>
        <w:rPr>
          <w:b/>
          <w:bCs/>
          <w:sz w:val="24"/>
          <w:szCs w:val="24"/>
          <w:lang w:eastAsia="ar-SA"/>
        </w:rPr>
        <w:t>8</w:t>
      </w:r>
      <w:r w:rsidRPr="00245BFE">
        <w:rPr>
          <w:b/>
          <w:bCs/>
          <w:sz w:val="24"/>
          <w:szCs w:val="24"/>
          <w:lang w:eastAsia="ar-SA"/>
        </w:rPr>
        <w:t xml:space="preserve"> M. </w:t>
      </w:r>
      <w:r>
        <w:rPr>
          <w:b/>
          <w:bCs/>
          <w:sz w:val="24"/>
          <w:szCs w:val="24"/>
          <w:lang w:eastAsia="ar-SA"/>
        </w:rPr>
        <w:t>KOVO</w:t>
      </w:r>
      <w:r w:rsidRPr="00245BFE">
        <w:rPr>
          <w:b/>
          <w:bCs/>
          <w:sz w:val="24"/>
          <w:szCs w:val="24"/>
          <w:lang w:eastAsia="ar-SA"/>
        </w:rPr>
        <w:t xml:space="preserve"> </w:t>
      </w:r>
      <w:r>
        <w:rPr>
          <w:b/>
          <w:bCs/>
          <w:sz w:val="24"/>
          <w:szCs w:val="24"/>
          <w:lang w:eastAsia="ar-SA"/>
        </w:rPr>
        <w:t>29</w:t>
      </w:r>
      <w:r w:rsidRPr="00245BFE">
        <w:rPr>
          <w:b/>
          <w:bCs/>
          <w:sz w:val="24"/>
          <w:szCs w:val="24"/>
          <w:lang w:eastAsia="ar-SA"/>
        </w:rPr>
        <w:t xml:space="preserve"> D. SPRENDIMO NR. T-</w:t>
      </w:r>
      <w:r>
        <w:rPr>
          <w:b/>
          <w:bCs/>
          <w:sz w:val="24"/>
          <w:szCs w:val="24"/>
          <w:lang w:eastAsia="ar-SA"/>
        </w:rPr>
        <w:t>59</w:t>
      </w:r>
      <w:r w:rsidRPr="00245BFE">
        <w:rPr>
          <w:b/>
          <w:bCs/>
          <w:sz w:val="24"/>
          <w:szCs w:val="24"/>
          <w:lang w:eastAsia="ar-SA"/>
        </w:rPr>
        <w:t xml:space="preserve"> „DĖL VIEŠAME AUKCIONE PARDUODAMO PANEVĖŽIO RAJONO SAVIVALDYBĖS NEKILNOJAMOJO TURTO IR KITŲ NEKILNOJAMŲJŲ DAIKTŲ SĄRAŠO PATVIRTINIMO“ PAKEITIMO“ PROJEKTO</w:t>
      </w:r>
    </w:p>
    <w:p w:rsidR="00245BFE" w:rsidRPr="00245BFE" w:rsidRDefault="00245BFE" w:rsidP="00245BFE">
      <w:pPr>
        <w:suppressAutoHyphens/>
        <w:jc w:val="center"/>
        <w:rPr>
          <w:sz w:val="24"/>
          <w:szCs w:val="24"/>
          <w:lang w:eastAsia="ar-SA"/>
        </w:rPr>
      </w:pPr>
    </w:p>
    <w:p w:rsidR="00245BFE" w:rsidRPr="00245BFE" w:rsidRDefault="00245BFE" w:rsidP="00956ED2">
      <w:pPr>
        <w:suppressAutoHyphens/>
        <w:jc w:val="center"/>
        <w:rPr>
          <w:sz w:val="24"/>
          <w:szCs w:val="24"/>
          <w:lang w:eastAsia="ar-SA"/>
        </w:rPr>
      </w:pPr>
      <w:r w:rsidRPr="00245BFE">
        <w:rPr>
          <w:sz w:val="24"/>
          <w:szCs w:val="24"/>
          <w:lang w:eastAsia="ar-SA"/>
        </w:rPr>
        <w:t>201</w:t>
      </w:r>
      <w:r>
        <w:rPr>
          <w:sz w:val="24"/>
          <w:szCs w:val="24"/>
          <w:lang w:eastAsia="ar-SA"/>
        </w:rPr>
        <w:t>8</w:t>
      </w:r>
      <w:r w:rsidRPr="00245BFE">
        <w:rPr>
          <w:sz w:val="24"/>
          <w:szCs w:val="24"/>
          <w:lang w:eastAsia="ar-SA"/>
        </w:rPr>
        <w:t>-</w:t>
      </w:r>
      <w:r>
        <w:rPr>
          <w:sz w:val="24"/>
          <w:szCs w:val="24"/>
          <w:lang w:eastAsia="ar-SA"/>
        </w:rPr>
        <w:t>0</w:t>
      </w:r>
      <w:r w:rsidR="00956ED2">
        <w:rPr>
          <w:sz w:val="24"/>
          <w:szCs w:val="24"/>
          <w:lang w:eastAsia="ar-SA"/>
        </w:rPr>
        <w:t>6</w:t>
      </w:r>
      <w:r w:rsidRPr="00245BFE">
        <w:rPr>
          <w:sz w:val="24"/>
          <w:szCs w:val="24"/>
          <w:lang w:eastAsia="ar-SA"/>
        </w:rPr>
        <w:t>-</w:t>
      </w:r>
      <w:r>
        <w:rPr>
          <w:sz w:val="24"/>
          <w:szCs w:val="24"/>
          <w:lang w:eastAsia="ar-SA"/>
        </w:rPr>
        <w:t>1</w:t>
      </w:r>
      <w:r w:rsidR="00956ED2">
        <w:rPr>
          <w:sz w:val="24"/>
          <w:szCs w:val="24"/>
          <w:lang w:eastAsia="ar-SA"/>
        </w:rPr>
        <w:t>4</w:t>
      </w:r>
    </w:p>
    <w:p w:rsidR="00245BFE" w:rsidRPr="00245BFE" w:rsidRDefault="00245BFE" w:rsidP="00245BFE">
      <w:pPr>
        <w:suppressAutoHyphens/>
        <w:jc w:val="center"/>
        <w:rPr>
          <w:sz w:val="24"/>
          <w:szCs w:val="24"/>
          <w:lang w:eastAsia="ar-SA"/>
        </w:rPr>
      </w:pPr>
      <w:r w:rsidRPr="00245BFE">
        <w:rPr>
          <w:sz w:val="24"/>
          <w:szCs w:val="24"/>
          <w:lang w:eastAsia="ar-SA"/>
        </w:rPr>
        <w:t>Panevėžys</w:t>
      </w:r>
    </w:p>
    <w:p w:rsidR="00245BFE" w:rsidRPr="00245BFE" w:rsidRDefault="00245BFE" w:rsidP="00245BFE">
      <w:pPr>
        <w:suppressAutoHyphens/>
        <w:rPr>
          <w:sz w:val="24"/>
          <w:szCs w:val="24"/>
          <w:lang w:eastAsia="ar-SA"/>
        </w:rPr>
      </w:pPr>
    </w:p>
    <w:p w:rsidR="00245BFE" w:rsidRPr="00245BFE" w:rsidRDefault="00245BFE" w:rsidP="00245BFE">
      <w:pPr>
        <w:suppressAutoHyphens/>
        <w:rPr>
          <w:sz w:val="24"/>
          <w:szCs w:val="24"/>
          <w:lang w:eastAsia="ar-SA"/>
        </w:rPr>
      </w:pPr>
      <w:r w:rsidRPr="00245BFE">
        <w:rPr>
          <w:sz w:val="24"/>
          <w:szCs w:val="24"/>
          <w:lang w:eastAsia="ar-SA"/>
        </w:rPr>
        <w:tab/>
      </w:r>
      <w:r w:rsidRPr="00245BFE">
        <w:rPr>
          <w:b/>
          <w:bCs/>
          <w:sz w:val="24"/>
          <w:szCs w:val="24"/>
          <w:lang w:eastAsia="ar-SA"/>
        </w:rPr>
        <w:t>Projekto rengimą paskatinusios priežastys</w:t>
      </w:r>
    </w:p>
    <w:p w:rsidR="00245BFE" w:rsidRPr="00245BFE" w:rsidRDefault="00245BFE" w:rsidP="00956ED2">
      <w:pPr>
        <w:suppressAutoHyphens/>
        <w:jc w:val="both"/>
        <w:rPr>
          <w:b/>
          <w:bCs/>
          <w:sz w:val="24"/>
          <w:szCs w:val="24"/>
          <w:lang w:eastAsia="ar-SA"/>
        </w:rPr>
      </w:pPr>
      <w:r w:rsidRPr="00245BFE">
        <w:rPr>
          <w:sz w:val="24"/>
          <w:szCs w:val="24"/>
          <w:lang w:eastAsia="ar-SA"/>
        </w:rPr>
        <w:tab/>
        <w:t>Panevėžio rajono savivaldybės administracijos direktoriaus 201</w:t>
      </w:r>
      <w:r w:rsidR="0026430C">
        <w:rPr>
          <w:sz w:val="24"/>
          <w:szCs w:val="24"/>
          <w:lang w:eastAsia="ar-SA"/>
        </w:rPr>
        <w:t>8</w:t>
      </w:r>
      <w:r w:rsidRPr="00245BFE">
        <w:rPr>
          <w:sz w:val="24"/>
          <w:szCs w:val="24"/>
          <w:lang w:eastAsia="ar-SA"/>
        </w:rPr>
        <w:t xml:space="preserve"> m. </w:t>
      </w:r>
      <w:r w:rsidR="0026430C">
        <w:rPr>
          <w:sz w:val="24"/>
          <w:szCs w:val="24"/>
          <w:lang w:eastAsia="ar-SA"/>
        </w:rPr>
        <w:t>b</w:t>
      </w:r>
      <w:r w:rsidR="00956ED2">
        <w:rPr>
          <w:sz w:val="24"/>
          <w:szCs w:val="24"/>
          <w:lang w:eastAsia="ar-SA"/>
        </w:rPr>
        <w:t>irželio</w:t>
      </w:r>
      <w:r w:rsidRPr="00245BFE">
        <w:rPr>
          <w:sz w:val="24"/>
          <w:szCs w:val="24"/>
          <w:lang w:eastAsia="ar-SA"/>
        </w:rPr>
        <w:t xml:space="preserve"> </w:t>
      </w:r>
      <w:r w:rsidR="00956ED2">
        <w:rPr>
          <w:sz w:val="24"/>
          <w:szCs w:val="24"/>
          <w:lang w:eastAsia="ar-SA"/>
        </w:rPr>
        <w:t>13</w:t>
      </w:r>
      <w:r w:rsidRPr="00245BFE">
        <w:rPr>
          <w:sz w:val="24"/>
          <w:szCs w:val="24"/>
          <w:lang w:eastAsia="ar-SA"/>
        </w:rPr>
        <w:t xml:space="preserve"> d. įsakymas Nr. A-1</w:t>
      </w:r>
      <w:r w:rsidR="00956ED2">
        <w:rPr>
          <w:sz w:val="24"/>
          <w:szCs w:val="24"/>
          <w:lang w:eastAsia="ar-SA"/>
        </w:rPr>
        <w:t>83</w:t>
      </w:r>
      <w:r w:rsidRPr="00245BFE">
        <w:rPr>
          <w:sz w:val="24"/>
          <w:szCs w:val="24"/>
          <w:lang w:eastAsia="ar-SA"/>
        </w:rPr>
        <w:t xml:space="preserve"> „Dėl turto pripažinimo nereikalingu </w:t>
      </w:r>
      <w:r w:rsidR="00956ED2">
        <w:rPr>
          <w:sz w:val="24"/>
          <w:szCs w:val="24"/>
          <w:lang w:eastAsia="ar-SA"/>
        </w:rPr>
        <w:t>a</w:t>
      </w:r>
      <w:r w:rsidRPr="00245BFE">
        <w:rPr>
          <w:sz w:val="24"/>
          <w:szCs w:val="24"/>
          <w:lang w:eastAsia="ar-SA"/>
        </w:rPr>
        <w:t>r</w:t>
      </w:r>
      <w:r w:rsidR="00956ED2">
        <w:rPr>
          <w:sz w:val="24"/>
          <w:szCs w:val="24"/>
          <w:lang w:eastAsia="ar-SA"/>
        </w:rPr>
        <w:t>ba netinkamu (negalimu) naudoti ir</w:t>
      </w:r>
      <w:r w:rsidRPr="00245BFE">
        <w:rPr>
          <w:sz w:val="24"/>
          <w:szCs w:val="24"/>
          <w:lang w:eastAsia="ar-SA"/>
        </w:rPr>
        <w:t xml:space="preserve"> tolesnio jo panaudojimo“.</w:t>
      </w:r>
    </w:p>
    <w:p w:rsidR="00245BFE" w:rsidRPr="00245BFE" w:rsidRDefault="00245BFE" w:rsidP="00245BFE">
      <w:pPr>
        <w:suppressAutoHyphens/>
        <w:jc w:val="both"/>
        <w:rPr>
          <w:sz w:val="24"/>
          <w:szCs w:val="24"/>
          <w:lang w:eastAsia="ar-SA"/>
        </w:rPr>
      </w:pPr>
      <w:r w:rsidRPr="00245BFE">
        <w:rPr>
          <w:b/>
          <w:bCs/>
          <w:sz w:val="24"/>
          <w:szCs w:val="24"/>
          <w:lang w:eastAsia="ar-SA"/>
        </w:rPr>
        <w:tab/>
        <w:t xml:space="preserve">Sprendimo projekto esmė ir tikslai </w:t>
      </w:r>
    </w:p>
    <w:p w:rsidR="00245BFE" w:rsidRPr="00245BFE" w:rsidRDefault="00245BFE" w:rsidP="00245BFE">
      <w:pPr>
        <w:suppressAutoHyphens/>
        <w:jc w:val="both"/>
        <w:rPr>
          <w:sz w:val="24"/>
          <w:szCs w:val="24"/>
          <w:lang w:eastAsia="ar-SA"/>
        </w:rPr>
      </w:pPr>
      <w:r w:rsidRPr="00245BFE">
        <w:rPr>
          <w:sz w:val="24"/>
          <w:szCs w:val="24"/>
          <w:lang w:eastAsia="ar-SA"/>
        </w:rPr>
        <w:tab/>
        <w:t xml:space="preserve">Viešame aukcione parduodamo Valstybės ir savivaldybių nekilnojamojo turto ir kitų nekilnojamųjų daiktų sąrašo sudarymo tvarkos aprašo, patvirtinto Lietuvos Respublikos 2014 m. spalio 28 d. nutarimu Nr. 1179, 3 punkte numatyta, kad viešame aukcione parduodamo nekilnojamojo turto ir kitų nekilnojamųjų daiktų sąrašą tvirtina savivaldybės taryba – kai nekilnojamasis turtas ir kiti nekilnojamieji daiktai nuosavybės teise priklauso savivaldybei. </w:t>
      </w:r>
    </w:p>
    <w:p w:rsidR="00245BFE" w:rsidRPr="00245BFE" w:rsidRDefault="00245BFE" w:rsidP="00956ED2">
      <w:pPr>
        <w:suppressAutoHyphens/>
        <w:jc w:val="both"/>
        <w:rPr>
          <w:sz w:val="24"/>
          <w:szCs w:val="24"/>
          <w:lang w:eastAsia="ar-SA"/>
        </w:rPr>
      </w:pPr>
      <w:r w:rsidRPr="00245BFE">
        <w:rPr>
          <w:sz w:val="24"/>
          <w:szCs w:val="24"/>
          <w:lang w:eastAsia="ar-SA"/>
        </w:rPr>
        <w:tab/>
        <w:t xml:space="preserve">Šiuo sprendimo projektu siūloma įtraukti į parduodamų objektų sąrašą </w:t>
      </w:r>
      <w:r w:rsidR="00956ED2">
        <w:rPr>
          <w:sz w:val="24"/>
          <w:szCs w:val="24"/>
          <w:lang w:eastAsia="ar-SA"/>
        </w:rPr>
        <w:t>pastatą – mokyklą</w:t>
      </w:r>
      <w:r w:rsidRPr="00245BFE">
        <w:rPr>
          <w:sz w:val="24"/>
          <w:szCs w:val="24"/>
          <w:lang w:eastAsia="ar-SA"/>
        </w:rPr>
        <w:t>, esantį Panevėžio r. sav.</w:t>
      </w:r>
      <w:r w:rsidR="00320DAF">
        <w:rPr>
          <w:sz w:val="24"/>
          <w:szCs w:val="24"/>
          <w:lang w:eastAsia="ar-SA"/>
        </w:rPr>
        <w:t>,</w:t>
      </w:r>
      <w:r w:rsidR="007A3FF7">
        <w:rPr>
          <w:sz w:val="24"/>
          <w:szCs w:val="24"/>
          <w:lang w:eastAsia="ar-SA"/>
        </w:rPr>
        <w:t xml:space="preserve"> </w:t>
      </w:r>
      <w:r w:rsidR="00956ED2">
        <w:rPr>
          <w:sz w:val="24"/>
          <w:szCs w:val="24"/>
          <w:lang w:eastAsia="ar-SA"/>
        </w:rPr>
        <w:t>Berniūnų k</w:t>
      </w:r>
      <w:r w:rsidR="000A7AE6">
        <w:rPr>
          <w:sz w:val="24"/>
          <w:szCs w:val="24"/>
          <w:lang w:eastAsia="ar-SA"/>
        </w:rPr>
        <w:t xml:space="preserve">. </w:t>
      </w:r>
      <w:r w:rsidR="00320DAF">
        <w:rPr>
          <w:sz w:val="24"/>
          <w:szCs w:val="24"/>
          <w:lang w:eastAsia="ar-SA"/>
        </w:rPr>
        <w:t xml:space="preserve"> </w:t>
      </w:r>
    </w:p>
    <w:p w:rsidR="00245BFE" w:rsidRPr="00245BFE" w:rsidRDefault="00245BFE" w:rsidP="00956ED2">
      <w:pPr>
        <w:suppressAutoHyphens/>
        <w:jc w:val="both"/>
        <w:rPr>
          <w:sz w:val="24"/>
          <w:szCs w:val="24"/>
          <w:lang w:eastAsia="ar-SA"/>
        </w:rPr>
      </w:pPr>
      <w:r w:rsidRPr="00245BFE">
        <w:rPr>
          <w:sz w:val="24"/>
          <w:szCs w:val="24"/>
          <w:lang w:eastAsia="ar-SA"/>
        </w:rPr>
        <w:tab/>
        <w:t>Savivaldybės administracija siūlo šį turtą įtraukti į Viešame aukcione parduodamo Panevėžio rajono savivaldybės nekilnojamojo turto ir kitų nekilnojamųjų daiktų sąrašą ir parduoti viešame aukcione.</w:t>
      </w:r>
      <w:r w:rsidR="00320DAF">
        <w:rPr>
          <w:sz w:val="24"/>
          <w:szCs w:val="24"/>
          <w:lang w:eastAsia="ar-SA"/>
        </w:rPr>
        <w:t xml:space="preserve"> </w:t>
      </w:r>
    </w:p>
    <w:p w:rsidR="00245BFE" w:rsidRPr="00245BFE" w:rsidRDefault="00245BFE" w:rsidP="00245BFE">
      <w:pPr>
        <w:suppressAutoHyphens/>
        <w:rPr>
          <w:b/>
          <w:bCs/>
          <w:sz w:val="24"/>
          <w:szCs w:val="24"/>
          <w:lang w:eastAsia="ar-SA"/>
        </w:rPr>
      </w:pPr>
      <w:r w:rsidRPr="00245BFE">
        <w:rPr>
          <w:sz w:val="24"/>
          <w:szCs w:val="24"/>
          <w:lang w:eastAsia="ar-SA"/>
        </w:rPr>
        <w:tab/>
      </w:r>
      <w:r w:rsidRPr="00245BFE">
        <w:rPr>
          <w:b/>
          <w:bCs/>
          <w:sz w:val="24"/>
          <w:szCs w:val="24"/>
          <w:lang w:eastAsia="ar-SA"/>
        </w:rPr>
        <w:t xml:space="preserve">Kokių pozityvių rezultatų laukiama </w:t>
      </w:r>
    </w:p>
    <w:p w:rsidR="00245BFE" w:rsidRPr="00245BFE" w:rsidRDefault="00245BFE" w:rsidP="00956ED2">
      <w:pPr>
        <w:suppressAutoHyphens/>
        <w:jc w:val="both"/>
        <w:rPr>
          <w:sz w:val="24"/>
          <w:szCs w:val="24"/>
          <w:lang w:eastAsia="ar-SA"/>
        </w:rPr>
      </w:pPr>
      <w:r w:rsidRPr="00245BFE">
        <w:rPr>
          <w:sz w:val="24"/>
          <w:szCs w:val="24"/>
          <w:lang w:eastAsia="ar-SA"/>
        </w:rPr>
        <w:tab/>
        <w:t>Savivaldybės administracija galės skelbti nekilnojamojo turto vieš</w:t>
      </w:r>
      <w:r w:rsidR="00956ED2">
        <w:rPr>
          <w:sz w:val="24"/>
          <w:szCs w:val="24"/>
          <w:lang w:eastAsia="ar-SA"/>
        </w:rPr>
        <w:t>ą</w:t>
      </w:r>
      <w:r w:rsidRPr="00245BFE">
        <w:rPr>
          <w:sz w:val="24"/>
          <w:szCs w:val="24"/>
          <w:lang w:eastAsia="ar-SA"/>
        </w:rPr>
        <w:t xml:space="preserve"> aukcion</w:t>
      </w:r>
      <w:r w:rsidR="00956ED2">
        <w:rPr>
          <w:sz w:val="24"/>
          <w:szCs w:val="24"/>
          <w:lang w:eastAsia="ar-SA"/>
        </w:rPr>
        <w:t>ą ir parduoti savivaldybei nuosavybės teise valdomą</w:t>
      </w:r>
      <w:r w:rsidRPr="00245BFE">
        <w:rPr>
          <w:sz w:val="24"/>
          <w:szCs w:val="24"/>
          <w:lang w:eastAsia="ar-SA"/>
        </w:rPr>
        <w:t xml:space="preserve"> nekilnojamąjį turtą.</w:t>
      </w:r>
    </w:p>
    <w:p w:rsidR="00245BFE" w:rsidRPr="00245BFE" w:rsidRDefault="00245BFE" w:rsidP="00245BFE">
      <w:pPr>
        <w:suppressAutoHyphens/>
        <w:rPr>
          <w:sz w:val="24"/>
          <w:szCs w:val="24"/>
          <w:lang w:eastAsia="ar-SA"/>
        </w:rPr>
      </w:pPr>
      <w:r w:rsidRPr="00245BFE">
        <w:rPr>
          <w:sz w:val="24"/>
          <w:szCs w:val="24"/>
          <w:lang w:eastAsia="ar-SA"/>
        </w:rPr>
        <w:tab/>
      </w:r>
      <w:r w:rsidRPr="00245BFE">
        <w:rPr>
          <w:b/>
          <w:bCs/>
          <w:sz w:val="24"/>
          <w:szCs w:val="24"/>
          <w:lang w:eastAsia="ar-SA"/>
        </w:rPr>
        <w:t>Galimos neigiamos pasekmės priėmus projektą</w:t>
      </w:r>
    </w:p>
    <w:p w:rsidR="00245BFE" w:rsidRPr="00245BFE" w:rsidRDefault="00245BFE" w:rsidP="00245BFE">
      <w:pPr>
        <w:suppressAutoHyphens/>
        <w:rPr>
          <w:b/>
          <w:bCs/>
          <w:sz w:val="24"/>
          <w:szCs w:val="24"/>
          <w:lang w:eastAsia="ar-SA"/>
        </w:rPr>
      </w:pPr>
      <w:r w:rsidRPr="00245BFE">
        <w:rPr>
          <w:sz w:val="24"/>
          <w:szCs w:val="24"/>
          <w:lang w:eastAsia="ar-SA"/>
        </w:rPr>
        <w:tab/>
        <w:t>Nėra.</w:t>
      </w:r>
    </w:p>
    <w:p w:rsidR="00245BFE" w:rsidRPr="00245BFE" w:rsidRDefault="00245BFE" w:rsidP="00245BFE">
      <w:pPr>
        <w:suppressAutoHyphens/>
        <w:rPr>
          <w:sz w:val="24"/>
          <w:szCs w:val="24"/>
          <w:lang w:eastAsia="ar-SA"/>
        </w:rPr>
      </w:pPr>
      <w:r w:rsidRPr="00245BFE">
        <w:rPr>
          <w:b/>
          <w:bCs/>
          <w:sz w:val="24"/>
          <w:szCs w:val="24"/>
          <w:lang w:eastAsia="ar-SA"/>
        </w:rPr>
        <w:tab/>
        <w:t>Finansavimo šaltiniai ir lėšų poreikis</w:t>
      </w:r>
    </w:p>
    <w:p w:rsidR="00245BFE" w:rsidRPr="00245BFE" w:rsidRDefault="00245BFE" w:rsidP="00245BFE">
      <w:pPr>
        <w:suppressAutoHyphens/>
        <w:jc w:val="both"/>
        <w:rPr>
          <w:sz w:val="24"/>
          <w:szCs w:val="24"/>
          <w:lang w:eastAsia="ar-SA"/>
        </w:rPr>
      </w:pPr>
      <w:r w:rsidRPr="00245BFE">
        <w:rPr>
          <w:sz w:val="24"/>
          <w:szCs w:val="24"/>
          <w:lang w:eastAsia="ar-SA"/>
        </w:rPr>
        <w:tab/>
        <w:t>Dokumentams parengti (nekilnojamajam turtui vertinti) bus reikalingos Savivaldybės biudžeto lėšos.</w:t>
      </w:r>
    </w:p>
    <w:p w:rsidR="00245BFE" w:rsidRPr="00245BFE" w:rsidRDefault="00245BFE" w:rsidP="00245BFE">
      <w:pPr>
        <w:suppressAutoHyphens/>
        <w:rPr>
          <w:sz w:val="24"/>
          <w:szCs w:val="24"/>
          <w:lang w:eastAsia="ar-SA"/>
        </w:rPr>
      </w:pPr>
      <w:r w:rsidRPr="00245BFE">
        <w:rPr>
          <w:sz w:val="24"/>
          <w:szCs w:val="24"/>
          <w:lang w:eastAsia="ar-SA"/>
        </w:rPr>
        <w:tab/>
      </w:r>
      <w:r w:rsidRPr="00245BFE">
        <w:rPr>
          <w:b/>
          <w:bCs/>
          <w:sz w:val="24"/>
          <w:szCs w:val="24"/>
          <w:lang w:eastAsia="ar-SA"/>
        </w:rPr>
        <w:t>Galiojantys teisės aktai, kuriuos reikės pakeisti priėmus teikiamą projektą</w:t>
      </w:r>
    </w:p>
    <w:p w:rsidR="00245BFE" w:rsidRPr="00245BFE" w:rsidRDefault="00245BFE" w:rsidP="00245BFE">
      <w:pPr>
        <w:suppressAutoHyphens/>
        <w:rPr>
          <w:sz w:val="24"/>
          <w:szCs w:val="24"/>
          <w:lang w:eastAsia="ar-SA"/>
        </w:rPr>
      </w:pPr>
      <w:r w:rsidRPr="00245BFE">
        <w:rPr>
          <w:sz w:val="24"/>
          <w:szCs w:val="24"/>
          <w:lang w:eastAsia="ar-SA"/>
        </w:rPr>
        <w:tab/>
        <w:t>Šiam sprendimui įgyvendinti kitų teisės aktų priimti nereikia.</w:t>
      </w:r>
    </w:p>
    <w:p w:rsidR="00245BFE" w:rsidRPr="00245BFE" w:rsidRDefault="00245BFE" w:rsidP="00245BFE">
      <w:pPr>
        <w:suppressAutoHyphens/>
        <w:rPr>
          <w:sz w:val="24"/>
          <w:szCs w:val="24"/>
          <w:lang w:eastAsia="ar-SA"/>
        </w:rPr>
      </w:pPr>
    </w:p>
    <w:p w:rsidR="00245BFE" w:rsidRPr="00245BFE" w:rsidRDefault="00245BFE" w:rsidP="00245BFE">
      <w:pPr>
        <w:suppressAutoHyphens/>
        <w:rPr>
          <w:sz w:val="24"/>
          <w:szCs w:val="24"/>
          <w:lang w:eastAsia="ar-SA"/>
        </w:rPr>
      </w:pPr>
    </w:p>
    <w:p w:rsidR="00A55A14" w:rsidRDefault="00245BFE" w:rsidP="00320DAF">
      <w:pPr>
        <w:suppressAutoHyphens/>
        <w:rPr>
          <w:b/>
          <w:sz w:val="24"/>
          <w:szCs w:val="24"/>
        </w:rPr>
      </w:pPr>
      <w:r w:rsidRPr="00245BFE">
        <w:rPr>
          <w:sz w:val="24"/>
          <w:szCs w:val="24"/>
          <w:lang w:eastAsia="ar-SA"/>
        </w:rPr>
        <w:t>Skyriaus vedėja</w:t>
      </w:r>
      <w:r w:rsidRPr="00245BFE">
        <w:rPr>
          <w:sz w:val="24"/>
          <w:szCs w:val="24"/>
          <w:lang w:eastAsia="ar-SA"/>
        </w:rPr>
        <w:tab/>
      </w:r>
      <w:r w:rsidRPr="00245BFE">
        <w:rPr>
          <w:sz w:val="24"/>
          <w:szCs w:val="24"/>
          <w:lang w:eastAsia="ar-SA"/>
        </w:rPr>
        <w:tab/>
        <w:t xml:space="preserve">                      </w:t>
      </w:r>
      <w:r>
        <w:rPr>
          <w:sz w:val="24"/>
          <w:szCs w:val="24"/>
          <w:lang w:eastAsia="ar-SA"/>
        </w:rPr>
        <w:t xml:space="preserve">     </w:t>
      </w:r>
      <w:r w:rsidRPr="00245BFE">
        <w:rPr>
          <w:sz w:val="24"/>
          <w:szCs w:val="24"/>
          <w:lang w:eastAsia="ar-SA"/>
        </w:rPr>
        <w:tab/>
        <w:t>Aldona Čiegytė</w:t>
      </w:r>
    </w:p>
    <w:sectPr w:rsidR="00A55A14"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CC1"/>
    <w:rsid w:val="00006EF0"/>
    <w:rsid w:val="0003099A"/>
    <w:rsid w:val="000366B9"/>
    <w:rsid w:val="00045323"/>
    <w:rsid w:val="00064EA0"/>
    <w:rsid w:val="000804E4"/>
    <w:rsid w:val="0009369F"/>
    <w:rsid w:val="000A7AE6"/>
    <w:rsid w:val="000B3F97"/>
    <w:rsid w:val="000B5D73"/>
    <w:rsid w:val="00114855"/>
    <w:rsid w:val="001232E8"/>
    <w:rsid w:val="0016287F"/>
    <w:rsid w:val="00171854"/>
    <w:rsid w:val="00195D45"/>
    <w:rsid w:val="001B783B"/>
    <w:rsid w:val="001C4E64"/>
    <w:rsid w:val="001F0626"/>
    <w:rsid w:val="001F0C1A"/>
    <w:rsid w:val="001F26DC"/>
    <w:rsid w:val="0021705E"/>
    <w:rsid w:val="0021761C"/>
    <w:rsid w:val="00221DE6"/>
    <w:rsid w:val="00222F96"/>
    <w:rsid w:val="00231A63"/>
    <w:rsid w:val="00245BFE"/>
    <w:rsid w:val="00253BF3"/>
    <w:rsid w:val="00257D70"/>
    <w:rsid w:val="00260350"/>
    <w:rsid w:val="0026398F"/>
    <w:rsid w:val="0026430C"/>
    <w:rsid w:val="002802DD"/>
    <w:rsid w:val="00281762"/>
    <w:rsid w:val="00286002"/>
    <w:rsid w:val="00286BA4"/>
    <w:rsid w:val="00291497"/>
    <w:rsid w:val="002B06FA"/>
    <w:rsid w:val="002C01F6"/>
    <w:rsid w:val="002C6459"/>
    <w:rsid w:val="002C742C"/>
    <w:rsid w:val="002D4760"/>
    <w:rsid w:val="002E2900"/>
    <w:rsid w:val="002F1FED"/>
    <w:rsid w:val="002F6C34"/>
    <w:rsid w:val="0030697B"/>
    <w:rsid w:val="003114BD"/>
    <w:rsid w:val="003200C3"/>
    <w:rsid w:val="003209AF"/>
    <w:rsid w:val="00320DAF"/>
    <w:rsid w:val="00340186"/>
    <w:rsid w:val="00347B4C"/>
    <w:rsid w:val="00352851"/>
    <w:rsid w:val="00365DAA"/>
    <w:rsid w:val="003706AA"/>
    <w:rsid w:val="00371441"/>
    <w:rsid w:val="0037792E"/>
    <w:rsid w:val="00384339"/>
    <w:rsid w:val="0039252F"/>
    <w:rsid w:val="003C1361"/>
    <w:rsid w:val="003C613C"/>
    <w:rsid w:val="003D5AE0"/>
    <w:rsid w:val="003E187C"/>
    <w:rsid w:val="003F7EC8"/>
    <w:rsid w:val="0042561B"/>
    <w:rsid w:val="004632C4"/>
    <w:rsid w:val="004637EE"/>
    <w:rsid w:val="00471C51"/>
    <w:rsid w:val="00472AD4"/>
    <w:rsid w:val="00476BAF"/>
    <w:rsid w:val="004770E7"/>
    <w:rsid w:val="0049042D"/>
    <w:rsid w:val="004A4166"/>
    <w:rsid w:val="004C2391"/>
    <w:rsid w:val="004D1EAA"/>
    <w:rsid w:val="004D6F4C"/>
    <w:rsid w:val="004D6FEA"/>
    <w:rsid w:val="004E2FC9"/>
    <w:rsid w:val="00506A0A"/>
    <w:rsid w:val="005223F2"/>
    <w:rsid w:val="0052700C"/>
    <w:rsid w:val="00536D06"/>
    <w:rsid w:val="005433B5"/>
    <w:rsid w:val="005443E6"/>
    <w:rsid w:val="00555365"/>
    <w:rsid w:val="00576761"/>
    <w:rsid w:val="005841FD"/>
    <w:rsid w:val="005922DB"/>
    <w:rsid w:val="005A3D80"/>
    <w:rsid w:val="005B264A"/>
    <w:rsid w:val="005C5FA0"/>
    <w:rsid w:val="005D313F"/>
    <w:rsid w:val="005D39A4"/>
    <w:rsid w:val="005E529B"/>
    <w:rsid w:val="005F1651"/>
    <w:rsid w:val="00600D75"/>
    <w:rsid w:val="006030B4"/>
    <w:rsid w:val="006314AE"/>
    <w:rsid w:val="0064516E"/>
    <w:rsid w:val="00647F8B"/>
    <w:rsid w:val="00655721"/>
    <w:rsid w:val="0066221C"/>
    <w:rsid w:val="00677EA1"/>
    <w:rsid w:val="00694AB8"/>
    <w:rsid w:val="006A52A3"/>
    <w:rsid w:val="006A5D72"/>
    <w:rsid w:val="006D3F20"/>
    <w:rsid w:val="006F141F"/>
    <w:rsid w:val="006F5529"/>
    <w:rsid w:val="00713DE0"/>
    <w:rsid w:val="007159B2"/>
    <w:rsid w:val="00720726"/>
    <w:rsid w:val="0072372C"/>
    <w:rsid w:val="0073672B"/>
    <w:rsid w:val="00745A3B"/>
    <w:rsid w:val="007638EB"/>
    <w:rsid w:val="007A1C53"/>
    <w:rsid w:val="007A3FF7"/>
    <w:rsid w:val="007A5220"/>
    <w:rsid w:val="007C15F1"/>
    <w:rsid w:val="007D15EE"/>
    <w:rsid w:val="007E49DB"/>
    <w:rsid w:val="007F41B6"/>
    <w:rsid w:val="007F4A1E"/>
    <w:rsid w:val="00812266"/>
    <w:rsid w:val="00822939"/>
    <w:rsid w:val="00836023"/>
    <w:rsid w:val="00863A74"/>
    <w:rsid w:val="008739DA"/>
    <w:rsid w:val="008B0611"/>
    <w:rsid w:val="008C630A"/>
    <w:rsid w:val="008D68D9"/>
    <w:rsid w:val="008E0475"/>
    <w:rsid w:val="008E1975"/>
    <w:rsid w:val="008F4752"/>
    <w:rsid w:val="009260DF"/>
    <w:rsid w:val="00956ED2"/>
    <w:rsid w:val="00962EB5"/>
    <w:rsid w:val="00967084"/>
    <w:rsid w:val="0096735F"/>
    <w:rsid w:val="00973AAB"/>
    <w:rsid w:val="009824DF"/>
    <w:rsid w:val="00991ADE"/>
    <w:rsid w:val="009A002A"/>
    <w:rsid w:val="009B33DD"/>
    <w:rsid w:val="009C0848"/>
    <w:rsid w:val="009D0000"/>
    <w:rsid w:val="009D0C45"/>
    <w:rsid w:val="009D1A09"/>
    <w:rsid w:val="009E5A01"/>
    <w:rsid w:val="00A0090B"/>
    <w:rsid w:val="00A03990"/>
    <w:rsid w:val="00A03FE6"/>
    <w:rsid w:val="00A10F7A"/>
    <w:rsid w:val="00A17076"/>
    <w:rsid w:val="00A22650"/>
    <w:rsid w:val="00A2415C"/>
    <w:rsid w:val="00A339BC"/>
    <w:rsid w:val="00A55A14"/>
    <w:rsid w:val="00A761E3"/>
    <w:rsid w:val="00AE0D5B"/>
    <w:rsid w:val="00AF5A79"/>
    <w:rsid w:val="00AF68BB"/>
    <w:rsid w:val="00AF7554"/>
    <w:rsid w:val="00B25BEA"/>
    <w:rsid w:val="00B276B9"/>
    <w:rsid w:val="00B27831"/>
    <w:rsid w:val="00B76D40"/>
    <w:rsid w:val="00B8408C"/>
    <w:rsid w:val="00B87FEF"/>
    <w:rsid w:val="00B95379"/>
    <w:rsid w:val="00BB4D37"/>
    <w:rsid w:val="00BC02FB"/>
    <w:rsid w:val="00BF2DAD"/>
    <w:rsid w:val="00C00E92"/>
    <w:rsid w:val="00C01733"/>
    <w:rsid w:val="00C22B48"/>
    <w:rsid w:val="00C35500"/>
    <w:rsid w:val="00C4499B"/>
    <w:rsid w:val="00C4580E"/>
    <w:rsid w:val="00C6391B"/>
    <w:rsid w:val="00C6443E"/>
    <w:rsid w:val="00C66777"/>
    <w:rsid w:val="00C670A7"/>
    <w:rsid w:val="00C81A2D"/>
    <w:rsid w:val="00C829C0"/>
    <w:rsid w:val="00C90F85"/>
    <w:rsid w:val="00C92EDC"/>
    <w:rsid w:val="00C96ADE"/>
    <w:rsid w:val="00CC2614"/>
    <w:rsid w:val="00CC7B83"/>
    <w:rsid w:val="00CD1376"/>
    <w:rsid w:val="00CE01A9"/>
    <w:rsid w:val="00CE2366"/>
    <w:rsid w:val="00CE7295"/>
    <w:rsid w:val="00D0528B"/>
    <w:rsid w:val="00D36CD8"/>
    <w:rsid w:val="00D612AE"/>
    <w:rsid w:val="00DA18F1"/>
    <w:rsid w:val="00DA699C"/>
    <w:rsid w:val="00DB2C76"/>
    <w:rsid w:val="00DC22F1"/>
    <w:rsid w:val="00DC3DF0"/>
    <w:rsid w:val="00DD0D7A"/>
    <w:rsid w:val="00DE0237"/>
    <w:rsid w:val="00E02948"/>
    <w:rsid w:val="00E12645"/>
    <w:rsid w:val="00E21996"/>
    <w:rsid w:val="00E3243E"/>
    <w:rsid w:val="00E33596"/>
    <w:rsid w:val="00E558B3"/>
    <w:rsid w:val="00E62AC6"/>
    <w:rsid w:val="00E65E0A"/>
    <w:rsid w:val="00E7276E"/>
    <w:rsid w:val="00E95C0C"/>
    <w:rsid w:val="00E97B47"/>
    <w:rsid w:val="00EA5756"/>
    <w:rsid w:val="00EB4D86"/>
    <w:rsid w:val="00EC15FD"/>
    <w:rsid w:val="00ED611B"/>
    <w:rsid w:val="00EF2CCE"/>
    <w:rsid w:val="00EF55E4"/>
    <w:rsid w:val="00F00CC1"/>
    <w:rsid w:val="00F04FB4"/>
    <w:rsid w:val="00F1293C"/>
    <w:rsid w:val="00F2090A"/>
    <w:rsid w:val="00F530AF"/>
    <w:rsid w:val="00F84349"/>
    <w:rsid w:val="00F87EFE"/>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customStyle="1" w:styleId="Lentelsturinys">
    <w:name w:val="Lentelės turinys"/>
    <w:basedOn w:val="prastasis"/>
    <w:rsid w:val="00A761E3"/>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71574186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76">
          <w:marLeft w:val="0"/>
          <w:marRight w:val="0"/>
          <w:marTop w:val="0"/>
          <w:marBottom w:val="0"/>
          <w:divBdr>
            <w:top w:val="none" w:sz="0" w:space="0" w:color="auto"/>
            <w:left w:val="none" w:sz="0" w:space="0" w:color="auto"/>
            <w:bottom w:val="none" w:sz="0" w:space="0" w:color="auto"/>
            <w:right w:val="none" w:sz="0" w:space="0" w:color="auto"/>
          </w:divBdr>
        </w:div>
        <w:div w:id="562527695">
          <w:marLeft w:val="0"/>
          <w:marRight w:val="0"/>
          <w:marTop w:val="0"/>
          <w:marBottom w:val="0"/>
          <w:divBdr>
            <w:top w:val="none" w:sz="0" w:space="0" w:color="auto"/>
            <w:left w:val="none" w:sz="0" w:space="0" w:color="auto"/>
            <w:bottom w:val="none" w:sz="0" w:space="0" w:color="auto"/>
            <w:right w:val="none" w:sz="0" w:space="0" w:color="auto"/>
          </w:divBdr>
        </w:div>
      </w:divsChild>
    </w:div>
    <w:div w:id="1283877315">
      <w:bodyDiv w:val="1"/>
      <w:marLeft w:val="0"/>
      <w:marRight w:val="0"/>
      <w:marTop w:val="0"/>
      <w:marBottom w:val="0"/>
      <w:divBdr>
        <w:top w:val="none" w:sz="0" w:space="0" w:color="auto"/>
        <w:left w:val="none" w:sz="0" w:space="0" w:color="auto"/>
        <w:bottom w:val="none" w:sz="0" w:space="0" w:color="auto"/>
        <w:right w:val="none" w:sz="0" w:space="0" w:color="auto"/>
      </w:divBdr>
      <w:divsChild>
        <w:div w:id="1034237498">
          <w:marLeft w:val="0"/>
          <w:marRight w:val="0"/>
          <w:marTop w:val="0"/>
          <w:marBottom w:val="0"/>
          <w:divBdr>
            <w:top w:val="none" w:sz="0" w:space="0" w:color="auto"/>
            <w:left w:val="none" w:sz="0" w:space="0" w:color="auto"/>
            <w:bottom w:val="none" w:sz="0" w:space="0" w:color="auto"/>
            <w:right w:val="none" w:sz="0" w:space="0" w:color="auto"/>
          </w:divBdr>
        </w:div>
        <w:div w:id="1933859725">
          <w:marLeft w:val="0"/>
          <w:marRight w:val="0"/>
          <w:marTop w:val="0"/>
          <w:marBottom w:val="0"/>
          <w:divBdr>
            <w:top w:val="none" w:sz="0" w:space="0" w:color="auto"/>
            <w:left w:val="none" w:sz="0" w:space="0" w:color="auto"/>
            <w:bottom w:val="none" w:sz="0" w:space="0" w:color="auto"/>
            <w:right w:val="none" w:sz="0" w:space="0" w:color="auto"/>
          </w:divBdr>
        </w:div>
      </w:divsChild>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E47EE-55E2-48BF-AF54-D6AF2D74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2459</Words>
  <Characters>1402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6</cp:revision>
  <cp:lastPrinted>2018-06-14T09:55:00Z</cp:lastPrinted>
  <dcterms:created xsi:type="dcterms:W3CDTF">2018-06-14T08:26:00Z</dcterms:created>
  <dcterms:modified xsi:type="dcterms:W3CDTF">2018-06-14T09:55:00Z</dcterms:modified>
</cp:coreProperties>
</file>