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7B4" w:rsidRDefault="00E537B4" w:rsidP="00E537B4">
      <w:pPr>
        <w:shd w:val="clear" w:color="auto" w:fill="FFFFFF"/>
        <w:ind w:left="9082"/>
      </w:pPr>
      <w:bookmarkStart w:id="0" w:name="_GoBack"/>
      <w:bookmarkEnd w:id="0"/>
      <w:r>
        <w:rPr>
          <w:spacing w:val="-1"/>
          <w:sz w:val="24"/>
          <w:szCs w:val="24"/>
        </w:rPr>
        <w:t xml:space="preserve">Teisės aktų projektų antikorupcinio vertinimo taisyklių </w:t>
      </w:r>
      <w:r>
        <w:rPr>
          <w:sz w:val="24"/>
          <w:szCs w:val="24"/>
        </w:rPr>
        <w:t>priedas</w:t>
      </w:r>
    </w:p>
    <w:p w:rsidR="00E537B4" w:rsidRDefault="00E537B4" w:rsidP="00E537B4">
      <w:pPr>
        <w:shd w:val="clear" w:color="auto" w:fill="FFFFFF"/>
        <w:ind w:left="3418" w:right="3418"/>
        <w:jc w:val="center"/>
        <w:rPr>
          <w:b/>
          <w:bCs/>
          <w:sz w:val="24"/>
          <w:szCs w:val="24"/>
        </w:rPr>
      </w:pPr>
    </w:p>
    <w:p w:rsidR="00E537B4" w:rsidRDefault="00E537B4" w:rsidP="00E537B4">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TA-3</w:t>
      </w:r>
    </w:p>
    <w:p w:rsidR="00E537B4" w:rsidRDefault="00E537B4" w:rsidP="00E537B4">
      <w:pPr>
        <w:shd w:val="clear" w:color="auto" w:fill="FFFFFF"/>
        <w:ind w:left="3418" w:right="3418"/>
        <w:jc w:val="center"/>
      </w:pPr>
    </w:p>
    <w:p w:rsidR="00E537B4" w:rsidRPr="0061235D" w:rsidRDefault="00E537B4" w:rsidP="00E537B4">
      <w:pPr>
        <w:jc w:val="both"/>
        <w:rPr>
          <w:b/>
          <w:sz w:val="24"/>
          <w:szCs w:val="24"/>
        </w:rPr>
      </w:pPr>
      <w:r w:rsidRPr="0061235D">
        <w:rPr>
          <w:spacing w:val="-1"/>
          <w:sz w:val="24"/>
          <w:szCs w:val="24"/>
        </w:rPr>
        <w:t xml:space="preserve">Teisės akto projekto pavadinimas: </w:t>
      </w:r>
      <w:r w:rsidRPr="0061235D">
        <w:rPr>
          <w:b/>
          <w:sz w:val="24"/>
          <w:szCs w:val="24"/>
        </w:rPr>
        <w:t>DĖL IŠMOKŲ VAIKAMS TEIKIMO ASMENIMS, PATYRUSIEMS SOCIALINĘ RIZIKĄ, TVARKOS APRAŠO PATVIRTINIMO</w:t>
      </w:r>
    </w:p>
    <w:p w:rsidR="00E537B4" w:rsidRDefault="00E537B4" w:rsidP="00E537B4">
      <w:pPr>
        <w:shd w:val="clear" w:color="auto" w:fill="FFFFFF"/>
        <w:ind w:left="14"/>
        <w:jc w:val="both"/>
        <w:rPr>
          <w:spacing w:val="-1"/>
          <w:sz w:val="24"/>
          <w:szCs w:val="24"/>
        </w:rPr>
      </w:pPr>
    </w:p>
    <w:p w:rsidR="00E537B4" w:rsidRDefault="00E537B4" w:rsidP="00E537B4">
      <w:pPr>
        <w:shd w:val="clear" w:color="auto" w:fill="FFFFFF"/>
        <w:ind w:left="14"/>
        <w:jc w:val="both"/>
      </w:pPr>
      <w:r>
        <w:rPr>
          <w:spacing w:val="-1"/>
          <w:sz w:val="24"/>
          <w:szCs w:val="24"/>
        </w:rPr>
        <w:t>Teisės akto projekto tiesioginis rengėjas: Socialinės paramos skyriaus vedėja Aldona Paškevičienė</w:t>
      </w:r>
    </w:p>
    <w:p w:rsidR="00E537B4" w:rsidRDefault="00E537B4" w:rsidP="00E537B4">
      <w:pPr>
        <w:shd w:val="clear" w:color="auto" w:fill="FFFFFF"/>
        <w:spacing w:line="355" w:lineRule="exact"/>
        <w:ind w:left="10"/>
        <w:jc w:val="both"/>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E537B4" w:rsidRDefault="00E537B4" w:rsidP="00E537B4">
      <w:pPr>
        <w:shd w:val="clear" w:color="auto" w:fill="FFFFFF"/>
        <w:spacing w:line="355" w:lineRule="exact"/>
        <w:ind w:left="14"/>
        <w:jc w:val="both"/>
      </w:pPr>
      <w:r>
        <w:rPr>
          <w:i/>
          <w:iCs/>
          <w:sz w:val="24"/>
          <w:szCs w:val="24"/>
        </w:rPr>
        <w:t xml:space="preserve">teisės akto projekte nenumatyta priemonių) </w:t>
      </w:r>
      <w:r>
        <w:rPr>
          <w:sz w:val="24"/>
          <w:szCs w:val="24"/>
        </w:rPr>
        <w:t>:-</w:t>
      </w:r>
    </w:p>
    <w:p w:rsidR="00E537B4" w:rsidRDefault="00E537B4" w:rsidP="00E537B4">
      <w:pPr>
        <w:shd w:val="clear" w:color="auto" w:fill="FFFFFF"/>
        <w:spacing w:before="5" w:line="355" w:lineRule="exact"/>
        <w:ind w:left="10"/>
        <w:jc w:val="both"/>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E537B4" w:rsidRDefault="00E537B4" w:rsidP="00E537B4">
      <w:pPr>
        <w:shd w:val="clear" w:color="auto" w:fill="FFFFFF"/>
        <w:spacing w:line="355" w:lineRule="exact"/>
        <w:ind w:left="5"/>
        <w:jc w:val="both"/>
      </w:pPr>
      <w:r>
        <w:rPr>
          <w:i/>
          <w:iCs/>
          <w:sz w:val="24"/>
          <w:szCs w:val="24"/>
        </w:rPr>
        <w:t xml:space="preserve">kriterijaus numerį, kurį taikant nustatytai korupcijos rizikai šalinti ar valdyti teisės akto projekte nenumatyta priemonių) </w:t>
      </w:r>
      <w:r>
        <w:rPr>
          <w:sz w:val="24"/>
          <w:szCs w:val="24"/>
        </w:rPr>
        <w:t>:-</w:t>
      </w:r>
    </w:p>
    <w:p w:rsidR="00E537B4" w:rsidRDefault="00E537B4" w:rsidP="00E537B4">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E537B4" w:rsidTr="005D0F58">
        <w:trPr>
          <w:trHeight w:hRule="exact" w:val="23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6" w:lineRule="auto"/>
              <w:ind w:left="91"/>
              <w:rPr>
                <w:sz w:val="22"/>
                <w:szCs w:val="22"/>
                <w:lang w:eastAsia="en-US"/>
              </w:rPr>
            </w:pPr>
            <w:r w:rsidRPr="00BF009F">
              <w:rPr>
                <w:sz w:val="22"/>
                <w:szCs w:val="22"/>
                <w:lang w:eastAsia="en-US"/>
              </w:rPr>
              <w:t>Eil.</w:t>
            </w:r>
          </w:p>
          <w:p w:rsidR="00E537B4" w:rsidRPr="00BF009F" w:rsidRDefault="00E537B4" w:rsidP="005D0F5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6" w:lineRule="auto"/>
              <w:ind w:left="1171"/>
              <w:rPr>
                <w:sz w:val="22"/>
                <w:szCs w:val="22"/>
                <w:lang w:eastAsia="en-US"/>
              </w:rPr>
            </w:pPr>
            <w:r w:rsidRPr="00BF009F">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0" w:lineRule="exact"/>
              <w:ind w:left="38"/>
              <w:rPr>
                <w:sz w:val="22"/>
                <w:szCs w:val="22"/>
                <w:lang w:eastAsia="en-US"/>
              </w:rPr>
            </w:pPr>
            <w:r w:rsidRPr="00BF009F">
              <w:rPr>
                <w:spacing w:val="-1"/>
                <w:sz w:val="22"/>
                <w:szCs w:val="22"/>
                <w:lang w:eastAsia="en-US"/>
              </w:rPr>
              <w:t>Pagrindimas (nurodomos konkrečios</w:t>
            </w:r>
          </w:p>
          <w:p w:rsidR="00E537B4" w:rsidRPr="00BF009F" w:rsidRDefault="00E537B4" w:rsidP="005D0F58">
            <w:pPr>
              <w:shd w:val="clear" w:color="auto" w:fill="FFFFFF"/>
              <w:spacing w:line="250" w:lineRule="exact"/>
              <w:ind w:left="38"/>
              <w:rPr>
                <w:sz w:val="22"/>
                <w:szCs w:val="22"/>
                <w:lang w:eastAsia="en-US"/>
              </w:rPr>
            </w:pPr>
            <w:r w:rsidRPr="00BF009F">
              <w:rPr>
                <w:sz w:val="22"/>
                <w:szCs w:val="22"/>
                <w:lang w:eastAsia="en-US"/>
              </w:rPr>
              <w:t>teisės akto projekto ar kitų teisės aktų</w:t>
            </w:r>
          </w:p>
          <w:p w:rsidR="00E537B4" w:rsidRPr="00BF009F" w:rsidRDefault="00E537B4" w:rsidP="005D0F58">
            <w:pPr>
              <w:shd w:val="clear" w:color="auto" w:fill="FFFFFF"/>
              <w:spacing w:line="250" w:lineRule="exact"/>
              <w:ind w:left="38"/>
              <w:rPr>
                <w:sz w:val="22"/>
                <w:szCs w:val="22"/>
                <w:lang w:eastAsia="en-US"/>
              </w:rPr>
            </w:pPr>
            <w:r w:rsidRPr="00BF009F">
              <w:rPr>
                <w:sz w:val="22"/>
                <w:szCs w:val="22"/>
                <w:lang w:eastAsia="en-US"/>
              </w:rPr>
              <w:t>nuostatos, pagrindžiančios teigiamą</w:t>
            </w:r>
          </w:p>
          <w:p w:rsidR="00E537B4" w:rsidRPr="00BF009F" w:rsidRDefault="00E537B4" w:rsidP="005D0F58">
            <w:pPr>
              <w:shd w:val="clear" w:color="auto" w:fill="FFFFFF"/>
              <w:spacing w:line="250" w:lineRule="exact"/>
              <w:ind w:left="38"/>
              <w:rPr>
                <w:sz w:val="22"/>
                <w:szCs w:val="22"/>
                <w:lang w:eastAsia="en-US"/>
              </w:rPr>
            </w:pPr>
            <w:r w:rsidRPr="00BF009F">
              <w:rPr>
                <w:spacing w:val="-1"/>
                <w:sz w:val="22"/>
                <w:szCs w:val="22"/>
                <w:lang w:eastAsia="en-US"/>
              </w:rPr>
              <w:t>atsakymą, arba pateikiamos antikorupcinį</w:t>
            </w:r>
          </w:p>
          <w:p w:rsidR="00E537B4" w:rsidRPr="00BF009F" w:rsidRDefault="00E537B4" w:rsidP="005D0F58">
            <w:pPr>
              <w:shd w:val="clear" w:color="auto" w:fill="FFFFFF"/>
              <w:spacing w:line="250" w:lineRule="exact"/>
              <w:ind w:left="38"/>
              <w:rPr>
                <w:sz w:val="22"/>
                <w:szCs w:val="22"/>
                <w:lang w:eastAsia="en-US"/>
              </w:rPr>
            </w:pPr>
            <w:r w:rsidRPr="00BF009F">
              <w:rPr>
                <w:spacing w:val="-1"/>
                <w:sz w:val="22"/>
                <w:szCs w:val="22"/>
                <w:lang w:eastAsia="en-US"/>
              </w:rPr>
              <w:t>teisės akto projekto vertinimą atliekančio</w:t>
            </w:r>
          </w:p>
          <w:p w:rsidR="00E537B4" w:rsidRPr="00BF009F" w:rsidRDefault="00E537B4" w:rsidP="005D0F58">
            <w:pPr>
              <w:shd w:val="clear" w:color="auto" w:fill="FFFFFF"/>
              <w:spacing w:line="250" w:lineRule="exact"/>
              <w:ind w:left="38"/>
              <w:rPr>
                <w:sz w:val="22"/>
                <w:szCs w:val="22"/>
                <w:lang w:eastAsia="en-US"/>
              </w:rPr>
            </w:pPr>
            <w:r w:rsidRPr="00BF009F">
              <w:rPr>
                <w:spacing w:val="-1"/>
                <w:sz w:val="22"/>
                <w:szCs w:val="22"/>
                <w:lang w:eastAsia="en-US"/>
              </w:rPr>
              <w:t>specialisto pastabos ir pasiūlymai dėl</w:t>
            </w:r>
          </w:p>
          <w:p w:rsidR="00E537B4" w:rsidRPr="00BF009F" w:rsidRDefault="00E537B4" w:rsidP="005D0F58">
            <w:pPr>
              <w:shd w:val="clear" w:color="auto" w:fill="FFFFFF"/>
              <w:spacing w:line="250" w:lineRule="exact"/>
              <w:ind w:left="38"/>
              <w:rPr>
                <w:sz w:val="22"/>
                <w:szCs w:val="22"/>
                <w:lang w:eastAsia="en-US"/>
              </w:rPr>
            </w:pPr>
            <w:r w:rsidRPr="00BF009F">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0" w:lineRule="exact"/>
              <w:jc w:val="center"/>
              <w:rPr>
                <w:sz w:val="22"/>
                <w:szCs w:val="22"/>
                <w:lang w:eastAsia="en-US"/>
              </w:rPr>
            </w:pPr>
            <w:r w:rsidRPr="00BF009F">
              <w:rPr>
                <w:spacing w:val="-1"/>
                <w:sz w:val="22"/>
                <w:szCs w:val="22"/>
                <w:lang w:eastAsia="en-US"/>
              </w:rPr>
              <w:t>Teisės akto projekto pakeitimas,</w:t>
            </w:r>
          </w:p>
          <w:p w:rsidR="00E537B4" w:rsidRPr="00BF009F" w:rsidRDefault="00E537B4" w:rsidP="005D0F58">
            <w:pPr>
              <w:shd w:val="clear" w:color="auto" w:fill="FFFFFF"/>
              <w:spacing w:line="250" w:lineRule="exact"/>
              <w:jc w:val="center"/>
              <w:rPr>
                <w:sz w:val="22"/>
                <w:szCs w:val="22"/>
                <w:lang w:eastAsia="en-US"/>
              </w:rPr>
            </w:pPr>
            <w:r w:rsidRPr="00BF009F">
              <w:rPr>
                <w:spacing w:val="-1"/>
                <w:sz w:val="22"/>
                <w:szCs w:val="22"/>
                <w:lang w:eastAsia="en-US"/>
              </w:rPr>
              <w:t>mažinantis korupcijos riziką, arba teisės</w:t>
            </w:r>
          </w:p>
          <w:p w:rsidR="00E537B4" w:rsidRPr="00BF009F" w:rsidRDefault="00E537B4" w:rsidP="005D0F58">
            <w:pPr>
              <w:shd w:val="clear" w:color="auto" w:fill="FFFFFF"/>
              <w:spacing w:line="250" w:lineRule="exact"/>
              <w:jc w:val="center"/>
              <w:rPr>
                <w:sz w:val="22"/>
                <w:szCs w:val="22"/>
                <w:lang w:eastAsia="en-US"/>
              </w:rPr>
            </w:pPr>
            <w:r w:rsidRPr="00BF009F">
              <w:rPr>
                <w:sz w:val="22"/>
                <w:szCs w:val="22"/>
                <w:lang w:eastAsia="en-US"/>
              </w:rPr>
              <w:t>akto projekto tiesioginio rengėjo</w:t>
            </w:r>
          </w:p>
          <w:p w:rsidR="00E537B4" w:rsidRPr="00BF009F" w:rsidRDefault="00E537B4" w:rsidP="005D0F58">
            <w:pPr>
              <w:shd w:val="clear" w:color="auto" w:fill="FFFFFF"/>
              <w:spacing w:line="250" w:lineRule="exact"/>
              <w:jc w:val="center"/>
              <w:rPr>
                <w:sz w:val="22"/>
                <w:szCs w:val="22"/>
                <w:lang w:eastAsia="en-US"/>
              </w:rPr>
            </w:pPr>
            <w:r w:rsidRPr="00BF009F">
              <w:rPr>
                <w:sz w:val="22"/>
                <w:szCs w:val="22"/>
                <w:lang w:eastAsia="en-US"/>
              </w:rPr>
              <w:t>argumentai, kodėl neatsižvelgta į</w:t>
            </w:r>
          </w:p>
          <w:p w:rsidR="00E537B4" w:rsidRPr="00BF009F" w:rsidRDefault="00E537B4" w:rsidP="005D0F58">
            <w:pPr>
              <w:shd w:val="clear" w:color="auto" w:fill="FFFFFF"/>
              <w:spacing w:line="250" w:lineRule="exact"/>
              <w:jc w:val="center"/>
              <w:rPr>
                <w:sz w:val="22"/>
                <w:szCs w:val="22"/>
                <w:lang w:eastAsia="en-US"/>
              </w:rPr>
            </w:pPr>
            <w:r w:rsidRPr="00BF009F">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0" w:lineRule="exact"/>
              <w:ind w:left="182" w:right="187"/>
              <w:rPr>
                <w:sz w:val="22"/>
                <w:szCs w:val="22"/>
                <w:lang w:eastAsia="en-US"/>
              </w:rPr>
            </w:pPr>
            <w:r w:rsidRPr="00BF009F">
              <w:rPr>
                <w:spacing w:val="-1"/>
                <w:sz w:val="22"/>
                <w:szCs w:val="22"/>
                <w:lang w:eastAsia="en-US"/>
              </w:rPr>
              <w:t>Išvada dėl teisės akto projekto pakeitimų arba</w:t>
            </w:r>
          </w:p>
          <w:p w:rsidR="00E537B4" w:rsidRPr="00BF009F" w:rsidRDefault="00E537B4" w:rsidP="005D0F58">
            <w:pPr>
              <w:shd w:val="clear" w:color="auto" w:fill="FFFFFF"/>
              <w:spacing w:line="250" w:lineRule="exact"/>
              <w:ind w:left="182" w:right="187"/>
              <w:rPr>
                <w:sz w:val="22"/>
                <w:szCs w:val="22"/>
                <w:lang w:eastAsia="en-US"/>
              </w:rPr>
            </w:pPr>
            <w:r w:rsidRPr="00BF009F">
              <w:rPr>
                <w:sz w:val="22"/>
                <w:szCs w:val="22"/>
                <w:lang w:eastAsia="en-US"/>
              </w:rPr>
              <w:t>argumentų, kodėl neatsižvelgta į pastabą</w:t>
            </w:r>
          </w:p>
        </w:tc>
      </w:tr>
      <w:tr w:rsidR="00E537B4" w:rsidTr="005D0F58">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537B4" w:rsidRPr="00BF009F" w:rsidRDefault="00E537B4" w:rsidP="005D0F5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537B4" w:rsidRPr="00BF009F" w:rsidRDefault="00E537B4" w:rsidP="005D0F5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6" w:lineRule="auto"/>
              <w:ind w:left="235"/>
              <w:rPr>
                <w:sz w:val="22"/>
                <w:szCs w:val="22"/>
                <w:lang w:eastAsia="en-US"/>
              </w:rPr>
            </w:pPr>
            <w:r w:rsidRPr="00BF009F">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4" w:lineRule="exact"/>
              <w:ind w:left="182" w:right="221"/>
              <w:jc w:val="center"/>
              <w:rPr>
                <w:sz w:val="22"/>
                <w:szCs w:val="22"/>
                <w:lang w:eastAsia="en-US"/>
              </w:rPr>
            </w:pPr>
            <w:r w:rsidRPr="00BF009F">
              <w:rPr>
                <w:i/>
                <w:iCs/>
                <w:spacing w:val="-1"/>
                <w:sz w:val="22"/>
                <w:szCs w:val="22"/>
                <w:lang w:eastAsia="en-US"/>
              </w:rPr>
              <w:t xml:space="preserve">pildo teisės akto projekto tiesioginis </w:t>
            </w:r>
            <w:r w:rsidRPr="00BF009F">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spacing w:line="254" w:lineRule="exact"/>
              <w:ind w:left="101" w:right="139"/>
              <w:rPr>
                <w:sz w:val="22"/>
                <w:szCs w:val="22"/>
                <w:lang w:eastAsia="en-US"/>
              </w:rPr>
            </w:pPr>
            <w:r w:rsidRPr="00BF009F">
              <w:rPr>
                <w:i/>
                <w:iCs/>
                <w:sz w:val="22"/>
                <w:szCs w:val="22"/>
                <w:lang w:eastAsia="en-US"/>
              </w:rPr>
              <w:t>pildo teisės akto projekto vertintojas</w:t>
            </w:r>
          </w:p>
        </w:tc>
      </w:tr>
      <w:tr w:rsidR="00E537B4" w:rsidTr="00606E9E">
        <w:trPr>
          <w:trHeight w:hRule="exact" w:val="18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ind w:right="53"/>
              <w:rPr>
                <w:sz w:val="22"/>
                <w:szCs w:val="22"/>
                <w:lang w:eastAsia="en-US"/>
              </w:rPr>
            </w:pPr>
            <w:r w:rsidRPr="00606E9E">
              <w:rPr>
                <w:sz w:val="22"/>
                <w:szCs w:val="22"/>
                <w:lang w:eastAsia="en-US"/>
              </w:rPr>
              <w:t xml:space="preserve">Teisės akto projektas nesudaro išskirtinių ar nevienodų sąlygų </w:t>
            </w:r>
            <w:r w:rsidRPr="00606E9E">
              <w:rPr>
                <w:spacing w:val="-2"/>
                <w:sz w:val="22"/>
                <w:szCs w:val="22"/>
                <w:lang w:eastAsia="en-US"/>
              </w:rPr>
              <w:t xml:space="preserve">subjektams, su kuriais susijęs teisės </w:t>
            </w:r>
            <w:r w:rsidRPr="00606E9E">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jc w:val="both"/>
              <w:rPr>
                <w:spacing w:val="-1"/>
                <w:sz w:val="22"/>
                <w:szCs w:val="22"/>
                <w:lang w:eastAsia="en-US"/>
              </w:rPr>
            </w:pPr>
            <w:r w:rsidRPr="00606E9E">
              <w:rPr>
                <w:spacing w:val="-1"/>
                <w:sz w:val="22"/>
                <w:szCs w:val="22"/>
                <w:lang w:eastAsia="en-US"/>
              </w:rPr>
              <w:t xml:space="preserve">Nesudaro. </w:t>
            </w:r>
            <w:r w:rsidR="0098661C" w:rsidRPr="00606E9E">
              <w:rPr>
                <w:spacing w:val="-1"/>
                <w:sz w:val="22"/>
                <w:szCs w:val="22"/>
                <w:lang w:eastAsia="en-US"/>
              </w:rPr>
              <w:t xml:space="preserve">Išmokų vaikams teikimo asmenims, patyrusiems socialinę riziką, tvarkos aprašas (toliau – Aprašas) taikomas asmenims, patyrusiems socialinę riziką, </w:t>
            </w:r>
            <w:r w:rsidR="00606E9E" w:rsidRPr="00606E9E">
              <w:rPr>
                <w:spacing w:val="-1"/>
                <w:sz w:val="22"/>
                <w:szCs w:val="22"/>
                <w:lang w:eastAsia="en-US"/>
              </w:rPr>
              <w:t xml:space="preserve">ir kuriems teikiamos išmokos vaikams, </w:t>
            </w:r>
            <w:r w:rsidR="0098661C" w:rsidRPr="00606E9E">
              <w:rPr>
                <w:spacing w:val="-1"/>
                <w:sz w:val="22"/>
                <w:szCs w:val="22"/>
                <w:lang w:eastAsia="en-US"/>
              </w:rPr>
              <w:t>kartu su kita</w:t>
            </w:r>
            <w:r w:rsidR="00606E9E" w:rsidRPr="00606E9E">
              <w:rPr>
                <w:spacing w:val="-1"/>
                <w:sz w:val="22"/>
                <w:szCs w:val="22"/>
                <w:lang w:eastAsia="en-US"/>
              </w:rPr>
              <w:t xml:space="preserve">is galiojančiais teisės aktais </w:t>
            </w:r>
            <w:r w:rsidR="0098661C" w:rsidRPr="00606E9E">
              <w:rPr>
                <w:spacing w:val="-1"/>
                <w:sz w:val="22"/>
                <w:szCs w:val="22"/>
                <w:lang w:eastAsia="en-US"/>
              </w:rPr>
              <w:t>(Lietuvos Respublikos išmokų vaikams įstatymu, Išmokų vaikams skyrimo ir mokėjimo nuostatais, patvirtintais Vyriausybės – Aprašo 4 p.</w:t>
            </w:r>
          </w:p>
          <w:p w:rsidR="00E537B4" w:rsidRPr="00606E9E" w:rsidRDefault="00E537B4" w:rsidP="005D0F5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E537B4" w:rsidRPr="00BF009F" w:rsidRDefault="00E537B4" w:rsidP="005D0F5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BF009F" w:rsidRDefault="00E537B4" w:rsidP="005D0F58">
            <w:pPr>
              <w:shd w:val="clear" w:color="auto" w:fill="FFFFFF"/>
              <w:ind w:left="10" w:right="1435"/>
              <w:rPr>
                <w:sz w:val="22"/>
                <w:szCs w:val="22"/>
                <w:lang w:eastAsia="en-US"/>
              </w:rPr>
            </w:pPr>
            <w:r w:rsidRPr="00BF009F">
              <w:rPr>
                <w:sz w:val="22"/>
                <w:szCs w:val="22"/>
                <w:lang w:eastAsia="en-US"/>
              </w:rPr>
              <w:t xml:space="preserve">X tenkina </w:t>
            </w:r>
          </w:p>
          <w:p w:rsidR="00E537B4" w:rsidRPr="00BF009F" w:rsidRDefault="00E537B4" w:rsidP="005D0F58">
            <w:pPr>
              <w:shd w:val="clear" w:color="auto" w:fill="FFFFFF"/>
              <w:ind w:left="10" w:right="1435"/>
              <w:rPr>
                <w:sz w:val="22"/>
                <w:szCs w:val="22"/>
                <w:lang w:eastAsia="en-US"/>
              </w:rPr>
            </w:pPr>
            <w:r w:rsidRPr="00BF009F">
              <w:rPr>
                <w:sz w:val="22"/>
                <w:szCs w:val="22"/>
                <w:lang w:eastAsia="en-US"/>
              </w:rPr>
              <w:t>□ netenkina</w:t>
            </w:r>
          </w:p>
        </w:tc>
      </w:tr>
    </w:tbl>
    <w:p w:rsidR="00E537B4" w:rsidRDefault="00E537B4" w:rsidP="00E537B4">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E537B4" w:rsidRDefault="00E537B4" w:rsidP="00E537B4">
      <w:pPr>
        <w:shd w:val="clear" w:color="auto" w:fill="FFFFFF"/>
        <w:tabs>
          <w:tab w:val="left" w:pos="77"/>
        </w:tabs>
        <w:spacing w:line="230" w:lineRule="exact"/>
        <w:ind w:left="5"/>
      </w:pPr>
      <w:r>
        <w:rPr>
          <w:vertAlign w:val="superscript"/>
        </w:rPr>
        <w:t>2</w:t>
      </w:r>
      <w:r>
        <w:tab/>
      </w:r>
      <w:r>
        <w:rPr>
          <w:spacing w:val="-2"/>
        </w:rPr>
        <w:t>Tas pat.</w:t>
      </w:r>
    </w:p>
    <w:p w:rsidR="00E537B4" w:rsidRDefault="00E537B4" w:rsidP="00E537B4">
      <w:pPr>
        <w:widowControl/>
        <w:autoSpaceDE/>
        <w:autoSpaceDN/>
        <w:adjustRightInd/>
        <w:sectPr w:rsidR="00E537B4" w:rsidSect="00B427AF">
          <w:pgSz w:w="16834" w:h="11909" w:orient="landscape"/>
          <w:pgMar w:top="851" w:right="1100" w:bottom="360" w:left="1099" w:header="567" w:footer="567" w:gutter="0"/>
          <w:cols w:space="1296"/>
        </w:sectPr>
      </w:pPr>
    </w:p>
    <w:p w:rsidR="00E537B4" w:rsidRDefault="00E537B4" w:rsidP="00E537B4">
      <w:pPr>
        <w:spacing w:after="586" w:line="1" w:lineRule="exact"/>
        <w:rPr>
          <w:sz w:val="2"/>
          <w:szCs w:val="2"/>
        </w:rPr>
      </w:pPr>
    </w:p>
    <w:tbl>
      <w:tblPr>
        <w:tblW w:w="15261" w:type="dxa"/>
        <w:tblInd w:w="40" w:type="dxa"/>
        <w:tblLayout w:type="fixed"/>
        <w:tblCellMar>
          <w:left w:w="40" w:type="dxa"/>
          <w:right w:w="40" w:type="dxa"/>
        </w:tblCellMar>
        <w:tblLook w:val="04A0" w:firstRow="1" w:lastRow="0" w:firstColumn="1" w:lastColumn="0" w:noHBand="0" w:noVBand="1"/>
      </w:tblPr>
      <w:tblGrid>
        <w:gridCol w:w="715"/>
        <w:gridCol w:w="3348"/>
        <w:gridCol w:w="5812"/>
        <w:gridCol w:w="2693"/>
        <w:gridCol w:w="2693"/>
      </w:tblGrid>
      <w:tr w:rsidR="00E537B4" w:rsidTr="005D70F5">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91"/>
              <w:rPr>
                <w:lang w:eastAsia="en-US"/>
              </w:rPr>
            </w:pPr>
            <w:r>
              <w:rPr>
                <w:sz w:val="22"/>
                <w:szCs w:val="22"/>
                <w:lang w:eastAsia="en-US"/>
              </w:rPr>
              <w:t>Eil.</w:t>
            </w:r>
          </w:p>
          <w:p w:rsidR="00E537B4" w:rsidRDefault="00E537B4" w:rsidP="005D0F5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6" w:lineRule="auto"/>
              <w:ind w:left="1171"/>
              <w:rPr>
                <w:sz w:val="22"/>
                <w:szCs w:val="22"/>
                <w:lang w:eastAsia="en-US"/>
              </w:rPr>
            </w:pPr>
            <w:r w:rsidRPr="00AD3EEB">
              <w:rPr>
                <w:sz w:val="22"/>
                <w:szCs w:val="22"/>
                <w:lang w:eastAsia="en-US"/>
              </w:rPr>
              <w:t>Kriterijus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0" w:lineRule="exact"/>
              <w:jc w:val="center"/>
              <w:rPr>
                <w:sz w:val="22"/>
                <w:szCs w:val="22"/>
                <w:lang w:eastAsia="en-US"/>
              </w:rPr>
            </w:pPr>
            <w:r w:rsidRPr="00AD3EEB">
              <w:rPr>
                <w:spacing w:val="-1"/>
                <w:sz w:val="22"/>
                <w:szCs w:val="22"/>
                <w:lang w:eastAsia="en-US"/>
              </w:rPr>
              <w:t>Pagrindimas (nurodomos konkrečios</w:t>
            </w:r>
          </w:p>
          <w:p w:rsidR="00E537B4" w:rsidRPr="00AD3EEB" w:rsidRDefault="00E537B4" w:rsidP="005D0F58">
            <w:pPr>
              <w:shd w:val="clear" w:color="auto" w:fill="FFFFFF"/>
              <w:spacing w:line="250" w:lineRule="exact"/>
              <w:jc w:val="center"/>
              <w:rPr>
                <w:sz w:val="22"/>
                <w:szCs w:val="22"/>
                <w:lang w:eastAsia="en-US"/>
              </w:rPr>
            </w:pPr>
            <w:r w:rsidRPr="00AD3EEB">
              <w:rPr>
                <w:sz w:val="22"/>
                <w:szCs w:val="22"/>
                <w:lang w:eastAsia="en-US"/>
              </w:rPr>
              <w:t>teisės akto projekto ar kitų teisės aktų</w:t>
            </w:r>
          </w:p>
          <w:p w:rsidR="00E537B4" w:rsidRPr="00AD3EEB" w:rsidRDefault="00E537B4" w:rsidP="005D0F58">
            <w:pPr>
              <w:shd w:val="clear" w:color="auto" w:fill="FFFFFF"/>
              <w:spacing w:line="250" w:lineRule="exact"/>
              <w:jc w:val="center"/>
              <w:rPr>
                <w:sz w:val="22"/>
                <w:szCs w:val="22"/>
                <w:lang w:eastAsia="en-US"/>
              </w:rPr>
            </w:pPr>
            <w:r w:rsidRPr="00AD3EEB">
              <w:rPr>
                <w:sz w:val="22"/>
                <w:szCs w:val="22"/>
                <w:lang w:eastAsia="en-US"/>
              </w:rPr>
              <w:t>nuostatos, pagrindžiančios teigiamą</w:t>
            </w:r>
          </w:p>
          <w:p w:rsidR="00E537B4" w:rsidRPr="00AD3EEB" w:rsidRDefault="00E537B4" w:rsidP="005D0F58">
            <w:pPr>
              <w:shd w:val="clear" w:color="auto" w:fill="FFFFFF"/>
              <w:spacing w:line="250" w:lineRule="exact"/>
              <w:jc w:val="center"/>
              <w:rPr>
                <w:sz w:val="22"/>
                <w:szCs w:val="22"/>
                <w:lang w:eastAsia="en-US"/>
              </w:rPr>
            </w:pPr>
            <w:r w:rsidRPr="00AD3EEB">
              <w:rPr>
                <w:spacing w:val="-1"/>
                <w:sz w:val="22"/>
                <w:szCs w:val="22"/>
                <w:lang w:eastAsia="en-US"/>
              </w:rPr>
              <w:t>atsakymą, arba pateikiamos antikorupcinį</w:t>
            </w:r>
          </w:p>
          <w:p w:rsidR="00E537B4" w:rsidRPr="00AD3EEB" w:rsidRDefault="00E537B4" w:rsidP="005D0F58">
            <w:pPr>
              <w:shd w:val="clear" w:color="auto" w:fill="FFFFFF"/>
              <w:spacing w:line="250" w:lineRule="exact"/>
              <w:jc w:val="center"/>
              <w:rPr>
                <w:sz w:val="22"/>
                <w:szCs w:val="22"/>
                <w:lang w:eastAsia="en-US"/>
              </w:rPr>
            </w:pPr>
            <w:r w:rsidRPr="00AD3EEB">
              <w:rPr>
                <w:spacing w:val="-1"/>
                <w:sz w:val="22"/>
                <w:szCs w:val="22"/>
                <w:lang w:eastAsia="en-US"/>
              </w:rPr>
              <w:t>teisės akto projekto vertinimą atliekančio</w:t>
            </w:r>
          </w:p>
          <w:p w:rsidR="00E537B4" w:rsidRPr="00AD3EEB" w:rsidRDefault="00E537B4" w:rsidP="005D0F58">
            <w:pPr>
              <w:shd w:val="clear" w:color="auto" w:fill="FFFFFF"/>
              <w:spacing w:line="250" w:lineRule="exact"/>
              <w:jc w:val="center"/>
              <w:rPr>
                <w:sz w:val="22"/>
                <w:szCs w:val="22"/>
                <w:lang w:eastAsia="en-US"/>
              </w:rPr>
            </w:pPr>
            <w:r w:rsidRPr="00AD3EEB">
              <w:rPr>
                <w:spacing w:val="-1"/>
                <w:sz w:val="22"/>
                <w:szCs w:val="22"/>
                <w:lang w:eastAsia="en-US"/>
              </w:rPr>
              <w:t>specialisto pastabos ir pasiūlymai dėl</w:t>
            </w:r>
          </w:p>
          <w:p w:rsidR="00E537B4" w:rsidRPr="00AD3EEB" w:rsidRDefault="00E537B4" w:rsidP="005D0F58">
            <w:pPr>
              <w:shd w:val="clear" w:color="auto" w:fill="FFFFFF"/>
              <w:spacing w:line="250" w:lineRule="exact"/>
              <w:jc w:val="center"/>
              <w:rPr>
                <w:sz w:val="22"/>
                <w:szCs w:val="22"/>
                <w:lang w:eastAsia="en-US"/>
              </w:rPr>
            </w:pPr>
            <w:r w:rsidRPr="00AD3EEB">
              <w:rPr>
                <w:sz w:val="22"/>
                <w:szCs w:val="22"/>
                <w:lang w:eastAsia="en-US"/>
              </w:rPr>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0" w:lineRule="exact"/>
              <w:jc w:val="center"/>
              <w:rPr>
                <w:sz w:val="22"/>
                <w:szCs w:val="22"/>
                <w:lang w:eastAsia="en-US"/>
              </w:rPr>
            </w:pPr>
            <w:r w:rsidRPr="00AD3EEB">
              <w:rPr>
                <w:spacing w:val="-1"/>
                <w:sz w:val="22"/>
                <w:szCs w:val="22"/>
                <w:lang w:eastAsia="en-US"/>
              </w:rPr>
              <w:t>Teisės akto projekto pakeitimas,</w:t>
            </w:r>
          </w:p>
          <w:p w:rsidR="00E537B4" w:rsidRPr="00AD3EEB" w:rsidRDefault="00E537B4" w:rsidP="005D0F58">
            <w:pPr>
              <w:shd w:val="clear" w:color="auto" w:fill="FFFFFF"/>
              <w:spacing w:line="250" w:lineRule="exact"/>
              <w:jc w:val="center"/>
              <w:rPr>
                <w:sz w:val="22"/>
                <w:szCs w:val="22"/>
                <w:lang w:eastAsia="en-US"/>
              </w:rPr>
            </w:pPr>
            <w:r w:rsidRPr="00AD3EEB">
              <w:rPr>
                <w:spacing w:val="-1"/>
                <w:sz w:val="22"/>
                <w:szCs w:val="22"/>
                <w:lang w:eastAsia="en-US"/>
              </w:rPr>
              <w:t>mažinantis korupcijos riziką, arba teisės</w:t>
            </w:r>
          </w:p>
          <w:p w:rsidR="00E537B4" w:rsidRPr="00AD3EEB" w:rsidRDefault="00E537B4" w:rsidP="005D0F58">
            <w:pPr>
              <w:shd w:val="clear" w:color="auto" w:fill="FFFFFF"/>
              <w:spacing w:line="250" w:lineRule="exact"/>
              <w:jc w:val="center"/>
              <w:rPr>
                <w:sz w:val="22"/>
                <w:szCs w:val="22"/>
                <w:lang w:eastAsia="en-US"/>
              </w:rPr>
            </w:pPr>
            <w:r w:rsidRPr="00AD3EEB">
              <w:rPr>
                <w:sz w:val="22"/>
                <w:szCs w:val="22"/>
                <w:lang w:eastAsia="en-US"/>
              </w:rPr>
              <w:t>akto projekto tiesioginio rengėjo</w:t>
            </w:r>
          </w:p>
          <w:p w:rsidR="00E537B4" w:rsidRPr="00AD3EEB" w:rsidRDefault="00E537B4" w:rsidP="005D0F58">
            <w:pPr>
              <w:shd w:val="clear" w:color="auto" w:fill="FFFFFF"/>
              <w:spacing w:line="250" w:lineRule="exact"/>
              <w:jc w:val="center"/>
              <w:rPr>
                <w:sz w:val="22"/>
                <w:szCs w:val="22"/>
                <w:lang w:eastAsia="en-US"/>
              </w:rPr>
            </w:pPr>
            <w:r w:rsidRPr="00AD3EEB">
              <w:rPr>
                <w:sz w:val="22"/>
                <w:szCs w:val="22"/>
                <w:lang w:eastAsia="en-US"/>
              </w:rPr>
              <w:t>argumentai, kodėl neatsižvelgta į</w:t>
            </w:r>
          </w:p>
          <w:p w:rsidR="00E537B4" w:rsidRPr="00AD3EEB" w:rsidRDefault="00E537B4" w:rsidP="005D0F58">
            <w:pPr>
              <w:shd w:val="clear" w:color="auto" w:fill="FFFFFF"/>
              <w:spacing w:line="250" w:lineRule="exact"/>
              <w:jc w:val="center"/>
              <w:rPr>
                <w:sz w:val="22"/>
                <w:szCs w:val="22"/>
                <w:lang w:eastAsia="en-US"/>
              </w:rPr>
            </w:pPr>
            <w:r w:rsidRPr="00AD3EEB">
              <w:rPr>
                <w:sz w:val="22"/>
                <w:szCs w:val="22"/>
                <w:lang w:eastAsia="en-US"/>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0" w:lineRule="exact"/>
              <w:ind w:left="182" w:right="187"/>
              <w:rPr>
                <w:sz w:val="22"/>
                <w:szCs w:val="22"/>
                <w:lang w:eastAsia="en-US"/>
              </w:rPr>
            </w:pPr>
            <w:r w:rsidRPr="00AD3EEB">
              <w:rPr>
                <w:spacing w:val="-1"/>
                <w:sz w:val="22"/>
                <w:szCs w:val="22"/>
                <w:lang w:eastAsia="en-US"/>
              </w:rPr>
              <w:t>Išvada dėl teisės akto projekto pakeitimų arba</w:t>
            </w:r>
          </w:p>
          <w:p w:rsidR="00E537B4" w:rsidRPr="00AD3EEB" w:rsidRDefault="00E537B4" w:rsidP="005D0F58">
            <w:pPr>
              <w:shd w:val="clear" w:color="auto" w:fill="FFFFFF"/>
              <w:spacing w:line="250" w:lineRule="exact"/>
              <w:ind w:left="182" w:right="187"/>
              <w:rPr>
                <w:sz w:val="22"/>
                <w:szCs w:val="22"/>
                <w:lang w:eastAsia="en-US"/>
              </w:rPr>
            </w:pPr>
            <w:r w:rsidRPr="00AD3EEB">
              <w:rPr>
                <w:sz w:val="22"/>
                <w:szCs w:val="22"/>
                <w:lang w:eastAsia="en-US"/>
              </w:rPr>
              <w:t>argumentų, kodėl neatsižvelgta į pastabą</w:t>
            </w:r>
          </w:p>
        </w:tc>
      </w:tr>
      <w:tr w:rsidR="00E537B4" w:rsidTr="005D70F5">
        <w:trPr>
          <w:trHeight w:hRule="exact" w:val="7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4" w:lineRule="exact"/>
              <w:ind w:right="106" w:firstLine="5"/>
              <w:rPr>
                <w:sz w:val="22"/>
                <w:szCs w:val="22"/>
                <w:lang w:eastAsia="en-US"/>
              </w:rPr>
            </w:pPr>
            <w:r w:rsidRPr="00AD3EEB">
              <w:rPr>
                <w:spacing w:val="-1"/>
                <w:sz w:val="22"/>
                <w:szCs w:val="22"/>
                <w:lang w:eastAsia="en-US"/>
              </w:rPr>
              <w:t xml:space="preserve">Teisės akto projekte nėra spragų ar </w:t>
            </w:r>
            <w:r w:rsidRPr="00AD3EEB">
              <w:rPr>
                <w:sz w:val="22"/>
                <w:szCs w:val="22"/>
                <w:lang w:eastAsia="en-US"/>
              </w:rPr>
              <w:t>nuostatų, leisiančių dviprasmiškai aiškinti ir taikyti teisės aktą</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E537B4" w:rsidRPr="00AD3EEB" w:rsidRDefault="00E537B4" w:rsidP="00606E9E">
            <w:pPr>
              <w:shd w:val="clear" w:color="auto" w:fill="FFFFFF"/>
              <w:spacing w:line="256" w:lineRule="auto"/>
              <w:jc w:val="both"/>
              <w:rPr>
                <w:sz w:val="22"/>
                <w:szCs w:val="22"/>
                <w:lang w:eastAsia="en-US"/>
              </w:rPr>
            </w:pPr>
            <w:r w:rsidRPr="00AD3EEB">
              <w:rPr>
                <w:sz w:val="22"/>
                <w:szCs w:val="22"/>
                <w:lang w:eastAsia="en-US"/>
              </w:rPr>
              <w:t xml:space="preserve">Nėra. </w:t>
            </w:r>
            <w:r w:rsidR="0098661C" w:rsidRPr="00AD3EEB">
              <w:rPr>
                <w:sz w:val="22"/>
                <w:szCs w:val="22"/>
                <w:lang w:eastAsia="en-US"/>
              </w:rPr>
              <w:t>Sąvokos ir nuostatos atitinka Lietuvos Respublikos išmokų vaikams įstatymo nuostatas.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537B4" w:rsidRPr="00AD3EEB" w:rsidRDefault="00E537B4" w:rsidP="005D0F58">
            <w:pPr>
              <w:shd w:val="clear" w:color="auto" w:fill="FFFFFF"/>
              <w:spacing w:line="256" w:lineRule="auto"/>
              <w:rPr>
                <w:sz w:val="22"/>
                <w:szCs w:val="22"/>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4" w:lineRule="exact"/>
              <w:ind w:left="10" w:right="1435"/>
              <w:rPr>
                <w:sz w:val="22"/>
                <w:szCs w:val="22"/>
                <w:lang w:eastAsia="en-US"/>
              </w:rPr>
            </w:pPr>
            <w:r w:rsidRPr="00AD3EEB">
              <w:rPr>
                <w:sz w:val="22"/>
                <w:szCs w:val="22"/>
                <w:lang w:eastAsia="en-US"/>
              </w:rPr>
              <w:t xml:space="preserve">X tenkina </w:t>
            </w:r>
          </w:p>
          <w:p w:rsidR="00E537B4" w:rsidRPr="00AD3EEB" w:rsidRDefault="00E537B4" w:rsidP="005D0F58">
            <w:pPr>
              <w:shd w:val="clear" w:color="auto" w:fill="FFFFFF"/>
              <w:spacing w:line="254" w:lineRule="exact"/>
              <w:ind w:left="10" w:right="1435"/>
              <w:rPr>
                <w:sz w:val="22"/>
                <w:szCs w:val="22"/>
                <w:lang w:eastAsia="en-US"/>
              </w:rPr>
            </w:pPr>
            <w:r w:rsidRPr="00AD3EEB">
              <w:rPr>
                <w:sz w:val="22"/>
                <w:szCs w:val="22"/>
                <w:lang w:eastAsia="en-US"/>
              </w:rPr>
              <w:t>□ netenkina</w:t>
            </w:r>
          </w:p>
        </w:tc>
      </w:tr>
      <w:tr w:rsidR="00E537B4" w:rsidTr="005D70F5">
        <w:trPr>
          <w:trHeight w:hRule="exact" w:val="197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0" w:lineRule="exact"/>
              <w:ind w:right="139" w:firstLine="10"/>
              <w:rPr>
                <w:sz w:val="22"/>
                <w:szCs w:val="22"/>
                <w:lang w:eastAsia="en-US"/>
              </w:rPr>
            </w:pPr>
            <w:r w:rsidRPr="00AD3EEB">
              <w:rPr>
                <w:spacing w:val="-1"/>
                <w:sz w:val="22"/>
                <w:szCs w:val="22"/>
                <w:lang w:eastAsia="en-US"/>
              </w:rPr>
              <w:t xml:space="preserve">Teisės akto projekte nustatyta, kad sprendimą dėl teisių suteikimo, </w:t>
            </w:r>
            <w:r w:rsidRPr="00AD3EEB">
              <w:rPr>
                <w:sz w:val="22"/>
                <w:szCs w:val="22"/>
                <w:lang w:eastAsia="en-US"/>
              </w:rPr>
              <w:t xml:space="preserve">apribojimų nustatymo, sankcijų taikymo ir panašiai priimantis subjektas atskirtas nuo šių sprendimų teisėtumą ir </w:t>
            </w:r>
            <w:r w:rsidRPr="00AD3EEB">
              <w:rPr>
                <w:spacing w:val="-1"/>
                <w:sz w:val="22"/>
                <w:szCs w:val="22"/>
                <w:lang w:eastAsia="en-US"/>
              </w:rPr>
              <w:t xml:space="preserve">Įgyvendinimą kontroliuojančio </w:t>
            </w:r>
            <w:r w:rsidRPr="00AD3EEB">
              <w:rPr>
                <w:sz w:val="22"/>
                <w:szCs w:val="22"/>
                <w:lang w:eastAsia="en-US"/>
              </w:rPr>
              <w:t>(prižiūrinčio) subjekto</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AD3EEB" w:rsidP="00606E9E">
            <w:pPr>
              <w:shd w:val="clear" w:color="auto" w:fill="FFFFFF"/>
              <w:spacing w:line="256" w:lineRule="auto"/>
              <w:jc w:val="both"/>
              <w:rPr>
                <w:sz w:val="22"/>
                <w:szCs w:val="22"/>
                <w:lang w:eastAsia="en-US"/>
              </w:rPr>
            </w:pPr>
            <w:r w:rsidRPr="00AD3EEB">
              <w:rPr>
                <w:sz w:val="22"/>
                <w:szCs w:val="22"/>
                <w:lang w:eastAsia="en-US"/>
              </w:rPr>
              <w:t>Sprendimą dėl išmokų būdo priima Socialinės paramos skyriaus vedėjas, atsižvelgdamas į socialinio darbuotojo rekomendaciją (Aprašo 10 p.). Išmokų teikimą koordinuoja ir kontrolę vykdo Socialinės paramos skyrius</w:t>
            </w:r>
            <w:r w:rsidR="005D70F5">
              <w:rPr>
                <w:sz w:val="22"/>
                <w:szCs w:val="22"/>
                <w:lang w:eastAsia="en-US"/>
              </w:rPr>
              <w:t xml:space="preserve"> (Aprašo 1</w:t>
            </w:r>
            <w:r w:rsidR="00606E9E">
              <w:rPr>
                <w:sz w:val="22"/>
                <w:szCs w:val="22"/>
                <w:lang w:eastAsia="en-US"/>
              </w:rPr>
              <w:t>4</w:t>
            </w:r>
            <w:r w:rsidR="005D70F5">
              <w:rPr>
                <w:sz w:val="22"/>
                <w:szCs w:val="22"/>
                <w:lang w:eastAsia="en-US"/>
              </w:rPr>
              <w:t xml:space="preserve"> p.)</w:t>
            </w:r>
            <w:r w:rsidRPr="00AD3EEB">
              <w:rPr>
                <w:sz w:val="22"/>
                <w:szCs w:val="22"/>
                <w:lang w:eastAsia="en-US"/>
              </w:rPr>
              <w:t xml:space="preserve">. </w:t>
            </w:r>
            <w:r w:rsidR="00606E9E">
              <w:rPr>
                <w:sz w:val="22"/>
                <w:szCs w:val="22"/>
                <w:lang w:eastAsia="en-US"/>
              </w:rPr>
              <w:t>T. y. n</w:t>
            </w:r>
            <w:r w:rsidRPr="00AD3EEB">
              <w:rPr>
                <w:sz w:val="22"/>
                <w:szCs w:val="22"/>
                <w:lang w:eastAsia="en-US"/>
              </w:rPr>
              <w:t xml:space="preserve">ėra pilnai atskirtas sprendimą priimantis ir kontroliuojantis subjektas, reikalinga vertinti, ar šiuo atveju sprendimą priimančias funkcijas ir kontrolės funkcijas atlieka ne tas pats subjektas.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537B4" w:rsidRPr="00AD3EEB" w:rsidRDefault="00AD3EEB" w:rsidP="005D0F58">
            <w:pPr>
              <w:shd w:val="clear" w:color="auto" w:fill="FFFFFF"/>
              <w:spacing w:line="256" w:lineRule="auto"/>
              <w:rPr>
                <w:sz w:val="22"/>
                <w:szCs w:val="22"/>
                <w:lang w:eastAsia="en-US"/>
              </w:rPr>
            </w:pPr>
            <w:r w:rsidRPr="00AD3EEB">
              <w:rPr>
                <w:sz w:val="22"/>
                <w:szCs w:val="22"/>
                <w:lang w:eastAsia="en-US"/>
              </w:rPr>
              <w:t>Paaiškiname, kad kontrolės funkcijas atlieka Socialinės paramos skyriaus vyriausioji socialinių išmokų specialistė, taigi, sprendimus priimantis ir kontroliuojantis subjektai yra skirtingi.</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4" w:lineRule="exact"/>
              <w:ind w:left="10" w:right="1435"/>
              <w:rPr>
                <w:sz w:val="22"/>
                <w:szCs w:val="22"/>
                <w:lang w:eastAsia="en-US"/>
              </w:rPr>
            </w:pPr>
            <w:r w:rsidRPr="00AD3EEB">
              <w:rPr>
                <w:sz w:val="22"/>
                <w:szCs w:val="22"/>
                <w:lang w:eastAsia="en-US"/>
              </w:rPr>
              <w:t xml:space="preserve">X tenkina </w:t>
            </w:r>
          </w:p>
          <w:p w:rsidR="00E537B4" w:rsidRPr="00AD3EEB" w:rsidRDefault="00E537B4" w:rsidP="005D0F58">
            <w:pPr>
              <w:shd w:val="clear" w:color="auto" w:fill="FFFFFF"/>
              <w:spacing w:line="254" w:lineRule="exact"/>
              <w:ind w:left="10" w:right="1435"/>
              <w:rPr>
                <w:sz w:val="22"/>
                <w:szCs w:val="22"/>
                <w:lang w:eastAsia="en-US"/>
              </w:rPr>
            </w:pPr>
            <w:r w:rsidRPr="00AD3EEB">
              <w:rPr>
                <w:sz w:val="22"/>
                <w:szCs w:val="22"/>
                <w:lang w:eastAsia="en-US"/>
              </w:rPr>
              <w:t>□ netenkina</w:t>
            </w:r>
          </w:p>
        </w:tc>
      </w:tr>
      <w:tr w:rsidR="00E537B4" w:rsidTr="005D70F5">
        <w:trPr>
          <w:trHeight w:hRule="exact" w:val="156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0" w:lineRule="exact"/>
              <w:ind w:right="19"/>
              <w:rPr>
                <w:sz w:val="22"/>
                <w:szCs w:val="22"/>
                <w:lang w:eastAsia="en-US"/>
              </w:rPr>
            </w:pPr>
            <w:r w:rsidRPr="00AD3EEB">
              <w:rPr>
                <w:spacing w:val="-1"/>
                <w:sz w:val="22"/>
                <w:szCs w:val="22"/>
                <w:lang w:eastAsia="en-US"/>
              </w:rPr>
              <w:t xml:space="preserve">Teisės akto projekte nustatyti subjekto įgaliojimai (teisės) atitinka subjekto atliekamas funkcijas </w:t>
            </w:r>
            <w:r w:rsidRPr="00AD3EEB">
              <w:rPr>
                <w:sz w:val="22"/>
                <w:szCs w:val="22"/>
                <w:lang w:eastAsia="en-US"/>
              </w:rPr>
              <w:t>(pareigas)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AD3EEB" w:rsidP="00606E9E">
            <w:pPr>
              <w:pStyle w:val="tajtip"/>
              <w:shd w:val="clear" w:color="auto" w:fill="FFFFFF"/>
              <w:spacing w:before="0" w:beforeAutospacing="0" w:after="0" w:afterAutospacing="0"/>
              <w:jc w:val="both"/>
              <w:rPr>
                <w:sz w:val="22"/>
                <w:szCs w:val="22"/>
                <w:lang w:eastAsia="en-US"/>
              </w:rPr>
            </w:pPr>
            <w:r w:rsidRPr="00AD3EEB">
              <w:rPr>
                <w:sz w:val="22"/>
                <w:szCs w:val="22"/>
                <w:lang w:eastAsia="en-US"/>
              </w:rPr>
              <w:t>Atitinka. Išmokų vaikams įstatymo 19 str. 1 d. nustatyta, kad a</w:t>
            </w:r>
            <w:r w:rsidRPr="00AD3EEB">
              <w:rPr>
                <w:color w:val="000000"/>
                <w:sz w:val="22"/>
                <w:szCs w:val="22"/>
              </w:rPr>
              <w:t xml:space="preserve">smenims, patiriantiems socialinę riziką, išmokos teikiamos savivaldybės tarybos nustatyta tvarka, o įstatymo 19 str. 2 d. nustatyta kokiu būdu teikiamos išmokos asmenims, patiriantiems socialinę riziką, taip pat nurodyta, kad išmokos teikiamos </w:t>
            </w:r>
            <w:r w:rsidRPr="00AD3EEB">
              <w:rPr>
                <w:sz w:val="22"/>
                <w:szCs w:val="22"/>
              </w:rPr>
              <w:t>kitais savivaldybės tarybos nustatytais būdais.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537B4" w:rsidRPr="00AD3EEB" w:rsidRDefault="00E537B4" w:rsidP="005D0F58">
            <w:pPr>
              <w:shd w:val="clear" w:color="auto" w:fill="FFFFFF"/>
              <w:spacing w:line="256" w:lineRule="auto"/>
              <w:rPr>
                <w:sz w:val="22"/>
                <w:szCs w:val="22"/>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AD3EEB" w:rsidRDefault="00E537B4" w:rsidP="005D0F58">
            <w:pPr>
              <w:shd w:val="clear" w:color="auto" w:fill="FFFFFF"/>
              <w:spacing w:line="254" w:lineRule="exact"/>
              <w:ind w:left="10" w:right="1435"/>
              <w:rPr>
                <w:sz w:val="22"/>
                <w:szCs w:val="22"/>
                <w:lang w:eastAsia="en-US"/>
              </w:rPr>
            </w:pPr>
            <w:r w:rsidRPr="00AD3EEB">
              <w:rPr>
                <w:sz w:val="22"/>
                <w:szCs w:val="22"/>
                <w:lang w:eastAsia="en-US"/>
              </w:rPr>
              <w:t xml:space="preserve">X tenkina </w:t>
            </w:r>
          </w:p>
          <w:p w:rsidR="00E537B4" w:rsidRPr="00AD3EEB" w:rsidRDefault="00E537B4" w:rsidP="005D0F58">
            <w:pPr>
              <w:shd w:val="clear" w:color="auto" w:fill="FFFFFF"/>
              <w:spacing w:line="254" w:lineRule="exact"/>
              <w:ind w:left="10" w:right="1435"/>
              <w:rPr>
                <w:sz w:val="22"/>
                <w:szCs w:val="22"/>
                <w:lang w:eastAsia="en-US"/>
              </w:rPr>
            </w:pPr>
            <w:r w:rsidRPr="00AD3EEB">
              <w:rPr>
                <w:sz w:val="22"/>
                <w:szCs w:val="22"/>
                <w:lang w:eastAsia="en-US"/>
              </w:rPr>
              <w:t>□ netenkina</w:t>
            </w:r>
          </w:p>
        </w:tc>
      </w:tr>
      <w:tr w:rsidR="00E537B4" w:rsidTr="005D70F5">
        <w:trPr>
          <w:trHeight w:hRule="exact" w:val="71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0" w:lineRule="exact"/>
              <w:ind w:right="485" w:firstLine="5"/>
              <w:rPr>
                <w:sz w:val="22"/>
                <w:szCs w:val="22"/>
                <w:lang w:eastAsia="en-US"/>
              </w:rPr>
            </w:pPr>
            <w:r w:rsidRPr="000D070E">
              <w:rPr>
                <w:spacing w:val="-2"/>
                <w:sz w:val="22"/>
                <w:szCs w:val="22"/>
                <w:lang w:eastAsia="en-US"/>
              </w:rPr>
              <w:t xml:space="preserve">Teisės akto projekte nustatytas </w:t>
            </w:r>
            <w:r w:rsidRPr="000D070E">
              <w:rPr>
                <w:spacing w:val="-1"/>
                <w:sz w:val="22"/>
                <w:szCs w:val="22"/>
                <w:lang w:eastAsia="en-US"/>
              </w:rPr>
              <w:t xml:space="preserve">baigtinis sprendimo priėmimo </w:t>
            </w:r>
            <w:r w:rsidRPr="000D070E">
              <w:rPr>
                <w:sz w:val="22"/>
                <w:szCs w:val="22"/>
                <w:lang w:eastAsia="en-US"/>
              </w:rPr>
              <w:t>kriterijų (atvejų) sąrašas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5D70F5" w:rsidP="005D70F5">
            <w:pPr>
              <w:rPr>
                <w:sz w:val="22"/>
                <w:szCs w:val="22"/>
                <w:lang w:eastAsia="en-US"/>
              </w:rPr>
            </w:pPr>
            <w:r>
              <w:rPr>
                <w:sz w:val="22"/>
                <w:szCs w:val="22"/>
                <w:lang w:eastAsia="en-US"/>
              </w:rPr>
              <w:t>Taip, Aprašo 5 p.</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537B4" w:rsidRPr="000D070E" w:rsidRDefault="00E537B4" w:rsidP="005D0F58">
            <w:pPr>
              <w:shd w:val="clear" w:color="auto" w:fill="FFFFFF"/>
              <w:spacing w:line="256" w:lineRule="auto"/>
              <w:rPr>
                <w:sz w:val="22"/>
                <w:szCs w:val="22"/>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netenkina</w:t>
            </w:r>
          </w:p>
        </w:tc>
      </w:tr>
      <w:tr w:rsidR="00E537B4" w:rsidTr="005D70F5">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0" w:lineRule="exact"/>
              <w:ind w:right="101" w:firstLine="5"/>
              <w:rPr>
                <w:sz w:val="22"/>
                <w:szCs w:val="22"/>
                <w:lang w:eastAsia="en-US"/>
              </w:rPr>
            </w:pPr>
            <w:r w:rsidRPr="000D070E">
              <w:rPr>
                <w:spacing w:val="-1"/>
                <w:sz w:val="22"/>
                <w:szCs w:val="22"/>
                <w:lang w:eastAsia="en-US"/>
              </w:rPr>
              <w:t xml:space="preserve">Teisės akto projekte nustatytas baigtinis sąrašas motyvuotų atvejų, </w:t>
            </w:r>
            <w:r w:rsidRPr="000D070E">
              <w:rPr>
                <w:sz w:val="22"/>
                <w:szCs w:val="22"/>
                <w:lang w:eastAsia="en-US"/>
              </w:rPr>
              <w:t>kai priimant sprendimus taikomos išimtys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pacing w:line="256" w:lineRule="auto"/>
              <w:rPr>
                <w:sz w:val="22"/>
                <w:szCs w:val="22"/>
                <w:lang w:eastAsia="en-US"/>
              </w:rPr>
            </w:pPr>
            <w:r w:rsidRPr="000D070E">
              <w:rPr>
                <w:sz w:val="22"/>
                <w:szCs w:val="22"/>
                <w:lang w:eastAsia="en-US"/>
              </w:rPr>
              <w:t>Kriterijus neaktualus</w:t>
            </w:r>
            <w:r w:rsidR="005D70F5">
              <w:rPr>
                <w:sz w:val="22"/>
                <w:szCs w:val="22"/>
                <w:lang w:eastAsia="en-US"/>
              </w:rPr>
              <w:t>, išimčių taikymas nenumatytas</w:t>
            </w:r>
            <w:r w:rsidRPr="000D070E">
              <w:rPr>
                <w:sz w:val="22"/>
                <w:szCs w:val="22"/>
                <w:lang w:eastAsia="en-US"/>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537B4" w:rsidRPr="000D070E" w:rsidRDefault="00E537B4" w:rsidP="005D0F58">
            <w:pPr>
              <w:shd w:val="clear" w:color="auto" w:fill="FFFFFF"/>
              <w:spacing w:line="256" w:lineRule="auto"/>
              <w:rPr>
                <w:sz w:val="22"/>
                <w:szCs w:val="22"/>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netenkina</w:t>
            </w:r>
          </w:p>
        </w:tc>
      </w:tr>
      <w:tr w:rsidR="00E537B4" w:rsidTr="005D70F5">
        <w:trPr>
          <w:trHeight w:hRule="exact" w:val="98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0" w:lineRule="exact"/>
              <w:ind w:right="240" w:firstLine="10"/>
              <w:rPr>
                <w:sz w:val="22"/>
                <w:szCs w:val="22"/>
                <w:lang w:eastAsia="en-US"/>
              </w:rPr>
            </w:pPr>
            <w:r w:rsidRPr="000D070E">
              <w:rPr>
                <w:sz w:val="22"/>
                <w:szCs w:val="22"/>
                <w:lang w:eastAsia="en-US"/>
              </w:rPr>
              <w:t xml:space="preserve">Teisės akto projekte nustatyta </w:t>
            </w:r>
            <w:r w:rsidRPr="000D070E">
              <w:rPr>
                <w:spacing w:val="-2"/>
                <w:sz w:val="22"/>
                <w:szCs w:val="22"/>
                <w:lang w:eastAsia="en-US"/>
              </w:rPr>
              <w:t xml:space="preserve">sprendimų priėmimo, įforminimo </w:t>
            </w:r>
            <w:r w:rsidRPr="000D070E">
              <w:rPr>
                <w:sz w:val="22"/>
                <w:szCs w:val="22"/>
                <w:lang w:eastAsia="en-US"/>
              </w:rPr>
              <w:t>tvarka ir priimtų sprendimų viešinimas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606E9E" w:rsidP="00606E9E">
            <w:pPr>
              <w:spacing w:line="256" w:lineRule="auto"/>
              <w:rPr>
                <w:sz w:val="22"/>
                <w:szCs w:val="22"/>
                <w:lang w:eastAsia="en-US"/>
              </w:rPr>
            </w:pPr>
            <w:r>
              <w:rPr>
                <w:sz w:val="22"/>
                <w:szCs w:val="22"/>
                <w:lang w:eastAsia="en-US"/>
              </w:rPr>
              <w:t>Pagal A</w:t>
            </w:r>
            <w:r w:rsidR="005D70F5">
              <w:rPr>
                <w:sz w:val="22"/>
                <w:szCs w:val="22"/>
                <w:lang w:eastAsia="en-US"/>
              </w:rPr>
              <w:t>prašo 10 p. sprendimą priima Socialinės paramos skyriaus v</w:t>
            </w:r>
            <w:r>
              <w:rPr>
                <w:sz w:val="22"/>
                <w:szCs w:val="22"/>
                <w:lang w:eastAsia="en-US"/>
              </w:rPr>
              <w:t>edėjas.</w:t>
            </w:r>
            <w:r w:rsidR="005D70F5">
              <w:rPr>
                <w:sz w:val="22"/>
                <w:szCs w:val="22"/>
                <w:lang w:eastAsia="en-US"/>
              </w:rPr>
              <w:t xml:space="preserve"> Aprašo 11 p. nustato pareiškėjo informavimą.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537B4" w:rsidRPr="000D070E" w:rsidRDefault="00E537B4" w:rsidP="005D0F58">
            <w:pPr>
              <w:shd w:val="clear" w:color="auto" w:fill="FFFFFF"/>
              <w:spacing w:line="256" w:lineRule="auto"/>
              <w:rPr>
                <w:sz w:val="22"/>
                <w:szCs w:val="22"/>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netenkina</w:t>
            </w:r>
          </w:p>
        </w:tc>
      </w:tr>
      <w:tr w:rsidR="00E537B4" w:rsidTr="005D70F5">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0" w:lineRule="exact"/>
              <w:ind w:right="173" w:firstLine="5"/>
              <w:rPr>
                <w:sz w:val="22"/>
                <w:szCs w:val="22"/>
                <w:lang w:eastAsia="en-US"/>
              </w:rPr>
            </w:pPr>
            <w:r w:rsidRPr="000D070E">
              <w:rPr>
                <w:sz w:val="22"/>
                <w:szCs w:val="22"/>
                <w:lang w:eastAsia="en-US"/>
              </w:rPr>
              <w:t xml:space="preserve">Teisės akto projekte nustatyta </w:t>
            </w:r>
            <w:r w:rsidRPr="000D070E">
              <w:rPr>
                <w:spacing w:val="-2"/>
                <w:sz w:val="22"/>
                <w:szCs w:val="22"/>
                <w:lang w:eastAsia="en-US"/>
              </w:rPr>
              <w:t xml:space="preserve">sprendimų dėl mažareikšmiškumo </w:t>
            </w:r>
            <w:r w:rsidRPr="000D070E">
              <w:rPr>
                <w:sz w:val="22"/>
                <w:szCs w:val="22"/>
                <w:lang w:eastAsia="en-US"/>
              </w:rPr>
              <w:t>priėmimo tvarka</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pacing w:line="256" w:lineRule="auto"/>
              <w:rPr>
                <w:sz w:val="22"/>
                <w:szCs w:val="22"/>
                <w:lang w:eastAsia="en-US"/>
              </w:rPr>
            </w:pPr>
            <w:r w:rsidRPr="000D070E">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537B4" w:rsidRPr="000D070E" w:rsidRDefault="00E537B4" w:rsidP="005D0F58">
            <w:pPr>
              <w:shd w:val="clear" w:color="auto" w:fill="FFFFFF"/>
              <w:spacing w:line="256" w:lineRule="auto"/>
              <w:rPr>
                <w:sz w:val="22"/>
                <w:szCs w:val="22"/>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E537B4" w:rsidRPr="000D070E" w:rsidRDefault="00E537B4" w:rsidP="005D0F58">
            <w:pPr>
              <w:shd w:val="clear" w:color="auto" w:fill="FFFFFF"/>
              <w:spacing w:line="254" w:lineRule="exact"/>
              <w:ind w:left="10" w:right="1435"/>
              <w:rPr>
                <w:sz w:val="22"/>
                <w:szCs w:val="22"/>
                <w:lang w:eastAsia="en-US"/>
              </w:rPr>
            </w:pPr>
            <w:r w:rsidRPr="000D070E">
              <w:rPr>
                <w:sz w:val="22"/>
                <w:szCs w:val="22"/>
                <w:lang w:eastAsia="en-US"/>
              </w:rPr>
              <w:t>□ netenkina</w:t>
            </w:r>
          </w:p>
        </w:tc>
      </w:tr>
    </w:tbl>
    <w:p w:rsidR="00E537B4" w:rsidRDefault="00E537B4" w:rsidP="00E537B4">
      <w:pPr>
        <w:widowControl/>
        <w:autoSpaceDE/>
        <w:autoSpaceDN/>
        <w:adjustRightInd/>
        <w:sectPr w:rsidR="00E537B4" w:rsidSect="005D70F5">
          <w:pgSz w:w="16834" w:h="11909" w:orient="landscape"/>
          <w:pgMar w:top="936" w:right="1107" w:bottom="142" w:left="1107" w:header="567" w:footer="567" w:gutter="0"/>
          <w:cols w:space="1296"/>
        </w:sectPr>
      </w:pPr>
    </w:p>
    <w:p w:rsidR="00E537B4" w:rsidRDefault="00E537B4" w:rsidP="00E537B4">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E537B4" w:rsidTr="005D0F58">
        <w:trPr>
          <w:trHeight w:hRule="exact" w:val="21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91"/>
              <w:rPr>
                <w:lang w:eastAsia="en-US"/>
              </w:rPr>
            </w:pPr>
            <w:r>
              <w:rPr>
                <w:sz w:val="22"/>
                <w:szCs w:val="22"/>
                <w:lang w:eastAsia="en-US"/>
              </w:rPr>
              <w:t>Eil.</w:t>
            </w:r>
          </w:p>
          <w:p w:rsidR="00E537B4" w:rsidRDefault="00E537B4" w:rsidP="005D0F58">
            <w:pPr>
              <w:shd w:val="clear" w:color="auto" w:fill="FFFFFF"/>
              <w:spacing w:line="256" w:lineRule="auto"/>
              <w:ind w:left="91"/>
              <w:rPr>
                <w:lang w:eastAsia="en-US"/>
              </w:rPr>
            </w:pPr>
            <w:r>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171"/>
              <w:rPr>
                <w:lang w:eastAsia="en-US"/>
              </w:rPr>
            </w:pPr>
            <w:r>
              <w:rPr>
                <w:sz w:val="22"/>
                <w:szCs w:val="22"/>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jc w:val="center"/>
              <w:rPr>
                <w:lang w:eastAsia="en-US"/>
              </w:rPr>
            </w:pPr>
            <w:r>
              <w:rPr>
                <w:spacing w:val="-1"/>
                <w:sz w:val="22"/>
                <w:szCs w:val="22"/>
                <w:lang w:eastAsia="en-US"/>
              </w:rPr>
              <w:t>Pagrindimas (nurodomos konkrečios</w:t>
            </w:r>
          </w:p>
          <w:p w:rsidR="00E537B4" w:rsidRDefault="00E537B4" w:rsidP="005D0F58">
            <w:pPr>
              <w:shd w:val="clear" w:color="auto" w:fill="FFFFFF"/>
              <w:spacing w:line="250" w:lineRule="exact"/>
              <w:jc w:val="center"/>
              <w:rPr>
                <w:lang w:eastAsia="en-US"/>
              </w:rPr>
            </w:pPr>
            <w:r>
              <w:rPr>
                <w:sz w:val="22"/>
                <w:szCs w:val="22"/>
                <w:lang w:eastAsia="en-US"/>
              </w:rPr>
              <w:t>teisės akto projekto ar kitų teisės aktų</w:t>
            </w:r>
          </w:p>
          <w:p w:rsidR="00E537B4" w:rsidRDefault="00E537B4" w:rsidP="005D0F58">
            <w:pPr>
              <w:shd w:val="clear" w:color="auto" w:fill="FFFFFF"/>
              <w:spacing w:line="250" w:lineRule="exact"/>
              <w:jc w:val="center"/>
              <w:rPr>
                <w:lang w:eastAsia="en-US"/>
              </w:rPr>
            </w:pPr>
            <w:r>
              <w:rPr>
                <w:sz w:val="22"/>
                <w:szCs w:val="22"/>
                <w:lang w:eastAsia="en-US"/>
              </w:rPr>
              <w:t>nuostatos, pagrindžiančios teigiamą</w:t>
            </w:r>
          </w:p>
          <w:p w:rsidR="00E537B4" w:rsidRDefault="00E537B4" w:rsidP="005D0F58">
            <w:pPr>
              <w:shd w:val="clear" w:color="auto" w:fill="FFFFFF"/>
              <w:spacing w:line="250" w:lineRule="exact"/>
              <w:jc w:val="center"/>
              <w:rPr>
                <w:lang w:eastAsia="en-US"/>
              </w:rPr>
            </w:pPr>
            <w:r>
              <w:rPr>
                <w:spacing w:val="-1"/>
                <w:sz w:val="22"/>
                <w:szCs w:val="22"/>
                <w:lang w:eastAsia="en-US"/>
              </w:rPr>
              <w:t>atsakymą, arba pateikiamos antikorupcinį</w:t>
            </w:r>
          </w:p>
          <w:p w:rsidR="00E537B4" w:rsidRDefault="00E537B4" w:rsidP="005D0F58">
            <w:pPr>
              <w:shd w:val="clear" w:color="auto" w:fill="FFFFFF"/>
              <w:spacing w:line="250" w:lineRule="exact"/>
              <w:jc w:val="center"/>
              <w:rPr>
                <w:lang w:eastAsia="en-US"/>
              </w:rPr>
            </w:pPr>
            <w:r>
              <w:rPr>
                <w:spacing w:val="-1"/>
                <w:sz w:val="22"/>
                <w:szCs w:val="22"/>
                <w:lang w:eastAsia="en-US"/>
              </w:rPr>
              <w:t>teisės akto projekto vertinimą atliekančio</w:t>
            </w:r>
          </w:p>
          <w:p w:rsidR="00E537B4" w:rsidRDefault="00E537B4" w:rsidP="005D0F58">
            <w:pPr>
              <w:shd w:val="clear" w:color="auto" w:fill="FFFFFF"/>
              <w:spacing w:line="250" w:lineRule="exact"/>
              <w:jc w:val="center"/>
              <w:rPr>
                <w:lang w:eastAsia="en-US"/>
              </w:rPr>
            </w:pPr>
            <w:r>
              <w:rPr>
                <w:spacing w:val="-1"/>
                <w:sz w:val="22"/>
                <w:szCs w:val="22"/>
                <w:lang w:eastAsia="en-US"/>
              </w:rPr>
              <w:t>specialisto pastabos ir pasiūlymai dėl</w:t>
            </w:r>
          </w:p>
          <w:p w:rsidR="00E537B4" w:rsidRDefault="00E537B4" w:rsidP="005D0F58">
            <w:pPr>
              <w:shd w:val="clear" w:color="auto" w:fill="FFFFFF"/>
              <w:spacing w:line="250" w:lineRule="exact"/>
              <w:jc w:val="center"/>
              <w:rPr>
                <w:lang w:eastAsia="en-US"/>
              </w:rPr>
            </w:pPr>
            <w:r>
              <w:rPr>
                <w:sz w:val="22"/>
                <w:szCs w:val="22"/>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jc w:val="center"/>
              <w:rPr>
                <w:lang w:eastAsia="en-US"/>
              </w:rPr>
            </w:pPr>
            <w:r>
              <w:rPr>
                <w:spacing w:val="-1"/>
                <w:sz w:val="22"/>
                <w:szCs w:val="22"/>
                <w:lang w:eastAsia="en-US"/>
              </w:rPr>
              <w:t>Teisės akto projekto pakeitimas,</w:t>
            </w:r>
          </w:p>
          <w:p w:rsidR="00E537B4" w:rsidRDefault="00E537B4" w:rsidP="005D0F58">
            <w:pPr>
              <w:shd w:val="clear" w:color="auto" w:fill="FFFFFF"/>
              <w:spacing w:line="250" w:lineRule="exact"/>
              <w:jc w:val="center"/>
              <w:rPr>
                <w:lang w:eastAsia="en-US"/>
              </w:rPr>
            </w:pPr>
            <w:r>
              <w:rPr>
                <w:spacing w:val="-1"/>
                <w:sz w:val="22"/>
                <w:szCs w:val="22"/>
                <w:lang w:eastAsia="en-US"/>
              </w:rPr>
              <w:t>mažinantis korupcijos riziką, arba teisės</w:t>
            </w:r>
          </w:p>
          <w:p w:rsidR="00E537B4" w:rsidRDefault="00E537B4" w:rsidP="005D0F58">
            <w:pPr>
              <w:shd w:val="clear" w:color="auto" w:fill="FFFFFF"/>
              <w:spacing w:line="250" w:lineRule="exact"/>
              <w:jc w:val="center"/>
              <w:rPr>
                <w:lang w:eastAsia="en-US"/>
              </w:rPr>
            </w:pPr>
            <w:r>
              <w:rPr>
                <w:sz w:val="22"/>
                <w:szCs w:val="22"/>
                <w:lang w:eastAsia="en-US"/>
              </w:rPr>
              <w:t>akto projekto tiesioginio rengėjo</w:t>
            </w:r>
          </w:p>
          <w:p w:rsidR="00E537B4" w:rsidRDefault="00E537B4" w:rsidP="005D0F58">
            <w:pPr>
              <w:shd w:val="clear" w:color="auto" w:fill="FFFFFF"/>
              <w:spacing w:line="250" w:lineRule="exact"/>
              <w:jc w:val="center"/>
              <w:rPr>
                <w:lang w:eastAsia="en-US"/>
              </w:rPr>
            </w:pPr>
            <w:r>
              <w:rPr>
                <w:sz w:val="22"/>
                <w:szCs w:val="22"/>
                <w:lang w:eastAsia="en-US"/>
              </w:rPr>
              <w:t>argumentai, kodėl neatsižvelgta į 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E537B4" w:rsidRDefault="00E537B4" w:rsidP="005D0F58">
            <w:pPr>
              <w:shd w:val="clear" w:color="auto" w:fill="FFFFFF"/>
              <w:spacing w:line="250" w:lineRule="exact"/>
              <w:ind w:left="182" w:right="187"/>
              <w:rPr>
                <w:lang w:eastAsia="en-US"/>
              </w:rPr>
            </w:pPr>
            <w:r>
              <w:rPr>
                <w:sz w:val="22"/>
                <w:szCs w:val="22"/>
                <w:lang w:eastAsia="en-US"/>
              </w:rPr>
              <w:t>argumentų, kodėl neatsižvelgta į pastabą</w:t>
            </w:r>
          </w:p>
        </w:tc>
      </w:tr>
      <w:tr w:rsidR="00E537B4" w:rsidTr="005D0F58">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73"/>
              <w:rPr>
                <w:lang w:eastAsia="en-US"/>
              </w:rPr>
            </w:pPr>
            <w:r>
              <w:rPr>
                <w:sz w:val="22"/>
                <w:szCs w:val="22"/>
                <w:lang w:eastAsia="en-US"/>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ind w:right="43" w:firstLine="5"/>
              <w:rPr>
                <w:lang w:eastAsia="en-US"/>
              </w:rPr>
            </w:pPr>
            <w:r>
              <w:rPr>
                <w:spacing w:val="-1"/>
                <w:sz w:val="22"/>
                <w:szCs w:val="22"/>
                <w:lang w:eastAsia="en-US"/>
              </w:rPr>
              <w:t xml:space="preserve">Jeigu pagal numatomą reguliavimą sprendimus priima kolegialus subjektas, teisės akto projekte </w:t>
            </w:r>
            <w:r>
              <w:rPr>
                <w:sz w:val="22"/>
                <w:szCs w:val="22"/>
                <w:lang w:eastAsia="en-US"/>
              </w:rPr>
              <w:t>nustatyta kolegialaus sprendimus priimančio subjekto:</w:t>
            </w:r>
          </w:p>
          <w:p w:rsidR="00E537B4" w:rsidRDefault="00E537B4" w:rsidP="005D0F58">
            <w:pPr>
              <w:shd w:val="clear" w:color="auto" w:fill="FFFFFF"/>
              <w:tabs>
                <w:tab w:val="left" w:pos="485"/>
              </w:tabs>
              <w:spacing w:line="250" w:lineRule="exact"/>
              <w:ind w:right="43" w:firstLine="10"/>
              <w:rPr>
                <w:lang w:eastAsia="en-US"/>
              </w:rPr>
            </w:pPr>
            <w:r>
              <w:rPr>
                <w:spacing w:val="-8"/>
                <w:sz w:val="22"/>
                <w:szCs w:val="22"/>
                <w:lang w:eastAsia="en-US"/>
              </w:rPr>
              <w:t>9.1.</w:t>
            </w:r>
            <w:r>
              <w:rPr>
                <w:sz w:val="22"/>
                <w:szCs w:val="22"/>
                <w:lang w:eastAsia="en-US"/>
              </w:rPr>
              <w:tab/>
            </w:r>
            <w:r>
              <w:rPr>
                <w:spacing w:val="-1"/>
                <w:sz w:val="22"/>
                <w:szCs w:val="22"/>
                <w:lang w:eastAsia="en-US"/>
              </w:rPr>
              <w:t>konkretus narių skaičius,</w:t>
            </w:r>
            <w:r>
              <w:rPr>
                <w:spacing w:val="-1"/>
                <w:sz w:val="22"/>
                <w:szCs w:val="22"/>
                <w:lang w:eastAsia="en-US"/>
              </w:rPr>
              <w:br/>
            </w:r>
            <w:r>
              <w:rPr>
                <w:sz w:val="22"/>
                <w:szCs w:val="22"/>
                <w:lang w:eastAsia="en-US"/>
              </w:rPr>
              <w:t>užtikrinantis kolegialaus</w:t>
            </w:r>
            <w:r>
              <w:rPr>
                <w:sz w:val="22"/>
                <w:szCs w:val="22"/>
                <w:lang w:eastAsia="en-US"/>
              </w:rPr>
              <w:br/>
            </w:r>
            <w:r>
              <w:rPr>
                <w:spacing w:val="-2"/>
                <w:sz w:val="22"/>
                <w:szCs w:val="22"/>
                <w:lang w:eastAsia="en-US"/>
              </w:rPr>
              <w:t>sprendimus priimančio subjekto</w:t>
            </w:r>
            <w:r>
              <w:rPr>
                <w:spacing w:val="-2"/>
                <w:sz w:val="22"/>
                <w:szCs w:val="22"/>
                <w:lang w:eastAsia="en-US"/>
              </w:rPr>
              <w:br/>
            </w:r>
            <w:r>
              <w:rPr>
                <w:sz w:val="22"/>
                <w:szCs w:val="22"/>
                <w:lang w:eastAsia="en-US"/>
              </w:rPr>
              <w:t>veiklos objektyvumą;</w:t>
            </w:r>
          </w:p>
          <w:p w:rsidR="00E537B4" w:rsidRDefault="00E537B4" w:rsidP="005D0F58">
            <w:pPr>
              <w:shd w:val="clear" w:color="auto" w:fill="FFFFFF"/>
              <w:tabs>
                <w:tab w:val="left" w:pos="485"/>
              </w:tabs>
              <w:spacing w:line="250" w:lineRule="exact"/>
              <w:ind w:right="43" w:firstLine="10"/>
              <w:rPr>
                <w:lang w:eastAsia="en-US"/>
              </w:rPr>
            </w:pPr>
            <w:r>
              <w:rPr>
                <w:sz w:val="22"/>
                <w:szCs w:val="22"/>
                <w:lang w:eastAsia="en-US"/>
              </w:rPr>
              <w:t>9.2.</w:t>
            </w:r>
            <w:r>
              <w:rPr>
                <w:sz w:val="22"/>
                <w:szCs w:val="22"/>
                <w:lang w:eastAsia="en-US"/>
              </w:rPr>
              <w:tab/>
              <w:t>jeigu narius skiria keli</w:t>
            </w:r>
            <w:r>
              <w:rPr>
                <w:sz w:val="22"/>
                <w:szCs w:val="22"/>
                <w:lang w:eastAsia="en-US"/>
              </w:rPr>
              <w:br/>
            </w:r>
            <w:r>
              <w:rPr>
                <w:spacing w:val="-1"/>
                <w:sz w:val="22"/>
                <w:szCs w:val="22"/>
                <w:lang w:eastAsia="en-US"/>
              </w:rPr>
              <w:t>subjektai, proporcinga kiekvieno</w:t>
            </w:r>
            <w:r>
              <w:rPr>
                <w:spacing w:val="-1"/>
                <w:sz w:val="22"/>
                <w:szCs w:val="22"/>
                <w:lang w:eastAsia="en-US"/>
              </w:rPr>
              <w:br/>
              <w:t>subjekto skiriamų narių dalis,</w:t>
            </w:r>
            <w:r>
              <w:rPr>
                <w:spacing w:val="-1"/>
                <w:sz w:val="22"/>
                <w:szCs w:val="22"/>
                <w:lang w:eastAsia="en-US"/>
              </w:rPr>
              <w:br/>
            </w:r>
            <w:r>
              <w:rPr>
                <w:sz w:val="22"/>
                <w:szCs w:val="22"/>
                <w:lang w:eastAsia="en-US"/>
              </w:rPr>
              <w:t>užtikrinanti tinkamą atstovavimą</w:t>
            </w:r>
            <w:r>
              <w:rPr>
                <w:sz w:val="22"/>
                <w:szCs w:val="22"/>
                <w:lang w:eastAsia="en-US"/>
              </w:rPr>
              <w:br/>
            </w:r>
            <w:r>
              <w:rPr>
                <w:spacing w:val="-1"/>
                <w:sz w:val="22"/>
                <w:szCs w:val="22"/>
                <w:lang w:eastAsia="en-US"/>
              </w:rPr>
              <w:t>valstybės interesams ir kolegialaus</w:t>
            </w:r>
            <w:r>
              <w:rPr>
                <w:spacing w:val="-1"/>
                <w:sz w:val="22"/>
                <w:szCs w:val="22"/>
                <w:lang w:eastAsia="en-US"/>
              </w:rPr>
              <w:br/>
              <w:t>sprendimus priimančio subjekto</w:t>
            </w:r>
            <w:r>
              <w:rPr>
                <w:spacing w:val="-1"/>
                <w:sz w:val="22"/>
                <w:szCs w:val="22"/>
                <w:lang w:eastAsia="en-US"/>
              </w:rPr>
              <w:br/>
            </w:r>
            <w:r>
              <w:rPr>
                <w:spacing w:val="-2"/>
                <w:sz w:val="22"/>
                <w:szCs w:val="22"/>
                <w:lang w:eastAsia="en-US"/>
              </w:rPr>
              <w:t>veiklos objektyvumą ir skaidrumą;</w:t>
            </w:r>
          </w:p>
          <w:p w:rsidR="00E537B4" w:rsidRDefault="00E537B4" w:rsidP="005D0F58">
            <w:pPr>
              <w:shd w:val="clear" w:color="auto" w:fill="FFFFFF"/>
              <w:tabs>
                <w:tab w:val="left" w:pos="485"/>
              </w:tabs>
              <w:spacing w:line="250" w:lineRule="exact"/>
              <w:rPr>
                <w:lang w:eastAsia="en-US"/>
              </w:rPr>
            </w:pPr>
            <w:r>
              <w:rPr>
                <w:spacing w:val="-8"/>
                <w:sz w:val="22"/>
                <w:szCs w:val="22"/>
                <w:lang w:eastAsia="en-US"/>
              </w:rPr>
              <w:t>9.3.</w:t>
            </w:r>
            <w:r>
              <w:rPr>
                <w:sz w:val="22"/>
                <w:szCs w:val="22"/>
                <w:lang w:eastAsia="en-US"/>
              </w:rPr>
              <w:tab/>
            </w:r>
            <w:r>
              <w:rPr>
                <w:spacing w:val="-4"/>
                <w:sz w:val="22"/>
                <w:szCs w:val="22"/>
                <w:lang w:eastAsia="en-US"/>
              </w:rPr>
              <w:t>narių skyrimo mechanizmas;</w:t>
            </w:r>
          </w:p>
          <w:p w:rsidR="00E537B4" w:rsidRDefault="00E537B4" w:rsidP="005D0F58">
            <w:pPr>
              <w:shd w:val="clear" w:color="auto" w:fill="FFFFFF"/>
              <w:tabs>
                <w:tab w:val="left" w:pos="485"/>
              </w:tabs>
              <w:spacing w:line="250" w:lineRule="exact"/>
              <w:ind w:right="43"/>
              <w:rPr>
                <w:lang w:eastAsia="en-US"/>
              </w:rPr>
            </w:pPr>
            <w:r>
              <w:rPr>
                <w:spacing w:val="-8"/>
                <w:sz w:val="22"/>
                <w:szCs w:val="22"/>
                <w:lang w:eastAsia="en-US"/>
              </w:rPr>
              <w:t>9.4.</w:t>
            </w:r>
            <w:r>
              <w:rPr>
                <w:sz w:val="22"/>
                <w:szCs w:val="22"/>
                <w:lang w:eastAsia="en-US"/>
              </w:rPr>
              <w:tab/>
            </w:r>
            <w:r>
              <w:rPr>
                <w:spacing w:val="-1"/>
                <w:sz w:val="22"/>
                <w:szCs w:val="22"/>
                <w:lang w:eastAsia="en-US"/>
              </w:rPr>
              <w:t>narių rotacija ir kadencijų</w:t>
            </w:r>
            <w:r>
              <w:rPr>
                <w:spacing w:val="-1"/>
                <w:sz w:val="22"/>
                <w:szCs w:val="22"/>
                <w:lang w:eastAsia="en-US"/>
              </w:rPr>
              <w:br/>
            </w:r>
            <w:r>
              <w:rPr>
                <w:sz w:val="22"/>
                <w:szCs w:val="22"/>
                <w:lang w:eastAsia="en-US"/>
              </w:rPr>
              <w:t>skaičius ir trukmė;</w:t>
            </w:r>
          </w:p>
          <w:p w:rsidR="00E537B4" w:rsidRDefault="00E537B4" w:rsidP="005D0F58">
            <w:pPr>
              <w:shd w:val="clear" w:color="auto" w:fill="FFFFFF"/>
              <w:tabs>
                <w:tab w:val="left" w:pos="485"/>
              </w:tabs>
              <w:spacing w:line="250" w:lineRule="exact"/>
              <w:rPr>
                <w:lang w:eastAsia="en-US"/>
              </w:rPr>
            </w:pPr>
            <w:r>
              <w:rPr>
                <w:spacing w:val="-8"/>
                <w:sz w:val="22"/>
                <w:szCs w:val="22"/>
                <w:lang w:eastAsia="en-US"/>
              </w:rPr>
              <w:t>9.5.</w:t>
            </w:r>
            <w:r>
              <w:rPr>
                <w:sz w:val="22"/>
                <w:szCs w:val="22"/>
                <w:lang w:eastAsia="en-US"/>
              </w:rPr>
              <w:tab/>
            </w:r>
            <w:r>
              <w:rPr>
                <w:spacing w:val="-2"/>
                <w:sz w:val="22"/>
                <w:szCs w:val="22"/>
                <w:lang w:eastAsia="en-US"/>
              </w:rPr>
              <w:t>veiklos pobūdis laiko atžvilgiu;</w:t>
            </w:r>
          </w:p>
          <w:p w:rsidR="00E537B4" w:rsidRDefault="00E537B4" w:rsidP="005D0F58">
            <w:pPr>
              <w:shd w:val="clear" w:color="auto" w:fill="FFFFFF"/>
              <w:tabs>
                <w:tab w:val="left" w:pos="485"/>
              </w:tabs>
              <w:spacing w:line="250" w:lineRule="exact"/>
              <w:rPr>
                <w:lang w:eastAsia="en-US"/>
              </w:rPr>
            </w:pPr>
            <w:r>
              <w:rPr>
                <w:spacing w:val="-8"/>
                <w:sz w:val="22"/>
                <w:szCs w:val="22"/>
                <w:lang w:eastAsia="en-US"/>
              </w:rPr>
              <w:t>9.6.</w:t>
            </w:r>
            <w:r>
              <w:rPr>
                <w:sz w:val="22"/>
                <w:szCs w:val="22"/>
                <w:lang w:eastAsia="en-US"/>
              </w:rPr>
              <w:tab/>
            </w:r>
            <w:r>
              <w:rPr>
                <w:spacing w:val="-1"/>
                <w:sz w:val="22"/>
                <w:szCs w:val="22"/>
                <w:lang w:eastAsia="en-US"/>
              </w:rPr>
              <w:t>individuali narių atsakomybė</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pacing w:line="256" w:lineRule="auto"/>
              <w:rPr>
                <w:sz w:val="22"/>
                <w:szCs w:val="22"/>
                <w:lang w:eastAsia="en-US"/>
              </w:rPr>
            </w:pPr>
            <w:r w:rsidRPr="00606E9E">
              <w:rPr>
                <w:sz w:val="22"/>
                <w:szCs w:val="22"/>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537B4" w:rsidRDefault="00E537B4" w:rsidP="005D0F5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E537B4" w:rsidRDefault="00E537B4" w:rsidP="005D0F5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E537B4" w:rsidTr="005D0F58">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34"/>
              <w:rPr>
                <w:lang w:eastAsia="en-US"/>
              </w:rPr>
            </w:pPr>
            <w:r>
              <w:rPr>
                <w:sz w:val="22"/>
                <w:szCs w:val="22"/>
                <w:lang w:eastAsia="en-US"/>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ind w:right="19" w:firstLine="10"/>
              <w:rPr>
                <w:lang w:eastAsia="en-US"/>
              </w:rPr>
            </w:pPr>
            <w:r>
              <w:rPr>
                <w:sz w:val="22"/>
                <w:szCs w:val="22"/>
                <w:lang w:eastAsia="en-US"/>
              </w:rPr>
              <w:t xml:space="preserve">Teisės akto projekto nuostatoms įgyvendinti numatytos administracinės procedūros yra </w:t>
            </w:r>
            <w:r>
              <w:rPr>
                <w:spacing w:val="-1"/>
                <w:sz w:val="22"/>
                <w:szCs w:val="22"/>
                <w:lang w:eastAsia="en-US"/>
              </w:rPr>
              <w:t xml:space="preserve">būtinos, nustatyta išsami jų taikymo </w:t>
            </w:r>
            <w:r>
              <w:rPr>
                <w:sz w:val="22"/>
                <w:szCs w:val="22"/>
                <w:lang w:eastAsia="en-US"/>
              </w:rPr>
              <w:t>tvarka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606E9E" w:rsidP="005D0F58">
            <w:pPr>
              <w:shd w:val="clear" w:color="auto" w:fill="FFFFFF"/>
              <w:spacing w:line="256" w:lineRule="auto"/>
              <w:rPr>
                <w:sz w:val="22"/>
                <w:szCs w:val="22"/>
                <w:lang w:eastAsia="en-US"/>
              </w:rPr>
            </w:pPr>
            <w:r w:rsidRPr="00606E9E">
              <w:rPr>
                <w:sz w:val="22"/>
                <w:szCs w:val="22"/>
                <w:lang w:eastAsia="en-US"/>
              </w:rPr>
              <w:t>Procedūros nustatytos Aprašo III skyriuje.</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537B4" w:rsidRDefault="00E537B4" w:rsidP="005D0F5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E537B4" w:rsidRDefault="00E537B4" w:rsidP="005D0F5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E537B4" w:rsidRDefault="00E537B4" w:rsidP="00E537B4">
      <w:pPr>
        <w:widowControl/>
        <w:autoSpaceDE/>
        <w:autoSpaceDN/>
        <w:adjustRightInd/>
        <w:sectPr w:rsidR="00E537B4" w:rsidSect="00606E9E">
          <w:pgSz w:w="16834" w:h="11909" w:orient="landscape"/>
          <w:pgMar w:top="568" w:right="1107" w:bottom="360" w:left="1107" w:header="567" w:footer="567" w:gutter="0"/>
          <w:cols w:space="1296"/>
        </w:sectPr>
      </w:pPr>
    </w:p>
    <w:p w:rsidR="00E537B4" w:rsidRDefault="00E537B4" w:rsidP="00E537B4">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765"/>
        <w:gridCol w:w="3031"/>
        <w:gridCol w:w="2707"/>
      </w:tblGrid>
      <w:tr w:rsidR="00E537B4" w:rsidTr="00606E9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91"/>
              <w:rPr>
                <w:lang w:eastAsia="en-US"/>
              </w:rPr>
            </w:pPr>
            <w:r>
              <w:rPr>
                <w:sz w:val="22"/>
                <w:szCs w:val="22"/>
                <w:lang w:eastAsia="en-US"/>
              </w:rPr>
              <w:t>Eil.</w:t>
            </w:r>
          </w:p>
          <w:p w:rsidR="00E537B4" w:rsidRDefault="00E537B4" w:rsidP="005D0F5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171"/>
              <w:rPr>
                <w:lang w:eastAsia="en-US"/>
              </w:rPr>
            </w:pPr>
            <w:r>
              <w:rPr>
                <w:sz w:val="22"/>
                <w:szCs w:val="22"/>
                <w:lang w:eastAsia="en-US"/>
              </w:rPr>
              <w:t>Kriterijus</w:t>
            </w:r>
          </w:p>
        </w:tc>
        <w:tc>
          <w:tcPr>
            <w:tcW w:w="476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jc w:val="center"/>
              <w:rPr>
                <w:lang w:eastAsia="en-US"/>
              </w:rPr>
            </w:pPr>
            <w:r>
              <w:rPr>
                <w:spacing w:val="-1"/>
                <w:sz w:val="22"/>
                <w:szCs w:val="22"/>
                <w:lang w:eastAsia="en-US"/>
              </w:rPr>
              <w:t>Pagrindimas (nurodomos konkrečios</w:t>
            </w:r>
          </w:p>
          <w:p w:rsidR="00E537B4" w:rsidRDefault="00E537B4" w:rsidP="005D0F58">
            <w:pPr>
              <w:shd w:val="clear" w:color="auto" w:fill="FFFFFF"/>
              <w:spacing w:line="250" w:lineRule="exact"/>
              <w:jc w:val="center"/>
              <w:rPr>
                <w:lang w:eastAsia="en-US"/>
              </w:rPr>
            </w:pPr>
            <w:r>
              <w:rPr>
                <w:sz w:val="22"/>
                <w:szCs w:val="22"/>
                <w:lang w:eastAsia="en-US"/>
              </w:rPr>
              <w:t>teisės akto projekto ar kitų teisės aktų</w:t>
            </w:r>
          </w:p>
          <w:p w:rsidR="00E537B4" w:rsidRDefault="00E537B4" w:rsidP="005D0F58">
            <w:pPr>
              <w:shd w:val="clear" w:color="auto" w:fill="FFFFFF"/>
              <w:spacing w:line="250" w:lineRule="exact"/>
              <w:jc w:val="center"/>
              <w:rPr>
                <w:lang w:eastAsia="en-US"/>
              </w:rPr>
            </w:pPr>
            <w:r>
              <w:rPr>
                <w:sz w:val="22"/>
                <w:szCs w:val="22"/>
                <w:lang w:eastAsia="en-US"/>
              </w:rPr>
              <w:t>nuostatos, pagrindžiančios teigiamą</w:t>
            </w:r>
          </w:p>
          <w:p w:rsidR="00E537B4" w:rsidRDefault="00E537B4" w:rsidP="005D0F58">
            <w:pPr>
              <w:shd w:val="clear" w:color="auto" w:fill="FFFFFF"/>
              <w:spacing w:line="250" w:lineRule="exact"/>
              <w:jc w:val="center"/>
              <w:rPr>
                <w:lang w:eastAsia="en-US"/>
              </w:rPr>
            </w:pPr>
            <w:r>
              <w:rPr>
                <w:spacing w:val="-1"/>
                <w:sz w:val="22"/>
                <w:szCs w:val="22"/>
                <w:lang w:eastAsia="en-US"/>
              </w:rPr>
              <w:t>atsakymą, arba pateikiamos antikorupcinį</w:t>
            </w:r>
          </w:p>
          <w:p w:rsidR="00E537B4" w:rsidRDefault="00E537B4" w:rsidP="005D0F58">
            <w:pPr>
              <w:shd w:val="clear" w:color="auto" w:fill="FFFFFF"/>
              <w:spacing w:line="250" w:lineRule="exact"/>
              <w:jc w:val="center"/>
              <w:rPr>
                <w:lang w:eastAsia="en-US"/>
              </w:rPr>
            </w:pPr>
            <w:r>
              <w:rPr>
                <w:spacing w:val="-1"/>
                <w:sz w:val="22"/>
                <w:szCs w:val="22"/>
                <w:lang w:eastAsia="en-US"/>
              </w:rPr>
              <w:t>teisės akto projekto vertinimą atliekančio</w:t>
            </w:r>
          </w:p>
          <w:p w:rsidR="00E537B4" w:rsidRDefault="00E537B4" w:rsidP="005D0F58">
            <w:pPr>
              <w:shd w:val="clear" w:color="auto" w:fill="FFFFFF"/>
              <w:spacing w:line="250" w:lineRule="exact"/>
              <w:jc w:val="center"/>
              <w:rPr>
                <w:lang w:eastAsia="en-US"/>
              </w:rPr>
            </w:pPr>
            <w:r>
              <w:rPr>
                <w:spacing w:val="-1"/>
                <w:sz w:val="22"/>
                <w:szCs w:val="22"/>
                <w:lang w:eastAsia="en-US"/>
              </w:rPr>
              <w:t>specialisto pastabos ir pasiūlymai dėl</w:t>
            </w:r>
          </w:p>
          <w:p w:rsidR="00E537B4" w:rsidRDefault="00E537B4" w:rsidP="005D0F58">
            <w:pPr>
              <w:shd w:val="clear" w:color="auto" w:fill="FFFFFF"/>
              <w:spacing w:line="250" w:lineRule="exact"/>
              <w:jc w:val="center"/>
              <w:rPr>
                <w:lang w:eastAsia="en-US"/>
              </w:rPr>
            </w:pPr>
            <w:r>
              <w:rPr>
                <w:sz w:val="22"/>
                <w:szCs w:val="22"/>
                <w:lang w:eastAsia="en-US"/>
              </w:rPr>
              <w:t>korupcijos rizikos mažinimo)</w:t>
            </w:r>
          </w:p>
        </w:tc>
        <w:tc>
          <w:tcPr>
            <w:tcW w:w="3031"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jc w:val="center"/>
              <w:rPr>
                <w:lang w:eastAsia="en-US"/>
              </w:rPr>
            </w:pPr>
            <w:r>
              <w:rPr>
                <w:spacing w:val="-1"/>
                <w:sz w:val="22"/>
                <w:szCs w:val="22"/>
                <w:lang w:eastAsia="en-US"/>
              </w:rPr>
              <w:t>Teisės akto projekto pakeitimas,</w:t>
            </w:r>
          </w:p>
          <w:p w:rsidR="00E537B4" w:rsidRDefault="00E537B4" w:rsidP="005D0F58">
            <w:pPr>
              <w:shd w:val="clear" w:color="auto" w:fill="FFFFFF"/>
              <w:spacing w:line="250" w:lineRule="exact"/>
              <w:jc w:val="center"/>
              <w:rPr>
                <w:lang w:eastAsia="en-US"/>
              </w:rPr>
            </w:pPr>
            <w:r>
              <w:rPr>
                <w:spacing w:val="-1"/>
                <w:sz w:val="22"/>
                <w:szCs w:val="22"/>
                <w:lang w:eastAsia="en-US"/>
              </w:rPr>
              <w:t>mažinantis korupcijos riziką, arba teisės</w:t>
            </w:r>
          </w:p>
          <w:p w:rsidR="00E537B4" w:rsidRDefault="00E537B4" w:rsidP="005D0F58">
            <w:pPr>
              <w:shd w:val="clear" w:color="auto" w:fill="FFFFFF"/>
              <w:spacing w:line="250" w:lineRule="exact"/>
              <w:jc w:val="center"/>
              <w:rPr>
                <w:lang w:eastAsia="en-US"/>
              </w:rPr>
            </w:pPr>
            <w:r>
              <w:rPr>
                <w:sz w:val="22"/>
                <w:szCs w:val="22"/>
                <w:lang w:eastAsia="en-US"/>
              </w:rPr>
              <w:t>akto projekto tiesioginio rengėjo</w:t>
            </w:r>
          </w:p>
          <w:p w:rsidR="00E537B4" w:rsidRDefault="00E537B4" w:rsidP="005D0F58">
            <w:pPr>
              <w:shd w:val="clear" w:color="auto" w:fill="FFFFFF"/>
              <w:spacing w:line="250" w:lineRule="exact"/>
              <w:jc w:val="center"/>
              <w:rPr>
                <w:lang w:eastAsia="en-US"/>
              </w:rPr>
            </w:pPr>
            <w:r>
              <w:rPr>
                <w:sz w:val="22"/>
                <w:szCs w:val="22"/>
                <w:lang w:eastAsia="en-US"/>
              </w:rPr>
              <w:t>argumentai, kodėl neatsižvelgta į</w:t>
            </w:r>
          </w:p>
          <w:p w:rsidR="00E537B4" w:rsidRDefault="00E537B4" w:rsidP="005D0F5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E537B4" w:rsidRDefault="00E537B4" w:rsidP="005D0F58">
            <w:pPr>
              <w:shd w:val="clear" w:color="auto" w:fill="FFFFFF"/>
              <w:spacing w:line="250" w:lineRule="exact"/>
              <w:ind w:left="182" w:right="187"/>
              <w:rPr>
                <w:lang w:eastAsia="en-US"/>
              </w:rPr>
            </w:pPr>
            <w:r>
              <w:rPr>
                <w:sz w:val="22"/>
                <w:szCs w:val="22"/>
                <w:lang w:eastAsia="en-US"/>
              </w:rPr>
              <w:t>argumentų, kodėl neatsižvelgta į pastabą</w:t>
            </w:r>
          </w:p>
        </w:tc>
      </w:tr>
      <w:tr w:rsidR="00E537B4" w:rsidRPr="00606E9E" w:rsidTr="00606E9E">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6" w:lineRule="auto"/>
              <w:ind w:left="134"/>
              <w:rPr>
                <w:sz w:val="22"/>
                <w:szCs w:val="22"/>
                <w:lang w:eastAsia="en-US"/>
              </w:rPr>
            </w:pPr>
            <w:r w:rsidRPr="00606E9E">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0" w:lineRule="exact"/>
              <w:ind w:right="101" w:firstLine="5"/>
              <w:rPr>
                <w:sz w:val="22"/>
                <w:szCs w:val="22"/>
                <w:lang w:eastAsia="en-US"/>
              </w:rPr>
            </w:pPr>
            <w:r w:rsidRPr="00606E9E">
              <w:rPr>
                <w:spacing w:val="-1"/>
                <w:sz w:val="22"/>
                <w:szCs w:val="22"/>
                <w:lang w:eastAsia="en-US"/>
              </w:rPr>
              <w:t xml:space="preserve">Teisės akto projekte nustatytas baigtinis sąrašas motyvuotų atvejų, </w:t>
            </w:r>
            <w:r w:rsidRPr="00606E9E">
              <w:rPr>
                <w:sz w:val="22"/>
                <w:szCs w:val="22"/>
                <w:lang w:eastAsia="en-US"/>
              </w:rPr>
              <w:t>kai administracinė procedūra netaikoma</w:t>
            </w:r>
          </w:p>
        </w:tc>
        <w:tc>
          <w:tcPr>
            <w:tcW w:w="476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pacing w:line="256" w:lineRule="auto"/>
              <w:rPr>
                <w:sz w:val="22"/>
                <w:szCs w:val="22"/>
                <w:lang w:eastAsia="en-US"/>
              </w:rPr>
            </w:pPr>
            <w:r w:rsidRPr="00606E9E">
              <w:rPr>
                <w:sz w:val="22"/>
                <w:szCs w:val="22"/>
                <w:lang w:eastAsia="en-US"/>
              </w:rPr>
              <w:t>Kriterijus neaktualus.</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E537B4" w:rsidRPr="00606E9E" w:rsidRDefault="00E537B4" w:rsidP="005D0F5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xml:space="preserve">X tenkina </w:t>
            </w:r>
          </w:p>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netenkina</w:t>
            </w:r>
          </w:p>
        </w:tc>
      </w:tr>
      <w:tr w:rsidR="00E537B4" w:rsidRPr="00606E9E" w:rsidTr="00E75CFF">
        <w:trPr>
          <w:trHeight w:hRule="exact" w:val="212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6" w:lineRule="auto"/>
              <w:ind w:left="134"/>
              <w:rPr>
                <w:sz w:val="22"/>
                <w:szCs w:val="22"/>
                <w:lang w:eastAsia="en-US"/>
              </w:rPr>
            </w:pPr>
            <w:r w:rsidRPr="00606E9E">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0" w:lineRule="exact"/>
              <w:ind w:right="240" w:firstLine="10"/>
              <w:rPr>
                <w:sz w:val="22"/>
                <w:szCs w:val="22"/>
                <w:lang w:eastAsia="en-US"/>
              </w:rPr>
            </w:pPr>
            <w:r w:rsidRPr="00606E9E">
              <w:rPr>
                <w:sz w:val="22"/>
                <w:szCs w:val="22"/>
                <w:lang w:eastAsia="en-US"/>
              </w:rPr>
              <w:t xml:space="preserve">Teisės akto projektas nustato jo </w:t>
            </w:r>
            <w:r w:rsidRPr="00606E9E">
              <w:rPr>
                <w:spacing w:val="-2"/>
                <w:sz w:val="22"/>
                <w:szCs w:val="22"/>
                <w:lang w:eastAsia="en-US"/>
              </w:rPr>
              <w:t xml:space="preserve">nuostatoms Įgyvendinti numatytų </w:t>
            </w:r>
            <w:r w:rsidRPr="00606E9E">
              <w:rPr>
                <w:sz w:val="22"/>
                <w:szCs w:val="22"/>
                <w:lang w:eastAsia="en-US"/>
              </w:rPr>
              <w:t xml:space="preserve">administracinių procedūrų ir </w:t>
            </w:r>
            <w:r w:rsidRPr="00606E9E">
              <w:rPr>
                <w:spacing w:val="-1"/>
                <w:sz w:val="22"/>
                <w:szCs w:val="22"/>
                <w:lang w:eastAsia="en-US"/>
              </w:rPr>
              <w:t xml:space="preserve">sprendimo priėmimo konkrečius </w:t>
            </w:r>
            <w:r w:rsidRPr="00606E9E">
              <w:rPr>
                <w:sz w:val="22"/>
                <w:szCs w:val="22"/>
                <w:lang w:eastAsia="en-US"/>
              </w:rPr>
              <w:t>terminus</w:t>
            </w:r>
          </w:p>
        </w:tc>
        <w:tc>
          <w:tcPr>
            <w:tcW w:w="4765" w:type="dxa"/>
            <w:tcBorders>
              <w:top w:val="single" w:sz="6" w:space="0" w:color="auto"/>
              <w:left w:val="single" w:sz="6" w:space="0" w:color="auto"/>
              <w:bottom w:val="single" w:sz="6" w:space="0" w:color="auto"/>
              <w:right w:val="single" w:sz="6" w:space="0" w:color="auto"/>
            </w:tcBorders>
            <w:shd w:val="clear" w:color="auto" w:fill="FFFFFF"/>
            <w:hideMark/>
          </w:tcPr>
          <w:p w:rsidR="00E75CFF" w:rsidRDefault="00606E9E" w:rsidP="00606E9E">
            <w:pPr>
              <w:spacing w:line="256" w:lineRule="auto"/>
              <w:rPr>
                <w:sz w:val="22"/>
                <w:szCs w:val="22"/>
                <w:lang w:eastAsia="en-US"/>
              </w:rPr>
            </w:pPr>
            <w:r w:rsidRPr="00606E9E">
              <w:rPr>
                <w:sz w:val="22"/>
                <w:szCs w:val="22"/>
                <w:lang w:eastAsia="en-US"/>
              </w:rPr>
              <w:t xml:space="preserve">Kriterijus neaktualus – socialiniam darbuotojui įvertinus ir nustačius Apraše numatytus atvejus, surašomas buities ir gyvenimo sąlygų patikrinimo aktas, </w:t>
            </w:r>
            <w:r>
              <w:rPr>
                <w:sz w:val="22"/>
                <w:szCs w:val="22"/>
                <w:lang w:eastAsia="en-US"/>
              </w:rPr>
              <w:t>o esant reikalui –</w:t>
            </w:r>
            <w:r w:rsidRPr="00606E9E">
              <w:rPr>
                <w:sz w:val="22"/>
                <w:szCs w:val="22"/>
                <w:lang w:eastAsia="en-US"/>
              </w:rPr>
              <w:t xml:space="preserve"> ir rekomendacija dėl išmokų teikimo būdo (Aprašo 8 ir 9 p.).</w:t>
            </w:r>
          </w:p>
          <w:p w:rsidR="00606E9E" w:rsidRPr="00606E9E" w:rsidRDefault="00606E9E" w:rsidP="00606E9E">
            <w:pPr>
              <w:spacing w:line="256" w:lineRule="auto"/>
              <w:rPr>
                <w:sz w:val="22"/>
                <w:szCs w:val="22"/>
                <w:lang w:eastAsia="en-US"/>
              </w:rPr>
            </w:pPr>
            <w:r w:rsidRPr="00606E9E">
              <w:rPr>
                <w:sz w:val="22"/>
                <w:szCs w:val="22"/>
                <w:lang w:eastAsia="en-US"/>
              </w:rPr>
              <w:t>Terminas per kurį informuojamas asmuo apie priimtą sprendimą dėl išmokos jam teikimo būdo nustatytas Aprašo 11 p.</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E537B4" w:rsidRPr="00606E9E" w:rsidRDefault="00E537B4" w:rsidP="005D0F5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xml:space="preserve">X tenkina </w:t>
            </w:r>
          </w:p>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netenkina</w:t>
            </w:r>
          </w:p>
        </w:tc>
      </w:tr>
      <w:tr w:rsidR="00E537B4" w:rsidRPr="00606E9E" w:rsidTr="00606E9E">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6" w:lineRule="auto"/>
              <w:ind w:left="134"/>
              <w:rPr>
                <w:sz w:val="22"/>
                <w:szCs w:val="22"/>
                <w:lang w:eastAsia="en-US"/>
              </w:rPr>
            </w:pPr>
            <w:r w:rsidRPr="00606E9E">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0" w:lineRule="exact"/>
              <w:ind w:right="115" w:firstLine="5"/>
              <w:rPr>
                <w:sz w:val="22"/>
                <w:szCs w:val="22"/>
                <w:lang w:eastAsia="en-US"/>
              </w:rPr>
            </w:pPr>
            <w:r w:rsidRPr="00606E9E">
              <w:rPr>
                <w:spacing w:val="-1"/>
                <w:sz w:val="22"/>
                <w:szCs w:val="22"/>
                <w:lang w:eastAsia="en-US"/>
              </w:rPr>
              <w:t xml:space="preserve">Teisės akto projektas nustato motyvuotas terminų sustabdymo ir </w:t>
            </w:r>
            <w:r w:rsidRPr="00606E9E">
              <w:rPr>
                <w:sz w:val="22"/>
                <w:szCs w:val="22"/>
                <w:lang w:eastAsia="en-US"/>
              </w:rPr>
              <w:t>pratęsimo galimybes</w:t>
            </w:r>
          </w:p>
        </w:tc>
        <w:tc>
          <w:tcPr>
            <w:tcW w:w="476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pacing w:line="256" w:lineRule="auto"/>
              <w:rPr>
                <w:sz w:val="22"/>
                <w:szCs w:val="22"/>
                <w:lang w:eastAsia="en-US"/>
              </w:rPr>
            </w:pPr>
            <w:r w:rsidRPr="00606E9E">
              <w:rPr>
                <w:sz w:val="22"/>
                <w:szCs w:val="22"/>
                <w:lang w:eastAsia="en-US"/>
              </w:rPr>
              <w:t>Neaktualu</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E537B4" w:rsidRPr="00606E9E" w:rsidRDefault="00E537B4" w:rsidP="005D0F5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xml:space="preserve">X tenkina </w:t>
            </w:r>
          </w:p>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netenkina</w:t>
            </w:r>
          </w:p>
        </w:tc>
      </w:tr>
      <w:tr w:rsidR="00E537B4" w:rsidRPr="00606E9E" w:rsidTr="00606E9E">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6" w:lineRule="auto"/>
              <w:ind w:left="134"/>
              <w:rPr>
                <w:sz w:val="22"/>
                <w:szCs w:val="22"/>
                <w:lang w:eastAsia="en-US"/>
              </w:rPr>
            </w:pPr>
            <w:r w:rsidRPr="00606E9E">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0" w:lineRule="exact"/>
              <w:ind w:right="638" w:firstLine="5"/>
              <w:rPr>
                <w:sz w:val="22"/>
                <w:szCs w:val="22"/>
                <w:lang w:eastAsia="en-US"/>
              </w:rPr>
            </w:pPr>
            <w:r w:rsidRPr="00606E9E">
              <w:rPr>
                <w:spacing w:val="-1"/>
                <w:sz w:val="22"/>
                <w:szCs w:val="22"/>
                <w:lang w:eastAsia="en-US"/>
              </w:rPr>
              <w:t xml:space="preserve">Teisės akto projektas nustato </w:t>
            </w:r>
            <w:r w:rsidRPr="00606E9E">
              <w:rPr>
                <w:sz w:val="22"/>
                <w:szCs w:val="22"/>
                <w:lang w:eastAsia="en-US"/>
              </w:rPr>
              <w:t>administracinių procedūrų viešinimo tvarką</w:t>
            </w:r>
          </w:p>
        </w:tc>
        <w:tc>
          <w:tcPr>
            <w:tcW w:w="476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pacing w:line="256" w:lineRule="auto"/>
              <w:rPr>
                <w:sz w:val="22"/>
                <w:szCs w:val="22"/>
                <w:lang w:eastAsia="en-US"/>
              </w:rPr>
            </w:pPr>
            <w:r w:rsidRPr="00606E9E">
              <w:rPr>
                <w:sz w:val="22"/>
                <w:szCs w:val="22"/>
                <w:lang w:eastAsia="en-US"/>
              </w:rPr>
              <w:t>Neaktualu</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E537B4" w:rsidRPr="00606E9E" w:rsidRDefault="00E537B4" w:rsidP="005D0F5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xml:space="preserve">X tenkina </w:t>
            </w:r>
          </w:p>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netenkina</w:t>
            </w:r>
          </w:p>
        </w:tc>
      </w:tr>
      <w:tr w:rsidR="00E537B4" w:rsidRPr="00606E9E" w:rsidTr="00606E9E">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6" w:lineRule="auto"/>
              <w:ind w:left="134"/>
              <w:rPr>
                <w:sz w:val="22"/>
                <w:szCs w:val="22"/>
                <w:lang w:eastAsia="en-US"/>
              </w:rPr>
            </w:pPr>
            <w:r w:rsidRPr="00606E9E">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0" w:lineRule="exact"/>
              <w:ind w:right="154" w:firstLine="5"/>
              <w:rPr>
                <w:sz w:val="22"/>
                <w:szCs w:val="22"/>
                <w:lang w:eastAsia="en-US"/>
              </w:rPr>
            </w:pPr>
            <w:r w:rsidRPr="00606E9E">
              <w:rPr>
                <w:spacing w:val="-1"/>
                <w:sz w:val="22"/>
                <w:szCs w:val="22"/>
                <w:lang w:eastAsia="en-US"/>
              </w:rPr>
              <w:t xml:space="preserve">Teisės akto projektas nustato kontrolės (priežiūros) procedūrą ir aiškius jos atlikimo kriterijus </w:t>
            </w:r>
            <w:r w:rsidRPr="00606E9E">
              <w:rPr>
                <w:sz w:val="22"/>
                <w:szCs w:val="22"/>
                <w:lang w:eastAsia="en-US"/>
              </w:rPr>
              <w:t>(atvejus, dažnį, fiksavimą, kontrolės rezultatų viešinimą ir panašiai)</w:t>
            </w:r>
          </w:p>
        </w:tc>
        <w:tc>
          <w:tcPr>
            <w:tcW w:w="476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606E9E" w:rsidP="005D0F58">
            <w:pPr>
              <w:spacing w:line="256" w:lineRule="auto"/>
              <w:rPr>
                <w:sz w:val="22"/>
                <w:szCs w:val="22"/>
                <w:lang w:eastAsia="en-US"/>
              </w:rPr>
            </w:pPr>
            <w:r>
              <w:rPr>
                <w:sz w:val="22"/>
                <w:szCs w:val="22"/>
                <w:lang w:eastAsia="en-US"/>
              </w:rPr>
              <w:t>Aprašo 14 p.</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E537B4" w:rsidRPr="00606E9E" w:rsidRDefault="00E537B4" w:rsidP="005D0F5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xml:space="preserve">X tenkina </w:t>
            </w:r>
          </w:p>
          <w:p w:rsidR="00E537B4" w:rsidRPr="00606E9E" w:rsidRDefault="00E537B4" w:rsidP="005D0F58">
            <w:pPr>
              <w:shd w:val="clear" w:color="auto" w:fill="FFFFFF"/>
              <w:spacing w:line="254" w:lineRule="exact"/>
              <w:ind w:left="10" w:right="1435"/>
              <w:rPr>
                <w:sz w:val="22"/>
                <w:szCs w:val="22"/>
                <w:lang w:eastAsia="en-US"/>
              </w:rPr>
            </w:pPr>
            <w:r w:rsidRPr="00606E9E">
              <w:rPr>
                <w:sz w:val="22"/>
                <w:szCs w:val="22"/>
                <w:lang w:eastAsia="en-US"/>
              </w:rPr>
              <w:t>□ netenkina</w:t>
            </w:r>
          </w:p>
        </w:tc>
      </w:tr>
      <w:tr w:rsidR="00E537B4" w:rsidRPr="00606E9E" w:rsidTr="00606E9E">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606E9E">
            <w:pPr>
              <w:shd w:val="clear" w:color="auto" w:fill="FFFFFF"/>
              <w:ind w:left="134"/>
              <w:rPr>
                <w:sz w:val="22"/>
                <w:szCs w:val="22"/>
                <w:lang w:eastAsia="en-US"/>
              </w:rPr>
            </w:pPr>
            <w:r w:rsidRPr="00606E9E">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606E9E">
            <w:pPr>
              <w:shd w:val="clear" w:color="auto" w:fill="FFFFFF"/>
              <w:ind w:right="106" w:firstLine="5"/>
              <w:rPr>
                <w:sz w:val="22"/>
                <w:szCs w:val="22"/>
                <w:lang w:eastAsia="en-US"/>
              </w:rPr>
            </w:pPr>
            <w:r w:rsidRPr="00606E9E">
              <w:rPr>
                <w:spacing w:val="-1"/>
                <w:sz w:val="22"/>
                <w:szCs w:val="22"/>
                <w:lang w:eastAsia="en-US"/>
              </w:rPr>
              <w:t xml:space="preserve">Teisės akto projekte nustatytos kontrolės (priežiūros) skaidrumo ir </w:t>
            </w:r>
            <w:r w:rsidRPr="00606E9E">
              <w:rPr>
                <w:sz w:val="22"/>
                <w:szCs w:val="22"/>
                <w:lang w:eastAsia="en-US"/>
              </w:rPr>
              <w:t>objektyvumo užtikrinimo priemonės</w:t>
            </w:r>
            <w:r w:rsidRPr="00606E9E">
              <w:rPr>
                <w:sz w:val="22"/>
                <w:szCs w:val="22"/>
                <w:vertAlign w:val="superscript"/>
                <w:lang w:eastAsia="en-US"/>
              </w:rPr>
              <w:t>3</w:t>
            </w:r>
          </w:p>
        </w:tc>
        <w:tc>
          <w:tcPr>
            <w:tcW w:w="4765"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606E9E">
            <w:pPr>
              <w:rPr>
                <w:sz w:val="22"/>
                <w:szCs w:val="22"/>
                <w:lang w:eastAsia="en-US"/>
              </w:rPr>
            </w:pPr>
            <w:r w:rsidRPr="00606E9E">
              <w:rPr>
                <w:sz w:val="22"/>
                <w:szCs w:val="22"/>
                <w:lang w:eastAsia="en-US"/>
              </w:rPr>
              <w:t>Neaktualu</w:t>
            </w:r>
            <w:r w:rsidR="00606E9E">
              <w:rPr>
                <w:sz w:val="22"/>
                <w:szCs w:val="22"/>
                <w:lang w:eastAsia="en-US"/>
              </w:rPr>
              <w:t>.</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E537B4" w:rsidRPr="00606E9E" w:rsidRDefault="00E537B4" w:rsidP="00606E9E">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Pr="00606E9E" w:rsidRDefault="00E537B4" w:rsidP="00606E9E">
            <w:pPr>
              <w:shd w:val="clear" w:color="auto" w:fill="FFFFFF"/>
              <w:ind w:left="10" w:right="1435"/>
              <w:rPr>
                <w:sz w:val="22"/>
                <w:szCs w:val="22"/>
                <w:lang w:eastAsia="en-US"/>
              </w:rPr>
            </w:pPr>
            <w:r w:rsidRPr="00606E9E">
              <w:rPr>
                <w:sz w:val="22"/>
                <w:szCs w:val="22"/>
                <w:lang w:eastAsia="en-US"/>
              </w:rPr>
              <w:t xml:space="preserve">X tenkina </w:t>
            </w:r>
          </w:p>
          <w:p w:rsidR="00E537B4" w:rsidRPr="00606E9E" w:rsidRDefault="00E537B4" w:rsidP="00606E9E">
            <w:pPr>
              <w:shd w:val="clear" w:color="auto" w:fill="FFFFFF"/>
              <w:ind w:left="10" w:right="1435"/>
              <w:rPr>
                <w:sz w:val="22"/>
                <w:szCs w:val="22"/>
                <w:lang w:eastAsia="en-US"/>
              </w:rPr>
            </w:pPr>
            <w:r w:rsidRPr="00606E9E">
              <w:rPr>
                <w:sz w:val="22"/>
                <w:szCs w:val="22"/>
                <w:lang w:eastAsia="en-US"/>
              </w:rPr>
              <w:t>□ netenkina</w:t>
            </w:r>
          </w:p>
        </w:tc>
      </w:tr>
    </w:tbl>
    <w:p w:rsidR="00E537B4" w:rsidRDefault="00E537B4" w:rsidP="00606E9E">
      <w:pPr>
        <w:shd w:val="clear" w:color="auto" w:fill="FFFFFF"/>
        <w:ind w:left="5"/>
      </w:pPr>
      <w:r w:rsidRPr="00606E9E">
        <w:rPr>
          <w:sz w:val="22"/>
          <w:szCs w:val="22"/>
          <w:vertAlign w:val="superscript"/>
        </w:rPr>
        <w:t>3</w:t>
      </w:r>
      <w:r w:rsidRPr="00606E9E">
        <w:rPr>
          <w:sz w:val="22"/>
          <w:szCs w:val="22"/>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w:t>
      </w:r>
      <w:r>
        <w:t xml:space="preserve"> subjektų tiesioginiam kontaktui be liudininkų ir panašiai.</w:t>
      </w:r>
    </w:p>
    <w:p w:rsidR="00E537B4" w:rsidRDefault="00E537B4" w:rsidP="00606E9E">
      <w:pPr>
        <w:widowControl/>
        <w:autoSpaceDE/>
        <w:autoSpaceDN/>
        <w:adjustRightInd/>
        <w:sectPr w:rsidR="00E537B4" w:rsidSect="00606E9E">
          <w:pgSz w:w="16834" w:h="11909" w:orient="landscape"/>
          <w:pgMar w:top="857" w:right="1107" w:bottom="0" w:left="1107" w:header="567" w:footer="567" w:gutter="0"/>
          <w:cols w:space="1296"/>
        </w:sectPr>
      </w:pPr>
    </w:p>
    <w:p w:rsidR="00E537B4" w:rsidRDefault="00E537B4" w:rsidP="00E537B4">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E537B4" w:rsidTr="005D0F5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91"/>
              <w:rPr>
                <w:lang w:eastAsia="en-US"/>
              </w:rPr>
            </w:pPr>
            <w:r>
              <w:rPr>
                <w:sz w:val="22"/>
                <w:szCs w:val="22"/>
                <w:lang w:eastAsia="en-US"/>
              </w:rPr>
              <w:t>Eil.</w:t>
            </w:r>
          </w:p>
          <w:p w:rsidR="00E537B4" w:rsidRDefault="00E537B4" w:rsidP="005D0F5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171"/>
              <w:rPr>
                <w:lang w:eastAsia="en-US"/>
              </w:rPr>
            </w:pPr>
            <w:r>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jc w:val="center"/>
              <w:rPr>
                <w:lang w:eastAsia="en-US"/>
              </w:rPr>
            </w:pPr>
            <w:r>
              <w:rPr>
                <w:spacing w:val="-1"/>
                <w:sz w:val="22"/>
                <w:szCs w:val="22"/>
                <w:lang w:eastAsia="en-US"/>
              </w:rPr>
              <w:t>Pagrindimas (nurodomos konkrečios</w:t>
            </w:r>
          </w:p>
          <w:p w:rsidR="00E537B4" w:rsidRDefault="00E537B4" w:rsidP="005D0F58">
            <w:pPr>
              <w:shd w:val="clear" w:color="auto" w:fill="FFFFFF"/>
              <w:spacing w:line="250" w:lineRule="exact"/>
              <w:jc w:val="center"/>
              <w:rPr>
                <w:lang w:eastAsia="en-US"/>
              </w:rPr>
            </w:pPr>
            <w:r>
              <w:rPr>
                <w:sz w:val="22"/>
                <w:szCs w:val="22"/>
                <w:lang w:eastAsia="en-US"/>
              </w:rPr>
              <w:t>teisės akto projekto ar kitų teisės aktų</w:t>
            </w:r>
          </w:p>
          <w:p w:rsidR="00E537B4" w:rsidRDefault="00E537B4" w:rsidP="005D0F58">
            <w:pPr>
              <w:shd w:val="clear" w:color="auto" w:fill="FFFFFF"/>
              <w:spacing w:line="250" w:lineRule="exact"/>
              <w:jc w:val="center"/>
              <w:rPr>
                <w:lang w:eastAsia="en-US"/>
              </w:rPr>
            </w:pPr>
            <w:r>
              <w:rPr>
                <w:sz w:val="22"/>
                <w:szCs w:val="22"/>
                <w:lang w:eastAsia="en-US"/>
              </w:rPr>
              <w:t>nuostatos, pagrindžiančios teigiamą</w:t>
            </w:r>
          </w:p>
          <w:p w:rsidR="00E537B4" w:rsidRDefault="00E537B4" w:rsidP="005D0F58">
            <w:pPr>
              <w:shd w:val="clear" w:color="auto" w:fill="FFFFFF"/>
              <w:spacing w:line="250" w:lineRule="exact"/>
              <w:jc w:val="center"/>
              <w:rPr>
                <w:lang w:eastAsia="en-US"/>
              </w:rPr>
            </w:pPr>
            <w:r>
              <w:rPr>
                <w:spacing w:val="-1"/>
                <w:sz w:val="22"/>
                <w:szCs w:val="22"/>
                <w:lang w:eastAsia="en-US"/>
              </w:rPr>
              <w:t>atsakymą, arba pateikiamos antikorupcinį</w:t>
            </w:r>
          </w:p>
          <w:p w:rsidR="00E537B4" w:rsidRDefault="00E537B4" w:rsidP="005D0F58">
            <w:pPr>
              <w:shd w:val="clear" w:color="auto" w:fill="FFFFFF"/>
              <w:spacing w:line="250" w:lineRule="exact"/>
              <w:jc w:val="center"/>
              <w:rPr>
                <w:lang w:eastAsia="en-US"/>
              </w:rPr>
            </w:pPr>
            <w:r>
              <w:rPr>
                <w:spacing w:val="-1"/>
                <w:sz w:val="22"/>
                <w:szCs w:val="22"/>
                <w:lang w:eastAsia="en-US"/>
              </w:rPr>
              <w:t>teisės akto projekto vertinimą atliekančio</w:t>
            </w:r>
          </w:p>
          <w:p w:rsidR="00E537B4" w:rsidRDefault="00E537B4" w:rsidP="005D0F58">
            <w:pPr>
              <w:shd w:val="clear" w:color="auto" w:fill="FFFFFF"/>
              <w:spacing w:line="250" w:lineRule="exact"/>
              <w:jc w:val="center"/>
              <w:rPr>
                <w:lang w:eastAsia="en-US"/>
              </w:rPr>
            </w:pPr>
            <w:r>
              <w:rPr>
                <w:spacing w:val="-1"/>
                <w:sz w:val="22"/>
                <w:szCs w:val="22"/>
                <w:lang w:eastAsia="en-US"/>
              </w:rPr>
              <w:t>specialisto pastabos ir pasiūlymai dėl</w:t>
            </w:r>
          </w:p>
          <w:p w:rsidR="00E537B4" w:rsidRDefault="00E537B4" w:rsidP="005D0F58">
            <w:pPr>
              <w:shd w:val="clear" w:color="auto" w:fill="FFFFFF"/>
              <w:spacing w:line="250" w:lineRule="exact"/>
              <w:jc w:val="center"/>
              <w:rPr>
                <w:lang w:eastAsia="en-US"/>
              </w:rPr>
            </w:pPr>
            <w:r>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jc w:val="center"/>
              <w:rPr>
                <w:lang w:eastAsia="en-US"/>
              </w:rPr>
            </w:pPr>
            <w:r>
              <w:rPr>
                <w:spacing w:val="-1"/>
                <w:sz w:val="22"/>
                <w:szCs w:val="22"/>
                <w:lang w:eastAsia="en-US"/>
              </w:rPr>
              <w:t>Teisės akto projekto pakeitimas,</w:t>
            </w:r>
          </w:p>
          <w:p w:rsidR="00E537B4" w:rsidRDefault="00E537B4" w:rsidP="005D0F58">
            <w:pPr>
              <w:shd w:val="clear" w:color="auto" w:fill="FFFFFF"/>
              <w:spacing w:line="250" w:lineRule="exact"/>
              <w:jc w:val="center"/>
              <w:rPr>
                <w:lang w:eastAsia="en-US"/>
              </w:rPr>
            </w:pPr>
            <w:r>
              <w:rPr>
                <w:spacing w:val="-1"/>
                <w:sz w:val="22"/>
                <w:szCs w:val="22"/>
                <w:lang w:eastAsia="en-US"/>
              </w:rPr>
              <w:t>mažinantis korupcijos riziką, arba teisės</w:t>
            </w:r>
          </w:p>
          <w:p w:rsidR="00E537B4" w:rsidRDefault="00E537B4" w:rsidP="005D0F58">
            <w:pPr>
              <w:shd w:val="clear" w:color="auto" w:fill="FFFFFF"/>
              <w:spacing w:line="250" w:lineRule="exact"/>
              <w:jc w:val="center"/>
              <w:rPr>
                <w:lang w:eastAsia="en-US"/>
              </w:rPr>
            </w:pPr>
            <w:r>
              <w:rPr>
                <w:sz w:val="22"/>
                <w:szCs w:val="22"/>
                <w:lang w:eastAsia="en-US"/>
              </w:rPr>
              <w:t>akto projekto tiesioginio rengėjo</w:t>
            </w:r>
          </w:p>
          <w:p w:rsidR="00E537B4" w:rsidRDefault="00E537B4" w:rsidP="005D0F58">
            <w:pPr>
              <w:shd w:val="clear" w:color="auto" w:fill="FFFFFF"/>
              <w:spacing w:line="250" w:lineRule="exact"/>
              <w:jc w:val="center"/>
              <w:rPr>
                <w:lang w:eastAsia="en-US"/>
              </w:rPr>
            </w:pPr>
            <w:r>
              <w:rPr>
                <w:sz w:val="22"/>
                <w:szCs w:val="22"/>
                <w:lang w:eastAsia="en-US"/>
              </w:rPr>
              <w:t>argumentai, kodėl neatsižvelgta į</w:t>
            </w:r>
          </w:p>
          <w:p w:rsidR="00E537B4" w:rsidRDefault="00E537B4" w:rsidP="005D0F5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E537B4" w:rsidRDefault="00E537B4" w:rsidP="005D0F58">
            <w:pPr>
              <w:shd w:val="clear" w:color="auto" w:fill="FFFFFF"/>
              <w:spacing w:line="250" w:lineRule="exact"/>
              <w:ind w:left="182" w:right="187"/>
              <w:rPr>
                <w:lang w:eastAsia="en-US"/>
              </w:rPr>
            </w:pPr>
            <w:r>
              <w:rPr>
                <w:sz w:val="22"/>
                <w:szCs w:val="22"/>
                <w:lang w:eastAsia="en-US"/>
              </w:rPr>
              <w:t>argumentų, kodėl neatsižvelgta į pastabą</w:t>
            </w:r>
          </w:p>
        </w:tc>
      </w:tr>
      <w:tr w:rsidR="00E537B4" w:rsidTr="005D0F5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34"/>
              <w:rPr>
                <w:lang w:eastAsia="en-US"/>
              </w:rPr>
            </w:pPr>
            <w:r>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ind w:right="178" w:firstLine="5"/>
              <w:rPr>
                <w:lang w:eastAsia="en-US"/>
              </w:rPr>
            </w:pPr>
            <w:r>
              <w:rPr>
                <w:sz w:val="22"/>
                <w:szCs w:val="22"/>
                <w:lang w:eastAsia="en-US"/>
              </w:rPr>
              <w:t xml:space="preserve">Teisės akto projekte nustatyta </w:t>
            </w:r>
            <w:r>
              <w:rPr>
                <w:spacing w:val="-1"/>
                <w:sz w:val="22"/>
                <w:szCs w:val="22"/>
                <w:lang w:eastAsia="en-US"/>
              </w:rPr>
              <w:t xml:space="preserve">subjektų, su kuriais susijęs teisės </w:t>
            </w:r>
            <w:r>
              <w:rPr>
                <w:sz w:val="22"/>
                <w:szCs w:val="22"/>
                <w:lang w:eastAsia="en-US"/>
              </w:rPr>
              <w:t xml:space="preserve">akto projekto nuostatų </w:t>
            </w:r>
            <w:r>
              <w:rPr>
                <w:spacing w:val="-2"/>
                <w:sz w:val="22"/>
                <w:szCs w:val="22"/>
                <w:lang w:eastAsia="en-US"/>
              </w:rPr>
              <w:t xml:space="preserve">įgyvendinimas, atsakomybės rūšis </w:t>
            </w:r>
            <w:r>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537B4" w:rsidRDefault="00E537B4" w:rsidP="005D0F5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4" w:lineRule="exact"/>
              <w:ind w:left="10" w:right="1435"/>
              <w:rPr>
                <w:sz w:val="22"/>
                <w:szCs w:val="22"/>
                <w:lang w:eastAsia="en-US"/>
              </w:rPr>
            </w:pPr>
            <w:r>
              <w:rPr>
                <w:sz w:val="22"/>
                <w:szCs w:val="22"/>
                <w:lang w:eastAsia="en-US"/>
              </w:rPr>
              <w:t xml:space="preserve">X tenkina </w:t>
            </w:r>
          </w:p>
          <w:p w:rsidR="00E537B4" w:rsidRDefault="00E537B4" w:rsidP="005D0F5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E537B4" w:rsidTr="005D0F5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34"/>
              <w:rPr>
                <w:lang w:eastAsia="en-US"/>
              </w:rPr>
            </w:pPr>
            <w:r>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0" w:lineRule="exact"/>
              <w:ind w:right="82" w:firstLine="5"/>
              <w:rPr>
                <w:lang w:eastAsia="en-US"/>
              </w:rPr>
            </w:pPr>
            <w:r>
              <w:rPr>
                <w:spacing w:val="-1"/>
                <w:sz w:val="22"/>
                <w:szCs w:val="22"/>
                <w:lang w:eastAsia="en-US"/>
              </w:rPr>
              <w:t xml:space="preserve">Teisės aktų projekte numatytas </w:t>
            </w:r>
            <w:r>
              <w:rPr>
                <w:sz w:val="22"/>
                <w:szCs w:val="22"/>
                <w:lang w:eastAsia="en-US"/>
              </w:rPr>
              <w:t xml:space="preserve">baigtinis sąrašas kriterijų, pagal kuriuos skiriama nuobauda </w:t>
            </w:r>
            <w:r>
              <w:rPr>
                <w:spacing w:val="-1"/>
                <w:sz w:val="22"/>
                <w:szCs w:val="22"/>
                <w:lang w:eastAsia="en-US"/>
              </w:rPr>
              <w:t xml:space="preserve">(sankcija) už teisės akto projekte nustatytų nurodymų nevykdymą, ir </w:t>
            </w:r>
            <w:r>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537B4" w:rsidRDefault="00E537B4" w:rsidP="005D0F5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E537B4" w:rsidRDefault="00E537B4" w:rsidP="005D0F5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E537B4" w:rsidTr="005D0F5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ind w:left="134"/>
              <w:rPr>
                <w:lang w:eastAsia="en-US"/>
              </w:rPr>
            </w:pPr>
            <w:r>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6" w:lineRule="auto"/>
              <w:rPr>
                <w:lang w:eastAsia="en-US"/>
              </w:rPr>
            </w:pPr>
            <w:r>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pacing w:line="256" w:lineRule="auto"/>
              <w:rPr>
                <w:lang w:eastAsia="en-US"/>
              </w:rPr>
            </w:pPr>
            <w:r>
              <w:rPr>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537B4" w:rsidRDefault="00E537B4" w:rsidP="005D0F5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537B4" w:rsidRDefault="00E537B4" w:rsidP="005D0F58">
            <w:pPr>
              <w:shd w:val="clear" w:color="auto" w:fill="FFFFFF"/>
              <w:spacing w:line="254" w:lineRule="exact"/>
              <w:ind w:left="10" w:right="1435"/>
              <w:rPr>
                <w:sz w:val="22"/>
                <w:szCs w:val="22"/>
                <w:lang w:eastAsia="en-US"/>
              </w:rPr>
            </w:pPr>
            <w:r>
              <w:rPr>
                <w:sz w:val="24"/>
                <w:szCs w:val="24"/>
                <w:lang w:eastAsia="en-US"/>
              </w:rPr>
              <w:t>□</w:t>
            </w:r>
            <w:r>
              <w:rPr>
                <w:sz w:val="22"/>
                <w:szCs w:val="22"/>
                <w:lang w:eastAsia="en-US"/>
              </w:rPr>
              <w:t xml:space="preserve"> tenkina </w:t>
            </w:r>
          </w:p>
          <w:p w:rsidR="00E537B4" w:rsidRDefault="00E537B4" w:rsidP="005D0F5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E537B4" w:rsidRDefault="00E537B4" w:rsidP="00E537B4">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E537B4" w:rsidRDefault="00E537B4" w:rsidP="00E537B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Aldona Paškevičienė                   vertintojas: Juridinio sk. </w:t>
      </w:r>
      <w:r>
        <w:rPr>
          <w:sz w:val="22"/>
          <w:szCs w:val="22"/>
        </w:rPr>
        <w:t xml:space="preserve">vyr. specialistė                            Daiva </w:t>
      </w:r>
      <w:proofErr w:type="spellStart"/>
      <w:r>
        <w:rPr>
          <w:sz w:val="22"/>
          <w:szCs w:val="22"/>
        </w:rPr>
        <w:t>Čiplienė</w:t>
      </w:r>
      <w:proofErr w:type="spellEnd"/>
    </w:p>
    <w:p w:rsidR="00E537B4" w:rsidRDefault="00E537B4" w:rsidP="00E537B4">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E537B4" w:rsidRDefault="00E537B4" w:rsidP="00E537B4">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rsidR="00E537B4" w:rsidRDefault="00E537B4" w:rsidP="00E537B4"/>
    <w:p w:rsidR="00E537B4" w:rsidRDefault="00E537B4" w:rsidP="00E537B4"/>
    <w:p w:rsidR="00E537B4" w:rsidRDefault="00E537B4" w:rsidP="00E537B4"/>
    <w:p w:rsidR="00E537B4" w:rsidRDefault="00E537B4" w:rsidP="00E537B4"/>
    <w:p w:rsidR="00B6617F" w:rsidRDefault="00FB61AC"/>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B4"/>
    <w:rsid w:val="005D70F5"/>
    <w:rsid w:val="00606E9E"/>
    <w:rsid w:val="0098661C"/>
    <w:rsid w:val="00A568EA"/>
    <w:rsid w:val="00AD3EEB"/>
    <w:rsid w:val="00DF6B43"/>
    <w:rsid w:val="00E537B4"/>
    <w:rsid w:val="00E75CFF"/>
    <w:rsid w:val="00FB6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88FF0-58BE-49D5-B788-7EEB3F2E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537B4"/>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AD3EEB"/>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4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6428</Words>
  <Characters>3665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Aldona Paskeviciene</cp:lastModifiedBy>
  <cp:revision>2</cp:revision>
  <dcterms:created xsi:type="dcterms:W3CDTF">2018-01-08T13:32:00Z</dcterms:created>
  <dcterms:modified xsi:type="dcterms:W3CDTF">2018-01-08T13:32:00Z</dcterms:modified>
</cp:coreProperties>
</file>