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F2" w:rsidRDefault="003615F2" w:rsidP="003615F2">
      <w:pPr>
        <w:shd w:val="clear" w:color="auto" w:fill="FFFFFF"/>
        <w:spacing w:line="274" w:lineRule="exact"/>
        <w:ind w:left="9082"/>
        <w:rPr>
          <w:sz w:val="24"/>
          <w:szCs w:val="24"/>
        </w:rPr>
      </w:pPr>
      <w:r>
        <w:rPr>
          <w:spacing w:val="-1"/>
          <w:sz w:val="24"/>
          <w:szCs w:val="24"/>
        </w:rPr>
        <w:t xml:space="preserve">Teisės aktų projektų antikorupcinio vertinimo taisyklių </w:t>
      </w:r>
      <w:r>
        <w:rPr>
          <w:sz w:val="24"/>
          <w:szCs w:val="24"/>
        </w:rPr>
        <w:t>priedas</w:t>
      </w:r>
    </w:p>
    <w:p w:rsidR="003615F2" w:rsidRDefault="003615F2" w:rsidP="00D377CB">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TA-15</w:t>
      </w:r>
    </w:p>
    <w:p w:rsidR="003615F2" w:rsidRDefault="003615F2" w:rsidP="00D377CB">
      <w:pPr>
        <w:jc w:val="both"/>
        <w:rPr>
          <w:b/>
        </w:rPr>
      </w:pPr>
      <w:r>
        <w:rPr>
          <w:spacing w:val="-1"/>
          <w:sz w:val="24"/>
          <w:szCs w:val="24"/>
        </w:rPr>
        <w:t xml:space="preserve">Teisės akto projekto pavadinimas: </w:t>
      </w:r>
      <w:r>
        <w:rPr>
          <w:b/>
        </w:rPr>
        <w:t>DANTŲ PROTEZAVIMO PASLAUGŲ TEIKIMO IŠLAIDŲ KOMPENSAVIMO IŠ PANEVĖŽIO RAJONO SAVI</w:t>
      </w:r>
      <w:r w:rsidR="00DB2884">
        <w:rPr>
          <w:b/>
        </w:rPr>
        <w:t>VALDYBĖS BIUDŽETO TVARKOS APRAŠAS</w:t>
      </w:r>
      <w:bookmarkStart w:id="0" w:name="_GoBack"/>
      <w:bookmarkEnd w:id="0"/>
      <w:r>
        <w:rPr>
          <w:b/>
        </w:rPr>
        <w:t xml:space="preserve"> </w:t>
      </w:r>
    </w:p>
    <w:p w:rsidR="003615F2" w:rsidRDefault="003615F2" w:rsidP="00D377CB">
      <w:pPr>
        <w:jc w:val="both"/>
      </w:pPr>
      <w:r>
        <w:rPr>
          <w:spacing w:val="-1"/>
          <w:sz w:val="24"/>
          <w:szCs w:val="24"/>
        </w:rPr>
        <w:t xml:space="preserve">Teisės akto projekto tiesioginis rengėjas: </w:t>
      </w:r>
      <w:r w:rsidR="00EA1575">
        <w:rPr>
          <w:spacing w:val="-1"/>
          <w:sz w:val="24"/>
          <w:szCs w:val="24"/>
        </w:rPr>
        <w:t>Savivaldybės gydytoja (vyriausioji specialistė)</w:t>
      </w:r>
      <w:r>
        <w:rPr>
          <w:spacing w:val="-1"/>
          <w:sz w:val="24"/>
          <w:szCs w:val="24"/>
        </w:rPr>
        <w:t xml:space="preserve"> Renata </w:t>
      </w:r>
      <w:proofErr w:type="spellStart"/>
      <w:r>
        <w:rPr>
          <w:spacing w:val="-1"/>
          <w:sz w:val="24"/>
          <w:szCs w:val="24"/>
        </w:rPr>
        <w:t>Valantinienė</w:t>
      </w:r>
      <w:proofErr w:type="spellEnd"/>
    </w:p>
    <w:p w:rsidR="003615F2" w:rsidRDefault="003615F2" w:rsidP="00D377CB">
      <w:pPr>
        <w:shd w:val="clear" w:color="auto" w:fill="FFFFFF"/>
        <w:ind w:left="10"/>
        <w:jc w:val="both"/>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3615F2" w:rsidRDefault="003615F2" w:rsidP="00D377CB">
      <w:pPr>
        <w:shd w:val="clear" w:color="auto" w:fill="FFFFFF"/>
        <w:ind w:left="14"/>
        <w:jc w:val="both"/>
      </w:pPr>
      <w:r>
        <w:rPr>
          <w:i/>
          <w:iCs/>
          <w:sz w:val="24"/>
          <w:szCs w:val="24"/>
        </w:rPr>
        <w:t xml:space="preserve">teisės akto projekte nenumatyta priemonių) </w:t>
      </w:r>
      <w:r>
        <w:rPr>
          <w:sz w:val="24"/>
          <w:szCs w:val="24"/>
        </w:rPr>
        <w:t>:-</w:t>
      </w:r>
    </w:p>
    <w:p w:rsidR="003615F2" w:rsidRDefault="003615F2" w:rsidP="00D377CB">
      <w:pPr>
        <w:shd w:val="clear" w:color="auto" w:fill="FFFFFF"/>
        <w:ind w:left="10"/>
        <w:jc w:val="both"/>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3615F2" w:rsidRDefault="003615F2" w:rsidP="00D377CB">
      <w:pPr>
        <w:shd w:val="clear" w:color="auto" w:fill="FFFFFF"/>
        <w:ind w:left="5"/>
        <w:jc w:val="both"/>
        <w:rPr>
          <w:sz w:val="24"/>
          <w:szCs w:val="24"/>
        </w:rPr>
      </w:pPr>
      <w:r>
        <w:rPr>
          <w:i/>
          <w:iCs/>
          <w:sz w:val="24"/>
          <w:szCs w:val="24"/>
        </w:rPr>
        <w:t xml:space="preserve">kriterijaus numerį, kurį taikant nustatytai korupcijos rizikai šalinti ar valdyti teisės akto projekte nenumatyta priemonių) </w:t>
      </w:r>
      <w:r>
        <w:rPr>
          <w:sz w:val="24"/>
          <w:szCs w:val="24"/>
        </w:rPr>
        <w:t>:-</w:t>
      </w:r>
    </w:p>
    <w:p w:rsidR="003615F2" w:rsidRDefault="003615F2" w:rsidP="003615F2">
      <w:pPr>
        <w:rPr>
          <w:sz w:val="2"/>
          <w:szCs w:val="2"/>
        </w:rPr>
      </w:pPr>
    </w:p>
    <w:tbl>
      <w:tblPr>
        <w:tblW w:w="15877" w:type="dxa"/>
        <w:tblInd w:w="-434" w:type="dxa"/>
        <w:tblLayout w:type="fixed"/>
        <w:tblCellMar>
          <w:left w:w="40" w:type="dxa"/>
          <w:right w:w="40" w:type="dxa"/>
        </w:tblCellMar>
        <w:tblLook w:val="0000" w:firstRow="0" w:lastRow="0" w:firstColumn="0" w:lastColumn="0" w:noHBand="0" w:noVBand="0"/>
      </w:tblPr>
      <w:tblGrid>
        <w:gridCol w:w="1189"/>
        <w:gridCol w:w="2639"/>
        <w:gridCol w:w="5387"/>
        <w:gridCol w:w="4111"/>
        <w:gridCol w:w="2551"/>
      </w:tblGrid>
      <w:tr w:rsidR="003615F2" w:rsidRPr="00502BBA" w:rsidTr="002B2671">
        <w:trPr>
          <w:trHeight w:hRule="exact" w:val="1820"/>
        </w:trPr>
        <w:tc>
          <w:tcPr>
            <w:tcW w:w="1189" w:type="dxa"/>
            <w:tcBorders>
              <w:top w:val="single" w:sz="6" w:space="0" w:color="auto"/>
              <w:left w:val="single" w:sz="6" w:space="0" w:color="auto"/>
              <w:bottom w:val="single" w:sz="6" w:space="0" w:color="auto"/>
              <w:right w:val="single" w:sz="6" w:space="0" w:color="auto"/>
            </w:tcBorders>
            <w:shd w:val="clear" w:color="auto" w:fill="FFFFFF"/>
          </w:tcPr>
          <w:p w:rsidR="003615F2" w:rsidRPr="00FD738E" w:rsidRDefault="003615F2" w:rsidP="003615F2">
            <w:pPr>
              <w:shd w:val="clear" w:color="auto" w:fill="FFFFFF"/>
              <w:ind w:left="91"/>
              <w:rPr>
                <w:sz w:val="22"/>
                <w:szCs w:val="22"/>
              </w:rPr>
            </w:pPr>
            <w:r w:rsidRPr="00FD738E">
              <w:rPr>
                <w:sz w:val="22"/>
                <w:szCs w:val="22"/>
              </w:rPr>
              <w:t>Eil.</w:t>
            </w:r>
          </w:p>
          <w:p w:rsidR="003615F2" w:rsidRPr="00FD738E" w:rsidRDefault="003615F2" w:rsidP="003615F2">
            <w:pPr>
              <w:shd w:val="clear" w:color="auto" w:fill="FFFFFF"/>
              <w:ind w:left="91"/>
              <w:rPr>
                <w:sz w:val="22"/>
                <w:szCs w:val="22"/>
              </w:rPr>
            </w:pPr>
            <w:r w:rsidRPr="00FD738E">
              <w:rPr>
                <w:sz w:val="22"/>
                <w:szCs w:val="22"/>
              </w:rPr>
              <w:t>Nr.</w:t>
            </w:r>
          </w:p>
        </w:tc>
        <w:tc>
          <w:tcPr>
            <w:tcW w:w="2639" w:type="dxa"/>
            <w:tcBorders>
              <w:top w:val="single" w:sz="6" w:space="0" w:color="auto"/>
              <w:left w:val="single" w:sz="6" w:space="0" w:color="auto"/>
              <w:bottom w:val="single" w:sz="6" w:space="0" w:color="auto"/>
              <w:right w:val="single" w:sz="6" w:space="0" w:color="auto"/>
            </w:tcBorders>
            <w:shd w:val="clear" w:color="auto" w:fill="FFFFFF"/>
          </w:tcPr>
          <w:p w:rsidR="003615F2" w:rsidRPr="00FD738E" w:rsidRDefault="003615F2" w:rsidP="002B2671">
            <w:pPr>
              <w:shd w:val="clear" w:color="auto" w:fill="FFFFFF"/>
              <w:ind w:left="1171" w:hanging="840"/>
              <w:rPr>
                <w:sz w:val="22"/>
                <w:szCs w:val="22"/>
              </w:rPr>
            </w:pPr>
            <w:r w:rsidRPr="00FD738E">
              <w:rPr>
                <w:sz w:val="22"/>
                <w:szCs w:val="22"/>
              </w:rPr>
              <w:t>Kriterijus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3615F2" w:rsidRPr="00FD738E" w:rsidRDefault="003615F2" w:rsidP="003615F2">
            <w:pPr>
              <w:shd w:val="clear" w:color="auto" w:fill="FFFFFF"/>
              <w:ind w:left="38"/>
              <w:jc w:val="center"/>
              <w:rPr>
                <w:sz w:val="22"/>
                <w:szCs w:val="22"/>
              </w:rPr>
            </w:pPr>
            <w:r w:rsidRPr="00FD738E">
              <w:rPr>
                <w:spacing w:val="-1"/>
                <w:sz w:val="22"/>
                <w:szCs w:val="22"/>
              </w:rPr>
              <w:t>Pagrindimas (nurodomos konkrečios</w:t>
            </w:r>
          </w:p>
          <w:p w:rsidR="003615F2" w:rsidRPr="00FD738E" w:rsidRDefault="003615F2" w:rsidP="003615F2">
            <w:pPr>
              <w:shd w:val="clear" w:color="auto" w:fill="FFFFFF"/>
              <w:ind w:left="38"/>
              <w:jc w:val="center"/>
              <w:rPr>
                <w:sz w:val="22"/>
                <w:szCs w:val="22"/>
              </w:rPr>
            </w:pPr>
            <w:r w:rsidRPr="00FD738E">
              <w:rPr>
                <w:sz w:val="22"/>
                <w:szCs w:val="22"/>
              </w:rPr>
              <w:t>teisės akto projekto ar kitų teisės aktų</w:t>
            </w:r>
          </w:p>
          <w:p w:rsidR="003615F2" w:rsidRPr="00FD738E" w:rsidRDefault="003615F2" w:rsidP="003615F2">
            <w:pPr>
              <w:shd w:val="clear" w:color="auto" w:fill="FFFFFF"/>
              <w:ind w:left="38"/>
              <w:jc w:val="center"/>
              <w:rPr>
                <w:sz w:val="22"/>
                <w:szCs w:val="22"/>
              </w:rPr>
            </w:pPr>
            <w:r w:rsidRPr="00FD738E">
              <w:rPr>
                <w:sz w:val="22"/>
                <w:szCs w:val="22"/>
              </w:rPr>
              <w:t>nuostatos, pagrindžiančios teigiamą</w:t>
            </w:r>
          </w:p>
          <w:p w:rsidR="003615F2" w:rsidRPr="00FD738E" w:rsidRDefault="003615F2" w:rsidP="003615F2">
            <w:pPr>
              <w:shd w:val="clear" w:color="auto" w:fill="FFFFFF"/>
              <w:ind w:left="38"/>
              <w:jc w:val="center"/>
              <w:rPr>
                <w:sz w:val="22"/>
                <w:szCs w:val="22"/>
              </w:rPr>
            </w:pPr>
            <w:r w:rsidRPr="00FD738E">
              <w:rPr>
                <w:spacing w:val="-1"/>
                <w:sz w:val="22"/>
                <w:szCs w:val="22"/>
              </w:rPr>
              <w:t>atsakymą, arba pateikiamos antikorupcinį</w:t>
            </w:r>
          </w:p>
          <w:p w:rsidR="003615F2" w:rsidRPr="00FD738E" w:rsidRDefault="003615F2" w:rsidP="003615F2">
            <w:pPr>
              <w:shd w:val="clear" w:color="auto" w:fill="FFFFFF"/>
              <w:ind w:left="38"/>
              <w:jc w:val="center"/>
              <w:rPr>
                <w:sz w:val="22"/>
                <w:szCs w:val="22"/>
              </w:rPr>
            </w:pPr>
            <w:r w:rsidRPr="00FD738E">
              <w:rPr>
                <w:spacing w:val="-1"/>
                <w:sz w:val="22"/>
                <w:szCs w:val="22"/>
              </w:rPr>
              <w:t>teisės akto projekto vertinimą atliekančio</w:t>
            </w:r>
          </w:p>
          <w:p w:rsidR="003615F2" w:rsidRPr="00FD738E" w:rsidRDefault="003615F2" w:rsidP="003615F2">
            <w:pPr>
              <w:shd w:val="clear" w:color="auto" w:fill="FFFFFF"/>
              <w:ind w:left="38"/>
              <w:jc w:val="center"/>
              <w:rPr>
                <w:sz w:val="22"/>
                <w:szCs w:val="22"/>
              </w:rPr>
            </w:pPr>
            <w:r w:rsidRPr="00FD738E">
              <w:rPr>
                <w:spacing w:val="-1"/>
                <w:sz w:val="22"/>
                <w:szCs w:val="22"/>
              </w:rPr>
              <w:t>specialisto pastabos ir pasiūlymai dėl</w:t>
            </w:r>
          </w:p>
          <w:p w:rsidR="003615F2" w:rsidRPr="00FD738E" w:rsidRDefault="003615F2" w:rsidP="003615F2">
            <w:pPr>
              <w:shd w:val="clear" w:color="auto" w:fill="FFFFFF"/>
              <w:ind w:left="38"/>
              <w:jc w:val="center"/>
              <w:rPr>
                <w:sz w:val="22"/>
                <w:szCs w:val="22"/>
              </w:rPr>
            </w:pPr>
            <w:r w:rsidRPr="00FD738E">
              <w:rPr>
                <w:sz w:val="22"/>
                <w:szCs w:val="22"/>
              </w:rPr>
              <w:t>korupcijos rizikos mažinimo)</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3615F2" w:rsidRPr="00FD738E" w:rsidRDefault="003615F2" w:rsidP="003615F2">
            <w:pPr>
              <w:shd w:val="clear" w:color="auto" w:fill="FFFFFF"/>
              <w:jc w:val="center"/>
              <w:rPr>
                <w:sz w:val="22"/>
                <w:szCs w:val="22"/>
              </w:rPr>
            </w:pPr>
            <w:r w:rsidRPr="00FD738E">
              <w:rPr>
                <w:spacing w:val="-1"/>
                <w:sz w:val="22"/>
                <w:szCs w:val="22"/>
              </w:rPr>
              <w:t>Teisės akto projekto pakeitimas,</w:t>
            </w:r>
          </w:p>
          <w:p w:rsidR="003615F2" w:rsidRPr="00FD738E" w:rsidRDefault="003615F2" w:rsidP="003615F2">
            <w:pPr>
              <w:shd w:val="clear" w:color="auto" w:fill="FFFFFF"/>
              <w:jc w:val="center"/>
              <w:rPr>
                <w:sz w:val="22"/>
                <w:szCs w:val="22"/>
              </w:rPr>
            </w:pPr>
            <w:r w:rsidRPr="00FD738E">
              <w:rPr>
                <w:spacing w:val="-1"/>
                <w:sz w:val="22"/>
                <w:szCs w:val="22"/>
              </w:rPr>
              <w:t>mažinantis korupcijos riziką, arba teisės</w:t>
            </w:r>
          </w:p>
          <w:p w:rsidR="003615F2" w:rsidRPr="00FD738E" w:rsidRDefault="003615F2" w:rsidP="003615F2">
            <w:pPr>
              <w:shd w:val="clear" w:color="auto" w:fill="FFFFFF"/>
              <w:jc w:val="center"/>
              <w:rPr>
                <w:sz w:val="22"/>
                <w:szCs w:val="22"/>
              </w:rPr>
            </w:pPr>
            <w:r w:rsidRPr="00FD738E">
              <w:rPr>
                <w:sz w:val="22"/>
                <w:szCs w:val="22"/>
              </w:rPr>
              <w:t>akto projekto tiesioginio rengėjo</w:t>
            </w:r>
          </w:p>
          <w:p w:rsidR="003615F2" w:rsidRPr="00FD738E" w:rsidRDefault="003615F2" w:rsidP="003615F2">
            <w:pPr>
              <w:shd w:val="clear" w:color="auto" w:fill="FFFFFF"/>
              <w:jc w:val="center"/>
              <w:rPr>
                <w:sz w:val="22"/>
                <w:szCs w:val="22"/>
              </w:rPr>
            </w:pPr>
            <w:r w:rsidRPr="00FD738E">
              <w:rPr>
                <w:sz w:val="22"/>
                <w:szCs w:val="22"/>
              </w:rPr>
              <w:t>argumentai, kodėl neatsižvelgta į</w:t>
            </w:r>
          </w:p>
          <w:p w:rsidR="003615F2" w:rsidRPr="00FD738E" w:rsidRDefault="003615F2" w:rsidP="003615F2">
            <w:pPr>
              <w:shd w:val="clear" w:color="auto" w:fill="FFFFFF"/>
              <w:jc w:val="center"/>
              <w:rPr>
                <w:sz w:val="22"/>
                <w:szCs w:val="22"/>
              </w:rPr>
            </w:pPr>
            <w:r w:rsidRPr="00FD738E">
              <w:rPr>
                <w:sz w:val="22"/>
                <w:szCs w:val="22"/>
              </w:rPr>
              <w:t>pastabą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615F2" w:rsidRPr="00FD738E" w:rsidRDefault="003615F2" w:rsidP="003615F2">
            <w:pPr>
              <w:shd w:val="clear" w:color="auto" w:fill="FFFFFF"/>
              <w:ind w:left="182" w:right="187"/>
              <w:jc w:val="center"/>
              <w:rPr>
                <w:sz w:val="22"/>
                <w:szCs w:val="22"/>
              </w:rPr>
            </w:pPr>
            <w:r w:rsidRPr="00FD738E">
              <w:rPr>
                <w:spacing w:val="-1"/>
                <w:sz w:val="22"/>
                <w:szCs w:val="22"/>
              </w:rPr>
              <w:t>Išvada dėl teisės akto projekto pakeitimų arba</w:t>
            </w:r>
          </w:p>
          <w:p w:rsidR="003615F2" w:rsidRPr="00FD738E" w:rsidRDefault="003615F2" w:rsidP="003615F2">
            <w:pPr>
              <w:shd w:val="clear" w:color="auto" w:fill="FFFFFF"/>
              <w:ind w:left="182" w:right="187"/>
              <w:jc w:val="center"/>
              <w:rPr>
                <w:sz w:val="22"/>
                <w:szCs w:val="22"/>
              </w:rPr>
            </w:pPr>
            <w:r w:rsidRPr="00FD738E">
              <w:rPr>
                <w:sz w:val="22"/>
                <w:szCs w:val="22"/>
              </w:rPr>
              <w:t>argumentų, kodėl neatsižvelgta į pastabą</w:t>
            </w:r>
          </w:p>
        </w:tc>
      </w:tr>
      <w:tr w:rsidR="002B2671" w:rsidRPr="00502BBA" w:rsidTr="002B2671">
        <w:trPr>
          <w:trHeight w:hRule="exact" w:val="753"/>
        </w:trPr>
        <w:tc>
          <w:tcPr>
            <w:tcW w:w="1189" w:type="dxa"/>
            <w:tcBorders>
              <w:top w:val="single" w:sz="6" w:space="0" w:color="auto"/>
              <w:left w:val="single" w:sz="6" w:space="0" w:color="auto"/>
              <w:bottom w:val="single" w:sz="6" w:space="0" w:color="auto"/>
              <w:right w:val="single" w:sz="6" w:space="0" w:color="auto"/>
            </w:tcBorders>
            <w:shd w:val="clear" w:color="auto" w:fill="FFFFFF"/>
          </w:tcPr>
          <w:p w:rsidR="002B2671" w:rsidRPr="00340695" w:rsidRDefault="002B2671" w:rsidP="002B2671">
            <w:pPr>
              <w:shd w:val="clear" w:color="auto" w:fill="FFFFFF"/>
              <w:ind w:left="91"/>
              <w:rPr>
                <w:sz w:val="21"/>
                <w:szCs w:val="21"/>
              </w:rPr>
            </w:pPr>
            <w:r w:rsidRPr="00340695">
              <w:rPr>
                <w:sz w:val="21"/>
                <w:szCs w:val="21"/>
              </w:rPr>
              <w:t>Eil.</w:t>
            </w:r>
          </w:p>
          <w:p w:rsidR="002B2671" w:rsidRPr="00340695" w:rsidRDefault="002B2671" w:rsidP="002B2671">
            <w:pPr>
              <w:shd w:val="clear" w:color="auto" w:fill="FFFFFF"/>
              <w:ind w:left="91"/>
              <w:rPr>
                <w:sz w:val="21"/>
                <w:szCs w:val="21"/>
              </w:rPr>
            </w:pPr>
            <w:r w:rsidRPr="00340695">
              <w:rPr>
                <w:sz w:val="21"/>
                <w:szCs w:val="21"/>
              </w:rPr>
              <w:t>Nr.</w:t>
            </w:r>
          </w:p>
        </w:tc>
        <w:tc>
          <w:tcPr>
            <w:tcW w:w="2639" w:type="dxa"/>
            <w:tcBorders>
              <w:top w:val="single" w:sz="6" w:space="0" w:color="auto"/>
              <w:left w:val="single" w:sz="6" w:space="0" w:color="auto"/>
              <w:bottom w:val="single" w:sz="6" w:space="0" w:color="auto"/>
              <w:right w:val="single" w:sz="6" w:space="0" w:color="auto"/>
            </w:tcBorders>
            <w:shd w:val="clear" w:color="auto" w:fill="FFFFFF"/>
          </w:tcPr>
          <w:p w:rsidR="002B2671" w:rsidRPr="00FD738E" w:rsidRDefault="002B2671" w:rsidP="002B2671">
            <w:pPr>
              <w:shd w:val="clear" w:color="auto" w:fill="FFFFFF"/>
              <w:rPr>
                <w:sz w:val="22"/>
                <w:szCs w:val="22"/>
              </w:rPr>
            </w:pP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2B2671" w:rsidRPr="00FD738E" w:rsidRDefault="002B2671" w:rsidP="002B2671">
            <w:pPr>
              <w:shd w:val="clear" w:color="auto" w:fill="FFFFFF"/>
              <w:ind w:left="235"/>
              <w:rPr>
                <w:sz w:val="22"/>
                <w:szCs w:val="22"/>
              </w:rPr>
            </w:pPr>
            <w:r w:rsidRPr="00FD738E">
              <w:rPr>
                <w:i/>
                <w:iCs/>
                <w:spacing w:val="-1"/>
                <w:sz w:val="22"/>
                <w:szCs w:val="22"/>
              </w:rPr>
              <w:t>pildo teisės akto projekto vertintojas</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B2671" w:rsidRPr="00FD738E" w:rsidRDefault="002B2671" w:rsidP="002B2671">
            <w:pPr>
              <w:shd w:val="clear" w:color="auto" w:fill="FFFFFF"/>
              <w:spacing w:line="254" w:lineRule="exact"/>
              <w:ind w:left="182" w:right="221"/>
              <w:jc w:val="center"/>
              <w:rPr>
                <w:sz w:val="22"/>
                <w:szCs w:val="22"/>
              </w:rPr>
            </w:pPr>
            <w:r w:rsidRPr="00FD738E">
              <w:rPr>
                <w:i/>
                <w:iCs/>
                <w:spacing w:val="-1"/>
                <w:sz w:val="22"/>
                <w:szCs w:val="22"/>
              </w:rPr>
              <w:t xml:space="preserve">pildo teisės akto projekto tiesioginis </w:t>
            </w:r>
            <w:r w:rsidRPr="00FD738E">
              <w:rPr>
                <w:i/>
                <w:iCs/>
                <w:sz w:val="22"/>
                <w:szCs w:val="22"/>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B2671" w:rsidRPr="00FD738E" w:rsidRDefault="002B2671" w:rsidP="002B2671">
            <w:pPr>
              <w:shd w:val="clear" w:color="auto" w:fill="FFFFFF"/>
              <w:spacing w:line="254" w:lineRule="exact"/>
              <w:ind w:left="101" w:right="139"/>
              <w:rPr>
                <w:sz w:val="22"/>
                <w:szCs w:val="22"/>
              </w:rPr>
            </w:pPr>
            <w:r w:rsidRPr="00FD738E">
              <w:rPr>
                <w:i/>
                <w:iCs/>
                <w:sz w:val="22"/>
                <w:szCs w:val="22"/>
              </w:rPr>
              <w:t>pildo teisės akto projekto vertintojas</w:t>
            </w:r>
          </w:p>
        </w:tc>
      </w:tr>
      <w:tr w:rsidR="002B2671" w:rsidRPr="00502BBA" w:rsidTr="002B2671">
        <w:trPr>
          <w:trHeight w:hRule="exact" w:val="3500"/>
        </w:trPr>
        <w:tc>
          <w:tcPr>
            <w:tcW w:w="1189" w:type="dxa"/>
            <w:tcBorders>
              <w:top w:val="single" w:sz="6" w:space="0" w:color="auto"/>
              <w:left w:val="single" w:sz="6" w:space="0" w:color="auto"/>
              <w:bottom w:val="single" w:sz="6" w:space="0" w:color="auto"/>
              <w:right w:val="single" w:sz="6" w:space="0" w:color="auto"/>
            </w:tcBorders>
            <w:shd w:val="clear" w:color="auto" w:fill="FFFFFF"/>
          </w:tcPr>
          <w:p w:rsidR="002B2671" w:rsidRPr="00FD738E" w:rsidRDefault="002B2671" w:rsidP="002B2671">
            <w:pPr>
              <w:shd w:val="clear" w:color="auto" w:fill="FFFFFF"/>
              <w:ind w:left="192"/>
              <w:rPr>
                <w:sz w:val="22"/>
                <w:szCs w:val="22"/>
              </w:rPr>
            </w:pPr>
            <w:r w:rsidRPr="00FD738E">
              <w:rPr>
                <w:sz w:val="22"/>
                <w:szCs w:val="22"/>
              </w:rPr>
              <w:t>1.</w:t>
            </w:r>
          </w:p>
        </w:tc>
        <w:tc>
          <w:tcPr>
            <w:tcW w:w="2639" w:type="dxa"/>
            <w:tcBorders>
              <w:top w:val="single" w:sz="6" w:space="0" w:color="auto"/>
              <w:left w:val="single" w:sz="6" w:space="0" w:color="auto"/>
              <w:bottom w:val="single" w:sz="6" w:space="0" w:color="auto"/>
              <w:right w:val="single" w:sz="6" w:space="0" w:color="auto"/>
            </w:tcBorders>
            <w:shd w:val="clear" w:color="auto" w:fill="FFFFFF"/>
          </w:tcPr>
          <w:p w:rsidR="002B2671" w:rsidRPr="00FD738E" w:rsidRDefault="002B2671" w:rsidP="002B2671">
            <w:pPr>
              <w:shd w:val="clear" w:color="auto" w:fill="FFFFFF"/>
              <w:ind w:right="53"/>
              <w:rPr>
                <w:sz w:val="22"/>
                <w:szCs w:val="22"/>
              </w:rPr>
            </w:pPr>
            <w:r w:rsidRPr="00FD738E">
              <w:rPr>
                <w:sz w:val="22"/>
                <w:szCs w:val="22"/>
              </w:rPr>
              <w:t xml:space="preserve">Teisės akto projektas nesudaro išskirtinių ar nevienodų sąlygų </w:t>
            </w:r>
            <w:r w:rsidRPr="00FD738E">
              <w:rPr>
                <w:spacing w:val="-2"/>
                <w:sz w:val="22"/>
                <w:szCs w:val="22"/>
              </w:rPr>
              <w:t xml:space="preserve">subjektams, su kuriais susijęs teisės </w:t>
            </w:r>
            <w:r w:rsidRPr="00FD738E">
              <w:rPr>
                <w:sz w:val="22"/>
                <w:szCs w:val="22"/>
              </w:rPr>
              <w:t>akto įgyvendinimas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2B2671" w:rsidRPr="003615F2" w:rsidRDefault="002B2671" w:rsidP="002B2671">
            <w:pPr>
              <w:pStyle w:val="tin"/>
              <w:shd w:val="clear" w:color="auto" w:fill="FFFFFF"/>
              <w:spacing w:before="0" w:beforeAutospacing="0" w:after="0" w:afterAutospacing="0"/>
              <w:rPr>
                <w:sz w:val="22"/>
                <w:szCs w:val="22"/>
              </w:rPr>
            </w:pPr>
            <w:r w:rsidRPr="003615F2">
              <w:rPr>
                <w:sz w:val="22"/>
                <w:szCs w:val="22"/>
              </w:rPr>
              <w:t xml:space="preserve">Subjektai, kurie turi teisę į dantų protezavimą iš savivaldybės biudžeto, nustatyti Dantų protezavimo paslaugų teikimo išlaidų kompensavimo iš Panevėžio rajono savivaldybės biudžeto tvarkos aprašo (toliau – </w:t>
            </w:r>
            <w:r>
              <w:rPr>
                <w:sz w:val="22"/>
                <w:szCs w:val="22"/>
              </w:rPr>
              <w:t>T</w:t>
            </w:r>
            <w:r w:rsidRPr="003615F2">
              <w:rPr>
                <w:sz w:val="22"/>
                <w:szCs w:val="22"/>
              </w:rPr>
              <w:t xml:space="preserve">varkos aprašas) 5 p. ir atitinka </w:t>
            </w:r>
            <w:r w:rsidRPr="003615F2">
              <w:rPr>
                <w:color w:val="000000"/>
                <w:sz w:val="22"/>
                <w:szCs w:val="22"/>
                <w:shd w:val="clear" w:color="auto" w:fill="FFFFFF"/>
              </w:rPr>
              <w:t xml:space="preserve">Dantų protezavimo paslaugų išlaidų kompensavimo iš Privalomojo sveikatos draudimo fondo biudžeto tvarkos aprašo, patvirtinto </w:t>
            </w:r>
            <w:r w:rsidRPr="003615F2">
              <w:rPr>
                <w:color w:val="000000"/>
                <w:sz w:val="22"/>
                <w:szCs w:val="22"/>
              </w:rPr>
              <w:t>Lietuvos Respublikos sveikatos apsaugos</w:t>
            </w:r>
            <w:r>
              <w:rPr>
                <w:color w:val="000000"/>
                <w:sz w:val="22"/>
                <w:szCs w:val="22"/>
              </w:rPr>
              <w:t xml:space="preserve"> </w:t>
            </w:r>
            <w:r w:rsidRPr="003615F2">
              <w:rPr>
                <w:color w:val="000000"/>
                <w:sz w:val="22"/>
                <w:szCs w:val="22"/>
              </w:rPr>
              <w:t>ministro 2005 m. lapkričio 21 d. įsakymu Nr. V-890, 3 punkto nuostatas.</w:t>
            </w:r>
            <w:r>
              <w:rPr>
                <w:color w:val="000000"/>
                <w:sz w:val="22"/>
                <w:szCs w:val="22"/>
              </w:rPr>
              <w:t xml:space="preserve"> </w:t>
            </w:r>
            <w:r w:rsidRPr="003615F2">
              <w:rPr>
                <w:sz w:val="22"/>
                <w:szCs w:val="22"/>
              </w:rPr>
              <w:t xml:space="preserve">Pagal </w:t>
            </w:r>
            <w:r>
              <w:rPr>
                <w:sz w:val="22"/>
                <w:szCs w:val="22"/>
              </w:rPr>
              <w:t xml:space="preserve">Tvarkos aprašo </w:t>
            </w:r>
            <w:r w:rsidRPr="003615F2">
              <w:rPr>
                <w:sz w:val="22"/>
                <w:szCs w:val="22"/>
              </w:rPr>
              <w:t xml:space="preserve">4 punktą, dantų protezavimo paslaugas, kurių išlaidos kompensuojamos iš savivaldybės biudžeto, teikia </w:t>
            </w:r>
            <w:r>
              <w:rPr>
                <w:sz w:val="22"/>
                <w:szCs w:val="22"/>
              </w:rPr>
              <w:t xml:space="preserve">vienas subjektas – </w:t>
            </w:r>
            <w:r w:rsidRPr="003615F2">
              <w:rPr>
                <w:sz w:val="22"/>
                <w:szCs w:val="22"/>
              </w:rPr>
              <w:t>VšĮ Panevėžio rajono savivaldybės poliklinika.</w:t>
            </w:r>
          </w:p>
          <w:p w:rsidR="002B2671" w:rsidRPr="003615F2" w:rsidRDefault="002B2671" w:rsidP="002B2671">
            <w:pPr>
              <w:jc w:val="both"/>
            </w:pPr>
          </w:p>
          <w:p w:rsidR="002B2671" w:rsidRPr="00FD738E" w:rsidRDefault="002B2671" w:rsidP="002B2671">
            <w:pPr>
              <w:spacing w:before="100" w:beforeAutospacing="1" w:after="100" w:afterAutospacing="1"/>
              <w:jc w:val="both"/>
              <w:rPr>
                <w:sz w:val="22"/>
                <w:szCs w:val="22"/>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2B2671" w:rsidRDefault="002B2671" w:rsidP="002B2671">
            <w:pPr>
              <w:shd w:val="clear" w:color="auto" w:fill="FFFFFF"/>
              <w:rPr>
                <w:sz w:val="22"/>
                <w:szCs w:val="22"/>
              </w:rPr>
            </w:pPr>
            <w:r>
              <w:rPr>
                <w:sz w:val="22"/>
                <w:szCs w:val="22"/>
              </w:rPr>
              <w:t xml:space="preserve">Panevėžio rajono savivaldybės Taryba 2018 m. kovo 29 d. sprendimu T-73 „Dėl Panevėžio rajono savivaldybės 2018 metų visuomenės sveikatos rėmimo specialiosios programos patvirtinimo“ skyrė finansavimą VšĮ Panevėžio rajono savivaldybės poliklinikos projektui „Protezuoti dantys–galimybė vėl šypsotis“ 25 tūkst. </w:t>
            </w:r>
            <w:proofErr w:type="spellStart"/>
            <w:r>
              <w:rPr>
                <w:sz w:val="22"/>
                <w:szCs w:val="22"/>
              </w:rPr>
              <w:t>Eur</w:t>
            </w:r>
            <w:proofErr w:type="spellEnd"/>
            <w:r>
              <w:rPr>
                <w:sz w:val="22"/>
                <w:szCs w:val="22"/>
              </w:rPr>
              <w:t xml:space="preserve">. </w:t>
            </w:r>
          </w:p>
          <w:p w:rsidR="002B2671" w:rsidRPr="00FD738E" w:rsidRDefault="002B2671" w:rsidP="002B2671">
            <w:pPr>
              <w:shd w:val="clear" w:color="auto" w:fill="FFFFFF"/>
              <w:rPr>
                <w:sz w:val="22"/>
                <w:szCs w:val="22"/>
              </w:rPr>
            </w:pPr>
            <w:r>
              <w:rPr>
                <w:sz w:val="22"/>
                <w:szCs w:val="22"/>
              </w:rPr>
              <w:t>Atsižvelgiant į Apskaitos skyriaus pasiūlymus, patvirtinus dantų protezavimo paslaugų teikimo išlaidų kompensavimo iš Panevėžio rajono savivaldybės biudžeto, Apskaitos skyriui bus aišku kokioms išlaidoms yra numatytos išlaidos.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2B2671" w:rsidRPr="00FD738E" w:rsidRDefault="002B2671" w:rsidP="002B2671">
            <w:pPr>
              <w:shd w:val="clear" w:color="auto" w:fill="FFFFFF"/>
              <w:ind w:left="10" w:right="1435"/>
              <w:rPr>
                <w:sz w:val="22"/>
                <w:szCs w:val="22"/>
              </w:rPr>
            </w:pPr>
            <w:r w:rsidRPr="00FD738E">
              <w:rPr>
                <w:sz w:val="22"/>
                <w:szCs w:val="22"/>
              </w:rPr>
              <w:t xml:space="preserve">□  tenkina </w:t>
            </w:r>
          </w:p>
          <w:p w:rsidR="002B2671" w:rsidRPr="00FD738E" w:rsidRDefault="002B2671" w:rsidP="002B2671">
            <w:pPr>
              <w:shd w:val="clear" w:color="auto" w:fill="FFFFFF"/>
              <w:ind w:left="10" w:right="952"/>
              <w:rPr>
                <w:sz w:val="22"/>
                <w:szCs w:val="22"/>
              </w:rPr>
            </w:pPr>
            <w:r w:rsidRPr="00FD738E">
              <w:rPr>
                <w:sz w:val="22"/>
                <w:szCs w:val="22"/>
              </w:rPr>
              <w:t>□ netenkina</w:t>
            </w:r>
          </w:p>
          <w:p w:rsidR="002B2671" w:rsidRPr="00FD738E" w:rsidRDefault="002B2671" w:rsidP="002B2671">
            <w:pPr>
              <w:shd w:val="clear" w:color="auto" w:fill="FFFFFF"/>
              <w:ind w:left="10" w:right="1435"/>
              <w:rPr>
                <w:sz w:val="22"/>
                <w:szCs w:val="22"/>
              </w:rPr>
            </w:pPr>
          </w:p>
        </w:tc>
      </w:tr>
    </w:tbl>
    <w:p w:rsidR="003615F2" w:rsidRDefault="003615F2" w:rsidP="003615F2">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3615F2" w:rsidRDefault="003615F2" w:rsidP="003615F2">
      <w:pPr>
        <w:shd w:val="clear" w:color="auto" w:fill="FFFFFF"/>
        <w:tabs>
          <w:tab w:val="left" w:pos="77"/>
        </w:tabs>
        <w:ind w:left="5"/>
      </w:pPr>
      <w:r>
        <w:rPr>
          <w:vertAlign w:val="superscript"/>
        </w:rPr>
        <w:t>2</w:t>
      </w:r>
      <w:r>
        <w:tab/>
      </w:r>
      <w:r>
        <w:rPr>
          <w:spacing w:val="-2"/>
        </w:rPr>
        <w:t>Tas pat.</w:t>
      </w:r>
    </w:p>
    <w:p w:rsidR="003615F2" w:rsidRDefault="003615F2" w:rsidP="003615F2">
      <w:pPr>
        <w:shd w:val="clear" w:color="auto" w:fill="FFFFFF"/>
        <w:tabs>
          <w:tab w:val="left" w:pos="77"/>
        </w:tabs>
        <w:ind w:left="5"/>
        <w:sectPr w:rsidR="003615F2" w:rsidSect="00236A88">
          <w:pgSz w:w="16834" w:h="11909" w:orient="landscape"/>
          <w:pgMar w:top="709" w:right="1100" w:bottom="360" w:left="1099" w:header="567" w:footer="567" w:gutter="0"/>
          <w:cols w:space="60"/>
          <w:noEndnote/>
        </w:sectPr>
      </w:pPr>
    </w:p>
    <w:p w:rsidR="003615F2" w:rsidRDefault="003615F2" w:rsidP="003615F2">
      <w:pPr>
        <w:spacing w:after="586" w:line="1" w:lineRule="exact"/>
        <w:rPr>
          <w:sz w:val="2"/>
          <w:szCs w:val="2"/>
        </w:rPr>
      </w:pPr>
    </w:p>
    <w:tbl>
      <w:tblPr>
        <w:tblW w:w="15877" w:type="dxa"/>
        <w:tblInd w:w="-434" w:type="dxa"/>
        <w:tblLayout w:type="fixed"/>
        <w:tblCellMar>
          <w:left w:w="40" w:type="dxa"/>
          <w:right w:w="40" w:type="dxa"/>
        </w:tblCellMar>
        <w:tblLook w:val="0000" w:firstRow="0" w:lastRow="0" w:firstColumn="0" w:lastColumn="0" w:noHBand="0" w:noVBand="0"/>
      </w:tblPr>
      <w:tblGrid>
        <w:gridCol w:w="568"/>
        <w:gridCol w:w="2410"/>
        <w:gridCol w:w="6662"/>
        <w:gridCol w:w="4394"/>
        <w:gridCol w:w="1843"/>
      </w:tblGrid>
      <w:tr w:rsidR="003615F2" w:rsidRPr="00502BBA" w:rsidTr="002B2671">
        <w:trPr>
          <w:trHeight w:hRule="exact" w:val="1696"/>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91"/>
              <w:rPr>
                <w:sz w:val="21"/>
                <w:szCs w:val="21"/>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ind w:left="1171"/>
              <w:rPr>
                <w:sz w:val="22"/>
                <w:szCs w:val="22"/>
              </w:rPr>
            </w:pPr>
            <w:r w:rsidRPr="002B2671">
              <w:rPr>
                <w:sz w:val="22"/>
                <w:szCs w:val="22"/>
              </w:rPr>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spacing w:line="250" w:lineRule="exact"/>
              <w:jc w:val="center"/>
              <w:rPr>
                <w:sz w:val="22"/>
                <w:szCs w:val="22"/>
              </w:rPr>
            </w:pPr>
            <w:r w:rsidRPr="002B2671">
              <w:rPr>
                <w:spacing w:val="-1"/>
                <w:sz w:val="22"/>
                <w:szCs w:val="22"/>
              </w:rPr>
              <w:t>Pagrindimas (nurodomos konkrečios</w:t>
            </w:r>
          </w:p>
          <w:p w:rsidR="003615F2" w:rsidRPr="002B2671" w:rsidRDefault="003615F2" w:rsidP="001E6744">
            <w:pPr>
              <w:shd w:val="clear" w:color="auto" w:fill="FFFFFF"/>
              <w:spacing w:line="250" w:lineRule="exact"/>
              <w:jc w:val="center"/>
              <w:rPr>
                <w:sz w:val="22"/>
                <w:szCs w:val="22"/>
              </w:rPr>
            </w:pPr>
            <w:r w:rsidRPr="002B2671">
              <w:rPr>
                <w:sz w:val="22"/>
                <w:szCs w:val="22"/>
              </w:rPr>
              <w:t>teisės akto projekto ar kitų teisės aktų</w:t>
            </w:r>
          </w:p>
          <w:p w:rsidR="003615F2" w:rsidRPr="002B2671" w:rsidRDefault="003615F2" w:rsidP="001E6744">
            <w:pPr>
              <w:shd w:val="clear" w:color="auto" w:fill="FFFFFF"/>
              <w:spacing w:line="250" w:lineRule="exact"/>
              <w:jc w:val="center"/>
              <w:rPr>
                <w:sz w:val="22"/>
                <w:szCs w:val="22"/>
              </w:rPr>
            </w:pPr>
            <w:r w:rsidRPr="002B2671">
              <w:rPr>
                <w:sz w:val="22"/>
                <w:szCs w:val="22"/>
              </w:rPr>
              <w:t>nuostatos, pagrindžiančios teigiamą</w:t>
            </w:r>
          </w:p>
          <w:p w:rsidR="003615F2" w:rsidRPr="002B2671" w:rsidRDefault="003615F2" w:rsidP="001E6744">
            <w:pPr>
              <w:shd w:val="clear" w:color="auto" w:fill="FFFFFF"/>
              <w:spacing w:line="250" w:lineRule="exact"/>
              <w:jc w:val="center"/>
              <w:rPr>
                <w:sz w:val="22"/>
                <w:szCs w:val="22"/>
              </w:rPr>
            </w:pPr>
            <w:r w:rsidRPr="002B2671">
              <w:rPr>
                <w:spacing w:val="-1"/>
                <w:sz w:val="22"/>
                <w:szCs w:val="22"/>
              </w:rPr>
              <w:t>atsakymą, arba pateikiamos antikorupcinį</w:t>
            </w:r>
          </w:p>
          <w:p w:rsidR="003615F2" w:rsidRPr="002B2671" w:rsidRDefault="003615F2" w:rsidP="001E6744">
            <w:pPr>
              <w:shd w:val="clear" w:color="auto" w:fill="FFFFFF"/>
              <w:spacing w:line="250" w:lineRule="exact"/>
              <w:jc w:val="center"/>
              <w:rPr>
                <w:sz w:val="22"/>
                <w:szCs w:val="22"/>
              </w:rPr>
            </w:pPr>
            <w:r w:rsidRPr="002B2671">
              <w:rPr>
                <w:spacing w:val="-1"/>
                <w:sz w:val="22"/>
                <w:szCs w:val="22"/>
              </w:rPr>
              <w:t>teisės akto projekto vertinimą atliekančio</w:t>
            </w:r>
          </w:p>
          <w:p w:rsidR="002B2671" w:rsidRPr="002B2671" w:rsidRDefault="003615F2" w:rsidP="002B2671">
            <w:pPr>
              <w:shd w:val="clear" w:color="auto" w:fill="FFFFFF"/>
              <w:spacing w:line="250" w:lineRule="exact"/>
              <w:jc w:val="center"/>
              <w:rPr>
                <w:spacing w:val="-1"/>
                <w:sz w:val="22"/>
                <w:szCs w:val="22"/>
              </w:rPr>
            </w:pPr>
            <w:r w:rsidRPr="002B2671">
              <w:rPr>
                <w:spacing w:val="-1"/>
                <w:sz w:val="22"/>
                <w:szCs w:val="22"/>
              </w:rPr>
              <w:t>specialisto pastabos ir pasiūlymai dėl</w:t>
            </w:r>
          </w:p>
          <w:p w:rsidR="003615F2" w:rsidRPr="002B2671" w:rsidRDefault="003615F2" w:rsidP="002B2671">
            <w:pPr>
              <w:shd w:val="clear" w:color="auto" w:fill="FFFFFF"/>
              <w:spacing w:line="250" w:lineRule="exact"/>
              <w:jc w:val="center"/>
              <w:rPr>
                <w:sz w:val="22"/>
                <w:szCs w:val="22"/>
              </w:rPr>
            </w:pPr>
            <w:r w:rsidRPr="002B2671">
              <w:rPr>
                <w:sz w:val="22"/>
                <w:szCs w:val="22"/>
              </w:rPr>
              <w:t>korupcijos rizikos mažinimo)</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spacing w:line="250" w:lineRule="exact"/>
              <w:jc w:val="center"/>
              <w:rPr>
                <w:sz w:val="22"/>
                <w:szCs w:val="22"/>
              </w:rPr>
            </w:pPr>
            <w:r w:rsidRPr="002B2671">
              <w:rPr>
                <w:spacing w:val="-1"/>
                <w:sz w:val="22"/>
                <w:szCs w:val="22"/>
              </w:rPr>
              <w:t>Teisės akto projekto pakeitimas,</w:t>
            </w:r>
          </w:p>
          <w:p w:rsidR="003615F2" w:rsidRPr="002B2671" w:rsidRDefault="003615F2" w:rsidP="001E6744">
            <w:pPr>
              <w:shd w:val="clear" w:color="auto" w:fill="FFFFFF"/>
              <w:spacing w:line="250" w:lineRule="exact"/>
              <w:jc w:val="center"/>
              <w:rPr>
                <w:sz w:val="22"/>
                <w:szCs w:val="22"/>
              </w:rPr>
            </w:pPr>
            <w:r w:rsidRPr="002B2671">
              <w:rPr>
                <w:spacing w:val="-1"/>
                <w:sz w:val="22"/>
                <w:szCs w:val="22"/>
              </w:rPr>
              <w:t>mažinantis korupcijos riziką, arba teisės</w:t>
            </w:r>
          </w:p>
          <w:p w:rsidR="003615F2" w:rsidRPr="002B2671" w:rsidRDefault="003615F2" w:rsidP="001E6744">
            <w:pPr>
              <w:shd w:val="clear" w:color="auto" w:fill="FFFFFF"/>
              <w:spacing w:line="250" w:lineRule="exact"/>
              <w:jc w:val="center"/>
              <w:rPr>
                <w:sz w:val="22"/>
                <w:szCs w:val="22"/>
              </w:rPr>
            </w:pPr>
            <w:r w:rsidRPr="002B2671">
              <w:rPr>
                <w:sz w:val="22"/>
                <w:szCs w:val="22"/>
              </w:rPr>
              <w:t>akto projekto tiesioginio rengėjo</w:t>
            </w:r>
          </w:p>
          <w:p w:rsidR="003615F2" w:rsidRPr="002B2671" w:rsidRDefault="003615F2" w:rsidP="001E6744">
            <w:pPr>
              <w:shd w:val="clear" w:color="auto" w:fill="FFFFFF"/>
              <w:spacing w:line="250" w:lineRule="exact"/>
              <w:jc w:val="center"/>
              <w:rPr>
                <w:sz w:val="22"/>
                <w:szCs w:val="22"/>
              </w:rPr>
            </w:pPr>
            <w:r w:rsidRPr="002B2671">
              <w:rPr>
                <w:sz w:val="22"/>
                <w:szCs w:val="22"/>
              </w:rPr>
              <w:t>argumentai, kodėl neatsižvelgta į pastabą</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spacing w:line="250" w:lineRule="exact"/>
              <w:ind w:left="182" w:right="187"/>
              <w:jc w:val="center"/>
              <w:rPr>
                <w:sz w:val="22"/>
                <w:szCs w:val="22"/>
              </w:rPr>
            </w:pPr>
            <w:r w:rsidRPr="002B2671">
              <w:rPr>
                <w:spacing w:val="-1"/>
                <w:sz w:val="22"/>
                <w:szCs w:val="22"/>
              </w:rPr>
              <w:t xml:space="preserve">Išvada dėl teisės akto projekto pakeitimų arba </w:t>
            </w:r>
            <w:r w:rsidRPr="002B2671">
              <w:rPr>
                <w:sz w:val="22"/>
                <w:szCs w:val="22"/>
              </w:rPr>
              <w:t>argumentų, kodėl neatsižvelgta į pastabą</w:t>
            </w:r>
          </w:p>
        </w:tc>
      </w:tr>
      <w:tr w:rsidR="003615F2" w:rsidRPr="00502BBA" w:rsidTr="002B2671">
        <w:trPr>
          <w:trHeight w:hRule="exact" w:val="3266"/>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68"/>
              <w:rPr>
                <w:sz w:val="21"/>
                <w:szCs w:val="21"/>
              </w:rPr>
            </w:pPr>
            <w:r w:rsidRPr="00340695">
              <w:rPr>
                <w:sz w:val="21"/>
                <w:szCs w:val="21"/>
              </w:rPr>
              <w:t>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spacing w:line="254" w:lineRule="exact"/>
              <w:ind w:right="106" w:firstLine="5"/>
              <w:rPr>
                <w:sz w:val="22"/>
                <w:szCs w:val="22"/>
              </w:rPr>
            </w:pPr>
            <w:r w:rsidRPr="002B2671">
              <w:rPr>
                <w:spacing w:val="-1"/>
                <w:sz w:val="22"/>
                <w:szCs w:val="22"/>
              </w:rPr>
              <w:t xml:space="preserve">Teisės akto projekte nėra spragų ar </w:t>
            </w:r>
            <w:r w:rsidRPr="002B2671">
              <w:rPr>
                <w:sz w:val="22"/>
                <w:szCs w:val="22"/>
              </w:rPr>
              <w:t>nuostatų, leisiančių dviprasmiškai aiškinti ir taikyti teisės aktą</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pStyle w:val="tin"/>
              <w:shd w:val="clear" w:color="auto" w:fill="FFFFFF"/>
              <w:spacing w:before="0" w:beforeAutospacing="0" w:after="0" w:afterAutospacing="0"/>
              <w:jc w:val="both"/>
              <w:rPr>
                <w:color w:val="000000"/>
                <w:sz w:val="22"/>
                <w:szCs w:val="22"/>
              </w:rPr>
            </w:pPr>
            <w:r w:rsidRPr="002B2671">
              <w:rPr>
                <w:sz w:val="22"/>
                <w:szCs w:val="22"/>
              </w:rPr>
              <w:t xml:space="preserve">Tvarkos aprašo 7 ir 12 p. yra nuoroda į </w:t>
            </w:r>
            <w:r w:rsidR="006116D6" w:rsidRPr="002B2671">
              <w:rPr>
                <w:sz w:val="22"/>
                <w:szCs w:val="22"/>
              </w:rPr>
              <w:t xml:space="preserve">Apraše nustatytus </w:t>
            </w:r>
            <w:r w:rsidRPr="002B2671">
              <w:rPr>
                <w:sz w:val="22"/>
                <w:szCs w:val="22"/>
              </w:rPr>
              <w:t>bazinius dydžius</w:t>
            </w:r>
            <w:r w:rsidR="006116D6" w:rsidRPr="002B2671">
              <w:rPr>
                <w:color w:val="000000"/>
                <w:sz w:val="22"/>
                <w:szCs w:val="22"/>
              </w:rPr>
              <w:t>, tačiau tokių dydžių savivaldybės tarybos tvirtiname tvarkos apraše nėra nustatyta, todėl reikėtų patikslinti, jei tai yra nuoroda į sveikatos apsaugos ministro patvirtintą</w:t>
            </w:r>
            <w:r w:rsidR="006116D6" w:rsidRPr="002B2671">
              <w:rPr>
                <w:color w:val="000000"/>
                <w:sz w:val="22"/>
                <w:szCs w:val="22"/>
                <w:shd w:val="clear" w:color="auto" w:fill="FFFFFF"/>
              </w:rPr>
              <w:t xml:space="preserve"> Dantų protezavimo paslaugų išlaidų kompensavimo iš Privalomojo sveikatos draudimo fondo biudžeto tvarkos aprašą.</w:t>
            </w:r>
            <w:r w:rsidR="006116D6" w:rsidRPr="002B2671">
              <w:rPr>
                <w:color w:val="000000"/>
                <w:sz w:val="22"/>
                <w:szCs w:val="22"/>
              </w:rPr>
              <w:t xml:space="preserve"> </w:t>
            </w:r>
          </w:p>
          <w:p w:rsidR="00D3040C" w:rsidRPr="002B2671" w:rsidRDefault="00D3040C" w:rsidP="00D3040C">
            <w:pPr>
              <w:pStyle w:val="tin"/>
              <w:shd w:val="clear" w:color="auto" w:fill="FFFFFF"/>
              <w:spacing w:before="0" w:beforeAutospacing="0" w:after="0" w:afterAutospacing="0"/>
              <w:jc w:val="both"/>
              <w:rPr>
                <w:color w:val="000000"/>
                <w:sz w:val="22"/>
                <w:szCs w:val="22"/>
              </w:rPr>
            </w:pPr>
            <w:r w:rsidRPr="002B2671">
              <w:rPr>
                <w:color w:val="000000"/>
                <w:sz w:val="22"/>
                <w:szCs w:val="22"/>
              </w:rPr>
              <w:t xml:space="preserve">Tvarkos aprašo 18 p. nustatyta, kad nepanaudotos lėšos yra grąžinamos jei projekto vykdymas tampa neįmanomas arba atsisakoma vykdyti projektą – kadangi daugiau Tvarkos apraše niekur neminimas projektas, nenurodoma, koks tai projektas ir kad lėšos skiriamos pagal projektas, šis Tvarkos aprašo punktas tikslintinas. </w:t>
            </w:r>
          </w:p>
          <w:p w:rsidR="00EA1575" w:rsidRPr="002B2671" w:rsidRDefault="00EA1575" w:rsidP="00EA1575">
            <w:pPr>
              <w:pStyle w:val="tin"/>
              <w:shd w:val="clear" w:color="auto" w:fill="FFFFFF"/>
              <w:spacing w:before="0" w:beforeAutospacing="0" w:after="0" w:afterAutospacing="0"/>
              <w:jc w:val="both"/>
              <w:rPr>
                <w:sz w:val="22"/>
                <w:szCs w:val="22"/>
              </w:rPr>
            </w:pPr>
            <w:r w:rsidRPr="002B2671">
              <w:rPr>
                <w:color w:val="000000"/>
                <w:sz w:val="22"/>
                <w:szCs w:val="22"/>
              </w:rPr>
              <w:t xml:space="preserve">Kadangi pagal sveikatos ministro patvirtintą aprašą dantų protezavimas finansuojamas tiems patiems subjektams privalomojo sveikatos draudimo lėšomis, neaišku, ar šiuo atveju lėšų skyrimas nesidubliuoja. </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613F86" w:rsidP="001E6744">
            <w:pPr>
              <w:shd w:val="clear" w:color="auto" w:fill="FFFFFF"/>
              <w:rPr>
                <w:sz w:val="22"/>
                <w:szCs w:val="22"/>
              </w:rPr>
            </w:pPr>
            <w:r w:rsidRPr="002B2671">
              <w:rPr>
                <w:sz w:val="22"/>
                <w:szCs w:val="22"/>
              </w:rPr>
              <w:t>Pataisytas dantų protezavimo paslaugų teikimo išlaidų kompensavimo iš Panevėžio rajono savivaldybės biudžeto tvarkos aprašo 2 p., papil</w:t>
            </w:r>
            <w:r w:rsidR="00DB2F73" w:rsidRPr="002B2671">
              <w:rPr>
                <w:sz w:val="22"/>
                <w:szCs w:val="22"/>
              </w:rPr>
              <w:t>dant (toliau  - Dantų protezavimo paslaugų išlaidų kompensavimo tvarkos aprašas</w:t>
            </w:r>
            <w:r w:rsidRPr="002B2671">
              <w:rPr>
                <w:sz w:val="22"/>
                <w:szCs w:val="22"/>
              </w:rPr>
              <w:t>).</w:t>
            </w:r>
          </w:p>
          <w:p w:rsidR="00613F86" w:rsidRPr="002B2671" w:rsidRDefault="00613F86" w:rsidP="001E6744">
            <w:pPr>
              <w:shd w:val="clear" w:color="auto" w:fill="FFFFFF"/>
              <w:rPr>
                <w:sz w:val="22"/>
                <w:szCs w:val="22"/>
              </w:rPr>
            </w:pPr>
            <w:r w:rsidRPr="002B2671">
              <w:rPr>
                <w:sz w:val="22"/>
                <w:szCs w:val="22"/>
              </w:rPr>
              <w:t>Pataisytas 7 p. atsižvelgiant į aprašo 2 p. pataisymus.</w:t>
            </w:r>
          </w:p>
          <w:p w:rsidR="00613F86" w:rsidRPr="002B2671" w:rsidRDefault="00613F86" w:rsidP="001E6744">
            <w:pPr>
              <w:shd w:val="clear" w:color="auto" w:fill="FFFFFF"/>
              <w:rPr>
                <w:sz w:val="22"/>
                <w:szCs w:val="22"/>
              </w:rPr>
            </w:pPr>
            <w:r w:rsidRPr="002B2671">
              <w:rPr>
                <w:sz w:val="22"/>
                <w:szCs w:val="22"/>
              </w:rPr>
              <w:t xml:space="preserve">Pataisytas 18 p. </w:t>
            </w:r>
          </w:p>
          <w:p w:rsidR="00613F86" w:rsidRPr="002B2671" w:rsidRDefault="00613F86" w:rsidP="001E6744">
            <w:pPr>
              <w:shd w:val="clear" w:color="auto" w:fill="FFFFFF"/>
              <w:rPr>
                <w:sz w:val="22"/>
                <w:szCs w:val="22"/>
              </w:rPr>
            </w:pPr>
            <w:r w:rsidRPr="002B2671">
              <w:rPr>
                <w:sz w:val="22"/>
                <w:szCs w:val="22"/>
              </w:rPr>
              <w:t>Panevėžio rajono savivaldybė skiria papildomą finansavimą dantų protezavimo paslaugų teikimui, atsižvelgiant į tai bus suteikta daugiau dantų protezavimo paslaugų rajono gyventojams ir po truputį trumpės laukimo šių paslaugų eilė..</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6116D6" w:rsidP="001E6744">
            <w:pPr>
              <w:shd w:val="clear" w:color="auto" w:fill="FFFFFF"/>
              <w:spacing w:line="254" w:lineRule="exact"/>
              <w:ind w:left="10" w:right="810"/>
              <w:jc w:val="both"/>
              <w:rPr>
                <w:sz w:val="22"/>
                <w:szCs w:val="22"/>
              </w:rPr>
            </w:pPr>
            <w:r w:rsidRPr="002B2671">
              <w:rPr>
                <w:sz w:val="22"/>
                <w:szCs w:val="22"/>
              </w:rPr>
              <w:t xml:space="preserve">□ </w:t>
            </w:r>
            <w:r w:rsidR="003615F2" w:rsidRPr="002B2671">
              <w:rPr>
                <w:sz w:val="22"/>
                <w:szCs w:val="22"/>
              </w:rPr>
              <w:t xml:space="preserve">tenkina </w:t>
            </w:r>
          </w:p>
          <w:p w:rsidR="003615F2" w:rsidRPr="002B2671" w:rsidRDefault="003615F2" w:rsidP="00EA1575">
            <w:pPr>
              <w:shd w:val="clear" w:color="auto" w:fill="FFFFFF"/>
              <w:spacing w:line="254" w:lineRule="exact"/>
              <w:ind w:left="10" w:right="243"/>
              <w:jc w:val="both"/>
              <w:rPr>
                <w:sz w:val="22"/>
                <w:szCs w:val="22"/>
              </w:rPr>
            </w:pPr>
            <w:r w:rsidRPr="002B2671">
              <w:rPr>
                <w:sz w:val="22"/>
                <w:szCs w:val="22"/>
              </w:rPr>
              <w:t>□ netenkina</w:t>
            </w:r>
          </w:p>
        </w:tc>
      </w:tr>
      <w:tr w:rsidR="003615F2" w:rsidRPr="00502BBA" w:rsidTr="002B2671">
        <w:trPr>
          <w:trHeight w:hRule="exact" w:val="987"/>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73"/>
              <w:rPr>
                <w:sz w:val="21"/>
                <w:szCs w:val="21"/>
              </w:rPr>
            </w:pPr>
            <w:r w:rsidRPr="00340695">
              <w:rPr>
                <w:sz w:val="21"/>
                <w:szCs w:val="21"/>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spacing w:line="250" w:lineRule="exact"/>
              <w:ind w:right="139" w:firstLine="10"/>
              <w:rPr>
                <w:sz w:val="22"/>
                <w:szCs w:val="22"/>
              </w:rPr>
            </w:pPr>
            <w:r w:rsidRPr="002B2671">
              <w:rPr>
                <w:spacing w:val="-1"/>
                <w:sz w:val="22"/>
                <w:szCs w:val="22"/>
              </w:rPr>
              <w:t xml:space="preserve">Teisės akto projekte nustatyta, kad sprendimą dėl teisių suteikimo, </w:t>
            </w:r>
            <w:r w:rsidRPr="002B2671">
              <w:rPr>
                <w:sz w:val="22"/>
                <w:szCs w:val="22"/>
              </w:rPr>
              <w:t xml:space="preserve">apribojimų nustatymo, sankcijų taikymo ir panašiai priimantis subjektas atskirtas nuo šių sprendimų teisėtumą ir </w:t>
            </w:r>
            <w:r w:rsidRPr="002B2671">
              <w:rPr>
                <w:spacing w:val="-1"/>
                <w:sz w:val="22"/>
                <w:szCs w:val="22"/>
              </w:rPr>
              <w:t xml:space="preserve">Įgyvendinimą kontroliuojančio </w:t>
            </w:r>
            <w:r w:rsidRPr="002B2671">
              <w:rPr>
                <w:sz w:val="22"/>
                <w:szCs w:val="22"/>
              </w:rPr>
              <w:t>(prižiūrinčio) subjekto</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6116D6" w:rsidP="006116D6">
            <w:pPr>
              <w:shd w:val="clear" w:color="auto" w:fill="FFFFFF"/>
              <w:ind w:left="-40" w:firstLine="40"/>
              <w:jc w:val="both"/>
              <w:rPr>
                <w:sz w:val="22"/>
                <w:szCs w:val="22"/>
              </w:rPr>
            </w:pPr>
            <w:r w:rsidRPr="002B2671">
              <w:rPr>
                <w:sz w:val="22"/>
                <w:szCs w:val="22"/>
              </w:rPr>
              <w:t>Kriterijus neaktualus, nes pagal Tvarkos aprašo 6 p. asmenų, kuriems reikia protezuoti dantis, įrašymo į sąrašus ir pacientų iškvietimo protezuoti dantis procedūrą vykdo Panevėžio TLK.</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EA1575">
            <w:pPr>
              <w:shd w:val="clear" w:color="auto" w:fill="FFFFFF"/>
              <w:tabs>
                <w:tab w:val="left" w:pos="527"/>
                <w:tab w:val="left" w:pos="938"/>
              </w:tabs>
              <w:spacing w:line="254" w:lineRule="exact"/>
              <w:ind w:left="10" w:right="810"/>
              <w:rPr>
                <w:sz w:val="22"/>
                <w:szCs w:val="22"/>
              </w:rPr>
            </w:pPr>
            <w:r w:rsidRPr="002B2671">
              <w:rPr>
                <w:sz w:val="22"/>
                <w:szCs w:val="22"/>
              </w:rPr>
              <w:t xml:space="preserve">X  tenkina </w:t>
            </w:r>
          </w:p>
          <w:p w:rsidR="003615F2" w:rsidRPr="002B2671" w:rsidRDefault="003615F2" w:rsidP="00EA1575">
            <w:pPr>
              <w:shd w:val="clear" w:color="auto" w:fill="FFFFFF"/>
              <w:tabs>
                <w:tab w:val="left" w:pos="527"/>
              </w:tabs>
              <w:spacing w:line="254" w:lineRule="exact"/>
              <w:ind w:left="10" w:right="527"/>
              <w:rPr>
                <w:sz w:val="22"/>
                <w:szCs w:val="22"/>
              </w:rPr>
            </w:pPr>
            <w:r w:rsidRPr="002B2671">
              <w:rPr>
                <w:sz w:val="22"/>
                <w:szCs w:val="22"/>
              </w:rPr>
              <w:t>□ netenkina</w:t>
            </w:r>
          </w:p>
        </w:tc>
      </w:tr>
      <w:tr w:rsidR="003615F2" w:rsidRPr="00502BBA" w:rsidTr="002B2671">
        <w:trPr>
          <w:trHeight w:hRule="exact" w:val="1271"/>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68"/>
              <w:rPr>
                <w:sz w:val="21"/>
                <w:szCs w:val="21"/>
              </w:rPr>
            </w:pPr>
            <w:r w:rsidRPr="00340695">
              <w:rPr>
                <w:sz w:val="21"/>
                <w:szCs w:val="21"/>
              </w:rPr>
              <w:t>4.</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615F2" w:rsidRDefault="003615F2" w:rsidP="001E6744">
            <w:pPr>
              <w:shd w:val="clear" w:color="auto" w:fill="FFFFFF"/>
              <w:spacing w:line="250" w:lineRule="exact"/>
              <w:ind w:right="19"/>
              <w:rPr>
                <w:sz w:val="22"/>
                <w:szCs w:val="22"/>
              </w:rPr>
            </w:pPr>
            <w:r w:rsidRPr="002B2671">
              <w:rPr>
                <w:spacing w:val="-1"/>
                <w:sz w:val="22"/>
                <w:szCs w:val="22"/>
              </w:rPr>
              <w:t xml:space="preserve">Teisės akto projekte nustatyti subjekto įgaliojimai (teisės) atitinka subjekto atliekamas funkcijas </w:t>
            </w:r>
            <w:r w:rsidRPr="002B2671">
              <w:rPr>
                <w:sz w:val="22"/>
                <w:szCs w:val="22"/>
              </w:rPr>
              <w:t>(pareigas)</w:t>
            </w:r>
          </w:p>
          <w:p w:rsidR="002B2671" w:rsidRDefault="002B2671" w:rsidP="001E6744">
            <w:pPr>
              <w:shd w:val="clear" w:color="auto" w:fill="FFFFFF"/>
              <w:spacing w:line="250" w:lineRule="exact"/>
              <w:ind w:right="19"/>
              <w:rPr>
                <w:sz w:val="22"/>
                <w:szCs w:val="22"/>
              </w:rPr>
            </w:pPr>
          </w:p>
          <w:p w:rsidR="002B2671" w:rsidRDefault="002B2671" w:rsidP="001E6744">
            <w:pPr>
              <w:shd w:val="clear" w:color="auto" w:fill="FFFFFF"/>
              <w:spacing w:line="250" w:lineRule="exact"/>
              <w:ind w:right="19"/>
              <w:rPr>
                <w:sz w:val="22"/>
                <w:szCs w:val="22"/>
              </w:rPr>
            </w:pPr>
          </w:p>
          <w:p w:rsidR="002B2671" w:rsidRPr="002B2671" w:rsidRDefault="002B2671" w:rsidP="001E6744">
            <w:pPr>
              <w:shd w:val="clear" w:color="auto" w:fill="FFFFFF"/>
              <w:spacing w:line="250" w:lineRule="exact"/>
              <w:ind w:right="19"/>
              <w:rPr>
                <w:sz w:val="22"/>
                <w:szCs w:val="22"/>
              </w:rPr>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3615F2" w:rsidRDefault="003615F2" w:rsidP="006116D6">
            <w:pPr>
              <w:pStyle w:val="tin"/>
              <w:shd w:val="clear" w:color="auto" w:fill="FFFFFF"/>
              <w:spacing w:before="0" w:beforeAutospacing="0" w:after="0" w:afterAutospacing="0"/>
              <w:jc w:val="both"/>
              <w:rPr>
                <w:color w:val="000000"/>
                <w:sz w:val="22"/>
                <w:szCs w:val="22"/>
                <w:shd w:val="clear" w:color="auto" w:fill="FFFFFF"/>
              </w:rPr>
            </w:pPr>
            <w:r w:rsidRPr="002B2671">
              <w:rPr>
                <w:color w:val="000000"/>
                <w:sz w:val="22"/>
                <w:szCs w:val="22"/>
                <w:shd w:val="clear" w:color="auto" w:fill="FFFFFF"/>
              </w:rPr>
              <w:t>Atitinka</w:t>
            </w:r>
            <w:r w:rsidR="006116D6" w:rsidRPr="002B2671">
              <w:rPr>
                <w:color w:val="000000"/>
                <w:sz w:val="22"/>
                <w:szCs w:val="22"/>
                <w:shd w:val="clear" w:color="auto" w:fill="FFFFFF"/>
              </w:rPr>
              <w:t xml:space="preserve"> pagal Lietuvos Respublikos sveikatos sistemos įstatymo 48 str. 8 p.</w:t>
            </w:r>
          </w:p>
          <w:p w:rsidR="002B2671" w:rsidRDefault="002B2671" w:rsidP="006116D6">
            <w:pPr>
              <w:pStyle w:val="tin"/>
              <w:shd w:val="clear" w:color="auto" w:fill="FFFFFF"/>
              <w:spacing w:before="0" w:beforeAutospacing="0" w:after="0" w:afterAutospacing="0"/>
              <w:jc w:val="both"/>
              <w:rPr>
                <w:color w:val="000000"/>
                <w:sz w:val="22"/>
                <w:szCs w:val="22"/>
                <w:shd w:val="clear" w:color="auto" w:fill="FFFFFF"/>
              </w:rPr>
            </w:pPr>
          </w:p>
          <w:p w:rsidR="002B2671" w:rsidRDefault="002B2671" w:rsidP="006116D6">
            <w:pPr>
              <w:pStyle w:val="tin"/>
              <w:shd w:val="clear" w:color="auto" w:fill="FFFFFF"/>
              <w:spacing w:before="0" w:beforeAutospacing="0" w:after="0" w:afterAutospacing="0"/>
              <w:jc w:val="both"/>
              <w:rPr>
                <w:color w:val="000000"/>
                <w:sz w:val="22"/>
                <w:szCs w:val="22"/>
                <w:shd w:val="clear" w:color="auto" w:fill="FFFFFF"/>
              </w:rPr>
            </w:pPr>
          </w:p>
          <w:p w:rsidR="002B2671" w:rsidRDefault="002B2671" w:rsidP="006116D6">
            <w:pPr>
              <w:pStyle w:val="tin"/>
              <w:shd w:val="clear" w:color="auto" w:fill="FFFFFF"/>
              <w:spacing w:before="0" w:beforeAutospacing="0" w:after="0" w:afterAutospacing="0"/>
              <w:jc w:val="both"/>
              <w:rPr>
                <w:color w:val="000000"/>
                <w:sz w:val="22"/>
                <w:szCs w:val="22"/>
                <w:shd w:val="clear" w:color="auto" w:fill="FFFFFF"/>
              </w:rPr>
            </w:pPr>
          </w:p>
          <w:p w:rsidR="002B2671" w:rsidRPr="002B2671" w:rsidRDefault="002B2671" w:rsidP="006116D6">
            <w:pPr>
              <w:pStyle w:val="tin"/>
              <w:shd w:val="clear" w:color="auto" w:fill="FFFFFF"/>
              <w:spacing w:before="0" w:beforeAutospacing="0" w:after="0" w:afterAutospacing="0"/>
              <w:jc w:val="both"/>
              <w:rPr>
                <w:color w:val="000000"/>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EA1575">
            <w:pPr>
              <w:shd w:val="clear" w:color="auto" w:fill="FFFFFF"/>
              <w:tabs>
                <w:tab w:val="left" w:pos="527"/>
                <w:tab w:val="left" w:pos="938"/>
              </w:tabs>
              <w:spacing w:line="254" w:lineRule="exact"/>
              <w:ind w:left="10" w:right="810"/>
              <w:rPr>
                <w:sz w:val="22"/>
                <w:szCs w:val="22"/>
              </w:rPr>
            </w:pPr>
            <w:r w:rsidRPr="002B2671">
              <w:rPr>
                <w:sz w:val="22"/>
                <w:szCs w:val="22"/>
              </w:rPr>
              <w:t xml:space="preserve">X tenkina </w:t>
            </w:r>
          </w:p>
          <w:p w:rsidR="003615F2" w:rsidRPr="002B2671" w:rsidRDefault="003615F2" w:rsidP="00EA1575">
            <w:pPr>
              <w:shd w:val="clear" w:color="auto" w:fill="FFFFFF"/>
              <w:tabs>
                <w:tab w:val="left" w:pos="527"/>
              </w:tabs>
              <w:spacing w:line="254" w:lineRule="exact"/>
              <w:ind w:left="10" w:right="385"/>
              <w:rPr>
                <w:sz w:val="22"/>
                <w:szCs w:val="22"/>
              </w:rPr>
            </w:pPr>
            <w:r w:rsidRPr="002B2671">
              <w:rPr>
                <w:sz w:val="22"/>
                <w:szCs w:val="22"/>
              </w:rPr>
              <w:t>□ netenkina</w:t>
            </w:r>
          </w:p>
        </w:tc>
      </w:tr>
      <w:tr w:rsidR="003615F2" w:rsidRPr="00502BBA" w:rsidTr="002B2671">
        <w:trPr>
          <w:trHeight w:hRule="exact" w:val="708"/>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73"/>
              <w:rPr>
                <w:sz w:val="21"/>
                <w:szCs w:val="21"/>
              </w:rPr>
            </w:pPr>
            <w:r w:rsidRPr="00340695">
              <w:rPr>
                <w:sz w:val="21"/>
                <w:szCs w:val="21"/>
              </w:rPr>
              <w:t>5.</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spacing w:line="250" w:lineRule="exact"/>
              <w:ind w:right="485" w:firstLine="5"/>
              <w:rPr>
                <w:sz w:val="22"/>
                <w:szCs w:val="22"/>
              </w:rPr>
            </w:pPr>
            <w:r w:rsidRPr="002B2671">
              <w:rPr>
                <w:spacing w:val="-2"/>
                <w:sz w:val="22"/>
                <w:szCs w:val="22"/>
              </w:rPr>
              <w:t xml:space="preserve">Teisės akto projekte nustatytas </w:t>
            </w:r>
            <w:r w:rsidRPr="002B2671">
              <w:rPr>
                <w:spacing w:val="-1"/>
                <w:sz w:val="22"/>
                <w:szCs w:val="22"/>
              </w:rPr>
              <w:t xml:space="preserve">baigtinis sprendimo priėmimo </w:t>
            </w:r>
            <w:r w:rsidRPr="002B2671">
              <w:rPr>
                <w:sz w:val="22"/>
                <w:szCs w:val="22"/>
              </w:rPr>
              <w:t>kriterijų (atvejų) sąrašas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6116D6" w:rsidP="001E6744">
            <w:pPr>
              <w:shd w:val="clear" w:color="auto" w:fill="FFFFFF"/>
              <w:rPr>
                <w:sz w:val="22"/>
                <w:szCs w:val="22"/>
              </w:rPr>
            </w:pPr>
            <w:r w:rsidRPr="002B2671">
              <w:rPr>
                <w:sz w:val="22"/>
                <w:szCs w:val="22"/>
              </w:rPr>
              <w:t>Nustatyta Tvarkos aprašo 5, 6 punktuose.</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rPr>
                <w:sz w:val="22"/>
                <w:szCs w:val="22"/>
              </w:rPr>
            </w:pPr>
          </w:p>
          <w:p w:rsidR="00613F86" w:rsidRPr="002B2671" w:rsidRDefault="00613F86" w:rsidP="001E6744">
            <w:pPr>
              <w:shd w:val="clear" w:color="auto" w:fill="FFFFFF"/>
              <w:rPr>
                <w:sz w:val="22"/>
                <w:szCs w:val="22"/>
              </w:rPr>
            </w:pPr>
          </w:p>
          <w:p w:rsidR="00613F86" w:rsidRPr="002B2671" w:rsidRDefault="00613F86" w:rsidP="001E6744">
            <w:pPr>
              <w:shd w:val="clear" w:color="auto" w:fill="FFFFFF"/>
              <w:rPr>
                <w:sz w:val="22"/>
                <w:szCs w:val="22"/>
              </w:rPr>
            </w:pPr>
          </w:p>
          <w:p w:rsidR="00613F86" w:rsidRPr="002B2671" w:rsidRDefault="00613F86" w:rsidP="001E6744">
            <w:pPr>
              <w:shd w:val="clear" w:color="auto" w:fill="FFFFFF"/>
              <w:rPr>
                <w:sz w:val="22"/>
                <w:szCs w:val="22"/>
              </w:rPr>
            </w:pPr>
          </w:p>
          <w:p w:rsidR="00613F86" w:rsidRPr="002B2671" w:rsidRDefault="00613F86" w:rsidP="001E6744">
            <w:pPr>
              <w:shd w:val="clear" w:color="auto" w:fill="FFFFFF"/>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EA1575">
            <w:pPr>
              <w:shd w:val="clear" w:color="auto" w:fill="FFFFFF"/>
              <w:tabs>
                <w:tab w:val="left" w:pos="527"/>
                <w:tab w:val="left" w:pos="938"/>
              </w:tabs>
              <w:spacing w:line="254" w:lineRule="exact"/>
              <w:ind w:left="10" w:right="810"/>
              <w:rPr>
                <w:sz w:val="22"/>
                <w:szCs w:val="22"/>
              </w:rPr>
            </w:pPr>
            <w:r w:rsidRPr="002B2671">
              <w:rPr>
                <w:sz w:val="22"/>
                <w:szCs w:val="22"/>
              </w:rPr>
              <w:t xml:space="preserve">X tenkina </w:t>
            </w:r>
          </w:p>
          <w:p w:rsidR="003615F2" w:rsidRPr="002B2671" w:rsidRDefault="003615F2" w:rsidP="00EA1575">
            <w:pPr>
              <w:shd w:val="clear" w:color="auto" w:fill="FFFFFF"/>
              <w:tabs>
                <w:tab w:val="left" w:pos="527"/>
                <w:tab w:val="left" w:pos="668"/>
              </w:tabs>
              <w:spacing w:line="254" w:lineRule="exact"/>
              <w:ind w:left="10" w:right="385"/>
              <w:rPr>
                <w:sz w:val="22"/>
                <w:szCs w:val="22"/>
              </w:rPr>
            </w:pPr>
            <w:r w:rsidRPr="002B2671">
              <w:rPr>
                <w:sz w:val="22"/>
                <w:szCs w:val="22"/>
              </w:rPr>
              <w:t>□ netenkina</w:t>
            </w:r>
          </w:p>
        </w:tc>
      </w:tr>
      <w:tr w:rsidR="003615F2" w:rsidRPr="00502BBA" w:rsidTr="002B2671">
        <w:trPr>
          <w:trHeight w:hRule="exact" w:val="963"/>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73"/>
              <w:rPr>
                <w:sz w:val="21"/>
                <w:szCs w:val="21"/>
              </w:rPr>
            </w:pPr>
            <w:r w:rsidRPr="00340695">
              <w:rPr>
                <w:sz w:val="21"/>
                <w:szCs w:val="21"/>
              </w:rPr>
              <w:t>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spacing w:line="250" w:lineRule="exact"/>
              <w:ind w:right="101" w:firstLine="5"/>
              <w:rPr>
                <w:sz w:val="22"/>
                <w:szCs w:val="22"/>
              </w:rPr>
            </w:pPr>
            <w:r w:rsidRPr="002B2671">
              <w:rPr>
                <w:spacing w:val="-1"/>
                <w:sz w:val="22"/>
                <w:szCs w:val="22"/>
              </w:rPr>
              <w:t xml:space="preserve">Teisės akto projekte nustatytas baigtinis sąrašas motyvuotų atvejų, </w:t>
            </w:r>
            <w:r w:rsidRPr="002B2671">
              <w:rPr>
                <w:sz w:val="22"/>
                <w:szCs w:val="22"/>
              </w:rPr>
              <w:t>kai priimant sprendimus taikomos išimtys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6116D6" w:rsidP="001E6744">
            <w:pPr>
              <w:shd w:val="clear" w:color="auto" w:fill="FFFFFF"/>
              <w:rPr>
                <w:sz w:val="22"/>
                <w:szCs w:val="22"/>
              </w:rPr>
            </w:pPr>
            <w:r w:rsidRPr="002B2671">
              <w:rPr>
                <w:sz w:val="22"/>
                <w:szCs w:val="22"/>
              </w:rPr>
              <w:t>Kriterijus neaktualus, nes Tvarkos apraše</w:t>
            </w:r>
            <w:r w:rsidR="003615F2" w:rsidRPr="002B2671">
              <w:rPr>
                <w:sz w:val="22"/>
                <w:szCs w:val="22"/>
              </w:rPr>
              <w:t xml:space="preserve"> išimčių taikymas nenustatytas.</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EA1575">
            <w:pPr>
              <w:shd w:val="clear" w:color="auto" w:fill="FFFFFF"/>
              <w:tabs>
                <w:tab w:val="left" w:pos="527"/>
                <w:tab w:val="left" w:pos="938"/>
              </w:tabs>
              <w:spacing w:line="254" w:lineRule="exact"/>
              <w:ind w:left="10" w:right="810"/>
              <w:rPr>
                <w:sz w:val="22"/>
                <w:szCs w:val="22"/>
              </w:rPr>
            </w:pPr>
            <w:r w:rsidRPr="002B2671">
              <w:rPr>
                <w:sz w:val="22"/>
                <w:szCs w:val="22"/>
              </w:rPr>
              <w:t xml:space="preserve">X tenkina </w:t>
            </w:r>
          </w:p>
          <w:p w:rsidR="003615F2" w:rsidRPr="002B2671" w:rsidRDefault="003615F2" w:rsidP="00EA1575">
            <w:pPr>
              <w:shd w:val="clear" w:color="auto" w:fill="FFFFFF"/>
              <w:tabs>
                <w:tab w:val="left" w:pos="527"/>
                <w:tab w:val="left" w:pos="668"/>
              </w:tabs>
              <w:spacing w:line="254" w:lineRule="exact"/>
              <w:ind w:left="10" w:right="527"/>
              <w:rPr>
                <w:sz w:val="22"/>
                <w:szCs w:val="22"/>
              </w:rPr>
            </w:pPr>
            <w:r w:rsidRPr="002B2671">
              <w:rPr>
                <w:sz w:val="22"/>
                <w:szCs w:val="22"/>
              </w:rPr>
              <w:t>□ netenkina</w:t>
            </w:r>
          </w:p>
        </w:tc>
      </w:tr>
      <w:tr w:rsidR="003615F2" w:rsidRPr="00502BBA" w:rsidTr="002B2671">
        <w:trPr>
          <w:trHeight w:hRule="exact" w:val="1001"/>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73"/>
              <w:rPr>
                <w:sz w:val="21"/>
                <w:szCs w:val="21"/>
              </w:rPr>
            </w:pPr>
            <w:r w:rsidRPr="00340695">
              <w:rPr>
                <w:sz w:val="21"/>
                <w:szCs w:val="21"/>
              </w:rPr>
              <w:t>7.</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spacing w:line="250" w:lineRule="exact"/>
              <w:ind w:right="240" w:firstLine="10"/>
              <w:rPr>
                <w:sz w:val="22"/>
                <w:szCs w:val="22"/>
              </w:rPr>
            </w:pPr>
            <w:r w:rsidRPr="002B2671">
              <w:rPr>
                <w:sz w:val="22"/>
                <w:szCs w:val="22"/>
              </w:rPr>
              <w:t xml:space="preserve">Teisės akto projekte nustatyta </w:t>
            </w:r>
            <w:r w:rsidRPr="002B2671">
              <w:rPr>
                <w:spacing w:val="-2"/>
                <w:sz w:val="22"/>
                <w:szCs w:val="22"/>
              </w:rPr>
              <w:t xml:space="preserve">sprendimų priėmimo, įforminimo </w:t>
            </w:r>
            <w:r w:rsidRPr="002B2671">
              <w:rPr>
                <w:sz w:val="22"/>
                <w:szCs w:val="22"/>
              </w:rPr>
              <w:t>tvarka ir priimtų sprendimų viešinimas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6116D6" w:rsidP="006116D6">
            <w:pPr>
              <w:shd w:val="clear" w:color="auto" w:fill="FFFFFF"/>
              <w:rPr>
                <w:sz w:val="22"/>
                <w:szCs w:val="22"/>
              </w:rPr>
            </w:pPr>
            <w:r w:rsidRPr="002B2671">
              <w:rPr>
                <w:sz w:val="22"/>
                <w:szCs w:val="22"/>
              </w:rPr>
              <w:t>Dėl įforminimo – pagal Tvarkos aprašo 9, 13 punktus dantų protezavimo išlaidos kompensuojamos sudarant sutartį. Dėl viešinimo – Tvarkos aprašo 11 p.</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EA1575">
            <w:pPr>
              <w:shd w:val="clear" w:color="auto" w:fill="FFFFFF"/>
              <w:tabs>
                <w:tab w:val="left" w:pos="527"/>
                <w:tab w:val="left" w:pos="938"/>
              </w:tabs>
              <w:spacing w:line="254" w:lineRule="exact"/>
              <w:ind w:left="10" w:right="810"/>
              <w:rPr>
                <w:sz w:val="22"/>
                <w:szCs w:val="22"/>
              </w:rPr>
            </w:pPr>
            <w:r w:rsidRPr="002B2671">
              <w:rPr>
                <w:sz w:val="22"/>
                <w:szCs w:val="22"/>
              </w:rPr>
              <w:t xml:space="preserve">X tenkina </w:t>
            </w:r>
          </w:p>
          <w:p w:rsidR="003615F2" w:rsidRPr="002B2671" w:rsidRDefault="00EA1575" w:rsidP="00EA1575">
            <w:pPr>
              <w:shd w:val="clear" w:color="auto" w:fill="FFFFFF"/>
              <w:tabs>
                <w:tab w:val="left" w:pos="101"/>
                <w:tab w:val="left" w:pos="668"/>
              </w:tabs>
              <w:spacing w:line="254" w:lineRule="exact"/>
              <w:ind w:left="10" w:right="243"/>
              <w:rPr>
                <w:sz w:val="22"/>
                <w:szCs w:val="22"/>
              </w:rPr>
            </w:pPr>
            <w:r w:rsidRPr="002B2671">
              <w:rPr>
                <w:sz w:val="22"/>
                <w:szCs w:val="22"/>
              </w:rPr>
              <w:t>□ n</w:t>
            </w:r>
            <w:r w:rsidR="003615F2" w:rsidRPr="002B2671">
              <w:rPr>
                <w:sz w:val="22"/>
                <w:szCs w:val="22"/>
              </w:rPr>
              <w:t>etenkina</w:t>
            </w:r>
          </w:p>
        </w:tc>
      </w:tr>
      <w:tr w:rsidR="003615F2" w:rsidRPr="00502BBA" w:rsidTr="002B2671">
        <w:trPr>
          <w:trHeight w:hRule="exact" w:val="712"/>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78"/>
              <w:rPr>
                <w:sz w:val="21"/>
                <w:szCs w:val="21"/>
              </w:rPr>
            </w:pPr>
            <w:r w:rsidRPr="00340695">
              <w:rPr>
                <w:sz w:val="21"/>
                <w:szCs w:val="21"/>
              </w:rPr>
              <w:t>8.</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spacing w:line="250" w:lineRule="exact"/>
              <w:ind w:right="173" w:firstLine="5"/>
              <w:rPr>
                <w:sz w:val="22"/>
                <w:szCs w:val="22"/>
              </w:rPr>
            </w:pPr>
            <w:r w:rsidRPr="002B2671">
              <w:rPr>
                <w:sz w:val="22"/>
                <w:szCs w:val="22"/>
              </w:rPr>
              <w:t xml:space="preserve">Teisės akto projekte nustatyta </w:t>
            </w:r>
            <w:r w:rsidRPr="002B2671">
              <w:rPr>
                <w:spacing w:val="-2"/>
                <w:sz w:val="22"/>
                <w:szCs w:val="22"/>
              </w:rPr>
              <w:t xml:space="preserve">sprendimų dėl mažareikšmiškumo </w:t>
            </w:r>
            <w:r w:rsidRPr="002B2671">
              <w:rPr>
                <w:sz w:val="22"/>
                <w:szCs w:val="22"/>
              </w:rPr>
              <w:t>priėmimo tvarka</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D3040C" w:rsidP="001E6744">
            <w:pPr>
              <w:shd w:val="clear" w:color="auto" w:fill="FFFFFF"/>
              <w:rPr>
                <w:sz w:val="22"/>
                <w:szCs w:val="22"/>
              </w:rPr>
            </w:pPr>
            <w:r w:rsidRPr="002B2671">
              <w:rPr>
                <w:sz w:val="22"/>
                <w:szCs w:val="22"/>
              </w:rPr>
              <w:t>Kriterijus neaktualus.</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rPr>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615F2" w:rsidRPr="002B2671" w:rsidRDefault="003615F2" w:rsidP="001E6744">
            <w:pPr>
              <w:shd w:val="clear" w:color="auto" w:fill="FFFFFF"/>
              <w:tabs>
                <w:tab w:val="left" w:pos="386"/>
              </w:tabs>
              <w:spacing w:line="254" w:lineRule="exact"/>
              <w:ind w:left="10" w:right="527"/>
              <w:rPr>
                <w:sz w:val="22"/>
                <w:szCs w:val="22"/>
              </w:rPr>
            </w:pPr>
            <w:r w:rsidRPr="002B2671">
              <w:rPr>
                <w:sz w:val="22"/>
                <w:szCs w:val="22"/>
              </w:rPr>
              <w:t xml:space="preserve">X tenkina </w:t>
            </w:r>
          </w:p>
          <w:p w:rsidR="003615F2" w:rsidRPr="002B2671" w:rsidRDefault="003615F2" w:rsidP="001E6744">
            <w:pPr>
              <w:shd w:val="clear" w:color="auto" w:fill="FFFFFF"/>
              <w:tabs>
                <w:tab w:val="left" w:pos="527"/>
              </w:tabs>
              <w:spacing w:line="254" w:lineRule="exact"/>
              <w:ind w:left="10" w:right="668"/>
              <w:rPr>
                <w:sz w:val="22"/>
                <w:szCs w:val="22"/>
              </w:rPr>
            </w:pPr>
            <w:r w:rsidRPr="002B2671">
              <w:rPr>
                <w:sz w:val="22"/>
                <w:szCs w:val="22"/>
              </w:rPr>
              <w:t>□ netenkina</w:t>
            </w:r>
          </w:p>
        </w:tc>
      </w:tr>
    </w:tbl>
    <w:p w:rsidR="003615F2" w:rsidRDefault="003615F2" w:rsidP="003615F2">
      <w:pPr>
        <w:sectPr w:rsidR="003615F2" w:rsidSect="002B2671">
          <w:pgSz w:w="16834" w:h="11909" w:orient="landscape"/>
          <w:pgMar w:top="0" w:right="1107" w:bottom="2" w:left="1107" w:header="567" w:footer="567" w:gutter="0"/>
          <w:cols w:space="60"/>
          <w:noEndnote/>
        </w:sectPr>
      </w:pPr>
    </w:p>
    <w:p w:rsidR="003615F2" w:rsidRDefault="003615F2" w:rsidP="003615F2">
      <w:pPr>
        <w:spacing w:after="586" w:line="1" w:lineRule="exact"/>
        <w:rPr>
          <w:sz w:val="2"/>
          <w:szCs w:val="2"/>
        </w:rPr>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552"/>
        <w:gridCol w:w="2409"/>
      </w:tblGrid>
      <w:tr w:rsidR="003615F2" w:rsidRPr="00C86476" w:rsidTr="001E6744">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ind w:left="91"/>
            </w:pPr>
            <w:r w:rsidRPr="00502BBA">
              <w:rPr>
                <w:sz w:val="22"/>
                <w:szCs w:val="22"/>
              </w:rPr>
              <w:t>Eil.</w:t>
            </w:r>
          </w:p>
          <w:p w:rsidR="003615F2" w:rsidRPr="00502BBA" w:rsidRDefault="003615F2" w:rsidP="001E6744">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ind w:left="1171"/>
            </w:pPr>
            <w:r w:rsidRPr="00502BBA">
              <w:rPr>
                <w:sz w:val="22"/>
                <w:szCs w:val="22"/>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3615F2" w:rsidRPr="00C86476" w:rsidRDefault="003615F2" w:rsidP="001E6744">
            <w:pPr>
              <w:shd w:val="clear" w:color="auto" w:fill="FFFFFF"/>
              <w:spacing w:line="250" w:lineRule="exact"/>
              <w:jc w:val="center"/>
              <w:rPr>
                <w:sz w:val="22"/>
                <w:szCs w:val="22"/>
              </w:rPr>
            </w:pPr>
            <w:r w:rsidRPr="00C86476">
              <w:rPr>
                <w:spacing w:val="-1"/>
                <w:sz w:val="22"/>
                <w:szCs w:val="22"/>
              </w:rPr>
              <w:t>Pagrindimas (nurodomos konkrečios</w:t>
            </w:r>
          </w:p>
          <w:p w:rsidR="003615F2" w:rsidRPr="00C86476" w:rsidRDefault="003615F2" w:rsidP="001E6744">
            <w:pPr>
              <w:shd w:val="clear" w:color="auto" w:fill="FFFFFF"/>
              <w:spacing w:line="250" w:lineRule="exact"/>
              <w:jc w:val="center"/>
              <w:rPr>
                <w:sz w:val="22"/>
                <w:szCs w:val="22"/>
              </w:rPr>
            </w:pPr>
            <w:r w:rsidRPr="00C86476">
              <w:rPr>
                <w:sz w:val="22"/>
                <w:szCs w:val="22"/>
              </w:rPr>
              <w:t>teisės akto projekto ar kitų teisės aktų</w:t>
            </w:r>
          </w:p>
          <w:p w:rsidR="003615F2" w:rsidRPr="00C86476" w:rsidRDefault="003615F2" w:rsidP="001E6744">
            <w:pPr>
              <w:shd w:val="clear" w:color="auto" w:fill="FFFFFF"/>
              <w:spacing w:line="250" w:lineRule="exact"/>
              <w:jc w:val="center"/>
              <w:rPr>
                <w:sz w:val="22"/>
                <w:szCs w:val="22"/>
              </w:rPr>
            </w:pPr>
            <w:r w:rsidRPr="00C86476">
              <w:rPr>
                <w:sz w:val="22"/>
                <w:szCs w:val="22"/>
              </w:rPr>
              <w:t>nuostatos, pagrindžiančios teigiamą</w:t>
            </w:r>
          </w:p>
          <w:p w:rsidR="003615F2" w:rsidRPr="00C86476" w:rsidRDefault="003615F2" w:rsidP="001E6744">
            <w:pPr>
              <w:shd w:val="clear" w:color="auto" w:fill="FFFFFF"/>
              <w:spacing w:line="250" w:lineRule="exact"/>
              <w:jc w:val="center"/>
              <w:rPr>
                <w:sz w:val="22"/>
                <w:szCs w:val="22"/>
              </w:rPr>
            </w:pPr>
            <w:r w:rsidRPr="00C86476">
              <w:rPr>
                <w:spacing w:val="-1"/>
                <w:sz w:val="22"/>
                <w:szCs w:val="22"/>
              </w:rPr>
              <w:t>atsakymą, arba pateikiamos antikorupcinį</w:t>
            </w:r>
          </w:p>
          <w:p w:rsidR="003615F2" w:rsidRPr="00C86476" w:rsidRDefault="003615F2" w:rsidP="001E6744">
            <w:pPr>
              <w:shd w:val="clear" w:color="auto" w:fill="FFFFFF"/>
              <w:spacing w:line="250" w:lineRule="exact"/>
              <w:jc w:val="center"/>
              <w:rPr>
                <w:sz w:val="22"/>
                <w:szCs w:val="22"/>
              </w:rPr>
            </w:pPr>
            <w:r w:rsidRPr="00C86476">
              <w:rPr>
                <w:spacing w:val="-1"/>
                <w:sz w:val="22"/>
                <w:szCs w:val="22"/>
              </w:rPr>
              <w:t>teisės akto projekto vertinimą atliekančio</w:t>
            </w:r>
          </w:p>
          <w:p w:rsidR="003615F2" w:rsidRPr="00C86476" w:rsidRDefault="003615F2" w:rsidP="001E6744">
            <w:pPr>
              <w:shd w:val="clear" w:color="auto" w:fill="FFFFFF"/>
              <w:spacing w:line="250" w:lineRule="exact"/>
              <w:jc w:val="center"/>
              <w:rPr>
                <w:sz w:val="22"/>
                <w:szCs w:val="22"/>
              </w:rPr>
            </w:pPr>
            <w:r w:rsidRPr="00C86476">
              <w:rPr>
                <w:spacing w:val="-1"/>
                <w:sz w:val="22"/>
                <w:szCs w:val="22"/>
              </w:rPr>
              <w:t>specialisto pastabos ir pasiūlymai dėl</w:t>
            </w:r>
          </w:p>
          <w:p w:rsidR="003615F2" w:rsidRPr="00C86476" w:rsidRDefault="003615F2" w:rsidP="001E6744">
            <w:pPr>
              <w:shd w:val="clear" w:color="auto" w:fill="FFFFFF"/>
              <w:spacing w:line="250" w:lineRule="exact"/>
              <w:jc w:val="center"/>
              <w:rPr>
                <w:sz w:val="22"/>
                <w:szCs w:val="22"/>
              </w:rPr>
            </w:pPr>
            <w:r w:rsidRPr="00C86476">
              <w:rPr>
                <w:sz w:val="22"/>
                <w:szCs w:val="22"/>
              </w:rPr>
              <w:t>korupcijos rizikos mažinimo)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615F2" w:rsidRPr="00C86476" w:rsidRDefault="003615F2" w:rsidP="001E6744">
            <w:pPr>
              <w:shd w:val="clear" w:color="auto" w:fill="FFFFFF"/>
              <w:spacing w:line="250" w:lineRule="exact"/>
              <w:jc w:val="center"/>
              <w:rPr>
                <w:sz w:val="22"/>
                <w:szCs w:val="22"/>
              </w:rPr>
            </w:pPr>
            <w:r w:rsidRPr="00C86476">
              <w:rPr>
                <w:spacing w:val="-1"/>
                <w:sz w:val="22"/>
                <w:szCs w:val="22"/>
              </w:rPr>
              <w:t>Teisės akto projekto pakeitimas,</w:t>
            </w:r>
          </w:p>
          <w:p w:rsidR="003615F2" w:rsidRPr="00C86476" w:rsidRDefault="003615F2" w:rsidP="001E6744">
            <w:pPr>
              <w:shd w:val="clear" w:color="auto" w:fill="FFFFFF"/>
              <w:spacing w:line="250" w:lineRule="exact"/>
              <w:jc w:val="center"/>
              <w:rPr>
                <w:sz w:val="22"/>
                <w:szCs w:val="22"/>
              </w:rPr>
            </w:pPr>
            <w:r w:rsidRPr="00C86476">
              <w:rPr>
                <w:spacing w:val="-1"/>
                <w:sz w:val="22"/>
                <w:szCs w:val="22"/>
              </w:rPr>
              <w:t>mažinantis korupcijos riziką, arba teisės</w:t>
            </w:r>
          </w:p>
          <w:p w:rsidR="003615F2" w:rsidRPr="00C86476" w:rsidRDefault="003615F2" w:rsidP="001E6744">
            <w:pPr>
              <w:shd w:val="clear" w:color="auto" w:fill="FFFFFF"/>
              <w:spacing w:line="250" w:lineRule="exact"/>
              <w:jc w:val="center"/>
              <w:rPr>
                <w:sz w:val="22"/>
                <w:szCs w:val="22"/>
              </w:rPr>
            </w:pPr>
            <w:r w:rsidRPr="00C86476">
              <w:rPr>
                <w:sz w:val="22"/>
                <w:szCs w:val="22"/>
              </w:rPr>
              <w:t>akto projekto tiesioginio rengėjo</w:t>
            </w:r>
          </w:p>
          <w:p w:rsidR="003615F2" w:rsidRPr="00C86476" w:rsidRDefault="003615F2" w:rsidP="001E6744">
            <w:pPr>
              <w:shd w:val="clear" w:color="auto" w:fill="FFFFFF"/>
              <w:spacing w:line="250" w:lineRule="exact"/>
              <w:jc w:val="center"/>
              <w:rPr>
                <w:sz w:val="22"/>
                <w:szCs w:val="22"/>
              </w:rPr>
            </w:pPr>
            <w:r w:rsidRPr="00C86476">
              <w:rPr>
                <w:sz w:val="22"/>
                <w:szCs w:val="22"/>
              </w:rPr>
              <w:t>argumentai, kodėl neatsižvelgta į</w:t>
            </w:r>
          </w:p>
          <w:p w:rsidR="003615F2" w:rsidRPr="00C86476" w:rsidRDefault="003615F2" w:rsidP="001E6744">
            <w:pPr>
              <w:shd w:val="clear" w:color="auto" w:fill="FFFFFF"/>
              <w:spacing w:line="250" w:lineRule="exact"/>
              <w:jc w:val="center"/>
              <w:rPr>
                <w:sz w:val="22"/>
                <w:szCs w:val="22"/>
              </w:rPr>
            </w:pPr>
            <w:r w:rsidRPr="00C86476">
              <w:rPr>
                <w:sz w:val="22"/>
                <w:szCs w:val="22"/>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C86476" w:rsidRDefault="003615F2" w:rsidP="001E6744">
            <w:pPr>
              <w:shd w:val="clear" w:color="auto" w:fill="FFFFFF"/>
              <w:spacing w:line="250" w:lineRule="exact"/>
              <w:ind w:left="182" w:right="187"/>
              <w:rPr>
                <w:sz w:val="22"/>
                <w:szCs w:val="22"/>
              </w:rPr>
            </w:pPr>
            <w:r w:rsidRPr="00C86476">
              <w:rPr>
                <w:spacing w:val="-1"/>
                <w:sz w:val="22"/>
                <w:szCs w:val="22"/>
              </w:rPr>
              <w:t>Išvada dėl teisės akto projekto pakeitimų arba</w:t>
            </w:r>
          </w:p>
          <w:p w:rsidR="003615F2" w:rsidRPr="00C86476" w:rsidRDefault="003615F2" w:rsidP="001E6744">
            <w:pPr>
              <w:shd w:val="clear" w:color="auto" w:fill="FFFFFF"/>
              <w:spacing w:line="250" w:lineRule="exact"/>
              <w:ind w:left="182" w:right="187"/>
              <w:rPr>
                <w:sz w:val="22"/>
                <w:szCs w:val="22"/>
              </w:rPr>
            </w:pPr>
            <w:r w:rsidRPr="00C86476">
              <w:rPr>
                <w:sz w:val="22"/>
                <w:szCs w:val="22"/>
              </w:rPr>
              <w:t>argumentų, kodėl neatsižvelgta į pastabą</w:t>
            </w:r>
          </w:p>
        </w:tc>
      </w:tr>
      <w:tr w:rsidR="003615F2" w:rsidRPr="00C86476" w:rsidTr="00EA1575">
        <w:trPr>
          <w:trHeight w:hRule="exact" w:val="543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D3040C" w:rsidRDefault="003615F2" w:rsidP="001E6744">
            <w:pPr>
              <w:shd w:val="clear" w:color="auto" w:fill="FFFFFF"/>
              <w:spacing w:line="250" w:lineRule="exact"/>
              <w:ind w:right="43" w:firstLine="5"/>
              <w:rPr>
                <w:sz w:val="22"/>
                <w:szCs w:val="22"/>
              </w:rPr>
            </w:pPr>
            <w:r w:rsidRPr="00D3040C">
              <w:rPr>
                <w:spacing w:val="-1"/>
                <w:sz w:val="22"/>
                <w:szCs w:val="22"/>
              </w:rPr>
              <w:t xml:space="preserve">Jeigu pagal numatomą reguliavimą sprendimus priima kolegialus subjektas, teisės akto projekte </w:t>
            </w:r>
            <w:r w:rsidRPr="00D3040C">
              <w:rPr>
                <w:sz w:val="22"/>
                <w:szCs w:val="22"/>
              </w:rPr>
              <w:t>nustatyta kolegialaus sprendimus priimančio subjekto:</w:t>
            </w:r>
          </w:p>
          <w:p w:rsidR="003615F2" w:rsidRPr="00D3040C" w:rsidRDefault="003615F2" w:rsidP="001E6744">
            <w:pPr>
              <w:shd w:val="clear" w:color="auto" w:fill="FFFFFF"/>
              <w:tabs>
                <w:tab w:val="left" w:pos="485"/>
              </w:tabs>
              <w:spacing w:line="250" w:lineRule="exact"/>
              <w:ind w:right="43" w:firstLine="10"/>
              <w:rPr>
                <w:sz w:val="22"/>
                <w:szCs w:val="22"/>
              </w:rPr>
            </w:pPr>
            <w:r w:rsidRPr="00D3040C">
              <w:rPr>
                <w:spacing w:val="-8"/>
                <w:sz w:val="22"/>
                <w:szCs w:val="22"/>
              </w:rPr>
              <w:t>9.1.</w:t>
            </w:r>
            <w:r w:rsidRPr="00D3040C">
              <w:rPr>
                <w:sz w:val="22"/>
                <w:szCs w:val="22"/>
              </w:rPr>
              <w:tab/>
            </w:r>
            <w:r w:rsidRPr="00D3040C">
              <w:rPr>
                <w:spacing w:val="-1"/>
                <w:sz w:val="22"/>
                <w:szCs w:val="22"/>
              </w:rPr>
              <w:t>konkretus narių skaičius,</w:t>
            </w:r>
            <w:r w:rsidRPr="00D3040C">
              <w:rPr>
                <w:spacing w:val="-1"/>
                <w:sz w:val="22"/>
                <w:szCs w:val="22"/>
              </w:rPr>
              <w:br/>
            </w:r>
            <w:r w:rsidRPr="00D3040C">
              <w:rPr>
                <w:sz w:val="22"/>
                <w:szCs w:val="22"/>
              </w:rPr>
              <w:t>užtikrinantis kolegialaus</w:t>
            </w:r>
            <w:r w:rsidRPr="00D3040C">
              <w:rPr>
                <w:sz w:val="22"/>
                <w:szCs w:val="22"/>
              </w:rPr>
              <w:br/>
            </w:r>
            <w:r w:rsidRPr="00D3040C">
              <w:rPr>
                <w:spacing w:val="-2"/>
                <w:sz w:val="22"/>
                <w:szCs w:val="22"/>
              </w:rPr>
              <w:t>sprendimus priimančio subjekto</w:t>
            </w:r>
            <w:r w:rsidRPr="00D3040C">
              <w:rPr>
                <w:spacing w:val="-2"/>
                <w:sz w:val="22"/>
                <w:szCs w:val="22"/>
              </w:rPr>
              <w:br/>
            </w:r>
            <w:r w:rsidRPr="00D3040C">
              <w:rPr>
                <w:sz w:val="22"/>
                <w:szCs w:val="22"/>
              </w:rPr>
              <w:t>veiklos objektyvumą;</w:t>
            </w:r>
          </w:p>
          <w:p w:rsidR="003615F2" w:rsidRPr="00D3040C" w:rsidRDefault="003615F2" w:rsidP="001E6744">
            <w:pPr>
              <w:shd w:val="clear" w:color="auto" w:fill="FFFFFF"/>
              <w:tabs>
                <w:tab w:val="left" w:pos="485"/>
              </w:tabs>
              <w:spacing w:line="250" w:lineRule="exact"/>
              <w:ind w:right="43" w:firstLine="10"/>
              <w:rPr>
                <w:sz w:val="22"/>
                <w:szCs w:val="22"/>
              </w:rPr>
            </w:pPr>
            <w:r w:rsidRPr="00D3040C">
              <w:rPr>
                <w:sz w:val="22"/>
                <w:szCs w:val="22"/>
              </w:rPr>
              <w:t>9.2.</w:t>
            </w:r>
            <w:r w:rsidRPr="00D3040C">
              <w:rPr>
                <w:sz w:val="22"/>
                <w:szCs w:val="22"/>
              </w:rPr>
              <w:tab/>
              <w:t>jeigu narius skiria keli</w:t>
            </w:r>
            <w:r w:rsidRPr="00D3040C">
              <w:rPr>
                <w:sz w:val="22"/>
                <w:szCs w:val="22"/>
              </w:rPr>
              <w:br/>
            </w:r>
            <w:r w:rsidRPr="00D3040C">
              <w:rPr>
                <w:spacing w:val="-1"/>
                <w:sz w:val="22"/>
                <w:szCs w:val="22"/>
              </w:rPr>
              <w:t>subjektai, proporcinga kiekvieno</w:t>
            </w:r>
            <w:r w:rsidRPr="00D3040C">
              <w:rPr>
                <w:spacing w:val="-1"/>
                <w:sz w:val="22"/>
                <w:szCs w:val="22"/>
              </w:rPr>
              <w:br/>
              <w:t>subjekto skiriamų narių dalis,</w:t>
            </w:r>
            <w:r w:rsidRPr="00D3040C">
              <w:rPr>
                <w:spacing w:val="-1"/>
                <w:sz w:val="22"/>
                <w:szCs w:val="22"/>
              </w:rPr>
              <w:br/>
            </w:r>
            <w:r w:rsidRPr="00D3040C">
              <w:rPr>
                <w:sz w:val="22"/>
                <w:szCs w:val="22"/>
              </w:rPr>
              <w:t>užtikrinanti tinkamą atstovavimą</w:t>
            </w:r>
            <w:r w:rsidRPr="00D3040C">
              <w:rPr>
                <w:sz w:val="22"/>
                <w:szCs w:val="22"/>
              </w:rPr>
              <w:br/>
            </w:r>
            <w:r w:rsidRPr="00D3040C">
              <w:rPr>
                <w:spacing w:val="-1"/>
                <w:sz w:val="22"/>
                <w:szCs w:val="22"/>
              </w:rPr>
              <w:t>valstybės interesams ir kolegialaus</w:t>
            </w:r>
            <w:r w:rsidRPr="00D3040C">
              <w:rPr>
                <w:spacing w:val="-1"/>
                <w:sz w:val="22"/>
                <w:szCs w:val="22"/>
              </w:rPr>
              <w:br/>
              <w:t>sprendimus priimančio subjekto</w:t>
            </w:r>
            <w:r w:rsidRPr="00D3040C">
              <w:rPr>
                <w:spacing w:val="-1"/>
                <w:sz w:val="22"/>
                <w:szCs w:val="22"/>
              </w:rPr>
              <w:br/>
            </w:r>
            <w:r w:rsidRPr="00D3040C">
              <w:rPr>
                <w:spacing w:val="-2"/>
                <w:sz w:val="22"/>
                <w:szCs w:val="22"/>
              </w:rPr>
              <w:t>veiklos objektyvumą ir skaidrumą;</w:t>
            </w:r>
          </w:p>
          <w:p w:rsidR="003615F2" w:rsidRPr="00D3040C" w:rsidRDefault="003615F2" w:rsidP="001E6744">
            <w:pPr>
              <w:shd w:val="clear" w:color="auto" w:fill="FFFFFF"/>
              <w:tabs>
                <w:tab w:val="left" w:pos="485"/>
              </w:tabs>
              <w:spacing w:line="250" w:lineRule="exact"/>
              <w:rPr>
                <w:sz w:val="22"/>
                <w:szCs w:val="22"/>
              </w:rPr>
            </w:pPr>
            <w:r w:rsidRPr="00D3040C">
              <w:rPr>
                <w:spacing w:val="-8"/>
                <w:sz w:val="22"/>
                <w:szCs w:val="22"/>
              </w:rPr>
              <w:t>9.3.</w:t>
            </w:r>
            <w:r w:rsidRPr="00D3040C">
              <w:rPr>
                <w:sz w:val="22"/>
                <w:szCs w:val="22"/>
              </w:rPr>
              <w:tab/>
            </w:r>
            <w:r w:rsidRPr="00D3040C">
              <w:rPr>
                <w:spacing w:val="-4"/>
                <w:sz w:val="22"/>
                <w:szCs w:val="22"/>
              </w:rPr>
              <w:t>narių skyrimo mechanizmas;</w:t>
            </w:r>
          </w:p>
          <w:p w:rsidR="003615F2" w:rsidRPr="00D3040C" w:rsidRDefault="003615F2" w:rsidP="001E6744">
            <w:pPr>
              <w:shd w:val="clear" w:color="auto" w:fill="FFFFFF"/>
              <w:tabs>
                <w:tab w:val="left" w:pos="485"/>
              </w:tabs>
              <w:spacing w:line="250" w:lineRule="exact"/>
              <w:ind w:right="43"/>
              <w:rPr>
                <w:sz w:val="22"/>
                <w:szCs w:val="22"/>
              </w:rPr>
            </w:pPr>
            <w:r w:rsidRPr="00D3040C">
              <w:rPr>
                <w:spacing w:val="-8"/>
                <w:sz w:val="22"/>
                <w:szCs w:val="22"/>
              </w:rPr>
              <w:t>9.4.</w:t>
            </w:r>
            <w:r w:rsidRPr="00D3040C">
              <w:rPr>
                <w:sz w:val="22"/>
                <w:szCs w:val="22"/>
              </w:rPr>
              <w:tab/>
            </w:r>
            <w:r w:rsidRPr="00D3040C">
              <w:rPr>
                <w:spacing w:val="-1"/>
                <w:sz w:val="22"/>
                <w:szCs w:val="22"/>
              </w:rPr>
              <w:t>narių rotacija ir kadencijų</w:t>
            </w:r>
            <w:r w:rsidRPr="00D3040C">
              <w:rPr>
                <w:spacing w:val="-1"/>
                <w:sz w:val="22"/>
                <w:szCs w:val="22"/>
              </w:rPr>
              <w:br/>
            </w:r>
            <w:r w:rsidRPr="00D3040C">
              <w:rPr>
                <w:sz w:val="22"/>
                <w:szCs w:val="22"/>
              </w:rPr>
              <w:t>skaičius ir trukmė;</w:t>
            </w:r>
          </w:p>
          <w:p w:rsidR="003615F2" w:rsidRPr="00D3040C" w:rsidRDefault="003615F2" w:rsidP="001E6744">
            <w:pPr>
              <w:shd w:val="clear" w:color="auto" w:fill="FFFFFF"/>
              <w:tabs>
                <w:tab w:val="left" w:pos="485"/>
              </w:tabs>
              <w:spacing w:line="250" w:lineRule="exact"/>
              <w:rPr>
                <w:sz w:val="22"/>
                <w:szCs w:val="22"/>
              </w:rPr>
            </w:pPr>
            <w:r w:rsidRPr="00D3040C">
              <w:rPr>
                <w:spacing w:val="-8"/>
                <w:sz w:val="22"/>
                <w:szCs w:val="22"/>
              </w:rPr>
              <w:t>9.5.</w:t>
            </w:r>
            <w:r w:rsidRPr="00D3040C">
              <w:rPr>
                <w:sz w:val="22"/>
                <w:szCs w:val="22"/>
              </w:rPr>
              <w:tab/>
            </w:r>
            <w:r w:rsidRPr="00D3040C">
              <w:rPr>
                <w:spacing w:val="-2"/>
                <w:sz w:val="22"/>
                <w:szCs w:val="22"/>
              </w:rPr>
              <w:t>veiklos pobūdis laiko atžvilgiu;</w:t>
            </w:r>
          </w:p>
          <w:p w:rsidR="003615F2" w:rsidRPr="00D3040C" w:rsidRDefault="003615F2" w:rsidP="001E6744">
            <w:pPr>
              <w:shd w:val="clear" w:color="auto" w:fill="FFFFFF"/>
              <w:tabs>
                <w:tab w:val="left" w:pos="485"/>
              </w:tabs>
              <w:spacing w:line="250" w:lineRule="exact"/>
              <w:rPr>
                <w:sz w:val="22"/>
                <w:szCs w:val="22"/>
              </w:rPr>
            </w:pPr>
            <w:r w:rsidRPr="00D3040C">
              <w:rPr>
                <w:spacing w:val="-8"/>
                <w:sz w:val="22"/>
                <w:szCs w:val="22"/>
              </w:rPr>
              <w:t>9.6.</w:t>
            </w:r>
            <w:r w:rsidRPr="00D3040C">
              <w:rPr>
                <w:sz w:val="22"/>
                <w:szCs w:val="22"/>
              </w:rPr>
              <w:tab/>
            </w:r>
            <w:r w:rsidRPr="00D3040C">
              <w:rPr>
                <w:spacing w:val="-1"/>
                <w:sz w:val="22"/>
                <w:szCs w:val="22"/>
              </w:rPr>
              <w:t>individuali narių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3615F2" w:rsidRPr="00D3040C" w:rsidRDefault="00D3040C" w:rsidP="00D3040C">
            <w:pPr>
              <w:shd w:val="clear" w:color="auto" w:fill="FFFFFF"/>
              <w:rPr>
                <w:sz w:val="22"/>
                <w:szCs w:val="22"/>
              </w:rPr>
            </w:pPr>
            <w:r w:rsidRPr="00D3040C">
              <w:rPr>
                <w:sz w:val="22"/>
                <w:szCs w:val="22"/>
              </w:rPr>
              <w:t>Kriterijus n</w:t>
            </w:r>
            <w:r w:rsidR="003615F2" w:rsidRPr="00D3040C">
              <w:rPr>
                <w:sz w:val="22"/>
                <w:szCs w:val="22"/>
              </w:rPr>
              <w:t>eaktualu</w:t>
            </w:r>
            <w:r>
              <w:rPr>
                <w:sz w:val="22"/>
                <w:szCs w:val="22"/>
              </w:rPr>
              <w:t>s</w:t>
            </w:r>
            <w:r w:rsidR="003615F2" w:rsidRPr="00D3040C">
              <w:rPr>
                <w:sz w:val="22"/>
                <w:szCs w:val="22"/>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615F2" w:rsidRPr="00D3040C" w:rsidRDefault="003615F2" w:rsidP="001E6744">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D3040C" w:rsidRDefault="003615F2" w:rsidP="001E6744">
            <w:pPr>
              <w:shd w:val="clear" w:color="auto" w:fill="FFFFFF"/>
              <w:spacing w:line="254" w:lineRule="exact"/>
              <w:ind w:left="10" w:right="1435"/>
              <w:rPr>
                <w:sz w:val="22"/>
                <w:szCs w:val="22"/>
              </w:rPr>
            </w:pPr>
            <w:r w:rsidRPr="00D3040C">
              <w:rPr>
                <w:sz w:val="22"/>
                <w:szCs w:val="22"/>
              </w:rPr>
              <w:t xml:space="preserve">X tenkina </w:t>
            </w:r>
          </w:p>
          <w:p w:rsidR="003615F2" w:rsidRPr="00D3040C" w:rsidRDefault="003615F2" w:rsidP="001E6744">
            <w:pPr>
              <w:shd w:val="clear" w:color="auto" w:fill="FFFFFF"/>
              <w:spacing w:line="254" w:lineRule="exact"/>
              <w:ind w:left="10" w:right="810"/>
              <w:rPr>
                <w:sz w:val="22"/>
                <w:szCs w:val="22"/>
              </w:rPr>
            </w:pPr>
            <w:r w:rsidRPr="00D3040C">
              <w:rPr>
                <w:sz w:val="22"/>
                <w:szCs w:val="22"/>
              </w:rPr>
              <w:t>□ netenkina</w:t>
            </w:r>
          </w:p>
        </w:tc>
      </w:tr>
      <w:tr w:rsidR="003615F2" w:rsidRPr="00C86476" w:rsidTr="00EA1575">
        <w:trPr>
          <w:trHeight w:hRule="exact" w:val="238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D3040C" w:rsidRDefault="003615F2" w:rsidP="001E6744">
            <w:pPr>
              <w:shd w:val="clear" w:color="auto" w:fill="FFFFFF"/>
              <w:spacing w:line="250" w:lineRule="exact"/>
              <w:ind w:right="19" w:firstLine="10"/>
              <w:rPr>
                <w:sz w:val="22"/>
                <w:szCs w:val="22"/>
              </w:rPr>
            </w:pPr>
            <w:r w:rsidRPr="00D3040C">
              <w:rPr>
                <w:sz w:val="22"/>
                <w:szCs w:val="22"/>
              </w:rPr>
              <w:t xml:space="preserve">Teisės akto projekto nuostatoms įgyvendinti numatytos administracinės procedūros yra </w:t>
            </w:r>
            <w:r w:rsidRPr="00D3040C">
              <w:rPr>
                <w:spacing w:val="-1"/>
                <w:sz w:val="22"/>
                <w:szCs w:val="22"/>
              </w:rPr>
              <w:t xml:space="preserve">būtinos, nustatyta išsami jų taikymo </w:t>
            </w:r>
            <w:r w:rsidRPr="00D3040C">
              <w:rPr>
                <w:sz w:val="22"/>
                <w:szCs w:val="22"/>
              </w:rPr>
              <w:t>tvarka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3615F2" w:rsidRPr="00D3040C" w:rsidRDefault="003615F2" w:rsidP="001E6744">
            <w:pPr>
              <w:shd w:val="clear" w:color="auto" w:fill="FFFFFF"/>
              <w:rPr>
                <w:sz w:val="22"/>
                <w:szCs w:val="22"/>
              </w:rPr>
            </w:pPr>
            <w:r w:rsidRPr="00D3040C">
              <w:rPr>
                <w:sz w:val="22"/>
                <w:szCs w:val="22"/>
              </w:rP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3615F2" w:rsidRPr="00D3040C" w:rsidRDefault="003615F2" w:rsidP="001E6744">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D3040C" w:rsidRDefault="003615F2" w:rsidP="001E6744">
            <w:pPr>
              <w:shd w:val="clear" w:color="auto" w:fill="FFFFFF"/>
              <w:spacing w:line="254" w:lineRule="exact"/>
              <w:ind w:left="10" w:right="1435"/>
              <w:rPr>
                <w:sz w:val="22"/>
                <w:szCs w:val="22"/>
              </w:rPr>
            </w:pPr>
            <w:r w:rsidRPr="00D3040C">
              <w:rPr>
                <w:sz w:val="22"/>
                <w:szCs w:val="22"/>
              </w:rPr>
              <w:t xml:space="preserve">X tenkina </w:t>
            </w:r>
          </w:p>
          <w:p w:rsidR="003615F2" w:rsidRPr="00D3040C" w:rsidRDefault="003615F2" w:rsidP="001E6744">
            <w:pPr>
              <w:shd w:val="clear" w:color="auto" w:fill="FFFFFF"/>
              <w:spacing w:line="254" w:lineRule="exact"/>
              <w:ind w:left="10" w:right="952"/>
              <w:rPr>
                <w:sz w:val="22"/>
                <w:szCs w:val="22"/>
              </w:rPr>
            </w:pPr>
            <w:r w:rsidRPr="00D3040C">
              <w:rPr>
                <w:sz w:val="22"/>
                <w:szCs w:val="22"/>
              </w:rPr>
              <w:t>□ netenkina</w:t>
            </w:r>
          </w:p>
        </w:tc>
      </w:tr>
    </w:tbl>
    <w:p w:rsidR="003615F2" w:rsidRDefault="003615F2" w:rsidP="003615F2">
      <w:pPr>
        <w:sectPr w:rsidR="003615F2" w:rsidSect="00EB0E50">
          <w:pgSz w:w="16834" w:h="11909" w:orient="landscape"/>
          <w:pgMar w:top="709" w:right="1107" w:bottom="360" w:left="1107" w:header="567" w:footer="567" w:gutter="0"/>
          <w:cols w:space="60"/>
          <w:noEndnote/>
        </w:sectPr>
      </w:pPr>
    </w:p>
    <w:p w:rsidR="003615F2" w:rsidRDefault="003615F2" w:rsidP="003615F2">
      <w:pPr>
        <w:spacing w:after="586" w:line="1" w:lineRule="exact"/>
        <w:rPr>
          <w:sz w:val="2"/>
          <w:szCs w:val="2"/>
        </w:rPr>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409"/>
      </w:tblGrid>
      <w:tr w:rsidR="003615F2" w:rsidRPr="00502BBA" w:rsidTr="001E6744">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ind w:left="91"/>
            </w:pPr>
            <w:r w:rsidRPr="00502BBA">
              <w:rPr>
                <w:sz w:val="22"/>
                <w:szCs w:val="22"/>
              </w:rPr>
              <w:t>Eil.</w:t>
            </w:r>
          </w:p>
          <w:p w:rsidR="003615F2" w:rsidRPr="00502BBA" w:rsidRDefault="003615F2" w:rsidP="001E6744">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C86476" w:rsidRDefault="003615F2" w:rsidP="001E6744">
            <w:pPr>
              <w:shd w:val="clear" w:color="auto" w:fill="FFFFFF"/>
              <w:ind w:left="1171"/>
              <w:rPr>
                <w:sz w:val="22"/>
                <w:szCs w:val="22"/>
              </w:rPr>
            </w:pPr>
            <w:r w:rsidRPr="00C86476">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3615F2" w:rsidRPr="00C86476" w:rsidRDefault="003615F2" w:rsidP="001E6744">
            <w:pPr>
              <w:shd w:val="clear" w:color="auto" w:fill="FFFFFF"/>
              <w:spacing w:line="250" w:lineRule="exact"/>
              <w:jc w:val="center"/>
              <w:rPr>
                <w:sz w:val="22"/>
                <w:szCs w:val="22"/>
              </w:rPr>
            </w:pPr>
            <w:r w:rsidRPr="00C86476">
              <w:rPr>
                <w:spacing w:val="-1"/>
                <w:sz w:val="22"/>
                <w:szCs w:val="22"/>
              </w:rPr>
              <w:t>Pagrindimas (nurodomos konkrečios</w:t>
            </w:r>
          </w:p>
          <w:p w:rsidR="003615F2" w:rsidRPr="00C86476" w:rsidRDefault="003615F2" w:rsidP="001E6744">
            <w:pPr>
              <w:shd w:val="clear" w:color="auto" w:fill="FFFFFF"/>
              <w:spacing w:line="250" w:lineRule="exact"/>
              <w:jc w:val="center"/>
              <w:rPr>
                <w:sz w:val="22"/>
                <w:szCs w:val="22"/>
              </w:rPr>
            </w:pPr>
            <w:r w:rsidRPr="00C86476">
              <w:rPr>
                <w:sz w:val="22"/>
                <w:szCs w:val="22"/>
              </w:rPr>
              <w:t>teisės akto projekto ar kitų teisės aktų</w:t>
            </w:r>
          </w:p>
          <w:p w:rsidR="003615F2" w:rsidRPr="00C86476" w:rsidRDefault="003615F2" w:rsidP="001E6744">
            <w:pPr>
              <w:shd w:val="clear" w:color="auto" w:fill="FFFFFF"/>
              <w:spacing w:line="250" w:lineRule="exact"/>
              <w:jc w:val="center"/>
              <w:rPr>
                <w:sz w:val="22"/>
                <w:szCs w:val="22"/>
              </w:rPr>
            </w:pPr>
            <w:r w:rsidRPr="00C86476">
              <w:rPr>
                <w:sz w:val="22"/>
                <w:szCs w:val="22"/>
              </w:rPr>
              <w:t>nuostatos, pagrindžiančios teigiamą</w:t>
            </w:r>
          </w:p>
          <w:p w:rsidR="003615F2" w:rsidRPr="00C86476" w:rsidRDefault="003615F2" w:rsidP="001E6744">
            <w:pPr>
              <w:shd w:val="clear" w:color="auto" w:fill="FFFFFF"/>
              <w:spacing w:line="250" w:lineRule="exact"/>
              <w:jc w:val="center"/>
              <w:rPr>
                <w:sz w:val="22"/>
                <w:szCs w:val="22"/>
              </w:rPr>
            </w:pPr>
            <w:r w:rsidRPr="00C86476">
              <w:rPr>
                <w:spacing w:val="-1"/>
                <w:sz w:val="22"/>
                <w:szCs w:val="22"/>
              </w:rPr>
              <w:t>atsakymą, arba pateikiamos antikorupcinį</w:t>
            </w:r>
          </w:p>
          <w:p w:rsidR="003615F2" w:rsidRPr="00C86476" w:rsidRDefault="003615F2" w:rsidP="001E6744">
            <w:pPr>
              <w:shd w:val="clear" w:color="auto" w:fill="FFFFFF"/>
              <w:spacing w:line="250" w:lineRule="exact"/>
              <w:jc w:val="center"/>
              <w:rPr>
                <w:sz w:val="22"/>
                <w:szCs w:val="22"/>
              </w:rPr>
            </w:pPr>
            <w:r w:rsidRPr="00C86476">
              <w:rPr>
                <w:spacing w:val="-1"/>
                <w:sz w:val="22"/>
                <w:szCs w:val="22"/>
              </w:rPr>
              <w:t>teisės akto projekto vertinimą atliekančio</w:t>
            </w:r>
          </w:p>
          <w:p w:rsidR="003615F2" w:rsidRPr="00C86476" w:rsidRDefault="003615F2" w:rsidP="001E6744">
            <w:pPr>
              <w:shd w:val="clear" w:color="auto" w:fill="FFFFFF"/>
              <w:spacing w:line="250" w:lineRule="exact"/>
              <w:jc w:val="center"/>
              <w:rPr>
                <w:sz w:val="22"/>
                <w:szCs w:val="22"/>
              </w:rPr>
            </w:pPr>
            <w:r w:rsidRPr="00C86476">
              <w:rPr>
                <w:spacing w:val="-1"/>
                <w:sz w:val="22"/>
                <w:szCs w:val="22"/>
              </w:rPr>
              <w:t>specialisto pastabos ir pasiūlymai dėl</w:t>
            </w:r>
          </w:p>
          <w:p w:rsidR="003615F2" w:rsidRPr="00C86476" w:rsidRDefault="003615F2" w:rsidP="001E6744">
            <w:pPr>
              <w:shd w:val="clear" w:color="auto" w:fill="FFFFFF"/>
              <w:spacing w:line="250" w:lineRule="exact"/>
              <w:jc w:val="center"/>
              <w:rPr>
                <w:sz w:val="22"/>
                <w:szCs w:val="22"/>
              </w:rPr>
            </w:pPr>
            <w:r w:rsidRPr="00C86476">
              <w:rPr>
                <w:sz w:val="22"/>
                <w:szCs w:val="22"/>
              </w:rPr>
              <w:t>korupcijos rizikos mažinimo)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615F2" w:rsidRPr="00C86476" w:rsidRDefault="003615F2" w:rsidP="001E6744">
            <w:pPr>
              <w:shd w:val="clear" w:color="auto" w:fill="FFFFFF"/>
              <w:spacing w:line="250" w:lineRule="exact"/>
              <w:jc w:val="center"/>
              <w:rPr>
                <w:sz w:val="22"/>
                <w:szCs w:val="22"/>
              </w:rPr>
            </w:pPr>
            <w:r w:rsidRPr="00C86476">
              <w:rPr>
                <w:spacing w:val="-1"/>
                <w:sz w:val="22"/>
                <w:szCs w:val="22"/>
              </w:rPr>
              <w:t>Teisės akto projekto pakeitimas,</w:t>
            </w:r>
          </w:p>
          <w:p w:rsidR="003615F2" w:rsidRPr="00C86476" w:rsidRDefault="003615F2" w:rsidP="001E6744">
            <w:pPr>
              <w:shd w:val="clear" w:color="auto" w:fill="FFFFFF"/>
              <w:spacing w:line="250" w:lineRule="exact"/>
              <w:jc w:val="center"/>
              <w:rPr>
                <w:sz w:val="22"/>
                <w:szCs w:val="22"/>
              </w:rPr>
            </w:pPr>
            <w:r w:rsidRPr="00C86476">
              <w:rPr>
                <w:spacing w:val="-1"/>
                <w:sz w:val="22"/>
                <w:szCs w:val="22"/>
              </w:rPr>
              <w:t>mažinantis korupcijos riziką, arba teisės</w:t>
            </w:r>
          </w:p>
          <w:p w:rsidR="003615F2" w:rsidRPr="00C86476" w:rsidRDefault="003615F2" w:rsidP="001E6744">
            <w:pPr>
              <w:shd w:val="clear" w:color="auto" w:fill="FFFFFF"/>
              <w:spacing w:line="250" w:lineRule="exact"/>
              <w:jc w:val="center"/>
              <w:rPr>
                <w:sz w:val="22"/>
                <w:szCs w:val="22"/>
              </w:rPr>
            </w:pPr>
            <w:r w:rsidRPr="00C86476">
              <w:rPr>
                <w:sz w:val="22"/>
                <w:szCs w:val="22"/>
              </w:rPr>
              <w:t>akto projekto tiesioginio rengėjo</w:t>
            </w:r>
          </w:p>
          <w:p w:rsidR="003615F2" w:rsidRPr="00C86476" w:rsidRDefault="003615F2" w:rsidP="001E6744">
            <w:pPr>
              <w:shd w:val="clear" w:color="auto" w:fill="FFFFFF"/>
              <w:spacing w:line="250" w:lineRule="exact"/>
              <w:jc w:val="center"/>
              <w:rPr>
                <w:sz w:val="22"/>
                <w:szCs w:val="22"/>
              </w:rPr>
            </w:pPr>
            <w:r w:rsidRPr="00C86476">
              <w:rPr>
                <w:sz w:val="22"/>
                <w:szCs w:val="22"/>
              </w:rPr>
              <w:t>argumentai, kodėl neatsižvelgta į</w:t>
            </w:r>
          </w:p>
          <w:p w:rsidR="003615F2" w:rsidRPr="00C86476" w:rsidRDefault="003615F2" w:rsidP="001E6744">
            <w:pPr>
              <w:shd w:val="clear" w:color="auto" w:fill="FFFFFF"/>
              <w:spacing w:line="250" w:lineRule="exact"/>
              <w:jc w:val="center"/>
              <w:rPr>
                <w:sz w:val="22"/>
                <w:szCs w:val="22"/>
              </w:rPr>
            </w:pPr>
            <w:r w:rsidRPr="00C86476">
              <w:rPr>
                <w:sz w:val="22"/>
                <w:szCs w:val="22"/>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C86476" w:rsidRDefault="003615F2" w:rsidP="001E6744">
            <w:pPr>
              <w:shd w:val="clear" w:color="auto" w:fill="FFFFFF"/>
              <w:spacing w:line="250" w:lineRule="exact"/>
              <w:ind w:left="182" w:right="187"/>
              <w:rPr>
                <w:sz w:val="22"/>
                <w:szCs w:val="22"/>
              </w:rPr>
            </w:pPr>
            <w:r w:rsidRPr="00C86476">
              <w:rPr>
                <w:spacing w:val="-1"/>
                <w:sz w:val="22"/>
                <w:szCs w:val="22"/>
              </w:rPr>
              <w:t>Išvada dėl teisės akto projekto pakeitimų arba</w:t>
            </w:r>
          </w:p>
          <w:p w:rsidR="003615F2" w:rsidRPr="00C86476" w:rsidRDefault="003615F2" w:rsidP="001E6744">
            <w:pPr>
              <w:shd w:val="clear" w:color="auto" w:fill="FFFFFF"/>
              <w:spacing w:line="250" w:lineRule="exact"/>
              <w:ind w:left="182" w:right="187"/>
              <w:rPr>
                <w:sz w:val="22"/>
                <w:szCs w:val="22"/>
              </w:rPr>
            </w:pPr>
            <w:r w:rsidRPr="00C86476">
              <w:rPr>
                <w:sz w:val="22"/>
                <w:szCs w:val="22"/>
              </w:rPr>
              <w:t>argumentų, kodėl neatsižvelgta į pastabą</w:t>
            </w:r>
          </w:p>
        </w:tc>
      </w:tr>
      <w:tr w:rsidR="003615F2" w:rsidRPr="00502BBA" w:rsidTr="001E6744">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34"/>
              <w:rPr>
                <w:sz w:val="22"/>
                <w:szCs w:val="22"/>
              </w:rPr>
            </w:pPr>
            <w:r w:rsidRPr="00340695">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spacing w:line="250" w:lineRule="exact"/>
              <w:ind w:right="101" w:firstLine="5"/>
              <w:rPr>
                <w:sz w:val="22"/>
                <w:szCs w:val="22"/>
              </w:rPr>
            </w:pPr>
            <w:r w:rsidRPr="00340695">
              <w:rPr>
                <w:spacing w:val="-1"/>
                <w:sz w:val="22"/>
                <w:szCs w:val="22"/>
              </w:rPr>
              <w:t xml:space="preserve">Teisės akto projekte nustatytas baigtinis sąrašas motyvuotų atvejų, </w:t>
            </w:r>
            <w:r w:rsidRPr="00340695">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D3040C" w:rsidP="00D3040C">
            <w:pPr>
              <w:shd w:val="clear" w:color="auto" w:fill="FFFFFF"/>
              <w:rPr>
                <w:sz w:val="22"/>
                <w:szCs w:val="22"/>
              </w:rPr>
            </w:pPr>
            <w:r>
              <w:rPr>
                <w:sz w:val="22"/>
                <w:szCs w:val="22"/>
              </w:rPr>
              <w:t>Kriterijus neaktualus.</w:t>
            </w:r>
            <w:r w:rsidR="003615F2">
              <w:rPr>
                <w:sz w:val="22"/>
                <w:szCs w:val="22"/>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spacing w:line="254" w:lineRule="exact"/>
              <w:ind w:left="10" w:right="1435"/>
              <w:rPr>
                <w:sz w:val="22"/>
                <w:szCs w:val="22"/>
              </w:rPr>
            </w:pPr>
            <w:r w:rsidRPr="00340695">
              <w:rPr>
                <w:sz w:val="22"/>
                <w:szCs w:val="22"/>
              </w:rPr>
              <w:t xml:space="preserve">X tenkina </w:t>
            </w:r>
          </w:p>
          <w:p w:rsidR="003615F2" w:rsidRPr="00340695" w:rsidRDefault="003615F2" w:rsidP="001E6744">
            <w:pPr>
              <w:shd w:val="clear" w:color="auto" w:fill="FFFFFF"/>
              <w:spacing w:line="254" w:lineRule="exact"/>
              <w:ind w:left="10" w:right="1094"/>
              <w:rPr>
                <w:sz w:val="22"/>
                <w:szCs w:val="22"/>
              </w:rPr>
            </w:pPr>
            <w:r w:rsidRPr="00340695">
              <w:rPr>
                <w:sz w:val="22"/>
                <w:szCs w:val="22"/>
              </w:rPr>
              <w:t>□ netenkina</w:t>
            </w:r>
          </w:p>
        </w:tc>
      </w:tr>
      <w:tr w:rsidR="003615F2" w:rsidRPr="00502BBA" w:rsidTr="001E6744">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34"/>
              <w:rPr>
                <w:sz w:val="22"/>
                <w:szCs w:val="22"/>
              </w:rPr>
            </w:pPr>
            <w:r w:rsidRPr="00340695">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spacing w:line="250" w:lineRule="exact"/>
              <w:ind w:right="240" w:firstLine="10"/>
              <w:rPr>
                <w:sz w:val="22"/>
                <w:szCs w:val="22"/>
              </w:rPr>
            </w:pPr>
            <w:r w:rsidRPr="00340695">
              <w:rPr>
                <w:sz w:val="22"/>
                <w:szCs w:val="22"/>
              </w:rPr>
              <w:t xml:space="preserve">Teisės akto projektas nustato jo </w:t>
            </w:r>
            <w:r w:rsidRPr="00340695">
              <w:rPr>
                <w:spacing w:val="-2"/>
                <w:sz w:val="22"/>
                <w:szCs w:val="22"/>
              </w:rPr>
              <w:t xml:space="preserve">nuostatoms Įgyvendinti numatytų </w:t>
            </w:r>
            <w:r w:rsidRPr="00340695">
              <w:rPr>
                <w:sz w:val="22"/>
                <w:szCs w:val="22"/>
              </w:rPr>
              <w:t xml:space="preserve">administracinių procedūrų ir </w:t>
            </w:r>
            <w:r w:rsidRPr="00340695">
              <w:rPr>
                <w:spacing w:val="-1"/>
                <w:sz w:val="22"/>
                <w:szCs w:val="22"/>
              </w:rPr>
              <w:t xml:space="preserve">sprendimo priėmimo konkrečius </w:t>
            </w:r>
            <w:r w:rsidRPr="00340695">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D3040C" w:rsidP="00D3040C">
            <w:pPr>
              <w:pStyle w:val="Betarp"/>
              <w:jc w:val="both"/>
              <w:rPr>
                <w:rFonts w:ascii="Times New Roman" w:hAnsi="Times New Roman"/>
              </w:rPr>
            </w:pPr>
            <w:r>
              <w:rPr>
                <w:rFonts w:ascii="Times New Roman" w:hAnsi="Times New Roman"/>
              </w:rPr>
              <w:t>Terminą reglamentuoja Tvarkos aprašo 7, 13 ir 17 p.</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tabs>
                <w:tab w:val="left" w:pos="810"/>
              </w:tabs>
              <w:spacing w:line="254" w:lineRule="exact"/>
              <w:ind w:left="10" w:right="1435"/>
              <w:rPr>
                <w:sz w:val="22"/>
                <w:szCs w:val="22"/>
              </w:rPr>
            </w:pPr>
            <w:r>
              <w:rPr>
                <w:sz w:val="22"/>
                <w:szCs w:val="22"/>
              </w:rPr>
              <w:t>X</w:t>
            </w:r>
            <w:r w:rsidRPr="00340695">
              <w:rPr>
                <w:sz w:val="22"/>
                <w:szCs w:val="22"/>
              </w:rPr>
              <w:t xml:space="preserve"> tenkina </w:t>
            </w:r>
          </w:p>
          <w:p w:rsidR="003615F2" w:rsidRPr="00340695" w:rsidRDefault="003615F2" w:rsidP="001E6744">
            <w:pPr>
              <w:shd w:val="clear" w:color="auto" w:fill="FFFFFF"/>
              <w:tabs>
                <w:tab w:val="left" w:pos="668"/>
              </w:tabs>
              <w:spacing w:line="254" w:lineRule="exact"/>
              <w:ind w:left="10" w:right="668"/>
              <w:rPr>
                <w:sz w:val="22"/>
                <w:szCs w:val="22"/>
              </w:rPr>
            </w:pPr>
            <w:r w:rsidRPr="00340695">
              <w:rPr>
                <w:sz w:val="22"/>
                <w:szCs w:val="22"/>
              </w:rPr>
              <w:t>□ netenkina</w:t>
            </w:r>
          </w:p>
        </w:tc>
      </w:tr>
      <w:tr w:rsidR="003615F2" w:rsidRPr="00502BBA" w:rsidTr="001E6744">
        <w:trPr>
          <w:trHeight w:hRule="exact" w:val="85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34"/>
              <w:rPr>
                <w:sz w:val="22"/>
                <w:szCs w:val="22"/>
              </w:rPr>
            </w:pPr>
            <w:r w:rsidRPr="00340695">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spacing w:line="250" w:lineRule="exact"/>
              <w:ind w:right="115" w:firstLine="5"/>
              <w:rPr>
                <w:sz w:val="22"/>
                <w:szCs w:val="22"/>
              </w:rPr>
            </w:pPr>
            <w:r w:rsidRPr="00340695">
              <w:rPr>
                <w:spacing w:val="-1"/>
                <w:sz w:val="22"/>
                <w:szCs w:val="22"/>
              </w:rPr>
              <w:t xml:space="preserve">Teisės akto projektas nustato motyvuotas terminų sustabdymo ir </w:t>
            </w:r>
            <w:r w:rsidRPr="00340695">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rPr>
                <w:sz w:val="22"/>
                <w:szCs w:val="22"/>
              </w:rPr>
            </w:pPr>
            <w:r>
              <w:rPr>
                <w:sz w:val="22"/>
                <w:szCs w:val="22"/>
              </w:rPr>
              <w:t>Kriterijus neaktualus.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tabs>
                <w:tab w:val="left" w:pos="810"/>
              </w:tabs>
              <w:spacing w:line="254" w:lineRule="exact"/>
              <w:ind w:left="10" w:right="1435"/>
              <w:rPr>
                <w:sz w:val="22"/>
                <w:szCs w:val="22"/>
              </w:rPr>
            </w:pPr>
            <w:r w:rsidRPr="00340695">
              <w:rPr>
                <w:sz w:val="22"/>
                <w:szCs w:val="22"/>
              </w:rPr>
              <w:t xml:space="preserve">X tenkina </w:t>
            </w:r>
          </w:p>
          <w:p w:rsidR="003615F2" w:rsidRPr="00340695" w:rsidRDefault="003615F2" w:rsidP="001E6744">
            <w:pPr>
              <w:shd w:val="clear" w:color="auto" w:fill="FFFFFF"/>
              <w:tabs>
                <w:tab w:val="left" w:pos="668"/>
              </w:tabs>
              <w:spacing w:line="254" w:lineRule="exact"/>
              <w:ind w:left="10" w:right="810"/>
              <w:rPr>
                <w:sz w:val="22"/>
                <w:szCs w:val="22"/>
              </w:rPr>
            </w:pPr>
            <w:r w:rsidRPr="00340695">
              <w:rPr>
                <w:sz w:val="22"/>
                <w:szCs w:val="22"/>
              </w:rPr>
              <w:t>□ netenkina</w:t>
            </w:r>
          </w:p>
        </w:tc>
      </w:tr>
      <w:tr w:rsidR="003615F2" w:rsidRPr="00502BBA" w:rsidTr="001E6744">
        <w:trPr>
          <w:trHeight w:hRule="exact" w:val="81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34"/>
              <w:rPr>
                <w:sz w:val="22"/>
                <w:szCs w:val="22"/>
              </w:rPr>
            </w:pPr>
            <w:r w:rsidRPr="00340695">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spacing w:line="250" w:lineRule="exact"/>
              <w:ind w:right="638" w:firstLine="5"/>
              <w:rPr>
                <w:sz w:val="22"/>
                <w:szCs w:val="22"/>
              </w:rPr>
            </w:pPr>
            <w:r w:rsidRPr="00340695">
              <w:rPr>
                <w:spacing w:val="-1"/>
                <w:sz w:val="22"/>
                <w:szCs w:val="22"/>
              </w:rPr>
              <w:t xml:space="preserve">Teisės akto projektas nustato </w:t>
            </w:r>
            <w:r w:rsidRPr="00340695">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05D66" w:rsidP="001E6744">
            <w:pPr>
              <w:shd w:val="clear" w:color="auto" w:fill="FFFFFF"/>
              <w:rPr>
                <w:sz w:val="22"/>
                <w:szCs w:val="22"/>
              </w:rPr>
            </w:pPr>
            <w:r>
              <w:rPr>
                <w:sz w:val="22"/>
                <w:szCs w:val="22"/>
              </w:rPr>
              <w:t>Tvarkos aprašo 11 p.</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tabs>
                <w:tab w:val="left" w:pos="810"/>
              </w:tabs>
              <w:spacing w:line="254" w:lineRule="exact"/>
              <w:ind w:left="10" w:right="1435"/>
              <w:rPr>
                <w:sz w:val="22"/>
                <w:szCs w:val="22"/>
              </w:rPr>
            </w:pPr>
            <w:r w:rsidRPr="00340695">
              <w:rPr>
                <w:sz w:val="22"/>
                <w:szCs w:val="22"/>
              </w:rPr>
              <w:t xml:space="preserve">X tenkina </w:t>
            </w:r>
          </w:p>
          <w:p w:rsidR="003615F2" w:rsidRPr="00340695" w:rsidRDefault="003615F2" w:rsidP="001E6744">
            <w:pPr>
              <w:shd w:val="clear" w:color="auto" w:fill="FFFFFF"/>
              <w:tabs>
                <w:tab w:val="left" w:pos="668"/>
              </w:tabs>
              <w:spacing w:line="254" w:lineRule="exact"/>
              <w:ind w:left="10" w:right="527"/>
              <w:rPr>
                <w:sz w:val="22"/>
                <w:szCs w:val="22"/>
              </w:rPr>
            </w:pPr>
            <w:r w:rsidRPr="00340695">
              <w:rPr>
                <w:sz w:val="22"/>
                <w:szCs w:val="22"/>
              </w:rPr>
              <w:t>□ netenkina</w:t>
            </w:r>
          </w:p>
        </w:tc>
      </w:tr>
      <w:tr w:rsidR="003615F2" w:rsidRPr="00502BBA" w:rsidTr="00EA1575">
        <w:trPr>
          <w:trHeight w:hRule="exact" w:val="170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34"/>
              <w:rPr>
                <w:sz w:val="22"/>
                <w:szCs w:val="22"/>
              </w:rPr>
            </w:pPr>
            <w:r w:rsidRPr="00340695">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spacing w:line="250" w:lineRule="exact"/>
              <w:ind w:right="154" w:firstLine="5"/>
              <w:rPr>
                <w:sz w:val="22"/>
                <w:szCs w:val="22"/>
              </w:rPr>
            </w:pPr>
            <w:r w:rsidRPr="00340695">
              <w:rPr>
                <w:spacing w:val="-1"/>
                <w:sz w:val="22"/>
                <w:szCs w:val="22"/>
              </w:rPr>
              <w:t xml:space="preserve">Teisės akto projektas nustato kontrolės (priežiūros) procedūrą ir aiškius jos atlikimo kriterijus </w:t>
            </w:r>
            <w:r w:rsidRPr="00340695">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05D66" w:rsidP="001E6744">
            <w:pPr>
              <w:shd w:val="clear" w:color="auto" w:fill="FFFFFF"/>
              <w:rPr>
                <w:sz w:val="22"/>
                <w:szCs w:val="22"/>
              </w:rPr>
            </w:pPr>
            <w:r>
              <w:rPr>
                <w:sz w:val="22"/>
                <w:szCs w:val="22"/>
              </w:rPr>
              <w:t>Nenustatyta.</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FD43F2" w:rsidP="001E6744">
            <w:pPr>
              <w:shd w:val="clear" w:color="auto" w:fill="FFFFFF"/>
              <w:rPr>
                <w:sz w:val="22"/>
                <w:szCs w:val="22"/>
              </w:rPr>
            </w:pPr>
            <w:r>
              <w:rPr>
                <w:sz w:val="22"/>
                <w:szCs w:val="22"/>
              </w:rPr>
              <w:t>Pagal kitus teisės aktus kontroliuoja Apskaitos skyrius</w:t>
            </w:r>
            <w:r w:rsidR="002B2671">
              <w:rPr>
                <w:sz w:val="22"/>
                <w:szCs w:val="22"/>
              </w:rPr>
              <w:t>,</w:t>
            </w:r>
            <w:r>
              <w:rPr>
                <w:sz w:val="22"/>
                <w:szCs w:val="22"/>
              </w:rPr>
              <w:t xml:space="preserve"> tikrinant lėšų panaudojimą, gali kontroliuoti </w:t>
            </w:r>
            <w:r w:rsidR="002B2671">
              <w:rPr>
                <w:sz w:val="22"/>
                <w:szCs w:val="22"/>
              </w:rPr>
              <w:t xml:space="preserve">ir </w:t>
            </w:r>
            <w:r>
              <w:rPr>
                <w:sz w:val="22"/>
                <w:szCs w:val="22"/>
              </w:rPr>
              <w:t>Savivaldy</w:t>
            </w:r>
            <w:r w:rsidR="002B2671">
              <w:rPr>
                <w:sz w:val="22"/>
                <w:szCs w:val="22"/>
              </w:rPr>
              <w:t xml:space="preserve">bės kontrolės ir audito tarnyba, </w:t>
            </w:r>
            <w:r>
              <w:rPr>
                <w:sz w:val="22"/>
                <w:szCs w:val="22"/>
              </w:rPr>
              <w:t>tikrindama programas.</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05D66" w:rsidP="001E6744">
            <w:pPr>
              <w:shd w:val="clear" w:color="auto" w:fill="FFFFFF"/>
              <w:tabs>
                <w:tab w:val="left" w:pos="810"/>
              </w:tabs>
              <w:spacing w:line="254" w:lineRule="exact"/>
              <w:ind w:left="10" w:right="1435"/>
              <w:rPr>
                <w:sz w:val="22"/>
                <w:szCs w:val="22"/>
              </w:rPr>
            </w:pPr>
            <w:r w:rsidRPr="00340695">
              <w:rPr>
                <w:sz w:val="22"/>
                <w:szCs w:val="22"/>
              </w:rPr>
              <w:t>□</w:t>
            </w:r>
            <w:r>
              <w:rPr>
                <w:sz w:val="22"/>
                <w:szCs w:val="22"/>
              </w:rPr>
              <w:t xml:space="preserve"> </w:t>
            </w:r>
            <w:r w:rsidR="003615F2" w:rsidRPr="00340695">
              <w:rPr>
                <w:sz w:val="22"/>
                <w:szCs w:val="22"/>
              </w:rPr>
              <w:t xml:space="preserve">tenkina </w:t>
            </w:r>
          </w:p>
          <w:p w:rsidR="003615F2" w:rsidRPr="00340695" w:rsidRDefault="003615F2" w:rsidP="001E6744">
            <w:pPr>
              <w:shd w:val="clear" w:color="auto" w:fill="FFFFFF"/>
              <w:tabs>
                <w:tab w:val="left" w:pos="527"/>
              </w:tabs>
              <w:spacing w:line="254" w:lineRule="exact"/>
              <w:ind w:left="10" w:right="668"/>
              <w:rPr>
                <w:sz w:val="22"/>
                <w:szCs w:val="22"/>
              </w:rPr>
            </w:pPr>
            <w:r w:rsidRPr="00340695">
              <w:rPr>
                <w:sz w:val="22"/>
                <w:szCs w:val="22"/>
              </w:rPr>
              <w:t>□ netenkina</w:t>
            </w:r>
          </w:p>
        </w:tc>
      </w:tr>
      <w:tr w:rsidR="003615F2" w:rsidRPr="00502BBA" w:rsidTr="00EA1575">
        <w:trPr>
          <w:trHeight w:hRule="exact" w:val="13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left="134"/>
              <w:rPr>
                <w:sz w:val="22"/>
                <w:szCs w:val="22"/>
              </w:rPr>
            </w:pPr>
            <w:r w:rsidRPr="00340695">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615F2" w:rsidP="001E6744">
            <w:pPr>
              <w:shd w:val="clear" w:color="auto" w:fill="FFFFFF"/>
              <w:ind w:right="106" w:firstLine="5"/>
              <w:rPr>
                <w:sz w:val="22"/>
                <w:szCs w:val="22"/>
              </w:rPr>
            </w:pPr>
            <w:r w:rsidRPr="00340695">
              <w:rPr>
                <w:spacing w:val="-1"/>
                <w:sz w:val="22"/>
                <w:szCs w:val="22"/>
              </w:rPr>
              <w:t xml:space="preserve">Teisės akto projekte nustatytos kontrolės (priežiūros) skaidrumo ir </w:t>
            </w:r>
            <w:r w:rsidRPr="00340695">
              <w:rPr>
                <w:sz w:val="22"/>
                <w:szCs w:val="22"/>
              </w:rPr>
              <w:t>objektyvumo užtikrinimo priemonės</w:t>
            </w:r>
            <w:r w:rsidRPr="00340695">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05D66" w:rsidP="001E6744">
            <w:pPr>
              <w:shd w:val="clear" w:color="auto" w:fill="FFFFFF"/>
              <w:rPr>
                <w:sz w:val="22"/>
                <w:szCs w:val="22"/>
              </w:rPr>
            </w:pPr>
            <w:r>
              <w:rPr>
                <w:sz w:val="22"/>
                <w:szCs w:val="22"/>
              </w:rPr>
              <w:t>Nenustatyta.</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FD43F2" w:rsidP="002B2671">
            <w:pPr>
              <w:shd w:val="clear" w:color="auto" w:fill="FFFFFF"/>
              <w:rPr>
                <w:sz w:val="22"/>
                <w:szCs w:val="22"/>
              </w:rPr>
            </w:pPr>
            <w:r>
              <w:rPr>
                <w:sz w:val="22"/>
                <w:szCs w:val="22"/>
              </w:rPr>
              <w:t>Tikrina</w:t>
            </w:r>
            <w:r w:rsidR="002B2671">
              <w:rPr>
                <w:sz w:val="22"/>
                <w:szCs w:val="22"/>
              </w:rPr>
              <w:t>ntys</w:t>
            </w:r>
            <w:r>
              <w:rPr>
                <w:sz w:val="22"/>
                <w:szCs w:val="22"/>
              </w:rPr>
              <w:t xml:space="preserve"> subjektai vadovaujasi jų veiklą reglamentuojančiais teisės aktais.</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340695" w:rsidRDefault="00305D66" w:rsidP="001E6744">
            <w:pPr>
              <w:shd w:val="clear" w:color="auto" w:fill="FFFFFF"/>
              <w:tabs>
                <w:tab w:val="left" w:pos="810"/>
              </w:tabs>
              <w:ind w:left="10" w:right="1435"/>
              <w:rPr>
                <w:sz w:val="22"/>
                <w:szCs w:val="22"/>
              </w:rPr>
            </w:pPr>
            <w:r w:rsidRPr="00340695">
              <w:rPr>
                <w:sz w:val="22"/>
                <w:szCs w:val="22"/>
              </w:rPr>
              <w:t>□</w:t>
            </w:r>
            <w:r>
              <w:rPr>
                <w:sz w:val="22"/>
                <w:szCs w:val="22"/>
              </w:rPr>
              <w:t xml:space="preserve"> </w:t>
            </w:r>
            <w:r w:rsidR="003615F2" w:rsidRPr="00340695">
              <w:rPr>
                <w:sz w:val="22"/>
                <w:szCs w:val="22"/>
              </w:rPr>
              <w:t xml:space="preserve">tenkina </w:t>
            </w:r>
          </w:p>
          <w:p w:rsidR="003615F2" w:rsidRPr="00340695" w:rsidRDefault="003615F2" w:rsidP="001E6744">
            <w:pPr>
              <w:shd w:val="clear" w:color="auto" w:fill="FFFFFF"/>
              <w:tabs>
                <w:tab w:val="left" w:pos="668"/>
              </w:tabs>
              <w:ind w:left="10" w:right="810"/>
              <w:rPr>
                <w:sz w:val="22"/>
                <w:szCs w:val="22"/>
              </w:rPr>
            </w:pPr>
            <w:r w:rsidRPr="00340695">
              <w:rPr>
                <w:sz w:val="22"/>
                <w:szCs w:val="22"/>
              </w:rPr>
              <w:t>□ netenkina</w:t>
            </w:r>
          </w:p>
        </w:tc>
      </w:tr>
    </w:tbl>
    <w:p w:rsidR="003615F2" w:rsidRDefault="003615F2" w:rsidP="003615F2">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3615F2" w:rsidRDefault="003615F2" w:rsidP="003615F2">
      <w:pPr>
        <w:shd w:val="clear" w:color="auto" w:fill="FFFFFF"/>
        <w:ind w:left="5"/>
        <w:sectPr w:rsidR="003615F2" w:rsidSect="0082524B">
          <w:pgSz w:w="16834" w:h="11909" w:orient="landscape"/>
          <w:pgMar w:top="857" w:right="1107" w:bottom="142" w:left="1107" w:header="567" w:footer="567" w:gutter="0"/>
          <w:cols w:space="60"/>
          <w:noEndnote/>
        </w:sectPr>
      </w:pPr>
    </w:p>
    <w:p w:rsidR="003615F2" w:rsidRDefault="003615F2" w:rsidP="003615F2">
      <w:pPr>
        <w:spacing w:after="586" w:line="1" w:lineRule="exact"/>
        <w:rPr>
          <w:sz w:val="2"/>
          <w:szCs w:val="2"/>
        </w:rPr>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409"/>
      </w:tblGrid>
      <w:tr w:rsidR="003615F2" w:rsidRPr="00502BBA" w:rsidTr="001E6744">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ind w:left="91"/>
            </w:pPr>
            <w:r w:rsidRPr="00502BBA">
              <w:rPr>
                <w:sz w:val="22"/>
                <w:szCs w:val="22"/>
              </w:rPr>
              <w:t>Eil.</w:t>
            </w:r>
          </w:p>
          <w:p w:rsidR="003615F2" w:rsidRPr="00502BBA" w:rsidRDefault="003615F2" w:rsidP="001E6744">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3615F2" w:rsidRPr="00502BBA" w:rsidRDefault="003615F2" w:rsidP="001E6744">
            <w:pPr>
              <w:shd w:val="clear" w:color="auto" w:fill="FFFFFF"/>
              <w:spacing w:line="250" w:lineRule="exact"/>
              <w:jc w:val="center"/>
            </w:pPr>
            <w:r w:rsidRPr="00502BBA">
              <w:rPr>
                <w:sz w:val="22"/>
                <w:szCs w:val="22"/>
              </w:rPr>
              <w:t>teis</w:t>
            </w:r>
            <w:r>
              <w:rPr>
                <w:sz w:val="22"/>
                <w:szCs w:val="22"/>
              </w:rPr>
              <w:t>ės akto projekto ar kitų teisės aktų</w:t>
            </w:r>
          </w:p>
          <w:p w:rsidR="003615F2" w:rsidRPr="00502BBA" w:rsidRDefault="003615F2" w:rsidP="001E6744">
            <w:pPr>
              <w:shd w:val="clear" w:color="auto" w:fill="FFFFFF"/>
              <w:spacing w:line="250" w:lineRule="exact"/>
              <w:jc w:val="center"/>
            </w:pPr>
            <w:r w:rsidRPr="00502BBA">
              <w:rPr>
                <w:sz w:val="22"/>
                <w:szCs w:val="22"/>
              </w:rPr>
              <w:t>nuostatos, pagrind</w:t>
            </w:r>
            <w:r>
              <w:rPr>
                <w:sz w:val="22"/>
                <w:szCs w:val="22"/>
              </w:rPr>
              <w:t>žiančios teigiamą</w:t>
            </w:r>
          </w:p>
          <w:p w:rsidR="003615F2" w:rsidRPr="00502BBA" w:rsidRDefault="003615F2" w:rsidP="001E6744">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3615F2" w:rsidRPr="00502BBA" w:rsidRDefault="003615F2" w:rsidP="001E6744">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3615F2" w:rsidRPr="00502BBA" w:rsidRDefault="003615F2" w:rsidP="001E6744">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3615F2" w:rsidRPr="00502BBA" w:rsidRDefault="003615F2" w:rsidP="001E6744">
            <w:pPr>
              <w:shd w:val="clear" w:color="auto" w:fill="FFFFFF"/>
              <w:spacing w:line="250" w:lineRule="exact"/>
              <w:jc w:val="center"/>
            </w:pPr>
            <w:r w:rsidRPr="00502BBA">
              <w:rPr>
                <w:sz w:val="22"/>
                <w:szCs w:val="22"/>
              </w:rPr>
              <w:t>korupcijos rizikos ma</w:t>
            </w:r>
            <w:r>
              <w:rPr>
                <w:sz w:val="22"/>
                <w:szCs w:val="22"/>
              </w:rPr>
              <w:t>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3615F2" w:rsidRPr="00502BBA" w:rsidRDefault="003615F2" w:rsidP="001E6744">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3615F2" w:rsidRPr="00502BBA" w:rsidRDefault="003615F2" w:rsidP="001E6744">
            <w:pPr>
              <w:shd w:val="clear" w:color="auto" w:fill="FFFFFF"/>
              <w:spacing w:line="250" w:lineRule="exact"/>
              <w:jc w:val="center"/>
            </w:pPr>
            <w:r w:rsidRPr="00502BBA">
              <w:rPr>
                <w:sz w:val="22"/>
                <w:szCs w:val="22"/>
              </w:rPr>
              <w:t>akto projekto tiesioginio reng</w:t>
            </w:r>
            <w:r>
              <w:rPr>
                <w:sz w:val="22"/>
                <w:szCs w:val="22"/>
              </w:rPr>
              <w:t>ėjo</w:t>
            </w:r>
          </w:p>
          <w:p w:rsidR="003615F2" w:rsidRPr="00502BBA" w:rsidRDefault="003615F2" w:rsidP="001E6744">
            <w:pPr>
              <w:shd w:val="clear" w:color="auto" w:fill="FFFFFF"/>
              <w:spacing w:line="250" w:lineRule="exact"/>
              <w:jc w:val="center"/>
            </w:pPr>
            <w:r w:rsidRPr="00502BBA">
              <w:rPr>
                <w:sz w:val="22"/>
                <w:szCs w:val="22"/>
              </w:rPr>
              <w:t>argumentai, kod</w:t>
            </w:r>
            <w:r>
              <w:rPr>
                <w:sz w:val="22"/>
                <w:szCs w:val="22"/>
              </w:rPr>
              <w:t>ėl neatsižvelgta į</w:t>
            </w:r>
          </w:p>
          <w:p w:rsidR="003615F2" w:rsidRPr="00502BBA" w:rsidRDefault="003615F2" w:rsidP="001E6744">
            <w:pPr>
              <w:shd w:val="clear" w:color="auto" w:fill="FFFFFF"/>
              <w:spacing w:line="250" w:lineRule="exact"/>
              <w:jc w:val="center"/>
            </w:pP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3615F2" w:rsidRPr="00502BBA" w:rsidRDefault="003615F2" w:rsidP="001E6744">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3615F2" w:rsidRPr="00502BBA" w:rsidTr="001E6744">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spacing w:line="250" w:lineRule="exact"/>
              <w:ind w:right="178" w:firstLine="5"/>
              <w:rPr>
                <w:sz w:val="22"/>
                <w:szCs w:val="22"/>
              </w:rPr>
            </w:pPr>
            <w:r w:rsidRPr="00B9078C">
              <w:rPr>
                <w:sz w:val="22"/>
                <w:szCs w:val="22"/>
              </w:rPr>
              <w:t xml:space="preserve">Teisės akto projekte nustatyta </w:t>
            </w:r>
            <w:r w:rsidRPr="00B9078C">
              <w:rPr>
                <w:spacing w:val="-1"/>
                <w:sz w:val="22"/>
                <w:szCs w:val="22"/>
              </w:rPr>
              <w:t xml:space="preserve">subjektų, su kuriais susijęs teisės </w:t>
            </w:r>
            <w:r w:rsidRPr="00B9078C">
              <w:rPr>
                <w:sz w:val="22"/>
                <w:szCs w:val="22"/>
              </w:rPr>
              <w:t xml:space="preserve">akto projekto nuostatų </w:t>
            </w:r>
            <w:r w:rsidRPr="00B9078C">
              <w:rPr>
                <w:spacing w:val="-2"/>
                <w:sz w:val="22"/>
                <w:szCs w:val="22"/>
              </w:rPr>
              <w:t xml:space="preserve">įgyvendinimas, atsakomybės rūšis </w:t>
            </w:r>
            <w:r w:rsidRPr="00B9078C">
              <w:rPr>
                <w:sz w:val="22"/>
                <w:szCs w:val="22"/>
              </w:rPr>
              <w:t>(tarnybinė, administracinė, baudžiamoji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rPr>
                <w:sz w:val="22"/>
                <w:szCs w:val="22"/>
              </w:rPr>
            </w:pPr>
            <w:r w:rsidRPr="00B9078C">
              <w:rPr>
                <w:sz w:val="22"/>
                <w:szCs w:val="22"/>
              </w:rPr>
              <w:t>Neaktualu</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spacing w:line="254" w:lineRule="exact"/>
              <w:ind w:left="10" w:right="1435"/>
              <w:rPr>
                <w:sz w:val="22"/>
                <w:szCs w:val="22"/>
              </w:rPr>
            </w:pPr>
            <w:r w:rsidRPr="00B9078C">
              <w:rPr>
                <w:sz w:val="22"/>
                <w:szCs w:val="22"/>
              </w:rPr>
              <w:t xml:space="preserve">X tenkina </w:t>
            </w:r>
          </w:p>
          <w:p w:rsidR="003615F2" w:rsidRPr="00B9078C" w:rsidRDefault="003615F2" w:rsidP="001E6744">
            <w:pPr>
              <w:shd w:val="clear" w:color="auto" w:fill="FFFFFF"/>
              <w:spacing w:line="254" w:lineRule="exact"/>
              <w:ind w:left="10" w:right="1094"/>
              <w:rPr>
                <w:sz w:val="22"/>
                <w:szCs w:val="22"/>
              </w:rPr>
            </w:pPr>
            <w:r w:rsidRPr="00B9078C">
              <w:rPr>
                <w:sz w:val="22"/>
                <w:szCs w:val="22"/>
              </w:rPr>
              <w:t>□ netenkina</w:t>
            </w:r>
          </w:p>
        </w:tc>
      </w:tr>
      <w:tr w:rsidR="003615F2" w:rsidRPr="00502BBA" w:rsidTr="001E6744">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spacing w:line="250" w:lineRule="exact"/>
              <w:ind w:right="82" w:firstLine="5"/>
              <w:rPr>
                <w:sz w:val="22"/>
                <w:szCs w:val="22"/>
              </w:rPr>
            </w:pPr>
            <w:r w:rsidRPr="00B9078C">
              <w:rPr>
                <w:spacing w:val="-1"/>
                <w:sz w:val="22"/>
                <w:szCs w:val="22"/>
              </w:rPr>
              <w:t xml:space="preserve">Teisės aktų projekte numatytas </w:t>
            </w:r>
            <w:r w:rsidRPr="00B9078C">
              <w:rPr>
                <w:sz w:val="22"/>
                <w:szCs w:val="22"/>
              </w:rPr>
              <w:t xml:space="preserve">baigtinis sąrašas kriterijų, pagal kuriuos skiriama nuobauda </w:t>
            </w:r>
            <w:r w:rsidRPr="00B9078C">
              <w:rPr>
                <w:spacing w:val="-1"/>
                <w:sz w:val="22"/>
                <w:szCs w:val="22"/>
              </w:rPr>
              <w:t xml:space="preserve">(sankcija) už teisės akto projekte nustatytų nurodymų nevykdymą, ir </w:t>
            </w:r>
            <w:r w:rsidRPr="00B9078C">
              <w:rPr>
                <w:sz w:val="22"/>
                <w:szCs w:val="22"/>
              </w:rPr>
              <w:t>nustatyta aiški jos skyrimo procedūra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rPr>
                <w:sz w:val="22"/>
                <w:szCs w:val="22"/>
              </w:rPr>
            </w:pPr>
            <w:r w:rsidRPr="00B9078C">
              <w:rPr>
                <w:sz w:val="22"/>
                <w:szCs w:val="22"/>
              </w:rPr>
              <w:t>Neaktualu</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spacing w:line="254" w:lineRule="exact"/>
              <w:ind w:left="10" w:right="1435"/>
              <w:rPr>
                <w:sz w:val="22"/>
                <w:szCs w:val="22"/>
              </w:rPr>
            </w:pPr>
            <w:r w:rsidRPr="00B9078C">
              <w:rPr>
                <w:sz w:val="22"/>
                <w:szCs w:val="22"/>
              </w:rPr>
              <w:t xml:space="preserve">X tenkina </w:t>
            </w:r>
          </w:p>
          <w:p w:rsidR="003615F2" w:rsidRPr="00B9078C" w:rsidRDefault="003615F2" w:rsidP="001E6744">
            <w:pPr>
              <w:shd w:val="clear" w:color="auto" w:fill="FFFFFF"/>
              <w:tabs>
                <w:tab w:val="left" w:pos="668"/>
              </w:tabs>
              <w:spacing w:line="254" w:lineRule="exact"/>
              <w:ind w:left="10" w:right="668"/>
              <w:rPr>
                <w:sz w:val="22"/>
                <w:szCs w:val="22"/>
              </w:rPr>
            </w:pPr>
            <w:r w:rsidRPr="00B9078C">
              <w:rPr>
                <w:sz w:val="22"/>
                <w:szCs w:val="22"/>
              </w:rPr>
              <w:t>□ netenkina</w:t>
            </w:r>
          </w:p>
        </w:tc>
      </w:tr>
      <w:tr w:rsidR="003615F2" w:rsidRPr="00502BBA" w:rsidTr="001E6744">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3615F2" w:rsidRPr="00502BBA" w:rsidRDefault="003615F2" w:rsidP="001E6744">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rPr>
                <w:sz w:val="22"/>
                <w:szCs w:val="22"/>
              </w:rPr>
            </w:pPr>
            <w:r w:rsidRPr="00B9078C">
              <w:rPr>
                <w:sz w:val="22"/>
                <w:szCs w:val="22"/>
              </w:rPr>
              <w:t>Kiti svarbūs kriterijai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rPr>
                <w:sz w:val="22"/>
                <w:szCs w:val="22"/>
              </w:rPr>
            </w:pPr>
            <w:r w:rsidRPr="00B9078C">
              <w:rPr>
                <w:sz w:val="22"/>
                <w:szCs w:val="22"/>
              </w:rPr>
              <w:t>Nėra</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3615F2" w:rsidRPr="00B9078C" w:rsidRDefault="003615F2" w:rsidP="001E6744">
            <w:pPr>
              <w:shd w:val="clear" w:color="auto" w:fill="FFFFFF"/>
              <w:spacing w:line="254" w:lineRule="exact"/>
              <w:ind w:left="10" w:right="1435"/>
              <w:rPr>
                <w:sz w:val="22"/>
                <w:szCs w:val="22"/>
              </w:rPr>
            </w:pPr>
            <w:r w:rsidRPr="00B9078C">
              <w:rPr>
                <w:sz w:val="22"/>
                <w:szCs w:val="22"/>
              </w:rPr>
              <w:t xml:space="preserve">□ tenkina </w:t>
            </w:r>
          </w:p>
          <w:p w:rsidR="003615F2" w:rsidRPr="00B9078C" w:rsidRDefault="003615F2" w:rsidP="001E6744">
            <w:pPr>
              <w:shd w:val="clear" w:color="auto" w:fill="FFFFFF"/>
              <w:spacing w:line="254" w:lineRule="exact"/>
              <w:ind w:left="10" w:right="668"/>
              <w:rPr>
                <w:sz w:val="22"/>
                <w:szCs w:val="22"/>
              </w:rPr>
            </w:pPr>
            <w:r w:rsidRPr="00B9078C">
              <w:rPr>
                <w:sz w:val="22"/>
                <w:szCs w:val="22"/>
              </w:rPr>
              <w:t>□ netenkina</w:t>
            </w:r>
          </w:p>
        </w:tc>
      </w:tr>
    </w:tbl>
    <w:p w:rsidR="003615F2" w:rsidRDefault="003615F2" w:rsidP="003615F2">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305D66">
        <w:rPr>
          <w:rFonts w:ascii="Arial" w:cs="Arial"/>
          <w:sz w:val="22"/>
          <w:szCs w:val="22"/>
        </w:rPr>
        <w:t xml:space="preserve">            </w:t>
      </w:r>
      <w:r>
        <w:rPr>
          <w:spacing w:val="-1"/>
          <w:sz w:val="22"/>
          <w:szCs w:val="22"/>
        </w:rPr>
        <w:t>Teisės akto projekto</w:t>
      </w:r>
    </w:p>
    <w:p w:rsidR="003615F2" w:rsidRPr="00A145BC" w:rsidRDefault="003615F2" w:rsidP="003615F2">
      <w:pPr>
        <w:shd w:val="clear" w:color="auto" w:fill="FFFFFF"/>
        <w:tabs>
          <w:tab w:val="left" w:pos="2462"/>
          <w:tab w:val="left" w:leader="underscore" w:pos="7238"/>
          <w:tab w:val="left" w:pos="9667"/>
          <w:tab w:val="left" w:leader="underscore" w:pos="14496"/>
        </w:tabs>
        <w:spacing w:line="259" w:lineRule="exact"/>
        <w:ind w:left="110"/>
        <w:rPr>
          <w:sz w:val="22"/>
          <w:szCs w:val="22"/>
          <w:u w:val="single"/>
        </w:rPr>
      </w:pPr>
      <w:r>
        <w:rPr>
          <w:spacing w:val="-2"/>
          <w:sz w:val="22"/>
          <w:szCs w:val="22"/>
        </w:rPr>
        <w:t>tiesioginis rengėjas:</w:t>
      </w:r>
      <w:r w:rsidR="00D377CB">
        <w:rPr>
          <w:spacing w:val="-2"/>
          <w:sz w:val="22"/>
          <w:szCs w:val="22"/>
        </w:rPr>
        <w:t xml:space="preserve"> </w:t>
      </w:r>
      <w:r w:rsidR="00305D66">
        <w:rPr>
          <w:sz w:val="22"/>
          <w:szCs w:val="22"/>
          <w:u w:val="single"/>
        </w:rPr>
        <w:t>savivaldybės gydytoja (vyriausioji specia</w:t>
      </w:r>
      <w:r w:rsidR="00D377CB">
        <w:rPr>
          <w:sz w:val="22"/>
          <w:szCs w:val="22"/>
          <w:u w:val="single"/>
        </w:rPr>
        <w:t xml:space="preserve">listė) Renata </w:t>
      </w:r>
      <w:proofErr w:type="spellStart"/>
      <w:r w:rsidR="00D377CB">
        <w:rPr>
          <w:sz w:val="22"/>
          <w:szCs w:val="22"/>
          <w:u w:val="single"/>
        </w:rPr>
        <w:t>Valantinienė</w:t>
      </w:r>
      <w:proofErr w:type="spellEnd"/>
      <w:r w:rsidR="00D377CB">
        <w:rPr>
          <w:sz w:val="22"/>
          <w:szCs w:val="22"/>
          <w:u w:val="single"/>
        </w:rPr>
        <w:t xml:space="preserve">     </w:t>
      </w:r>
      <w:r w:rsidRPr="00A145BC">
        <w:rPr>
          <w:sz w:val="22"/>
          <w:szCs w:val="22"/>
        </w:rPr>
        <w:t xml:space="preserve">vertintojas:                    </w:t>
      </w:r>
      <w:r w:rsidR="00305D66" w:rsidRPr="00305D66">
        <w:rPr>
          <w:sz w:val="22"/>
          <w:szCs w:val="22"/>
          <w:u w:val="single"/>
        </w:rPr>
        <w:t xml:space="preserve">Juridinio skyriaus </w:t>
      </w:r>
      <w:r w:rsidRPr="00A145BC">
        <w:rPr>
          <w:sz w:val="22"/>
          <w:szCs w:val="22"/>
          <w:u w:val="single"/>
        </w:rPr>
        <w:t xml:space="preserve">vyr. specialistė  Daiva </w:t>
      </w:r>
      <w:proofErr w:type="spellStart"/>
      <w:r w:rsidRPr="00A145BC">
        <w:rPr>
          <w:sz w:val="22"/>
          <w:szCs w:val="22"/>
          <w:u w:val="single"/>
        </w:rPr>
        <w:t>Čiplienė</w:t>
      </w:r>
      <w:proofErr w:type="spellEnd"/>
    </w:p>
    <w:p w:rsidR="003615F2" w:rsidRPr="00A145BC" w:rsidRDefault="003615F2" w:rsidP="003615F2">
      <w:pPr>
        <w:shd w:val="clear" w:color="auto" w:fill="FFFFFF"/>
        <w:tabs>
          <w:tab w:val="left" w:pos="4848"/>
          <w:tab w:val="left" w:pos="9787"/>
          <w:tab w:val="left" w:pos="12826"/>
        </w:tabs>
        <w:spacing w:line="259" w:lineRule="exact"/>
        <w:ind w:left="2582"/>
        <w:rPr>
          <w:sz w:val="22"/>
          <w:szCs w:val="22"/>
        </w:rPr>
      </w:pPr>
      <w:r w:rsidRPr="00A145BC">
        <w:rPr>
          <w:spacing w:val="-3"/>
          <w:sz w:val="22"/>
          <w:szCs w:val="22"/>
        </w:rPr>
        <w:t>(pareigos)</w:t>
      </w:r>
      <w:r w:rsidRPr="00A145BC">
        <w:rPr>
          <w:sz w:val="22"/>
          <w:szCs w:val="22"/>
        </w:rPr>
        <w:tab/>
      </w:r>
      <w:r w:rsidRPr="00A145BC">
        <w:rPr>
          <w:spacing w:val="-2"/>
          <w:sz w:val="22"/>
          <w:szCs w:val="22"/>
        </w:rPr>
        <w:t>(vardas ir pavardė)</w:t>
      </w:r>
      <w:r w:rsidRPr="00A145BC">
        <w:rPr>
          <w:sz w:val="22"/>
          <w:szCs w:val="22"/>
        </w:rPr>
        <w:tab/>
      </w:r>
      <w:r w:rsidRPr="00A145BC">
        <w:rPr>
          <w:spacing w:val="-3"/>
          <w:sz w:val="22"/>
          <w:szCs w:val="22"/>
        </w:rPr>
        <w:t>(pareigos)</w:t>
      </w:r>
      <w:r w:rsidRPr="00A145BC">
        <w:rPr>
          <w:sz w:val="22"/>
          <w:szCs w:val="22"/>
        </w:rPr>
        <w:tab/>
      </w:r>
      <w:r w:rsidRPr="00A145BC">
        <w:rPr>
          <w:spacing w:val="-2"/>
          <w:sz w:val="22"/>
          <w:szCs w:val="22"/>
        </w:rPr>
        <w:t>(vardas ir pavardė)</w:t>
      </w:r>
    </w:p>
    <w:p w:rsidR="003615F2" w:rsidRPr="00A145BC" w:rsidRDefault="003615F2" w:rsidP="003615F2">
      <w:pPr>
        <w:shd w:val="clear" w:color="auto" w:fill="FFFFFF"/>
        <w:tabs>
          <w:tab w:val="left" w:pos="5467"/>
          <w:tab w:val="left" w:pos="9845"/>
          <w:tab w:val="left" w:pos="13555"/>
        </w:tabs>
        <w:spacing w:before="259"/>
        <w:ind w:left="2582"/>
        <w:rPr>
          <w:spacing w:val="-3"/>
          <w:sz w:val="22"/>
          <w:szCs w:val="22"/>
        </w:rPr>
      </w:pPr>
      <w:r w:rsidRPr="00A145BC">
        <w:rPr>
          <w:spacing w:val="-3"/>
          <w:sz w:val="22"/>
          <w:szCs w:val="22"/>
        </w:rPr>
        <w:t xml:space="preserve">                                                    </w:t>
      </w:r>
      <w:r>
        <w:rPr>
          <w:spacing w:val="-3"/>
          <w:sz w:val="22"/>
          <w:szCs w:val="22"/>
        </w:rPr>
        <w:t>2018-04-1</w:t>
      </w:r>
      <w:r w:rsidR="00305D66">
        <w:rPr>
          <w:spacing w:val="-3"/>
          <w:sz w:val="22"/>
          <w:szCs w:val="22"/>
        </w:rPr>
        <w:t>3</w:t>
      </w:r>
      <w:r>
        <w:rPr>
          <w:spacing w:val="-3"/>
          <w:sz w:val="22"/>
          <w:szCs w:val="22"/>
        </w:rPr>
        <w:t xml:space="preserve">                                                                                                                             2018-04-</w:t>
      </w:r>
      <w:r w:rsidR="00305D66">
        <w:rPr>
          <w:spacing w:val="-3"/>
          <w:sz w:val="22"/>
          <w:szCs w:val="22"/>
        </w:rPr>
        <w:t>13</w:t>
      </w:r>
    </w:p>
    <w:p w:rsidR="003615F2" w:rsidRPr="00A145BC" w:rsidRDefault="003615F2" w:rsidP="003615F2">
      <w:pPr>
        <w:shd w:val="clear" w:color="auto" w:fill="FFFFFF"/>
        <w:tabs>
          <w:tab w:val="left" w:pos="5467"/>
          <w:tab w:val="left" w:pos="9845"/>
          <w:tab w:val="left" w:pos="13555"/>
        </w:tabs>
        <w:spacing w:before="259"/>
        <w:ind w:left="2582"/>
        <w:rPr>
          <w:sz w:val="22"/>
          <w:szCs w:val="22"/>
        </w:rPr>
      </w:pPr>
      <w:r w:rsidRPr="00A145BC">
        <w:rPr>
          <w:spacing w:val="-3"/>
          <w:sz w:val="22"/>
          <w:szCs w:val="22"/>
        </w:rPr>
        <w:t>(parašas)</w:t>
      </w:r>
      <w:r w:rsidRPr="00A145BC">
        <w:rPr>
          <w:sz w:val="22"/>
          <w:szCs w:val="22"/>
        </w:rPr>
        <w:tab/>
      </w:r>
      <w:r w:rsidRPr="00A145BC">
        <w:rPr>
          <w:spacing w:val="-5"/>
          <w:sz w:val="22"/>
          <w:szCs w:val="22"/>
        </w:rPr>
        <w:t>(data)</w:t>
      </w:r>
      <w:r w:rsidRPr="00A145BC">
        <w:rPr>
          <w:sz w:val="22"/>
          <w:szCs w:val="22"/>
        </w:rPr>
        <w:tab/>
      </w:r>
      <w:r w:rsidRPr="00A145BC">
        <w:rPr>
          <w:spacing w:val="-3"/>
          <w:sz w:val="22"/>
          <w:szCs w:val="22"/>
        </w:rPr>
        <w:t>(parašas)</w:t>
      </w:r>
      <w:r>
        <w:rPr>
          <w:sz w:val="22"/>
          <w:szCs w:val="22"/>
        </w:rPr>
        <w:t xml:space="preserve">                                              </w:t>
      </w:r>
      <w:r w:rsidRPr="00A145BC">
        <w:rPr>
          <w:spacing w:val="-5"/>
          <w:sz w:val="22"/>
          <w:szCs w:val="22"/>
        </w:rPr>
        <w:t>(data)</w:t>
      </w:r>
    </w:p>
    <w:p w:rsidR="003615F2" w:rsidRPr="00A145BC" w:rsidRDefault="003615F2" w:rsidP="003615F2">
      <w:pPr>
        <w:rPr>
          <w:sz w:val="22"/>
          <w:szCs w:val="22"/>
        </w:rPr>
      </w:pPr>
    </w:p>
    <w:p w:rsidR="003615F2" w:rsidRPr="00A145BC" w:rsidRDefault="003615F2" w:rsidP="003615F2">
      <w:pPr>
        <w:rPr>
          <w:sz w:val="22"/>
          <w:szCs w:val="22"/>
        </w:rPr>
      </w:pPr>
    </w:p>
    <w:p w:rsidR="003615F2" w:rsidRDefault="003615F2" w:rsidP="003615F2"/>
    <w:p w:rsidR="003615F2" w:rsidRDefault="003615F2" w:rsidP="003615F2"/>
    <w:p w:rsidR="003615F2" w:rsidRDefault="003615F2" w:rsidP="003615F2"/>
    <w:p w:rsidR="003615F2" w:rsidRDefault="003615F2" w:rsidP="003615F2"/>
    <w:p w:rsidR="003615F2" w:rsidRDefault="003615F2" w:rsidP="003615F2"/>
    <w:p w:rsidR="00B6617F" w:rsidRDefault="00DB2884"/>
    <w:sectPr w:rsidR="00B6617F" w:rsidSect="0082524B">
      <w:pgSz w:w="16834" w:h="11909" w:orient="landscape"/>
      <w:pgMar w:top="568"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F2"/>
    <w:rsid w:val="002B2671"/>
    <w:rsid w:val="00305D66"/>
    <w:rsid w:val="003615F2"/>
    <w:rsid w:val="00532386"/>
    <w:rsid w:val="006116D6"/>
    <w:rsid w:val="00613F86"/>
    <w:rsid w:val="00856B18"/>
    <w:rsid w:val="00A568EA"/>
    <w:rsid w:val="00D3040C"/>
    <w:rsid w:val="00D34DFC"/>
    <w:rsid w:val="00D377CB"/>
    <w:rsid w:val="00DB2884"/>
    <w:rsid w:val="00DB2F73"/>
    <w:rsid w:val="00DF6B43"/>
    <w:rsid w:val="00EA1575"/>
    <w:rsid w:val="00FD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02D64-7A2B-46C9-A122-241370EC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15F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3615F2"/>
    <w:pPr>
      <w:widowControl/>
      <w:autoSpaceDE/>
      <w:autoSpaceDN/>
      <w:adjustRightInd/>
      <w:spacing w:before="100" w:beforeAutospacing="1" w:after="100" w:afterAutospacing="1"/>
    </w:pPr>
    <w:rPr>
      <w:sz w:val="24"/>
      <w:szCs w:val="24"/>
    </w:rPr>
  </w:style>
  <w:style w:type="paragraph" w:styleId="Betarp">
    <w:name w:val="No Spacing"/>
    <w:uiPriority w:val="1"/>
    <w:qFormat/>
    <w:rsid w:val="003615F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7516</Words>
  <Characters>4285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Renata Valantiniene</cp:lastModifiedBy>
  <cp:revision>3</cp:revision>
  <dcterms:created xsi:type="dcterms:W3CDTF">2018-04-13T11:13:00Z</dcterms:created>
  <dcterms:modified xsi:type="dcterms:W3CDTF">2018-04-13T12:14:00Z</dcterms:modified>
</cp:coreProperties>
</file>