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8EF" w:rsidRPr="009D655C" w:rsidRDefault="003C68EF" w:rsidP="003C68EF">
      <w:pPr>
        <w:pStyle w:val="Standard"/>
        <w:ind w:left="3888" w:firstLine="1296"/>
        <w:rPr>
          <w:bCs/>
          <w:sz w:val="24"/>
          <w:szCs w:val="24"/>
        </w:rPr>
      </w:pPr>
      <w:r w:rsidRPr="009D655C">
        <w:rPr>
          <w:bCs/>
          <w:sz w:val="24"/>
          <w:szCs w:val="24"/>
        </w:rPr>
        <w:t>PRITARTA</w:t>
      </w:r>
    </w:p>
    <w:p w:rsidR="003C68EF" w:rsidRPr="009D655C" w:rsidRDefault="003C68EF" w:rsidP="003C68EF">
      <w:pPr>
        <w:pStyle w:val="Standard"/>
        <w:ind w:left="3888" w:firstLine="1296"/>
        <w:rPr>
          <w:bCs/>
          <w:sz w:val="24"/>
          <w:szCs w:val="24"/>
        </w:rPr>
      </w:pPr>
      <w:r w:rsidRPr="009D655C">
        <w:rPr>
          <w:bCs/>
          <w:sz w:val="24"/>
          <w:szCs w:val="24"/>
        </w:rPr>
        <w:t>Panevėžio rajono savivaldybės tarybos</w:t>
      </w:r>
    </w:p>
    <w:p w:rsidR="003C68EF" w:rsidRPr="009D655C" w:rsidRDefault="003C68EF" w:rsidP="003C68EF">
      <w:pPr>
        <w:pStyle w:val="Standard"/>
        <w:ind w:left="3888" w:firstLine="1296"/>
        <w:rPr>
          <w:bCs/>
          <w:sz w:val="24"/>
          <w:szCs w:val="24"/>
        </w:rPr>
      </w:pPr>
      <w:r w:rsidRPr="009D655C">
        <w:rPr>
          <w:bCs/>
          <w:sz w:val="24"/>
          <w:szCs w:val="24"/>
        </w:rPr>
        <w:t>2018 m. balandžio 26 d.</w:t>
      </w:r>
      <w:r w:rsidRPr="009D655C">
        <w:rPr>
          <w:sz w:val="24"/>
          <w:szCs w:val="24"/>
          <w:lang w:val="pt-PT"/>
        </w:rPr>
        <w:t xml:space="preserve"> sprendimu Nr. T-</w:t>
      </w:r>
    </w:p>
    <w:p w:rsidR="00DD7AAF" w:rsidRPr="009D655C" w:rsidRDefault="00DD7AAF" w:rsidP="00A82998">
      <w:pPr>
        <w:pStyle w:val="Standard"/>
        <w:ind w:left="3888"/>
        <w:jc w:val="both"/>
        <w:rPr>
          <w:rStyle w:val="Numatytasispastraiposriftas1"/>
          <w:b/>
        </w:rPr>
      </w:pPr>
      <w:r w:rsidRPr="009D655C">
        <w:rPr>
          <w:bCs/>
          <w:sz w:val="24"/>
          <w:szCs w:val="24"/>
        </w:rPr>
        <w:t xml:space="preserve">                    </w:t>
      </w:r>
    </w:p>
    <w:p w:rsidR="00DD7AAF" w:rsidRPr="009D655C" w:rsidRDefault="00DD7AAF" w:rsidP="003A7406">
      <w:pPr>
        <w:pStyle w:val="Standard"/>
        <w:ind w:left="3888"/>
        <w:jc w:val="both"/>
        <w:rPr>
          <w:bCs/>
          <w:sz w:val="24"/>
          <w:szCs w:val="24"/>
        </w:rPr>
      </w:pPr>
    </w:p>
    <w:p w:rsidR="00BC53F4" w:rsidRPr="009D655C" w:rsidRDefault="00D65561" w:rsidP="00DD7AAF">
      <w:pPr>
        <w:ind w:left="360"/>
        <w:jc w:val="center"/>
        <w:rPr>
          <w:b/>
          <w:szCs w:val="26"/>
        </w:rPr>
      </w:pPr>
      <w:r w:rsidRPr="009D655C">
        <w:rPr>
          <w:b/>
          <w:szCs w:val="26"/>
        </w:rPr>
        <w:t xml:space="preserve">PANEVĖŽIO RAJONO </w:t>
      </w:r>
      <w:r w:rsidR="00AA7FAF" w:rsidRPr="009D655C">
        <w:rPr>
          <w:b/>
          <w:szCs w:val="26"/>
        </w:rPr>
        <w:t xml:space="preserve">TILTAGALIŲ </w:t>
      </w:r>
      <w:r w:rsidR="005D7DE5" w:rsidRPr="009D655C">
        <w:rPr>
          <w:b/>
        </w:rPr>
        <w:t xml:space="preserve">KULTŪROS </w:t>
      </w:r>
      <w:r w:rsidR="005D7DE5" w:rsidRPr="009D655C">
        <w:rPr>
          <w:b/>
          <w:szCs w:val="26"/>
        </w:rPr>
        <w:t xml:space="preserve">CENTRO </w:t>
      </w:r>
      <w:r w:rsidR="00AA7FAF" w:rsidRPr="009D655C">
        <w:rPr>
          <w:b/>
          <w:szCs w:val="26"/>
        </w:rPr>
        <w:t>DIREKTOR</w:t>
      </w:r>
      <w:r w:rsidR="003C68EF" w:rsidRPr="009D655C">
        <w:rPr>
          <w:b/>
          <w:szCs w:val="26"/>
        </w:rPr>
        <w:t>Ė</w:t>
      </w:r>
      <w:r w:rsidR="00AA7FAF" w:rsidRPr="009D655C">
        <w:rPr>
          <w:b/>
          <w:szCs w:val="26"/>
        </w:rPr>
        <w:t>S RENATOS KOPŪSTIENĖS 2017</w:t>
      </w:r>
      <w:r w:rsidR="005D7DE5" w:rsidRPr="009D655C">
        <w:rPr>
          <w:b/>
          <w:szCs w:val="26"/>
        </w:rPr>
        <w:t xml:space="preserve"> METŲ VEIKLOS ATASKAITA</w:t>
      </w:r>
    </w:p>
    <w:p w:rsidR="005D7DE5" w:rsidRPr="009D655C" w:rsidRDefault="005D7DE5" w:rsidP="005D7DE5">
      <w:pPr>
        <w:ind w:left="360"/>
        <w:jc w:val="center"/>
      </w:pPr>
    </w:p>
    <w:p w:rsidR="0076769F" w:rsidRPr="009D655C" w:rsidRDefault="0076769F" w:rsidP="005D7DE5">
      <w:pPr>
        <w:ind w:left="360"/>
        <w:jc w:val="center"/>
      </w:pPr>
    </w:p>
    <w:p w:rsidR="00B33E0D" w:rsidRPr="009D655C" w:rsidRDefault="00400783" w:rsidP="00DD7AAF">
      <w:pPr>
        <w:ind w:firstLine="626"/>
        <w:jc w:val="center"/>
      </w:pPr>
      <w:r w:rsidRPr="009D655C">
        <w:rPr>
          <w:b/>
        </w:rPr>
        <w:t>I. PANEVĖŽIO RAJONO SAVIVALDYBĖS AKTYVAUS BENDRUOMENĖS GYVENIMO SKATINIMO PROGRAM</w:t>
      </w:r>
      <w:r w:rsidR="009446FA" w:rsidRPr="009D655C">
        <w:rPr>
          <w:b/>
        </w:rPr>
        <w:t>OS (Nr.</w:t>
      </w:r>
      <w:r w:rsidR="00DD7AAF" w:rsidRPr="009D655C">
        <w:rPr>
          <w:b/>
        </w:rPr>
        <w:t xml:space="preserve"> </w:t>
      </w:r>
      <w:r w:rsidR="009446FA" w:rsidRPr="009D655C">
        <w:rPr>
          <w:b/>
        </w:rPr>
        <w:t>3) 01 UŽDAVINYS</w:t>
      </w:r>
      <w:r w:rsidRPr="009D655C">
        <w:rPr>
          <w:b/>
        </w:rPr>
        <w:t xml:space="preserve"> </w:t>
      </w:r>
      <w:r w:rsidR="00DD7AAF" w:rsidRPr="009D655C">
        <w:rPr>
          <w:b/>
        </w:rPr>
        <w:t>–</w:t>
      </w:r>
      <w:r w:rsidR="00B33E0D" w:rsidRPr="009D655C">
        <w:rPr>
          <w:b/>
        </w:rPr>
        <w:t xml:space="preserve"> </w:t>
      </w:r>
      <w:r w:rsidR="00B33E0D" w:rsidRPr="009D655C">
        <w:rPr>
          <w:b/>
          <w:caps/>
        </w:rPr>
        <w:t>Sudaryti sąlygas gauti aukštos kokybės kultūrines paslaugas</w:t>
      </w:r>
    </w:p>
    <w:p w:rsidR="00400783" w:rsidRPr="009D655C" w:rsidRDefault="00400783" w:rsidP="00400783">
      <w:pPr>
        <w:pStyle w:val="Header"/>
        <w:spacing w:before="0" w:after="0"/>
        <w:jc w:val="both"/>
      </w:pPr>
    </w:p>
    <w:p w:rsidR="00EC578E" w:rsidRPr="009D655C" w:rsidRDefault="003A7623" w:rsidP="00A82998">
      <w:pPr>
        <w:ind w:firstLine="1296"/>
        <w:jc w:val="both"/>
      </w:pPr>
      <w:r w:rsidRPr="009D655C">
        <w:t>Aprašymas</w:t>
      </w:r>
      <w:r w:rsidR="009446FA" w:rsidRPr="009D655C">
        <w:t xml:space="preserve"> </w:t>
      </w:r>
      <w:r w:rsidR="003903F3" w:rsidRPr="009D655C">
        <w:t>(</w:t>
      </w:r>
      <w:r w:rsidR="00DD7AAF" w:rsidRPr="009D655C">
        <w:t>kultūros centro</w:t>
      </w:r>
      <w:r w:rsidR="003903F3" w:rsidRPr="009D655C">
        <w:t xml:space="preserve"> tikslai, uždaviniai ir funkcijos (pagal nuostatus ir strateginį planą).</w:t>
      </w:r>
    </w:p>
    <w:p w:rsidR="00EC578E" w:rsidRPr="009D655C" w:rsidRDefault="00EC578E" w:rsidP="00A82998">
      <w:pPr>
        <w:pStyle w:val="ListParagraph"/>
        <w:ind w:left="0" w:firstLine="1296"/>
        <w:jc w:val="both"/>
      </w:pPr>
      <w:r w:rsidRPr="009D655C">
        <w:t>Centras, įgyvendindamas veiklos tikslus, atlieka šias funkcijas:</w:t>
      </w:r>
      <w:r w:rsidR="003C68EF" w:rsidRPr="009D655C">
        <w:t xml:space="preserve"> </w:t>
      </w:r>
      <w:r w:rsidRPr="009D655C">
        <w:t xml:space="preserve">organizuoja mėgėjų meno kolektyvų, studijų, būrelių veiklą; rūpinasi suaugusiųjų ir vaikų mėgėjų meno kolektyvų parengimu ir dalyvavimu dainų šventėse, vietiniuose renginiuose, šalies ir tarptautiniuose renginiuose; organizuoja pramoginius, laisvalaikio, poilsio, edukacinius ir kitus renginius; organizuoja visų žanrų ir sričių parodas; organizuoja valstybinių švenčių, atmintinų datų, kalendorinių švenčių minėjimus; rūpinasi vaikų ir jaunimo užimtumu, meniniu ugdymu; užtikrina etninės kultūros tęstinumą, mėgėjų meną populiarinančius renginius, tenkina kitus bendruomenės poreikius; analizuodamas ir prognozuodamas kultūros veiklos perspektyvas rengia ir įgyvendina investicinius kultūros srities projektus; dalyvauja rengiant ir įgyvendinant valstybines ir regionines kultūros plėtros programas; rengia ir vykdo neformaliojo (vaikų ir suaugusių) švietimo programas; bendradarbiauja su savivaldybės teritorijoje veikiančiomis meno, mokslo, švietimo, kultūros, jaunimo, religinėmis ir kitomis organizacijomis; kaupia, analizuoja ir skleidžia informaciją kultūros klausimais, tiria ir vertina savivaldybės gyventojų kultūrinius poreikius; organizuoja meno kolektyvų veiklą; užtikrina Lietuvos Respublikos teisės aktų įgyvendinimą Centro padaliniuose, organizuoja ir kontroliuoja centro padalinių veiklą; pagal įstaigai priskirtą kompetenciją vykdo kitas funkcijas, nustatytas Lietuvos Respublikos aktuose; organizuoja jaunimo atvirų erdvių veiklą; centras įgyvendina daugiafunkcio centro veiklai būdingas ikimokyklinio ir priešmokyklinio vaikų ugdymo, </w:t>
      </w:r>
      <w:r w:rsidR="003C68EF" w:rsidRPr="009D655C">
        <w:t xml:space="preserve">neformaliojo </w:t>
      </w:r>
      <w:r w:rsidRPr="009D655C">
        <w:t>vaikų ir suaugusių švietimo programas, gyvenamosios vietovės bendruomenei pagal jos poreikius teikia kultūros paslaugas; teikia psichologinę, informacinę, konsultacinę pagalb</w:t>
      </w:r>
      <w:r w:rsidR="003C68EF" w:rsidRPr="009D655C">
        <w:t>ą</w:t>
      </w:r>
      <w:r w:rsidRPr="009D655C">
        <w:t>; ugdo kaimo žmonių socialinį aktyvumą, tarpusavio supratimą, atsakomybę už konkrečių problemų sprendimą.</w:t>
      </w:r>
    </w:p>
    <w:p w:rsidR="00EC578E" w:rsidRPr="009D655C" w:rsidRDefault="00EC578E" w:rsidP="00A82998">
      <w:pPr>
        <w:pStyle w:val="ListParagraph"/>
        <w:ind w:left="0" w:firstLine="1296"/>
        <w:jc w:val="both"/>
      </w:pPr>
      <w:r w:rsidRPr="009D655C">
        <w:t>Didžiausi pasiekimai:</w:t>
      </w:r>
      <w:r w:rsidR="003C68EF" w:rsidRPr="009D655C">
        <w:t xml:space="preserve"> į</w:t>
      </w:r>
      <w:r w:rsidRPr="009D655C">
        <w:t xml:space="preserve">gyvendintas projektas, įrengta nauja sporto zona </w:t>
      </w:r>
      <w:r w:rsidR="003C68EF" w:rsidRPr="009D655C">
        <w:t>–</w:t>
      </w:r>
      <w:r w:rsidRPr="009D655C">
        <w:t xml:space="preserve"> lauko treniruokliai ir lygiagretės aktyviam laisvalaikio užimtumui, gyventojų sveikatinimo skatinimui</w:t>
      </w:r>
      <w:r w:rsidR="003C68EF" w:rsidRPr="009D655C">
        <w:t>; į</w:t>
      </w:r>
      <w:r w:rsidRPr="009D655C">
        <w:t>vertintas pilietinė</w:t>
      </w:r>
      <w:r w:rsidR="00202338" w:rsidRPr="009D655C">
        <w:t>s</w:t>
      </w:r>
      <w:r w:rsidRPr="009D655C">
        <w:t xml:space="preserve"> iniciatyv</w:t>
      </w:r>
      <w:r w:rsidR="00202338" w:rsidRPr="009D655C">
        <w:t>os</w:t>
      </w:r>
      <w:r w:rsidRPr="009D655C">
        <w:t xml:space="preserve"> „Tautinio Nepriklausomybės </w:t>
      </w:r>
      <w:r w:rsidR="00202338" w:rsidRPr="009D655C">
        <w:t>š</w:t>
      </w:r>
      <w:r w:rsidRPr="009D655C">
        <w:t xml:space="preserve">aliko mezgimas“ </w:t>
      </w:r>
      <w:r w:rsidR="00202338" w:rsidRPr="009D655C">
        <w:t xml:space="preserve">projektas – </w:t>
      </w:r>
      <w:r w:rsidRPr="009D655C">
        <w:t>Lietuvos kultūros tarybos skirta 5</w:t>
      </w:r>
      <w:r w:rsidR="00202338" w:rsidRPr="009D655C">
        <w:t xml:space="preserve"> </w:t>
      </w:r>
      <w:r w:rsidRPr="009D655C">
        <w:t xml:space="preserve">000 </w:t>
      </w:r>
      <w:r w:rsidR="00202338" w:rsidRPr="009D655C">
        <w:t>Eur</w:t>
      </w:r>
      <w:r w:rsidRPr="009D655C">
        <w:t>.</w:t>
      </w:r>
    </w:p>
    <w:p w:rsidR="00EC578E" w:rsidRPr="009D655C" w:rsidRDefault="00EC578E" w:rsidP="00A82998">
      <w:pPr>
        <w:pStyle w:val="ListParagraph"/>
        <w:ind w:left="1076" w:firstLine="220"/>
        <w:jc w:val="both"/>
      </w:pPr>
      <w:r w:rsidRPr="009D655C">
        <w:t>1.2. Rezultatai (kultūros centro problemos 2017 m., patirtos finansinės ir kt. nesėkmės).</w:t>
      </w:r>
    </w:p>
    <w:p w:rsidR="00E33023" w:rsidRPr="009D655C" w:rsidRDefault="00EC578E" w:rsidP="00A82998">
      <w:pPr>
        <w:ind w:firstLine="1296"/>
        <w:jc w:val="both"/>
      </w:pPr>
      <w:r w:rsidRPr="009D655C">
        <w:t>Didžiausia problema – prasta Geležių padalinio pastato būklė. Šiame pastate nėra tualeto, vandentiekio, šildymo.</w:t>
      </w:r>
    </w:p>
    <w:p w:rsidR="00EC578E" w:rsidRPr="009D655C" w:rsidRDefault="00EC578E" w:rsidP="00EC578E">
      <w:pPr>
        <w:ind w:left="2160"/>
        <w:jc w:val="center"/>
        <w:rPr>
          <w:b/>
        </w:rPr>
      </w:pPr>
      <w:r w:rsidRPr="009D655C">
        <w:rPr>
          <w:b/>
        </w:rPr>
        <w:t>II. KULTŪROS CENTRO STRUKTŪRA</w:t>
      </w:r>
    </w:p>
    <w:p w:rsidR="00A82998" w:rsidRPr="009D655C" w:rsidRDefault="00A82998" w:rsidP="00A82998">
      <w:pPr>
        <w:ind w:left="720" w:firstLine="576"/>
      </w:pPr>
      <w:r w:rsidRPr="009D655C">
        <w:t>2.1. Darbuotojai:</w:t>
      </w:r>
    </w:p>
    <w:tbl>
      <w:tblPr>
        <w:tblpPr w:leftFromText="180" w:rightFromText="180" w:vertAnchor="text" w:horzAnchor="margin" w:tblpX="108" w:tblpY="548"/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739"/>
        <w:gridCol w:w="528"/>
        <w:gridCol w:w="739"/>
        <w:gridCol w:w="528"/>
        <w:gridCol w:w="742"/>
        <w:gridCol w:w="608"/>
        <w:gridCol w:w="796"/>
        <w:gridCol w:w="576"/>
        <w:gridCol w:w="743"/>
        <w:gridCol w:w="529"/>
        <w:gridCol w:w="739"/>
        <w:gridCol w:w="528"/>
        <w:gridCol w:w="683"/>
      </w:tblGrid>
      <w:tr w:rsidR="009D655C" w:rsidRPr="009D655C" w:rsidTr="00310523">
        <w:trPr>
          <w:trHeight w:val="381"/>
        </w:trPr>
        <w:tc>
          <w:tcPr>
            <w:tcW w:w="503" w:type="pct"/>
            <w:vMerge w:val="restar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 w:val="restar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Darbuotojai</w:t>
            </w:r>
          </w:p>
        </w:tc>
        <w:tc>
          <w:tcPr>
            <w:tcW w:w="672" w:type="pct"/>
            <w:gridSpan w:val="2"/>
            <w:vMerge w:val="restar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Pareigybės</w:t>
            </w:r>
          </w:p>
        </w:tc>
        <w:tc>
          <w:tcPr>
            <w:tcW w:w="3155" w:type="pct"/>
            <w:gridSpan w:val="9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Kultūros ir meno darbuotojų išsilavinimas</w:t>
            </w:r>
          </w:p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(pagal turimus diplomus)</w:t>
            </w:r>
          </w:p>
        </w:tc>
      </w:tr>
      <w:tr w:rsidR="009D655C" w:rsidRPr="009D655C" w:rsidTr="00310523">
        <w:trPr>
          <w:trHeight w:val="146"/>
        </w:trPr>
        <w:tc>
          <w:tcPr>
            <w:tcW w:w="503" w:type="pct"/>
            <w:vMerge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672" w:type="pct"/>
            <w:gridSpan w:val="2"/>
            <w:vMerge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717" w:type="pct"/>
            <w:gridSpan w:val="2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731" w:type="pct"/>
            <w:gridSpan w:val="2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Aukštasis neuniversiteti-nis</w:t>
            </w:r>
          </w:p>
        </w:tc>
        <w:tc>
          <w:tcPr>
            <w:tcW w:w="677" w:type="pct"/>
            <w:gridSpan w:val="2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Aukštesnysis</w:t>
            </w:r>
          </w:p>
        </w:tc>
        <w:tc>
          <w:tcPr>
            <w:tcW w:w="673" w:type="pct"/>
            <w:gridSpan w:val="2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Specialusis vidurinis</w:t>
            </w:r>
          </w:p>
        </w:tc>
        <w:tc>
          <w:tcPr>
            <w:tcW w:w="35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Vidu-rinis</w:t>
            </w:r>
          </w:p>
        </w:tc>
      </w:tr>
      <w:tr w:rsidR="009D655C" w:rsidRPr="009D655C" w:rsidTr="00310523">
        <w:trPr>
          <w:trHeight w:val="461"/>
        </w:trPr>
        <w:tc>
          <w:tcPr>
            <w:tcW w:w="503" w:type="pct"/>
            <w:vMerge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Kultū-ros ir meno</w:t>
            </w:r>
          </w:p>
        </w:tc>
        <w:tc>
          <w:tcPr>
            <w:tcW w:w="278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Kiti</w:t>
            </w:r>
          </w:p>
        </w:tc>
        <w:tc>
          <w:tcPr>
            <w:tcW w:w="392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Kultū-ros ir meno</w:t>
            </w:r>
          </w:p>
        </w:tc>
        <w:tc>
          <w:tcPr>
            <w:tcW w:w="280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Kiti</w:t>
            </w:r>
          </w:p>
        </w:tc>
        <w:tc>
          <w:tcPr>
            <w:tcW w:w="394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Kultū-ros ir meno</w:t>
            </w:r>
          </w:p>
        </w:tc>
        <w:tc>
          <w:tcPr>
            <w:tcW w:w="32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Kiti</w:t>
            </w:r>
          </w:p>
        </w:tc>
        <w:tc>
          <w:tcPr>
            <w:tcW w:w="424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Kultū-ros ir meno</w:t>
            </w:r>
          </w:p>
        </w:tc>
        <w:tc>
          <w:tcPr>
            <w:tcW w:w="307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Kiti</w:t>
            </w:r>
          </w:p>
        </w:tc>
        <w:tc>
          <w:tcPr>
            <w:tcW w:w="395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Kultū-ros ir meno</w:t>
            </w:r>
          </w:p>
        </w:tc>
        <w:tc>
          <w:tcPr>
            <w:tcW w:w="28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Kiti</w:t>
            </w:r>
          </w:p>
        </w:tc>
        <w:tc>
          <w:tcPr>
            <w:tcW w:w="394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Kultū-ros ir meno</w:t>
            </w:r>
          </w:p>
        </w:tc>
        <w:tc>
          <w:tcPr>
            <w:tcW w:w="279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Kiti</w:t>
            </w:r>
          </w:p>
        </w:tc>
        <w:tc>
          <w:tcPr>
            <w:tcW w:w="35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</w:tr>
      <w:tr w:rsidR="009D655C" w:rsidRPr="009D655C" w:rsidTr="00310523">
        <w:trPr>
          <w:trHeight w:val="282"/>
        </w:trPr>
        <w:tc>
          <w:tcPr>
            <w:tcW w:w="503" w:type="pct"/>
            <w:vMerge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2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3</w:t>
            </w:r>
          </w:p>
        </w:tc>
        <w:tc>
          <w:tcPr>
            <w:tcW w:w="280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4</w:t>
            </w:r>
          </w:p>
        </w:tc>
        <w:tc>
          <w:tcPr>
            <w:tcW w:w="394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7</w:t>
            </w:r>
          </w:p>
        </w:tc>
        <w:tc>
          <w:tcPr>
            <w:tcW w:w="307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8</w:t>
            </w:r>
          </w:p>
        </w:tc>
        <w:tc>
          <w:tcPr>
            <w:tcW w:w="395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auto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10</w:t>
            </w:r>
          </w:p>
        </w:tc>
        <w:tc>
          <w:tcPr>
            <w:tcW w:w="394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11</w:t>
            </w:r>
          </w:p>
        </w:tc>
        <w:tc>
          <w:tcPr>
            <w:tcW w:w="279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12</w:t>
            </w:r>
          </w:p>
        </w:tc>
        <w:tc>
          <w:tcPr>
            <w:tcW w:w="358" w:type="pct"/>
          </w:tcPr>
          <w:p w:rsidR="00EC578E" w:rsidRPr="009D655C" w:rsidRDefault="00EC578E" w:rsidP="00310523">
            <w:pPr>
              <w:jc w:val="center"/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13</w:t>
            </w:r>
          </w:p>
        </w:tc>
      </w:tr>
      <w:tr w:rsidR="009D655C" w:rsidRPr="009D655C" w:rsidTr="00310523">
        <w:trPr>
          <w:trHeight w:val="697"/>
        </w:trPr>
        <w:tc>
          <w:tcPr>
            <w:tcW w:w="50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lastRenderedPageBreak/>
              <w:t>Tiltagalių</w:t>
            </w:r>
          </w:p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kultūros centras</w:t>
            </w:r>
          </w:p>
        </w:tc>
        <w:tc>
          <w:tcPr>
            <w:tcW w:w="392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2,25</w:t>
            </w:r>
          </w:p>
        </w:tc>
        <w:tc>
          <w:tcPr>
            <w:tcW w:w="280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1.5</w:t>
            </w:r>
          </w:p>
        </w:tc>
        <w:tc>
          <w:tcPr>
            <w:tcW w:w="394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07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</w:tr>
      <w:tr w:rsidR="009D655C" w:rsidRPr="009D655C" w:rsidTr="00310523">
        <w:trPr>
          <w:trHeight w:val="455"/>
        </w:trPr>
        <w:tc>
          <w:tcPr>
            <w:tcW w:w="50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Geležių</w:t>
            </w:r>
          </w:p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padalinys</w:t>
            </w:r>
          </w:p>
        </w:tc>
        <w:tc>
          <w:tcPr>
            <w:tcW w:w="392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1,5</w:t>
            </w:r>
          </w:p>
        </w:tc>
        <w:tc>
          <w:tcPr>
            <w:tcW w:w="280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0,5</w:t>
            </w:r>
          </w:p>
        </w:tc>
        <w:tc>
          <w:tcPr>
            <w:tcW w:w="394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279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</w:tr>
      <w:tr w:rsidR="009D655C" w:rsidRPr="009D655C" w:rsidTr="00310523">
        <w:trPr>
          <w:trHeight w:val="455"/>
        </w:trPr>
        <w:tc>
          <w:tcPr>
            <w:tcW w:w="50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Karsakiškio</w:t>
            </w:r>
          </w:p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padalinys</w:t>
            </w:r>
          </w:p>
        </w:tc>
        <w:tc>
          <w:tcPr>
            <w:tcW w:w="392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4</w:t>
            </w:r>
          </w:p>
        </w:tc>
        <w:tc>
          <w:tcPr>
            <w:tcW w:w="27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0,5</w:t>
            </w:r>
          </w:p>
        </w:tc>
        <w:tc>
          <w:tcPr>
            <w:tcW w:w="394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</w:t>
            </w:r>
          </w:p>
        </w:tc>
        <w:tc>
          <w:tcPr>
            <w:tcW w:w="32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279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</w:tr>
      <w:tr w:rsidR="009D655C" w:rsidRPr="009D655C" w:rsidTr="00310523">
        <w:trPr>
          <w:trHeight w:val="390"/>
        </w:trPr>
        <w:tc>
          <w:tcPr>
            <w:tcW w:w="50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Iš viso</w:t>
            </w:r>
          </w:p>
        </w:tc>
        <w:tc>
          <w:tcPr>
            <w:tcW w:w="392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9</w:t>
            </w:r>
          </w:p>
        </w:tc>
        <w:tc>
          <w:tcPr>
            <w:tcW w:w="27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5,75</w:t>
            </w:r>
          </w:p>
        </w:tc>
        <w:tc>
          <w:tcPr>
            <w:tcW w:w="280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2,5</w:t>
            </w:r>
          </w:p>
        </w:tc>
        <w:tc>
          <w:tcPr>
            <w:tcW w:w="394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5</w:t>
            </w:r>
          </w:p>
        </w:tc>
        <w:tc>
          <w:tcPr>
            <w:tcW w:w="323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2</w:t>
            </w:r>
          </w:p>
        </w:tc>
        <w:tc>
          <w:tcPr>
            <w:tcW w:w="307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1</w:t>
            </w:r>
          </w:p>
        </w:tc>
        <w:tc>
          <w:tcPr>
            <w:tcW w:w="279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</w:p>
        </w:tc>
      </w:tr>
    </w:tbl>
    <w:p w:rsidR="00EC578E" w:rsidRPr="009D655C" w:rsidRDefault="00EC578E" w:rsidP="00EC578E"/>
    <w:p w:rsidR="00EC578E" w:rsidRPr="009D655C" w:rsidRDefault="00EC578E" w:rsidP="00156B23">
      <w:pPr>
        <w:ind w:left="720" w:firstLine="576"/>
      </w:pPr>
      <w:r w:rsidRPr="009D655C">
        <w:t>2.2. Kvalifikacija: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9D655C" w:rsidRPr="009D655C" w:rsidTr="00310523">
        <w:trPr>
          <w:trHeight w:val="415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Kėlė kvalifikaciją</w:t>
            </w:r>
          </w:p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ataskaitiniais metais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Atestuoti ir suteiktos klasės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 xml:space="preserve">Laisvų pareigybių </w:t>
            </w:r>
          </w:p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 xml:space="preserve">Kultūros ir meno specialistų </w:t>
            </w:r>
          </w:p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poreikis</w:t>
            </w:r>
          </w:p>
        </w:tc>
      </w:tr>
      <w:tr w:rsidR="009D655C" w:rsidRPr="009D655C" w:rsidTr="00310523">
        <w:trPr>
          <w:trHeight w:val="420"/>
        </w:trPr>
        <w:tc>
          <w:tcPr>
            <w:tcW w:w="2943" w:type="dxa"/>
            <w:vMerge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</w:tcPr>
          <w:p w:rsidR="00EC578E" w:rsidRPr="009D655C" w:rsidRDefault="00EC578E" w:rsidP="00310523">
            <w:pPr>
              <w:jc w:val="center"/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Atestuota nesuteikiant klasės</w:t>
            </w:r>
          </w:p>
        </w:tc>
        <w:tc>
          <w:tcPr>
            <w:tcW w:w="993" w:type="dxa"/>
            <w:vMerge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</w:tr>
      <w:tr w:rsidR="009D655C" w:rsidRPr="009D655C" w:rsidTr="00310523">
        <w:trPr>
          <w:trHeight w:val="275"/>
        </w:trPr>
        <w:tc>
          <w:tcPr>
            <w:tcW w:w="2943" w:type="dxa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Tiltagalių kultūros centras</w:t>
            </w:r>
          </w:p>
        </w:tc>
        <w:tc>
          <w:tcPr>
            <w:tcW w:w="1560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</w:tr>
      <w:tr w:rsidR="009D655C" w:rsidRPr="009D655C" w:rsidTr="00310523">
        <w:trPr>
          <w:trHeight w:val="297"/>
        </w:trPr>
        <w:tc>
          <w:tcPr>
            <w:tcW w:w="2943" w:type="dxa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Geležių padalinys</w:t>
            </w:r>
          </w:p>
        </w:tc>
        <w:tc>
          <w:tcPr>
            <w:tcW w:w="1560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</w:tr>
      <w:tr w:rsidR="009D655C" w:rsidRPr="009D655C" w:rsidTr="00A82998">
        <w:trPr>
          <w:trHeight w:val="246"/>
        </w:trPr>
        <w:tc>
          <w:tcPr>
            <w:tcW w:w="2943" w:type="dxa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Karsakiškio padalinys</w:t>
            </w:r>
          </w:p>
        </w:tc>
        <w:tc>
          <w:tcPr>
            <w:tcW w:w="1560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</w:tr>
      <w:tr w:rsidR="009D655C" w:rsidRPr="009D655C" w:rsidTr="00310523">
        <w:trPr>
          <w:trHeight w:val="263"/>
        </w:trPr>
        <w:tc>
          <w:tcPr>
            <w:tcW w:w="2943" w:type="dxa"/>
          </w:tcPr>
          <w:p w:rsidR="00EC578E" w:rsidRPr="009D655C" w:rsidRDefault="00EC578E" w:rsidP="00310523">
            <w:pPr>
              <w:rPr>
                <w:sz w:val="20"/>
                <w:szCs w:val="20"/>
              </w:rPr>
            </w:pPr>
            <w:r w:rsidRPr="009D655C">
              <w:rPr>
                <w:sz w:val="20"/>
                <w:szCs w:val="20"/>
              </w:rPr>
              <w:t>Iš viso</w:t>
            </w:r>
          </w:p>
        </w:tc>
        <w:tc>
          <w:tcPr>
            <w:tcW w:w="1560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7</w:t>
            </w:r>
          </w:p>
        </w:tc>
        <w:tc>
          <w:tcPr>
            <w:tcW w:w="426" w:type="dxa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578E" w:rsidRPr="009D655C" w:rsidRDefault="00EC578E" w:rsidP="00310523">
            <w:pPr>
              <w:rPr>
                <w:sz w:val="16"/>
                <w:szCs w:val="16"/>
              </w:rPr>
            </w:pPr>
            <w:r w:rsidRPr="009D655C">
              <w:rPr>
                <w:sz w:val="16"/>
                <w:szCs w:val="16"/>
              </w:rPr>
              <w:t>3</w:t>
            </w:r>
          </w:p>
        </w:tc>
      </w:tr>
    </w:tbl>
    <w:p w:rsidR="00D27053" w:rsidRPr="009D655C" w:rsidRDefault="00D27053" w:rsidP="00E4011D">
      <w:pPr>
        <w:jc w:val="both"/>
      </w:pPr>
    </w:p>
    <w:p w:rsidR="00FA624C" w:rsidRPr="009D655C" w:rsidRDefault="00EA0A7D" w:rsidP="007950BD">
      <w:pPr>
        <w:jc w:val="center"/>
        <w:rPr>
          <w:b/>
        </w:rPr>
      </w:pPr>
      <w:r w:rsidRPr="009D655C">
        <w:rPr>
          <w:b/>
        </w:rPr>
        <w:t xml:space="preserve">III. </w:t>
      </w:r>
      <w:r w:rsidR="0068368D" w:rsidRPr="009D655C">
        <w:rPr>
          <w:b/>
        </w:rPr>
        <w:t>VEIKLA</w:t>
      </w:r>
    </w:p>
    <w:p w:rsidR="00D852CE" w:rsidRPr="009D655C" w:rsidRDefault="00D852CE" w:rsidP="00D852CE">
      <w:pPr>
        <w:ind w:left="216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9D655C" w:rsidRPr="009D655C" w:rsidTr="000728E5">
        <w:tc>
          <w:tcPr>
            <w:tcW w:w="709" w:type="dxa"/>
            <w:shd w:val="clear" w:color="auto" w:fill="auto"/>
          </w:tcPr>
          <w:p w:rsidR="00D852CE" w:rsidRPr="009D655C" w:rsidRDefault="00D852CE" w:rsidP="00976977">
            <w:r w:rsidRPr="009D655C">
              <w:t>Eil. Nr.</w:t>
            </w:r>
          </w:p>
        </w:tc>
        <w:tc>
          <w:tcPr>
            <w:tcW w:w="7513" w:type="dxa"/>
            <w:shd w:val="clear" w:color="auto" w:fill="auto"/>
          </w:tcPr>
          <w:p w:rsidR="00D852CE" w:rsidRPr="009D655C" w:rsidRDefault="00747C02" w:rsidP="00976977">
            <w:r w:rsidRPr="009D655C">
              <w:t>Veiklos</w:t>
            </w:r>
          </w:p>
        </w:tc>
        <w:tc>
          <w:tcPr>
            <w:tcW w:w="1275" w:type="dxa"/>
            <w:shd w:val="clear" w:color="auto" w:fill="auto"/>
          </w:tcPr>
          <w:p w:rsidR="00D852CE" w:rsidRPr="009D655C" w:rsidRDefault="00D852CE" w:rsidP="00976977">
            <w:r w:rsidRPr="009D655C">
              <w:t>Skaičius</w:t>
            </w:r>
            <w:r w:rsidR="000728E5" w:rsidRPr="009D655C">
              <w:t xml:space="preserve"> </w:t>
            </w:r>
            <w:r w:rsidR="005C34A1" w:rsidRPr="009D655C">
              <w:t>/</w:t>
            </w:r>
            <w:r w:rsidR="000728E5" w:rsidRPr="009D655C">
              <w:t xml:space="preserve"> </w:t>
            </w:r>
            <w:r w:rsidR="005C34A1" w:rsidRPr="009D655C">
              <w:t>priedas</w:t>
            </w:r>
          </w:p>
        </w:tc>
      </w:tr>
      <w:tr w:rsidR="009D655C" w:rsidRPr="009D655C" w:rsidTr="000728E5">
        <w:tc>
          <w:tcPr>
            <w:tcW w:w="709" w:type="dxa"/>
            <w:shd w:val="clear" w:color="auto" w:fill="auto"/>
          </w:tcPr>
          <w:p w:rsidR="00747C02" w:rsidRPr="009D655C" w:rsidRDefault="00747C02" w:rsidP="00976977">
            <w:r w:rsidRPr="009D655C">
              <w:t>1.</w:t>
            </w:r>
          </w:p>
        </w:tc>
        <w:tc>
          <w:tcPr>
            <w:tcW w:w="7513" w:type="dxa"/>
            <w:shd w:val="clear" w:color="auto" w:fill="auto"/>
          </w:tcPr>
          <w:p w:rsidR="00747C02" w:rsidRPr="009D655C" w:rsidRDefault="00747C02" w:rsidP="00887C0D">
            <w:r w:rsidRPr="009D655C">
              <w:t>Iš viso dalyvių ir lankytojų</w:t>
            </w:r>
            <w:r w:rsidR="00245D18" w:rsidRPr="009D655C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BE6DD0" w:rsidP="00976977">
            <w:r w:rsidRPr="009D655C">
              <w:t>300</w:t>
            </w:r>
            <w:r w:rsidR="007B063B" w:rsidRPr="009D655C">
              <w:t>/11447</w:t>
            </w:r>
          </w:p>
        </w:tc>
      </w:tr>
      <w:tr w:rsidR="009D655C" w:rsidRPr="009D655C" w:rsidTr="000728E5">
        <w:tc>
          <w:tcPr>
            <w:tcW w:w="709" w:type="dxa"/>
            <w:shd w:val="clear" w:color="auto" w:fill="auto"/>
          </w:tcPr>
          <w:p w:rsidR="00747C02" w:rsidRPr="009D655C" w:rsidRDefault="00747C02" w:rsidP="00747C02">
            <w:r w:rsidRPr="009D655C">
              <w:t>1.1</w:t>
            </w:r>
            <w:r w:rsidR="00EA0A7D" w:rsidRPr="009D655C">
              <w:t>.</w:t>
            </w:r>
          </w:p>
        </w:tc>
        <w:tc>
          <w:tcPr>
            <w:tcW w:w="7513" w:type="dxa"/>
            <w:shd w:val="clear" w:color="auto" w:fill="auto"/>
          </w:tcPr>
          <w:p w:rsidR="00747C02" w:rsidRPr="009D655C" w:rsidRDefault="00747C02" w:rsidP="00747C02">
            <w:r w:rsidRPr="009D655C">
              <w:t>Vietos gyventojų, gyvenančių ar dirbančių Panevėžio rajone, užimtų kultūros įstaigos veikloje, skaičius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BE6DD0" w:rsidP="00747C02">
            <w:r w:rsidRPr="009D655C">
              <w:t>294</w:t>
            </w:r>
          </w:p>
        </w:tc>
      </w:tr>
      <w:tr w:rsidR="009D655C" w:rsidRPr="009D655C" w:rsidTr="000728E5">
        <w:tc>
          <w:tcPr>
            <w:tcW w:w="709" w:type="dxa"/>
            <w:shd w:val="clear" w:color="auto" w:fill="auto"/>
          </w:tcPr>
          <w:p w:rsidR="005C34A1" w:rsidRPr="009D655C" w:rsidRDefault="005C34A1" w:rsidP="005C34A1">
            <w:r w:rsidRPr="009D655C">
              <w:t>1.2.</w:t>
            </w:r>
          </w:p>
        </w:tc>
        <w:tc>
          <w:tcPr>
            <w:tcW w:w="7513" w:type="dxa"/>
            <w:shd w:val="clear" w:color="auto" w:fill="auto"/>
          </w:tcPr>
          <w:p w:rsidR="005C34A1" w:rsidRPr="009D655C" w:rsidRDefault="005C34A1" w:rsidP="005C34A1">
            <w:r w:rsidRPr="009D655C">
              <w:t>Kultūros centro veikloje dalyvaujančių savanorių skaičius</w:t>
            </w:r>
          </w:p>
        </w:tc>
        <w:tc>
          <w:tcPr>
            <w:tcW w:w="1275" w:type="dxa"/>
            <w:shd w:val="clear" w:color="auto" w:fill="auto"/>
          </w:tcPr>
          <w:p w:rsidR="005C34A1" w:rsidRPr="009D655C" w:rsidRDefault="00197432" w:rsidP="005C34A1">
            <w:r w:rsidRPr="009D655C">
              <w:t>6</w:t>
            </w:r>
          </w:p>
        </w:tc>
      </w:tr>
      <w:tr w:rsidR="009D655C" w:rsidRPr="009D655C" w:rsidTr="000728E5">
        <w:tc>
          <w:tcPr>
            <w:tcW w:w="709" w:type="dxa"/>
            <w:shd w:val="clear" w:color="auto" w:fill="auto"/>
          </w:tcPr>
          <w:p w:rsidR="005C34A1" w:rsidRPr="009D655C" w:rsidRDefault="005C34A1" w:rsidP="005C34A1">
            <w:r w:rsidRPr="009D655C">
              <w:t>1.3.</w:t>
            </w:r>
          </w:p>
        </w:tc>
        <w:tc>
          <w:tcPr>
            <w:tcW w:w="7513" w:type="dxa"/>
            <w:shd w:val="clear" w:color="auto" w:fill="auto"/>
          </w:tcPr>
          <w:p w:rsidR="005C34A1" w:rsidRPr="009D655C" w:rsidRDefault="005C34A1" w:rsidP="005C34A1">
            <w:r w:rsidRPr="009D655C">
              <w:t>Pateiktų projektų (kultūros centro, su partneriais) skaičius</w:t>
            </w:r>
          </w:p>
        </w:tc>
        <w:tc>
          <w:tcPr>
            <w:tcW w:w="1275" w:type="dxa"/>
            <w:shd w:val="clear" w:color="auto" w:fill="auto"/>
          </w:tcPr>
          <w:p w:rsidR="005C34A1" w:rsidRPr="009D655C" w:rsidRDefault="009D655C" w:rsidP="00665C4B">
            <w:r>
              <w:t xml:space="preserve"> 2 </w:t>
            </w:r>
          </w:p>
        </w:tc>
      </w:tr>
      <w:tr w:rsidR="009D655C" w:rsidRPr="009D655C" w:rsidTr="000728E5">
        <w:tc>
          <w:tcPr>
            <w:tcW w:w="709" w:type="dxa"/>
            <w:shd w:val="clear" w:color="auto" w:fill="auto"/>
          </w:tcPr>
          <w:p w:rsidR="005C34A1" w:rsidRPr="009D655C" w:rsidRDefault="005C34A1" w:rsidP="005C34A1">
            <w:r w:rsidRPr="009D655C">
              <w:t>1.4.</w:t>
            </w:r>
          </w:p>
        </w:tc>
        <w:tc>
          <w:tcPr>
            <w:tcW w:w="7513" w:type="dxa"/>
            <w:shd w:val="clear" w:color="auto" w:fill="auto"/>
          </w:tcPr>
          <w:p w:rsidR="005C34A1" w:rsidRPr="009D655C" w:rsidRDefault="005C34A1" w:rsidP="005C34A1">
            <w:r w:rsidRPr="009D655C">
              <w:t>N</w:t>
            </w:r>
            <w:r w:rsidR="007950BD" w:rsidRPr="009D655C">
              <w:t>aujai parengtų programų</w:t>
            </w:r>
            <w:r w:rsidRPr="009D655C">
              <w:t xml:space="preserve"> (koncertinių, edukacinių) ir kitų naujų veiklų </w:t>
            </w:r>
            <w:r w:rsidR="007950BD" w:rsidRPr="009D655C">
              <w:t>skaičius</w:t>
            </w:r>
          </w:p>
        </w:tc>
        <w:tc>
          <w:tcPr>
            <w:tcW w:w="1275" w:type="dxa"/>
            <w:shd w:val="clear" w:color="auto" w:fill="auto"/>
          </w:tcPr>
          <w:p w:rsidR="005C34A1" w:rsidRPr="009D655C" w:rsidRDefault="009D655C" w:rsidP="00665C4B">
            <w:r>
              <w:t xml:space="preserve">14 </w:t>
            </w:r>
          </w:p>
        </w:tc>
      </w:tr>
      <w:tr w:rsidR="00665C4B" w:rsidRPr="009D655C" w:rsidTr="000728E5">
        <w:tc>
          <w:tcPr>
            <w:tcW w:w="709" w:type="dxa"/>
            <w:shd w:val="clear" w:color="auto" w:fill="auto"/>
          </w:tcPr>
          <w:p w:rsidR="005C34A1" w:rsidRPr="009D655C" w:rsidRDefault="005C34A1" w:rsidP="005C34A1">
            <w:r w:rsidRPr="009D655C">
              <w:t xml:space="preserve">1.5. </w:t>
            </w:r>
          </w:p>
        </w:tc>
        <w:tc>
          <w:tcPr>
            <w:tcW w:w="7513" w:type="dxa"/>
            <w:shd w:val="clear" w:color="auto" w:fill="auto"/>
          </w:tcPr>
          <w:p w:rsidR="005C34A1" w:rsidRPr="009D655C" w:rsidRDefault="005C34A1" w:rsidP="005C34A1">
            <w:r w:rsidRPr="009D655C">
              <w:t>Laimėjimai konkursuose: pagrindinis prizas, I, II, III vietos (rajono, regiono, šalies bei tarptautiniuose), kultūros srities nomin</w:t>
            </w:r>
            <w:r w:rsidR="007950BD" w:rsidRPr="009D655C">
              <w:t>acijų laimėjimai</w:t>
            </w:r>
          </w:p>
        </w:tc>
        <w:tc>
          <w:tcPr>
            <w:tcW w:w="1275" w:type="dxa"/>
            <w:shd w:val="clear" w:color="auto" w:fill="auto"/>
          </w:tcPr>
          <w:p w:rsidR="005C34A1" w:rsidRPr="009D655C" w:rsidRDefault="009D655C" w:rsidP="00665C4B">
            <w:r>
              <w:t>2</w:t>
            </w:r>
          </w:p>
        </w:tc>
      </w:tr>
    </w:tbl>
    <w:p w:rsidR="003903F3" w:rsidRPr="009D655C" w:rsidRDefault="003903F3" w:rsidP="00976977"/>
    <w:p w:rsidR="00FA5E35" w:rsidRPr="009D655C" w:rsidRDefault="007950BD" w:rsidP="007950BD">
      <w:pPr>
        <w:jc w:val="center"/>
      </w:pPr>
      <w:r w:rsidRPr="009D655C">
        <w:rPr>
          <w:b/>
        </w:rPr>
        <w:t xml:space="preserve">IV. </w:t>
      </w:r>
      <w:r w:rsidR="0068368D" w:rsidRPr="009D655C">
        <w:rPr>
          <w:b/>
        </w:rPr>
        <w:t>RENGINIAI</w:t>
      </w:r>
    </w:p>
    <w:p w:rsidR="00D852CE" w:rsidRPr="009D655C" w:rsidRDefault="00D852CE" w:rsidP="00D852CE">
      <w:pPr>
        <w:ind w:left="216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08"/>
        <w:gridCol w:w="1275"/>
      </w:tblGrid>
      <w:tr w:rsidR="009D655C" w:rsidRPr="009D655C" w:rsidTr="000728E5">
        <w:tc>
          <w:tcPr>
            <w:tcW w:w="434" w:type="dxa"/>
            <w:shd w:val="clear" w:color="auto" w:fill="auto"/>
          </w:tcPr>
          <w:p w:rsidR="00D852CE" w:rsidRPr="009D655C" w:rsidRDefault="00D852CE" w:rsidP="00976977">
            <w:r w:rsidRPr="009D655C">
              <w:t>Eil. Nr.</w:t>
            </w:r>
          </w:p>
        </w:tc>
        <w:tc>
          <w:tcPr>
            <w:tcW w:w="7646" w:type="dxa"/>
            <w:shd w:val="clear" w:color="auto" w:fill="auto"/>
          </w:tcPr>
          <w:p w:rsidR="00D852CE" w:rsidRPr="009D655C" w:rsidRDefault="00D852CE" w:rsidP="00976977">
            <w:r w:rsidRPr="009D655C">
              <w:t>Renginio pobūdis</w:t>
            </w:r>
          </w:p>
        </w:tc>
        <w:tc>
          <w:tcPr>
            <w:tcW w:w="1276" w:type="dxa"/>
            <w:shd w:val="clear" w:color="auto" w:fill="auto"/>
          </w:tcPr>
          <w:p w:rsidR="00D852CE" w:rsidRPr="009D655C" w:rsidRDefault="00D852CE" w:rsidP="00976977">
            <w:r w:rsidRPr="009D655C">
              <w:t>Renginių skaičius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D852CE" w:rsidRPr="009D655C" w:rsidRDefault="00D852CE" w:rsidP="00976977">
            <w:r w:rsidRPr="009D655C">
              <w:t>1.</w:t>
            </w:r>
          </w:p>
        </w:tc>
        <w:tc>
          <w:tcPr>
            <w:tcW w:w="7646" w:type="dxa"/>
            <w:shd w:val="clear" w:color="auto" w:fill="auto"/>
          </w:tcPr>
          <w:p w:rsidR="00D852CE" w:rsidRPr="009D655C" w:rsidRDefault="00D852CE" w:rsidP="00887C0D">
            <w:r w:rsidRPr="009D655C">
              <w:t>Renginiai vietoje</w:t>
            </w:r>
            <w:r w:rsidR="00B440FA" w:rsidRPr="009D655C">
              <w:t>, iš</w:t>
            </w:r>
            <w:r w:rsidRPr="009D655C">
              <w:t xml:space="preserve"> viso</w:t>
            </w:r>
            <w:r w:rsidR="00CC4463" w:rsidRPr="009D655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852CE" w:rsidRPr="009D655C" w:rsidRDefault="00A715C2" w:rsidP="00976977">
            <w:r w:rsidRPr="009D655C">
              <w:t>56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D852CE" w:rsidRPr="009D655C" w:rsidRDefault="00D852CE" w:rsidP="00D852CE">
            <w:pPr>
              <w:numPr>
                <w:ilvl w:val="1"/>
                <w:numId w:val="13"/>
              </w:numPr>
            </w:pPr>
          </w:p>
        </w:tc>
        <w:tc>
          <w:tcPr>
            <w:tcW w:w="7646" w:type="dxa"/>
            <w:shd w:val="clear" w:color="auto" w:fill="auto"/>
          </w:tcPr>
          <w:p w:rsidR="00D852CE" w:rsidRPr="009D655C" w:rsidRDefault="007B16A5" w:rsidP="00976977">
            <w:r w:rsidRPr="009D655C">
              <w:t>r</w:t>
            </w:r>
            <w:r w:rsidR="00D852CE" w:rsidRPr="009D655C">
              <w:t>enginiai lauke</w:t>
            </w:r>
          </w:p>
        </w:tc>
        <w:tc>
          <w:tcPr>
            <w:tcW w:w="1276" w:type="dxa"/>
            <w:shd w:val="clear" w:color="auto" w:fill="auto"/>
          </w:tcPr>
          <w:p w:rsidR="00D852CE" w:rsidRPr="009D655C" w:rsidRDefault="00A715C2" w:rsidP="00976977">
            <w:r w:rsidRPr="009D655C">
              <w:t>10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D852CE" w:rsidRPr="009D655C" w:rsidRDefault="00D852CE" w:rsidP="00976977">
            <w:r w:rsidRPr="009D655C">
              <w:t>1.2.</w:t>
            </w:r>
          </w:p>
        </w:tc>
        <w:tc>
          <w:tcPr>
            <w:tcW w:w="7646" w:type="dxa"/>
            <w:shd w:val="clear" w:color="auto" w:fill="auto"/>
          </w:tcPr>
          <w:p w:rsidR="00D852CE" w:rsidRPr="009D655C" w:rsidRDefault="007B16A5" w:rsidP="00976977">
            <w:r w:rsidRPr="009D655C">
              <w:t>r</w:t>
            </w:r>
            <w:r w:rsidR="00D852CE" w:rsidRPr="009D655C">
              <w:t>enginiai uždarose patalpose</w:t>
            </w:r>
          </w:p>
        </w:tc>
        <w:tc>
          <w:tcPr>
            <w:tcW w:w="1276" w:type="dxa"/>
            <w:shd w:val="clear" w:color="auto" w:fill="auto"/>
          </w:tcPr>
          <w:p w:rsidR="00D852CE" w:rsidRPr="009D655C" w:rsidRDefault="00A715C2" w:rsidP="00976977">
            <w:r w:rsidRPr="009D655C">
              <w:t>46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D852CE" w:rsidRPr="009D655C" w:rsidRDefault="00747C02" w:rsidP="00D852CE">
            <w:r w:rsidRPr="009D655C">
              <w:t>2.</w:t>
            </w:r>
          </w:p>
        </w:tc>
        <w:tc>
          <w:tcPr>
            <w:tcW w:w="7646" w:type="dxa"/>
            <w:shd w:val="clear" w:color="auto" w:fill="auto"/>
          </w:tcPr>
          <w:p w:rsidR="00D852CE" w:rsidRPr="009D655C" w:rsidRDefault="000728E5" w:rsidP="00D852CE">
            <w:r w:rsidRPr="009D655C">
              <w:t>Etniniai</w:t>
            </w:r>
            <w:r w:rsidR="00747C02" w:rsidRPr="009D655C">
              <w:t xml:space="preserve"> renginiai </w:t>
            </w:r>
            <w:r w:rsidR="00B440FA" w:rsidRPr="009D655C">
              <w:t>(</w:t>
            </w:r>
            <w:r w:rsidR="00747C02" w:rsidRPr="009D655C">
              <w:t>visi</w:t>
            </w:r>
            <w:r w:rsidR="00B440FA" w:rsidRPr="009D655C">
              <w:t>)</w:t>
            </w:r>
          </w:p>
        </w:tc>
        <w:tc>
          <w:tcPr>
            <w:tcW w:w="1276" w:type="dxa"/>
            <w:shd w:val="clear" w:color="auto" w:fill="auto"/>
          </w:tcPr>
          <w:p w:rsidR="00D852CE" w:rsidRPr="009D655C" w:rsidRDefault="00A715C2" w:rsidP="00D852CE">
            <w:r w:rsidRPr="009D655C">
              <w:t>10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3.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887C0D">
            <w:r w:rsidRPr="009D655C">
              <w:t>Dalyvavimas konkursuose</w:t>
            </w:r>
            <w:r w:rsidR="00B440FA" w:rsidRPr="009D655C">
              <w:t>, iš</w:t>
            </w:r>
            <w:r w:rsidRPr="009D655C">
              <w:t xml:space="preserve"> viso</w:t>
            </w:r>
            <w:r w:rsidR="00CC4463" w:rsidRPr="009D655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8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3.1.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 xml:space="preserve">Panevėžio rajono </w:t>
            </w:r>
            <w:r w:rsidR="00B440FA" w:rsidRPr="009D655C">
              <w:t xml:space="preserve">savivaldybės </w:t>
            </w:r>
            <w:r w:rsidRPr="009D655C">
              <w:t>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6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3.2.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šalies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2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3.3.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tarptautiniuose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0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4.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887C0D">
            <w:r w:rsidRPr="009D655C">
              <w:t>Renginiai išvykose</w:t>
            </w:r>
            <w:r w:rsidR="00B440FA" w:rsidRPr="009D655C">
              <w:t>, iš</w:t>
            </w:r>
            <w:r w:rsidR="00476246" w:rsidRPr="009D655C">
              <w:t xml:space="preserve"> viso (išskyrus 3</w:t>
            </w:r>
            <w:r w:rsidR="00B440FA" w:rsidRPr="009D655C">
              <w:t xml:space="preserve"> punkte išvardy</w:t>
            </w:r>
            <w:r w:rsidR="008058F6" w:rsidRPr="009D655C">
              <w:t>tus</w:t>
            </w:r>
            <w:r w:rsidR="00245D18" w:rsidRPr="009D655C">
              <w:t xml:space="preserve"> (</w:t>
            </w:r>
            <w:r w:rsidR="00CC4463" w:rsidRPr="009D655C">
              <w:t xml:space="preserve"> be konkursų</w:t>
            </w:r>
            <w:r w:rsidRPr="009D655C">
              <w:t>)</w:t>
            </w:r>
            <w:r w:rsidR="00CC4463" w:rsidRPr="009D655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4</w:t>
            </w:r>
            <w:r w:rsidR="00BE6DD0" w:rsidRPr="009D655C">
              <w:t>5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4.1.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Panevėžio rajon</w:t>
            </w:r>
            <w:r w:rsidR="008058F6" w:rsidRPr="009D655C">
              <w:t>o savivaldybėj</w:t>
            </w:r>
            <w:r w:rsidRPr="009D655C">
              <w:t>e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28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4.2.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šalyje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12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4.3.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tarptautiniuose renginiuose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1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5.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887C0D">
            <w:r w:rsidRPr="009D655C">
              <w:t>Parodos</w:t>
            </w:r>
            <w:r w:rsidR="008058F6" w:rsidRPr="009D655C">
              <w:t>, iš</w:t>
            </w:r>
            <w:r w:rsidRPr="009D655C">
              <w:t xml:space="preserve"> viso</w:t>
            </w:r>
            <w:r w:rsidR="00E4011D" w:rsidRPr="009D655C">
              <w:t xml:space="preserve"> (</w:t>
            </w:r>
            <w:r w:rsidRPr="009D655C">
              <w:t>profesionaliojo meno, tautodailės ir kt.)</w:t>
            </w:r>
            <w:r w:rsidR="00CC4463" w:rsidRPr="009D655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4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5.1.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8058F6" w:rsidP="00747C02">
            <w:r w:rsidRPr="009D655C">
              <w:t>vizualiojo</w:t>
            </w:r>
            <w:r w:rsidR="00747C02" w:rsidRPr="009D655C">
              <w:t xml:space="preserve"> meno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-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5.2.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tautodailės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-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lastRenderedPageBreak/>
              <w:t>5.3.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kitos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A715C2" w:rsidP="00747C02">
            <w:r w:rsidRPr="009D655C">
              <w:t>4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6.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887C0D">
            <w:r w:rsidRPr="009D655C">
              <w:t>Meno profesionalų sklaidos renginiai</w:t>
            </w:r>
            <w:r w:rsidR="008058F6" w:rsidRPr="009D655C">
              <w:t>, iš</w:t>
            </w:r>
            <w:r w:rsidRPr="009D655C">
              <w:t xml:space="preserve"> </w:t>
            </w:r>
            <w:r w:rsidR="00F913AA" w:rsidRPr="009D655C">
              <w:t xml:space="preserve">viso </w:t>
            </w:r>
            <w:r w:rsidRPr="009D655C">
              <w:t>(išskyrus parodas)</w:t>
            </w:r>
            <w:r w:rsidR="00CC4463" w:rsidRPr="009D655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1C5488" w:rsidP="00747C02">
            <w:r w:rsidRPr="009D655C">
              <w:t>6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6.1.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akademinio žanro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1C5488" w:rsidP="00747C02">
            <w:r w:rsidRPr="009D655C">
              <w:t>4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6.2.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8058F6" w:rsidP="00E4011D">
            <w:r w:rsidRPr="009D655C">
              <w:t>k</w:t>
            </w:r>
            <w:r w:rsidR="00747C02" w:rsidRPr="009D655C">
              <w:t>iti (</w:t>
            </w:r>
            <w:r w:rsidR="00E4011D" w:rsidRPr="009D655C">
              <w:t>dži</w:t>
            </w:r>
            <w:r w:rsidR="00747C02" w:rsidRPr="009D655C">
              <w:t>azo, lengvosios muzikos ir kt.)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1C5488" w:rsidP="00747C02">
            <w:r w:rsidRPr="009D655C">
              <w:t>2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7.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8058F6" w:rsidP="00887C0D">
            <w:r w:rsidRPr="009D655C">
              <w:t>K</w:t>
            </w:r>
            <w:r w:rsidR="00747C02" w:rsidRPr="009D655C">
              <w:t>iti renginiai</w:t>
            </w:r>
            <w:r w:rsidRPr="009D655C">
              <w:t>, iš</w:t>
            </w:r>
            <w:r w:rsidR="00747C02" w:rsidRPr="009D655C">
              <w:t xml:space="preserve"> </w:t>
            </w:r>
            <w:r w:rsidR="00F913AA" w:rsidRPr="009D655C">
              <w:t xml:space="preserve">viso </w:t>
            </w:r>
            <w:r w:rsidR="00747C02" w:rsidRPr="009D655C">
              <w:t>(edukacijos, bendri įvairių žanrų kolektyvų projektai)</w:t>
            </w:r>
            <w:r w:rsidR="00CC4463" w:rsidRPr="009D655C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8626FA" w:rsidP="00747C02">
            <w:r w:rsidRPr="009D655C">
              <w:t>8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7.1.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edukaciniai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1C5488" w:rsidP="00747C02">
            <w:r w:rsidRPr="009D655C">
              <w:t>6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7.2.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tarpsritiniai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1C5488" w:rsidP="00747C02">
            <w:r w:rsidRPr="009D655C">
              <w:t>1</w:t>
            </w:r>
          </w:p>
        </w:tc>
      </w:tr>
      <w:tr w:rsidR="009D655C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7.3.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8058F6" w:rsidP="00747C02">
            <w:r w:rsidRPr="009D655C">
              <w:t>k</w:t>
            </w:r>
            <w:r w:rsidR="00747C02" w:rsidRPr="009D655C">
              <w:t>valifikacijos kėlimo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1C5488" w:rsidP="00747C02">
            <w:r w:rsidRPr="009D655C">
              <w:t>1</w:t>
            </w:r>
          </w:p>
        </w:tc>
      </w:tr>
      <w:tr w:rsidR="00747C02" w:rsidRPr="009D655C" w:rsidTr="000728E5">
        <w:tc>
          <w:tcPr>
            <w:tcW w:w="434" w:type="dxa"/>
            <w:shd w:val="clear" w:color="auto" w:fill="auto"/>
          </w:tcPr>
          <w:p w:rsidR="00747C02" w:rsidRPr="009D655C" w:rsidRDefault="00747C02" w:rsidP="00747C02">
            <w:r w:rsidRPr="009D655C">
              <w:t>8.</w:t>
            </w:r>
          </w:p>
        </w:tc>
        <w:tc>
          <w:tcPr>
            <w:tcW w:w="7646" w:type="dxa"/>
            <w:shd w:val="clear" w:color="auto" w:fill="auto"/>
          </w:tcPr>
          <w:p w:rsidR="00747C02" w:rsidRPr="009D655C" w:rsidRDefault="00747C02" w:rsidP="00747C02">
            <w:r w:rsidRPr="009D655C">
              <w:t>Kiti laisvalaikio rengin</w:t>
            </w:r>
            <w:r w:rsidR="00E4011D" w:rsidRPr="009D655C">
              <w:t>i</w:t>
            </w:r>
            <w:r w:rsidRPr="009D655C">
              <w:t>ai (šokių vakarai, vakaronės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9D655C" w:rsidRDefault="001C5488" w:rsidP="00747C02">
            <w:r w:rsidRPr="009D655C">
              <w:t>31</w:t>
            </w:r>
          </w:p>
        </w:tc>
      </w:tr>
    </w:tbl>
    <w:p w:rsidR="00FA5E35" w:rsidRPr="009D655C" w:rsidRDefault="00FA5E35" w:rsidP="00D3411D">
      <w:pPr>
        <w:jc w:val="both"/>
      </w:pPr>
    </w:p>
    <w:p w:rsidR="009C2B76" w:rsidRPr="009D655C" w:rsidRDefault="00C8186C" w:rsidP="00C8186C">
      <w:pPr>
        <w:jc w:val="center"/>
        <w:rPr>
          <w:b/>
        </w:rPr>
      </w:pPr>
      <w:r w:rsidRPr="009D655C">
        <w:rPr>
          <w:b/>
        </w:rPr>
        <w:t xml:space="preserve">V. </w:t>
      </w:r>
      <w:r w:rsidR="0068368D" w:rsidRPr="009D655C">
        <w:rPr>
          <w:b/>
        </w:rPr>
        <w:t>MENO KOLEKTYVAI</w:t>
      </w:r>
    </w:p>
    <w:p w:rsidR="00D852CE" w:rsidRPr="009D655C" w:rsidRDefault="00D852CE" w:rsidP="00D852CE">
      <w:pPr>
        <w:ind w:left="1440"/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429"/>
        <w:gridCol w:w="1275"/>
      </w:tblGrid>
      <w:tr w:rsidR="009D655C" w:rsidRPr="009D655C" w:rsidTr="00295F0C">
        <w:tc>
          <w:tcPr>
            <w:tcW w:w="756" w:type="dxa"/>
            <w:shd w:val="clear" w:color="auto" w:fill="auto"/>
          </w:tcPr>
          <w:p w:rsidR="00D852CE" w:rsidRPr="009D655C" w:rsidRDefault="00D852CE" w:rsidP="00976977">
            <w:r w:rsidRPr="009D655C">
              <w:t>Eil. Nr.</w:t>
            </w:r>
          </w:p>
        </w:tc>
        <w:tc>
          <w:tcPr>
            <w:tcW w:w="7466" w:type="dxa"/>
            <w:shd w:val="clear" w:color="auto" w:fill="auto"/>
          </w:tcPr>
          <w:p w:rsidR="00D852CE" w:rsidRPr="009D655C" w:rsidRDefault="00D852CE" w:rsidP="00976977">
            <w:r w:rsidRPr="009D655C">
              <w:t>Kolektyvo tipas</w:t>
            </w:r>
          </w:p>
        </w:tc>
        <w:tc>
          <w:tcPr>
            <w:tcW w:w="1275" w:type="dxa"/>
            <w:shd w:val="clear" w:color="auto" w:fill="auto"/>
          </w:tcPr>
          <w:p w:rsidR="00D852CE" w:rsidRPr="009D655C" w:rsidRDefault="00D852CE" w:rsidP="00976977">
            <w:r w:rsidRPr="009D655C">
              <w:t>Kolektyvų skaičius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8E0F44" w:rsidRPr="009D655C" w:rsidRDefault="008E0F44" w:rsidP="008E0F44"/>
        </w:tc>
        <w:tc>
          <w:tcPr>
            <w:tcW w:w="7466" w:type="dxa"/>
            <w:shd w:val="clear" w:color="auto" w:fill="auto"/>
          </w:tcPr>
          <w:p w:rsidR="008E0F44" w:rsidRPr="009D655C" w:rsidRDefault="008E0F44" w:rsidP="00887C0D">
            <w:r w:rsidRPr="009D655C">
              <w:t>Iš viso kolektyvų:</w:t>
            </w:r>
            <w:r w:rsidR="00CC4463" w:rsidRPr="009D655C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8E0F44" w:rsidRPr="009D655C" w:rsidRDefault="001C5488" w:rsidP="008E0F44">
            <w:r w:rsidRPr="009D655C">
              <w:t>12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8E0F44" w:rsidRPr="009D655C" w:rsidRDefault="008058F6" w:rsidP="008E0F44">
            <w:r w:rsidRPr="009D655C">
              <w:t>1.</w:t>
            </w:r>
          </w:p>
        </w:tc>
        <w:tc>
          <w:tcPr>
            <w:tcW w:w="7466" w:type="dxa"/>
            <w:shd w:val="clear" w:color="auto" w:fill="auto"/>
          </w:tcPr>
          <w:p w:rsidR="008E0F44" w:rsidRPr="009D655C" w:rsidRDefault="008058F6" w:rsidP="00887C0D">
            <w:r w:rsidRPr="009D655C">
              <w:t>iš viso</w:t>
            </w:r>
            <w:r w:rsidR="008E0F44" w:rsidRPr="009D655C">
              <w:t xml:space="preserve"> kol</w:t>
            </w:r>
            <w:r w:rsidR="00747C02" w:rsidRPr="009D655C">
              <w:t>ektyvai</w:t>
            </w:r>
            <w:r w:rsidR="008E0F44" w:rsidRPr="009D655C">
              <w:t xml:space="preserve"> pagal Lietuvos nacionalinio kultūros centro parengtą ir patvirtintą meno mėgėjų kolektyvų klasifikaciją  </w:t>
            </w:r>
          </w:p>
        </w:tc>
        <w:tc>
          <w:tcPr>
            <w:tcW w:w="1275" w:type="dxa"/>
            <w:shd w:val="clear" w:color="auto" w:fill="auto"/>
          </w:tcPr>
          <w:p w:rsidR="008E0F44" w:rsidRPr="009D655C" w:rsidRDefault="001C5488" w:rsidP="008E0F44">
            <w:r w:rsidRPr="009D655C">
              <w:t>6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8E0F44" w:rsidRPr="009D655C" w:rsidRDefault="008E0F44" w:rsidP="008E0F44">
            <w:r w:rsidRPr="009D655C">
              <w:t>1.1.</w:t>
            </w:r>
          </w:p>
        </w:tc>
        <w:tc>
          <w:tcPr>
            <w:tcW w:w="7466" w:type="dxa"/>
            <w:shd w:val="clear" w:color="auto" w:fill="auto"/>
          </w:tcPr>
          <w:p w:rsidR="008E0F44" w:rsidRPr="009D655C" w:rsidRDefault="008E0F44" w:rsidP="008E0F44">
            <w:r w:rsidRPr="009D655C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8E0F44" w:rsidRPr="009D655C" w:rsidRDefault="001C5488" w:rsidP="008E0F44">
            <w:r w:rsidRPr="009D655C">
              <w:t>4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8E0F44" w:rsidRPr="009D655C" w:rsidRDefault="008E0F44" w:rsidP="008E0F44">
            <w:r w:rsidRPr="009D655C">
              <w:t>1.2.</w:t>
            </w:r>
          </w:p>
        </w:tc>
        <w:tc>
          <w:tcPr>
            <w:tcW w:w="7466" w:type="dxa"/>
            <w:shd w:val="clear" w:color="auto" w:fill="auto"/>
          </w:tcPr>
          <w:p w:rsidR="008E0F44" w:rsidRPr="009D655C" w:rsidRDefault="008E0F44" w:rsidP="008E0F44">
            <w:r w:rsidRPr="009D655C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8E0F44" w:rsidRPr="009D655C" w:rsidRDefault="001C5488" w:rsidP="008E0F44">
            <w:r w:rsidRPr="009D655C">
              <w:t>-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8E0F44" w:rsidRPr="009D655C" w:rsidRDefault="008E0F44" w:rsidP="008E0F44">
            <w:r w:rsidRPr="009D655C">
              <w:t>1.3.</w:t>
            </w:r>
          </w:p>
        </w:tc>
        <w:tc>
          <w:tcPr>
            <w:tcW w:w="7466" w:type="dxa"/>
            <w:shd w:val="clear" w:color="auto" w:fill="auto"/>
          </w:tcPr>
          <w:p w:rsidR="008E0F44" w:rsidRPr="009D655C" w:rsidRDefault="008E0F44" w:rsidP="008E0F44">
            <w:r w:rsidRPr="009D655C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8E0F44" w:rsidRPr="009D655C" w:rsidRDefault="001C5488" w:rsidP="008E0F44">
            <w:r w:rsidRPr="009D655C">
              <w:t>1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747C02" w:rsidRPr="009D655C" w:rsidRDefault="00747C02" w:rsidP="00747C02">
            <w:r w:rsidRPr="009D655C">
              <w:t>1.4.</w:t>
            </w:r>
          </w:p>
        </w:tc>
        <w:tc>
          <w:tcPr>
            <w:tcW w:w="7466" w:type="dxa"/>
            <w:shd w:val="clear" w:color="auto" w:fill="auto"/>
          </w:tcPr>
          <w:p w:rsidR="00747C02" w:rsidRPr="009D655C" w:rsidRDefault="008058F6" w:rsidP="00747C02">
            <w:r w:rsidRPr="009D655C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1C5488" w:rsidP="00747C02">
            <w:r w:rsidRPr="009D655C">
              <w:t>1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747C02" w:rsidRPr="009D655C" w:rsidRDefault="00747C02" w:rsidP="00747C02">
            <w:r w:rsidRPr="009D655C">
              <w:t>1.5.</w:t>
            </w:r>
          </w:p>
        </w:tc>
        <w:tc>
          <w:tcPr>
            <w:tcW w:w="7466" w:type="dxa"/>
            <w:shd w:val="clear" w:color="auto" w:fill="auto"/>
          </w:tcPr>
          <w:p w:rsidR="00747C02" w:rsidRPr="009D655C" w:rsidRDefault="00747C02" w:rsidP="00747C02">
            <w:r w:rsidRPr="009D655C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1C5488" w:rsidP="00747C02">
            <w:r w:rsidRPr="009D655C">
              <w:t>-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747C02" w:rsidRPr="009D655C" w:rsidRDefault="00747C02" w:rsidP="00747C02">
            <w:r w:rsidRPr="009D655C">
              <w:t>2.</w:t>
            </w:r>
          </w:p>
        </w:tc>
        <w:tc>
          <w:tcPr>
            <w:tcW w:w="7466" w:type="dxa"/>
            <w:shd w:val="clear" w:color="auto" w:fill="auto"/>
          </w:tcPr>
          <w:p w:rsidR="00747C02" w:rsidRPr="009D655C" w:rsidRDefault="008058F6" w:rsidP="00887C0D">
            <w:r w:rsidRPr="009D655C">
              <w:t>iš viso</w:t>
            </w:r>
            <w:r w:rsidR="00747C02" w:rsidRPr="009D655C">
              <w:t xml:space="preserve"> Dainų švenčių tradicijos tęstinumo programoje dalyvaujančių kolektyvų skaičius (dalyvavimas dainų švenčių atrankose, šventėse – </w:t>
            </w:r>
            <w:r w:rsidRPr="009D655C">
              <w:br/>
            </w:r>
            <w:r w:rsidR="00747C02" w:rsidRPr="009D655C">
              <w:t>5 paskutinių metų laikotarpis)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BE6DD0" w:rsidP="00747C02">
            <w:r w:rsidRPr="009D655C">
              <w:t>2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747C02" w:rsidRPr="009D655C" w:rsidRDefault="00747C02" w:rsidP="00747C02">
            <w:r w:rsidRPr="009D655C">
              <w:t>2.1.</w:t>
            </w:r>
          </w:p>
        </w:tc>
        <w:tc>
          <w:tcPr>
            <w:tcW w:w="7466" w:type="dxa"/>
            <w:shd w:val="clear" w:color="auto" w:fill="auto"/>
          </w:tcPr>
          <w:p w:rsidR="00747C02" w:rsidRPr="009D655C" w:rsidRDefault="00747C02" w:rsidP="00747C02">
            <w:r w:rsidRPr="009D655C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1C5488" w:rsidP="00747C02">
            <w:r w:rsidRPr="009D655C">
              <w:t>2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747C02" w:rsidRPr="009D655C" w:rsidRDefault="00747C02" w:rsidP="00747C02">
            <w:r w:rsidRPr="009D655C">
              <w:t>2.2.</w:t>
            </w:r>
          </w:p>
        </w:tc>
        <w:tc>
          <w:tcPr>
            <w:tcW w:w="7466" w:type="dxa"/>
            <w:shd w:val="clear" w:color="auto" w:fill="auto"/>
          </w:tcPr>
          <w:p w:rsidR="00747C02" w:rsidRPr="009D655C" w:rsidRDefault="00747C02" w:rsidP="00747C02">
            <w:r w:rsidRPr="009D655C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1C5488" w:rsidP="00747C02">
            <w:r w:rsidRPr="009D655C">
              <w:t>-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747C02" w:rsidRPr="009D655C" w:rsidRDefault="00747C02" w:rsidP="00747C02">
            <w:r w:rsidRPr="009D655C">
              <w:t>2.3.</w:t>
            </w:r>
          </w:p>
        </w:tc>
        <w:tc>
          <w:tcPr>
            <w:tcW w:w="7466" w:type="dxa"/>
            <w:shd w:val="clear" w:color="auto" w:fill="auto"/>
          </w:tcPr>
          <w:p w:rsidR="00747C02" w:rsidRPr="009D655C" w:rsidRDefault="00747C02" w:rsidP="00747C02">
            <w:r w:rsidRPr="009D655C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1C5488" w:rsidP="00747C02">
            <w:r w:rsidRPr="009D655C">
              <w:t>-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747C02" w:rsidRPr="009D655C" w:rsidRDefault="00747C02" w:rsidP="00747C02">
            <w:r w:rsidRPr="009D655C">
              <w:t>2.4.</w:t>
            </w:r>
          </w:p>
        </w:tc>
        <w:tc>
          <w:tcPr>
            <w:tcW w:w="7466" w:type="dxa"/>
            <w:shd w:val="clear" w:color="auto" w:fill="auto"/>
          </w:tcPr>
          <w:p w:rsidR="00747C02" w:rsidRPr="009D655C" w:rsidRDefault="008058F6" w:rsidP="00747C02">
            <w:r w:rsidRPr="009D655C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1C5488" w:rsidP="00747C02">
            <w:r w:rsidRPr="009D655C">
              <w:t>-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747C02" w:rsidRPr="009D655C" w:rsidRDefault="00747C02" w:rsidP="00747C02">
            <w:r w:rsidRPr="009D655C">
              <w:t>2.5.</w:t>
            </w:r>
          </w:p>
        </w:tc>
        <w:tc>
          <w:tcPr>
            <w:tcW w:w="7466" w:type="dxa"/>
            <w:shd w:val="clear" w:color="auto" w:fill="auto"/>
          </w:tcPr>
          <w:p w:rsidR="00747C02" w:rsidRPr="009D655C" w:rsidRDefault="00747C02" w:rsidP="00747C02">
            <w:r w:rsidRPr="009D655C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9D655C" w:rsidRDefault="001C5488" w:rsidP="00747C02">
            <w:r w:rsidRPr="009D655C">
              <w:t>-</w:t>
            </w:r>
          </w:p>
        </w:tc>
      </w:tr>
      <w:tr w:rsidR="009D655C" w:rsidRPr="009D655C" w:rsidTr="00295F0C">
        <w:tc>
          <w:tcPr>
            <w:tcW w:w="756" w:type="dxa"/>
            <w:shd w:val="clear" w:color="auto" w:fill="auto"/>
          </w:tcPr>
          <w:p w:rsidR="00E44DA1" w:rsidRPr="009D655C" w:rsidRDefault="00E44DA1" w:rsidP="00747C02">
            <w:r w:rsidRPr="009D655C">
              <w:t>2.6.</w:t>
            </w:r>
          </w:p>
        </w:tc>
        <w:tc>
          <w:tcPr>
            <w:tcW w:w="7466" w:type="dxa"/>
            <w:shd w:val="clear" w:color="auto" w:fill="auto"/>
          </w:tcPr>
          <w:p w:rsidR="00E44DA1" w:rsidRPr="009D655C" w:rsidRDefault="00E44DA1" w:rsidP="00747C02">
            <w:r w:rsidRPr="009D655C">
              <w:t>amatai</w:t>
            </w:r>
          </w:p>
        </w:tc>
        <w:tc>
          <w:tcPr>
            <w:tcW w:w="1275" w:type="dxa"/>
            <w:shd w:val="clear" w:color="auto" w:fill="auto"/>
          </w:tcPr>
          <w:p w:rsidR="00E44DA1" w:rsidRPr="009D655C" w:rsidRDefault="001C5488" w:rsidP="00747C02">
            <w:r w:rsidRPr="009D655C">
              <w:t>-</w:t>
            </w:r>
          </w:p>
        </w:tc>
      </w:tr>
      <w:tr w:rsidR="00313D09" w:rsidRPr="009D655C" w:rsidTr="00295F0C">
        <w:tc>
          <w:tcPr>
            <w:tcW w:w="756" w:type="dxa"/>
            <w:shd w:val="clear" w:color="auto" w:fill="auto"/>
          </w:tcPr>
          <w:p w:rsidR="00313D09" w:rsidRPr="009D655C" w:rsidRDefault="00313D09" w:rsidP="00313D09">
            <w:r w:rsidRPr="009D655C">
              <w:t>3.</w:t>
            </w:r>
          </w:p>
        </w:tc>
        <w:tc>
          <w:tcPr>
            <w:tcW w:w="7466" w:type="dxa"/>
            <w:shd w:val="clear" w:color="auto" w:fill="auto"/>
          </w:tcPr>
          <w:p w:rsidR="00313D09" w:rsidRPr="009D655C" w:rsidRDefault="008058F6" w:rsidP="00313D09">
            <w:r w:rsidRPr="009D655C">
              <w:t>s</w:t>
            </w:r>
            <w:r w:rsidR="00313D09" w:rsidRPr="009D655C">
              <w:t>tudijos, būreliai, klubai ir kiti kolektyvai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1C5488" w:rsidP="00313D09">
            <w:r w:rsidRPr="009D655C">
              <w:t>6</w:t>
            </w:r>
          </w:p>
        </w:tc>
      </w:tr>
    </w:tbl>
    <w:p w:rsidR="009119C2" w:rsidRPr="009D655C" w:rsidRDefault="009119C2" w:rsidP="00D852CE">
      <w:pPr>
        <w:jc w:val="both"/>
      </w:pPr>
    </w:p>
    <w:p w:rsidR="00D3411D" w:rsidRPr="009D655C" w:rsidRDefault="00B72A0C" w:rsidP="00B72A0C">
      <w:pPr>
        <w:jc w:val="center"/>
        <w:rPr>
          <w:b/>
        </w:rPr>
      </w:pPr>
      <w:r w:rsidRPr="009D655C">
        <w:rPr>
          <w:b/>
        </w:rPr>
        <w:t xml:space="preserve">VI. </w:t>
      </w:r>
      <w:r w:rsidR="003F5109" w:rsidRPr="009D655C">
        <w:rPr>
          <w:b/>
        </w:rPr>
        <w:t>FINANSAVIMO</w:t>
      </w:r>
      <w:r w:rsidR="00313D09" w:rsidRPr="009D655C">
        <w:rPr>
          <w:b/>
        </w:rPr>
        <w:t xml:space="preserve"> ŠALTINIAI</w:t>
      </w:r>
    </w:p>
    <w:p w:rsidR="00216DE1" w:rsidRPr="009D655C" w:rsidRDefault="00216DE1" w:rsidP="00216DE1">
      <w:pPr>
        <w:ind w:left="144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14"/>
        <w:gridCol w:w="1269"/>
      </w:tblGrid>
      <w:tr w:rsidR="009D655C" w:rsidRPr="009D655C" w:rsidTr="00295F0C">
        <w:tc>
          <w:tcPr>
            <w:tcW w:w="567" w:type="dxa"/>
            <w:shd w:val="clear" w:color="auto" w:fill="auto"/>
          </w:tcPr>
          <w:p w:rsidR="00216DE1" w:rsidRPr="009D655C" w:rsidRDefault="00216DE1" w:rsidP="009119C2">
            <w:r w:rsidRPr="009D655C">
              <w:t>Eil. Nr.</w:t>
            </w:r>
          </w:p>
        </w:tc>
        <w:tc>
          <w:tcPr>
            <w:tcW w:w="7703" w:type="dxa"/>
            <w:shd w:val="clear" w:color="auto" w:fill="auto"/>
          </w:tcPr>
          <w:p w:rsidR="00216DE1" w:rsidRPr="009D655C" w:rsidRDefault="009C2B76" w:rsidP="009119C2">
            <w:r w:rsidRPr="009D655C">
              <w:t>Pobūdis</w:t>
            </w:r>
          </w:p>
        </w:tc>
        <w:tc>
          <w:tcPr>
            <w:tcW w:w="1275" w:type="dxa"/>
            <w:shd w:val="clear" w:color="auto" w:fill="auto"/>
          </w:tcPr>
          <w:p w:rsidR="00216DE1" w:rsidRPr="009D655C" w:rsidRDefault="00216DE1" w:rsidP="009119C2">
            <w:r w:rsidRPr="009D655C">
              <w:t>Gautos lėšos Eur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216DE1" w:rsidRPr="009D655C" w:rsidRDefault="00216DE1" w:rsidP="009119C2">
            <w:r w:rsidRPr="009D655C">
              <w:t>1</w:t>
            </w:r>
            <w:r w:rsidR="008058F6" w:rsidRPr="009D655C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9D655C" w:rsidRDefault="008058F6" w:rsidP="00887C0D">
            <w:r w:rsidRPr="009D655C">
              <w:t>Iš viso</w:t>
            </w:r>
            <w:r w:rsidR="00313D09" w:rsidRPr="009D655C">
              <w:t>:</w:t>
            </w:r>
            <w:r w:rsidR="00CC4463" w:rsidRPr="009D655C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16DE1" w:rsidRPr="009D655C" w:rsidRDefault="008626FA" w:rsidP="009119C2">
            <w:r w:rsidRPr="009D655C">
              <w:t>117</w:t>
            </w:r>
            <w:r w:rsidR="00202338" w:rsidRPr="009D655C">
              <w:t xml:space="preserve"> </w:t>
            </w:r>
            <w:r w:rsidRPr="009D655C">
              <w:t>686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9119C2">
            <w:r w:rsidRPr="009D655C">
              <w:t>1.1.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8058F6" w:rsidP="00887C0D">
            <w:r w:rsidRPr="009D655C">
              <w:t>iš viso</w:t>
            </w:r>
            <w:r w:rsidR="00313D09" w:rsidRPr="009D655C">
              <w:t xml:space="preserve"> lėšos iš savivaldybės biudžeto:</w:t>
            </w:r>
            <w:r w:rsidR="00CC4463" w:rsidRPr="009D655C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8626FA" w:rsidP="009119C2">
            <w:r w:rsidRPr="009D655C">
              <w:t>112</w:t>
            </w:r>
            <w:r w:rsidR="00202338" w:rsidRPr="009D655C">
              <w:t xml:space="preserve"> </w:t>
            </w:r>
            <w:r w:rsidRPr="009D655C">
              <w:t>850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9119C2">
            <w:r w:rsidRPr="009D655C">
              <w:t>1.2.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8058F6" w:rsidP="005C34A1">
            <w:r w:rsidRPr="009D655C">
              <w:t>iš jų</w:t>
            </w:r>
            <w:r w:rsidR="00313D09" w:rsidRPr="009D655C">
              <w:t xml:space="preserve"> darbo užmokesčiui neatskaičiavus mokesčių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8626FA" w:rsidP="009119C2">
            <w:r w:rsidRPr="009D655C">
              <w:t>63</w:t>
            </w:r>
            <w:r w:rsidR="00202338" w:rsidRPr="009D655C">
              <w:t xml:space="preserve"> </w:t>
            </w:r>
            <w:r w:rsidRPr="009D655C">
              <w:t>524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9119C2">
            <w:r w:rsidRPr="009D655C">
              <w:t>1.3.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8058F6" w:rsidP="005C34A1">
            <w:r w:rsidRPr="009D655C">
              <w:t>iš jų</w:t>
            </w:r>
            <w:r w:rsidR="00313D09" w:rsidRPr="009D655C">
              <w:t xml:space="preserve"> infrastruktūrai išlaikyti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8626FA" w:rsidP="009119C2">
            <w:r w:rsidRPr="009D655C">
              <w:t>35</w:t>
            </w:r>
            <w:r w:rsidR="00202338" w:rsidRPr="009D655C">
              <w:t xml:space="preserve"> </w:t>
            </w:r>
            <w:r w:rsidRPr="009D655C">
              <w:t>000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9119C2">
            <w:r w:rsidRPr="009D655C">
              <w:t>1.4.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8058F6" w:rsidP="005C34A1">
            <w:r w:rsidRPr="009D655C">
              <w:t>iš jų</w:t>
            </w:r>
            <w:r w:rsidR="00313D09" w:rsidRPr="009D655C">
              <w:t xml:space="preserve"> </w:t>
            </w:r>
            <w:r w:rsidR="00E4011D" w:rsidRPr="009D655C">
              <w:t>ilgalaikiam materi</w:t>
            </w:r>
            <w:r w:rsidR="00313D09" w:rsidRPr="009D655C">
              <w:t>aliajam turtui įsigyti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1C5488" w:rsidP="009119C2">
            <w:r w:rsidRPr="009D655C">
              <w:t>-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9119C2">
            <w:r w:rsidRPr="009D655C">
              <w:t>1.5.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8058F6" w:rsidP="005C34A1">
            <w:r w:rsidRPr="009D655C">
              <w:t>iš jų</w:t>
            </w:r>
            <w:r w:rsidR="00313D09" w:rsidRPr="009D655C">
              <w:t xml:space="preserve"> lėšos veiklai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8626FA" w:rsidP="009119C2">
            <w:r w:rsidRPr="009D655C">
              <w:t>12</w:t>
            </w:r>
            <w:r w:rsidR="00202338" w:rsidRPr="009D655C">
              <w:t xml:space="preserve"> </w:t>
            </w:r>
            <w:r w:rsidRPr="009D655C">
              <w:t>926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A37049" w:rsidRPr="009D655C" w:rsidRDefault="00A37049" w:rsidP="009119C2">
            <w:r w:rsidRPr="009D655C">
              <w:t>1.6.</w:t>
            </w:r>
          </w:p>
        </w:tc>
        <w:tc>
          <w:tcPr>
            <w:tcW w:w="7703" w:type="dxa"/>
            <w:shd w:val="clear" w:color="auto" w:fill="auto"/>
          </w:tcPr>
          <w:p w:rsidR="00A37049" w:rsidRPr="009D655C" w:rsidRDefault="008058F6" w:rsidP="005C34A1">
            <w:r w:rsidRPr="009D655C">
              <w:t>iš jų</w:t>
            </w:r>
            <w:r w:rsidR="00A37049" w:rsidRPr="009D655C">
              <w:t xml:space="preserve"> išlaidos transportui</w:t>
            </w:r>
          </w:p>
        </w:tc>
        <w:tc>
          <w:tcPr>
            <w:tcW w:w="1275" w:type="dxa"/>
            <w:shd w:val="clear" w:color="auto" w:fill="auto"/>
          </w:tcPr>
          <w:p w:rsidR="00A37049" w:rsidRPr="009D655C" w:rsidRDefault="001C5488" w:rsidP="009119C2">
            <w:r w:rsidRPr="009D655C">
              <w:t>1</w:t>
            </w:r>
            <w:r w:rsidR="00202338" w:rsidRPr="009D655C">
              <w:t xml:space="preserve"> </w:t>
            </w:r>
            <w:r w:rsidRPr="009D655C">
              <w:t>400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216DE1" w:rsidRPr="009D655C" w:rsidRDefault="00216DE1" w:rsidP="009119C2">
            <w:r w:rsidRPr="009D655C">
              <w:t>2</w:t>
            </w:r>
            <w:r w:rsidR="00313D09" w:rsidRPr="009D655C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9D655C" w:rsidRDefault="008058F6" w:rsidP="00887C0D">
            <w:r w:rsidRPr="009D655C">
              <w:t>Iš viso</w:t>
            </w:r>
            <w:r w:rsidR="00313D09" w:rsidRPr="009D655C">
              <w:t xml:space="preserve"> </w:t>
            </w:r>
            <w:r w:rsidRPr="009D655C">
              <w:t>pritraukta lėšų</w:t>
            </w:r>
            <w:r w:rsidR="00313D09" w:rsidRPr="009D655C">
              <w:t>:</w:t>
            </w:r>
            <w:r w:rsidR="00CC4463" w:rsidRPr="009D655C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216DE1" w:rsidRPr="009D655C" w:rsidRDefault="008626FA" w:rsidP="009119C2">
            <w:r w:rsidRPr="009D655C">
              <w:t>4</w:t>
            </w:r>
            <w:r w:rsidR="00202338" w:rsidRPr="009D655C">
              <w:t xml:space="preserve"> </w:t>
            </w:r>
            <w:r w:rsidRPr="009D655C">
              <w:t>836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313D09">
            <w:r w:rsidRPr="009D655C">
              <w:t>2.1.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313D09" w:rsidP="00313D09">
            <w:r w:rsidRPr="009D655C">
              <w:t>projektams įgyvendinti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CB5D99" w:rsidP="00313D09">
            <w:r>
              <w:t>-</w:t>
            </w:r>
            <w:bookmarkStart w:id="0" w:name="_GoBack"/>
            <w:bookmarkEnd w:id="0"/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313D09">
            <w:r w:rsidRPr="009D655C">
              <w:t>2.2.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313D09" w:rsidP="00313D09">
            <w:r w:rsidRPr="009D655C">
              <w:t>pajamos už teikiamas paslaugas (bil</w:t>
            </w:r>
            <w:r w:rsidR="00E4011D" w:rsidRPr="009D655C">
              <w:t>i</w:t>
            </w:r>
            <w:r w:rsidRPr="009D655C">
              <w:t>etai, nuoma, renginių organizavimas)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8626FA" w:rsidP="00313D09">
            <w:r w:rsidRPr="009D655C">
              <w:t>1</w:t>
            </w:r>
            <w:r w:rsidR="00202338" w:rsidRPr="009D655C">
              <w:t xml:space="preserve"> </w:t>
            </w:r>
            <w:r w:rsidRPr="009D655C">
              <w:t>414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313D09">
            <w:r w:rsidRPr="009D655C">
              <w:t>2.3.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313D09" w:rsidP="00313D09">
            <w:r w:rsidRPr="009D655C">
              <w:t>rėmėjų lėšos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8626FA" w:rsidP="00313D09">
            <w:r w:rsidRPr="009D655C">
              <w:t>800</w:t>
            </w:r>
          </w:p>
        </w:tc>
      </w:tr>
      <w:tr w:rsidR="009D655C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313D09">
            <w:r w:rsidRPr="009D655C">
              <w:t>2.4.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313D09" w:rsidP="00313D09">
            <w:r w:rsidRPr="009D655C">
              <w:t>2 % parama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5369DC" w:rsidP="00313D09">
            <w:r w:rsidRPr="009D655C">
              <w:t>184</w:t>
            </w:r>
          </w:p>
        </w:tc>
      </w:tr>
      <w:tr w:rsidR="00313D09" w:rsidRPr="009D655C" w:rsidTr="00295F0C">
        <w:tc>
          <w:tcPr>
            <w:tcW w:w="567" w:type="dxa"/>
            <w:shd w:val="clear" w:color="auto" w:fill="auto"/>
          </w:tcPr>
          <w:p w:rsidR="00313D09" w:rsidRPr="009D655C" w:rsidRDefault="00313D09" w:rsidP="00313D09">
            <w:r w:rsidRPr="009D655C">
              <w:t>2.5.</w:t>
            </w:r>
          </w:p>
        </w:tc>
        <w:tc>
          <w:tcPr>
            <w:tcW w:w="7703" w:type="dxa"/>
            <w:shd w:val="clear" w:color="auto" w:fill="auto"/>
          </w:tcPr>
          <w:p w:rsidR="00313D09" w:rsidRPr="009D655C" w:rsidRDefault="008058F6" w:rsidP="00313D09">
            <w:r w:rsidRPr="009D655C">
              <w:t>neformaliojo vaikų švietimo lėšos</w:t>
            </w:r>
          </w:p>
        </w:tc>
        <w:tc>
          <w:tcPr>
            <w:tcW w:w="1275" w:type="dxa"/>
            <w:shd w:val="clear" w:color="auto" w:fill="auto"/>
          </w:tcPr>
          <w:p w:rsidR="00313D09" w:rsidRPr="009D655C" w:rsidRDefault="005369DC" w:rsidP="00313D09">
            <w:r w:rsidRPr="009D655C">
              <w:t>2</w:t>
            </w:r>
            <w:r w:rsidR="00202338" w:rsidRPr="009D655C">
              <w:t xml:space="preserve"> </w:t>
            </w:r>
            <w:r w:rsidRPr="009D655C">
              <w:t>438</w:t>
            </w:r>
          </w:p>
        </w:tc>
      </w:tr>
    </w:tbl>
    <w:p w:rsidR="00216DE1" w:rsidRPr="009D655C" w:rsidRDefault="00216DE1" w:rsidP="00D3411D">
      <w:pPr>
        <w:jc w:val="both"/>
      </w:pPr>
    </w:p>
    <w:p w:rsidR="00B64D3A" w:rsidRPr="009D655C" w:rsidRDefault="008B30D0" w:rsidP="008B30D0">
      <w:pPr>
        <w:jc w:val="center"/>
        <w:rPr>
          <w:b/>
        </w:rPr>
      </w:pPr>
      <w:r w:rsidRPr="009D655C">
        <w:rPr>
          <w:b/>
        </w:rPr>
        <w:lastRenderedPageBreak/>
        <w:t xml:space="preserve">VII. </w:t>
      </w:r>
      <w:r w:rsidR="003D4D74" w:rsidRPr="009D655C">
        <w:rPr>
          <w:b/>
        </w:rPr>
        <w:t>MATERIALINIAI IR TECHNINIAI IŠTEKLIAI</w:t>
      </w:r>
    </w:p>
    <w:p w:rsidR="002429F0" w:rsidRPr="009D655C" w:rsidRDefault="002429F0" w:rsidP="006E2AD3">
      <w:pPr>
        <w:ind w:firstLine="720"/>
      </w:pPr>
    </w:p>
    <w:p w:rsidR="00EC578E" w:rsidRPr="009D655C" w:rsidRDefault="00EC578E" w:rsidP="004C3740">
      <w:pPr>
        <w:ind w:firstLine="1296"/>
        <w:jc w:val="both"/>
      </w:pPr>
      <w:r w:rsidRPr="009D655C">
        <w:t>Atlikti įstaigos remonto darbai: atnaujintas Geležių padalinio dūmtraukis,</w:t>
      </w:r>
      <w:r w:rsidR="00B712B0" w:rsidRPr="009D655C">
        <w:t xml:space="preserve"> </w:t>
      </w:r>
      <w:r w:rsidRPr="009D655C">
        <w:t>pakeistos Tiltagalių malkinės durys,</w:t>
      </w:r>
      <w:r w:rsidR="005A18A1" w:rsidRPr="009D655C">
        <w:t xml:space="preserve"> </w:t>
      </w:r>
      <w:r w:rsidRPr="009D655C">
        <w:t>įrengtos Tiltagalių kultūros centro teritorijoje vaizdo stebėjimo kameros. Visų darbų vertė 3</w:t>
      </w:r>
      <w:r w:rsidR="00B712B0" w:rsidRPr="009D655C">
        <w:t xml:space="preserve"> </w:t>
      </w:r>
      <w:r w:rsidRPr="009D655C">
        <w:t>700,00 Eur.</w:t>
      </w:r>
    </w:p>
    <w:p w:rsidR="00EC578E" w:rsidRPr="009D655C" w:rsidRDefault="00EC578E" w:rsidP="00EC578E">
      <w:pPr>
        <w:pStyle w:val="Standard"/>
        <w:tabs>
          <w:tab w:val="left" w:pos="1338"/>
        </w:tabs>
        <w:rPr>
          <w:sz w:val="24"/>
          <w:szCs w:val="24"/>
        </w:rPr>
      </w:pPr>
    </w:p>
    <w:p w:rsidR="00EC578E" w:rsidRPr="009D655C" w:rsidRDefault="00156B23" w:rsidP="00EC578E">
      <w:pPr>
        <w:pStyle w:val="Standard"/>
        <w:tabs>
          <w:tab w:val="left" w:pos="1338"/>
        </w:tabs>
        <w:rPr>
          <w:sz w:val="24"/>
          <w:szCs w:val="24"/>
        </w:rPr>
      </w:pPr>
      <w:r w:rsidRPr="009D655C">
        <w:rPr>
          <w:sz w:val="24"/>
          <w:szCs w:val="24"/>
        </w:rPr>
        <w:tab/>
      </w:r>
      <w:r w:rsidR="00EC578E" w:rsidRPr="009D655C">
        <w:rPr>
          <w:sz w:val="24"/>
          <w:szCs w:val="24"/>
        </w:rPr>
        <w:t>Patvirtinu, kad pateikta informacija yra tiksli ir teisinga.</w:t>
      </w:r>
    </w:p>
    <w:p w:rsidR="00EC578E" w:rsidRPr="009D655C" w:rsidRDefault="00EC578E" w:rsidP="00EC578E">
      <w:pPr>
        <w:pStyle w:val="Standard"/>
        <w:tabs>
          <w:tab w:val="left" w:pos="1338"/>
        </w:tabs>
        <w:rPr>
          <w:sz w:val="24"/>
          <w:szCs w:val="24"/>
        </w:rPr>
      </w:pPr>
    </w:p>
    <w:p w:rsidR="00A82998" w:rsidRPr="009D655C" w:rsidRDefault="00A82998" w:rsidP="00EC578E">
      <w:pPr>
        <w:pStyle w:val="Standard"/>
        <w:tabs>
          <w:tab w:val="left" w:pos="1338"/>
        </w:tabs>
        <w:rPr>
          <w:sz w:val="24"/>
          <w:szCs w:val="24"/>
        </w:rPr>
      </w:pPr>
    </w:p>
    <w:p w:rsidR="00EC578E" w:rsidRPr="009D655C" w:rsidRDefault="003C68EF" w:rsidP="00EC578E">
      <w:pPr>
        <w:pStyle w:val="Standard"/>
        <w:tabs>
          <w:tab w:val="left" w:pos="1338"/>
        </w:tabs>
        <w:rPr>
          <w:sz w:val="24"/>
        </w:rPr>
      </w:pPr>
      <w:r w:rsidRPr="009D655C">
        <w:rPr>
          <w:sz w:val="24"/>
        </w:rPr>
        <w:t>Direktor</w:t>
      </w:r>
      <w:r w:rsidR="00EC578E" w:rsidRPr="009D655C">
        <w:rPr>
          <w:sz w:val="24"/>
        </w:rPr>
        <w:t>ė</w:t>
      </w:r>
      <w:r w:rsidR="00B712B0" w:rsidRPr="009D655C">
        <w:rPr>
          <w:sz w:val="24"/>
        </w:rPr>
        <w:tab/>
      </w:r>
      <w:r w:rsidR="00B712B0" w:rsidRPr="009D655C">
        <w:rPr>
          <w:sz w:val="24"/>
        </w:rPr>
        <w:tab/>
      </w:r>
      <w:r w:rsidR="00B712B0" w:rsidRPr="009D655C">
        <w:rPr>
          <w:sz w:val="24"/>
        </w:rPr>
        <w:tab/>
      </w:r>
      <w:r w:rsidR="00B712B0" w:rsidRPr="009D655C">
        <w:rPr>
          <w:sz w:val="24"/>
        </w:rPr>
        <w:tab/>
      </w:r>
      <w:r w:rsidR="00B712B0" w:rsidRPr="009D655C">
        <w:rPr>
          <w:sz w:val="24"/>
        </w:rPr>
        <w:tab/>
      </w:r>
      <w:r w:rsidR="00A82998" w:rsidRPr="009D655C">
        <w:rPr>
          <w:sz w:val="24"/>
        </w:rPr>
        <w:tab/>
      </w:r>
      <w:r w:rsidR="00EC578E" w:rsidRPr="009D655C">
        <w:rPr>
          <w:sz w:val="24"/>
        </w:rPr>
        <w:t xml:space="preserve">Renata Kopūstienė                                                                </w:t>
      </w:r>
    </w:p>
    <w:p w:rsidR="00EC578E" w:rsidRPr="009D655C" w:rsidRDefault="00EC578E" w:rsidP="00EC578E">
      <w:pPr>
        <w:pStyle w:val="Standard"/>
        <w:tabs>
          <w:tab w:val="left" w:pos="1338"/>
        </w:tabs>
        <w:rPr>
          <w:sz w:val="24"/>
          <w:szCs w:val="24"/>
        </w:rPr>
      </w:pPr>
    </w:p>
    <w:p w:rsidR="00EC578E" w:rsidRPr="009D655C" w:rsidRDefault="00EC578E" w:rsidP="00EC578E">
      <w:pPr>
        <w:jc w:val="both"/>
      </w:pPr>
      <w:r w:rsidRPr="009D655C">
        <w:t>SUDERINTA</w:t>
      </w:r>
    </w:p>
    <w:p w:rsidR="00EC578E" w:rsidRPr="009D655C" w:rsidRDefault="00EC578E" w:rsidP="006E2AD3">
      <w:pPr>
        <w:ind w:firstLine="720"/>
      </w:pPr>
    </w:p>
    <w:p w:rsidR="00657C0D" w:rsidRPr="009D655C" w:rsidRDefault="00657C0D" w:rsidP="00657C0D">
      <w:pPr>
        <w:pStyle w:val="NoSpacing"/>
        <w:rPr>
          <w:lang w:val="lt-LT"/>
        </w:rPr>
      </w:pPr>
      <w:r w:rsidRPr="009D655C">
        <w:rPr>
          <w:lang w:val="lt-LT"/>
        </w:rPr>
        <w:t>Švietimo, kultūros ir sporto skyriaus vedėjas</w:t>
      </w:r>
    </w:p>
    <w:p w:rsidR="00657C0D" w:rsidRPr="009D655C" w:rsidRDefault="00657C0D" w:rsidP="00657C0D">
      <w:pPr>
        <w:pStyle w:val="NoSpacing"/>
      </w:pPr>
      <w:r w:rsidRPr="009D655C">
        <w:t>Algirdas Kęstutis Rimkus</w:t>
      </w:r>
    </w:p>
    <w:p w:rsidR="002429F0" w:rsidRPr="009D655C" w:rsidRDefault="002429F0" w:rsidP="002429F0">
      <w:pPr>
        <w:pStyle w:val="Standard"/>
        <w:tabs>
          <w:tab w:val="left" w:pos="1338"/>
        </w:tabs>
        <w:rPr>
          <w:sz w:val="24"/>
          <w:szCs w:val="24"/>
        </w:rPr>
      </w:pPr>
    </w:p>
    <w:sectPr w:rsidR="002429F0" w:rsidRPr="009D655C" w:rsidSect="00D72246">
      <w:headerReference w:type="default" r:id="rId7"/>
      <w:pgSz w:w="11906" w:h="16838"/>
      <w:pgMar w:top="851" w:right="567" w:bottom="568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BD" w:rsidRDefault="00B065BD" w:rsidP="00D72246">
      <w:r>
        <w:separator/>
      </w:r>
    </w:p>
  </w:endnote>
  <w:endnote w:type="continuationSeparator" w:id="0">
    <w:p w:rsidR="00B065BD" w:rsidRDefault="00B065BD" w:rsidP="00D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BD" w:rsidRDefault="00B065BD" w:rsidP="00D72246">
      <w:r>
        <w:separator/>
      </w:r>
    </w:p>
  </w:footnote>
  <w:footnote w:type="continuationSeparator" w:id="0">
    <w:p w:rsidR="00B065BD" w:rsidRDefault="00B065BD" w:rsidP="00D7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246" w:rsidRDefault="00D72246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52192">
      <w:rPr>
        <w:noProof/>
      </w:rPr>
      <w:t>4</w:t>
    </w:r>
    <w:r>
      <w:fldChar w:fldCharType="end"/>
    </w:r>
  </w:p>
  <w:p w:rsidR="00D72246" w:rsidRDefault="00D72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0E79"/>
    <w:multiLevelType w:val="hybridMultilevel"/>
    <w:tmpl w:val="AFF86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4762D"/>
    <w:multiLevelType w:val="multilevel"/>
    <w:tmpl w:val="A52E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F756275"/>
    <w:multiLevelType w:val="hybridMultilevel"/>
    <w:tmpl w:val="A8147C0C"/>
    <w:lvl w:ilvl="0" w:tplc="6C9E69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DB3"/>
    <w:multiLevelType w:val="hybridMultilevel"/>
    <w:tmpl w:val="D83E605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505E"/>
    <w:multiLevelType w:val="hybridMultilevel"/>
    <w:tmpl w:val="EC66A8F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31BE0"/>
    <w:multiLevelType w:val="multilevel"/>
    <w:tmpl w:val="46AC8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76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8" w:hanging="1800"/>
      </w:pPr>
      <w:rPr>
        <w:rFonts w:hint="default"/>
        <w:color w:val="000000"/>
      </w:rPr>
    </w:lvl>
  </w:abstractNum>
  <w:abstractNum w:abstractNumId="8" w15:restartNumberingAfterBreak="0">
    <w:nsid w:val="57983614"/>
    <w:multiLevelType w:val="multilevel"/>
    <w:tmpl w:val="E8DA80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8C2538E"/>
    <w:multiLevelType w:val="hybridMultilevel"/>
    <w:tmpl w:val="8C787B42"/>
    <w:lvl w:ilvl="0" w:tplc="0EA8913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710805"/>
    <w:multiLevelType w:val="hybridMultilevel"/>
    <w:tmpl w:val="3ECCA120"/>
    <w:lvl w:ilvl="0" w:tplc="0A9A0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15E64"/>
    <w:multiLevelType w:val="hybridMultilevel"/>
    <w:tmpl w:val="EE76A73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BFF36A9"/>
    <w:multiLevelType w:val="hybridMultilevel"/>
    <w:tmpl w:val="47E0CC84"/>
    <w:lvl w:ilvl="0" w:tplc="25FA6F9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14"/>
  </w:num>
  <w:num w:numId="9">
    <w:abstractNumId w:val="3"/>
  </w:num>
  <w:num w:numId="10">
    <w:abstractNumId w:val="10"/>
  </w:num>
  <w:num w:numId="11">
    <w:abstractNumId w:val="13"/>
  </w:num>
  <w:num w:numId="12">
    <w:abstractNumId w:val="4"/>
  </w:num>
  <w:num w:numId="13">
    <w:abstractNumId w:val="1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12EDE"/>
    <w:rsid w:val="00023CA7"/>
    <w:rsid w:val="00025C71"/>
    <w:rsid w:val="000728E5"/>
    <w:rsid w:val="00082F20"/>
    <w:rsid w:val="000C1FD9"/>
    <w:rsid w:val="001017F2"/>
    <w:rsid w:val="00102A88"/>
    <w:rsid w:val="0010354E"/>
    <w:rsid w:val="00125649"/>
    <w:rsid w:val="001461BF"/>
    <w:rsid w:val="00152A61"/>
    <w:rsid w:val="00156B23"/>
    <w:rsid w:val="00175DD7"/>
    <w:rsid w:val="00197432"/>
    <w:rsid w:val="00197E0C"/>
    <w:rsid w:val="001C2EA1"/>
    <w:rsid w:val="001C5488"/>
    <w:rsid w:val="001E7B60"/>
    <w:rsid w:val="00201875"/>
    <w:rsid w:val="00202338"/>
    <w:rsid w:val="00213A3A"/>
    <w:rsid w:val="00216DE1"/>
    <w:rsid w:val="00226F0C"/>
    <w:rsid w:val="0024078C"/>
    <w:rsid w:val="002429F0"/>
    <w:rsid w:val="00245D18"/>
    <w:rsid w:val="00265FFE"/>
    <w:rsid w:val="00295F0C"/>
    <w:rsid w:val="002B0E97"/>
    <w:rsid w:val="002B3AB8"/>
    <w:rsid w:val="002B7E81"/>
    <w:rsid w:val="002D41EA"/>
    <w:rsid w:val="00300FE6"/>
    <w:rsid w:val="00313D09"/>
    <w:rsid w:val="003357B1"/>
    <w:rsid w:val="003903F3"/>
    <w:rsid w:val="003A6108"/>
    <w:rsid w:val="003A7406"/>
    <w:rsid w:val="003A7623"/>
    <w:rsid w:val="003C68EF"/>
    <w:rsid w:val="003D4D74"/>
    <w:rsid w:val="003E309A"/>
    <w:rsid w:val="003E40BF"/>
    <w:rsid w:val="003E68AD"/>
    <w:rsid w:val="003F5109"/>
    <w:rsid w:val="00400783"/>
    <w:rsid w:val="0042045A"/>
    <w:rsid w:val="00476246"/>
    <w:rsid w:val="004A467B"/>
    <w:rsid w:val="004B100B"/>
    <w:rsid w:val="004B1860"/>
    <w:rsid w:val="004C3740"/>
    <w:rsid w:val="004D500A"/>
    <w:rsid w:val="0050066E"/>
    <w:rsid w:val="00515BA1"/>
    <w:rsid w:val="00517A6A"/>
    <w:rsid w:val="005369DC"/>
    <w:rsid w:val="00540E46"/>
    <w:rsid w:val="005515D6"/>
    <w:rsid w:val="00552861"/>
    <w:rsid w:val="005822CA"/>
    <w:rsid w:val="005A18A1"/>
    <w:rsid w:val="005B2998"/>
    <w:rsid w:val="005C34A1"/>
    <w:rsid w:val="005C50D7"/>
    <w:rsid w:val="005D4AF5"/>
    <w:rsid w:val="005D7DE5"/>
    <w:rsid w:val="006129FF"/>
    <w:rsid w:val="006171DD"/>
    <w:rsid w:val="00657C0D"/>
    <w:rsid w:val="00660165"/>
    <w:rsid w:val="00665C4B"/>
    <w:rsid w:val="00672E6B"/>
    <w:rsid w:val="0068368D"/>
    <w:rsid w:val="006D7DFC"/>
    <w:rsid w:val="006E2AD3"/>
    <w:rsid w:val="00715163"/>
    <w:rsid w:val="00725112"/>
    <w:rsid w:val="00741A34"/>
    <w:rsid w:val="00747C02"/>
    <w:rsid w:val="0076769F"/>
    <w:rsid w:val="00781172"/>
    <w:rsid w:val="00784E40"/>
    <w:rsid w:val="007950BD"/>
    <w:rsid w:val="007B063B"/>
    <w:rsid w:val="007B16A5"/>
    <w:rsid w:val="007C251E"/>
    <w:rsid w:val="007C54BF"/>
    <w:rsid w:val="007F1536"/>
    <w:rsid w:val="008058F6"/>
    <w:rsid w:val="008517EA"/>
    <w:rsid w:val="008626FA"/>
    <w:rsid w:val="00867EE8"/>
    <w:rsid w:val="00877D4A"/>
    <w:rsid w:val="008826FD"/>
    <w:rsid w:val="00887C0D"/>
    <w:rsid w:val="008B30D0"/>
    <w:rsid w:val="008B63EF"/>
    <w:rsid w:val="008E0F44"/>
    <w:rsid w:val="00902AEF"/>
    <w:rsid w:val="009119C2"/>
    <w:rsid w:val="00913B49"/>
    <w:rsid w:val="0092074D"/>
    <w:rsid w:val="00941403"/>
    <w:rsid w:val="00942B2A"/>
    <w:rsid w:val="009446FA"/>
    <w:rsid w:val="00950438"/>
    <w:rsid w:val="00976977"/>
    <w:rsid w:val="00995E5B"/>
    <w:rsid w:val="009A115D"/>
    <w:rsid w:val="009C1171"/>
    <w:rsid w:val="009C1EF7"/>
    <w:rsid w:val="009C2B76"/>
    <w:rsid w:val="009D655C"/>
    <w:rsid w:val="00A26AC5"/>
    <w:rsid w:val="00A3316A"/>
    <w:rsid w:val="00A37049"/>
    <w:rsid w:val="00A4611F"/>
    <w:rsid w:val="00A53657"/>
    <w:rsid w:val="00A715C2"/>
    <w:rsid w:val="00A72815"/>
    <w:rsid w:val="00A82998"/>
    <w:rsid w:val="00A9733F"/>
    <w:rsid w:val="00AA5E86"/>
    <w:rsid w:val="00AA7FAF"/>
    <w:rsid w:val="00B02BF7"/>
    <w:rsid w:val="00B03589"/>
    <w:rsid w:val="00B065BD"/>
    <w:rsid w:val="00B135F0"/>
    <w:rsid w:val="00B33E0D"/>
    <w:rsid w:val="00B440FA"/>
    <w:rsid w:val="00B537DA"/>
    <w:rsid w:val="00B64D3A"/>
    <w:rsid w:val="00B6603F"/>
    <w:rsid w:val="00B712B0"/>
    <w:rsid w:val="00B72A0C"/>
    <w:rsid w:val="00B81DC1"/>
    <w:rsid w:val="00B8418B"/>
    <w:rsid w:val="00B96194"/>
    <w:rsid w:val="00BC53F4"/>
    <w:rsid w:val="00BE6DD0"/>
    <w:rsid w:val="00BF24B5"/>
    <w:rsid w:val="00BF7473"/>
    <w:rsid w:val="00C37C44"/>
    <w:rsid w:val="00C52192"/>
    <w:rsid w:val="00C64DFE"/>
    <w:rsid w:val="00C65D95"/>
    <w:rsid w:val="00C6612F"/>
    <w:rsid w:val="00C804ED"/>
    <w:rsid w:val="00C8186C"/>
    <w:rsid w:val="00C94BC3"/>
    <w:rsid w:val="00CA52EE"/>
    <w:rsid w:val="00CB5D99"/>
    <w:rsid w:val="00CB6D99"/>
    <w:rsid w:val="00CC4463"/>
    <w:rsid w:val="00CE18DE"/>
    <w:rsid w:val="00CF036C"/>
    <w:rsid w:val="00CF1AD6"/>
    <w:rsid w:val="00D031C5"/>
    <w:rsid w:val="00D109DC"/>
    <w:rsid w:val="00D20F2C"/>
    <w:rsid w:val="00D27053"/>
    <w:rsid w:val="00D3411D"/>
    <w:rsid w:val="00D37CF3"/>
    <w:rsid w:val="00D6468D"/>
    <w:rsid w:val="00D65561"/>
    <w:rsid w:val="00D72246"/>
    <w:rsid w:val="00D73ACD"/>
    <w:rsid w:val="00D852CE"/>
    <w:rsid w:val="00D96F3B"/>
    <w:rsid w:val="00DB78F5"/>
    <w:rsid w:val="00DC15B8"/>
    <w:rsid w:val="00DD3D05"/>
    <w:rsid w:val="00DD7AAF"/>
    <w:rsid w:val="00DE01C1"/>
    <w:rsid w:val="00DF2857"/>
    <w:rsid w:val="00E123C2"/>
    <w:rsid w:val="00E33023"/>
    <w:rsid w:val="00E37B57"/>
    <w:rsid w:val="00E4011D"/>
    <w:rsid w:val="00E44DA1"/>
    <w:rsid w:val="00E81C80"/>
    <w:rsid w:val="00EA0A7D"/>
    <w:rsid w:val="00EA4361"/>
    <w:rsid w:val="00EC578E"/>
    <w:rsid w:val="00EC6C87"/>
    <w:rsid w:val="00EF087E"/>
    <w:rsid w:val="00F01C36"/>
    <w:rsid w:val="00F0757A"/>
    <w:rsid w:val="00F23A5B"/>
    <w:rsid w:val="00F54C69"/>
    <w:rsid w:val="00F83C12"/>
    <w:rsid w:val="00F913AA"/>
    <w:rsid w:val="00FA5E35"/>
    <w:rsid w:val="00FA624C"/>
    <w:rsid w:val="00FC7C4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735E75"/>
  <w15:chartTrackingRefBased/>
  <w15:docId w15:val="{CB7DF683-8BF7-42BA-86A0-CA10CD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406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Normal"/>
    <w:rsid w:val="005D7D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400783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  <w:lang w:eastAsia="hi-IN" w:bidi="hi-IN"/>
    </w:rPr>
  </w:style>
  <w:style w:type="character" w:customStyle="1" w:styleId="HeaderChar">
    <w:name w:val="Header Char"/>
    <w:link w:val="Header"/>
    <w:uiPriority w:val="99"/>
    <w:rsid w:val="00400783"/>
    <w:rPr>
      <w:rFonts w:eastAsia="SimSu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rsid w:val="00F2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23A5B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DD7AAF"/>
  </w:style>
  <w:style w:type="paragraph" w:styleId="Footer">
    <w:name w:val="footer"/>
    <w:basedOn w:val="Normal"/>
    <w:link w:val="FooterChar"/>
    <w:rsid w:val="00D7224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D72246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86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860"/>
    <w:rPr>
      <w:i/>
      <w:iCs/>
      <w:color w:val="5B9BD5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C578E"/>
    <w:pPr>
      <w:ind w:left="720"/>
      <w:contextualSpacing/>
    </w:pPr>
  </w:style>
  <w:style w:type="paragraph" w:styleId="BodyText">
    <w:name w:val="Body Text"/>
    <w:basedOn w:val="Normal"/>
    <w:link w:val="BodyTextChar"/>
    <w:rsid w:val="00EC578E"/>
    <w:rPr>
      <w:rFonts w:ascii="TimesLT" w:hAnsi="TimesLT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C578E"/>
    <w:rPr>
      <w:rFonts w:ascii="TimesLT" w:hAnsi="TimesLT"/>
      <w:sz w:val="22"/>
      <w:lang w:eastAsia="en-US"/>
    </w:rPr>
  </w:style>
  <w:style w:type="paragraph" w:styleId="NoSpacing">
    <w:name w:val="No Spacing"/>
    <w:uiPriority w:val="1"/>
    <w:qFormat/>
    <w:rsid w:val="00657C0D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4614</Words>
  <Characters>2631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subject/>
  <dc:creator>All users</dc:creator>
  <cp:keywords/>
  <dc:description/>
  <cp:lastModifiedBy>user</cp:lastModifiedBy>
  <cp:revision>2</cp:revision>
  <cp:lastPrinted>2018-04-12T10:41:00Z</cp:lastPrinted>
  <dcterms:created xsi:type="dcterms:W3CDTF">2018-04-12T13:22:00Z</dcterms:created>
  <dcterms:modified xsi:type="dcterms:W3CDTF">2018-04-12T13:22:00Z</dcterms:modified>
</cp:coreProperties>
</file>