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BE4A9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>TURTO ĮGIJIMO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1014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C1014A">
        <w:rPr>
          <w:sz w:val="24"/>
          <w:szCs w:val="24"/>
        </w:rPr>
        <w:t>sausio 18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26302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r w:rsidR="00263025">
        <w:rPr>
          <w:sz w:val="24"/>
          <w:szCs w:val="24"/>
        </w:rPr>
        <w:t xml:space="preserve"> </w:t>
      </w:r>
      <w:r w:rsidR="00263025" w:rsidRPr="001C1F8B">
        <w:rPr>
          <w:sz w:val="24"/>
          <w:szCs w:val="24"/>
        </w:rPr>
        <w:t xml:space="preserve">Lietuvos Respublikos vietos savivaldos įstatymo </w:t>
      </w:r>
      <w:r w:rsidR="00263025">
        <w:rPr>
          <w:sz w:val="24"/>
          <w:szCs w:val="24"/>
        </w:rPr>
        <w:t>1</w:t>
      </w:r>
      <w:r w:rsidR="00263025" w:rsidRPr="001C1F8B">
        <w:rPr>
          <w:sz w:val="24"/>
          <w:szCs w:val="24"/>
        </w:rPr>
        <w:t xml:space="preserve">6 straipsnio </w:t>
      </w:r>
      <w:r w:rsidR="00263025">
        <w:rPr>
          <w:sz w:val="24"/>
          <w:szCs w:val="24"/>
        </w:rPr>
        <w:t xml:space="preserve">4 dalimi,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>
        <w:rPr>
          <w:sz w:val="24"/>
          <w:szCs w:val="24"/>
        </w:rPr>
        <w:t xml:space="preserve">6 </w:t>
      </w:r>
      <w:r>
        <w:rPr>
          <w:sz w:val="24"/>
          <w:szCs w:val="24"/>
        </w:rPr>
        <w:t>straipsnio</w:t>
      </w:r>
      <w:r w:rsidR="00C1014A">
        <w:rPr>
          <w:sz w:val="24"/>
          <w:szCs w:val="24"/>
        </w:rPr>
        <w:t xml:space="preserve"> 5 punktu</w:t>
      </w:r>
      <w:r w:rsidR="003766FD">
        <w:rPr>
          <w:color w:val="000000"/>
          <w:sz w:val="24"/>
        </w:rPr>
        <w:t xml:space="preserve">, </w:t>
      </w:r>
      <w:r w:rsidR="00C1014A" w:rsidRPr="00C1014A">
        <w:rPr>
          <w:color w:val="000000"/>
          <w:sz w:val="24"/>
          <w:szCs w:val="24"/>
        </w:rPr>
        <w:t>Žemės, esamų pastatų ar kitų nekilnojamųjų daiktų pirkimų arba nuomos ar teisių į šiuos daiktus įsigijimų tvarkos apraš</w:t>
      </w:r>
      <w:r w:rsidR="00C1014A">
        <w:rPr>
          <w:color w:val="000000"/>
          <w:sz w:val="24"/>
          <w:szCs w:val="24"/>
        </w:rPr>
        <w:t>u</w:t>
      </w:r>
      <w:r w:rsidR="00C1014A" w:rsidRPr="00C1014A">
        <w:rPr>
          <w:color w:val="000000"/>
          <w:sz w:val="24"/>
          <w:szCs w:val="24"/>
        </w:rPr>
        <w:t>, patvirtint</w:t>
      </w:r>
      <w:r w:rsidR="00C1014A">
        <w:rPr>
          <w:color w:val="000000"/>
          <w:sz w:val="24"/>
          <w:szCs w:val="24"/>
        </w:rPr>
        <w:t>u</w:t>
      </w:r>
      <w:r w:rsidR="00C1014A" w:rsidRPr="00C1014A">
        <w:rPr>
          <w:color w:val="000000"/>
          <w:sz w:val="24"/>
          <w:szCs w:val="24"/>
        </w:rPr>
        <w:t xml:space="preserve"> Lietuvos Respublikos</w:t>
      </w:r>
      <w:r w:rsidR="00C1014A">
        <w:rPr>
          <w:color w:val="000000"/>
          <w:sz w:val="24"/>
          <w:szCs w:val="24"/>
        </w:rPr>
        <w:t xml:space="preserve"> </w:t>
      </w:r>
      <w:r w:rsidR="00C1014A" w:rsidRPr="00C1014A">
        <w:rPr>
          <w:color w:val="000000"/>
          <w:sz w:val="24"/>
          <w:szCs w:val="24"/>
        </w:rPr>
        <w:t xml:space="preserve">Vyriausybės 2003 m. birželio 25 d. nutarimu Nr. 841 „Dėl Žemės, esamų pastatų ar kitų </w:t>
      </w:r>
      <w:r w:rsidR="00C1014A" w:rsidRPr="00C1014A">
        <w:rPr>
          <w:sz w:val="24"/>
          <w:szCs w:val="24"/>
        </w:rPr>
        <w:t xml:space="preserve">nekilnojamųjų </w:t>
      </w:r>
      <w:r w:rsidR="00C1014A" w:rsidRPr="00C1014A">
        <w:rPr>
          <w:color w:val="000000"/>
          <w:sz w:val="24"/>
          <w:szCs w:val="24"/>
        </w:rPr>
        <w:t>daiktų pirkimų arba nuomos ar teisių į šiuos daiktus įsigijimų tvarkos aprašo patvirtinimo“</w:t>
      </w:r>
      <w:r w:rsidR="00C1014A">
        <w:rPr>
          <w:color w:val="000000"/>
          <w:szCs w:val="24"/>
        </w:rPr>
        <w:t>,</w:t>
      </w:r>
      <w:r w:rsidR="00263025">
        <w:rPr>
          <w:color w:val="000000"/>
          <w:szCs w:val="24"/>
        </w:rPr>
        <w:t xml:space="preserve"> </w:t>
      </w:r>
      <w:r w:rsidR="00263025">
        <w:rPr>
          <w:sz w:val="24"/>
          <w:szCs w:val="24"/>
        </w:rPr>
        <w:t xml:space="preserve">atsižvelgdama į </w:t>
      </w:r>
      <w:r w:rsidR="004744A6" w:rsidRPr="00263025">
        <w:rPr>
          <w:color w:val="000000"/>
          <w:sz w:val="24"/>
          <w:szCs w:val="24"/>
        </w:rPr>
        <w:t>6582/136494 kultūros namų pastato pirkimo ekonominio</w:t>
      </w:r>
      <w:r w:rsidR="004744A6">
        <w:rPr>
          <w:color w:val="000000"/>
          <w:sz w:val="24"/>
          <w:szCs w:val="24"/>
        </w:rPr>
        <w:t xml:space="preserve"> ir socialinio pagrindimo sąlygas, patvirtintas</w:t>
      </w:r>
      <w:r w:rsidR="004744A6" w:rsidRPr="00263025">
        <w:rPr>
          <w:color w:val="000000"/>
          <w:sz w:val="24"/>
          <w:szCs w:val="24"/>
        </w:rPr>
        <w:t xml:space="preserve"> </w:t>
      </w:r>
      <w:r w:rsidR="00263025">
        <w:rPr>
          <w:sz w:val="24"/>
          <w:szCs w:val="24"/>
        </w:rPr>
        <w:t>Savivaldybės administracijos direktoriaus</w:t>
      </w:r>
      <w:r w:rsidR="004744A6">
        <w:rPr>
          <w:sz w:val="24"/>
          <w:szCs w:val="24"/>
        </w:rPr>
        <w:t xml:space="preserve"> 2017 m. lapkričio 16 d. įsakymu</w:t>
      </w:r>
      <w:r w:rsidR="00C1014A">
        <w:rPr>
          <w:color w:val="000000"/>
          <w:szCs w:val="24"/>
        </w:rPr>
        <w:t xml:space="preserve"> </w:t>
      </w:r>
      <w:r w:rsidR="004744A6">
        <w:rPr>
          <w:color w:val="000000"/>
          <w:sz w:val="24"/>
          <w:szCs w:val="24"/>
        </w:rPr>
        <w:t>Nr. A1-330</w:t>
      </w:r>
      <w:r w:rsidR="00263025" w:rsidRPr="00263025">
        <w:rPr>
          <w:color w:val="000000"/>
          <w:sz w:val="24"/>
          <w:szCs w:val="24"/>
        </w:rPr>
        <w:t xml:space="preserve"> „Dėl 6582/136494 kultūros namų pastato pirkimo ekonominio ir socialinio pagrindimo sąlygų tvirtinimo“,</w:t>
      </w:r>
      <w:r w:rsidR="00263025">
        <w:rPr>
          <w:color w:val="000000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766FD" w:rsidRPr="003E53EB" w:rsidRDefault="00393146" w:rsidP="00C1014A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 </w:t>
      </w:r>
      <w:r w:rsidR="00C1014A">
        <w:rPr>
          <w:sz w:val="24"/>
          <w:szCs w:val="24"/>
        </w:rPr>
        <w:t xml:space="preserve">Įgyti Panevėžio rajono savivaldybės nuosavybėn nekilnojamąjį turtą </w:t>
      </w:r>
      <w:r w:rsidR="00C1014A" w:rsidRPr="0095212F">
        <w:rPr>
          <w:sz w:val="24"/>
          <w:szCs w:val="24"/>
        </w:rPr>
        <w:t xml:space="preserve">– </w:t>
      </w:r>
      <w:r w:rsidR="00C1014A" w:rsidRPr="0095212F">
        <w:rPr>
          <w:color w:val="000000"/>
          <w:sz w:val="24"/>
          <w:szCs w:val="24"/>
        </w:rPr>
        <w:t xml:space="preserve">6582/136494 kultūros namų pastato </w:t>
      </w:r>
      <w:r w:rsidR="00C1014A" w:rsidRPr="0095212F">
        <w:rPr>
          <w:rFonts w:eastAsia="Lucida Sans Unicode"/>
          <w:sz w:val="24"/>
          <w:szCs w:val="24"/>
        </w:rPr>
        <w:t>(unikalus Nr. 6697-0036-9018), esančio Panev</w:t>
      </w:r>
      <w:r w:rsidR="00C1014A">
        <w:rPr>
          <w:rFonts w:eastAsia="Lucida Sans Unicode"/>
          <w:sz w:val="24"/>
          <w:szCs w:val="24"/>
        </w:rPr>
        <w:t>ėžio r. sav., Krekenavos mstl.,</w:t>
      </w:r>
      <w:r w:rsidR="00C1014A" w:rsidRPr="0095212F">
        <w:rPr>
          <w:rFonts w:eastAsia="Lucida Sans Unicode"/>
          <w:sz w:val="24"/>
          <w:szCs w:val="24"/>
        </w:rPr>
        <w:t xml:space="preserve"> Birutės a. 1</w:t>
      </w:r>
      <w:r w:rsidR="00263025">
        <w:rPr>
          <w:rFonts w:eastAsia="Lucida Sans Unicode"/>
          <w:sz w:val="24"/>
          <w:szCs w:val="24"/>
        </w:rPr>
        <w:t>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</w:t>
      </w:r>
      <w:r w:rsidR="00C1014A">
        <w:rPr>
          <w:sz w:val="24"/>
          <w:szCs w:val="24"/>
        </w:rPr>
        <w:t>galioti Panevėžio rajono savivaldybės administracijos direktorių pasirašyti Panevėžio rajono savivaldybės vardu dokumentus, reikalingus šio sprendimo 1 punkte nurodytam turtui įgyti.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 xml:space="preserve">DĖL </w:t>
      </w:r>
      <w:r w:rsidR="00C1014A">
        <w:rPr>
          <w:bCs/>
          <w:caps/>
          <w:color w:val="000000"/>
          <w:szCs w:val="24"/>
        </w:rPr>
        <w:t>TURTO ĮGIJIMO PANEVĖŽIO RAJONO SAVIVALDYBĖS NUOSAVYBĖN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E93000">
        <w:rPr>
          <w:sz w:val="24"/>
        </w:rPr>
        <w:t>7</w:t>
      </w:r>
      <w:r>
        <w:rPr>
          <w:sz w:val="24"/>
        </w:rPr>
        <w:t xml:space="preserve"> m. </w:t>
      </w:r>
      <w:r w:rsidR="00ED2C3C">
        <w:rPr>
          <w:sz w:val="24"/>
        </w:rPr>
        <w:t xml:space="preserve">sausio 12 </w:t>
      </w:r>
      <w:r>
        <w:rPr>
          <w:sz w:val="24"/>
        </w:rPr>
        <w:t xml:space="preserve"> 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Default="00D004C0" w:rsidP="00D004C0">
      <w:pPr>
        <w:jc w:val="both"/>
        <w:rPr>
          <w:kern w:val="1"/>
          <w:sz w:val="24"/>
        </w:rPr>
      </w:pPr>
      <w:r>
        <w:rPr>
          <w:b/>
          <w:bCs/>
          <w:sz w:val="24"/>
          <w:szCs w:val="24"/>
        </w:rPr>
        <w:tab/>
      </w:r>
      <w:r w:rsidR="00BF5721" w:rsidRPr="0088642C">
        <w:rPr>
          <w:bCs/>
          <w:sz w:val="24"/>
          <w:szCs w:val="24"/>
        </w:rPr>
        <w:t xml:space="preserve">Savivaldybės administracijos direktoriaus </w:t>
      </w:r>
      <w:r w:rsidR="007F2E24">
        <w:rPr>
          <w:bCs/>
          <w:sz w:val="24"/>
          <w:szCs w:val="24"/>
        </w:rPr>
        <w:t>2</w:t>
      </w:r>
      <w:r w:rsidR="00BF5721" w:rsidRPr="0088642C">
        <w:rPr>
          <w:bCs/>
          <w:sz w:val="24"/>
          <w:szCs w:val="24"/>
        </w:rPr>
        <w:t>017</w:t>
      </w:r>
      <w:r w:rsidR="0088642C">
        <w:rPr>
          <w:bCs/>
          <w:sz w:val="24"/>
          <w:szCs w:val="24"/>
        </w:rPr>
        <w:t xml:space="preserve"> m. </w:t>
      </w:r>
      <w:r w:rsidR="00ED2C3C">
        <w:rPr>
          <w:bCs/>
          <w:sz w:val="24"/>
          <w:szCs w:val="24"/>
        </w:rPr>
        <w:t xml:space="preserve">lapkričio 24 </w:t>
      </w:r>
      <w:r w:rsidR="00E80452">
        <w:rPr>
          <w:bCs/>
          <w:sz w:val="24"/>
          <w:szCs w:val="24"/>
        </w:rPr>
        <w:t>d.</w:t>
      </w:r>
      <w:r w:rsidR="00BF5721" w:rsidRPr="0088642C">
        <w:rPr>
          <w:bCs/>
          <w:sz w:val="24"/>
          <w:szCs w:val="24"/>
        </w:rPr>
        <w:t xml:space="preserve"> įsakym</w:t>
      </w:r>
      <w:r w:rsidR="007F2E24">
        <w:rPr>
          <w:bCs/>
          <w:sz w:val="24"/>
          <w:szCs w:val="24"/>
        </w:rPr>
        <w:t xml:space="preserve">as </w:t>
      </w:r>
      <w:r w:rsidR="00BF5721" w:rsidRPr="0088642C">
        <w:rPr>
          <w:bCs/>
          <w:sz w:val="24"/>
          <w:szCs w:val="24"/>
        </w:rPr>
        <w:t>Nr. A1-</w:t>
      </w:r>
      <w:r w:rsidR="00ED2C3C">
        <w:rPr>
          <w:bCs/>
          <w:sz w:val="24"/>
          <w:szCs w:val="24"/>
        </w:rPr>
        <w:t>338</w:t>
      </w:r>
      <w:r w:rsidR="0088642C" w:rsidRPr="0088642C">
        <w:rPr>
          <w:bCs/>
          <w:sz w:val="24"/>
          <w:szCs w:val="24"/>
        </w:rPr>
        <w:t xml:space="preserve"> „Dėl</w:t>
      </w:r>
      <w:r w:rsidR="007F2E24">
        <w:rPr>
          <w:bCs/>
          <w:sz w:val="24"/>
          <w:szCs w:val="24"/>
        </w:rPr>
        <w:t xml:space="preserve"> </w:t>
      </w:r>
      <w:r w:rsidR="003C30DC">
        <w:rPr>
          <w:bCs/>
          <w:sz w:val="24"/>
          <w:szCs w:val="24"/>
        </w:rPr>
        <w:t>N</w:t>
      </w:r>
      <w:r w:rsidR="00ED2C3C">
        <w:rPr>
          <w:bCs/>
          <w:sz w:val="24"/>
          <w:szCs w:val="24"/>
        </w:rPr>
        <w:t>ekilnojamojo turto pirkimo neskelbiamų derybų būdu tvarkos aprašo patvirtinimo</w:t>
      </w:r>
      <w:r w:rsidR="007F2E24">
        <w:rPr>
          <w:bCs/>
          <w:sz w:val="24"/>
          <w:szCs w:val="24"/>
        </w:rPr>
        <w:t>“</w:t>
      </w:r>
      <w:r w:rsidR="003C30DC">
        <w:rPr>
          <w:bCs/>
          <w:sz w:val="24"/>
          <w:szCs w:val="24"/>
        </w:rPr>
        <w:t>,</w:t>
      </w:r>
      <w:r w:rsidR="003C30DC" w:rsidRPr="003C30DC">
        <w:rPr>
          <w:sz w:val="24"/>
          <w:szCs w:val="24"/>
        </w:rPr>
        <w:t xml:space="preserve"> </w:t>
      </w:r>
      <w:r w:rsidR="003C30DC">
        <w:rPr>
          <w:sz w:val="24"/>
          <w:szCs w:val="24"/>
        </w:rPr>
        <w:t>Savivaldybės administracijos direktoriaus 2017 m. lapkričio 16 d. įsakymas</w:t>
      </w:r>
      <w:r w:rsidR="003C30DC">
        <w:rPr>
          <w:color w:val="000000"/>
          <w:szCs w:val="24"/>
        </w:rPr>
        <w:t xml:space="preserve"> </w:t>
      </w:r>
      <w:r w:rsidR="003C30DC">
        <w:rPr>
          <w:color w:val="000000"/>
          <w:sz w:val="24"/>
          <w:szCs w:val="24"/>
        </w:rPr>
        <w:t>Nr. A1-330</w:t>
      </w:r>
      <w:r w:rsidR="003C30DC" w:rsidRPr="00263025">
        <w:rPr>
          <w:color w:val="000000"/>
          <w:sz w:val="24"/>
          <w:szCs w:val="24"/>
        </w:rPr>
        <w:t xml:space="preserve"> „Dėl 6582/136494 kultūros namų pastato pirkimo ekonominio ir socialinio pagrindimo sąlygų tvirtinimo“</w:t>
      </w:r>
      <w:r w:rsidR="003C30DC">
        <w:rPr>
          <w:color w:val="000000"/>
          <w:sz w:val="24"/>
          <w:szCs w:val="24"/>
        </w:rPr>
        <w:t>.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="00ED2C3C">
        <w:rPr>
          <w:sz w:val="24"/>
          <w:szCs w:val="24"/>
        </w:rPr>
        <w:t>Lietuvos Respublikos valstybės ir savivaldybių turto valdymo, naudojimo ir disponavimo juo įstatymo 6 straipsnio 5 punkte numatyta, kad Savivaldybė turtą įgyja pagal sandorius.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393146" w:rsidRPr="00146BCA" w:rsidRDefault="00ED2C3C" w:rsidP="00ED2C3C">
      <w:pPr>
        <w:ind w:firstLine="720"/>
        <w:jc w:val="both"/>
        <w:rPr>
          <w:sz w:val="24"/>
          <w:szCs w:val="24"/>
        </w:rPr>
      </w:pPr>
      <w:r>
        <w:rPr>
          <w:kern w:val="1"/>
          <w:sz w:val="24"/>
        </w:rPr>
        <w:t>Parengtas sprendimo projektas į</w:t>
      </w:r>
      <w:r>
        <w:rPr>
          <w:sz w:val="24"/>
          <w:szCs w:val="24"/>
        </w:rPr>
        <w:t xml:space="preserve">gyti Panevėžio rajono savivaldybės nuosavybėn nekilnojamąjį turtą </w:t>
      </w:r>
      <w:r w:rsidRPr="0095212F">
        <w:rPr>
          <w:sz w:val="24"/>
          <w:szCs w:val="24"/>
        </w:rPr>
        <w:t xml:space="preserve">– </w:t>
      </w:r>
      <w:r w:rsidRPr="0095212F">
        <w:rPr>
          <w:color w:val="000000"/>
          <w:sz w:val="24"/>
          <w:szCs w:val="24"/>
        </w:rPr>
        <w:t xml:space="preserve">6582/136494 kultūros namų pastato </w:t>
      </w:r>
      <w:r w:rsidRPr="0095212F">
        <w:rPr>
          <w:rFonts w:eastAsia="Lucida Sans Unicode"/>
          <w:sz w:val="24"/>
          <w:szCs w:val="24"/>
        </w:rPr>
        <w:t>(unikalus Nr. 6697-0036-9018), esančio Panev</w:t>
      </w:r>
      <w:r>
        <w:rPr>
          <w:rFonts w:eastAsia="Lucida Sans Unicode"/>
          <w:sz w:val="24"/>
          <w:szCs w:val="24"/>
        </w:rPr>
        <w:t>ėžio r. sav., Krekenavos mstl.,</w:t>
      </w:r>
      <w:r w:rsidRPr="0095212F">
        <w:rPr>
          <w:rFonts w:eastAsia="Lucida Sans Unicode"/>
          <w:sz w:val="24"/>
          <w:szCs w:val="24"/>
        </w:rPr>
        <w:t xml:space="preserve"> Birutės a. 1</w:t>
      </w:r>
      <w:r>
        <w:rPr>
          <w:rFonts w:eastAsia="Lucida Sans Unicode"/>
          <w:sz w:val="24"/>
          <w:szCs w:val="24"/>
        </w:rPr>
        <w:t>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</w:t>
      </w:r>
      <w:r w:rsidR="00DE7027">
        <w:rPr>
          <w:sz w:val="24"/>
          <w:szCs w:val="24"/>
        </w:rPr>
        <w:t xml:space="preserve">ų reikės 5 500 </w:t>
      </w:r>
      <w:proofErr w:type="spellStart"/>
      <w:r w:rsidR="00DE7027">
        <w:rPr>
          <w:sz w:val="24"/>
          <w:szCs w:val="24"/>
        </w:rPr>
        <w:t>Eur</w:t>
      </w:r>
      <w:proofErr w:type="spellEnd"/>
      <w:r w:rsidR="00DE7027">
        <w:rPr>
          <w:sz w:val="24"/>
          <w:szCs w:val="24"/>
        </w:rPr>
        <w:t>.</w:t>
      </w:r>
      <w:bookmarkStart w:id="0" w:name="_GoBack"/>
      <w:bookmarkEnd w:id="0"/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95" w:rsidRDefault="00BE4A95">
      <w:r>
        <w:separator/>
      </w:r>
    </w:p>
  </w:endnote>
  <w:endnote w:type="continuationSeparator" w:id="0">
    <w:p w:rsidR="00BE4A95" w:rsidRDefault="00BE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95" w:rsidRDefault="00BE4A95">
      <w:r>
        <w:separator/>
      </w:r>
    </w:p>
  </w:footnote>
  <w:footnote w:type="continuationSeparator" w:id="0">
    <w:p w:rsidR="00BE4A95" w:rsidRDefault="00BE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46BCA"/>
    <w:rsid w:val="0016480C"/>
    <w:rsid w:val="001707D1"/>
    <w:rsid w:val="001D60B5"/>
    <w:rsid w:val="00210258"/>
    <w:rsid w:val="00220326"/>
    <w:rsid w:val="00232B2C"/>
    <w:rsid w:val="00263025"/>
    <w:rsid w:val="002A1725"/>
    <w:rsid w:val="002F53E7"/>
    <w:rsid w:val="00345079"/>
    <w:rsid w:val="00350F76"/>
    <w:rsid w:val="00372963"/>
    <w:rsid w:val="003766FD"/>
    <w:rsid w:val="00382572"/>
    <w:rsid w:val="00393146"/>
    <w:rsid w:val="003C30DC"/>
    <w:rsid w:val="003C4BFD"/>
    <w:rsid w:val="0044558D"/>
    <w:rsid w:val="00446661"/>
    <w:rsid w:val="004744A6"/>
    <w:rsid w:val="004C18D6"/>
    <w:rsid w:val="00504C5A"/>
    <w:rsid w:val="00530D33"/>
    <w:rsid w:val="005C0992"/>
    <w:rsid w:val="00617F8F"/>
    <w:rsid w:val="00647C74"/>
    <w:rsid w:val="006768A8"/>
    <w:rsid w:val="006900C1"/>
    <w:rsid w:val="00694AD9"/>
    <w:rsid w:val="007823A2"/>
    <w:rsid w:val="007E3036"/>
    <w:rsid w:val="007F2E24"/>
    <w:rsid w:val="00826579"/>
    <w:rsid w:val="00841F4B"/>
    <w:rsid w:val="00855878"/>
    <w:rsid w:val="008727BA"/>
    <w:rsid w:val="0088642C"/>
    <w:rsid w:val="008C4010"/>
    <w:rsid w:val="008C7C06"/>
    <w:rsid w:val="00960D89"/>
    <w:rsid w:val="009635BD"/>
    <w:rsid w:val="009B7079"/>
    <w:rsid w:val="00A2350C"/>
    <w:rsid w:val="00A437D2"/>
    <w:rsid w:val="00AE6C83"/>
    <w:rsid w:val="00B87FF9"/>
    <w:rsid w:val="00BA6CF2"/>
    <w:rsid w:val="00BE1C4E"/>
    <w:rsid w:val="00BE4A95"/>
    <w:rsid w:val="00BF5721"/>
    <w:rsid w:val="00C1014A"/>
    <w:rsid w:val="00C20FE1"/>
    <w:rsid w:val="00C47E24"/>
    <w:rsid w:val="00C5053F"/>
    <w:rsid w:val="00C638DE"/>
    <w:rsid w:val="00C66A31"/>
    <w:rsid w:val="00CE1368"/>
    <w:rsid w:val="00D004C0"/>
    <w:rsid w:val="00D12D6C"/>
    <w:rsid w:val="00DA220D"/>
    <w:rsid w:val="00DB5FDA"/>
    <w:rsid w:val="00DE7027"/>
    <w:rsid w:val="00E63DA2"/>
    <w:rsid w:val="00E80452"/>
    <w:rsid w:val="00E93000"/>
    <w:rsid w:val="00EC46A6"/>
    <w:rsid w:val="00EC54CF"/>
    <w:rsid w:val="00ED2C3C"/>
    <w:rsid w:val="00F10CF6"/>
    <w:rsid w:val="00F4240B"/>
    <w:rsid w:val="00F5126D"/>
    <w:rsid w:val="00F5359B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3C0A-EFF2-449C-A18D-6F2DA2B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2017-11-08T13:26:00Z</cp:lastPrinted>
  <dcterms:created xsi:type="dcterms:W3CDTF">2018-01-15T07:20:00Z</dcterms:created>
  <dcterms:modified xsi:type="dcterms:W3CDTF">2018-01-15T07:20:00Z</dcterms:modified>
</cp:coreProperties>
</file>