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088" w:rsidRDefault="00F36088" w:rsidP="00FF482D">
      <w:pPr>
        <w:pStyle w:val="Antrats"/>
        <w:ind w:right="425"/>
        <w:jc w:val="center"/>
        <w:rPr>
          <w:rFonts w:eastAsia="Times New Roman" w:cs="Times New Roman"/>
          <w:sz w:val="20"/>
          <w:szCs w:val="20"/>
          <w:lang w:eastAsia="ru-RU" w:bidi="ar-SA"/>
        </w:rPr>
      </w:pPr>
      <w:r>
        <w:rPr>
          <w:rFonts w:eastAsia="Times New Roman" w:cs="Times New Roman"/>
          <w:sz w:val="20"/>
          <w:szCs w:val="20"/>
          <w:lang w:eastAsia="ru-RU" w:bidi="ar-SA"/>
        </w:rPr>
        <w:t xml:space="preserve">                                       </w:t>
      </w: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9.5pt" o:ole="">
            <v:imagedata r:id="rId8" o:title=""/>
          </v:shape>
          <o:OLEObject Type="Embed" ProgID="PI3.Image" ShapeID="_x0000_i1025" DrawAspect="Content" ObjectID="_1572256936" r:id="rId9"/>
        </w:object>
      </w:r>
      <w:r>
        <w:rPr>
          <w:rFonts w:eastAsia="Times New Roman" w:cs="Times New Roman"/>
          <w:sz w:val="20"/>
          <w:szCs w:val="20"/>
          <w:lang w:eastAsia="ru-RU" w:bidi="ar-SA"/>
        </w:rPr>
        <w:tab/>
      </w:r>
      <w:r w:rsidRPr="008454FC">
        <w:rPr>
          <w:rFonts w:eastAsia="Times New Roman" w:cs="Times New Roman"/>
          <w:b/>
          <w:sz w:val="20"/>
          <w:szCs w:val="20"/>
          <w:lang w:eastAsia="ru-RU" w:bidi="ar-SA"/>
        </w:rPr>
        <w:t xml:space="preserve">                                                  </w:t>
      </w:r>
    </w:p>
    <w:p w:rsidR="00F36088" w:rsidRPr="00BB1203" w:rsidRDefault="00F36088" w:rsidP="00F36088">
      <w:pPr>
        <w:pStyle w:val="Antrats"/>
        <w:jc w:val="center"/>
        <w:rPr>
          <w:rFonts w:eastAsia="Times New Roman" w:cs="Times New Roman"/>
          <w:b/>
          <w:lang w:eastAsia="ru-RU" w:bidi="ar-SA"/>
        </w:rPr>
      </w:pPr>
      <w:r>
        <w:rPr>
          <w:rFonts w:eastAsia="Times New Roman" w:cs="Times New Roman"/>
          <w:sz w:val="20"/>
          <w:szCs w:val="20"/>
          <w:lang w:eastAsia="ru-RU" w:bidi="ar-SA"/>
        </w:rPr>
        <w:tab/>
      </w:r>
      <w:r>
        <w:rPr>
          <w:rFonts w:eastAsia="Times New Roman" w:cs="Times New Roman"/>
          <w:sz w:val="20"/>
          <w:szCs w:val="20"/>
          <w:lang w:eastAsia="ru-RU" w:bidi="ar-SA"/>
        </w:rPr>
        <w:tab/>
      </w:r>
      <w:r w:rsidRPr="00BB1203">
        <w:rPr>
          <w:rFonts w:eastAsia="Times New Roman" w:cs="Times New Roman"/>
          <w:b/>
          <w:lang w:eastAsia="ru-RU" w:bidi="ar-SA"/>
        </w:rPr>
        <w:t>Projektas</w:t>
      </w:r>
      <w:r w:rsidRPr="00BB1203">
        <w:rPr>
          <w:rFonts w:eastAsia="Times New Roman" w:cs="Times New Roman"/>
          <w:lang w:eastAsia="ru-RU" w:bidi="ar-SA"/>
        </w:rPr>
        <w:t xml:space="preserve">                                                                                                                                                  </w:t>
      </w:r>
    </w:p>
    <w:p w:rsidR="00F36088" w:rsidRDefault="00F36088" w:rsidP="00F36088">
      <w:pPr>
        <w:pStyle w:val="Antrats"/>
        <w:jc w:val="center"/>
        <w:rPr>
          <w:b/>
          <w:sz w:val="28"/>
        </w:rPr>
      </w:pPr>
      <w:r>
        <w:rPr>
          <w:b/>
          <w:sz w:val="28"/>
        </w:rPr>
        <w:t xml:space="preserve">PANEVĖŽIO RAJONO SAVIVALDYBĖS TARYBA </w:t>
      </w:r>
    </w:p>
    <w:p w:rsidR="00F36088" w:rsidRPr="00303A28" w:rsidRDefault="00F36088" w:rsidP="00F36088">
      <w:pPr>
        <w:pStyle w:val="Antrats"/>
        <w:jc w:val="center"/>
      </w:pPr>
    </w:p>
    <w:p w:rsidR="00F36088" w:rsidRPr="00303A28" w:rsidRDefault="00F36088" w:rsidP="00303A28">
      <w:pPr>
        <w:pStyle w:val="Antrats"/>
        <w:jc w:val="center"/>
        <w:rPr>
          <w:b/>
          <w:sz w:val="28"/>
        </w:rPr>
      </w:pPr>
      <w:r>
        <w:rPr>
          <w:b/>
          <w:sz w:val="28"/>
        </w:rPr>
        <w:t>SPRENDIMAS</w:t>
      </w:r>
    </w:p>
    <w:p w:rsidR="00A6124D" w:rsidRDefault="00A70FBB" w:rsidP="0074165E">
      <w:pPr>
        <w:jc w:val="center"/>
        <w:rPr>
          <w:b/>
        </w:rPr>
      </w:pPr>
      <w:r>
        <w:rPr>
          <w:b/>
        </w:rPr>
        <w:t xml:space="preserve">DĖL </w:t>
      </w:r>
      <w:r w:rsidR="00A6124D">
        <w:rPr>
          <w:b/>
        </w:rPr>
        <w:t xml:space="preserve">PANEVĖŽIO RAJONO </w:t>
      </w:r>
      <w:r w:rsidR="003B510C">
        <w:rPr>
          <w:b/>
        </w:rPr>
        <w:t>VAIKŲ GLOBOS NAMŲ TEIKIAMOS SOCIALINĖS GLOBOS PERTV</w:t>
      </w:r>
      <w:r w:rsidR="00303A28">
        <w:rPr>
          <w:b/>
        </w:rPr>
        <w:t>ARKOS 2018–</w:t>
      </w:r>
      <w:r w:rsidR="00F91E98">
        <w:rPr>
          <w:b/>
        </w:rPr>
        <w:t>2020 METAIS VEIKSMŲ</w:t>
      </w:r>
      <w:r w:rsidR="003B510C">
        <w:rPr>
          <w:b/>
        </w:rPr>
        <w:t xml:space="preserve"> PLANO</w:t>
      </w:r>
      <w:r w:rsidR="00F91E98">
        <w:rPr>
          <w:b/>
        </w:rPr>
        <w:t xml:space="preserve"> PATVIRTINIMO</w:t>
      </w:r>
    </w:p>
    <w:p w:rsidR="00F91E98" w:rsidRDefault="00F91E98" w:rsidP="0074165E">
      <w:pPr>
        <w:jc w:val="center"/>
      </w:pPr>
    </w:p>
    <w:p w:rsidR="00A70FBB" w:rsidRDefault="00A6124D" w:rsidP="0074165E">
      <w:pPr>
        <w:jc w:val="center"/>
      </w:pPr>
      <w:r>
        <w:t>2017 m</w:t>
      </w:r>
      <w:r w:rsidR="00BB1203">
        <w:t xml:space="preserve">. </w:t>
      </w:r>
      <w:r w:rsidR="003B510C">
        <w:t xml:space="preserve">lapkričio 23 </w:t>
      </w:r>
      <w:r w:rsidR="00A70FBB">
        <w:t>d. Nr. T-</w:t>
      </w:r>
    </w:p>
    <w:p w:rsidR="00643BAC" w:rsidRDefault="00050F1A" w:rsidP="0074165E">
      <w:pPr>
        <w:jc w:val="center"/>
      </w:pPr>
      <w:r>
        <w:t>Panevėžys</w:t>
      </w:r>
    </w:p>
    <w:p w:rsidR="00F91E98" w:rsidRDefault="00F91E98" w:rsidP="00303A28"/>
    <w:p w:rsidR="00FF482D" w:rsidRDefault="00050F1A" w:rsidP="00C278F3">
      <w:pPr>
        <w:ind w:firstLine="709"/>
        <w:jc w:val="both"/>
      </w:pPr>
      <w:r w:rsidRPr="00134911">
        <w:t>Vadovaudamasi Lietuvos Respublikos vietos savivaldos įstatymo</w:t>
      </w:r>
      <w:r w:rsidR="00A6124D">
        <w:t xml:space="preserve"> 1</w:t>
      </w:r>
      <w:r w:rsidR="003B510C">
        <w:t>6</w:t>
      </w:r>
      <w:r w:rsidRPr="00134911">
        <w:t xml:space="preserve"> straips</w:t>
      </w:r>
      <w:r w:rsidR="00BB1203">
        <w:t xml:space="preserve">nio </w:t>
      </w:r>
      <w:r w:rsidR="003B510C">
        <w:t>4</w:t>
      </w:r>
      <w:r w:rsidR="00A6124D">
        <w:t xml:space="preserve"> dalimi</w:t>
      </w:r>
      <w:r w:rsidR="003B510C">
        <w:t xml:space="preserve">, </w:t>
      </w:r>
      <w:r w:rsidR="008E0C8A" w:rsidRPr="00134911">
        <w:t>Perėjimo nuo institucinės globos prie šeimoje ir bendruomenėje teikiamų paslaugų neįgaliesiems ir likusiems be tėvų globos vaikams 2014–2020 metų veiksmų plano, patvirtinto Lietuvos Respublikos socialinės apsaugos ir darbo ministro 2014 m. vasari</w:t>
      </w:r>
      <w:r w:rsidR="008E0C8A">
        <w:t>o 14 d. įsakymu Nr. A1-83 „Dėl P</w:t>
      </w:r>
      <w:r w:rsidR="008E0C8A" w:rsidRPr="00134911">
        <w:t>erėjimo nuo institucinės globos prie šeimoje ir bendruomenėje teikiamų paslaugų neįgaliesiems ir likusiems be tėvų globos vaikams 2014–2020 metų veiksmų pla</w:t>
      </w:r>
      <w:r w:rsidR="008E0C8A">
        <w:t>no patvirtinimo“, 1.8 papunkčiu bei Socialinės globos normų aprašu, patvirtintu Lietuvos Respub</w:t>
      </w:r>
      <w:r w:rsidR="00C278F3">
        <w:t>likos socialinės apsaugos ir dar</w:t>
      </w:r>
      <w:r w:rsidR="008E0C8A">
        <w:t>bo ministro 20</w:t>
      </w:r>
      <w:r w:rsidR="00201A85">
        <w:t>0</w:t>
      </w:r>
      <w:r w:rsidR="008E0C8A">
        <w:t xml:space="preserve">7 m. </w:t>
      </w:r>
      <w:r w:rsidR="00201A85">
        <w:t>vasario 20 d. įsakymu Nr. A1</w:t>
      </w:r>
      <w:r w:rsidR="008E0C8A">
        <w:t>-</w:t>
      </w:r>
      <w:r w:rsidR="00201A85">
        <w:t>46</w:t>
      </w:r>
      <w:r w:rsidR="00303A28">
        <w:t xml:space="preserve"> „Dėl S</w:t>
      </w:r>
      <w:r w:rsidR="008E0C8A">
        <w:t xml:space="preserve">ocialinės globos normų aprašo patvirtinimo“, </w:t>
      </w:r>
      <w:r w:rsidR="00C278F3">
        <w:t xml:space="preserve">14.5 papunkčiu, </w:t>
      </w:r>
      <w:r w:rsidR="008E0C8A">
        <w:t>P</w:t>
      </w:r>
      <w:r w:rsidR="00C278F3">
        <w:t xml:space="preserve">anevėžio </w:t>
      </w:r>
      <w:r w:rsidR="001F061E" w:rsidRPr="00134911">
        <w:t>rajono</w:t>
      </w:r>
      <w:r w:rsidR="004E2B0C">
        <w:t xml:space="preserve"> savivaldybės taryba</w:t>
      </w:r>
      <w:r w:rsidR="00303A28">
        <w:t xml:space="preserve"> </w:t>
      </w:r>
    </w:p>
    <w:p w:rsidR="00C278F3" w:rsidRDefault="00C278F3" w:rsidP="00FF482D">
      <w:pPr>
        <w:jc w:val="both"/>
      </w:pPr>
      <w:r>
        <w:t xml:space="preserve">n </w:t>
      </w:r>
      <w:r w:rsidR="00050F1A" w:rsidRPr="00134911">
        <w:t>u s p r e n d ž i a:</w:t>
      </w:r>
      <w:r w:rsidR="001F061E" w:rsidRPr="00134911">
        <w:t xml:space="preserve"> </w:t>
      </w:r>
    </w:p>
    <w:p w:rsidR="00CD384C" w:rsidRDefault="00C278F3" w:rsidP="00134911">
      <w:pPr>
        <w:ind w:firstLine="709"/>
        <w:jc w:val="both"/>
      </w:pPr>
      <w:r>
        <w:t xml:space="preserve">Patvirtinti </w:t>
      </w:r>
      <w:r w:rsidR="00B64697">
        <w:t xml:space="preserve">   </w:t>
      </w:r>
      <w:r>
        <w:t>Panevėžio</w:t>
      </w:r>
      <w:r w:rsidR="00B64697">
        <w:t xml:space="preserve">    </w:t>
      </w:r>
      <w:r>
        <w:t xml:space="preserve"> rajono </w:t>
      </w:r>
      <w:r w:rsidR="00B64697">
        <w:t xml:space="preserve">  </w:t>
      </w:r>
      <w:r>
        <w:t>vaikų</w:t>
      </w:r>
      <w:r w:rsidR="00B64697">
        <w:t xml:space="preserve">  </w:t>
      </w:r>
      <w:r>
        <w:t xml:space="preserve"> </w:t>
      </w:r>
      <w:r w:rsidR="00F91E98">
        <w:t xml:space="preserve">globos </w:t>
      </w:r>
      <w:r w:rsidR="00B64697">
        <w:t xml:space="preserve">  </w:t>
      </w:r>
      <w:r w:rsidR="00F91E98">
        <w:t>namų</w:t>
      </w:r>
      <w:r w:rsidR="00B64697">
        <w:t xml:space="preserve">  </w:t>
      </w:r>
      <w:r w:rsidR="00F91E98">
        <w:t xml:space="preserve"> teikiamos</w:t>
      </w:r>
      <w:r w:rsidR="00B64697">
        <w:t xml:space="preserve">  </w:t>
      </w:r>
      <w:r w:rsidR="00F91E98">
        <w:t xml:space="preserve"> so</w:t>
      </w:r>
      <w:r w:rsidR="00303A28">
        <w:t xml:space="preserve">cialinės </w:t>
      </w:r>
      <w:r w:rsidR="00B64697">
        <w:t xml:space="preserve">   </w:t>
      </w:r>
      <w:r w:rsidR="00303A28">
        <w:t xml:space="preserve">globos </w:t>
      </w:r>
      <w:r w:rsidR="00B64697">
        <w:t xml:space="preserve">   </w:t>
      </w:r>
      <w:r w:rsidR="00303A28">
        <w:t xml:space="preserve">pertvarkos </w:t>
      </w:r>
    </w:p>
    <w:p w:rsidR="00F91E98" w:rsidRDefault="00303A28" w:rsidP="00B64697">
      <w:pPr>
        <w:jc w:val="both"/>
      </w:pPr>
      <w:r>
        <w:t>2018–</w:t>
      </w:r>
      <w:r w:rsidR="00F91E98">
        <w:t>2020 metais veiksmų planą (pridedama).</w:t>
      </w:r>
    </w:p>
    <w:p w:rsidR="00F91E98" w:rsidRDefault="00F91E98" w:rsidP="00134911">
      <w:pPr>
        <w:ind w:firstLine="709"/>
        <w:jc w:val="both"/>
      </w:pPr>
    </w:p>
    <w:p w:rsidR="00F91E98" w:rsidRDefault="00F91E98" w:rsidP="00134911">
      <w:pPr>
        <w:ind w:firstLine="709"/>
        <w:jc w:val="both"/>
      </w:pPr>
    </w:p>
    <w:p w:rsidR="00F91E98" w:rsidRDefault="00F91E98" w:rsidP="00134911">
      <w:pPr>
        <w:ind w:firstLine="709"/>
        <w:jc w:val="both"/>
      </w:pPr>
    </w:p>
    <w:p w:rsidR="00F91E98" w:rsidRDefault="00F91E98" w:rsidP="00134911">
      <w:pPr>
        <w:ind w:firstLine="709"/>
        <w:jc w:val="both"/>
      </w:pPr>
    </w:p>
    <w:p w:rsidR="00F91E98" w:rsidRDefault="00F91E98" w:rsidP="00134911">
      <w:pPr>
        <w:ind w:firstLine="709"/>
        <w:jc w:val="both"/>
      </w:pPr>
    </w:p>
    <w:p w:rsidR="00F91E98" w:rsidRDefault="00F91E98" w:rsidP="00134911">
      <w:pPr>
        <w:ind w:firstLine="709"/>
        <w:jc w:val="both"/>
      </w:pPr>
    </w:p>
    <w:p w:rsidR="00F91E98" w:rsidRDefault="00F91E98" w:rsidP="00134911">
      <w:pPr>
        <w:ind w:firstLine="709"/>
        <w:jc w:val="both"/>
      </w:pPr>
    </w:p>
    <w:p w:rsidR="00F91E98" w:rsidRDefault="00F91E98" w:rsidP="00134911">
      <w:pPr>
        <w:ind w:firstLine="709"/>
        <w:jc w:val="both"/>
      </w:pPr>
    </w:p>
    <w:p w:rsidR="00F91E98" w:rsidRDefault="00F91E98" w:rsidP="00134911">
      <w:pPr>
        <w:ind w:firstLine="709"/>
        <w:jc w:val="both"/>
      </w:pPr>
    </w:p>
    <w:p w:rsidR="00F91E98" w:rsidRDefault="00F91E98" w:rsidP="00134911">
      <w:pPr>
        <w:ind w:firstLine="709"/>
        <w:jc w:val="both"/>
      </w:pPr>
    </w:p>
    <w:p w:rsidR="00F91E98" w:rsidRDefault="00F91E98" w:rsidP="00134911">
      <w:pPr>
        <w:ind w:firstLine="709"/>
        <w:jc w:val="both"/>
      </w:pPr>
    </w:p>
    <w:p w:rsidR="00F91E98" w:rsidRDefault="00F91E98" w:rsidP="00134911">
      <w:pPr>
        <w:ind w:firstLine="709"/>
        <w:jc w:val="both"/>
      </w:pPr>
    </w:p>
    <w:p w:rsidR="00254A56" w:rsidRDefault="00254A56" w:rsidP="00C278F3">
      <w:pPr>
        <w:jc w:val="both"/>
      </w:pPr>
    </w:p>
    <w:p w:rsidR="00254A56" w:rsidRDefault="00254A56" w:rsidP="00134911">
      <w:pPr>
        <w:ind w:firstLine="709"/>
        <w:jc w:val="both"/>
      </w:pPr>
    </w:p>
    <w:p w:rsidR="00F91E98" w:rsidRDefault="00F91E98" w:rsidP="00134911">
      <w:pPr>
        <w:ind w:firstLine="709"/>
        <w:jc w:val="both"/>
      </w:pPr>
    </w:p>
    <w:p w:rsidR="00F91E98" w:rsidRDefault="00F91E98" w:rsidP="00134911">
      <w:pPr>
        <w:ind w:firstLine="709"/>
        <w:jc w:val="both"/>
      </w:pPr>
    </w:p>
    <w:p w:rsidR="00F91E98" w:rsidRDefault="00F91E98" w:rsidP="00134911">
      <w:pPr>
        <w:ind w:firstLine="709"/>
        <w:jc w:val="both"/>
      </w:pPr>
    </w:p>
    <w:p w:rsidR="00303A28" w:rsidRDefault="00303A28" w:rsidP="00BF2377"/>
    <w:p w:rsidR="00CA7407" w:rsidRDefault="00CA7407" w:rsidP="00BF2377"/>
    <w:p w:rsidR="00CA7407" w:rsidRDefault="00CA7407" w:rsidP="00BF2377"/>
    <w:p w:rsidR="00CA7407" w:rsidRDefault="00CA7407" w:rsidP="00BF2377"/>
    <w:p w:rsidR="00CA7407" w:rsidRDefault="00CA7407" w:rsidP="00BF2377"/>
    <w:p w:rsidR="00CA7407" w:rsidRDefault="00CA7407" w:rsidP="00BF2377"/>
    <w:p w:rsidR="00CA7407" w:rsidRDefault="00CA7407" w:rsidP="00BF2377"/>
    <w:p w:rsidR="00CA7407" w:rsidRDefault="00CA7407" w:rsidP="00BF2377"/>
    <w:p w:rsidR="00CA7407" w:rsidRDefault="00CA7407" w:rsidP="00BF2377"/>
    <w:p w:rsidR="00CA7407" w:rsidRDefault="00CA7407" w:rsidP="00BF2377"/>
    <w:p w:rsidR="00CA7407" w:rsidRDefault="00CA7407" w:rsidP="00BF2377"/>
    <w:p w:rsidR="00CA7407" w:rsidRDefault="00CA7407" w:rsidP="00BF2377"/>
    <w:p w:rsidR="00CA7407" w:rsidRDefault="00CA7407" w:rsidP="00CA7407"/>
    <w:p w:rsidR="00CA7407" w:rsidRDefault="00CA7407" w:rsidP="00CA7407"/>
    <w:p w:rsidR="00CA7407" w:rsidRDefault="00CA7407" w:rsidP="00CA7407">
      <w:pPr>
        <w:ind w:left="5672" w:firstLine="709"/>
        <w:rPr>
          <w:lang w:eastAsia="lt-LT"/>
        </w:rPr>
      </w:pPr>
      <w:r>
        <w:rPr>
          <w:lang w:eastAsia="lt-LT"/>
        </w:rPr>
        <w:t>PATVIRTINTA</w:t>
      </w:r>
    </w:p>
    <w:p w:rsidR="00254A56" w:rsidRDefault="00303A28" w:rsidP="00CA7407">
      <w:pPr>
        <w:ind w:left="6381"/>
        <w:rPr>
          <w:lang w:eastAsia="lt-LT"/>
        </w:rPr>
      </w:pPr>
      <w:r>
        <w:rPr>
          <w:lang w:eastAsia="lt-LT"/>
        </w:rPr>
        <w:t xml:space="preserve">Panevėžio rajono savivaldybės </w:t>
      </w:r>
      <w:r w:rsidR="00254A56">
        <w:rPr>
          <w:lang w:eastAsia="lt-LT"/>
        </w:rPr>
        <w:t>tarybos</w:t>
      </w:r>
    </w:p>
    <w:p w:rsidR="00254A56" w:rsidRDefault="00254A56" w:rsidP="00CA7407">
      <w:pPr>
        <w:ind w:left="6381"/>
        <w:rPr>
          <w:lang w:eastAsia="lt-LT"/>
        </w:rPr>
      </w:pPr>
      <w:r>
        <w:rPr>
          <w:lang w:eastAsia="lt-LT"/>
        </w:rPr>
        <w:t>2017 m. lapkričio 23</w:t>
      </w:r>
      <w:r w:rsidR="00303A28">
        <w:rPr>
          <w:lang w:eastAsia="lt-LT"/>
        </w:rPr>
        <w:t xml:space="preserve"> </w:t>
      </w:r>
      <w:r>
        <w:rPr>
          <w:lang w:eastAsia="lt-LT"/>
        </w:rPr>
        <w:t xml:space="preserve">d. sprendimu Nr. </w:t>
      </w:r>
      <w:r w:rsidR="00BF2377">
        <w:rPr>
          <w:lang w:eastAsia="lt-LT"/>
        </w:rPr>
        <w:t>T-</w:t>
      </w:r>
    </w:p>
    <w:p w:rsidR="00254A56" w:rsidRDefault="00254A56" w:rsidP="00254A56">
      <w:pPr>
        <w:jc w:val="center"/>
        <w:rPr>
          <w:lang w:eastAsia="lt-LT"/>
        </w:rPr>
      </w:pPr>
    </w:p>
    <w:p w:rsidR="00303A28" w:rsidRDefault="00303A28" w:rsidP="00254A56">
      <w:pPr>
        <w:jc w:val="center"/>
        <w:rPr>
          <w:lang w:eastAsia="lt-LT"/>
        </w:rPr>
      </w:pPr>
    </w:p>
    <w:p w:rsidR="00254A56" w:rsidRDefault="00254A56" w:rsidP="00254A56">
      <w:pPr>
        <w:keepNext/>
        <w:jc w:val="center"/>
        <w:rPr>
          <w:b/>
          <w:bCs/>
          <w:iCs/>
        </w:rPr>
      </w:pPr>
      <w:r>
        <w:rPr>
          <w:b/>
          <w:bCs/>
          <w:iCs/>
        </w:rPr>
        <w:t xml:space="preserve">PANEVĖŽIO RAJONO VAIKŲ GLOBOS NAMŲ TEIKIAMOS SOCIALINĖS </w:t>
      </w:r>
      <w:r w:rsidR="000C04C0">
        <w:rPr>
          <w:b/>
          <w:bCs/>
          <w:iCs/>
        </w:rPr>
        <w:t>GLOBOS PERTVARKOS 2018–2020 METAIS</w:t>
      </w:r>
      <w:r>
        <w:rPr>
          <w:b/>
          <w:bCs/>
          <w:iCs/>
        </w:rPr>
        <w:t xml:space="preserve"> VEIKSMŲ PLANAS </w:t>
      </w:r>
    </w:p>
    <w:p w:rsidR="00254A56" w:rsidRDefault="00254A56" w:rsidP="00254A56">
      <w:pPr>
        <w:keepNext/>
        <w:jc w:val="center"/>
        <w:rPr>
          <w:bCs/>
          <w:iCs/>
        </w:rPr>
      </w:pPr>
    </w:p>
    <w:p w:rsidR="00303A28" w:rsidRPr="00303A28" w:rsidRDefault="00303A28" w:rsidP="00254A56">
      <w:pPr>
        <w:keepNext/>
        <w:jc w:val="center"/>
        <w:rPr>
          <w:bCs/>
          <w:iCs/>
        </w:rPr>
      </w:pPr>
    </w:p>
    <w:p w:rsidR="00254A56" w:rsidRDefault="00254A56" w:rsidP="00254A56">
      <w:pPr>
        <w:jc w:val="center"/>
        <w:rPr>
          <w:b/>
          <w:lang w:eastAsia="lt-LT"/>
        </w:rPr>
      </w:pPr>
      <w:r>
        <w:rPr>
          <w:b/>
          <w:lang w:eastAsia="lt-LT"/>
        </w:rPr>
        <w:t>I SKYRIUS</w:t>
      </w:r>
    </w:p>
    <w:p w:rsidR="00254A56" w:rsidRDefault="00254A56" w:rsidP="00254A56">
      <w:pPr>
        <w:jc w:val="center"/>
        <w:rPr>
          <w:b/>
          <w:lang w:eastAsia="lt-LT"/>
        </w:rPr>
      </w:pPr>
      <w:r>
        <w:rPr>
          <w:b/>
          <w:lang w:eastAsia="lt-LT"/>
        </w:rPr>
        <w:t>BENDROSIOS NUOSTATOS</w:t>
      </w:r>
    </w:p>
    <w:p w:rsidR="00254A56" w:rsidRPr="00303A28" w:rsidRDefault="00254A56" w:rsidP="00254A56">
      <w:pPr>
        <w:ind w:left="720"/>
        <w:jc w:val="center"/>
        <w:rPr>
          <w:lang w:eastAsia="lt-LT"/>
        </w:rPr>
      </w:pPr>
    </w:p>
    <w:p w:rsidR="00254A56" w:rsidRDefault="00254A56" w:rsidP="00254A56">
      <w:pPr>
        <w:ind w:firstLine="851"/>
        <w:jc w:val="both"/>
        <w:rPr>
          <w:lang w:eastAsia="lt-LT"/>
        </w:rPr>
      </w:pPr>
      <w:r>
        <w:rPr>
          <w:lang w:eastAsia="lt-LT"/>
        </w:rPr>
        <w:t>1. Panevėžio rajono vaikų globos na</w:t>
      </w:r>
      <w:r w:rsidR="00303A28">
        <w:rPr>
          <w:lang w:eastAsia="lt-LT"/>
        </w:rPr>
        <w:t xml:space="preserve">mų teikiamos socialinės globos </w:t>
      </w:r>
      <w:r w:rsidR="000C04C0">
        <w:rPr>
          <w:lang w:eastAsia="lt-LT"/>
        </w:rPr>
        <w:t>pertvarkos 2018–2020 metais</w:t>
      </w:r>
      <w:r>
        <w:rPr>
          <w:lang w:eastAsia="lt-LT"/>
        </w:rPr>
        <w:t xml:space="preserve"> veiksmų planas </w:t>
      </w:r>
      <w:r w:rsidR="00303A28">
        <w:rPr>
          <w:lang w:eastAsia="lt-LT"/>
        </w:rPr>
        <w:t xml:space="preserve">(toliau – Veiksmų planas) </w:t>
      </w:r>
      <w:r>
        <w:rPr>
          <w:lang w:eastAsia="lt-LT"/>
        </w:rPr>
        <w:t xml:space="preserve">parengtas vadovaujantis Perėjimo nuo institucinės globos prie šeimoje ir bendruomenėje teikiamų paslaugų neįgaliesiems ir likusiems be tėvų globos vaikams </w:t>
      </w:r>
      <w:r w:rsidR="000C04C0">
        <w:rPr>
          <w:lang w:eastAsia="lt-LT"/>
        </w:rPr>
        <w:br/>
      </w:r>
      <w:r>
        <w:rPr>
          <w:lang w:eastAsia="lt-LT"/>
        </w:rPr>
        <w:t>2014–2020 metų veiksmų planu</w:t>
      </w:r>
      <w:r w:rsidR="00805BCD">
        <w:rPr>
          <w:lang w:eastAsia="lt-LT"/>
        </w:rPr>
        <w:t>, patvirtintu</w:t>
      </w:r>
      <w:r w:rsidR="00805BCD" w:rsidRPr="00805BCD">
        <w:rPr>
          <w:lang w:eastAsia="lt-LT"/>
        </w:rPr>
        <w:t xml:space="preserve"> </w:t>
      </w:r>
      <w:r w:rsidR="00805BCD">
        <w:rPr>
          <w:lang w:eastAsia="lt-LT"/>
        </w:rPr>
        <w:t>Lietuvos Respublikos socialinės apsaugos ir darbo ministro 2014 m. va</w:t>
      </w:r>
      <w:r w:rsidR="00303A28">
        <w:rPr>
          <w:lang w:eastAsia="lt-LT"/>
        </w:rPr>
        <w:t xml:space="preserve">sario 14 d. įsakymu </w:t>
      </w:r>
      <w:r w:rsidR="00805BCD">
        <w:rPr>
          <w:lang w:eastAsia="lt-LT"/>
        </w:rPr>
        <w:t>Nr. A1-83.</w:t>
      </w:r>
      <w:r>
        <w:rPr>
          <w:lang w:eastAsia="lt-LT"/>
        </w:rPr>
        <w:t xml:space="preserve"> </w:t>
      </w:r>
    </w:p>
    <w:p w:rsidR="00254A56" w:rsidRDefault="00254A56" w:rsidP="00254A56">
      <w:pPr>
        <w:ind w:firstLine="851"/>
        <w:jc w:val="both"/>
        <w:rPr>
          <w:lang w:eastAsia="lt-LT"/>
        </w:rPr>
      </w:pPr>
      <w:r>
        <w:rPr>
          <w:lang w:eastAsia="lt-LT"/>
        </w:rPr>
        <w:t xml:space="preserve">2. </w:t>
      </w:r>
      <w:r w:rsidR="00303A28">
        <w:rPr>
          <w:lang w:eastAsia="lt-LT"/>
        </w:rPr>
        <w:t>V</w:t>
      </w:r>
      <w:r>
        <w:rPr>
          <w:lang w:eastAsia="lt-LT"/>
        </w:rPr>
        <w:t>eiksmų planas nustato Panevėžio ra</w:t>
      </w:r>
      <w:r w:rsidR="00303A28">
        <w:rPr>
          <w:lang w:eastAsia="lt-LT"/>
        </w:rPr>
        <w:t>jono vaikų globos namų teikiamų</w:t>
      </w:r>
      <w:r>
        <w:rPr>
          <w:lang w:eastAsia="lt-LT"/>
        </w:rPr>
        <w:t xml:space="preserve"> socialinių paslaugų, globos sistemos pertvarkos tikslus, principus, uždavinius ir kryptis. Vadovaujantis Veiksmų planu būtų vykdoma nuosekli vaikų socialinės globos pertvarka ir kuriamos naujos socialinės paslaugos bendruomenėje. </w:t>
      </w:r>
    </w:p>
    <w:p w:rsidR="00254A56" w:rsidRDefault="00254A56" w:rsidP="00254A56">
      <w:pPr>
        <w:tabs>
          <w:tab w:val="left" w:pos="851"/>
        </w:tabs>
        <w:ind w:firstLine="851"/>
        <w:jc w:val="both"/>
        <w:rPr>
          <w:color w:val="000000"/>
          <w:lang w:eastAsia="lt-LT"/>
        </w:rPr>
      </w:pPr>
      <w:r>
        <w:rPr>
          <w:color w:val="000000"/>
          <w:lang w:eastAsia="lt-LT"/>
        </w:rPr>
        <w:t>3. Veiksmų plane vartojamos sąvokos apibrėžtos Lietuvos Respublikos socialinių paslaugų įstatyme, Lietuvos Respublikos civiliniame kodekse ir kituose teisės aktuose.</w:t>
      </w:r>
    </w:p>
    <w:p w:rsidR="00254A56" w:rsidRDefault="00254A56" w:rsidP="00254A56">
      <w:pPr>
        <w:tabs>
          <w:tab w:val="left" w:pos="142"/>
        </w:tabs>
        <w:jc w:val="center"/>
        <w:rPr>
          <w:lang w:eastAsia="lt-LT"/>
        </w:rPr>
      </w:pPr>
    </w:p>
    <w:p w:rsidR="00254A56" w:rsidRDefault="00254A56" w:rsidP="00254A56">
      <w:pPr>
        <w:tabs>
          <w:tab w:val="left" w:pos="142"/>
        </w:tabs>
        <w:jc w:val="center"/>
        <w:rPr>
          <w:b/>
          <w:lang w:eastAsia="lt-LT"/>
        </w:rPr>
      </w:pPr>
      <w:r>
        <w:rPr>
          <w:b/>
          <w:lang w:eastAsia="lt-LT"/>
        </w:rPr>
        <w:t>II SKYRIUS</w:t>
      </w:r>
    </w:p>
    <w:p w:rsidR="00254A56" w:rsidRDefault="00254A56" w:rsidP="00254A56">
      <w:pPr>
        <w:tabs>
          <w:tab w:val="left" w:pos="142"/>
        </w:tabs>
        <w:ind w:firstLine="62"/>
        <w:jc w:val="center"/>
        <w:rPr>
          <w:b/>
          <w:lang w:eastAsia="lt-LT"/>
        </w:rPr>
      </w:pPr>
      <w:r>
        <w:rPr>
          <w:b/>
          <w:lang w:eastAsia="lt-LT"/>
        </w:rPr>
        <w:t>SITUACIJOS ANALIZĖ</w:t>
      </w:r>
    </w:p>
    <w:p w:rsidR="00254A56" w:rsidRPr="00303A28" w:rsidRDefault="00254A56" w:rsidP="00254A56">
      <w:pPr>
        <w:tabs>
          <w:tab w:val="left" w:pos="142"/>
        </w:tabs>
        <w:ind w:firstLine="709"/>
        <w:jc w:val="both"/>
        <w:rPr>
          <w:lang w:eastAsia="lt-LT"/>
        </w:rPr>
      </w:pPr>
    </w:p>
    <w:p w:rsidR="00254A56" w:rsidRDefault="00A77F02" w:rsidP="00254A56">
      <w:pPr>
        <w:tabs>
          <w:tab w:val="left" w:pos="5812"/>
        </w:tabs>
        <w:ind w:firstLine="851"/>
        <w:jc w:val="both"/>
        <w:rPr>
          <w:lang w:eastAsia="lt-LT"/>
        </w:rPr>
      </w:pPr>
      <w:r>
        <w:rPr>
          <w:lang w:eastAsia="lt-LT"/>
        </w:rPr>
        <w:t>4. Vaikų globa institucijoje:</w:t>
      </w:r>
    </w:p>
    <w:tbl>
      <w:tblPr>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
        <w:gridCol w:w="992"/>
        <w:gridCol w:w="1021"/>
        <w:gridCol w:w="1247"/>
        <w:gridCol w:w="1276"/>
        <w:gridCol w:w="1134"/>
        <w:gridCol w:w="1120"/>
        <w:gridCol w:w="1241"/>
      </w:tblGrid>
      <w:tr w:rsidR="00254A56" w:rsidTr="00506C34">
        <w:trPr>
          <w:trHeight w:val="588"/>
        </w:trPr>
        <w:tc>
          <w:tcPr>
            <w:tcW w:w="1101" w:type="dxa"/>
            <w:vMerge w:val="restart"/>
            <w:tcBorders>
              <w:top w:val="single" w:sz="4" w:space="0" w:color="auto"/>
              <w:left w:val="single" w:sz="4" w:space="0" w:color="auto"/>
              <w:right w:val="single" w:sz="4" w:space="0" w:color="auto"/>
            </w:tcBorders>
          </w:tcPr>
          <w:p w:rsidR="00254A56" w:rsidRDefault="00254A56" w:rsidP="00254A56">
            <w:pPr>
              <w:tabs>
                <w:tab w:val="left" w:pos="5812"/>
              </w:tabs>
              <w:jc w:val="center"/>
              <w:rPr>
                <w:lang w:eastAsia="lt-LT"/>
              </w:rPr>
            </w:pPr>
            <w:r>
              <w:rPr>
                <w:lang w:eastAsia="lt-LT"/>
              </w:rPr>
              <w:t>Laiko</w:t>
            </w:r>
            <w:r w:rsidR="00303A28">
              <w:rPr>
                <w:lang w:eastAsia="lt-LT"/>
              </w:rPr>
              <w:t>-</w:t>
            </w:r>
            <w:r>
              <w:rPr>
                <w:lang w:eastAsia="lt-LT"/>
              </w:rPr>
              <w:t>tarpis</w:t>
            </w:r>
          </w:p>
        </w:tc>
        <w:tc>
          <w:tcPr>
            <w:tcW w:w="1842" w:type="dxa"/>
            <w:gridSpan w:val="2"/>
            <w:tcBorders>
              <w:top w:val="single" w:sz="4" w:space="0" w:color="auto"/>
              <w:left w:val="single" w:sz="4" w:space="0" w:color="auto"/>
              <w:bottom w:val="single" w:sz="4" w:space="0" w:color="auto"/>
              <w:right w:val="single" w:sz="4" w:space="0" w:color="auto"/>
            </w:tcBorders>
          </w:tcPr>
          <w:p w:rsidR="00254A56" w:rsidRDefault="00303A28" w:rsidP="00254A56">
            <w:pPr>
              <w:tabs>
                <w:tab w:val="left" w:pos="5812"/>
              </w:tabs>
              <w:jc w:val="center"/>
              <w:rPr>
                <w:lang w:eastAsia="lt-LT"/>
              </w:rPr>
            </w:pPr>
            <w:r>
              <w:rPr>
                <w:lang w:eastAsia="lt-LT"/>
              </w:rPr>
              <w:t xml:space="preserve">Globojamų </w:t>
            </w:r>
            <w:r w:rsidR="00254A56">
              <w:rPr>
                <w:lang w:eastAsia="lt-LT"/>
              </w:rPr>
              <w:t>vaikų skaičius</w:t>
            </w:r>
          </w:p>
        </w:tc>
        <w:tc>
          <w:tcPr>
            <w:tcW w:w="1021" w:type="dxa"/>
            <w:vMerge w:val="restart"/>
            <w:tcBorders>
              <w:top w:val="single" w:sz="4" w:space="0" w:color="auto"/>
              <w:left w:val="single" w:sz="4" w:space="0" w:color="auto"/>
              <w:right w:val="single" w:sz="4" w:space="0" w:color="auto"/>
            </w:tcBorders>
          </w:tcPr>
          <w:p w:rsidR="00254A56" w:rsidRDefault="00254A56" w:rsidP="00254A56">
            <w:pPr>
              <w:tabs>
                <w:tab w:val="left" w:pos="5812"/>
              </w:tabs>
              <w:jc w:val="center"/>
              <w:rPr>
                <w:lang w:eastAsia="lt-LT"/>
              </w:rPr>
            </w:pPr>
            <w:r>
              <w:rPr>
                <w:lang w:eastAsia="lt-LT"/>
              </w:rPr>
              <w:t>Atvyko</w:t>
            </w:r>
          </w:p>
        </w:tc>
        <w:tc>
          <w:tcPr>
            <w:tcW w:w="1247" w:type="dxa"/>
            <w:vMerge w:val="restart"/>
            <w:tcBorders>
              <w:top w:val="single" w:sz="4" w:space="0" w:color="auto"/>
              <w:left w:val="single" w:sz="4" w:space="0" w:color="auto"/>
              <w:right w:val="single" w:sz="4" w:space="0" w:color="auto"/>
            </w:tcBorders>
          </w:tcPr>
          <w:p w:rsidR="00254A56" w:rsidRDefault="00303A28" w:rsidP="00254A56">
            <w:pPr>
              <w:tabs>
                <w:tab w:val="left" w:pos="5812"/>
              </w:tabs>
              <w:jc w:val="center"/>
              <w:rPr>
                <w:lang w:eastAsia="lt-LT"/>
              </w:rPr>
            </w:pPr>
            <w:r>
              <w:rPr>
                <w:lang w:eastAsia="lt-LT"/>
              </w:rPr>
              <w:t>Nuolatinė</w:t>
            </w:r>
            <w:r w:rsidR="00254A56">
              <w:rPr>
                <w:lang w:eastAsia="lt-LT"/>
              </w:rPr>
              <w:t xml:space="preserve"> globa (rūpyba)</w:t>
            </w:r>
          </w:p>
        </w:tc>
        <w:tc>
          <w:tcPr>
            <w:tcW w:w="1276" w:type="dxa"/>
            <w:vMerge w:val="restart"/>
            <w:tcBorders>
              <w:top w:val="single" w:sz="4" w:space="0" w:color="auto"/>
              <w:left w:val="single" w:sz="4" w:space="0" w:color="auto"/>
              <w:right w:val="single" w:sz="4" w:space="0" w:color="auto"/>
            </w:tcBorders>
          </w:tcPr>
          <w:p w:rsidR="00254A56" w:rsidRDefault="00254A56" w:rsidP="00254A56">
            <w:pPr>
              <w:tabs>
                <w:tab w:val="left" w:pos="5812"/>
              </w:tabs>
              <w:jc w:val="center"/>
              <w:rPr>
                <w:lang w:eastAsia="lt-LT"/>
              </w:rPr>
            </w:pPr>
            <w:r>
              <w:rPr>
                <w:lang w:eastAsia="lt-LT"/>
              </w:rPr>
              <w:t>Laikinoji globa</w:t>
            </w:r>
          </w:p>
          <w:p w:rsidR="00254A56" w:rsidRDefault="00254A56" w:rsidP="00254A56">
            <w:pPr>
              <w:tabs>
                <w:tab w:val="left" w:pos="5812"/>
              </w:tabs>
              <w:jc w:val="center"/>
              <w:rPr>
                <w:lang w:eastAsia="lt-LT"/>
              </w:rPr>
            </w:pPr>
            <w:r>
              <w:rPr>
                <w:lang w:eastAsia="lt-LT"/>
              </w:rPr>
              <w:t>(rūpyba)</w:t>
            </w:r>
          </w:p>
        </w:tc>
        <w:tc>
          <w:tcPr>
            <w:tcW w:w="1134" w:type="dxa"/>
            <w:vMerge w:val="restart"/>
            <w:tcBorders>
              <w:top w:val="single" w:sz="4" w:space="0" w:color="auto"/>
              <w:left w:val="single" w:sz="4" w:space="0" w:color="auto"/>
              <w:right w:val="single" w:sz="4" w:space="0" w:color="auto"/>
            </w:tcBorders>
          </w:tcPr>
          <w:p w:rsidR="00254A56" w:rsidRDefault="00254A56" w:rsidP="00254A56">
            <w:pPr>
              <w:tabs>
                <w:tab w:val="left" w:pos="5812"/>
              </w:tabs>
              <w:jc w:val="center"/>
              <w:rPr>
                <w:lang w:eastAsia="lt-LT"/>
              </w:rPr>
            </w:pPr>
            <w:r>
              <w:rPr>
                <w:lang w:eastAsia="lt-LT"/>
              </w:rPr>
              <w:t>Grąžinta į šeimą</w:t>
            </w:r>
          </w:p>
        </w:tc>
        <w:tc>
          <w:tcPr>
            <w:tcW w:w="1120" w:type="dxa"/>
            <w:vMerge w:val="restart"/>
            <w:tcBorders>
              <w:top w:val="single" w:sz="4" w:space="0" w:color="auto"/>
              <w:left w:val="single" w:sz="4" w:space="0" w:color="auto"/>
              <w:right w:val="single" w:sz="4" w:space="0" w:color="auto"/>
            </w:tcBorders>
          </w:tcPr>
          <w:p w:rsidR="00254A56" w:rsidRDefault="00254A56" w:rsidP="00254A56">
            <w:pPr>
              <w:tabs>
                <w:tab w:val="left" w:pos="5812"/>
              </w:tabs>
              <w:jc w:val="center"/>
              <w:rPr>
                <w:lang w:eastAsia="lt-LT"/>
              </w:rPr>
            </w:pPr>
            <w:r>
              <w:rPr>
                <w:lang w:eastAsia="lt-LT"/>
              </w:rPr>
              <w:t>Pakeistas globėjas</w:t>
            </w:r>
          </w:p>
        </w:tc>
        <w:tc>
          <w:tcPr>
            <w:tcW w:w="1241" w:type="dxa"/>
            <w:vMerge w:val="restart"/>
            <w:tcBorders>
              <w:top w:val="single" w:sz="4" w:space="0" w:color="auto"/>
              <w:left w:val="single" w:sz="4" w:space="0" w:color="auto"/>
              <w:right w:val="single" w:sz="4" w:space="0" w:color="auto"/>
            </w:tcBorders>
          </w:tcPr>
          <w:p w:rsidR="00254A56" w:rsidRDefault="00254A56" w:rsidP="00254A56">
            <w:pPr>
              <w:tabs>
                <w:tab w:val="left" w:pos="5812"/>
              </w:tabs>
              <w:jc w:val="center"/>
              <w:rPr>
                <w:lang w:eastAsia="lt-LT"/>
              </w:rPr>
            </w:pPr>
            <w:r>
              <w:rPr>
                <w:lang w:eastAsia="lt-LT"/>
              </w:rPr>
              <w:t>Išvyko dėl pilname-tystės</w:t>
            </w:r>
          </w:p>
        </w:tc>
      </w:tr>
      <w:tr w:rsidR="00254A56" w:rsidTr="00506C34">
        <w:trPr>
          <w:trHeight w:val="240"/>
        </w:trPr>
        <w:tc>
          <w:tcPr>
            <w:tcW w:w="1101" w:type="dxa"/>
            <w:vMerge/>
            <w:tcBorders>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p>
        </w:tc>
        <w:tc>
          <w:tcPr>
            <w:tcW w:w="850"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metų pr.</w:t>
            </w:r>
          </w:p>
        </w:tc>
        <w:tc>
          <w:tcPr>
            <w:tcW w:w="992"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metų pab.</w:t>
            </w:r>
          </w:p>
        </w:tc>
        <w:tc>
          <w:tcPr>
            <w:tcW w:w="1021" w:type="dxa"/>
            <w:vMerge/>
            <w:tcBorders>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p>
        </w:tc>
        <w:tc>
          <w:tcPr>
            <w:tcW w:w="1247" w:type="dxa"/>
            <w:vMerge/>
            <w:tcBorders>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p>
        </w:tc>
        <w:tc>
          <w:tcPr>
            <w:tcW w:w="1276" w:type="dxa"/>
            <w:vMerge/>
            <w:tcBorders>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p>
        </w:tc>
        <w:tc>
          <w:tcPr>
            <w:tcW w:w="1134" w:type="dxa"/>
            <w:vMerge/>
            <w:tcBorders>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p>
        </w:tc>
        <w:tc>
          <w:tcPr>
            <w:tcW w:w="1120" w:type="dxa"/>
            <w:vMerge/>
            <w:tcBorders>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p>
        </w:tc>
        <w:tc>
          <w:tcPr>
            <w:tcW w:w="1241" w:type="dxa"/>
            <w:vMerge/>
            <w:tcBorders>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p>
        </w:tc>
      </w:tr>
      <w:tr w:rsidR="00254A56" w:rsidTr="00506C34">
        <w:tc>
          <w:tcPr>
            <w:tcW w:w="1101"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both"/>
              <w:rPr>
                <w:lang w:eastAsia="lt-LT"/>
              </w:rPr>
            </w:pPr>
            <w:r>
              <w:rPr>
                <w:lang w:eastAsia="lt-LT"/>
              </w:rPr>
              <w:t>2014 m.</w:t>
            </w:r>
          </w:p>
        </w:tc>
        <w:tc>
          <w:tcPr>
            <w:tcW w:w="850"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62</w:t>
            </w:r>
          </w:p>
        </w:tc>
        <w:tc>
          <w:tcPr>
            <w:tcW w:w="992"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45</w:t>
            </w:r>
          </w:p>
        </w:tc>
        <w:tc>
          <w:tcPr>
            <w:tcW w:w="1021"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6</w:t>
            </w:r>
          </w:p>
        </w:tc>
        <w:tc>
          <w:tcPr>
            <w:tcW w:w="1247"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34</w:t>
            </w:r>
          </w:p>
        </w:tc>
        <w:tc>
          <w:tcPr>
            <w:tcW w:w="1276"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11</w:t>
            </w:r>
          </w:p>
        </w:tc>
        <w:tc>
          <w:tcPr>
            <w:tcW w:w="1134"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7</w:t>
            </w:r>
          </w:p>
        </w:tc>
        <w:tc>
          <w:tcPr>
            <w:tcW w:w="1120"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w:t>
            </w:r>
          </w:p>
        </w:tc>
        <w:tc>
          <w:tcPr>
            <w:tcW w:w="1241"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16</w:t>
            </w:r>
          </w:p>
        </w:tc>
      </w:tr>
      <w:tr w:rsidR="00254A56" w:rsidTr="00506C34">
        <w:tc>
          <w:tcPr>
            <w:tcW w:w="1101"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both"/>
              <w:rPr>
                <w:lang w:eastAsia="lt-LT"/>
              </w:rPr>
            </w:pPr>
            <w:r>
              <w:rPr>
                <w:lang w:eastAsia="lt-LT"/>
              </w:rPr>
              <w:t>2015 m.</w:t>
            </w:r>
          </w:p>
        </w:tc>
        <w:tc>
          <w:tcPr>
            <w:tcW w:w="850"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45</w:t>
            </w:r>
          </w:p>
        </w:tc>
        <w:tc>
          <w:tcPr>
            <w:tcW w:w="992"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39</w:t>
            </w:r>
          </w:p>
        </w:tc>
        <w:tc>
          <w:tcPr>
            <w:tcW w:w="1021"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6</w:t>
            </w:r>
          </w:p>
        </w:tc>
        <w:tc>
          <w:tcPr>
            <w:tcW w:w="1247"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32</w:t>
            </w:r>
          </w:p>
        </w:tc>
        <w:tc>
          <w:tcPr>
            <w:tcW w:w="1276"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7</w:t>
            </w:r>
          </w:p>
        </w:tc>
        <w:tc>
          <w:tcPr>
            <w:tcW w:w="1134"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4</w:t>
            </w:r>
          </w:p>
        </w:tc>
        <w:tc>
          <w:tcPr>
            <w:tcW w:w="1120"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w:t>
            </w:r>
          </w:p>
        </w:tc>
        <w:tc>
          <w:tcPr>
            <w:tcW w:w="1241"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8</w:t>
            </w:r>
          </w:p>
        </w:tc>
      </w:tr>
      <w:tr w:rsidR="00254A56" w:rsidTr="00506C34">
        <w:tc>
          <w:tcPr>
            <w:tcW w:w="1101"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both"/>
              <w:rPr>
                <w:lang w:eastAsia="lt-LT"/>
              </w:rPr>
            </w:pPr>
            <w:r>
              <w:rPr>
                <w:lang w:eastAsia="lt-LT"/>
              </w:rPr>
              <w:t>2016 m.</w:t>
            </w:r>
          </w:p>
        </w:tc>
        <w:tc>
          <w:tcPr>
            <w:tcW w:w="850"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39</w:t>
            </w:r>
          </w:p>
        </w:tc>
        <w:tc>
          <w:tcPr>
            <w:tcW w:w="992"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46</w:t>
            </w:r>
          </w:p>
        </w:tc>
        <w:tc>
          <w:tcPr>
            <w:tcW w:w="1021"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19</w:t>
            </w:r>
          </w:p>
        </w:tc>
        <w:tc>
          <w:tcPr>
            <w:tcW w:w="1247"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30</w:t>
            </w:r>
          </w:p>
        </w:tc>
        <w:tc>
          <w:tcPr>
            <w:tcW w:w="1276"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16</w:t>
            </w:r>
          </w:p>
        </w:tc>
        <w:tc>
          <w:tcPr>
            <w:tcW w:w="1134"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4</w:t>
            </w:r>
          </w:p>
        </w:tc>
        <w:tc>
          <w:tcPr>
            <w:tcW w:w="1120"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2</w:t>
            </w:r>
          </w:p>
        </w:tc>
        <w:tc>
          <w:tcPr>
            <w:tcW w:w="1241"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6</w:t>
            </w:r>
          </w:p>
        </w:tc>
      </w:tr>
      <w:tr w:rsidR="00254A56" w:rsidTr="00506C34">
        <w:tc>
          <w:tcPr>
            <w:tcW w:w="1101"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both"/>
              <w:rPr>
                <w:lang w:eastAsia="lt-LT"/>
              </w:rPr>
            </w:pPr>
            <w:r>
              <w:rPr>
                <w:lang w:eastAsia="lt-LT"/>
              </w:rPr>
              <w:t>2017 m.</w:t>
            </w:r>
          </w:p>
        </w:tc>
        <w:tc>
          <w:tcPr>
            <w:tcW w:w="850"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46</w:t>
            </w:r>
          </w:p>
        </w:tc>
        <w:tc>
          <w:tcPr>
            <w:tcW w:w="992"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34</w:t>
            </w:r>
          </w:p>
        </w:tc>
        <w:tc>
          <w:tcPr>
            <w:tcW w:w="1021"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10</w:t>
            </w:r>
          </w:p>
        </w:tc>
        <w:tc>
          <w:tcPr>
            <w:tcW w:w="1247"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22</w:t>
            </w:r>
          </w:p>
        </w:tc>
        <w:tc>
          <w:tcPr>
            <w:tcW w:w="1276"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12</w:t>
            </w:r>
          </w:p>
        </w:tc>
        <w:tc>
          <w:tcPr>
            <w:tcW w:w="1134"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8</w:t>
            </w:r>
          </w:p>
        </w:tc>
        <w:tc>
          <w:tcPr>
            <w:tcW w:w="1120"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6</w:t>
            </w:r>
          </w:p>
        </w:tc>
        <w:tc>
          <w:tcPr>
            <w:tcW w:w="1241"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8</w:t>
            </w:r>
          </w:p>
        </w:tc>
      </w:tr>
    </w:tbl>
    <w:p w:rsidR="00254A56" w:rsidRDefault="00254A56" w:rsidP="00254A56">
      <w:pPr>
        <w:tabs>
          <w:tab w:val="left" w:pos="851"/>
        </w:tabs>
        <w:spacing w:line="276" w:lineRule="auto"/>
        <w:ind w:firstLine="851"/>
        <w:jc w:val="both"/>
        <w:rPr>
          <w:lang w:eastAsia="lt-LT"/>
        </w:rPr>
      </w:pPr>
    </w:p>
    <w:p w:rsidR="00254A56" w:rsidRDefault="00254A56" w:rsidP="00254A56">
      <w:pPr>
        <w:tabs>
          <w:tab w:val="left" w:pos="851"/>
        </w:tabs>
        <w:spacing w:line="276" w:lineRule="auto"/>
        <w:ind w:firstLine="851"/>
        <w:jc w:val="both"/>
        <w:rPr>
          <w:lang w:eastAsia="lt-LT"/>
        </w:rPr>
      </w:pPr>
      <w:r>
        <w:rPr>
          <w:lang w:eastAsia="lt-LT"/>
        </w:rPr>
        <w:t>Vaikai į socialinės globos įstaigas daugiausia patenka iš socialinės rizikos šeimų. Šie vaikai dažnai turi elgesio problemų, todėl artimi giminaičiai nenori jų globoti. Kartais giminaičiai, galintys globoti likusį be tėvų globos vaiką, neatitinka globėjams keliamų reikalavimų.</w:t>
      </w:r>
    </w:p>
    <w:p w:rsidR="00254A56" w:rsidRDefault="00254A56" w:rsidP="00303A28">
      <w:pPr>
        <w:tabs>
          <w:tab w:val="left" w:pos="851"/>
        </w:tabs>
        <w:spacing w:line="276" w:lineRule="auto"/>
        <w:ind w:firstLine="851"/>
        <w:jc w:val="both"/>
        <w:rPr>
          <w:lang w:eastAsia="lt-LT"/>
        </w:rPr>
      </w:pPr>
      <w:r>
        <w:rPr>
          <w:lang w:eastAsia="lt-LT"/>
        </w:rPr>
        <w:t>Vaikai, globojami institucijoje, sunkiau pasiruošia savarankiškam gyvenimui. Iš globos institucijos išėjusio vaiko situacija dažnai būna sudėtingesnė nei šeimoje globojamo vaiko. Vaikų glob</w:t>
      </w:r>
      <w:r w:rsidR="00303A28">
        <w:rPr>
          <w:lang w:eastAsia="lt-LT"/>
        </w:rPr>
        <w:t>os institucijoje sistema lemi</w:t>
      </w:r>
      <w:r>
        <w:rPr>
          <w:lang w:eastAsia="lt-LT"/>
        </w:rPr>
        <w:t>a nevisavertį vaikų pasirengimą savarankiškam gyvenimui – šeimoje globoti vaikai lengviau pritampa visuomenėje.</w:t>
      </w:r>
    </w:p>
    <w:p w:rsidR="00254A56" w:rsidRDefault="00381D15" w:rsidP="00A77F02">
      <w:pPr>
        <w:tabs>
          <w:tab w:val="left" w:pos="5812"/>
        </w:tabs>
        <w:ind w:firstLine="851"/>
        <w:jc w:val="both"/>
        <w:rPr>
          <w:lang w:eastAsia="lt-LT"/>
        </w:rPr>
      </w:pPr>
      <w:r>
        <w:rPr>
          <w:lang w:eastAsia="lt-LT"/>
        </w:rPr>
        <w:t>4.1. v</w:t>
      </w:r>
      <w:r w:rsidR="00254A56">
        <w:rPr>
          <w:lang w:eastAsia="lt-LT"/>
        </w:rPr>
        <w:t>aikų</w:t>
      </w:r>
      <w:r w:rsidR="00A77F02">
        <w:rPr>
          <w:lang w:eastAsia="lt-LT"/>
        </w:rPr>
        <w:t xml:space="preserve"> globos (rūpybos) forma: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812"/>
        <w:gridCol w:w="2722"/>
      </w:tblGrid>
      <w:tr w:rsidR="00254A56" w:rsidTr="00A77F02">
        <w:tc>
          <w:tcPr>
            <w:tcW w:w="7338" w:type="dxa"/>
            <w:gridSpan w:val="2"/>
            <w:tcBorders>
              <w:top w:val="single" w:sz="4" w:space="0" w:color="auto"/>
              <w:left w:val="single" w:sz="4" w:space="0" w:color="auto"/>
              <w:bottom w:val="single" w:sz="4" w:space="0" w:color="auto"/>
              <w:right w:val="single" w:sz="4" w:space="0" w:color="auto"/>
            </w:tcBorders>
          </w:tcPr>
          <w:p w:rsidR="00254A56" w:rsidRDefault="00254A56" w:rsidP="00254A56">
            <w:pPr>
              <w:tabs>
                <w:tab w:val="left" w:pos="1302"/>
              </w:tabs>
              <w:jc w:val="both"/>
              <w:rPr>
                <w:lang w:eastAsia="lt-LT"/>
              </w:rPr>
            </w:pPr>
            <w:r>
              <w:rPr>
                <w:lang w:eastAsia="lt-LT"/>
              </w:rPr>
              <w:t xml:space="preserve">Vaikų skaičius 2017 m. lapkričio 1 d. </w:t>
            </w:r>
          </w:p>
        </w:tc>
        <w:tc>
          <w:tcPr>
            <w:tcW w:w="2722"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1302"/>
              </w:tabs>
              <w:jc w:val="center"/>
              <w:rPr>
                <w:lang w:eastAsia="lt-LT"/>
              </w:rPr>
            </w:pPr>
            <w:r>
              <w:rPr>
                <w:lang w:eastAsia="lt-LT"/>
              </w:rPr>
              <w:t>34</w:t>
            </w:r>
          </w:p>
        </w:tc>
      </w:tr>
      <w:tr w:rsidR="00254A56" w:rsidTr="00A77F02">
        <w:tc>
          <w:tcPr>
            <w:tcW w:w="1526" w:type="dxa"/>
            <w:vMerge w:val="restart"/>
            <w:tcBorders>
              <w:top w:val="single" w:sz="4" w:space="0" w:color="auto"/>
              <w:left w:val="single" w:sz="4" w:space="0" w:color="auto"/>
              <w:right w:val="single" w:sz="4" w:space="0" w:color="auto"/>
            </w:tcBorders>
          </w:tcPr>
          <w:p w:rsidR="00254A56" w:rsidRDefault="00254A56" w:rsidP="00254A56">
            <w:pPr>
              <w:tabs>
                <w:tab w:val="left" w:pos="1302"/>
              </w:tabs>
              <w:jc w:val="both"/>
              <w:rPr>
                <w:lang w:eastAsia="lt-LT"/>
              </w:rPr>
            </w:pPr>
          </w:p>
          <w:p w:rsidR="00254A56" w:rsidRDefault="00254A56" w:rsidP="00254A56">
            <w:pPr>
              <w:tabs>
                <w:tab w:val="left" w:pos="1302"/>
              </w:tabs>
              <w:jc w:val="both"/>
              <w:rPr>
                <w:lang w:eastAsia="lt-LT"/>
              </w:rPr>
            </w:pPr>
            <w:r>
              <w:rPr>
                <w:lang w:eastAsia="lt-LT"/>
              </w:rPr>
              <w:t xml:space="preserve">Iš jų </w:t>
            </w:r>
          </w:p>
        </w:tc>
        <w:tc>
          <w:tcPr>
            <w:tcW w:w="5812"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1302"/>
              </w:tabs>
              <w:jc w:val="both"/>
              <w:rPr>
                <w:lang w:eastAsia="lt-LT"/>
              </w:rPr>
            </w:pPr>
            <w:r>
              <w:rPr>
                <w:lang w:eastAsia="lt-LT"/>
              </w:rPr>
              <w:t>Vaikai, kuriems nustatyta nuolatinė globa (rūpyba)</w:t>
            </w:r>
          </w:p>
        </w:tc>
        <w:tc>
          <w:tcPr>
            <w:tcW w:w="2722"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1302"/>
              </w:tabs>
              <w:jc w:val="center"/>
              <w:rPr>
                <w:lang w:eastAsia="lt-LT"/>
              </w:rPr>
            </w:pPr>
            <w:r>
              <w:rPr>
                <w:lang w:eastAsia="lt-LT"/>
              </w:rPr>
              <w:t>22</w:t>
            </w:r>
          </w:p>
        </w:tc>
      </w:tr>
      <w:tr w:rsidR="00254A56" w:rsidTr="00A77F02">
        <w:tc>
          <w:tcPr>
            <w:tcW w:w="0" w:type="auto"/>
            <w:vMerge/>
            <w:tcBorders>
              <w:left w:val="single" w:sz="4" w:space="0" w:color="auto"/>
              <w:right w:val="single" w:sz="4" w:space="0" w:color="auto"/>
            </w:tcBorders>
            <w:vAlign w:val="center"/>
            <w:hideMark/>
          </w:tcPr>
          <w:p w:rsidR="00254A56" w:rsidRDefault="00254A56" w:rsidP="00254A56">
            <w:pPr>
              <w:rPr>
                <w:lang w:eastAsia="lt-LT"/>
              </w:rPr>
            </w:pPr>
          </w:p>
        </w:tc>
        <w:tc>
          <w:tcPr>
            <w:tcW w:w="5812"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1302"/>
              </w:tabs>
              <w:jc w:val="both"/>
              <w:rPr>
                <w:lang w:eastAsia="lt-LT"/>
              </w:rPr>
            </w:pPr>
            <w:r>
              <w:rPr>
                <w:lang w:eastAsia="lt-LT"/>
              </w:rPr>
              <w:t>Vaikai, kuriems nustatyta laikinoji globa (rūpyba)</w:t>
            </w:r>
          </w:p>
        </w:tc>
        <w:tc>
          <w:tcPr>
            <w:tcW w:w="2722"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1302"/>
              </w:tabs>
              <w:jc w:val="center"/>
              <w:rPr>
                <w:lang w:eastAsia="lt-LT"/>
              </w:rPr>
            </w:pPr>
            <w:r>
              <w:rPr>
                <w:lang w:eastAsia="lt-LT"/>
              </w:rPr>
              <w:t>12</w:t>
            </w:r>
          </w:p>
        </w:tc>
      </w:tr>
      <w:tr w:rsidR="00254A56" w:rsidTr="00A77F02">
        <w:tc>
          <w:tcPr>
            <w:tcW w:w="0" w:type="auto"/>
            <w:vMerge/>
            <w:tcBorders>
              <w:left w:val="single" w:sz="4" w:space="0" w:color="auto"/>
              <w:right w:val="single" w:sz="4" w:space="0" w:color="auto"/>
            </w:tcBorders>
            <w:vAlign w:val="center"/>
            <w:hideMark/>
          </w:tcPr>
          <w:p w:rsidR="00254A56" w:rsidRDefault="00254A56" w:rsidP="00254A56">
            <w:pPr>
              <w:rPr>
                <w:lang w:eastAsia="lt-LT"/>
              </w:rPr>
            </w:pPr>
          </w:p>
        </w:tc>
        <w:tc>
          <w:tcPr>
            <w:tcW w:w="5812"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1302"/>
              </w:tabs>
              <w:jc w:val="both"/>
              <w:rPr>
                <w:lang w:eastAsia="lt-LT"/>
              </w:rPr>
            </w:pPr>
            <w:r>
              <w:rPr>
                <w:lang w:eastAsia="lt-LT"/>
              </w:rPr>
              <w:t>Pradėtos bylos dėl nuolatinės globos (rūpybos) nustatymo</w:t>
            </w:r>
          </w:p>
        </w:tc>
        <w:tc>
          <w:tcPr>
            <w:tcW w:w="2722"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1302"/>
              </w:tabs>
              <w:jc w:val="center"/>
              <w:rPr>
                <w:lang w:eastAsia="lt-LT"/>
              </w:rPr>
            </w:pPr>
            <w:r>
              <w:rPr>
                <w:lang w:eastAsia="lt-LT"/>
              </w:rPr>
              <w:t>3</w:t>
            </w:r>
          </w:p>
        </w:tc>
      </w:tr>
      <w:tr w:rsidR="00254A56" w:rsidTr="00A77F02">
        <w:tc>
          <w:tcPr>
            <w:tcW w:w="0" w:type="auto"/>
            <w:vMerge/>
            <w:tcBorders>
              <w:left w:val="single" w:sz="4" w:space="0" w:color="auto"/>
              <w:bottom w:val="single" w:sz="4" w:space="0" w:color="auto"/>
              <w:right w:val="single" w:sz="4" w:space="0" w:color="auto"/>
            </w:tcBorders>
            <w:vAlign w:val="center"/>
          </w:tcPr>
          <w:p w:rsidR="00254A56" w:rsidRDefault="00254A56" w:rsidP="00254A56">
            <w:pPr>
              <w:rPr>
                <w:lang w:eastAsia="lt-LT"/>
              </w:rPr>
            </w:pPr>
          </w:p>
        </w:tc>
        <w:tc>
          <w:tcPr>
            <w:tcW w:w="5812"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1302"/>
              </w:tabs>
              <w:jc w:val="both"/>
              <w:rPr>
                <w:lang w:eastAsia="lt-LT"/>
              </w:rPr>
            </w:pPr>
            <w:r>
              <w:rPr>
                <w:lang w:eastAsia="lt-LT"/>
              </w:rPr>
              <w:t>Pilnamečiai, kuriems pratęstas gyvenimo globos namuose laikotarpis</w:t>
            </w:r>
          </w:p>
        </w:tc>
        <w:tc>
          <w:tcPr>
            <w:tcW w:w="2722"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1302"/>
              </w:tabs>
              <w:jc w:val="center"/>
              <w:rPr>
                <w:lang w:eastAsia="lt-LT"/>
              </w:rPr>
            </w:pPr>
            <w:r>
              <w:rPr>
                <w:lang w:eastAsia="lt-LT"/>
              </w:rPr>
              <w:t>-</w:t>
            </w:r>
          </w:p>
        </w:tc>
      </w:tr>
    </w:tbl>
    <w:p w:rsidR="00303A28" w:rsidRDefault="00303A28" w:rsidP="00303A28">
      <w:pPr>
        <w:tabs>
          <w:tab w:val="left" w:pos="851"/>
          <w:tab w:val="left" w:pos="5812"/>
        </w:tabs>
        <w:rPr>
          <w:lang w:eastAsia="lt-LT"/>
        </w:rPr>
      </w:pPr>
    </w:p>
    <w:p w:rsidR="00303A28" w:rsidRDefault="00303A28" w:rsidP="00A77F02">
      <w:pPr>
        <w:tabs>
          <w:tab w:val="left" w:pos="851"/>
          <w:tab w:val="left" w:pos="5812"/>
        </w:tabs>
        <w:rPr>
          <w:lang w:eastAsia="lt-LT"/>
        </w:rPr>
      </w:pPr>
      <w:r>
        <w:rPr>
          <w:lang w:eastAsia="lt-LT"/>
        </w:rPr>
        <w:tab/>
      </w:r>
      <w:r w:rsidR="00381D15">
        <w:rPr>
          <w:lang w:eastAsia="lt-LT"/>
        </w:rPr>
        <w:t>4.2. v</w:t>
      </w:r>
      <w:r w:rsidR="00254A56">
        <w:rPr>
          <w:lang w:eastAsia="lt-LT"/>
        </w:rPr>
        <w:t>a</w:t>
      </w:r>
      <w:r w:rsidR="00A77F02">
        <w:rPr>
          <w:lang w:eastAsia="lt-LT"/>
        </w:rPr>
        <w:t>ikų pasiskirstymas pagal amžių:</w:t>
      </w:r>
    </w:p>
    <w:p w:rsidR="00A77F02" w:rsidRDefault="00A77F02" w:rsidP="00A77F02">
      <w:pPr>
        <w:tabs>
          <w:tab w:val="left" w:pos="851"/>
          <w:tab w:val="left" w:pos="5812"/>
        </w:tabs>
        <w:rPr>
          <w:lang w:eastAsia="lt-LT"/>
        </w:rPr>
      </w:pPr>
    </w:p>
    <w:p w:rsidR="00046A6E" w:rsidRDefault="00046A6E" w:rsidP="00A77F02">
      <w:pPr>
        <w:tabs>
          <w:tab w:val="left" w:pos="851"/>
          <w:tab w:val="left" w:pos="5812"/>
        </w:tabs>
        <w:rPr>
          <w:lang w:eastAsia="lt-LT"/>
        </w:rPr>
      </w:pPr>
    </w:p>
    <w:p w:rsidR="00514AF6" w:rsidRPr="00303A28" w:rsidRDefault="00514AF6" w:rsidP="00A77F02">
      <w:pPr>
        <w:tabs>
          <w:tab w:val="left" w:pos="851"/>
          <w:tab w:val="left" w:pos="5812"/>
        </w:tabs>
        <w:jc w:val="center"/>
        <w:rPr>
          <w:lang w:eastAsia="lt-LT"/>
        </w:rPr>
      </w:pPr>
      <w:r>
        <w:rPr>
          <w:lang w:eastAsia="lt-LT"/>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219"/>
        <w:gridCol w:w="850"/>
        <w:gridCol w:w="993"/>
        <w:gridCol w:w="850"/>
        <w:gridCol w:w="1134"/>
        <w:gridCol w:w="1134"/>
        <w:gridCol w:w="1701"/>
        <w:gridCol w:w="1212"/>
      </w:tblGrid>
      <w:tr w:rsidR="00254A56" w:rsidTr="00A77F02">
        <w:trPr>
          <w:trHeight w:val="286"/>
        </w:trPr>
        <w:tc>
          <w:tcPr>
            <w:tcW w:w="1980" w:type="dxa"/>
            <w:gridSpan w:val="2"/>
            <w:tcBorders>
              <w:top w:val="single" w:sz="4" w:space="0" w:color="auto"/>
              <w:left w:val="single" w:sz="4" w:space="0" w:color="auto"/>
              <w:bottom w:val="nil"/>
              <w:right w:val="single" w:sz="4" w:space="0" w:color="auto"/>
            </w:tcBorders>
          </w:tcPr>
          <w:p w:rsidR="00254A56" w:rsidRDefault="00254A56" w:rsidP="00032F51">
            <w:pPr>
              <w:tabs>
                <w:tab w:val="left" w:pos="5812"/>
              </w:tabs>
              <w:rPr>
                <w:lang w:eastAsia="lt-LT"/>
              </w:rPr>
            </w:pPr>
          </w:p>
          <w:p w:rsidR="00254A56" w:rsidRDefault="00254A56" w:rsidP="00254A56">
            <w:pPr>
              <w:tabs>
                <w:tab w:val="left" w:pos="5812"/>
              </w:tabs>
              <w:jc w:val="center"/>
              <w:rPr>
                <w:lang w:eastAsia="lt-LT"/>
              </w:rPr>
            </w:pPr>
          </w:p>
        </w:tc>
        <w:tc>
          <w:tcPr>
            <w:tcW w:w="6662" w:type="dxa"/>
            <w:gridSpan w:val="6"/>
            <w:tcBorders>
              <w:top w:val="single" w:sz="4" w:space="0" w:color="auto"/>
              <w:left w:val="single" w:sz="4" w:space="0" w:color="auto"/>
              <w:bottom w:val="nil"/>
              <w:right w:val="single" w:sz="4" w:space="0" w:color="auto"/>
            </w:tcBorders>
          </w:tcPr>
          <w:p w:rsidR="00254A56" w:rsidRDefault="00254A56" w:rsidP="00254A56">
            <w:pPr>
              <w:tabs>
                <w:tab w:val="left" w:pos="5812"/>
              </w:tabs>
              <w:jc w:val="center"/>
              <w:rPr>
                <w:lang w:eastAsia="lt-LT"/>
              </w:rPr>
            </w:pPr>
            <w:r>
              <w:rPr>
                <w:lang w:eastAsia="lt-LT"/>
              </w:rPr>
              <w:t>Amžius metais</w:t>
            </w:r>
          </w:p>
        </w:tc>
        <w:tc>
          <w:tcPr>
            <w:tcW w:w="1212" w:type="dxa"/>
            <w:vMerge w:val="restart"/>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ind w:firstLine="62"/>
              <w:jc w:val="center"/>
              <w:rPr>
                <w:lang w:eastAsia="lt-LT"/>
              </w:rPr>
            </w:pPr>
            <w:r>
              <w:rPr>
                <w:lang w:eastAsia="lt-LT"/>
              </w:rPr>
              <w:t>Iš viso</w:t>
            </w:r>
          </w:p>
        </w:tc>
      </w:tr>
      <w:tr w:rsidR="00254A56" w:rsidTr="00A77F02">
        <w:tc>
          <w:tcPr>
            <w:tcW w:w="1980" w:type="dxa"/>
            <w:gridSpan w:val="2"/>
            <w:tcBorders>
              <w:top w:val="nil"/>
              <w:left w:val="single" w:sz="4" w:space="0" w:color="auto"/>
              <w:bottom w:val="single" w:sz="4" w:space="0" w:color="auto"/>
              <w:right w:val="single" w:sz="4" w:space="0" w:color="auto"/>
            </w:tcBorders>
          </w:tcPr>
          <w:p w:rsidR="00254A56" w:rsidRDefault="00254A56" w:rsidP="00254A56">
            <w:pPr>
              <w:tabs>
                <w:tab w:val="left" w:pos="5812"/>
              </w:tabs>
              <w:rPr>
                <w:lang w:eastAsia="lt-LT"/>
              </w:rPr>
            </w:pPr>
          </w:p>
        </w:tc>
        <w:tc>
          <w:tcPr>
            <w:tcW w:w="850" w:type="dxa"/>
            <w:tcBorders>
              <w:top w:val="single" w:sz="4" w:space="0" w:color="auto"/>
              <w:left w:val="single" w:sz="4" w:space="0" w:color="auto"/>
              <w:bottom w:val="single" w:sz="4" w:space="0" w:color="auto"/>
              <w:right w:val="single" w:sz="4" w:space="0" w:color="auto"/>
            </w:tcBorders>
            <w:hideMark/>
          </w:tcPr>
          <w:p w:rsidR="00254A56" w:rsidRDefault="00254A56" w:rsidP="00254A56">
            <w:pPr>
              <w:tabs>
                <w:tab w:val="left" w:pos="5812"/>
              </w:tabs>
              <w:jc w:val="center"/>
              <w:rPr>
                <w:lang w:eastAsia="lt-LT"/>
              </w:rPr>
            </w:pPr>
            <w:r>
              <w:rPr>
                <w:lang w:eastAsia="lt-LT"/>
              </w:rPr>
              <w:t>0–3</w:t>
            </w:r>
          </w:p>
        </w:tc>
        <w:tc>
          <w:tcPr>
            <w:tcW w:w="993" w:type="dxa"/>
            <w:tcBorders>
              <w:top w:val="single" w:sz="4" w:space="0" w:color="auto"/>
              <w:left w:val="single" w:sz="4" w:space="0" w:color="auto"/>
              <w:bottom w:val="single" w:sz="4" w:space="0" w:color="auto"/>
              <w:right w:val="single" w:sz="4" w:space="0" w:color="auto"/>
            </w:tcBorders>
            <w:hideMark/>
          </w:tcPr>
          <w:p w:rsidR="00254A56" w:rsidRDefault="00254A56" w:rsidP="00254A56">
            <w:pPr>
              <w:tabs>
                <w:tab w:val="left" w:pos="5812"/>
              </w:tabs>
              <w:jc w:val="center"/>
              <w:rPr>
                <w:lang w:eastAsia="lt-LT"/>
              </w:rPr>
            </w:pPr>
            <w:r>
              <w:rPr>
                <w:lang w:eastAsia="lt-LT"/>
              </w:rPr>
              <w:t>4–6</w:t>
            </w:r>
          </w:p>
        </w:tc>
        <w:tc>
          <w:tcPr>
            <w:tcW w:w="850" w:type="dxa"/>
            <w:tcBorders>
              <w:top w:val="single" w:sz="4" w:space="0" w:color="auto"/>
              <w:left w:val="single" w:sz="4" w:space="0" w:color="auto"/>
              <w:bottom w:val="single" w:sz="4" w:space="0" w:color="auto"/>
              <w:right w:val="single" w:sz="4" w:space="0" w:color="auto"/>
            </w:tcBorders>
            <w:hideMark/>
          </w:tcPr>
          <w:p w:rsidR="00254A56" w:rsidRDefault="00254A56" w:rsidP="00254A56">
            <w:pPr>
              <w:tabs>
                <w:tab w:val="left" w:pos="5812"/>
              </w:tabs>
              <w:jc w:val="center"/>
              <w:rPr>
                <w:lang w:eastAsia="lt-LT"/>
              </w:rPr>
            </w:pPr>
            <w:r>
              <w:rPr>
                <w:lang w:eastAsia="lt-LT"/>
              </w:rPr>
              <w:t>7–9</w:t>
            </w:r>
          </w:p>
        </w:tc>
        <w:tc>
          <w:tcPr>
            <w:tcW w:w="1134" w:type="dxa"/>
            <w:tcBorders>
              <w:top w:val="single" w:sz="4" w:space="0" w:color="auto"/>
              <w:left w:val="single" w:sz="4" w:space="0" w:color="auto"/>
              <w:bottom w:val="single" w:sz="4" w:space="0" w:color="auto"/>
              <w:right w:val="single" w:sz="4" w:space="0" w:color="auto"/>
            </w:tcBorders>
            <w:hideMark/>
          </w:tcPr>
          <w:p w:rsidR="00254A56" w:rsidRDefault="00254A56" w:rsidP="00254A56">
            <w:pPr>
              <w:tabs>
                <w:tab w:val="left" w:pos="5812"/>
              </w:tabs>
              <w:jc w:val="center"/>
              <w:rPr>
                <w:lang w:eastAsia="lt-LT"/>
              </w:rPr>
            </w:pPr>
            <w:r>
              <w:rPr>
                <w:lang w:eastAsia="lt-LT"/>
              </w:rPr>
              <w:t>10–14</w:t>
            </w:r>
          </w:p>
        </w:tc>
        <w:tc>
          <w:tcPr>
            <w:tcW w:w="1134" w:type="dxa"/>
            <w:tcBorders>
              <w:top w:val="single" w:sz="4" w:space="0" w:color="auto"/>
              <w:left w:val="single" w:sz="4" w:space="0" w:color="auto"/>
              <w:bottom w:val="single" w:sz="4" w:space="0" w:color="auto"/>
              <w:right w:val="single" w:sz="4" w:space="0" w:color="auto"/>
            </w:tcBorders>
            <w:hideMark/>
          </w:tcPr>
          <w:p w:rsidR="00254A56" w:rsidRDefault="00254A56" w:rsidP="00254A56">
            <w:pPr>
              <w:tabs>
                <w:tab w:val="left" w:pos="5812"/>
              </w:tabs>
              <w:jc w:val="center"/>
              <w:rPr>
                <w:lang w:eastAsia="lt-LT"/>
              </w:rPr>
            </w:pPr>
            <w:r>
              <w:rPr>
                <w:lang w:eastAsia="lt-LT"/>
              </w:rPr>
              <w:t>15–17</w:t>
            </w:r>
          </w:p>
        </w:tc>
        <w:tc>
          <w:tcPr>
            <w:tcW w:w="1701" w:type="dxa"/>
            <w:tcBorders>
              <w:top w:val="single" w:sz="4" w:space="0" w:color="auto"/>
              <w:left w:val="single" w:sz="4" w:space="0" w:color="auto"/>
              <w:bottom w:val="single" w:sz="4" w:space="0" w:color="auto"/>
              <w:right w:val="single" w:sz="4" w:space="0" w:color="auto"/>
            </w:tcBorders>
            <w:hideMark/>
          </w:tcPr>
          <w:p w:rsidR="00254A56" w:rsidRDefault="00254A56" w:rsidP="00254A56">
            <w:pPr>
              <w:tabs>
                <w:tab w:val="left" w:pos="5812"/>
              </w:tabs>
              <w:jc w:val="center"/>
              <w:rPr>
                <w:lang w:eastAsia="lt-LT"/>
              </w:rPr>
            </w:pPr>
            <w:r>
              <w:rPr>
                <w:lang w:eastAsia="lt-LT"/>
              </w:rPr>
              <w:t>18 ir vyresni</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254A56" w:rsidRDefault="00254A56" w:rsidP="00254A56">
            <w:pPr>
              <w:rPr>
                <w:lang w:eastAsia="lt-LT"/>
              </w:rPr>
            </w:pPr>
          </w:p>
        </w:tc>
      </w:tr>
      <w:tr w:rsidR="00254A56" w:rsidTr="00A77F02">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254A56" w:rsidRDefault="00254A56" w:rsidP="00254A56">
            <w:pPr>
              <w:tabs>
                <w:tab w:val="left" w:pos="5812"/>
              </w:tabs>
              <w:jc w:val="center"/>
              <w:rPr>
                <w:lang w:eastAsia="lt-LT"/>
              </w:rPr>
            </w:pPr>
            <w:r>
              <w:rPr>
                <w:lang w:eastAsia="lt-LT"/>
              </w:rPr>
              <w:t>Vaikų skaičius</w:t>
            </w:r>
          </w:p>
        </w:tc>
        <w:tc>
          <w:tcPr>
            <w:tcW w:w="850"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w:t>
            </w:r>
          </w:p>
        </w:tc>
        <w:tc>
          <w:tcPr>
            <w:tcW w:w="993"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1</w:t>
            </w:r>
          </w:p>
        </w:tc>
        <w:tc>
          <w:tcPr>
            <w:tcW w:w="850"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6</w:t>
            </w:r>
          </w:p>
        </w:tc>
        <w:tc>
          <w:tcPr>
            <w:tcW w:w="1134"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16</w:t>
            </w:r>
          </w:p>
        </w:tc>
        <w:tc>
          <w:tcPr>
            <w:tcW w:w="1134"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11</w:t>
            </w:r>
          </w:p>
        </w:tc>
        <w:tc>
          <w:tcPr>
            <w:tcW w:w="1701"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w:t>
            </w:r>
          </w:p>
        </w:tc>
        <w:tc>
          <w:tcPr>
            <w:tcW w:w="1212"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34</w:t>
            </w:r>
          </w:p>
        </w:tc>
      </w:tr>
      <w:tr w:rsidR="00254A56" w:rsidTr="00A77F02">
        <w:tc>
          <w:tcPr>
            <w:tcW w:w="761" w:type="dxa"/>
            <w:vMerge w:val="restart"/>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both"/>
              <w:rPr>
                <w:lang w:eastAsia="lt-LT"/>
              </w:rPr>
            </w:pPr>
          </w:p>
          <w:p w:rsidR="00254A56" w:rsidRDefault="00A77F02" w:rsidP="00254A56">
            <w:pPr>
              <w:tabs>
                <w:tab w:val="left" w:pos="5812"/>
              </w:tabs>
              <w:jc w:val="both"/>
              <w:rPr>
                <w:lang w:eastAsia="lt-LT"/>
              </w:rPr>
            </w:pPr>
            <w:r>
              <w:rPr>
                <w:lang w:eastAsia="lt-LT"/>
              </w:rPr>
              <w:t>Iš</w:t>
            </w:r>
            <w:r w:rsidR="00254A56">
              <w:rPr>
                <w:lang w:eastAsia="lt-LT"/>
              </w:rPr>
              <w:t xml:space="preserve"> jų</w:t>
            </w:r>
          </w:p>
        </w:tc>
        <w:tc>
          <w:tcPr>
            <w:tcW w:w="1219"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mergaitės</w:t>
            </w:r>
          </w:p>
        </w:tc>
        <w:tc>
          <w:tcPr>
            <w:tcW w:w="850"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w:t>
            </w:r>
          </w:p>
        </w:tc>
        <w:tc>
          <w:tcPr>
            <w:tcW w:w="993"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1</w:t>
            </w:r>
          </w:p>
        </w:tc>
        <w:tc>
          <w:tcPr>
            <w:tcW w:w="850"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3</w:t>
            </w:r>
          </w:p>
        </w:tc>
        <w:tc>
          <w:tcPr>
            <w:tcW w:w="1134"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5</w:t>
            </w:r>
          </w:p>
        </w:tc>
        <w:tc>
          <w:tcPr>
            <w:tcW w:w="1134"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8</w:t>
            </w:r>
          </w:p>
        </w:tc>
        <w:tc>
          <w:tcPr>
            <w:tcW w:w="1701"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w:t>
            </w:r>
          </w:p>
        </w:tc>
        <w:tc>
          <w:tcPr>
            <w:tcW w:w="1212"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17</w:t>
            </w:r>
          </w:p>
        </w:tc>
      </w:tr>
      <w:tr w:rsidR="00254A56" w:rsidTr="00A77F02">
        <w:tc>
          <w:tcPr>
            <w:tcW w:w="0" w:type="auto"/>
            <w:vMerge/>
            <w:tcBorders>
              <w:top w:val="single" w:sz="4" w:space="0" w:color="auto"/>
              <w:left w:val="single" w:sz="4" w:space="0" w:color="auto"/>
              <w:bottom w:val="single" w:sz="4" w:space="0" w:color="auto"/>
              <w:right w:val="single" w:sz="4" w:space="0" w:color="auto"/>
            </w:tcBorders>
            <w:vAlign w:val="center"/>
            <w:hideMark/>
          </w:tcPr>
          <w:p w:rsidR="00254A56" w:rsidRDefault="00254A56" w:rsidP="00254A56">
            <w:pPr>
              <w:rPr>
                <w:lang w:eastAsia="lt-LT"/>
              </w:rPr>
            </w:pPr>
          </w:p>
        </w:tc>
        <w:tc>
          <w:tcPr>
            <w:tcW w:w="1219"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berniukai</w:t>
            </w:r>
          </w:p>
        </w:tc>
        <w:tc>
          <w:tcPr>
            <w:tcW w:w="850"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w:t>
            </w:r>
          </w:p>
        </w:tc>
        <w:tc>
          <w:tcPr>
            <w:tcW w:w="993"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w:t>
            </w:r>
          </w:p>
        </w:tc>
        <w:tc>
          <w:tcPr>
            <w:tcW w:w="850"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3</w:t>
            </w:r>
          </w:p>
        </w:tc>
        <w:tc>
          <w:tcPr>
            <w:tcW w:w="1134"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11</w:t>
            </w:r>
          </w:p>
        </w:tc>
        <w:tc>
          <w:tcPr>
            <w:tcW w:w="1134"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3</w:t>
            </w:r>
          </w:p>
        </w:tc>
        <w:tc>
          <w:tcPr>
            <w:tcW w:w="1701"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w:t>
            </w:r>
          </w:p>
        </w:tc>
        <w:tc>
          <w:tcPr>
            <w:tcW w:w="1212"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17</w:t>
            </w:r>
          </w:p>
        </w:tc>
      </w:tr>
    </w:tbl>
    <w:p w:rsidR="00254A56" w:rsidRDefault="00254A56" w:rsidP="00254A56">
      <w:pPr>
        <w:tabs>
          <w:tab w:val="left" w:pos="5812"/>
        </w:tabs>
        <w:ind w:firstLine="5812"/>
        <w:jc w:val="both"/>
        <w:rPr>
          <w:lang w:eastAsia="lt-LT"/>
        </w:rPr>
      </w:pPr>
    </w:p>
    <w:p w:rsidR="00254A56" w:rsidRDefault="00254A56" w:rsidP="00514AF6">
      <w:pPr>
        <w:tabs>
          <w:tab w:val="left" w:pos="5812"/>
        </w:tabs>
        <w:ind w:firstLine="868"/>
        <w:jc w:val="both"/>
        <w:rPr>
          <w:lang w:eastAsia="lt-LT"/>
        </w:rPr>
      </w:pPr>
      <w:r>
        <w:rPr>
          <w:lang w:eastAsia="lt-LT"/>
        </w:rPr>
        <w:t>4.</w:t>
      </w:r>
      <w:r w:rsidR="00381D15">
        <w:rPr>
          <w:lang w:eastAsia="lt-LT"/>
        </w:rPr>
        <w:t>3. v</w:t>
      </w:r>
      <w:r w:rsidR="00514AF6">
        <w:rPr>
          <w:lang w:eastAsia="lt-LT"/>
        </w:rPr>
        <w:t>aikų specialieji poreikiai: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110"/>
        <w:gridCol w:w="1030"/>
        <w:gridCol w:w="2194"/>
        <w:gridCol w:w="2243"/>
        <w:gridCol w:w="2354"/>
      </w:tblGrid>
      <w:tr w:rsidR="00254A56" w:rsidTr="00254A56">
        <w:tc>
          <w:tcPr>
            <w:tcW w:w="3063" w:type="dxa"/>
            <w:gridSpan w:val="3"/>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Neįgalumas</w:t>
            </w:r>
          </w:p>
        </w:tc>
        <w:tc>
          <w:tcPr>
            <w:tcW w:w="4437" w:type="dxa"/>
            <w:gridSpan w:val="2"/>
            <w:tcBorders>
              <w:top w:val="single" w:sz="4" w:space="0" w:color="auto"/>
              <w:left w:val="single" w:sz="4" w:space="0" w:color="auto"/>
              <w:bottom w:val="single" w:sz="4" w:space="0" w:color="auto"/>
              <w:right w:val="single" w:sz="4" w:space="0" w:color="auto"/>
            </w:tcBorders>
            <w:hideMark/>
          </w:tcPr>
          <w:p w:rsidR="00254A56" w:rsidRDefault="00254A56" w:rsidP="00254A56">
            <w:pPr>
              <w:tabs>
                <w:tab w:val="left" w:pos="5812"/>
              </w:tabs>
              <w:jc w:val="center"/>
              <w:rPr>
                <w:lang w:eastAsia="lt-LT"/>
              </w:rPr>
            </w:pPr>
            <w:r>
              <w:rPr>
                <w:lang w:eastAsia="lt-LT"/>
              </w:rPr>
              <w:t>Nustatyti specialieji poreikiai</w:t>
            </w:r>
          </w:p>
        </w:tc>
        <w:tc>
          <w:tcPr>
            <w:tcW w:w="2354" w:type="dxa"/>
            <w:vMerge w:val="restart"/>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p>
          <w:p w:rsidR="00254A56" w:rsidRDefault="00254A56" w:rsidP="00254A56">
            <w:pPr>
              <w:tabs>
                <w:tab w:val="left" w:pos="5812"/>
              </w:tabs>
              <w:jc w:val="center"/>
              <w:rPr>
                <w:lang w:eastAsia="lt-LT"/>
              </w:rPr>
            </w:pPr>
            <w:r>
              <w:rPr>
                <w:lang w:eastAsia="lt-LT"/>
              </w:rPr>
              <w:t>Diagnozuotas elgesio, emocijų sutrikimas</w:t>
            </w:r>
          </w:p>
        </w:tc>
      </w:tr>
      <w:tr w:rsidR="00254A56" w:rsidTr="00254A56">
        <w:tc>
          <w:tcPr>
            <w:tcW w:w="923"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p>
          <w:p w:rsidR="00254A56" w:rsidRDefault="00254A56" w:rsidP="00254A56">
            <w:pPr>
              <w:tabs>
                <w:tab w:val="left" w:pos="5812"/>
              </w:tabs>
              <w:jc w:val="center"/>
              <w:rPr>
                <w:lang w:eastAsia="lt-LT"/>
              </w:rPr>
            </w:pPr>
            <w:r>
              <w:rPr>
                <w:lang w:eastAsia="lt-LT"/>
              </w:rPr>
              <w:t>Sunkus</w:t>
            </w:r>
          </w:p>
        </w:tc>
        <w:tc>
          <w:tcPr>
            <w:tcW w:w="1110"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p>
          <w:p w:rsidR="00254A56" w:rsidRDefault="00254A56" w:rsidP="00254A56">
            <w:pPr>
              <w:tabs>
                <w:tab w:val="left" w:pos="5812"/>
              </w:tabs>
              <w:jc w:val="center"/>
              <w:rPr>
                <w:lang w:eastAsia="lt-LT"/>
              </w:rPr>
            </w:pPr>
            <w:r>
              <w:rPr>
                <w:lang w:eastAsia="lt-LT"/>
              </w:rPr>
              <w:t>Vidutinis</w:t>
            </w:r>
          </w:p>
        </w:tc>
        <w:tc>
          <w:tcPr>
            <w:tcW w:w="1030"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p>
          <w:p w:rsidR="00254A56" w:rsidRDefault="00254A56" w:rsidP="00254A56">
            <w:pPr>
              <w:tabs>
                <w:tab w:val="left" w:pos="5812"/>
              </w:tabs>
              <w:jc w:val="center"/>
              <w:rPr>
                <w:lang w:eastAsia="lt-LT"/>
              </w:rPr>
            </w:pPr>
            <w:r>
              <w:rPr>
                <w:lang w:eastAsia="lt-LT"/>
              </w:rPr>
              <w:t>Lengvas</w:t>
            </w:r>
          </w:p>
        </w:tc>
        <w:tc>
          <w:tcPr>
            <w:tcW w:w="2194" w:type="dxa"/>
            <w:tcBorders>
              <w:top w:val="single" w:sz="4" w:space="0" w:color="auto"/>
              <w:left w:val="single" w:sz="4" w:space="0" w:color="auto"/>
              <w:bottom w:val="single" w:sz="4" w:space="0" w:color="auto"/>
              <w:right w:val="single" w:sz="4" w:space="0" w:color="auto"/>
            </w:tcBorders>
            <w:hideMark/>
          </w:tcPr>
          <w:p w:rsidR="00254A56" w:rsidRDefault="00254A56" w:rsidP="00254A56">
            <w:pPr>
              <w:tabs>
                <w:tab w:val="left" w:pos="5812"/>
              </w:tabs>
              <w:jc w:val="center"/>
              <w:rPr>
                <w:lang w:eastAsia="lt-LT"/>
              </w:rPr>
            </w:pPr>
            <w:r>
              <w:rPr>
                <w:lang w:eastAsia="lt-LT"/>
              </w:rPr>
              <w:t>Ugdomi pagal</w:t>
            </w:r>
          </w:p>
          <w:p w:rsidR="00254A56" w:rsidRDefault="00A77F02" w:rsidP="00254A56">
            <w:pPr>
              <w:tabs>
                <w:tab w:val="left" w:pos="5812"/>
              </w:tabs>
              <w:jc w:val="center"/>
              <w:rPr>
                <w:lang w:eastAsia="lt-LT"/>
              </w:rPr>
            </w:pPr>
            <w:r>
              <w:rPr>
                <w:lang w:eastAsia="lt-LT"/>
              </w:rPr>
              <w:t>s</w:t>
            </w:r>
            <w:r w:rsidR="00254A56">
              <w:rPr>
                <w:lang w:eastAsia="lt-LT"/>
              </w:rPr>
              <w:t>pecialiąsias programas</w:t>
            </w:r>
          </w:p>
        </w:tc>
        <w:tc>
          <w:tcPr>
            <w:tcW w:w="2243" w:type="dxa"/>
            <w:tcBorders>
              <w:top w:val="single" w:sz="4" w:space="0" w:color="auto"/>
              <w:left w:val="single" w:sz="4" w:space="0" w:color="auto"/>
              <w:bottom w:val="single" w:sz="4" w:space="0" w:color="auto"/>
              <w:right w:val="single" w:sz="4" w:space="0" w:color="auto"/>
            </w:tcBorders>
            <w:hideMark/>
          </w:tcPr>
          <w:p w:rsidR="00254A56" w:rsidRDefault="00A77F02" w:rsidP="00254A56">
            <w:pPr>
              <w:tabs>
                <w:tab w:val="left" w:pos="5812"/>
              </w:tabs>
              <w:jc w:val="center"/>
              <w:rPr>
                <w:lang w:eastAsia="lt-LT"/>
              </w:rPr>
            </w:pPr>
            <w:r>
              <w:rPr>
                <w:lang w:eastAsia="lt-LT"/>
              </w:rPr>
              <w:t>Ugdomi pagal pritaikytas b</w:t>
            </w:r>
            <w:r w:rsidR="00254A56">
              <w:rPr>
                <w:lang w:eastAsia="lt-LT"/>
              </w:rPr>
              <w:t>endrąsias programas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4A56" w:rsidRDefault="00254A56" w:rsidP="00254A56">
            <w:pPr>
              <w:rPr>
                <w:lang w:eastAsia="lt-LT"/>
              </w:rPr>
            </w:pPr>
          </w:p>
        </w:tc>
      </w:tr>
      <w:tr w:rsidR="00254A56" w:rsidTr="00254A56">
        <w:trPr>
          <w:trHeight w:val="346"/>
        </w:trPr>
        <w:tc>
          <w:tcPr>
            <w:tcW w:w="923"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w:t>
            </w:r>
          </w:p>
        </w:tc>
        <w:tc>
          <w:tcPr>
            <w:tcW w:w="1110"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3</w:t>
            </w:r>
          </w:p>
        </w:tc>
        <w:tc>
          <w:tcPr>
            <w:tcW w:w="1030"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1</w:t>
            </w:r>
          </w:p>
        </w:tc>
        <w:tc>
          <w:tcPr>
            <w:tcW w:w="2194"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1302"/>
              </w:tabs>
              <w:jc w:val="center"/>
              <w:rPr>
                <w:lang w:eastAsia="lt-LT"/>
              </w:rPr>
            </w:pPr>
            <w:r>
              <w:rPr>
                <w:lang w:eastAsia="lt-LT"/>
              </w:rPr>
              <w:t>9</w:t>
            </w:r>
          </w:p>
        </w:tc>
        <w:tc>
          <w:tcPr>
            <w:tcW w:w="2243"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18</w:t>
            </w:r>
          </w:p>
        </w:tc>
        <w:tc>
          <w:tcPr>
            <w:tcW w:w="2354" w:type="dxa"/>
            <w:tcBorders>
              <w:top w:val="single" w:sz="4" w:space="0" w:color="auto"/>
              <w:left w:val="single" w:sz="4" w:space="0" w:color="auto"/>
              <w:bottom w:val="single" w:sz="4" w:space="0" w:color="auto"/>
              <w:right w:val="single" w:sz="4" w:space="0" w:color="auto"/>
            </w:tcBorders>
          </w:tcPr>
          <w:p w:rsidR="00254A56" w:rsidRDefault="00254A56" w:rsidP="00254A56">
            <w:pPr>
              <w:tabs>
                <w:tab w:val="left" w:pos="5812"/>
              </w:tabs>
              <w:jc w:val="center"/>
              <w:rPr>
                <w:lang w:eastAsia="lt-LT"/>
              </w:rPr>
            </w:pPr>
            <w:r>
              <w:rPr>
                <w:lang w:eastAsia="lt-LT"/>
              </w:rPr>
              <w:t>17</w:t>
            </w:r>
          </w:p>
        </w:tc>
      </w:tr>
    </w:tbl>
    <w:p w:rsidR="00254A56" w:rsidRDefault="00254A56" w:rsidP="00254A56">
      <w:pPr>
        <w:tabs>
          <w:tab w:val="left" w:pos="5812"/>
        </w:tabs>
        <w:jc w:val="both"/>
        <w:rPr>
          <w:lang w:eastAsia="lt-LT"/>
        </w:rPr>
      </w:pPr>
    </w:p>
    <w:p w:rsidR="00254A56" w:rsidRDefault="00381D15" w:rsidP="00A77F02">
      <w:pPr>
        <w:ind w:firstLine="851"/>
        <w:jc w:val="both"/>
        <w:rPr>
          <w:lang w:eastAsia="lt-LT"/>
        </w:rPr>
      </w:pPr>
      <w:r>
        <w:rPr>
          <w:lang w:eastAsia="lt-LT"/>
        </w:rPr>
        <w:t xml:space="preserve">4.4. </w:t>
      </w:r>
      <w:r w:rsidRPr="000C04C0">
        <w:rPr>
          <w:lang w:eastAsia="lt-LT"/>
        </w:rPr>
        <w:t>v</w:t>
      </w:r>
      <w:r w:rsidR="00254A56" w:rsidRPr="000C04C0">
        <w:rPr>
          <w:lang w:eastAsia="lt-LT"/>
        </w:rPr>
        <w:t>aikų</w:t>
      </w:r>
      <w:r w:rsidR="00A77F02" w:rsidRPr="000C04C0">
        <w:rPr>
          <w:lang w:eastAsia="lt-LT"/>
        </w:rPr>
        <w:t xml:space="preserve"> </w:t>
      </w:r>
      <w:r w:rsidR="00A77F02">
        <w:rPr>
          <w:lang w:eastAsia="lt-LT"/>
        </w:rPr>
        <w:t>pasiskirstymas pagal šeimynas.</w:t>
      </w:r>
    </w:p>
    <w:p w:rsidR="00046A6E" w:rsidRDefault="00A77F02" w:rsidP="00A77F02">
      <w:pPr>
        <w:ind w:firstLine="851"/>
        <w:jc w:val="both"/>
        <w:rPr>
          <w:lang w:eastAsia="lt-LT"/>
        </w:rPr>
      </w:pPr>
      <w:r>
        <w:rPr>
          <w:lang w:eastAsia="lt-LT"/>
        </w:rPr>
        <w:t>2017 m.</w:t>
      </w:r>
      <w:r w:rsidR="00254A56">
        <w:rPr>
          <w:lang w:eastAsia="lt-LT"/>
        </w:rPr>
        <w:t xml:space="preserve"> lapkričio 1 d. Panevėž</w:t>
      </w:r>
      <w:r>
        <w:rPr>
          <w:lang w:eastAsia="lt-LT"/>
        </w:rPr>
        <w:t xml:space="preserve">io rajono vaikų globos namuose </w:t>
      </w:r>
      <w:r w:rsidR="00254A56">
        <w:rPr>
          <w:lang w:eastAsia="lt-LT"/>
        </w:rPr>
        <w:t xml:space="preserve">buvo globojami (rūpinami) </w:t>
      </w:r>
    </w:p>
    <w:p w:rsidR="00254A56" w:rsidRDefault="00254A56" w:rsidP="00A77F02">
      <w:pPr>
        <w:ind w:firstLine="851"/>
        <w:jc w:val="both"/>
        <w:rPr>
          <w:lang w:eastAsia="lt-LT"/>
        </w:rPr>
      </w:pPr>
      <w:r>
        <w:rPr>
          <w:lang w:eastAsia="lt-LT"/>
        </w:rPr>
        <w:t xml:space="preserve">34 </w:t>
      </w:r>
      <w:r w:rsidR="00046A6E">
        <w:rPr>
          <w:lang w:eastAsia="lt-LT"/>
        </w:rPr>
        <w:t>vaikai</w:t>
      </w:r>
      <w:r w:rsidR="00A77F02">
        <w:rPr>
          <w:lang w:eastAsia="lt-LT"/>
        </w:rPr>
        <w:t>. Vaikai gyveno 4 šeimynose: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851"/>
        <w:gridCol w:w="850"/>
        <w:gridCol w:w="1560"/>
        <w:gridCol w:w="1417"/>
        <w:gridCol w:w="1418"/>
        <w:gridCol w:w="1417"/>
      </w:tblGrid>
      <w:tr w:rsidR="00254A56" w:rsidTr="00254A56">
        <w:trPr>
          <w:trHeight w:val="407"/>
        </w:trPr>
        <w:tc>
          <w:tcPr>
            <w:tcW w:w="1526" w:type="dxa"/>
            <w:vMerge w:val="restart"/>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Šeimyna</w:t>
            </w:r>
          </w:p>
          <w:p w:rsidR="00254A56" w:rsidRDefault="00254A56" w:rsidP="00254A56">
            <w:pPr>
              <w:jc w:val="center"/>
              <w:rPr>
                <w:lang w:eastAsia="lt-LT"/>
              </w:rPr>
            </w:pPr>
          </w:p>
        </w:tc>
        <w:tc>
          <w:tcPr>
            <w:tcW w:w="850" w:type="dxa"/>
            <w:vMerge w:val="restart"/>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Iš viso vaikų</w:t>
            </w:r>
          </w:p>
        </w:tc>
        <w:tc>
          <w:tcPr>
            <w:tcW w:w="1701" w:type="dxa"/>
            <w:gridSpan w:val="2"/>
            <w:tcBorders>
              <w:top w:val="single" w:sz="4" w:space="0" w:color="auto"/>
              <w:left w:val="single" w:sz="4" w:space="0" w:color="auto"/>
              <w:bottom w:val="single" w:sz="4" w:space="0" w:color="auto"/>
              <w:right w:val="single" w:sz="4" w:space="0" w:color="auto"/>
            </w:tcBorders>
            <w:hideMark/>
          </w:tcPr>
          <w:p w:rsidR="00254A56" w:rsidRDefault="00254A56" w:rsidP="00254A56">
            <w:pPr>
              <w:jc w:val="center"/>
              <w:rPr>
                <w:lang w:eastAsia="lt-LT"/>
              </w:rPr>
            </w:pPr>
            <w:r>
              <w:rPr>
                <w:lang w:eastAsia="lt-LT"/>
              </w:rPr>
              <w:t>Iš jų</w:t>
            </w:r>
          </w:p>
        </w:tc>
        <w:tc>
          <w:tcPr>
            <w:tcW w:w="1560" w:type="dxa"/>
            <w:vMerge w:val="restart"/>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Diagnozuota elgesio,</w:t>
            </w:r>
          </w:p>
          <w:p w:rsidR="00254A56" w:rsidRDefault="00254A56" w:rsidP="00254A56">
            <w:pPr>
              <w:jc w:val="center"/>
              <w:rPr>
                <w:lang w:eastAsia="lt-LT"/>
              </w:rPr>
            </w:pPr>
            <w:r>
              <w:rPr>
                <w:lang w:eastAsia="lt-LT"/>
              </w:rPr>
              <w:t>emocijų sutrikimai</w:t>
            </w:r>
          </w:p>
        </w:tc>
        <w:tc>
          <w:tcPr>
            <w:tcW w:w="1417" w:type="dxa"/>
            <w:vMerge w:val="restart"/>
            <w:tcBorders>
              <w:top w:val="single" w:sz="4" w:space="0" w:color="auto"/>
              <w:left w:val="single" w:sz="4" w:space="0" w:color="auto"/>
              <w:bottom w:val="single" w:sz="4" w:space="0" w:color="auto"/>
              <w:right w:val="single" w:sz="4" w:space="0" w:color="auto"/>
            </w:tcBorders>
          </w:tcPr>
          <w:p w:rsidR="00254A56" w:rsidRDefault="00254A56" w:rsidP="00254A56">
            <w:pPr>
              <w:rPr>
                <w:lang w:eastAsia="lt-LT"/>
              </w:rPr>
            </w:pPr>
            <w:r>
              <w:rPr>
                <w:lang w:eastAsia="lt-LT"/>
              </w:rPr>
              <w:t>Nustatytas</w:t>
            </w:r>
          </w:p>
          <w:p w:rsidR="00254A56" w:rsidRDefault="00254A56" w:rsidP="00254A56">
            <w:pPr>
              <w:rPr>
                <w:lang w:eastAsia="lt-LT"/>
              </w:rPr>
            </w:pPr>
            <w:r>
              <w:rPr>
                <w:lang w:eastAsia="lt-LT"/>
              </w:rPr>
              <w:t>neįgalumas</w:t>
            </w:r>
          </w:p>
          <w:p w:rsidR="00254A56" w:rsidRDefault="00254A56" w:rsidP="00254A56">
            <w:pPr>
              <w:jc w:val="center"/>
              <w:rPr>
                <w:lang w:eastAsia="lt-LT"/>
              </w:rPr>
            </w:pPr>
          </w:p>
        </w:tc>
        <w:tc>
          <w:tcPr>
            <w:tcW w:w="1418" w:type="dxa"/>
            <w:vMerge w:val="restart"/>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Nustatyta specialieji ugdymosi poreikiai</w:t>
            </w:r>
          </w:p>
        </w:tc>
        <w:tc>
          <w:tcPr>
            <w:tcW w:w="1417" w:type="dxa"/>
            <w:vMerge w:val="restart"/>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Mokosi profesinėse mokyklose</w:t>
            </w:r>
          </w:p>
        </w:tc>
      </w:tr>
      <w:tr w:rsidR="00254A56" w:rsidTr="00254A56">
        <w:trPr>
          <w:cantSplit/>
          <w:trHeight w:val="113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254A56" w:rsidRDefault="00254A56" w:rsidP="00254A56">
            <w:pPr>
              <w:rPr>
                <w:lang w:eastAsia="lt-LT"/>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54A56" w:rsidRDefault="00254A56" w:rsidP="00254A56">
            <w:pPr>
              <w:rPr>
                <w:lang w:eastAsia="lt-LT"/>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254A56" w:rsidRPr="00594208" w:rsidRDefault="00254A56" w:rsidP="00254A56">
            <w:pPr>
              <w:ind w:left="113" w:right="113"/>
              <w:jc w:val="center"/>
              <w:rPr>
                <w:szCs w:val="22"/>
                <w:lang w:eastAsia="lt-LT"/>
              </w:rPr>
            </w:pPr>
            <w:r w:rsidRPr="00594208">
              <w:rPr>
                <w:sz w:val="22"/>
                <w:szCs w:val="22"/>
                <w:lang w:eastAsia="lt-LT"/>
              </w:rPr>
              <w:t>mergaitės</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254A56" w:rsidRPr="00594208" w:rsidRDefault="00254A56" w:rsidP="00254A56">
            <w:pPr>
              <w:ind w:left="113" w:right="113"/>
              <w:jc w:val="center"/>
              <w:rPr>
                <w:szCs w:val="22"/>
                <w:lang w:eastAsia="lt-LT"/>
              </w:rPr>
            </w:pPr>
            <w:r w:rsidRPr="00594208">
              <w:rPr>
                <w:sz w:val="22"/>
                <w:szCs w:val="22"/>
                <w:lang w:eastAsia="lt-LT"/>
              </w:rPr>
              <w:t>berniukai</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54A56" w:rsidRDefault="00254A56" w:rsidP="00254A56">
            <w:pPr>
              <w:rPr>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54A56" w:rsidRDefault="00254A56" w:rsidP="00254A56">
            <w:pPr>
              <w:rPr>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54A56" w:rsidRDefault="00254A56" w:rsidP="00254A56">
            <w:pPr>
              <w:rPr>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54A56" w:rsidRDefault="00254A56" w:rsidP="00254A56">
            <w:pPr>
              <w:rPr>
                <w:lang w:eastAsia="lt-LT"/>
              </w:rPr>
            </w:pPr>
          </w:p>
        </w:tc>
      </w:tr>
      <w:tr w:rsidR="00254A56" w:rsidTr="00254A56">
        <w:tc>
          <w:tcPr>
            <w:tcW w:w="1526"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Smalsučiai</w:t>
            </w:r>
          </w:p>
        </w:tc>
        <w:tc>
          <w:tcPr>
            <w:tcW w:w="850"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8</w:t>
            </w:r>
          </w:p>
        </w:tc>
        <w:tc>
          <w:tcPr>
            <w:tcW w:w="851"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3</w:t>
            </w:r>
          </w:p>
        </w:tc>
        <w:tc>
          <w:tcPr>
            <w:tcW w:w="850"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5</w:t>
            </w:r>
          </w:p>
        </w:tc>
        <w:tc>
          <w:tcPr>
            <w:tcW w:w="1560"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5</w:t>
            </w:r>
          </w:p>
        </w:tc>
        <w:tc>
          <w:tcPr>
            <w:tcW w:w="1417"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1</w:t>
            </w:r>
          </w:p>
        </w:tc>
        <w:tc>
          <w:tcPr>
            <w:tcW w:w="1418"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7</w:t>
            </w:r>
          </w:p>
        </w:tc>
        <w:tc>
          <w:tcPr>
            <w:tcW w:w="1417"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w:t>
            </w:r>
          </w:p>
        </w:tc>
      </w:tr>
      <w:tr w:rsidR="00254A56" w:rsidTr="00254A56">
        <w:tc>
          <w:tcPr>
            <w:tcW w:w="1526"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Kregždutės</w:t>
            </w:r>
          </w:p>
        </w:tc>
        <w:tc>
          <w:tcPr>
            <w:tcW w:w="850"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7</w:t>
            </w:r>
          </w:p>
        </w:tc>
        <w:tc>
          <w:tcPr>
            <w:tcW w:w="851"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4</w:t>
            </w:r>
          </w:p>
        </w:tc>
        <w:tc>
          <w:tcPr>
            <w:tcW w:w="850"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3</w:t>
            </w:r>
          </w:p>
        </w:tc>
        <w:tc>
          <w:tcPr>
            <w:tcW w:w="1560"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4</w:t>
            </w:r>
          </w:p>
        </w:tc>
        <w:tc>
          <w:tcPr>
            <w:tcW w:w="1417"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1</w:t>
            </w:r>
          </w:p>
        </w:tc>
        <w:tc>
          <w:tcPr>
            <w:tcW w:w="1418"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6</w:t>
            </w:r>
          </w:p>
        </w:tc>
        <w:tc>
          <w:tcPr>
            <w:tcW w:w="1417"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1</w:t>
            </w:r>
          </w:p>
        </w:tc>
      </w:tr>
      <w:tr w:rsidR="00254A56" w:rsidTr="00254A56">
        <w:tc>
          <w:tcPr>
            <w:tcW w:w="1526"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Giliukai</w:t>
            </w:r>
          </w:p>
        </w:tc>
        <w:tc>
          <w:tcPr>
            <w:tcW w:w="850"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9</w:t>
            </w:r>
          </w:p>
        </w:tc>
        <w:tc>
          <w:tcPr>
            <w:tcW w:w="851"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6</w:t>
            </w:r>
          </w:p>
        </w:tc>
        <w:tc>
          <w:tcPr>
            <w:tcW w:w="850"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3</w:t>
            </w:r>
          </w:p>
        </w:tc>
        <w:tc>
          <w:tcPr>
            <w:tcW w:w="1560"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4</w:t>
            </w:r>
          </w:p>
        </w:tc>
        <w:tc>
          <w:tcPr>
            <w:tcW w:w="1417"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w:t>
            </w:r>
          </w:p>
        </w:tc>
        <w:tc>
          <w:tcPr>
            <w:tcW w:w="1418"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7</w:t>
            </w:r>
          </w:p>
        </w:tc>
        <w:tc>
          <w:tcPr>
            <w:tcW w:w="1417"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1</w:t>
            </w:r>
          </w:p>
        </w:tc>
      </w:tr>
      <w:tr w:rsidR="00254A56" w:rsidTr="00254A56">
        <w:tc>
          <w:tcPr>
            <w:tcW w:w="1526"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Bitutės</w:t>
            </w:r>
          </w:p>
        </w:tc>
        <w:tc>
          <w:tcPr>
            <w:tcW w:w="850"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10</w:t>
            </w:r>
          </w:p>
        </w:tc>
        <w:tc>
          <w:tcPr>
            <w:tcW w:w="851"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4</w:t>
            </w:r>
          </w:p>
        </w:tc>
        <w:tc>
          <w:tcPr>
            <w:tcW w:w="850"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6</w:t>
            </w:r>
          </w:p>
        </w:tc>
        <w:tc>
          <w:tcPr>
            <w:tcW w:w="1560"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4</w:t>
            </w:r>
          </w:p>
        </w:tc>
        <w:tc>
          <w:tcPr>
            <w:tcW w:w="1417"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2</w:t>
            </w:r>
          </w:p>
        </w:tc>
        <w:tc>
          <w:tcPr>
            <w:tcW w:w="1418"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7</w:t>
            </w:r>
          </w:p>
        </w:tc>
        <w:tc>
          <w:tcPr>
            <w:tcW w:w="1417"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lang w:eastAsia="lt-LT"/>
              </w:rPr>
            </w:pPr>
            <w:r>
              <w:rPr>
                <w:lang w:eastAsia="lt-LT"/>
              </w:rPr>
              <w:t>-</w:t>
            </w:r>
          </w:p>
        </w:tc>
      </w:tr>
      <w:tr w:rsidR="00254A56" w:rsidTr="00254A56">
        <w:tc>
          <w:tcPr>
            <w:tcW w:w="1526"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b/>
                <w:lang w:eastAsia="lt-LT"/>
              </w:rPr>
            </w:pPr>
            <w:r>
              <w:rPr>
                <w:b/>
                <w:lang w:eastAsia="lt-LT"/>
              </w:rPr>
              <w:t>Iš viso:</w:t>
            </w:r>
          </w:p>
        </w:tc>
        <w:tc>
          <w:tcPr>
            <w:tcW w:w="850"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b/>
                <w:lang w:eastAsia="lt-LT"/>
              </w:rPr>
            </w:pPr>
            <w:r>
              <w:rPr>
                <w:b/>
                <w:lang w:eastAsia="lt-LT"/>
              </w:rPr>
              <w:t>34</w:t>
            </w:r>
          </w:p>
        </w:tc>
        <w:tc>
          <w:tcPr>
            <w:tcW w:w="851"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b/>
                <w:lang w:eastAsia="lt-LT"/>
              </w:rPr>
            </w:pPr>
            <w:r>
              <w:rPr>
                <w:b/>
                <w:lang w:eastAsia="lt-LT"/>
              </w:rPr>
              <w:t>17</w:t>
            </w:r>
          </w:p>
        </w:tc>
        <w:tc>
          <w:tcPr>
            <w:tcW w:w="850"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b/>
                <w:lang w:eastAsia="lt-LT"/>
              </w:rPr>
            </w:pPr>
            <w:r>
              <w:rPr>
                <w:b/>
                <w:lang w:eastAsia="lt-LT"/>
              </w:rPr>
              <w:t>17</w:t>
            </w:r>
          </w:p>
        </w:tc>
        <w:tc>
          <w:tcPr>
            <w:tcW w:w="1560"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b/>
                <w:lang w:eastAsia="lt-LT"/>
              </w:rPr>
            </w:pPr>
            <w:r>
              <w:rPr>
                <w:b/>
                <w:lang w:eastAsia="lt-LT"/>
              </w:rPr>
              <w:t>17</w:t>
            </w:r>
          </w:p>
        </w:tc>
        <w:tc>
          <w:tcPr>
            <w:tcW w:w="1417"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b/>
                <w:lang w:eastAsia="lt-LT"/>
              </w:rPr>
            </w:pPr>
            <w:r>
              <w:rPr>
                <w:b/>
                <w:lang w:eastAsia="lt-LT"/>
              </w:rPr>
              <w:t>4</w:t>
            </w:r>
          </w:p>
        </w:tc>
        <w:tc>
          <w:tcPr>
            <w:tcW w:w="1418"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b/>
                <w:lang w:eastAsia="lt-LT"/>
              </w:rPr>
            </w:pPr>
            <w:r>
              <w:rPr>
                <w:b/>
                <w:lang w:eastAsia="lt-LT"/>
              </w:rPr>
              <w:t>27</w:t>
            </w:r>
          </w:p>
        </w:tc>
        <w:tc>
          <w:tcPr>
            <w:tcW w:w="1417" w:type="dxa"/>
            <w:tcBorders>
              <w:top w:val="single" w:sz="4" w:space="0" w:color="auto"/>
              <w:left w:val="single" w:sz="4" w:space="0" w:color="auto"/>
              <w:bottom w:val="single" w:sz="4" w:space="0" w:color="auto"/>
              <w:right w:val="single" w:sz="4" w:space="0" w:color="auto"/>
            </w:tcBorders>
          </w:tcPr>
          <w:p w:rsidR="00254A56" w:rsidRDefault="00254A56" w:rsidP="00254A56">
            <w:pPr>
              <w:jc w:val="center"/>
              <w:rPr>
                <w:b/>
                <w:lang w:eastAsia="lt-LT"/>
              </w:rPr>
            </w:pPr>
            <w:r>
              <w:rPr>
                <w:b/>
                <w:lang w:eastAsia="lt-LT"/>
              </w:rPr>
              <w:t>2</w:t>
            </w:r>
          </w:p>
        </w:tc>
      </w:tr>
    </w:tbl>
    <w:p w:rsidR="00254A56" w:rsidRDefault="00254A56" w:rsidP="00254A56"/>
    <w:p w:rsidR="00254A56" w:rsidRDefault="00254A56" w:rsidP="00514AF6">
      <w:pPr>
        <w:tabs>
          <w:tab w:val="left" w:pos="851"/>
        </w:tabs>
        <w:spacing w:line="276" w:lineRule="auto"/>
        <w:ind w:firstLine="851"/>
        <w:rPr>
          <w:lang w:eastAsia="lt-LT"/>
        </w:rPr>
      </w:pPr>
      <w:r>
        <w:rPr>
          <w:lang w:eastAsia="lt-LT"/>
        </w:rPr>
        <w:t xml:space="preserve">4.5. </w:t>
      </w:r>
      <w:r w:rsidR="00C278F3" w:rsidRPr="000C04C0">
        <w:rPr>
          <w:lang w:eastAsia="lt-LT"/>
        </w:rPr>
        <w:t xml:space="preserve">vaikų </w:t>
      </w:r>
      <w:r w:rsidR="00A77F02">
        <w:rPr>
          <w:lang w:eastAsia="lt-LT"/>
        </w:rPr>
        <w:t>pilnametystė:</w:t>
      </w:r>
    </w:p>
    <w:tbl>
      <w:tblPr>
        <w:tblStyle w:val="Lentelstinklelis"/>
        <w:tblW w:w="0" w:type="auto"/>
        <w:tblLook w:val="04A0" w:firstRow="1" w:lastRow="0" w:firstColumn="1" w:lastColumn="0" w:noHBand="0" w:noVBand="1"/>
      </w:tblPr>
      <w:tblGrid>
        <w:gridCol w:w="1642"/>
        <w:gridCol w:w="1642"/>
        <w:gridCol w:w="1642"/>
        <w:gridCol w:w="1642"/>
        <w:gridCol w:w="1643"/>
        <w:gridCol w:w="1643"/>
      </w:tblGrid>
      <w:tr w:rsidR="00254A56" w:rsidTr="00254A56">
        <w:tc>
          <w:tcPr>
            <w:tcW w:w="1642" w:type="dxa"/>
          </w:tcPr>
          <w:p w:rsidR="00254A56" w:rsidRPr="00B92128" w:rsidRDefault="00254A56" w:rsidP="00254A56">
            <w:pPr>
              <w:tabs>
                <w:tab w:val="left" w:pos="851"/>
              </w:tabs>
              <w:spacing w:line="276" w:lineRule="auto"/>
              <w:jc w:val="center"/>
              <w:rPr>
                <w:rFonts w:ascii="Times New Roman" w:hAnsi="Times New Roman" w:cs="Times New Roman"/>
                <w:lang w:eastAsia="lt-LT"/>
              </w:rPr>
            </w:pPr>
            <w:r w:rsidRPr="00B92128">
              <w:rPr>
                <w:rFonts w:ascii="Times New Roman" w:hAnsi="Times New Roman" w:cs="Times New Roman"/>
                <w:lang w:eastAsia="lt-LT"/>
              </w:rPr>
              <w:t>Metai</w:t>
            </w:r>
          </w:p>
        </w:tc>
        <w:tc>
          <w:tcPr>
            <w:tcW w:w="1642" w:type="dxa"/>
          </w:tcPr>
          <w:p w:rsidR="00254A56" w:rsidRPr="00B92128" w:rsidRDefault="00254A56" w:rsidP="00254A56">
            <w:pPr>
              <w:tabs>
                <w:tab w:val="left" w:pos="851"/>
              </w:tabs>
              <w:spacing w:line="276" w:lineRule="auto"/>
              <w:jc w:val="center"/>
              <w:rPr>
                <w:rFonts w:ascii="Times New Roman" w:hAnsi="Times New Roman" w:cs="Times New Roman"/>
                <w:lang w:eastAsia="lt-LT"/>
              </w:rPr>
            </w:pPr>
            <w:r w:rsidRPr="00B92128">
              <w:rPr>
                <w:rFonts w:ascii="Times New Roman" w:hAnsi="Times New Roman" w:cs="Times New Roman"/>
                <w:lang w:eastAsia="lt-LT"/>
              </w:rPr>
              <w:t>2017</w:t>
            </w:r>
          </w:p>
        </w:tc>
        <w:tc>
          <w:tcPr>
            <w:tcW w:w="1642" w:type="dxa"/>
          </w:tcPr>
          <w:p w:rsidR="00254A56" w:rsidRPr="00B92128" w:rsidRDefault="00254A56" w:rsidP="00254A56">
            <w:pPr>
              <w:tabs>
                <w:tab w:val="left" w:pos="851"/>
              </w:tabs>
              <w:spacing w:line="276" w:lineRule="auto"/>
              <w:jc w:val="center"/>
              <w:rPr>
                <w:rFonts w:ascii="Times New Roman" w:hAnsi="Times New Roman" w:cs="Times New Roman"/>
                <w:lang w:eastAsia="lt-LT"/>
              </w:rPr>
            </w:pPr>
            <w:r w:rsidRPr="00B92128">
              <w:rPr>
                <w:rFonts w:ascii="Times New Roman" w:hAnsi="Times New Roman" w:cs="Times New Roman"/>
                <w:lang w:eastAsia="lt-LT"/>
              </w:rPr>
              <w:t>2018</w:t>
            </w:r>
          </w:p>
        </w:tc>
        <w:tc>
          <w:tcPr>
            <w:tcW w:w="1642" w:type="dxa"/>
          </w:tcPr>
          <w:p w:rsidR="00254A56" w:rsidRPr="00B92128" w:rsidRDefault="00254A56" w:rsidP="00254A56">
            <w:pPr>
              <w:tabs>
                <w:tab w:val="left" w:pos="851"/>
              </w:tabs>
              <w:spacing w:line="276" w:lineRule="auto"/>
              <w:jc w:val="center"/>
              <w:rPr>
                <w:rFonts w:ascii="Times New Roman" w:hAnsi="Times New Roman" w:cs="Times New Roman"/>
                <w:lang w:eastAsia="lt-LT"/>
              </w:rPr>
            </w:pPr>
            <w:r w:rsidRPr="00B92128">
              <w:rPr>
                <w:rFonts w:ascii="Times New Roman" w:hAnsi="Times New Roman" w:cs="Times New Roman"/>
                <w:lang w:eastAsia="lt-LT"/>
              </w:rPr>
              <w:t>2019</w:t>
            </w:r>
          </w:p>
        </w:tc>
        <w:tc>
          <w:tcPr>
            <w:tcW w:w="1643" w:type="dxa"/>
          </w:tcPr>
          <w:p w:rsidR="00254A56" w:rsidRPr="00B92128" w:rsidRDefault="00254A56" w:rsidP="00254A56">
            <w:pPr>
              <w:tabs>
                <w:tab w:val="left" w:pos="851"/>
              </w:tabs>
              <w:spacing w:line="276" w:lineRule="auto"/>
              <w:jc w:val="center"/>
              <w:rPr>
                <w:rFonts w:ascii="Times New Roman" w:hAnsi="Times New Roman" w:cs="Times New Roman"/>
                <w:lang w:eastAsia="lt-LT"/>
              </w:rPr>
            </w:pPr>
            <w:r w:rsidRPr="00B92128">
              <w:rPr>
                <w:rFonts w:ascii="Times New Roman" w:hAnsi="Times New Roman" w:cs="Times New Roman"/>
                <w:lang w:eastAsia="lt-LT"/>
              </w:rPr>
              <w:t>2020</w:t>
            </w:r>
          </w:p>
        </w:tc>
        <w:tc>
          <w:tcPr>
            <w:tcW w:w="1643" w:type="dxa"/>
          </w:tcPr>
          <w:p w:rsidR="00254A56" w:rsidRPr="00B92128" w:rsidRDefault="00254A56" w:rsidP="00254A56">
            <w:pPr>
              <w:tabs>
                <w:tab w:val="left" w:pos="851"/>
              </w:tabs>
              <w:spacing w:line="276" w:lineRule="auto"/>
              <w:jc w:val="center"/>
              <w:rPr>
                <w:rFonts w:ascii="Times New Roman" w:hAnsi="Times New Roman" w:cs="Times New Roman"/>
                <w:lang w:eastAsia="lt-LT"/>
              </w:rPr>
            </w:pPr>
            <w:r w:rsidRPr="00B92128">
              <w:rPr>
                <w:rFonts w:ascii="Times New Roman" w:hAnsi="Times New Roman" w:cs="Times New Roman"/>
                <w:lang w:eastAsia="lt-LT"/>
              </w:rPr>
              <w:t>2021</w:t>
            </w:r>
          </w:p>
        </w:tc>
      </w:tr>
      <w:tr w:rsidR="00254A56" w:rsidTr="00254A56">
        <w:tc>
          <w:tcPr>
            <w:tcW w:w="1642" w:type="dxa"/>
          </w:tcPr>
          <w:p w:rsidR="00254A56" w:rsidRPr="00B92128" w:rsidRDefault="00254A56" w:rsidP="00254A56">
            <w:pPr>
              <w:tabs>
                <w:tab w:val="left" w:pos="851"/>
              </w:tabs>
              <w:spacing w:line="276" w:lineRule="auto"/>
              <w:jc w:val="center"/>
              <w:rPr>
                <w:rFonts w:ascii="Times New Roman" w:hAnsi="Times New Roman" w:cs="Times New Roman"/>
                <w:lang w:eastAsia="lt-LT"/>
              </w:rPr>
            </w:pPr>
            <w:r w:rsidRPr="00B92128">
              <w:rPr>
                <w:rFonts w:ascii="Times New Roman" w:hAnsi="Times New Roman" w:cs="Times New Roman"/>
                <w:lang w:eastAsia="lt-LT"/>
              </w:rPr>
              <w:t>Vaikų skaičius</w:t>
            </w:r>
          </w:p>
        </w:tc>
        <w:tc>
          <w:tcPr>
            <w:tcW w:w="1642" w:type="dxa"/>
          </w:tcPr>
          <w:p w:rsidR="00254A56" w:rsidRPr="00B92128" w:rsidRDefault="00254A56" w:rsidP="00254A56">
            <w:pPr>
              <w:tabs>
                <w:tab w:val="left" w:pos="851"/>
              </w:tabs>
              <w:spacing w:line="276" w:lineRule="auto"/>
              <w:jc w:val="center"/>
              <w:rPr>
                <w:rFonts w:ascii="Times New Roman" w:hAnsi="Times New Roman" w:cs="Times New Roman"/>
                <w:lang w:eastAsia="lt-LT"/>
              </w:rPr>
            </w:pPr>
            <w:r w:rsidRPr="00B92128">
              <w:rPr>
                <w:rFonts w:ascii="Times New Roman" w:hAnsi="Times New Roman" w:cs="Times New Roman"/>
                <w:lang w:eastAsia="lt-LT"/>
              </w:rPr>
              <w:t>-</w:t>
            </w:r>
          </w:p>
        </w:tc>
        <w:tc>
          <w:tcPr>
            <w:tcW w:w="1642" w:type="dxa"/>
          </w:tcPr>
          <w:p w:rsidR="00254A56" w:rsidRPr="00B92128" w:rsidRDefault="00254A56" w:rsidP="00254A56">
            <w:pPr>
              <w:tabs>
                <w:tab w:val="left" w:pos="851"/>
              </w:tabs>
              <w:spacing w:line="276" w:lineRule="auto"/>
              <w:jc w:val="center"/>
              <w:rPr>
                <w:rFonts w:ascii="Times New Roman" w:hAnsi="Times New Roman" w:cs="Times New Roman"/>
                <w:lang w:eastAsia="lt-LT"/>
              </w:rPr>
            </w:pPr>
            <w:r w:rsidRPr="00B92128">
              <w:rPr>
                <w:rFonts w:ascii="Times New Roman" w:hAnsi="Times New Roman" w:cs="Times New Roman"/>
                <w:lang w:eastAsia="lt-LT"/>
              </w:rPr>
              <w:t>4</w:t>
            </w:r>
          </w:p>
        </w:tc>
        <w:tc>
          <w:tcPr>
            <w:tcW w:w="1642" w:type="dxa"/>
          </w:tcPr>
          <w:p w:rsidR="00254A56" w:rsidRPr="00B92128" w:rsidRDefault="00254A56" w:rsidP="00254A56">
            <w:pPr>
              <w:tabs>
                <w:tab w:val="left" w:pos="851"/>
              </w:tabs>
              <w:spacing w:line="276" w:lineRule="auto"/>
              <w:jc w:val="center"/>
              <w:rPr>
                <w:rFonts w:ascii="Times New Roman" w:hAnsi="Times New Roman" w:cs="Times New Roman"/>
                <w:lang w:eastAsia="lt-LT"/>
              </w:rPr>
            </w:pPr>
            <w:r w:rsidRPr="00B92128">
              <w:rPr>
                <w:rFonts w:ascii="Times New Roman" w:hAnsi="Times New Roman" w:cs="Times New Roman"/>
                <w:lang w:eastAsia="lt-LT"/>
              </w:rPr>
              <w:t>6</w:t>
            </w:r>
          </w:p>
        </w:tc>
        <w:tc>
          <w:tcPr>
            <w:tcW w:w="1643" w:type="dxa"/>
          </w:tcPr>
          <w:p w:rsidR="00254A56" w:rsidRPr="00B92128" w:rsidRDefault="00254A56" w:rsidP="00254A56">
            <w:pPr>
              <w:tabs>
                <w:tab w:val="left" w:pos="851"/>
              </w:tabs>
              <w:spacing w:line="276" w:lineRule="auto"/>
              <w:jc w:val="center"/>
              <w:rPr>
                <w:rFonts w:ascii="Times New Roman" w:hAnsi="Times New Roman" w:cs="Times New Roman"/>
                <w:lang w:eastAsia="lt-LT"/>
              </w:rPr>
            </w:pPr>
            <w:r w:rsidRPr="00B92128">
              <w:rPr>
                <w:rFonts w:ascii="Times New Roman" w:hAnsi="Times New Roman" w:cs="Times New Roman"/>
                <w:lang w:eastAsia="lt-LT"/>
              </w:rPr>
              <w:t>2</w:t>
            </w:r>
          </w:p>
        </w:tc>
        <w:tc>
          <w:tcPr>
            <w:tcW w:w="1643" w:type="dxa"/>
          </w:tcPr>
          <w:p w:rsidR="00254A56" w:rsidRPr="00B92128" w:rsidRDefault="00254A56" w:rsidP="00254A56">
            <w:pPr>
              <w:tabs>
                <w:tab w:val="left" w:pos="851"/>
              </w:tabs>
              <w:spacing w:line="276" w:lineRule="auto"/>
              <w:jc w:val="center"/>
              <w:rPr>
                <w:rFonts w:ascii="Times New Roman" w:hAnsi="Times New Roman" w:cs="Times New Roman"/>
                <w:lang w:eastAsia="lt-LT"/>
              </w:rPr>
            </w:pPr>
            <w:r w:rsidRPr="00B92128">
              <w:rPr>
                <w:rFonts w:ascii="Times New Roman" w:hAnsi="Times New Roman" w:cs="Times New Roman"/>
                <w:lang w:eastAsia="lt-LT"/>
              </w:rPr>
              <w:t>5</w:t>
            </w:r>
          </w:p>
        </w:tc>
      </w:tr>
    </w:tbl>
    <w:p w:rsidR="00254A56" w:rsidRDefault="00254A56" w:rsidP="00254A56">
      <w:pPr>
        <w:tabs>
          <w:tab w:val="left" w:pos="851"/>
        </w:tabs>
        <w:spacing w:line="276" w:lineRule="auto"/>
        <w:ind w:hanging="142"/>
        <w:rPr>
          <w:lang w:eastAsia="lt-LT"/>
        </w:rPr>
      </w:pPr>
    </w:p>
    <w:p w:rsidR="00254A56" w:rsidRPr="00506C34" w:rsidRDefault="00381D15" w:rsidP="00514AF6">
      <w:pPr>
        <w:ind w:firstLine="851"/>
        <w:rPr>
          <w:rFonts w:cs="Times New Roman"/>
        </w:rPr>
      </w:pPr>
      <w:r>
        <w:rPr>
          <w:rFonts w:cs="Times New Roman"/>
        </w:rPr>
        <w:t>4.6. p</w:t>
      </w:r>
      <w:r w:rsidR="00A77F02">
        <w:rPr>
          <w:rFonts w:cs="Times New Roman"/>
        </w:rPr>
        <w:t xml:space="preserve">lanuojama </w:t>
      </w:r>
      <w:r w:rsidR="000C04C0">
        <w:rPr>
          <w:rFonts w:cs="Times New Roman"/>
        </w:rPr>
        <w:t>vaikų</w:t>
      </w:r>
      <w:r w:rsidR="00A77F02">
        <w:rPr>
          <w:rFonts w:cs="Times New Roman"/>
        </w:rPr>
        <w:t xml:space="preserve"> kaita:</w:t>
      </w:r>
    </w:p>
    <w:tbl>
      <w:tblPr>
        <w:tblStyle w:val="Lentelstinklelis"/>
        <w:tblW w:w="9889" w:type="dxa"/>
        <w:tblLook w:val="04A0" w:firstRow="1" w:lastRow="0" w:firstColumn="1" w:lastColumn="0" w:noHBand="0" w:noVBand="1"/>
      </w:tblPr>
      <w:tblGrid>
        <w:gridCol w:w="1129"/>
        <w:gridCol w:w="1985"/>
        <w:gridCol w:w="1984"/>
        <w:gridCol w:w="1418"/>
        <w:gridCol w:w="1701"/>
        <w:gridCol w:w="1672"/>
      </w:tblGrid>
      <w:tr w:rsidR="00254A56" w:rsidRPr="00506C34" w:rsidTr="00514AF6">
        <w:tc>
          <w:tcPr>
            <w:tcW w:w="1129" w:type="dxa"/>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Metai</w:t>
            </w:r>
          </w:p>
        </w:tc>
        <w:tc>
          <w:tcPr>
            <w:tcW w:w="1985" w:type="dxa"/>
            <w:tcBorders>
              <w:right w:val="single" w:sz="4" w:space="0" w:color="auto"/>
            </w:tcBorders>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Vaikų skaičius metų pradžioje</w:t>
            </w:r>
          </w:p>
        </w:tc>
        <w:tc>
          <w:tcPr>
            <w:tcW w:w="1984" w:type="dxa"/>
            <w:tcBorders>
              <w:left w:val="single" w:sz="4" w:space="0" w:color="auto"/>
            </w:tcBorders>
          </w:tcPr>
          <w:p w:rsidR="00254A56" w:rsidRPr="00506C34" w:rsidRDefault="00514AF6" w:rsidP="00514AF6">
            <w:pPr>
              <w:jc w:val="center"/>
              <w:rPr>
                <w:rFonts w:ascii="Times New Roman" w:hAnsi="Times New Roman" w:cs="Times New Roman"/>
              </w:rPr>
            </w:pPr>
            <w:r>
              <w:rPr>
                <w:rFonts w:ascii="Times New Roman" w:hAnsi="Times New Roman" w:cs="Times New Roman"/>
              </w:rPr>
              <w:t xml:space="preserve">Planuojamas vaikų </w:t>
            </w:r>
            <w:r w:rsidR="00254A56" w:rsidRPr="00506C34">
              <w:rPr>
                <w:rFonts w:ascii="Times New Roman" w:hAnsi="Times New Roman" w:cs="Times New Roman"/>
              </w:rPr>
              <w:t>skaičius</w:t>
            </w:r>
          </w:p>
        </w:tc>
        <w:tc>
          <w:tcPr>
            <w:tcW w:w="1418" w:type="dxa"/>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Sugrąžinta į šeimą</w:t>
            </w:r>
          </w:p>
        </w:tc>
        <w:tc>
          <w:tcPr>
            <w:tcW w:w="1701" w:type="dxa"/>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Surasti globėjai</w:t>
            </w:r>
          </w:p>
        </w:tc>
        <w:tc>
          <w:tcPr>
            <w:tcW w:w="1672" w:type="dxa"/>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Sulaukė pilnametystės</w:t>
            </w:r>
          </w:p>
        </w:tc>
      </w:tr>
      <w:tr w:rsidR="00254A56" w:rsidRPr="00506C34" w:rsidTr="00514AF6">
        <w:tc>
          <w:tcPr>
            <w:tcW w:w="1129" w:type="dxa"/>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2017</w:t>
            </w:r>
          </w:p>
        </w:tc>
        <w:tc>
          <w:tcPr>
            <w:tcW w:w="1985" w:type="dxa"/>
            <w:tcBorders>
              <w:right w:val="single" w:sz="4" w:space="0" w:color="auto"/>
            </w:tcBorders>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34</w:t>
            </w:r>
          </w:p>
        </w:tc>
        <w:tc>
          <w:tcPr>
            <w:tcW w:w="1984" w:type="dxa"/>
            <w:tcBorders>
              <w:left w:val="single" w:sz="4" w:space="0" w:color="auto"/>
            </w:tcBorders>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32</w:t>
            </w:r>
          </w:p>
        </w:tc>
        <w:tc>
          <w:tcPr>
            <w:tcW w:w="1418" w:type="dxa"/>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2</w:t>
            </w:r>
          </w:p>
        </w:tc>
        <w:tc>
          <w:tcPr>
            <w:tcW w:w="1701" w:type="dxa"/>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w:t>
            </w:r>
          </w:p>
        </w:tc>
        <w:tc>
          <w:tcPr>
            <w:tcW w:w="1672" w:type="dxa"/>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w:t>
            </w:r>
          </w:p>
        </w:tc>
      </w:tr>
      <w:tr w:rsidR="00254A56" w:rsidRPr="00506C34" w:rsidTr="00514AF6">
        <w:tc>
          <w:tcPr>
            <w:tcW w:w="1129" w:type="dxa"/>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2018</w:t>
            </w:r>
          </w:p>
        </w:tc>
        <w:tc>
          <w:tcPr>
            <w:tcW w:w="1985" w:type="dxa"/>
            <w:tcBorders>
              <w:right w:val="single" w:sz="4" w:space="0" w:color="auto"/>
            </w:tcBorders>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32</w:t>
            </w:r>
          </w:p>
        </w:tc>
        <w:tc>
          <w:tcPr>
            <w:tcW w:w="1984" w:type="dxa"/>
            <w:tcBorders>
              <w:left w:val="single" w:sz="4" w:space="0" w:color="auto"/>
            </w:tcBorders>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25</w:t>
            </w:r>
          </w:p>
        </w:tc>
        <w:tc>
          <w:tcPr>
            <w:tcW w:w="1418" w:type="dxa"/>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1</w:t>
            </w:r>
          </w:p>
        </w:tc>
        <w:tc>
          <w:tcPr>
            <w:tcW w:w="1701" w:type="dxa"/>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2</w:t>
            </w:r>
          </w:p>
        </w:tc>
        <w:tc>
          <w:tcPr>
            <w:tcW w:w="1672" w:type="dxa"/>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4</w:t>
            </w:r>
          </w:p>
        </w:tc>
      </w:tr>
      <w:tr w:rsidR="00254A56" w:rsidRPr="00506C34" w:rsidTr="00514AF6">
        <w:tc>
          <w:tcPr>
            <w:tcW w:w="1129" w:type="dxa"/>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2019</w:t>
            </w:r>
          </w:p>
        </w:tc>
        <w:tc>
          <w:tcPr>
            <w:tcW w:w="1985" w:type="dxa"/>
            <w:tcBorders>
              <w:right w:val="single" w:sz="4" w:space="0" w:color="auto"/>
            </w:tcBorders>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25</w:t>
            </w:r>
          </w:p>
        </w:tc>
        <w:tc>
          <w:tcPr>
            <w:tcW w:w="1984" w:type="dxa"/>
            <w:tcBorders>
              <w:left w:val="single" w:sz="4" w:space="0" w:color="auto"/>
            </w:tcBorders>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17</w:t>
            </w:r>
          </w:p>
        </w:tc>
        <w:tc>
          <w:tcPr>
            <w:tcW w:w="1418" w:type="dxa"/>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w:t>
            </w:r>
          </w:p>
        </w:tc>
        <w:tc>
          <w:tcPr>
            <w:tcW w:w="1701" w:type="dxa"/>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2</w:t>
            </w:r>
          </w:p>
        </w:tc>
        <w:tc>
          <w:tcPr>
            <w:tcW w:w="1672" w:type="dxa"/>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6</w:t>
            </w:r>
          </w:p>
        </w:tc>
      </w:tr>
      <w:tr w:rsidR="00254A56" w:rsidRPr="00506C34" w:rsidTr="00514AF6">
        <w:tc>
          <w:tcPr>
            <w:tcW w:w="1129" w:type="dxa"/>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2020</w:t>
            </w:r>
          </w:p>
        </w:tc>
        <w:tc>
          <w:tcPr>
            <w:tcW w:w="1985" w:type="dxa"/>
            <w:tcBorders>
              <w:right w:val="single" w:sz="4" w:space="0" w:color="auto"/>
            </w:tcBorders>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17</w:t>
            </w:r>
          </w:p>
        </w:tc>
        <w:tc>
          <w:tcPr>
            <w:tcW w:w="1984" w:type="dxa"/>
            <w:tcBorders>
              <w:left w:val="single" w:sz="4" w:space="0" w:color="auto"/>
            </w:tcBorders>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16</w:t>
            </w:r>
          </w:p>
        </w:tc>
        <w:tc>
          <w:tcPr>
            <w:tcW w:w="1418" w:type="dxa"/>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w:t>
            </w:r>
          </w:p>
        </w:tc>
        <w:tc>
          <w:tcPr>
            <w:tcW w:w="1701" w:type="dxa"/>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1</w:t>
            </w:r>
          </w:p>
        </w:tc>
        <w:tc>
          <w:tcPr>
            <w:tcW w:w="1672" w:type="dxa"/>
          </w:tcPr>
          <w:p w:rsidR="00254A56" w:rsidRPr="00506C34" w:rsidRDefault="00254A56" w:rsidP="00254A56">
            <w:pPr>
              <w:jc w:val="center"/>
              <w:rPr>
                <w:rFonts w:ascii="Times New Roman" w:hAnsi="Times New Roman" w:cs="Times New Roman"/>
              </w:rPr>
            </w:pPr>
            <w:r w:rsidRPr="00506C34">
              <w:rPr>
                <w:rFonts w:ascii="Times New Roman" w:hAnsi="Times New Roman" w:cs="Times New Roman"/>
              </w:rPr>
              <w:t>2</w:t>
            </w:r>
          </w:p>
        </w:tc>
      </w:tr>
    </w:tbl>
    <w:p w:rsidR="00506C34" w:rsidRDefault="00506C34" w:rsidP="00514AF6"/>
    <w:p w:rsidR="00254A56" w:rsidRDefault="00381D15" w:rsidP="00514AF6">
      <w:pPr>
        <w:ind w:firstLine="851"/>
      </w:pPr>
      <w:r>
        <w:t>4.7. d</w:t>
      </w:r>
      <w:r w:rsidR="00254A56">
        <w:t xml:space="preserve">arbuotojų </w:t>
      </w:r>
      <w:r w:rsidR="002E6BF4">
        <w:t xml:space="preserve">skaičius, </w:t>
      </w:r>
      <w:r w:rsidR="002E6BF4" w:rsidRPr="000C04C0">
        <w:t>pareigybi</w:t>
      </w:r>
      <w:r w:rsidR="00514AF6" w:rsidRPr="000C04C0">
        <w:t xml:space="preserve">ų </w:t>
      </w:r>
      <w:r w:rsidR="00924849" w:rsidRPr="000C04C0">
        <w:t>p</w:t>
      </w:r>
      <w:r w:rsidR="00924849">
        <w:t>erskirstymas (</w:t>
      </w:r>
      <w:r w:rsidR="00514AF6">
        <w:t>priedas</w:t>
      </w:r>
      <w:r w:rsidR="00254A56">
        <w:t>).</w:t>
      </w:r>
    </w:p>
    <w:p w:rsidR="00254A56" w:rsidRDefault="00254A56" w:rsidP="00254A56"/>
    <w:p w:rsidR="00254A56" w:rsidRDefault="00514AF6" w:rsidP="00514AF6">
      <w:pPr>
        <w:tabs>
          <w:tab w:val="left" w:pos="851"/>
        </w:tabs>
        <w:ind w:firstLine="50"/>
        <w:jc w:val="center"/>
        <w:rPr>
          <w:b/>
          <w:lang w:eastAsia="lt-LT"/>
        </w:rPr>
      </w:pPr>
      <w:r>
        <w:rPr>
          <w:b/>
          <w:lang w:eastAsia="lt-LT"/>
        </w:rPr>
        <w:t>III SKYRIUS</w:t>
      </w:r>
    </w:p>
    <w:p w:rsidR="00254A56" w:rsidRDefault="00254A56" w:rsidP="00254A56">
      <w:pPr>
        <w:tabs>
          <w:tab w:val="left" w:pos="851"/>
        </w:tabs>
        <w:ind w:firstLine="50"/>
        <w:jc w:val="center"/>
        <w:rPr>
          <w:b/>
          <w:lang w:eastAsia="lt-LT"/>
        </w:rPr>
      </w:pPr>
      <w:r>
        <w:rPr>
          <w:b/>
          <w:lang w:eastAsia="lt-LT"/>
        </w:rPr>
        <w:t>VEIKSMŲ PLANO TIKSLAS, PRINCIPAI IR UŽDAVINIAI</w:t>
      </w:r>
    </w:p>
    <w:p w:rsidR="00254A56" w:rsidRPr="00514AF6" w:rsidRDefault="00254A56" w:rsidP="00797751">
      <w:pPr>
        <w:jc w:val="both"/>
        <w:rPr>
          <w:caps/>
          <w:lang w:eastAsia="lt-LT"/>
        </w:rPr>
      </w:pPr>
    </w:p>
    <w:p w:rsidR="00514AF6" w:rsidRDefault="00254A56" w:rsidP="00797751">
      <w:pPr>
        <w:tabs>
          <w:tab w:val="left" w:pos="1905"/>
        </w:tabs>
        <w:ind w:firstLine="851"/>
        <w:jc w:val="both"/>
        <w:rPr>
          <w:lang w:eastAsia="lt-LT"/>
        </w:rPr>
      </w:pPr>
      <w:r w:rsidRPr="00506C34">
        <w:rPr>
          <w:lang w:eastAsia="lt-LT"/>
        </w:rPr>
        <w:t>5</w:t>
      </w:r>
      <w:r>
        <w:rPr>
          <w:i/>
          <w:lang w:eastAsia="lt-LT"/>
        </w:rPr>
        <w:t xml:space="preserve">. </w:t>
      </w:r>
      <w:r>
        <w:rPr>
          <w:lang w:eastAsia="lt-LT"/>
        </w:rPr>
        <w:t>Veiksmų plano tikslas – suformuoti nuoseklią ir koordinuotą pagalbos ir paslaugų sistemą Panevėžio rajon</w:t>
      </w:r>
      <w:r w:rsidR="00514AF6">
        <w:rPr>
          <w:lang w:eastAsia="lt-LT"/>
        </w:rPr>
        <w:t>o savivaldybėj</w:t>
      </w:r>
      <w:r>
        <w:rPr>
          <w:lang w:eastAsia="lt-LT"/>
        </w:rPr>
        <w:t>e, kuri socialinių problemų turinčiai šeimai ir likusiam be tėvų globos vaikui sudarytų sąlygas gauti individualias pagal poreikius paslaugas ir reikiamą pagalbą bei, nepatiriant socialinės atskirties, leistų vaikui augti saugioje ir jo raidai palankioje aplinkoje – globėjų šeimoje, ypatingais atvejais – globos namuose, bet kiek įmanoma artimesniuose šeimos sąlygoms.</w:t>
      </w:r>
    </w:p>
    <w:p w:rsidR="00046A6E" w:rsidRDefault="00046A6E" w:rsidP="00797751">
      <w:pPr>
        <w:tabs>
          <w:tab w:val="left" w:pos="1905"/>
        </w:tabs>
        <w:ind w:firstLine="851"/>
        <w:jc w:val="both"/>
        <w:rPr>
          <w:lang w:eastAsia="lt-LT"/>
        </w:rPr>
      </w:pPr>
    </w:p>
    <w:p w:rsidR="00046A6E" w:rsidRDefault="00046A6E" w:rsidP="00046A6E">
      <w:pPr>
        <w:tabs>
          <w:tab w:val="left" w:pos="142"/>
        </w:tabs>
        <w:ind w:firstLine="851"/>
        <w:jc w:val="center"/>
        <w:rPr>
          <w:lang w:eastAsia="lt-LT"/>
        </w:rPr>
      </w:pPr>
      <w:r>
        <w:rPr>
          <w:lang w:eastAsia="lt-LT"/>
        </w:rPr>
        <w:t>3</w:t>
      </w:r>
    </w:p>
    <w:p w:rsidR="00254A56" w:rsidRDefault="00254A56" w:rsidP="00797751">
      <w:pPr>
        <w:tabs>
          <w:tab w:val="left" w:pos="142"/>
        </w:tabs>
        <w:ind w:firstLine="851"/>
        <w:jc w:val="both"/>
        <w:rPr>
          <w:b/>
          <w:i/>
          <w:lang w:eastAsia="lt-LT"/>
        </w:rPr>
      </w:pPr>
      <w:r>
        <w:rPr>
          <w:lang w:eastAsia="lt-LT"/>
        </w:rPr>
        <w:t>6. Veiksmų planas sukurtas remiantis šiais principais:</w:t>
      </w:r>
    </w:p>
    <w:p w:rsidR="00254A56" w:rsidRDefault="00381D15" w:rsidP="00797751">
      <w:pPr>
        <w:tabs>
          <w:tab w:val="left" w:pos="142"/>
        </w:tabs>
        <w:ind w:firstLine="851"/>
        <w:jc w:val="both"/>
        <w:rPr>
          <w:lang w:eastAsia="lt-LT"/>
        </w:rPr>
      </w:pPr>
      <w:r>
        <w:rPr>
          <w:lang w:eastAsia="lt-LT"/>
        </w:rPr>
        <w:t>6.1. v</w:t>
      </w:r>
      <w:r w:rsidR="00254A56">
        <w:rPr>
          <w:lang w:eastAsia="lt-LT"/>
        </w:rPr>
        <w:t>aiko teisių ir jo teisėtų interesų prioriteto. Priimant sprendimu</w:t>
      </w:r>
      <w:r w:rsidR="00514AF6">
        <w:rPr>
          <w:lang w:eastAsia="lt-LT"/>
        </w:rPr>
        <w:t>s ar imantis bet kokių veiksmų vadovaujamasi vaiko interesais;</w:t>
      </w:r>
    </w:p>
    <w:p w:rsidR="00254A56" w:rsidRDefault="00381D15" w:rsidP="00797751">
      <w:pPr>
        <w:tabs>
          <w:tab w:val="left" w:pos="142"/>
        </w:tabs>
        <w:ind w:firstLine="851"/>
        <w:jc w:val="both"/>
        <w:rPr>
          <w:lang w:eastAsia="lt-LT"/>
        </w:rPr>
      </w:pPr>
      <w:r>
        <w:rPr>
          <w:lang w:eastAsia="lt-LT"/>
        </w:rPr>
        <w:t>6.2. v</w:t>
      </w:r>
      <w:r w:rsidR="00254A56">
        <w:rPr>
          <w:lang w:eastAsia="lt-LT"/>
        </w:rPr>
        <w:t>aiko saugumo užtikrinimo. Suteikti vaikui tokias gyvenimo sąlygas, kurios atitiktų jo</w:t>
      </w:r>
      <w:r w:rsidR="00514AF6">
        <w:rPr>
          <w:lang w:eastAsia="lt-LT"/>
        </w:rPr>
        <w:t xml:space="preserve"> amžių, sveikatą ir išsivystymą;</w:t>
      </w:r>
    </w:p>
    <w:p w:rsidR="00254A56" w:rsidRDefault="00381D15" w:rsidP="00797751">
      <w:pPr>
        <w:overflowPunct w:val="0"/>
        <w:ind w:firstLine="851"/>
        <w:jc w:val="both"/>
        <w:textAlignment w:val="baseline"/>
      </w:pPr>
      <w:r>
        <w:rPr>
          <w:color w:val="000000"/>
        </w:rPr>
        <w:t>6.3. b</w:t>
      </w:r>
      <w:r w:rsidR="00254A56">
        <w:rPr>
          <w:color w:val="000000"/>
        </w:rPr>
        <w:t xml:space="preserve">endradarbiavimo. </w:t>
      </w:r>
      <w:r w:rsidR="00254A56">
        <w:t>Sp</w:t>
      </w:r>
      <w:r w:rsidR="00514AF6">
        <w:t xml:space="preserve">rendimai ir veiksmai </w:t>
      </w:r>
      <w:r w:rsidR="00254A56">
        <w:rPr>
          <w:color w:val="000000"/>
        </w:rPr>
        <w:t>derinami su vaiko teisių apsauga, užimtumu, sveikatos priežiūra, švietimu ir ugdymu bei spec</w:t>
      </w:r>
      <w:r w:rsidR="00514AF6">
        <w:rPr>
          <w:color w:val="000000"/>
        </w:rPr>
        <w:t>ialiosios pagalbos priemonėmis;</w:t>
      </w:r>
    </w:p>
    <w:p w:rsidR="00254A56" w:rsidRDefault="00381D15" w:rsidP="00797751">
      <w:pPr>
        <w:overflowPunct w:val="0"/>
        <w:ind w:firstLine="851"/>
        <w:jc w:val="both"/>
        <w:textAlignment w:val="baseline"/>
      </w:pPr>
      <w:r>
        <w:rPr>
          <w:color w:val="000000"/>
        </w:rPr>
        <w:t>6.4. v</w:t>
      </w:r>
      <w:r w:rsidR="00254A56">
        <w:rPr>
          <w:color w:val="000000"/>
        </w:rPr>
        <w:t xml:space="preserve">aiko dalyvavimo ir informuotumo. Socialinių paslaugų teikimas bei </w:t>
      </w:r>
      <w:r w:rsidR="00254A56">
        <w:t xml:space="preserve">sprendimai, susiję su vaiko gerove, priimami dalyvaujant vaikui ir jo šeimai, jei tai </w:t>
      </w:r>
      <w:r w:rsidR="00514AF6">
        <w:t>neprieštarauja vaiko interesams;</w:t>
      </w:r>
    </w:p>
    <w:p w:rsidR="00254A56" w:rsidRDefault="00381D15" w:rsidP="00797751">
      <w:pPr>
        <w:overflowPunct w:val="0"/>
        <w:ind w:firstLine="851"/>
        <w:jc w:val="both"/>
        <w:textAlignment w:val="baseline"/>
        <w:rPr>
          <w:color w:val="000000"/>
        </w:rPr>
      </w:pPr>
      <w:r>
        <w:rPr>
          <w:color w:val="000000"/>
        </w:rPr>
        <w:t>6.5. v</w:t>
      </w:r>
      <w:r w:rsidR="00254A56">
        <w:rPr>
          <w:color w:val="000000"/>
        </w:rPr>
        <w:t xml:space="preserve">isapusiškumo. Vaikui </w:t>
      </w:r>
      <w:r w:rsidR="00254A56">
        <w:rPr>
          <w:bCs/>
          <w:color w:val="000000"/>
        </w:rPr>
        <w:t>s</w:t>
      </w:r>
      <w:r w:rsidR="00254A56">
        <w:rPr>
          <w:color w:val="000000"/>
        </w:rPr>
        <w:t>kiriamos ir</w:t>
      </w:r>
      <w:r w:rsidR="00254A56">
        <w:rPr>
          <w:bCs/>
          <w:color w:val="000000"/>
        </w:rPr>
        <w:t xml:space="preserve"> t</w:t>
      </w:r>
      <w:r w:rsidR="00254A56">
        <w:rPr>
          <w:color w:val="000000"/>
        </w:rPr>
        <w:t>eikiamos tokios socialinės paslaugos, kurios atitinka vaiko interes</w:t>
      </w:r>
      <w:r w:rsidR="00514AF6">
        <w:rPr>
          <w:color w:val="000000"/>
        </w:rPr>
        <w:t xml:space="preserve">us bei nustatytus poreikius ir </w:t>
      </w:r>
      <w:r w:rsidR="00254A56">
        <w:rPr>
          <w:color w:val="000000"/>
        </w:rPr>
        <w:t>kurios sukuria sąlygas rengti v</w:t>
      </w:r>
      <w:r w:rsidR="00514AF6">
        <w:rPr>
          <w:color w:val="000000"/>
        </w:rPr>
        <w:t>aiką savarankiškam gyvenimui;</w:t>
      </w:r>
    </w:p>
    <w:p w:rsidR="00254A56" w:rsidRDefault="00381D15" w:rsidP="00797751">
      <w:pPr>
        <w:overflowPunct w:val="0"/>
        <w:ind w:firstLine="851"/>
        <w:jc w:val="both"/>
        <w:textAlignment w:val="baseline"/>
        <w:rPr>
          <w:color w:val="000000"/>
        </w:rPr>
      </w:pPr>
      <w:r>
        <w:rPr>
          <w:color w:val="000000"/>
        </w:rPr>
        <w:t>6.6. v</w:t>
      </w:r>
      <w:r w:rsidR="00254A56">
        <w:rPr>
          <w:color w:val="000000"/>
        </w:rPr>
        <w:t>eiksmingumo. Vaikų globos namu</w:t>
      </w:r>
      <w:r>
        <w:rPr>
          <w:color w:val="000000"/>
        </w:rPr>
        <w:t>ose teikiamų paslaugų pertvarka</w:t>
      </w:r>
      <w:r w:rsidR="00254A56">
        <w:rPr>
          <w:color w:val="000000"/>
        </w:rPr>
        <w:t xml:space="preserve"> siekiama vaiko gerovės ir racionalaus turimų išteklių panaudojimo.</w:t>
      </w:r>
    </w:p>
    <w:p w:rsidR="00254A56" w:rsidRDefault="00381D15" w:rsidP="00797751">
      <w:pPr>
        <w:overflowPunct w:val="0"/>
        <w:ind w:firstLine="851"/>
        <w:jc w:val="both"/>
        <w:textAlignment w:val="baseline"/>
      </w:pPr>
      <w:r>
        <w:t xml:space="preserve">7. </w:t>
      </w:r>
      <w:r w:rsidR="00254A56">
        <w:t>Veiksmų plano uždaviniai:</w:t>
      </w:r>
    </w:p>
    <w:p w:rsidR="00254A56" w:rsidRDefault="00381D15" w:rsidP="00797751">
      <w:pPr>
        <w:ind w:firstLine="851"/>
        <w:jc w:val="both"/>
        <w:rPr>
          <w:b/>
        </w:rPr>
      </w:pPr>
      <w:r>
        <w:rPr>
          <w:lang w:eastAsia="lt-LT"/>
        </w:rPr>
        <w:t>7.1. n</w:t>
      </w:r>
      <w:r w:rsidR="00254A56">
        <w:rPr>
          <w:lang w:eastAsia="lt-LT"/>
        </w:rPr>
        <w:t xml:space="preserve">umatyti </w:t>
      </w:r>
      <w:r>
        <w:t>priemones, kurias įgyvendinus</w:t>
      </w:r>
      <w:r w:rsidR="00254A56">
        <w:t xml:space="preserve"> iki 2020 m. bus sumažintas Panevėžio rajono vaikų globos n</w:t>
      </w:r>
      <w:r>
        <w:t>amuose globojamų vaikų skaičius;</w:t>
      </w:r>
    </w:p>
    <w:p w:rsidR="00254A56" w:rsidRDefault="00381D15" w:rsidP="00797751">
      <w:pPr>
        <w:ind w:firstLine="868"/>
        <w:jc w:val="both"/>
        <w:rPr>
          <w:lang w:eastAsia="lt-LT"/>
        </w:rPr>
      </w:pPr>
      <w:r>
        <w:rPr>
          <w:lang w:eastAsia="lt-LT"/>
        </w:rPr>
        <w:t>7.2. k</w:t>
      </w:r>
      <w:r w:rsidR="00254A56">
        <w:rPr>
          <w:lang w:eastAsia="lt-LT"/>
        </w:rPr>
        <w:t>urti bendruomenines paslaugas be tėvų globos likusiems ir s</w:t>
      </w:r>
      <w:r>
        <w:rPr>
          <w:lang w:eastAsia="lt-LT"/>
        </w:rPr>
        <w:t>ocialinės rizikos šeimų vaikams;</w:t>
      </w:r>
    </w:p>
    <w:p w:rsidR="00254A56" w:rsidRDefault="00254A56" w:rsidP="00797751">
      <w:pPr>
        <w:ind w:firstLine="851"/>
        <w:jc w:val="both"/>
        <w:rPr>
          <w:lang w:eastAsia="lt-LT"/>
        </w:rPr>
      </w:pPr>
      <w:r>
        <w:rPr>
          <w:lang w:eastAsia="lt-LT"/>
        </w:rPr>
        <w:t>7.3.</w:t>
      </w:r>
      <w:r w:rsidR="00381D15">
        <w:rPr>
          <w:lang w:eastAsia="lt-LT"/>
        </w:rPr>
        <w:t xml:space="preserve"> t</w:t>
      </w:r>
      <w:r>
        <w:rPr>
          <w:lang w:eastAsia="lt-LT"/>
        </w:rPr>
        <w:t xml:space="preserve">iksliai ir visapusiškai įvertinti vaiko ir šeimos socialinių paslaugų poreikį ir užtikrinti socialinių paslaugų prieinamumą. </w:t>
      </w:r>
    </w:p>
    <w:p w:rsidR="00254A56" w:rsidRDefault="00254A56" w:rsidP="00254A56">
      <w:pPr>
        <w:tabs>
          <w:tab w:val="left" w:pos="851"/>
        </w:tabs>
        <w:ind w:firstLine="851"/>
        <w:rPr>
          <w:lang w:eastAsia="lt-LT"/>
        </w:rPr>
      </w:pPr>
      <w:r>
        <w:rPr>
          <w:lang w:eastAsia="lt-LT"/>
        </w:rPr>
        <w:t>8.</w:t>
      </w:r>
      <w:r w:rsidR="00381D15">
        <w:rPr>
          <w:lang w:eastAsia="lt-LT"/>
        </w:rPr>
        <w:t xml:space="preserve"> Veiksmų plano</w:t>
      </w:r>
      <w:r>
        <w:rPr>
          <w:lang w:eastAsia="lt-LT"/>
        </w:rPr>
        <w:t xml:space="preserve"> kryptys:</w:t>
      </w:r>
    </w:p>
    <w:p w:rsidR="00254A56" w:rsidRDefault="00381D15" w:rsidP="00254A56">
      <w:pPr>
        <w:ind w:firstLine="851"/>
        <w:jc w:val="both"/>
        <w:rPr>
          <w:lang w:eastAsia="lt-LT"/>
        </w:rPr>
      </w:pPr>
      <w:r>
        <w:rPr>
          <w:lang w:eastAsia="lt-LT"/>
        </w:rPr>
        <w:t>8.1. b</w:t>
      </w:r>
      <w:r w:rsidR="00254A56">
        <w:rPr>
          <w:lang w:eastAsia="lt-LT"/>
        </w:rPr>
        <w:t xml:space="preserve">us </w:t>
      </w:r>
      <w:r>
        <w:rPr>
          <w:lang w:eastAsia="lt-LT"/>
        </w:rPr>
        <w:t>stiprinamas globos namų ir kitų institu</w:t>
      </w:r>
      <w:r w:rsidR="00254A56">
        <w:rPr>
          <w:lang w:eastAsia="lt-LT"/>
        </w:rPr>
        <w:t>cijų bendradarbiavimas siekiant tobulinti socialinių darbuotojų ir kitų specialistų, tiesiogiai di</w:t>
      </w:r>
      <w:r>
        <w:rPr>
          <w:lang w:eastAsia="lt-LT"/>
        </w:rPr>
        <w:t>rbančių su šeima, kvalifikaciją</w:t>
      </w:r>
      <w:r w:rsidR="00254A56">
        <w:rPr>
          <w:lang w:eastAsia="lt-LT"/>
        </w:rPr>
        <w:t xml:space="preserve"> </w:t>
      </w:r>
      <w:r>
        <w:rPr>
          <w:lang w:eastAsia="lt-LT"/>
        </w:rPr>
        <w:t>bei daly</w:t>
      </w:r>
      <w:r w:rsidR="00254A56">
        <w:rPr>
          <w:lang w:eastAsia="lt-LT"/>
        </w:rPr>
        <w:t>tis pažangiais darbo metodais, užtikrinančiais veiksminges</w:t>
      </w:r>
      <w:r>
        <w:rPr>
          <w:lang w:eastAsia="lt-LT"/>
        </w:rPr>
        <w:t>nes socialines paslaugas šeimai;</w:t>
      </w:r>
    </w:p>
    <w:p w:rsidR="00254A56" w:rsidRDefault="00381D15" w:rsidP="00254A56">
      <w:pPr>
        <w:tabs>
          <w:tab w:val="left" w:pos="851"/>
        </w:tabs>
        <w:ind w:firstLine="868"/>
        <w:jc w:val="both"/>
        <w:rPr>
          <w:lang w:eastAsia="lt-LT"/>
        </w:rPr>
      </w:pPr>
      <w:r>
        <w:rPr>
          <w:lang w:eastAsia="lt-LT"/>
        </w:rPr>
        <w:t>8.2. b</w:t>
      </w:r>
      <w:r w:rsidR="00254A56">
        <w:rPr>
          <w:lang w:eastAsia="lt-LT"/>
        </w:rPr>
        <w:t>us plėtojama socialinė ir psichologinė paga</w:t>
      </w:r>
      <w:r>
        <w:rPr>
          <w:lang w:eastAsia="lt-LT"/>
        </w:rPr>
        <w:t>lba vaikams ir jų šeimų nariams;</w:t>
      </w:r>
    </w:p>
    <w:p w:rsidR="00254A56" w:rsidRDefault="00381D15" w:rsidP="00254A56">
      <w:pPr>
        <w:tabs>
          <w:tab w:val="left" w:pos="851"/>
        </w:tabs>
        <w:overflowPunct w:val="0"/>
        <w:ind w:firstLine="868"/>
        <w:jc w:val="both"/>
        <w:rPr>
          <w:lang w:eastAsia="lt-LT"/>
        </w:rPr>
      </w:pPr>
      <w:r>
        <w:rPr>
          <w:lang w:eastAsia="lt-LT"/>
        </w:rPr>
        <w:t>8.3. g</w:t>
      </w:r>
      <w:r w:rsidR="00805BCD">
        <w:rPr>
          <w:lang w:eastAsia="lt-LT"/>
        </w:rPr>
        <w:t>lobėjų centras teiks paslaugas,</w:t>
      </w:r>
      <w:r w:rsidR="00254A56">
        <w:rPr>
          <w:lang w:eastAsia="lt-LT"/>
        </w:rPr>
        <w:t xml:space="preserve"> kurios mažins institucinės vaikų socialinės globos poreikius:</w:t>
      </w:r>
    </w:p>
    <w:p w:rsidR="00254A56" w:rsidRDefault="00254A56" w:rsidP="00254A56">
      <w:pPr>
        <w:tabs>
          <w:tab w:val="left" w:pos="851"/>
        </w:tabs>
        <w:overflowPunct w:val="0"/>
        <w:ind w:firstLine="868"/>
        <w:jc w:val="both"/>
        <w:rPr>
          <w:lang w:eastAsia="lt-LT"/>
        </w:rPr>
      </w:pPr>
      <w:r>
        <w:rPr>
          <w:lang w:eastAsia="lt-LT"/>
        </w:rPr>
        <w:t>8.3.1. trumpalaikė globa be tėvų globos likusiems vaikams;</w:t>
      </w:r>
    </w:p>
    <w:p w:rsidR="00254A56" w:rsidRDefault="00254A56" w:rsidP="00254A56">
      <w:pPr>
        <w:tabs>
          <w:tab w:val="left" w:pos="851"/>
        </w:tabs>
        <w:overflowPunct w:val="0"/>
        <w:ind w:firstLine="868"/>
        <w:jc w:val="both"/>
        <w:rPr>
          <w:lang w:eastAsia="lt-LT"/>
        </w:rPr>
      </w:pPr>
      <w:r>
        <w:rPr>
          <w:lang w:eastAsia="lt-LT"/>
        </w:rPr>
        <w:t>8.3.2. bendruomeninė globa be tėvų globos likusiems vaikams;</w:t>
      </w:r>
    </w:p>
    <w:p w:rsidR="00254A56" w:rsidRDefault="00254A56" w:rsidP="00254A56">
      <w:pPr>
        <w:tabs>
          <w:tab w:val="left" w:pos="851"/>
        </w:tabs>
        <w:overflowPunct w:val="0"/>
        <w:ind w:firstLine="868"/>
        <w:jc w:val="both"/>
        <w:rPr>
          <w:lang w:eastAsia="lt-LT"/>
        </w:rPr>
      </w:pPr>
      <w:r>
        <w:rPr>
          <w:lang w:eastAsia="lt-LT"/>
        </w:rPr>
        <w:t>8.3.3. dienos centras vaikams, augantiems socialinės rizikos šeimose;</w:t>
      </w:r>
    </w:p>
    <w:p w:rsidR="00254A56" w:rsidRDefault="00381D15" w:rsidP="00254A56">
      <w:pPr>
        <w:tabs>
          <w:tab w:val="left" w:pos="851"/>
        </w:tabs>
        <w:overflowPunct w:val="0"/>
        <w:ind w:firstLine="868"/>
        <w:jc w:val="both"/>
        <w:rPr>
          <w:lang w:eastAsia="lt-LT"/>
        </w:rPr>
      </w:pPr>
      <w:r>
        <w:rPr>
          <w:lang w:eastAsia="lt-LT"/>
        </w:rPr>
        <w:t xml:space="preserve">8.3.4. „laikino atokvėpio“ </w:t>
      </w:r>
      <w:r w:rsidR="00254A56">
        <w:rPr>
          <w:lang w:eastAsia="lt-LT"/>
        </w:rPr>
        <w:t>paslaugos socialiniams globėjams;</w:t>
      </w:r>
    </w:p>
    <w:p w:rsidR="00254A56" w:rsidRDefault="00254A56" w:rsidP="00254A56">
      <w:pPr>
        <w:tabs>
          <w:tab w:val="left" w:pos="851"/>
        </w:tabs>
        <w:overflowPunct w:val="0"/>
        <w:ind w:firstLine="868"/>
        <w:jc w:val="both"/>
        <w:rPr>
          <w:lang w:eastAsia="lt-LT"/>
        </w:rPr>
      </w:pPr>
      <w:r>
        <w:rPr>
          <w:lang w:eastAsia="lt-LT"/>
        </w:rPr>
        <w:t>8.3.5. trumpalaikis apgyven</w:t>
      </w:r>
      <w:r w:rsidR="00381D15">
        <w:rPr>
          <w:lang w:eastAsia="lt-LT"/>
        </w:rPr>
        <w:t>dinimas ir pagalba vienišoms motin</w:t>
      </w:r>
      <w:r>
        <w:rPr>
          <w:lang w:eastAsia="lt-LT"/>
        </w:rPr>
        <w:t>oms;</w:t>
      </w:r>
    </w:p>
    <w:p w:rsidR="00254A56" w:rsidRDefault="00254A56" w:rsidP="00254A56">
      <w:pPr>
        <w:ind w:firstLine="851"/>
        <w:jc w:val="both"/>
      </w:pPr>
      <w:r>
        <w:rPr>
          <w:lang w:eastAsia="lt-LT"/>
        </w:rPr>
        <w:t>8.3.6.</w:t>
      </w:r>
      <w:r w:rsidRPr="00A2208E">
        <w:t xml:space="preserve"> </w:t>
      </w:r>
      <w:r>
        <w:t>pozityvios tėvystės mokymo (socialinės rizikos šeimos tėvams);</w:t>
      </w:r>
    </w:p>
    <w:p w:rsidR="00254A56" w:rsidRDefault="00254A56" w:rsidP="00254A56">
      <w:pPr>
        <w:tabs>
          <w:tab w:val="left" w:pos="851"/>
          <w:tab w:val="left" w:pos="993"/>
        </w:tabs>
        <w:ind w:firstLine="868"/>
        <w:jc w:val="both"/>
      </w:pPr>
      <w:r>
        <w:rPr>
          <w:lang w:eastAsia="lt-LT"/>
        </w:rPr>
        <w:t xml:space="preserve">8.3.7. </w:t>
      </w:r>
      <w:r>
        <w:t xml:space="preserve">pagalbos </w:t>
      </w:r>
      <w:r w:rsidRPr="000C04C0">
        <w:t xml:space="preserve">tėvams, globėjams ir įtėviams </w:t>
      </w:r>
      <w:r>
        <w:t>teikimas (mokymai, individualios konsultacijos, psichologinė pagalba);</w:t>
      </w:r>
    </w:p>
    <w:p w:rsidR="00254A56" w:rsidRPr="00C86ED3" w:rsidRDefault="00254A56" w:rsidP="00254A56">
      <w:pPr>
        <w:tabs>
          <w:tab w:val="left" w:pos="851"/>
        </w:tabs>
        <w:overflowPunct w:val="0"/>
        <w:ind w:firstLine="868"/>
        <w:jc w:val="both"/>
        <w:rPr>
          <w:lang w:eastAsia="lt-LT"/>
        </w:rPr>
      </w:pPr>
      <w:r>
        <w:rPr>
          <w:lang w:eastAsia="lt-LT"/>
        </w:rPr>
        <w:t xml:space="preserve">8.3.8. </w:t>
      </w:r>
      <w:r w:rsidRPr="00C86ED3">
        <w:rPr>
          <w:lang w:eastAsia="lt-LT"/>
        </w:rPr>
        <w:t>budinči</w:t>
      </w:r>
      <w:r>
        <w:rPr>
          <w:lang w:eastAsia="lt-LT"/>
        </w:rPr>
        <w:t>ų</w:t>
      </w:r>
      <w:r w:rsidRPr="00C86ED3">
        <w:rPr>
          <w:lang w:eastAsia="lt-LT"/>
        </w:rPr>
        <w:t xml:space="preserve"> globėj</w:t>
      </w:r>
      <w:r>
        <w:rPr>
          <w:lang w:eastAsia="lt-LT"/>
        </w:rPr>
        <w:t>ų</w:t>
      </w:r>
      <w:r w:rsidRPr="00C86ED3">
        <w:rPr>
          <w:lang w:eastAsia="lt-LT"/>
        </w:rPr>
        <w:t>, kuri</w:t>
      </w:r>
      <w:r>
        <w:rPr>
          <w:lang w:eastAsia="lt-LT"/>
        </w:rPr>
        <w:t>e</w:t>
      </w:r>
      <w:r w:rsidRPr="00C86ED3">
        <w:rPr>
          <w:lang w:eastAsia="lt-LT"/>
        </w:rPr>
        <w:t xml:space="preserve"> galėtų priimti be tėvų globos likusius vaikus bet kuriuo paros metu, trumpalaikei globai iki 3 mėn. laikotarpiui (išimtinais atvejais iki 6 mėn.)</w:t>
      </w:r>
      <w:r w:rsidR="00381D15">
        <w:rPr>
          <w:lang w:eastAsia="lt-LT"/>
        </w:rPr>
        <w:t>,</w:t>
      </w:r>
      <w:r w:rsidRPr="00C86ED3">
        <w:t xml:space="preserve"> </w:t>
      </w:r>
      <w:r w:rsidRPr="00C86ED3">
        <w:rPr>
          <w:lang w:eastAsia="lt-LT"/>
        </w:rPr>
        <w:t>ir / ar socialini</w:t>
      </w:r>
      <w:r>
        <w:rPr>
          <w:lang w:eastAsia="lt-LT"/>
        </w:rPr>
        <w:t>ų</w:t>
      </w:r>
      <w:r w:rsidRPr="00C86ED3">
        <w:rPr>
          <w:lang w:eastAsia="lt-LT"/>
        </w:rPr>
        <w:t xml:space="preserve"> globėj</w:t>
      </w:r>
      <w:r>
        <w:rPr>
          <w:lang w:eastAsia="lt-LT"/>
        </w:rPr>
        <w:t>ų, kurie</w:t>
      </w:r>
      <w:r w:rsidRPr="00C86ED3">
        <w:rPr>
          <w:lang w:eastAsia="lt-LT"/>
        </w:rPr>
        <w:t xml:space="preserve"> galėtų globoti laikinai be tėvų globos likusius vaikus, kurių amžius nuo gimimo iki 18 metų, su kuriais nėra susietas giminystės ryšiais ir kuriuos gl</w:t>
      </w:r>
      <w:r>
        <w:rPr>
          <w:lang w:eastAsia="lt-LT"/>
        </w:rPr>
        <w:t>obotų ne ilgiau kaip 12 mėnesių, parengimas;</w:t>
      </w:r>
    </w:p>
    <w:p w:rsidR="00254A56" w:rsidRPr="00C86ED3" w:rsidRDefault="00254A56" w:rsidP="00254A56">
      <w:pPr>
        <w:ind w:firstLine="851"/>
        <w:jc w:val="both"/>
        <w:rPr>
          <w:lang w:eastAsia="lt-LT"/>
        </w:rPr>
      </w:pPr>
      <w:r>
        <w:t>8.3.9.</w:t>
      </w:r>
      <w:r w:rsidRPr="00C86ED3">
        <w:rPr>
          <w:lang w:eastAsia="lt-LT"/>
        </w:rPr>
        <w:t xml:space="preserve"> globėjų, įvaikinančių šeimų paiešk</w:t>
      </w:r>
      <w:r>
        <w:rPr>
          <w:lang w:eastAsia="lt-LT"/>
        </w:rPr>
        <w:t>a, atranka bei įvadiniai mokymai;</w:t>
      </w:r>
    </w:p>
    <w:p w:rsidR="00906AFE" w:rsidRDefault="00254A56" w:rsidP="00381D15">
      <w:pPr>
        <w:tabs>
          <w:tab w:val="left" w:pos="709"/>
          <w:tab w:val="left" w:pos="851"/>
        </w:tabs>
        <w:jc w:val="both"/>
        <w:rPr>
          <w:lang w:eastAsia="lt-LT"/>
        </w:rPr>
      </w:pPr>
      <w:r w:rsidRPr="00C86ED3">
        <w:rPr>
          <w:lang w:eastAsia="lt-LT"/>
        </w:rPr>
        <w:tab/>
      </w:r>
      <w:r>
        <w:rPr>
          <w:lang w:eastAsia="lt-LT"/>
        </w:rPr>
        <w:t xml:space="preserve">  8.3.10.</w:t>
      </w:r>
      <w:r w:rsidRPr="00C86ED3">
        <w:rPr>
          <w:lang w:eastAsia="lt-LT"/>
        </w:rPr>
        <w:t xml:space="preserve"> socialin</w:t>
      </w:r>
      <w:r>
        <w:rPr>
          <w:lang w:eastAsia="lt-LT"/>
        </w:rPr>
        <w:t>ės</w:t>
      </w:r>
      <w:r w:rsidRPr="00C86ED3">
        <w:rPr>
          <w:lang w:eastAsia="lt-LT"/>
        </w:rPr>
        <w:t xml:space="preserve"> ir psichologin</w:t>
      </w:r>
      <w:r>
        <w:rPr>
          <w:lang w:eastAsia="lt-LT"/>
        </w:rPr>
        <w:t>ės</w:t>
      </w:r>
      <w:r w:rsidRPr="00C86ED3">
        <w:rPr>
          <w:lang w:eastAsia="lt-LT"/>
        </w:rPr>
        <w:t xml:space="preserve"> pagalb</w:t>
      </w:r>
      <w:r>
        <w:rPr>
          <w:lang w:eastAsia="lt-LT"/>
        </w:rPr>
        <w:t>os</w:t>
      </w:r>
      <w:r w:rsidRPr="00C86ED3">
        <w:rPr>
          <w:lang w:eastAsia="lt-LT"/>
        </w:rPr>
        <w:t xml:space="preserve"> </w:t>
      </w:r>
      <w:r w:rsidR="00924849">
        <w:rPr>
          <w:lang w:eastAsia="lt-LT"/>
        </w:rPr>
        <w:t xml:space="preserve">tėvams, </w:t>
      </w:r>
      <w:r w:rsidRPr="000C04C0">
        <w:rPr>
          <w:lang w:eastAsia="lt-LT"/>
        </w:rPr>
        <w:t xml:space="preserve">globėjams, įtėviams </w:t>
      </w:r>
      <w:r>
        <w:rPr>
          <w:lang w:eastAsia="lt-LT"/>
        </w:rPr>
        <w:t>organizavimas</w:t>
      </w:r>
      <w:r w:rsidR="00381D15">
        <w:rPr>
          <w:lang w:eastAsia="lt-LT"/>
        </w:rPr>
        <w:t>.</w:t>
      </w:r>
    </w:p>
    <w:p w:rsidR="00254A56" w:rsidRDefault="00381D15" w:rsidP="00381D15">
      <w:pPr>
        <w:tabs>
          <w:tab w:val="left" w:pos="851"/>
        </w:tabs>
      </w:pPr>
      <w:r>
        <w:tab/>
        <w:t>9. Priemonių planas: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103"/>
        <w:gridCol w:w="2551"/>
        <w:gridCol w:w="1701"/>
      </w:tblGrid>
      <w:tr w:rsidR="00254A56" w:rsidTr="00FA08CB">
        <w:tc>
          <w:tcPr>
            <w:tcW w:w="851" w:type="dxa"/>
          </w:tcPr>
          <w:p w:rsidR="00254A56" w:rsidRDefault="00254A56" w:rsidP="00254A56">
            <w:pPr>
              <w:jc w:val="center"/>
              <w:rPr>
                <w:b/>
              </w:rPr>
            </w:pPr>
            <w:r>
              <w:rPr>
                <w:b/>
              </w:rPr>
              <w:t>Nr.</w:t>
            </w:r>
          </w:p>
        </w:tc>
        <w:tc>
          <w:tcPr>
            <w:tcW w:w="5103" w:type="dxa"/>
          </w:tcPr>
          <w:p w:rsidR="00254A56" w:rsidRDefault="00381D15" w:rsidP="00254A56">
            <w:pPr>
              <w:jc w:val="center"/>
              <w:rPr>
                <w:b/>
              </w:rPr>
            </w:pPr>
            <w:r>
              <w:rPr>
                <w:b/>
              </w:rPr>
              <w:t>Priemonė</w:t>
            </w:r>
          </w:p>
        </w:tc>
        <w:tc>
          <w:tcPr>
            <w:tcW w:w="2551" w:type="dxa"/>
          </w:tcPr>
          <w:p w:rsidR="00254A56" w:rsidRDefault="00254A56" w:rsidP="00254A56">
            <w:pPr>
              <w:jc w:val="center"/>
            </w:pPr>
            <w:r>
              <w:rPr>
                <w:b/>
              </w:rPr>
              <w:t>Siekiamas rezultatas</w:t>
            </w:r>
          </w:p>
        </w:tc>
        <w:tc>
          <w:tcPr>
            <w:tcW w:w="1701" w:type="dxa"/>
          </w:tcPr>
          <w:p w:rsidR="00254A56" w:rsidRPr="005A6511" w:rsidRDefault="00254A56" w:rsidP="00254A56">
            <w:pPr>
              <w:jc w:val="center"/>
              <w:rPr>
                <w:b/>
              </w:rPr>
            </w:pPr>
            <w:r>
              <w:rPr>
                <w:b/>
              </w:rPr>
              <w:t>Patalpų naudojimas</w:t>
            </w:r>
          </w:p>
        </w:tc>
      </w:tr>
      <w:tr w:rsidR="00254A56" w:rsidTr="00BF2377">
        <w:tc>
          <w:tcPr>
            <w:tcW w:w="10206" w:type="dxa"/>
            <w:gridSpan w:val="4"/>
          </w:tcPr>
          <w:p w:rsidR="00254A56" w:rsidRDefault="00254A56" w:rsidP="00254A56">
            <w:pPr>
              <w:jc w:val="center"/>
              <w:rPr>
                <w:b/>
              </w:rPr>
            </w:pPr>
            <w:r>
              <w:rPr>
                <w:b/>
              </w:rPr>
              <w:t>2017 m.</w:t>
            </w:r>
          </w:p>
        </w:tc>
      </w:tr>
      <w:tr w:rsidR="00254A56" w:rsidTr="00FA08CB">
        <w:tc>
          <w:tcPr>
            <w:tcW w:w="851" w:type="dxa"/>
          </w:tcPr>
          <w:p w:rsidR="00254A56" w:rsidRDefault="00254A56" w:rsidP="00254A56">
            <w:r>
              <w:t>1.</w:t>
            </w:r>
          </w:p>
        </w:tc>
        <w:tc>
          <w:tcPr>
            <w:tcW w:w="5103" w:type="dxa"/>
          </w:tcPr>
          <w:p w:rsidR="00254A56" w:rsidRDefault="00924849" w:rsidP="00254A56">
            <w:r>
              <w:t>Mažinti globojamų vaikų skaičių</w:t>
            </w:r>
          </w:p>
        </w:tc>
        <w:tc>
          <w:tcPr>
            <w:tcW w:w="2551" w:type="dxa"/>
          </w:tcPr>
          <w:p w:rsidR="00254A56" w:rsidRDefault="00381D15" w:rsidP="00254A56">
            <w:r>
              <w:t>2018 m.</w:t>
            </w:r>
            <w:r w:rsidR="00254A56">
              <w:t xml:space="preserve"> nu</w:t>
            </w:r>
            <w:r w:rsidR="00953463">
              <w:t>mat</w:t>
            </w:r>
            <w:r w:rsidR="00254A56">
              <w:t>omas didžiausias vaikų skaičius – 35</w:t>
            </w:r>
          </w:p>
        </w:tc>
        <w:tc>
          <w:tcPr>
            <w:tcW w:w="1701" w:type="dxa"/>
          </w:tcPr>
          <w:p w:rsidR="00254A56" w:rsidRDefault="00381D15" w:rsidP="00381D15">
            <w:pPr>
              <w:spacing w:after="200" w:line="276" w:lineRule="auto"/>
            </w:pPr>
            <w:r>
              <w:t>4 šeimynos po 8–10 vaikų</w:t>
            </w:r>
          </w:p>
        </w:tc>
      </w:tr>
      <w:tr w:rsidR="00254A56" w:rsidTr="00FA08CB">
        <w:tc>
          <w:tcPr>
            <w:tcW w:w="851" w:type="dxa"/>
          </w:tcPr>
          <w:p w:rsidR="00254A56" w:rsidRDefault="00254A56" w:rsidP="00254A56">
            <w:r>
              <w:t>2.</w:t>
            </w:r>
          </w:p>
        </w:tc>
        <w:tc>
          <w:tcPr>
            <w:tcW w:w="5103" w:type="dxa"/>
          </w:tcPr>
          <w:p w:rsidR="00254A56" w:rsidRPr="000C04C0" w:rsidRDefault="00953463" w:rsidP="00254A56">
            <w:r w:rsidRPr="000C04C0">
              <w:t>Mažinti</w:t>
            </w:r>
            <w:r w:rsidR="00381D15" w:rsidRPr="000C04C0">
              <w:t xml:space="preserve"> </w:t>
            </w:r>
            <w:r w:rsidR="00254A56" w:rsidRPr="000C04C0">
              <w:t>nuolatinėje</w:t>
            </w:r>
            <w:r w:rsidR="00381D15" w:rsidRPr="000C04C0">
              <w:t xml:space="preserve"> globoje </w:t>
            </w:r>
            <w:r w:rsidRPr="000C04C0">
              <w:t>esančių vaikų skaičių</w:t>
            </w:r>
          </w:p>
        </w:tc>
        <w:tc>
          <w:tcPr>
            <w:tcW w:w="2551" w:type="dxa"/>
          </w:tcPr>
          <w:p w:rsidR="00254A56" w:rsidRDefault="00254A56" w:rsidP="00254A56">
            <w:pPr>
              <w:jc w:val="center"/>
            </w:pPr>
            <w:r>
              <w:t>22</w:t>
            </w:r>
            <w:r w:rsidR="00953463">
              <w:t xml:space="preserve"> vaikai</w:t>
            </w:r>
          </w:p>
        </w:tc>
        <w:tc>
          <w:tcPr>
            <w:tcW w:w="1701" w:type="dxa"/>
          </w:tcPr>
          <w:p w:rsidR="00254A56" w:rsidRDefault="00254A56" w:rsidP="00254A56">
            <w:pPr>
              <w:jc w:val="center"/>
            </w:pPr>
          </w:p>
        </w:tc>
      </w:tr>
      <w:tr w:rsidR="00254A56" w:rsidTr="00FA08CB">
        <w:tc>
          <w:tcPr>
            <w:tcW w:w="851" w:type="dxa"/>
          </w:tcPr>
          <w:p w:rsidR="00254A56" w:rsidRDefault="00254A56" w:rsidP="00254A56">
            <w:r>
              <w:t>3.</w:t>
            </w:r>
          </w:p>
        </w:tc>
        <w:tc>
          <w:tcPr>
            <w:tcW w:w="5103" w:type="dxa"/>
          </w:tcPr>
          <w:p w:rsidR="00254A56" w:rsidRDefault="00953463" w:rsidP="00254A56">
            <w:r>
              <w:t>Teikti paslauga</w:t>
            </w:r>
            <w:r w:rsidR="00254A56">
              <w:t>s laikinojoje glo</w:t>
            </w:r>
            <w:r>
              <w:t>boje esantiems vaikams. Siekti</w:t>
            </w:r>
            <w:r w:rsidR="00254A56">
              <w:t xml:space="preserve"> padėti jiems grįžti į biologinę šeimą ar globėjų</w:t>
            </w:r>
            <w:r w:rsidR="00381D15">
              <w:t xml:space="preserve"> / įtėvių šeimas</w:t>
            </w:r>
          </w:p>
        </w:tc>
        <w:tc>
          <w:tcPr>
            <w:tcW w:w="2551" w:type="dxa"/>
          </w:tcPr>
          <w:p w:rsidR="00254A56" w:rsidRDefault="00254A56" w:rsidP="00254A56">
            <w:pPr>
              <w:jc w:val="center"/>
            </w:pPr>
            <w:r>
              <w:t>12</w:t>
            </w:r>
            <w:r w:rsidR="00953463">
              <w:t xml:space="preserve"> vaikų</w:t>
            </w:r>
          </w:p>
        </w:tc>
        <w:tc>
          <w:tcPr>
            <w:tcW w:w="1701" w:type="dxa"/>
          </w:tcPr>
          <w:p w:rsidR="00254A56" w:rsidRDefault="00254A56" w:rsidP="00254A56">
            <w:pPr>
              <w:jc w:val="center"/>
            </w:pPr>
          </w:p>
        </w:tc>
      </w:tr>
      <w:tr w:rsidR="00254A56" w:rsidTr="00FA08CB">
        <w:tc>
          <w:tcPr>
            <w:tcW w:w="851" w:type="dxa"/>
          </w:tcPr>
          <w:p w:rsidR="00254A56" w:rsidRDefault="00254A56" w:rsidP="00254A56">
            <w:r>
              <w:t>4.</w:t>
            </w:r>
          </w:p>
        </w:tc>
        <w:tc>
          <w:tcPr>
            <w:tcW w:w="5103" w:type="dxa"/>
          </w:tcPr>
          <w:p w:rsidR="00254A56" w:rsidRDefault="00953463" w:rsidP="00381D15">
            <w:r>
              <w:t>Stiprinti</w:t>
            </w:r>
            <w:r w:rsidR="00254A56">
              <w:t xml:space="preserve"> globos n</w:t>
            </w:r>
            <w:r w:rsidR="00381D15">
              <w:t>amų ir kitų institu</w:t>
            </w:r>
            <w:r w:rsidR="00254A56">
              <w:t>cijų – vaiko teisių apsaugos tarnybų, socialinių darbuotojų, pedagogų, medicinos įstaigų darb</w:t>
            </w:r>
            <w:r w:rsidR="000C04C0">
              <w:t xml:space="preserve">uotojų ir kt. </w:t>
            </w:r>
            <w:r w:rsidR="000C04C0">
              <w:lastRenderedPageBreak/>
              <w:t>bendradarbiavimą</w:t>
            </w:r>
          </w:p>
        </w:tc>
        <w:tc>
          <w:tcPr>
            <w:tcW w:w="2551" w:type="dxa"/>
          </w:tcPr>
          <w:p w:rsidR="00254A56" w:rsidRPr="000C04C0" w:rsidRDefault="00254A56" w:rsidP="00254A56">
            <w:r w:rsidRPr="000C04C0">
              <w:lastRenderedPageBreak/>
              <w:t xml:space="preserve">1 kartą </w:t>
            </w:r>
            <w:r w:rsidR="00381D15" w:rsidRPr="000C04C0">
              <w:t>per ketv.</w:t>
            </w:r>
            <w:r w:rsidRPr="000C04C0">
              <w:t xml:space="preserve"> </w:t>
            </w:r>
            <w:r w:rsidR="00953463" w:rsidRPr="000C04C0">
              <w:t>o</w:t>
            </w:r>
            <w:r w:rsidR="00924849" w:rsidRPr="000C04C0">
              <w:t xml:space="preserve">rganizuoti </w:t>
            </w:r>
            <w:r w:rsidR="000C04C0" w:rsidRPr="000C04C0">
              <w:t>susitikimai-aptarimai</w:t>
            </w:r>
          </w:p>
        </w:tc>
        <w:tc>
          <w:tcPr>
            <w:tcW w:w="1701" w:type="dxa"/>
          </w:tcPr>
          <w:p w:rsidR="00254A56" w:rsidRDefault="00254A56" w:rsidP="00254A56">
            <w:pPr>
              <w:spacing w:after="200" w:line="276" w:lineRule="auto"/>
            </w:pPr>
          </w:p>
          <w:p w:rsidR="00254A56" w:rsidRDefault="00254A56" w:rsidP="00254A56"/>
        </w:tc>
      </w:tr>
      <w:tr w:rsidR="00254A56" w:rsidTr="00FA08CB">
        <w:trPr>
          <w:trHeight w:val="651"/>
        </w:trPr>
        <w:tc>
          <w:tcPr>
            <w:tcW w:w="851" w:type="dxa"/>
          </w:tcPr>
          <w:p w:rsidR="00254A56" w:rsidRDefault="00254A56" w:rsidP="00254A56">
            <w:r>
              <w:t>5.</w:t>
            </w:r>
          </w:p>
        </w:tc>
        <w:tc>
          <w:tcPr>
            <w:tcW w:w="5103" w:type="dxa"/>
          </w:tcPr>
          <w:p w:rsidR="00254A56" w:rsidRDefault="00254A56" w:rsidP="00381D15">
            <w:pPr>
              <w:tabs>
                <w:tab w:val="left" w:pos="709"/>
                <w:tab w:val="left" w:pos="851"/>
              </w:tabs>
            </w:pPr>
            <w:r w:rsidRPr="000C04C0">
              <w:rPr>
                <w:lang w:eastAsia="lt-LT"/>
              </w:rPr>
              <w:t xml:space="preserve">Organizuoti </w:t>
            </w:r>
            <w:r w:rsidRPr="00C86ED3">
              <w:rPr>
                <w:lang w:eastAsia="lt-LT"/>
              </w:rPr>
              <w:t>globėjų, įvaikinančių šeimų paiešk</w:t>
            </w:r>
            <w:r>
              <w:rPr>
                <w:lang w:eastAsia="lt-LT"/>
              </w:rPr>
              <w:t>ą</w:t>
            </w:r>
            <w:r w:rsidRPr="00C86ED3">
              <w:rPr>
                <w:lang w:eastAsia="lt-LT"/>
              </w:rPr>
              <w:t xml:space="preserve">, </w:t>
            </w:r>
            <w:r w:rsidR="00381D15">
              <w:rPr>
                <w:lang w:eastAsia="lt-LT"/>
              </w:rPr>
              <w:t>atranką bei įvadinius</w:t>
            </w:r>
            <w:r w:rsidR="00953463">
              <w:rPr>
                <w:lang w:eastAsia="lt-LT"/>
              </w:rPr>
              <w:t xml:space="preserve"> jų</w:t>
            </w:r>
            <w:r w:rsidR="00381D15">
              <w:rPr>
                <w:lang w:eastAsia="lt-LT"/>
              </w:rPr>
              <w:t xml:space="preserve"> mokymus</w:t>
            </w:r>
          </w:p>
        </w:tc>
        <w:tc>
          <w:tcPr>
            <w:tcW w:w="2551" w:type="dxa"/>
          </w:tcPr>
          <w:p w:rsidR="00254A56" w:rsidRDefault="00254A56" w:rsidP="00254A56">
            <w:r w:rsidRPr="000C04C0">
              <w:t xml:space="preserve">Parengta </w:t>
            </w:r>
            <w:r>
              <w:t>1 globėjų grupė</w:t>
            </w:r>
          </w:p>
        </w:tc>
        <w:tc>
          <w:tcPr>
            <w:tcW w:w="1701" w:type="dxa"/>
          </w:tcPr>
          <w:p w:rsidR="00254A56" w:rsidRDefault="00254A56" w:rsidP="00254A56">
            <w:r>
              <w:t>Mokymai vyksta savivaldybės patalpose</w:t>
            </w:r>
          </w:p>
        </w:tc>
      </w:tr>
      <w:tr w:rsidR="00254A56" w:rsidTr="00FA08CB">
        <w:tc>
          <w:tcPr>
            <w:tcW w:w="851" w:type="dxa"/>
          </w:tcPr>
          <w:p w:rsidR="00254A56" w:rsidRDefault="00254A56" w:rsidP="00254A56">
            <w:r>
              <w:t>6.</w:t>
            </w:r>
          </w:p>
        </w:tc>
        <w:tc>
          <w:tcPr>
            <w:tcW w:w="5103" w:type="dxa"/>
          </w:tcPr>
          <w:p w:rsidR="00254A56" w:rsidRDefault="00254A56" w:rsidP="00254A56">
            <w:r>
              <w:rPr>
                <w:lang w:eastAsia="lt-LT"/>
              </w:rPr>
              <w:t xml:space="preserve">Sudaryti sutartis su asmenimis, galinčiais būti </w:t>
            </w:r>
            <w:r w:rsidRPr="00C86ED3">
              <w:rPr>
                <w:lang w:eastAsia="lt-LT"/>
              </w:rPr>
              <w:t>budinči</w:t>
            </w:r>
            <w:r>
              <w:rPr>
                <w:lang w:eastAsia="lt-LT"/>
              </w:rPr>
              <w:t>ais</w:t>
            </w:r>
            <w:r w:rsidRPr="00C86ED3">
              <w:rPr>
                <w:lang w:eastAsia="lt-LT"/>
              </w:rPr>
              <w:t xml:space="preserve"> globėj</w:t>
            </w:r>
            <w:r>
              <w:rPr>
                <w:lang w:eastAsia="lt-LT"/>
              </w:rPr>
              <w:t>ais</w:t>
            </w:r>
            <w:r w:rsidRPr="00C86ED3">
              <w:rPr>
                <w:lang w:eastAsia="lt-LT"/>
              </w:rPr>
              <w:t>, kuri</w:t>
            </w:r>
            <w:r>
              <w:rPr>
                <w:lang w:eastAsia="lt-LT"/>
              </w:rPr>
              <w:t>e</w:t>
            </w:r>
            <w:r w:rsidRPr="00C86ED3">
              <w:rPr>
                <w:lang w:eastAsia="lt-LT"/>
              </w:rPr>
              <w:t xml:space="preserve"> galėtų priimti be tėvų globos likusius vaikus bet kuriuo paros </w:t>
            </w:r>
            <w:r w:rsidR="00381D15">
              <w:rPr>
                <w:lang w:eastAsia="lt-LT"/>
              </w:rPr>
              <w:t>metu</w:t>
            </w:r>
            <w:r w:rsidR="00805BCD">
              <w:rPr>
                <w:lang w:eastAsia="lt-LT"/>
              </w:rPr>
              <w:t xml:space="preserve"> trumpalaikei globai iki 12 </w:t>
            </w:r>
            <w:r w:rsidRPr="00C86ED3">
              <w:rPr>
                <w:lang w:eastAsia="lt-LT"/>
              </w:rPr>
              <w:t>mėn. laikotarpiui</w:t>
            </w:r>
          </w:p>
        </w:tc>
        <w:tc>
          <w:tcPr>
            <w:tcW w:w="2551" w:type="dxa"/>
          </w:tcPr>
          <w:p w:rsidR="00254A56" w:rsidRDefault="00953463" w:rsidP="00254A56">
            <w:r w:rsidRPr="000C04C0">
              <w:t>Parengt</w:t>
            </w:r>
            <w:r w:rsidR="00924849" w:rsidRPr="000C04C0">
              <w:t xml:space="preserve">os </w:t>
            </w:r>
            <w:r w:rsidR="00254A56" w:rsidRPr="000C04C0">
              <w:t>s</w:t>
            </w:r>
            <w:r w:rsidR="00254A56">
              <w:t>utarčių form</w:t>
            </w:r>
            <w:r w:rsidR="000C04C0">
              <w:t>o</w:t>
            </w:r>
            <w:r w:rsidR="00381D15">
              <w:t>s, prašymų lėš</w:t>
            </w:r>
            <w:r w:rsidR="00924849">
              <w:t>oms gauti formos</w:t>
            </w:r>
            <w:r w:rsidR="00254A56">
              <w:t xml:space="preserve"> </w:t>
            </w:r>
          </w:p>
        </w:tc>
        <w:tc>
          <w:tcPr>
            <w:tcW w:w="1701" w:type="dxa"/>
          </w:tcPr>
          <w:p w:rsidR="00254A56" w:rsidRDefault="00254A56" w:rsidP="00254A56">
            <w:pPr>
              <w:spacing w:after="200" w:line="276" w:lineRule="auto"/>
            </w:pPr>
          </w:p>
          <w:p w:rsidR="00254A56" w:rsidRDefault="00254A56" w:rsidP="00254A56"/>
        </w:tc>
      </w:tr>
      <w:tr w:rsidR="00254A56" w:rsidTr="00BF2377">
        <w:tc>
          <w:tcPr>
            <w:tcW w:w="10206" w:type="dxa"/>
            <w:gridSpan w:val="4"/>
          </w:tcPr>
          <w:p w:rsidR="00254A56" w:rsidRDefault="00254A56" w:rsidP="00254A56">
            <w:pPr>
              <w:jc w:val="center"/>
              <w:rPr>
                <w:b/>
              </w:rPr>
            </w:pPr>
            <w:r>
              <w:rPr>
                <w:b/>
              </w:rPr>
              <w:t>2018 m.</w:t>
            </w:r>
          </w:p>
        </w:tc>
      </w:tr>
      <w:tr w:rsidR="00254A56" w:rsidTr="00FA08CB">
        <w:tc>
          <w:tcPr>
            <w:tcW w:w="851" w:type="dxa"/>
          </w:tcPr>
          <w:p w:rsidR="00254A56" w:rsidRDefault="00254A56" w:rsidP="00254A56">
            <w:r>
              <w:t>7.</w:t>
            </w:r>
          </w:p>
        </w:tc>
        <w:tc>
          <w:tcPr>
            <w:tcW w:w="5103" w:type="dxa"/>
          </w:tcPr>
          <w:p w:rsidR="00953463" w:rsidRDefault="00953463" w:rsidP="00953463">
            <w:r>
              <w:t xml:space="preserve">Mažinti globojamų vaikų skaičių </w:t>
            </w:r>
          </w:p>
          <w:p w:rsidR="00924849" w:rsidRDefault="00924849" w:rsidP="00254A56"/>
        </w:tc>
        <w:tc>
          <w:tcPr>
            <w:tcW w:w="2551" w:type="dxa"/>
          </w:tcPr>
          <w:p w:rsidR="00254A56" w:rsidRDefault="00381D15" w:rsidP="00254A56">
            <w:r>
              <w:t>2019 m.</w:t>
            </w:r>
            <w:r w:rsidR="00953463">
              <w:t xml:space="preserve"> numa</w:t>
            </w:r>
            <w:r w:rsidR="00254A56">
              <w:t>tomas didžiausias vaikų skaičius – 25</w:t>
            </w:r>
          </w:p>
        </w:tc>
        <w:tc>
          <w:tcPr>
            <w:tcW w:w="1701" w:type="dxa"/>
          </w:tcPr>
          <w:p w:rsidR="00254A56" w:rsidRPr="00C93FF6" w:rsidRDefault="00254A56" w:rsidP="00254A56">
            <w:r>
              <w:t xml:space="preserve">4 </w:t>
            </w:r>
            <w:r w:rsidRPr="00C93FF6">
              <w:t>š</w:t>
            </w:r>
            <w:r w:rsidR="00924849" w:rsidRPr="00C93FF6">
              <w:t>eimynos</w:t>
            </w:r>
            <w:r w:rsidRPr="00C93FF6">
              <w:t xml:space="preserve"> metų pradžioje, </w:t>
            </w:r>
          </w:p>
          <w:p w:rsidR="00254A56" w:rsidRDefault="00254A56" w:rsidP="00254A56">
            <w:r w:rsidRPr="00C93FF6">
              <w:t>3 š</w:t>
            </w:r>
            <w:r w:rsidR="00924849" w:rsidRPr="00C93FF6">
              <w:t xml:space="preserve">eimynos </w:t>
            </w:r>
            <w:r>
              <w:t>metų pabaigoje</w:t>
            </w:r>
          </w:p>
        </w:tc>
      </w:tr>
      <w:tr w:rsidR="00254A56" w:rsidTr="00FA08CB">
        <w:tc>
          <w:tcPr>
            <w:tcW w:w="851" w:type="dxa"/>
          </w:tcPr>
          <w:p w:rsidR="00254A56" w:rsidRDefault="00254A56" w:rsidP="00254A56">
            <w:r>
              <w:t>8.</w:t>
            </w:r>
          </w:p>
        </w:tc>
        <w:tc>
          <w:tcPr>
            <w:tcW w:w="5103" w:type="dxa"/>
          </w:tcPr>
          <w:p w:rsidR="00254A56" w:rsidRDefault="00953463" w:rsidP="00254A56">
            <w:r>
              <w:t>Mažinti</w:t>
            </w:r>
            <w:r w:rsidR="00FA08CB">
              <w:t xml:space="preserve"> </w:t>
            </w:r>
            <w:r w:rsidR="00254A56">
              <w:t>nuolatinėj</w:t>
            </w:r>
            <w:r>
              <w:t>e globoje esančių vaikų skaičių</w:t>
            </w:r>
          </w:p>
        </w:tc>
        <w:tc>
          <w:tcPr>
            <w:tcW w:w="2551" w:type="dxa"/>
          </w:tcPr>
          <w:p w:rsidR="00254A56" w:rsidRDefault="00254A56" w:rsidP="00254A56">
            <w:pPr>
              <w:jc w:val="center"/>
            </w:pPr>
            <w:r>
              <w:t>18</w:t>
            </w:r>
            <w:r w:rsidR="00953463">
              <w:t xml:space="preserve"> vaikų</w:t>
            </w:r>
          </w:p>
        </w:tc>
        <w:tc>
          <w:tcPr>
            <w:tcW w:w="1701" w:type="dxa"/>
          </w:tcPr>
          <w:p w:rsidR="00254A56" w:rsidRDefault="00254A56" w:rsidP="00254A56">
            <w:pPr>
              <w:jc w:val="center"/>
            </w:pPr>
          </w:p>
        </w:tc>
      </w:tr>
      <w:tr w:rsidR="00254A56" w:rsidTr="00FA08CB">
        <w:tc>
          <w:tcPr>
            <w:tcW w:w="851" w:type="dxa"/>
          </w:tcPr>
          <w:p w:rsidR="00254A56" w:rsidRDefault="00254A56" w:rsidP="00254A56">
            <w:r>
              <w:t>9.</w:t>
            </w:r>
          </w:p>
        </w:tc>
        <w:tc>
          <w:tcPr>
            <w:tcW w:w="5103" w:type="dxa"/>
          </w:tcPr>
          <w:p w:rsidR="00254A56" w:rsidRDefault="000C04C0" w:rsidP="00254A56">
            <w:r>
              <w:t>Teik</w:t>
            </w:r>
            <w:r w:rsidR="00953463">
              <w:t>ti paslauga</w:t>
            </w:r>
            <w:r w:rsidR="00254A56">
              <w:t>s laikinojoje glo</w:t>
            </w:r>
            <w:r w:rsidR="00953463">
              <w:t>boje esantiems vaikams. Siekti</w:t>
            </w:r>
            <w:r w:rsidR="00254A56">
              <w:t xml:space="preserve"> padėti jiems grįžti į biologinę š</w:t>
            </w:r>
            <w:r w:rsidR="00FA08CB">
              <w:t>eimą ar globėjų / įtėvių šeimas</w:t>
            </w:r>
          </w:p>
        </w:tc>
        <w:tc>
          <w:tcPr>
            <w:tcW w:w="2551" w:type="dxa"/>
          </w:tcPr>
          <w:p w:rsidR="00254A56" w:rsidRDefault="00FA08CB" w:rsidP="00254A56">
            <w:pPr>
              <w:jc w:val="center"/>
            </w:pPr>
            <w:r>
              <w:t>3–</w:t>
            </w:r>
            <w:r w:rsidR="00254A56">
              <w:t>4</w:t>
            </w:r>
            <w:r w:rsidR="00953463">
              <w:t xml:space="preserve"> vaikai</w:t>
            </w:r>
          </w:p>
        </w:tc>
        <w:tc>
          <w:tcPr>
            <w:tcW w:w="1701" w:type="dxa"/>
          </w:tcPr>
          <w:p w:rsidR="00254A56" w:rsidRDefault="00254A56" w:rsidP="00254A56">
            <w:pPr>
              <w:jc w:val="center"/>
            </w:pPr>
          </w:p>
        </w:tc>
      </w:tr>
      <w:tr w:rsidR="00254A56" w:rsidTr="00FA08CB">
        <w:tc>
          <w:tcPr>
            <w:tcW w:w="851" w:type="dxa"/>
          </w:tcPr>
          <w:p w:rsidR="00254A56" w:rsidRDefault="00254A56" w:rsidP="00254A56">
            <w:r>
              <w:t>10.</w:t>
            </w:r>
          </w:p>
        </w:tc>
        <w:tc>
          <w:tcPr>
            <w:tcW w:w="5103" w:type="dxa"/>
          </w:tcPr>
          <w:p w:rsidR="00254A56" w:rsidRDefault="00953463" w:rsidP="00254A56">
            <w:r>
              <w:t>Pasirengti</w:t>
            </w:r>
            <w:r w:rsidR="00254A56">
              <w:t xml:space="preserve"> dienos centro veiklai</w:t>
            </w:r>
          </w:p>
        </w:tc>
        <w:tc>
          <w:tcPr>
            <w:tcW w:w="2551" w:type="dxa"/>
          </w:tcPr>
          <w:p w:rsidR="00254A56" w:rsidRDefault="000C04C0" w:rsidP="00254A56">
            <w:r>
              <w:t>Pateiktas projektas</w:t>
            </w:r>
            <w:r w:rsidR="00953463">
              <w:t xml:space="preserve"> finansavimui gauti</w:t>
            </w:r>
          </w:p>
        </w:tc>
        <w:tc>
          <w:tcPr>
            <w:tcW w:w="1701" w:type="dxa"/>
          </w:tcPr>
          <w:p w:rsidR="00254A56" w:rsidRDefault="00254A56" w:rsidP="00254A56"/>
        </w:tc>
      </w:tr>
      <w:tr w:rsidR="00254A56" w:rsidTr="00FA08CB">
        <w:tc>
          <w:tcPr>
            <w:tcW w:w="851" w:type="dxa"/>
          </w:tcPr>
          <w:p w:rsidR="00254A56" w:rsidRDefault="00254A56" w:rsidP="00254A56">
            <w:r>
              <w:t>11.</w:t>
            </w:r>
          </w:p>
        </w:tc>
        <w:tc>
          <w:tcPr>
            <w:tcW w:w="5103" w:type="dxa"/>
          </w:tcPr>
          <w:p w:rsidR="00254A56" w:rsidRDefault="00924849" w:rsidP="00254A56">
            <w:r>
              <w:t xml:space="preserve">Organizuoti </w:t>
            </w:r>
            <w:r w:rsidR="00797751">
              <w:t>Globėjų centro veiklą, GIMK veiklą</w:t>
            </w:r>
          </w:p>
        </w:tc>
        <w:tc>
          <w:tcPr>
            <w:tcW w:w="2551" w:type="dxa"/>
          </w:tcPr>
          <w:p w:rsidR="00254A56" w:rsidRDefault="00FA08CB" w:rsidP="00254A56">
            <w:r>
              <w:t xml:space="preserve">Vykdoma globėjų paieška, jų </w:t>
            </w:r>
            <w:r w:rsidR="00254A56">
              <w:t>mokymai, teikiama psicholog</w:t>
            </w:r>
            <w:r>
              <w:t>inė pagalba globėjams, įtėviams</w:t>
            </w:r>
          </w:p>
        </w:tc>
        <w:tc>
          <w:tcPr>
            <w:tcW w:w="1701" w:type="dxa"/>
          </w:tcPr>
          <w:p w:rsidR="00254A56" w:rsidRDefault="00254A56" w:rsidP="00254A56"/>
        </w:tc>
      </w:tr>
      <w:tr w:rsidR="00254A56" w:rsidTr="00FA08CB">
        <w:tc>
          <w:tcPr>
            <w:tcW w:w="851" w:type="dxa"/>
          </w:tcPr>
          <w:p w:rsidR="00254A56" w:rsidRDefault="00254A56" w:rsidP="00254A56">
            <w:r>
              <w:t>12.</w:t>
            </w:r>
          </w:p>
        </w:tc>
        <w:tc>
          <w:tcPr>
            <w:tcW w:w="5103" w:type="dxa"/>
          </w:tcPr>
          <w:p w:rsidR="00254A56" w:rsidRDefault="00797751" w:rsidP="00254A56">
            <w:r>
              <w:t>Pasirengti</w:t>
            </w:r>
            <w:r w:rsidR="00FA08CB">
              <w:t xml:space="preserve"> teikt</w:t>
            </w:r>
            <w:r w:rsidR="000C04C0">
              <w:t>i „laikino atokvėpio“ paslaugą, teikti paslaugą</w:t>
            </w:r>
          </w:p>
        </w:tc>
        <w:tc>
          <w:tcPr>
            <w:tcW w:w="2551" w:type="dxa"/>
          </w:tcPr>
          <w:p w:rsidR="00254A56" w:rsidRDefault="00254A56" w:rsidP="00254A56">
            <w:r>
              <w:t>Sudarytos sąlygos globėjams pailsėti, teikiamos globos pasl</w:t>
            </w:r>
            <w:r w:rsidR="00FA08CB">
              <w:t>augos vaikui, globėjui susirgus</w:t>
            </w:r>
          </w:p>
        </w:tc>
        <w:tc>
          <w:tcPr>
            <w:tcW w:w="1701" w:type="dxa"/>
          </w:tcPr>
          <w:p w:rsidR="00254A56" w:rsidRDefault="00254A56" w:rsidP="00254A56">
            <w:r>
              <w:t xml:space="preserve">nuo </w:t>
            </w:r>
            <w:r w:rsidR="00FA08CB">
              <w:br/>
            </w:r>
            <w:r>
              <w:t xml:space="preserve">II pusmečio sumažėjus šeimynų </w:t>
            </w:r>
            <w:r w:rsidR="00FA08CB">
              <w:br/>
            </w:r>
            <w:r>
              <w:t>II aukšto vienoje pusėje</w:t>
            </w:r>
          </w:p>
          <w:p w:rsidR="00254A56" w:rsidRDefault="00254A56" w:rsidP="00254A56">
            <w:r>
              <w:t>2 kambariai</w:t>
            </w:r>
          </w:p>
        </w:tc>
      </w:tr>
      <w:tr w:rsidR="00254A56" w:rsidTr="00FA08CB">
        <w:tc>
          <w:tcPr>
            <w:tcW w:w="851" w:type="dxa"/>
          </w:tcPr>
          <w:p w:rsidR="00254A56" w:rsidRDefault="00254A56" w:rsidP="00254A56">
            <w:r>
              <w:t>13.</w:t>
            </w:r>
          </w:p>
        </w:tc>
        <w:tc>
          <w:tcPr>
            <w:tcW w:w="5103" w:type="dxa"/>
          </w:tcPr>
          <w:p w:rsidR="00254A56" w:rsidRDefault="00797751" w:rsidP="00254A56">
            <w:r>
              <w:t>Pasirengti</w:t>
            </w:r>
            <w:r w:rsidR="00254A56">
              <w:t xml:space="preserve"> teikti trumpalaikio apgyven</w:t>
            </w:r>
            <w:r w:rsidR="00FA08CB">
              <w:t xml:space="preserve">dinimo ir pagalbos vienišoms </w:t>
            </w:r>
            <w:r w:rsidR="00FA08CB" w:rsidRPr="000C04C0">
              <w:t>motin</w:t>
            </w:r>
            <w:r w:rsidR="00254A56" w:rsidRPr="000C04C0">
              <w:t xml:space="preserve">oms </w:t>
            </w:r>
            <w:r w:rsidR="00254A56">
              <w:t>paslaugas</w:t>
            </w:r>
          </w:p>
        </w:tc>
        <w:tc>
          <w:tcPr>
            <w:tcW w:w="2551" w:type="dxa"/>
          </w:tcPr>
          <w:p w:rsidR="00254A56" w:rsidRDefault="00857050" w:rsidP="00254A56">
            <w:r>
              <w:t>T</w:t>
            </w:r>
            <w:r w:rsidR="000C04C0">
              <w:t>eikiamos</w:t>
            </w:r>
            <w:r w:rsidR="00254A56">
              <w:t xml:space="preserve"> socialinės paslaugos vienišoms būsto neturinčioms </w:t>
            </w:r>
            <w:r w:rsidR="00924849" w:rsidRPr="000C04C0">
              <w:t>motinoms</w:t>
            </w:r>
            <w:r w:rsidR="00254A56" w:rsidRPr="000C04C0">
              <w:t xml:space="preserve"> </w:t>
            </w:r>
            <w:r w:rsidR="00254A56">
              <w:t xml:space="preserve">su vaiku. Paslaugos teikimo trukmė iki 6 mėn. </w:t>
            </w:r>
            <w:r w:rsidR="00805BCD">
              <w:t xml:space="preserve"> </w:t>
            </w:r>
          </w:p>
        </w:tc>
        <w:tc>
          <w:tcPr>
            <w:tcW w:w="1701" w:type="dxa"/>
          </w:tcPr>
          <w:p w:rsidR="00254A56" w:rsidRDefault="00254A56" w:rsidP="00254A56">
            <w:r>
              <w:t>Rengiami dokumentai, finansinio išlaikymo aprašas</w:t>
            </w:r>
          </w:p>
        </w:tc>
      </w:tr>
      <w:tr w:rsidR="00906AFE" w:rsidTr="00FA08CB">
        <w:tc>
          <w:tcPr>
            <w:tcW w:w="851" w:type="dxa"/>
          </w:tcPr>
          <w:p w:rsidR="00906AFE" w:rsidRDefault="00906AFE" w:rsidP="00906AFE">
            <w:r>
              <w:t>14.</w:t>
            </w:r>
          </w:p>
        </w:tc>
        <w:tc>
          <w:tcPr>
            <w:tcW w:w="5103" w:type="dxa"/>
          </w:tcPr>
          <w:p w:rsidR="00906AFE" w:rsidRDefault="00797751" w:rsidP="00906AFE">
            <w:r>
              <w:t xml:space="preserve">Pasirengti </w:t>
            </w:r>
            <w:r w:rsidR="00857050">
              <w:t>bendruomeninių namų filialo veiklai</w:t>
            </w:r>
          </w:p>
        </w:tc>
        <w:tc>
          <w:tcPr>
            <w:tcW w:w="2551" w:type="dxa"/>
          </w:tcPr>
          <w:p w:rsidR="00906AFE" w:rsidRDefault="00857050" w:rsidP="00906AFE">
            <w:r>
              <w:t>Patalpų paieška, pritaikymas</w:t>
            </w:r>
          </w:p>
        </w:tc>
        <w:tc>
          <w:tcPr>
            <w:tcW w:w="1701" w:type="dxa"/>
          </w:tcPr>
          <w:p w:rsidR="00906AFE" w:rsidRPr="00FA08CB" w:rsidRDefault="00FA08CB" w:rsidP="00906AFE">
            <w:r>
              <w:t>1 bu</w:t>
            </w:r>
            <w:r w:rsidR="00857050" w:rsidRPr="00FA08CB">
              <w:t xml:space="preserve">tas ar namas ne mažesnis </w:t>
            </w:r>
            <w:r>
              <w:t xml:space="preserve">kaip </w:t>
            </w:r>
            <w:r w:rsidR="00857050" w:rsidRPr="00FA08CB">
              <w:t>120 m</w:t>
            </w:r>
            <w:r w:rsidR="00857050" w:rsidRPr="00FA08CB">
              <w:rPr>
                <w:rFonts w:cs="Times New Roman"/>
              </w:rPr>
              <w:t>²</w:t>
            </w:r>
          </w:p>
        </w:tc>
      </w:tr>
      <w:tr w:rsidR="00906AFE" w:rsidTr="00BF2377">
        <w:tc>
          <w:tcPr>
            <w:tcW w:w="10206" w:type="dxa"/>
            <w:gridSpan w:val="4"/>
          </w:tcPr>
          <w:p w:rsidR="00906AFE" w:rsidRDefault="00906AFE" w:rsidP="00A919C5">
            <w:pPr>
              <w:jc w:val="center"/>
              <w:rPr>
                <w:b/>
              </w:rPr>
            </w:pPr>
            <w:r>
              <w:rPr>
                <w:b/>
              </w:rPr>
              <w:t>2019 m.</w:t>
            </w:r>
          </w:p>
        </w:tc>
      </w:tr>
      <w:tr w:rsidR="00906AFE" w:rsidTr="00FA08CB">
        <w:tc>
          <w:tcPr>
            <w:tcW w:w="851" w:type="dxa"/>
          </w:tcPr>
          <w:p w:rsidR="00906AFE" w:rsidRDefault="00906AFE" w:rsidP="00906AFE">
            <w:r>
              <w:t>15.</w:t>
            </w:r>
          </w:p>
        </w:tc>
        <w:tc>
          <w:tcPr>
            <w:tcW w:w="5103" w:type="dxa"/>
          </w:tcPr>
          <w:p w:rsidR="00906AFE" w:rsidRDefault="00797751" w:rsidP="00906AFE">
            <w:r>
              <w:t>Mažinti globojamų vaikų skaičių</w:t>
            </w:r>
          </w:p>
        </w:tc>
        <w:tc>
          <w:tcPr>
            <w:tcW w:w="2551" w:type="dxa"/>
          </w:tcPr>
          <w:p w:rsidR="00906AFE" w:rsidRDefault="00906AFE" w:rsidP="00906AFE">
            <w:r>
              <w:t xml:space="preserve">2020 </w:t>
            </w:r>
            <w:r w:rsidR="00FA08CB">
              <w:t>m. didžiausias vaikų skaičius – nuo 17 iki 20</w:t>
            </w:r>
          </w:p>
        </w:tc>
        <w:tc>
          <w:tcPr>
            <w:tcW w:w="1701" w:type="dxa"/>
          </w:tcPr>
          <w:p w:rsidR="00C93FF6" w:rsidRDefault="00906AFE" w:rsidP="00906AFE">
            <w:r>
              <w:t>3 š</w:t>
            </w:r>
            <w:r w:rsidR="00797751">
              <w:t>eimynos metų pradžioje</w:t>
            </w:r>
            <w:r w:rsidR="00C93FF6">
              <w:t xml:space="preserve">, </w:t>
            </w:r>
          </w:p>
          <w:p w:rsidR="00906AFE" w:rsidRDefault="00906AFE" w:rsidP="00906AFE">
            <w:r>
              <w:t>2 š</w:t>
            </w:r>
            <w:r w:rsidR="00797751">
              <w:t>eimynos</w:t>
            </w:r>
            <w:r>
              <w:t xml:space="preserve"> metų pab</w:t>
            </w:r>
            <w:r w:rsidR="00797751">
              <w:t>aigoje</w:t>
            </w:r>
          </w:p>
        </w:tc>
      </w:tr>
      <w:tr w:rsidR="00906AFE" w:rsidTr="00FA08CB">
        <w:tc>
          <w:tcPr>
            <w:tcW w:w="851" w:type="dxa"/>
          </w:tcPr>
          <w:p w:rsidR="00906AFE" w:rsidRDefault="00906AFE" w:rsidP="00906AFE">
            <w:r>
              <w:t>16.</w:t>
            </w:r>
          </w:p>
        </w:tc>
        <w:tc>
          <w:tcPr>
            <w:tcW w:w="5103" w:type="dxa"/>
          </w:tcPr>
          <w:p w:rsidR="00906AFE" w:rsidRPr="00782ACB" w:rsidRDefault="000C04C0" w:rsidP="000C04C0">
            <w:r w:rsidRPr="00782ACB">
              <w:t xml:space="preserve">Įsteigti bendruomeninius namus vietoj </w:t>
            </w:r>
            <w:r w:rsidR="00906AFE" w:rsidRPr="00782ACB">
              <w:t>Pan</w:t>
            </w:r>
            <w:r w:rsidRPr="00782ACB">
              <w:t>evėžio rajono vaikų globos namų</w:t>
            </w:r>
            <w:r w:rsidR="00FA08CB" w:rsidRPr="00782ACB">
              <w:t xml:space="preserve"> </w:t>
            </w:r>
          </w:p>
        </w:tc>
        <w:tc>
          <w:tcPr>
            <w:tcW w:w="2551" w:type="dxa"/>
          </w:tcPr>
          <w:p w:rsidR="00906AFE" w:rsidRDefault="00FA08CB" w:rsidP="00906AFE">
            <w:r>
              <w:t>Linkaučių k.</w:t>
            </w:r>
            <w:r w:rsidR="000C04C0">
              <w:t xml:space="preserve"> apgyvendint</w:t>
            </w:r>
            <w:r w:rsidR="00906AFE">
              <w:t xml:space="preserve">a viena šeimyna </w:t>
            </w:r>
            <w:r>
              <w:br/>
              <w:t>(8–10 vaikų</w:t>
            </w:r>
            <w:r w:rsidR="00906AFE">
              <w:t>)</w:t>
            </w:r>
          </w:p>
        </w:tc>
        <w:tc>
          <w:tcPr>
            <w:tcW w:w="1701" w:type="dxa"/>
          </w:tcPr>
          <w:p w:rsidR="00906AFE" w:rsidRDefault="00906AFE" w:rsidP="00906AFE">
            <w:r>
              <w:t>III aukšto patalpos</w:t>
            </w:r>
          </w:p>
        </w:tc>
      </w:tr>
      <w:tr w:rsidR="00906AFE" w:rsidTr="00FA08CB">
        <w:tc>
          <w:tcPr>
            <w:tcW w:w="851" w:type="dxa"/>
          </w:tcPr>
          <w:p w:rsidR="00906AFE" w:rsidRDefault="00906AFE" w:rsidP="00906AFE">
            <w:r>
              <w:t>17.</w:t>
            </w:r>
          </w:p>
        </w:tc>
        <w:tc>
          <w:tcPr>
            <w:tcW w:w="5103" w:type="dxa"/>
          </w:tcPr>
          <w:p w:rsidR="00906AFE" w:rsidRDefault="000C04C0" w:rsidP="00906AFE">
            <w:r>
              <w:t xml:space="preserve">Organizuoti </w:t>
            </w:r>
            <w:r w:rsidR="00906AFE">
              <w:t>Be</w:t>
            </w:r>
            <w:r>
              <w:t>ndruomeninių namų filialo veiklą</w:t>
            </w:r>
          </w:p>
        </w:tc>
        <w:tc>
          <w:tcPr>
            <w:tcW w:w="2551" w:type="dxa"/>
          </w:tcPr>
          <w:p w:rsidR="00906AFE" w:rsidRDefault="000C04C0" w:rsidP="00906AFE">
            <w:r>
              <w:t>Filialo patalpose apgyvendint</w:t>
            </w:r>
            <w:r w:rsidR="00906AFE">
              <w:t xml:space="preserve">a </w:t>
            </w:r>
            <w:r w:rsidR="00FA08CB">
              <w:br/>
            </w:r>
            <w:r w:rsidR="00FA08CB">
              <w:lastRenderedPageBreak/>
              <w:t xml:space="preserve">1 šeimyna </w:t>
            </w:r>
            <w:r w:rsidR="00FA08CB">
              <w:br/>
              <w:t>(8–10 vaikų</w:t>
            </w:r>
            <w:r w:rsidR="00906AFE">
              <w:t>)</w:t>
            </w:r>
          </w:p>
        </w:tc>
        <w:tc>
          <w:tcPr>
            <w:tcW w:w="1701" w:type="dxa"/>
          </w:tcPr>
          <w:p w:rsidR="00906AFE" w:rsidRDefault="00906AFE" w:rsidP="00906AFE"/>
        </w:tc>
      </w:tr>
      <w:tr w:rsidR="00906AFE" w:rsidTr="00FA08CB">
        <w:tc>
          <w:tcPr>
            <w:tcW w:w="851" w:type="dxa"/>
          </w:tcPr>
          <w:p w:rsidR="00906AFE" w:rsidRDefault="00906AFE" w:rsidP="00906AFE">
            <w:r>
              <w:t>18.</w:t>
            </w:r>
          </w:p>
        </w:tc>
        <w:tc>
          <w:tcPr>
            <w:tcW w:w="5103" w:type="dxa"/>
          </w:tcPr>
          <w:p w:rsidR="00906AFE" w:rsidRDefault="000C04C0" w:rsidP="00906AFE">
            <w:r>
              <w:t>Organizuoti Dienos centro veiklą</w:t>
            </w:r>
          </w:p>
        </w:tc>
        <w:tc>
          <w:tcPr>
            <w:tcW w:w="2551" w:type="dxa"/>
          </w:tcPr>
          <w:p w:rsidR="00906AFE" w:rsidRDefault="000C04C0" w:rsidP="00906AFE">
            <w:r>
              <w:t>10 vaikų iš Linkaučių k.</w:t>
            </w:r>
          </w:p>
        </w:tc>
        <w:tc>
          <w:tcPr>
            <w:tcW w:w="1701" w:type="dxa"/>
          </w:tcPr>
          <w:p w:rsidR="00FA08CB" w:rsidRDefault="00FA08CB" w:rsidP="00906AFE">
            <w:r>
              <w:t>I aukšto</w:t>
            </w:r>
            <w:r w:rsidR="00906AFE">
              <w:t xml:space="preserve"> </w:t>
            </w:r>
            <w:r>
              <w:br/>
              <w:t>2 kambariai</w:t>
            </w:r>
          </w:p>
          <w:p w:rsidR="00906AFE" w:rsidRDefault="00FA08CB" w:rsidP="00906AFE">
            <w:r>
              <w:t>II aukštas</w:t>
            </w:r>
          </w:p>
        </w:tc>
      </w:tr>
      <w:tr w:rsidR="00906AFE" w:rsidTr="00FA08CB">
        <w:tc>
          <w:tcPr>
            <w:tcW w:w="851" w:type="dxa"/>
          </w:tcPr>
          <w:p w:rsidR="00906AFE" w:rsidRDefault="00906AFE" w:rsidP="00906AFE">
            <w:r>
              <w:t>19.</w:t>
            </w:r>
          </w:p>
        </w:tc>
        <w:tc>
          <w:tcPr>
            <w:tcW w:w="5103" w:type="dxa"/>
          </w:tcPr>
          <w:p w:rsidR="00906AFE" w:rsidRDefault="000C04C0" w:rsidP="00906AFE">
            <w:r>
              <w:t>Organizuoti Globėjų centro veiklą</w:t>
            </w:r>
          </w:p>
        </w:tc>
        <w:tc>
          <w:tcPr>
            <w:tcW w:w="2551" w:type="dxa"/>
          </w:tcPr>
          <w:p w:rsidR="00906AFE" w:rsidRDefault="00FA08CB" w:rsidP="00906AFE">
            <w:r>
              <w:t xml:space="preserve">Vykdoma globėjų paieška, jų </w:t>
            </w:r>
            <w:r w:rsidR="00906AFE">
              <w:t>mokymai, teikiama psicholog</w:t>
            </w:r>
            <w:r>
              <w:t>inė pagalba globėjams, įtėviams</w:t>
            </w:r>
          </w:p>
        </w:tc>
        <w:tc>
          <w:tcPr>
            <w:tcW w:w="1701" w:type="dxa"/>
          </w:tcPr>
          <w:p w:rsidR="00906AFE" w:rsidRDefault="00906AFE" w:rsidP="00906AFE">
            <w:pPr>
              <w:spacing w:after="200" w:line="276" w:lineRule="auto"/>
            </w:pPr>
          </w:p>
          <w:p w:rsidR="00906AFE" w:rsidRDefault="00906AFE" w:rsidP="00906AFE"/>
        </w:tc>
      </w:tr>
      <w:tr w:rsidR="00906AFE" w:rsidTr="00FA08CB">
        <w:tc>
          <w:tcPr>
            <w:tcW w:w="851" w:type="dxa"/>
          </w:tcPr>
          <w:p w:rsidR="00906AFE" w:rsidRDefault="00906AFE" w:rsidP="00906AFE">
            <w:r>
              <w:t>20.</w:t>
            </w:r>
          </w:p>
        </w:tc>
        <w:tc>
          <w:tcPr>
            <w:tcW w:w="5103" w:type="dxa"/>
          </w:tcPr>
          <w:p w:rsidR="00906AFE" w:rsidRDefault="00FA08CB" w:rsidP="00906AFE">
            <w:r>
              <w:t>Teik</w:t>
            </w:r>
            <w:r w:rsidR="000C04C0">
              <w:t>ti</w:t>
            </w:r>
            <w:r>
              <w:t xml:space="preserve"> „laikino atokvėpio“</w:t>
            </w:r>
            <w:r w:rsidR="000C04C0">
              <w:t xml:space="preserve"> paslaugą</w:t>
            </w:r>
          </w:p>
        </w:tc>
        <w:tc>
          <w:tcPr>
            <w:tcW w:w="2551" w:type="dxa"/>
          </w:tcPr>
          <w:p w:rsidR="00906AFE" w:rsidRDefault="00906AFE" w:rsidP="00906AFE">
            <w:r>
              <w:t>Sudarytos sąlygos globėjams pailsėti, te</w:t>
            </w:r>
            <w:r w:rsidR="00FA08CB">
              <w:t>ikiamos globos paslaugos vaikui</w:t>
            </w:r>
            <w:r>
              <w:t xml:space="preserve"> globėjui susirgus.</w:t>
            </w:r>
          </w:p>
          <w:p w:rsidR="00906AFE" w:rsidRDefault="000C04C0" w:rsidP="00906AFE">
            <w:r>
              <w:t>Vienu metu apgyvendint</w:t>
            </w:r>
            <w:r w:rsidR="00906AFE">
              <w:t xml:space="preserve">a iki </w:t>
            </w:r>
            <w:r w:rsidR="00FA08CB">
              <w:br/>
              <w:t>4 vaikų</w:t>
            </w:r>
          </w:p>
        </w:tc>
        <w:tc>
          <w:tcPr>
            <w:tcW w:w="1701" w:type="dxa"/>
          </w:tcPr>
          <w:p w:rsidR="00906AFE" w:rsidRDefault="00FA08CB" w:rsidP="00906AFE">
            <w:r>
              <w:t xml:space="preserve">II aukšto viena pusė (2 gyv. kambariai, </w:t>
            </w:r>
          </w:p>
          <w:p w:rsidR="00906AFE" w:rsidRDefault="00FA08CB" w:rsidP="00906AFE">
            <w:r>
              <w:t>valgomasis, poilsio kambarys</w:t>
            </w:r>
            <w:r w:rsidR="00906AFE">
              <w:t>)</w:t>
            </w:r>
          </w:p>
        </w:tc>
      </w:tr>
      <w:tr w:rsidR="00906AFE" w:rsidTr="00FA08CB">
        <w:tc>
          <w:tcPr>
            <w:tcW w:w="851" w:type="dxa"/>
          </w:tcPr>
          <w:p w:rsidR="00906AFE" w:rsidRDefault="00906AFE" w:rsidP="00906AFE">
            <w:r>
              <w:t>21.</w:t>
            </w:r>
          </w:p>
        </w:tc>
        <w:tc>
          <w:tcPr>
            <w:tcW w:w="5103" w:type="dxa"/>
          </w:tcPr>
          <w:p w:rsidR="00906AFE" w:rsidRDefault="00906AFE" w:rsidP="00906AFE">
            <w:r>
              <w:t>Teik</w:t>
            </w:r>
            <w:r w:rsidR="000C04C0">
              <w:t>ti</w:t>
            </w:r>
            <w:r>
              <w:t xml:space="preserve"> trumpalaikio apgyvendi</w:t>
            </w:r>
            <w:r w:rsidR="00797751">
              <w:t>nimo ir pagalbos vienišoms motinoms</w:t>
            </w:r>
            <w:r>
              <w:t xml:space="preserve"> </w:t>
            </w:r>
            <w:r w:rsidR="00797751">
              <w:t xml:space="preserve">su vaikais </w:t>
            </w:r>
            <w:r w:rsidR="000C04C0">
              <w:t>paslaugą</w:t>
            </w:r>
          </w:p>
        </w:tc>
        <w:tc>
          <w:tcPr>
            <w:tcW w:w="2551" w:type="dxa"/>
          </w:tcPr>
          <w:p w:rsidR="00906AFE" w:rsidRDefault="000C04C0" w:rsidP="00906AFE">
            <w:r>
              <w:t>Vienu metu apgyvendint</w:t>
            </w:r>
            <w:r w:rsidR="00906AFE">
              <w:t xml:space="preserve">a iki </w:t>
            </w:r>
            <w:r w:rsidR="00FA08CB">
              <w:br/>
            </w:r>
            <w:r w:rsidR="00797751">
              <w:t>3 šeimų iki 12</w:t>
            </w:r>
            <w:r w:rsidR="00906AFE">
              <w:t xml:space="preserve"> mėn. laikotarpiui</w:t>
            </w:r>
          </w:p>
        </w:tc>
        <w:tc>
          <w:tcPr>
            <w:tcW w:w="1701" w:type="dxa"/>
          </w:tcPr>
          <w:p w:rsidR="00906AFE" w:rsidRDefault="00906AFE" w:rsidP="00906AFE">
            <w:r>
              <w:t>II aukšto kita pusė</w:t>
            </w:r>
          </w:p>
          <w:p w:rsidR="00906AFE" w:rsidRDefault="00FA08CB" w:rsidP="00906AFE">
            <w:r>
              <w:t>3 kambariai, valgomasis, poilsio kambarys</w:t>
            </w:r>
          </w:p>
        </w:tc>
      </w:tr>
      <w:tr w:rsidR="00906AFE" w:rsidTr="00FA08CB">
        <w:tc>
          <w:tcPr>
            <w:tcW w:w="851" w:type="dxa"/>
          </w:tcPr>
          <w:p w:rsidR="00906AFE" w:rsidRDefault="00906AFE" w:rsidP="00906AFE">
            <w:r>
              <w:t>22.</w:t>
            </w:r>
          </w:p>
        </w:tc>
        <w:tc>
          <w:tcPr>
            <w:tcW w:w="5103" w:type="dxa"/>
          </w:tcPr>
          <w:p w:rsidR="00906AFE" w:rsidRDefault="000C04C0" w:rsidP="00906AFE">
            <w:r>
              <w:t>Organizuoti pozityvios tėvystės mokymus</w:t>
            </w:r>
          </w:p>
        </w:tc>
        <w:tc>
          <w:tcPr>
            <w:tcW w:w="2551" w:type="dxa"/>
          </w:tcPr>
          <w:p w:rsidR="00906AFE" w:rsidRDefault="000C04C0" w:rsidP="00906AFE">
            <w:r>
              <w:t>Organizuot</w:t>
            </w:r>
            <w:r w:rsidR="00FA08CB">
              <w:t>i mokymai tėvams tėvystės įgūdžiams ugdyt</w:t>
            </w:r>
            <w:r w:rsidR="00906AFE">
              <w:t>i</w:t>
            </w:r>
          </w:p>
        </w:tc>
        <w:tc>
          <w:tcPr>
            <w:tcW w:w="1701" w:type="dxa"/>
          </w:tcPr>
          <w:p w:rsidR="00906AFE" w:rsidRDefault="00906AFE" w:rsidP="00906AFE"/>
        </w:tc>
      </w:tr>
      <w:tr w:rsidR="00906AFE" w:rsidTr="00BF2377">
        <w:tc>
          <w:tcPr>
            <w:tcW w:w="10206" w:type="dxa"/>
            <w:gridSpan w:val="4"/>
          </w:tcPr>
          <w:p w:rsidR="00906AFE" w:rsidRDefault="00906AFE" w:rsidP="00906AFE">
            <w:pPr>
              <w:jc w:val="center"/>
              <w:rPr>
                <w:b/>
              </w:rPr>
            </w:pPr>
            <w:r>
              <w:rPr>
                <w:b/>
              </w:rPr>
              <w:t>2020 m.</w:t>
            </w:r>
          </w:p>
        </w:tc>
      </w:tr>
      <w:tr w:rsidR="00906AFE" w:rsidTr="00FA08CB">
        <w:tc>
          <w:tcPr>
            <w:tcW w:w="851" w:type="dxa"/>
          </w:tcPr>
          <w:p w:rsidR="00906AFE" w:rsidRDefault="00906AFE" w:rsidP="00906AFE">
            <w:r>
              <w:t>23.</w:t>
            </w:r>
          </w:p>
        </w:tc>
        <w:tc>
          <w:tcPr>
            <w:tcW w:w="5103" w:type="dxa"/>
          </w:tcPr>
          <w:p w:rsidR="00906AFE" w:rsidRDefault="000C04C0" w:rsidP="00906AFE">
            <w:r>
              <w:t>Pasiekt</w:t>
            </w:r>
            <w:r w:rsidR="00906AFE">
              <w:t>i</w:t>
            </w:r>
            <w:r>
              <w:t xml:space="preserve"> </w:t>
            </w:r>
            <w:r w:rsidR="00906AFE">
              <w:t>d</w:t>
            </w:r>
            <w:r>
              <w:t>idžiausią globojamų vaikų skaičių</w:t>
            </w:r>
            <w:r w:rsidR="00906AFE">
              <w:t xml:space="preserve"> – 16 </w:t>
            </w:r>
          </w:p>
          <w:p w:rsidR="00906AFE" w:rsidRDefault="00906AFE" w:rsidP="00906AFE"/>
        </w:tc>
        <w:tc>
          <w:tcPr>
            <w:tcW w:w="2551" w:type="dxa"/>
          </w:tcPr>
          <w:p w:rsidR="00906AFE" w:rsidRDefault="00906AFE" w:rsidP="00906AFE">
            <w:r>
              <w:t>2 šeimynos</w:t>
            </w:r>
            <w:r w:rsidR="00FA08CB">
              <w:t>,</w:t>
            </w:r>
            <w:r>
              <w:t xml:space="preserve"> įsikūrusios atskirose</w:t>
            </w:r>
            <w:r w:rsidR="00FA08CB">
              <w:t xml:space="preserve"> teritorijose</w:t>
            </w:r>
          </w:p>
        </w:tc>
        <w:tc>
          <w:tcPr>
            <w:tcW w:w="1701" w:type="dxa"/>
          </w:tcPr>
          <w:p w:rsidR="00906AFE" w:rsidRDefault="00906AFE" w:rsidP="00906AFE"/>
        </w:tc>
      </w:tr>
      <w:tr w:rsidR="00906AFE" w:rsidTr="00FA08CB">
        <w:tc>
          <w:tcPr>
            <w:tcW w:w="851" w:type="dxa"/>
          </w:tcPr>
          <w:p w:rsidR="00906AFE" w:rsidRDefault="00906AFE" w:rsidP="00906AFE">
            <w:r>
              <w:t>24.</w:t>
            </w:r>
          </w:p>
        </w:tc>
        <w:tc>
          <w:tcPr>
            <w:tcW w:w="5103" w:type="dxa"/>
          </w:tcPr>
          <w:p w:rsidR="00906AFE" w:rsidRDefault="000C04C0" w:rsidP="00906AFE">
            <w:r>
              <w:t xml:space="preserve">Organizuoti </w:t>
            </w:r>
            <w:r w:rsidR="00906AFE">
              <w:t xml:space="preserve">Dienos centro </w:t>
            </w:r>
            <w:r>
              <w:t>veiklą</w:t>
            </w:r>
          </w:p>
        </w:tc>
        <w:tc>
          <w:tcPr>
            <w:tcW w:w="2551" w:type="dxa"/>
          </w:tcPr>
          <w:p w:rsidR="00906AFE" w:rsidRDefault="00A919C5" w:rsidP="00906AFE">
            <w:r>
              <w:t>10</w:t>
            </w:r>
            <w:r w:rsidR="00FA08CB">
              <w:t xml:space="preserve"> vaikų iš Linkaučių k.</w:t>
            </w:r>
          </w:p>
        </w:tc>
        <w:tc>
          <w:tcPr>
            <w:tcW w:w="1701" w:type="dxa"/>
          </w:tcPr>
          <w:p w:rsidR="00906AFE" w:rsidRDefault="00906AFE" w:rsidP="00906AFE"/>
        </w:tc>
      </w:tr>
      <w:tr w:rsidR="00906AFE" w:rsidTr="00FA08CB">
        <w:tc>
          <w:tcPr>
            <w:tcW w:w="851" w:type="dxa"/>
          </w:tcPr>
          <w:p w:rsidR="00906AFE" w:rsidRDefault="00906AFE" w:rsidP="00906AFE">
            <w:r>
              <w:t>25.</w:t>
            </w:r>
          </w:p>
        </w:tc>
        <w:tc>
          <w:tcPr>
            <w:tcW w:w="5103" w:type="dxa"/>
          </w:tcPr>
          <w:p w:rsidR="00906AFE" w:rsidRDefault="000C04C0" w:rsidP="00906AFE">
            <w:r>
              <w:t>Organizuoti Globėjų centro veiklą</w:t>
            </w:r>
          </w:p>
        </w:tc>
        <w:tc>
          <w:tcPr>
            <w:tcW w:w="2551" w:type="dxa"/>
          </w:tcPr>
          <w:p w:rsidR="00906AFE" w:rsidRDefault="00FA08CB" w:rsidP="00906AFE">
            <w:r>
              <w:t xml:space="preserve">Vykdoma globėjų paieška, jų </w:t>
            </w:r>
            <w:r w:rsidR="00906AFE">
              <w:t>mokymai, teikiama psicholog</w:t>
            </w:r>
            <w:r>
              <w:t>inė pagalba globėjams, įtėviams</w:t>
            </w:r>
          </w:p>
        </w:tc>
        <w:tc>
          <w:tcPr>
            <w:tcW w:w="1701" w:type="dxa"/>
          </w:tcPr>
          <w:p w:rsidR="00906AFE" w:rsidRDefault="00906AFE" w:rsidP="00906AFE"/>
        </w:tc>
      </w:tr>
      <w:tr w:rsidR="00906AFE" w:rsidTr="00FA08CB">
        <w:tc>
          <w:tcPr>
            <w:tcW w:w="851" w:type="dxa"/>
          </w:tcPr>
          <w:p w:rsidR="00906AFE" w:rsidRDefault="00906AFE" w:rsidP="00906AFE">
            <w:r>
              <w:t>26.</w:t>
            </w:r>
          </w:p>
        </w:tc>
        <w:tc>
          <w:tcPr>
            <w:tcW w:w="5103" w:type="dxa"/>
          </w:tcPr>
          <w:p w:rsidR="00906AFE" w:rsidRDefault="00FA08CB" w:rsidP="00906AFE">
            <w:r>
              <w:t>Teik</w:t>
            </w:r>
            <w:r w:rsidR="000C04C0">
              <w:t>ti</w:t>
            </w:r>
            <w:r>
              <w:t xml:space="preserve"> „laikino atokvėpio“</w:t>
            </w:r>
            <w:r w:rsidR="000C04C0">
              <w:t xml:space="preserve"> paslaugą</w:t>
            </w:r>
          </w:p>
        </w:tc>
        <w:tc>
          <w:tcPr>
            <w:tcW w:w="2551" w:type="dxa"/>
          </w:tcPr>
          <w:p w:rsidR="00906AFE" w:rsidRDefault="00906AFE" w:rsidP="00906AFE">
            <w:r>
              <w:t>Sudarytos sąlygos globėjams pailsėti, te</w:t>
            </w:r>
            <w:r w:rsidR="00FA08CB">
              <w:t>ikiamos globos paslaugos vaikui</w:t>
            </w:r>
            <w:r>
              <w:t xml:space="preserve"> globėjui susirgus.</w:t>
            </w:r>
          </w:p>
          <w:p w:rsidR="00906AFE" w:rsidRDefault="000C04C0" w:rsidP="00906AFE">
            <w:r>
              <w:t>Vienu metu apgyvendint</w:t>
            </w:r>
            <w:r w:rsidR="00906AFE">
              <w:t xml:space="preserve">a iki </w:t>
            </w:r>
            <w:r w:rsidR="00FA08CB">
              <w:br/>
              <w:t>4 vaikų</w:t>
            </w:r>
          </w:p>
        </w:tc>
        <w:tc>
          <w:tcPr>
            <w:tcW w:w="1701" w:type="dxa"/>
          </w:tcPr>
          <w:p w:rsidR="00906AFE" w:rsidRDefault="00906AFE" w:rsidP="00906AFE"/>
        </w:tc>
      </w:tr>
      <w:tr w:rsidR="00906AFE" w:rsidTr="00FA08CB">
        <w:tc>
          <w:tcPr>
            <w:tcW w:w="851" w:type="dxa"/>
          </w:tcPr>
          <w:p w:rsidR="00906AFE" w:rsidRDefault="00906AFE" w:rsidP="00906AFE">
            <w:r>
              <w:t>27.</w:t>
            </w:r>
          </w:p>
        </w:tc>
        <w:tc>
          <w:tcPr>
            <w:tcW w:w="5103" w:type="dxa"/>
          </w:tcPr>
          <w:p w:rsidR="00906AFE" w:rsidRDefault="00906AFE" w:rsidP="00906AFE">
            <w:r>
              <w:t>Teik</w:t>
            </w:r>
            <w:r w:rsidR="000C04C0">
              <w:t>ti</w:t>
            </w:r>
            <w:r>
              <w:t xml:space="preserve"> trumpalaikio apgyvend</w:t>
            </w:r>
            <w:r w:rsidR="000C04C0">
              <w:t>inimo ir pagalbos vienišoms motinoms paslaugą</w:t>
            </w:r>
          </w:p>
        </w:tc>
        <w:tc>
          <w:tcPr>
            <w:tcW w:w="2551" w:type="dxa"/>
          </w:tcPr>
          <w:p w:rsidR="00906AFE" w:rsidRDefault="000C04C0" w:rsidP="00906AFE">
            <w:r>
              <w:t>Vienu metu apgyvendint</w:t>
            </w:r>
            <w:r w:rsidR="00906AFE">
              <w:t xml:space="preserve">a iki </w:t>
            </w:r>
            <w:r w:rsidR="00FA08CB">
              <w:br/>
            </w:r>
            <w:r>
              <w:t>3 šeimų</w:t>
            </w:r>
            <w:r w:rsidR="00906AFE">
              <w:t xml:space="preserve"> iki</w:t>
            </w:r>
            <w:r w:rsidR="00924849">
              <w:t xml:space="preserve"> 12</w:t>
            </w:r>
            <w:r w:rsidR="00906AFE">
              <w:t xml:space="preserve"> mėn. laikotarpiui</w:t>
            </w:r>
          </w:p>
        </w:tc>
        <w:tc>
          <w:tcPr>
            <w:tcW w:w="1701" w:type="dxa"/>
          </w:tcPr>
          <w:p w:rsidR="00906AFE" w:rsidRDefault="00906AFE" w:rsidP="00906AFE">
            <w:pPr>
              <w:spacing w:after="200" w:line="276" w:lineRule="auto"/>
            </w:pPr>
          </w:p>
          <w:p w:rsidR="00906AFE" w:rsidRDefault="00906AFE" w:rsidP="00906AFE"/>
        </w:tc>
      </w:tr>
      <w:tr w:rsidR="00906AFE" w:rsidTr="00FA08CB">
        <w:tc>
          <w:tcPr>
            <w:tcW w:w="851" w:type="dxa"/>
          </w:tcPr>
          <w:p w:rsidR="00906AFE" w:rsidRDefault="00906AFE" w:rsidP="00906AFE">
            <w:r>
              <w:t>28.</w:t>
            </w:r>
          </w:p>
        </w:tc>
        <w:tc>
          <w:tcPr>
            <w:tcW w:w="5103" w:type="dxa"/>
          </w:tcPr>
          <w:p w:rsidR="00906AFE" w:rsidRDefault="000C04C0" w:rsidP="00906AFE">
            <w:r>
              <w:t>Organizuoti pozityvios tėvystės mokymus</w:t>
            </w:r>
          </w:p>
        </w:tc>
        <w:tc>
          <w:tcPr>
            <w:tcW w:w="2551" w:type="dxa"/>
          </w:tcPr>
          <w:p w:rsidR="00906AFE" w:rsidRDefault="00FA08CB" w:rsidP="00906AFE">
            <w:r>
              <w:t>O</w:t>
            </w:r>
            <w:r w:rsidR="00C93FF6">
              <w:t>rganizuot</w:t>
            </w:r>
            <w:r>
              <w:t>i mokymai tėvams tėvystės įgūdžiams ugdyt</w:t>
            </w:r>
            <w:r w:rsidR="00906AFE">
              <w:t>i</w:t>
            </w:r>
          </w:p>
        </w:tc>
        <w:tc>
          <w:tcPr>
            <w:tcW w:w="1701" w:type="dxa"/>
          </w:tcPr>
          <w:p w:rsidR="00906AFE" w:rsidRDefault="00906AFE" w:rsidP="00906AFE">
            <w:pPr>
              <w:spacing w:after="200" w:line="276" w:lineRule="auto"/>
            </w:pPr>
          </w:p>
        </w:tc>
      </w:tr>
    </w:tbl>
    <w:p w:rsidR="00254A56" w:rsidRDefault="00254A56" w:rsidP="00FA08CB">
      <w:pPr>
        <w:jc w:val="center"/>
      </w:pPr>
    </w:p>
    <w:p w:rsidR="00254A56" w:rsidRDefault="00254A56" w:rsidP="00254A56">
      <w:pPr>
        <w:spacing w:line="300" w:lineRule="auto"/>
      </w:pPr>
    </w:p>
    <w:p w:rsidR="00046A6E" w:rsidRDefault="00FA08CB" w:rsidP="00CA7407">
      <w:pPr>
        <w:ind w:firstLine="5245"/>
        <w:jc w:val="both"/>
        <w:sectPr w:rsidR="00046A6E" w:rsidSect="00FF482D">
          <w:pgSz w:w="11906" w:h="16838" w:code="9"/>
          <w:pgMar w:top="709" w:right="566" w:bottom="709" w:left="993" w:header="713" w:footer="284" w:gutter="0"/>
          <w:cols w:space="1296"/>
          <w:titlePg/>
          <w:docGrid w:linePitch="326"/>
        </w:sectPr>
      </w:pPr>
      <w:r>
        <w:tab/>
      </w:r>
      <w:r>
        <w:tab/>
      </w:r>
      <w:r>
        <w:tab/>
      </w:r>
      <w:r>
        <w:tab/>
      </w:r>
      <w:r>
        <w:tab/>
      </w:r>
      <w:r>
        <w:tab/>
      </w:r>
    </w:p>
    <w:p w:rsidR="003F08E3" w:rsidRDefault="00CA7407" w:rsidP="00046A6E">
      <w:pPr>
        <w:ind w:left="8508" w:firstLine="3825"/>
      </w:pPr>
      <w:r>
        <w:lastRenderedPageBreak/>
        <w:t>Priedas</w:t>
      </w:r>
    </w:p>
    <w:p w:rsidR="00BB45B2" w:rsidRPr="003F08E3" w:rsidRDefault="003F08E3" w:rsidP="00BF2377">
      <w:pPr>
        <w:jc w:val="center"/>
        <w:rPr>
          <w:b/>
        </w:rPr>
      </w:pPr>
      <w:r w:rsidRPr="003F08E3">
        <w:rPr>
          <w:b/>
        </w:rPr>
        <w:t>PANEVĖŽIO RAJONO VAIKŲ GLOBOS NAMŲ D</w:t>
      </w:r>
      <w:r w:rsidR="002E6BF4">
        <w:rPr>
          <w:b/>
        </w:rPr>
        <w:t xml:space="preserve">ARBUOTOJŲ SKAIČIUS, </w:t>
      </w:r>
      <w:r w:rsidR="002E6BF4" w:rsidRPr="00C93FF6">
        <w:rPr>
          <w:b/>
        </w:rPr>
        <w:t>PAREIGYBI</w:t>
      </w:r>
      <w:r w:rsidRPr="00C93FF6">
        <w:rPr>
          <w:b/>
        </w:rPr>
        <w:t xml:space="preserve">Ų </w:t>
      </w:r>
      <w:r w:rsidRPr="003F08E3">
        <w:rPr>
          <w:b/>
        </w:rPr>
        <w:t>PERSKIRSTYMAS 2018–2020 M.</w:t>
      </w:r>
    </w:p>
    <w:p w:rsidR="00BB45B2" w:rsidRPr="003F08E3" w:rsidRDefault="00BB45B2" w:rsidP="00BB45B2">
      <w:pPr>
        <w:rPr>
          <w:b/>
        </w:rPr>
      </w:pPr>
    </w:p>
    <w:tbl>
      <w:tblPr>
        <w:tblStyle w:val="Lentelstinklelis"/>
        <w:tblW w:w="15593" w:type="dxa"/>
        <w:tblInd w:w="-147" w:type="dxa"/>
        <w:tblLook w:val="04A0" w:firstRow="1" w:lastRow="0" w:firstColumn="1" w:lastColumn="0" w:noHBand="0" w:noVBand="1"/>
      </w:tblPr>
      <w:tblGrid>
        <w:gridCol w:w="3501"/>
        <w:gridCol w:w="1243"/>
        <w:gridCol w:w="841"/>
        <w:gridCol w:w="976"/>
        <w:gridCol w:w="982"/>
        <w:gridCol w:w="1248"/>
        <w:gridCol w:w="1661"/>
        <w:gridCol w:w="1526"/>
        <w:gridCol w:w="1113"/>
        <w:gridCol w:w="1384"/>
        <w:gridCol w:w="1118"/>
      </w:tblGrid>
      <w:tr w:rsidR="00BB45B2" w:rsidRPr="004E2B0C" w:rsidTr="003F08E3">
        <w:trPr>
          <w:trHeight w:val="288"/>
        </w:trPr>
        <w:tc>
          <w:tcPr>
            <w:tcW w:w="3544" w:type="dxa"/>
            <w:vMerge w:val="restart"/>
            <w:tcBorders>
              <w:right w:val="single" w:sz="4" w:space="0" w:color="auto"/>
            </w:tcBorders>
          </w:tcPr>
          <w:p w:rsidR="00BB45B2" w:rsidRPr="004E2B0C" w:rsidRDefault="00C93FF6" w:rsidP="00F36088">
            <w:pPr>
              <w:jc w:val="center"/>
              <w:rPr>
                <w:rFonts w:ascii="Times New Roman" w:hAnsi="Times New Roman" w:cs="Times New Roman"/>
              </w:rPr>
            </w:pPr>
            <w:r>
              <w:rPr>
                <w:rFonts w:ascii="Times New Roman" w:hAnsi="Times New Roman" w:cs="Times New Roman"/>
              </w:rPr>
              <w:t>Pareigybės</w:t>
            </w:r>
          </w:p>
        </w:tc>
        <w:tc>
          <w:tcPr>
            <w:tcW w:w="1059" w:type="dxa"/>
            <w:vMerge w:val="restart"/>
            <w:tcBorders>
              <w:left w:val="single" w:sz="4" w:space="0" w:color="auto"/>
            </w:tcBorders>
          </w:tcPr>
          <w:p w:rsidR="00BB45B2" w:rsidRPr="004E2B0C" w:rsidRDefault="003F08E3" w:rsidP="003F08E3">
            <w:pPr>
              <w:jc w:val="center"/>
              <w:rPr>
                <w:rFonts w:ascii="Times New Roman" w:hAnsi="Times New Roman" w:cs="Times New Roman"/>
              </w:rPr>
            </w:pPr>
            <w:r>
              <w:rPr>
                <w:rFonts w:ascii="Times New Roman" w:hAnsi="Times New Roman" w:cs="Times New Roman"/>
              </w:rPr>
              <w:t xml:space="preserve">Dabar yra </w:t>
            </w:r>
            <w:r w:rsidR="00C93FF6">
              <w:rPr>
                <w:rFonts w:ascii="Times New Roman" w:hAnsi="Times New Roman" w:cs="Times New Roman"/>
              </w:rPr>
              <w:t>pareigybi</w:t>
            </w:r>
            <w:r w:rsidR="00BB45B2" w:rsidRPr="004E2B0C">
              <w:rPr>
                <w:rFonts w:ascii="Times New Roman" w:hAnsi="Times New Roman" w:cs="Times New Roman"/>
              </w:rPr>
              <w:t>ų</w:t>
            </w:r>
          </w:p>
        </w:tc>
        <w:tc>
          <w:tcPr>
            <w:tcW w:w="2822" w:type="dxa"/>
            <w:gridSpan w:val="3"/>
            <w:tcBorders>
              <w:bottom w:val="single" w:sz="4" w:space="0" w:color="auto"/>
            </w:tcBorders>
          </w:tcPr>
          <w:p w:rsidR="00BB45B2" w:rsidRPr="004E2B0C" w:rsidRDefault="003F08E3" w:rsidP="00F36088">
            <w:pPr>
              <w:jc w:val="center"/>
              <w:rPr>
                <w:rFonts w:ascii="Times New Roman" w:hAnsi="Times New Roman" w:cs="Times New Roman"/>
              </w:rPr>
            </w:pPr>
            <w:r>
              <w:rPr>
                <w:rFonts w:ascii="Times New Roman" w:hAnsi="Times New Roman" w:cs="Times New Roman"/>
              </w:rPr>
              <w:t>2017 m. (46–35 vaikai</w:t>
            </w:r>
            <w:r w:rsidR="00BB45B2" w:rsidRPr="004E2B0C">
              <w:rPr>
                <w:rFonts w:ascii="Times New Roman" w:hAnsi="Times New Roman" w:cs="Times New Roman"/>
              </w:rPr>
              <w:t xml:space="preserve">) </w:t>
            </w:r>
          </w:p>
          <w:p w:rsidR="00BB45B2" w:rsidRPr="004E2B0C" w:rsidRDefault="003F08E3" w:rsidP="00F36088">
            <w:pPr>
              <w:jc w:val="center"/>
              <w:rPr>
                <w:rFonts w:ascii="Times New Roman" w:hAnsi="Times New Roman" w:cs="Times New Roman"/>
              </w:rPr>
            </w:pPr>
            <w:r>
              <w:rPr>
                <w:rFonts w:ascii="Times New Roman" w:hAnsi="Times New Roman" w:cs="Times New Roman"/>
              </w:rPr>
              <w:t xml:space="preserve">(nuo 09-01 39 vaikai </w:t>
            </w:r>
            <w:r w:rsidR="00BB45B2" w:rsidRPr="004E2B0C">
              <w:rPr>
                <w:rFonts w:ascii="Times New Roman" w:hAnsi="Times New Roman" w:cs="Times New Roman"/>
              </w:rPr>
              <w:t>25+14)</w:t>
            </w:r>
          </w:p>
        </w:tc>
        <w:tc>
          <w:tcPr>
            <w:tcW w:w="4506" w:type="dxa"/>
            <w:gridSpan w:val="3"/>
            <w:tcBorders>
              <w:bottom w:val="single" w:sz="4" w:space="0" w:color="auto"/>
            </w:tcBorders>
          </w:tcPr>
          <w:p w:rsidR="00BB45B2" w:rsidRPr="004E2B0C" w:rsidRDefault="003F08E3" w:rsidP="00F36088">
            <w:pPr>
              <w:jc w:val="center"/>
              <w:rPr>
                <w:rFonts w:ascii="Times New Roman" w:hAnsi="Times New Roman" w:cs="Times New Roman"/>
              </w:rPr>
            </w:pPr>
            <w:r>
              <w:rPr>
                <w:rFonts w:ascii="Times New Roman" w:hAnsi="Times New Roman" w:cs="Times New Roman"/>
              </w:rPr>
              <w:t>2018 m. (35–25 vaikai</w:t>
            </w:r>
            <w:r w:rsidR="00BB45B2" w:rsidRPr="004E2B0C">
              <w:rPr>
                <w:rFonts w:ascii="Times New Roman" w:hAnsi="Times New Roman" w:cs="Times New Roman"/>
              </w:rPr>
              <w:t>)</w:t>
            </w:r>
          </w:p>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(22+13)</w:t>
            </w:r>
          </w:p>
        </w:tc>
        <w:tc>
          <w:tcPr>
            <w:tcW w:w="3662" w:type="dxa"/>
            <w:gridSpan w:val="3"/>
            <w:tcBorders>
              <w:bottom w:val="single" w:sz="4" w:space="0" w:color="auto"/>
            </w:tcBorders>
          </w:tcPr>
          <w:p w:rsidR="00BB45B2" w:rsidRPr="00C93FF6" w:rsidRDefault="003F08E3" w:rsidP="00C93FF6">
            <w:pPr>
              <w:jc w:val="center"/>
              <w:rPr>
                <w:rFonts w:ascii="Times New Roman" w:hAnsi="Times New Roman" w:cs="Times New Roman"/>
              </w:rPr>
            </w:pPr>
            <w:r>
              <w:rPr>
                <w:rFonts w:ascii="Times New Roman" w:hAnsi="Times New Roman" w:cs="Times New Roman"/>
              </w:rPr>
              <w:t>2019–</w:t>
            </w:r>
            <w:r w:rsidR="00BB45B2" w:rsidRPr="004E2B0C">
              <w:rPr>
                <w:rFonts w:ascii="Times New Roman" w:hAnsi="Times New Roman" w:cs="Times New Roman"/>
              </w:rPr>
              <w:t xml:space="preserve">2020 </w:t>
            </w:r>
            <w:r>
              <w:rPr>
                <w:rFonts w:ascii="Times New Roman" w:hAnsi="Times New Roman" w:cs="Times New Roman"/>
              </w:rPr>
              <w:t>m. (20–</w:t>
            </w:r>
            <w:r w:rsidR="00BB45B2" w:rsidRPr="004E2B0C">
              <w:rPr>
                <w:rFonts w:ascii="Times New Roman" w:hAnsi="Times New Roman" w:cs="Times New Roman"/>
              </w:rPr>
              <w:t>17</w:t>
            </w:r>
            <w:r>
              <w:rPr>
                <w:rFonts w:ascii="Times New Roman" w:hAnsi="Times New Roman" w:cs="Times New Roman"/>
              </w:rPr>
              <w:t xml:space="preserve"> vaikų</w:t>
            </w:r>
            <w:r w:rsidR="00C93FF6">
              <w:rPr>
                <w:rFonts w:ascii="Times New Roman" w:hAnsi="Times New Roman" w:cs="Times New Roman"/>
              </w:rPr>
              <w:t>) B</w:t>
            </w:r>
            <w:r w:rsidR="00BB45B2" w:rsidRPr="00C93FF6">
              <w:rPr>
                <w:rFonts w:ascii="Times New Roman" w:hAnsi="Times New Roman" w:cs="Times New Roman"/>
              </w:rPr>
              <w:t>endruomen</w:t>
            </w:r>
            <w:r w:rsidR="00C278F3" w:rsidRPr="00C93FF6">
              <w:rPr>
                <w:rFonts w:ascii="Times New Roman" w:hAnsi="Times New Roman" w:cs="Times New Roman"/>
              </w:rPr>
              <w:t>i</w:t>
            </w:r>
            <w:r w:rsidR="00C93FF6">
              <w:rPr>
                <w:rFonts w:ascii="Times New Roman" w:hAnsi="Times New Roman" w:cs="Times New Roman"/>
              </w:rPr>
              <w:t>ni</w:t>
            </w:r>
            <w:r w:rsidR="00C278F3" w:rsidRPr="00C93FF6">
              <w:rPr>
                <w:rFonts w:ascii="Times New Roman" w:hAnsi="Times New Roman" w:cs="Times New Roman"/>
              </w:rPr>
              <w:t>uose vaikų</w:t>
            </w:r>
          </w:p>
          <w:p w:rsidR="00C278F3" w:rsidRPr="004E2B0C" w:rsidRDefault="00C278F3" w:rsidP="00F36088">
            <w:pPr>
              <w:jc w:val="center"/>
              <w:rPr>
                <w:rFonts w:ascii="Times New Roman" w:hAnsi="Times New Roman" w:cs="Times New Roman"/>
              </w:rPr>
            </w:pPr>
            <w:r w:rsidRPr="00C93FF6">
              <w:rPr>
                <w:rFonts w:ascii="Times New Roman" w:hAnsi="Times New Roman" w:cs="Times New Roman"/>
              </w:rPr>
              <w:t>globos namuose</w:t>
            </w:r>
          </w:p>
        </w:tc>
      </w:tr>
      <w:tr w:rsidR="00BB45B2" w:rsidRPr="004E2B0C" w:rsidTr="003F08E3">
        <w:trPr>
          <w:trHeight w:val="257"/>
        </w:trPr>
        <w:tc>
          <w:tcPr>
            <w:tcW w:w="3544" w:type="dxa"/>
            <w:vMerge/>
            <w:tcBorders>
              <w:right w:val="single" w:sz="4" w:space="0" w:color="auto"/>
            </w:tcBorders>
          </w:tcPr>
          <w:p w:rsidR="00BB45B2" w:rsidRPr="004E2B0C" w:rsidRDefault="00BB45B2" w:rsidP="00F36088">
            <w:pPr>
              <w:jc w:val="center"/>
              <w:rPr>
                <w:rFonts w:ascii="Times New Roman" w:hAnsi="Times New Roman" w:cs="Times New Roman"/>
              </w:rPr>
            </w:pPr>
          </w:p>
        </w:tc>
        <w:tc>
          <w:tcPr>
            <w:tcW w:w="1059" w:type="dxa"/>
            <w:vMerge/>
            <w:tcBorders>
              <w:left w:val="single" w:sz="4" w:space="0" w:color="auto"/>
            </w:tcBorders>
          </w:tcPr>
          <w:p w:rsidR="00BB45B2" w:rsidRPr="004E2B0C" w:rsidRDefault="00BB45B2" w:rsidP="00F36088">
            <w:pPr>
              <w:jc w:val="center"/>
              <w:rPr>
                <w:rFonts w:ascii="Times New Roman" w:hAnsi="Times New Roman" w:cs="Times New Roman"/>
              </w:rPr>
            </w:pPr>
          </w:p>
        </w:tc>
        <w:tc>
          <w:tcPr>
            <w:tcW w:w="847" w:type="dxa"/>
            <w:tcBorders>
              <w:top w:val="single" w:sz="4" w:space="0" w:color="auto"/>
              <w:right w:val="single" w:sz="4" w:space="0" w:color="auto"/>
            </w:tcBorders>
          </w:tcPr>
          <w:p w:rsidR="00BB45B2" w:rsidRPr="004E2B0C" w:rsidRDefault="003F08E3" w:rsidP="00F36088">
            <w:pPr>
              <w:jc w:val="center"/>
              <w:rPr>
                <w:rFonts w:ascii="Times New Roman" w:hAnsi="Times New Roman" w:cs="Times New Roman"/>
              </w:rPr>
            </w:pPr>
            <w:r>
              <w:rPr>
                <w:rFonts w:ascii="Times New Roman" w:hAnsi="Times New Roman" w:cs="Times New Roman"/>
              </w:rPr>
              <w:t>m</w:t>
            </w:r>
            <w:r w:rsidR="00BB45B2" w:rsidRPr="004E2B0C">
              <w:rPr>
                <w:rFonts w:ascii="Times New Roman" w:hAnsi="Times New Roman" w:cs="Times New Roman"/>
              </w:rPr>
              <w:t>in</w:t>
            </w:r>
            <w:r>
              <w:rPr>
                <w:rFonts w:ascii="Times New Roman" w:hAnsi="Times New Roman" w:cs="Times New Roman"/>
              </w:rPr>
              <w:t>.</w:t>
            </w:r>
          </w:p>
        </w:tc>
        <w:tc>
          <w:tcPr>
            <w:tcW w:w="987" w:type="dxa"/>
            <w:tcBorders>
              <w:top w:val="single" w:sz="4" w:space="0" w:color="auto"/>
              <w:right w:val="single" w:sz="4" w:space="0" w:color="auto"/>
            </w:tcBorders>
          </w:tcPr>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vid.</w:t>
            </w:r>
          </w:p>
        </w:tc>
        <w:tc>
          <w:tcPr>
            <w:tcW w:w="988" w:type="dxa"/>
            <w:tcBorders>
              <w:top w:val="single" w:sz="4" w:space="0" w:color="auto"/>
              <w:left w:val="single" w:sz="4" w:space="0" w:color="auto"/>
            </w:tcBorders>
          </w:tcPr>
          <w:p w:rsidR="00BB45B2" w:rsidRPr="004E2B0C" w:rsidRDefault="003F08E3" w:rsidP="00F36088">
            <w:pPr>
              <w:jc w:val="center"/>
              <w:rPr>
                <w:rFonts w:ascii="Times New Roman" w:hAnsi="Times New Roman" w:cs="Times New Roman"/>
              </w:rPr>
            </w:pPr>
            <w:r>
              <w:rPr>
                <w:rFonts w:ascii="Times New Roman" w:hAnsi="Times New Roman" w:cs="Times New Roman"/>
              </w:rPr>
              <w:t>maks.</w:t>
            </w:r>
          </w:p>
        </w:tc>
        <w:tc>
          <w:tcPr>
            <w:tcW w:w="1267" w:type="dxa"/>
            <w:tcBorders>
              <w:top w:val="single" w:sz="4" w:space="0" w:color="auto"/>
              <w:right w:val="single" w:sz="4" w:space="0" w:color="auto"/>
            </w:tcBorders>
          </w:tcPr>
          <w:p w:rsidR="00BB45B2" w:rsidRPr="004E2B0C" w:rsidRDefault="002E6BF4" w:rsidP="00F36088">
            <w:pPr>
              <w:jc w:val="center"/>
              <w:rPr>
                <w:rFonts w:ascii="Times New Roman" w:hAnsi="Times New Roman" w:cs="Times New Roman"/>
              </w:rPr>
            </w:pPr>
            <w:r>
              <w:rPr>
                <w:rFonts w:ascii="Times New Roman" w:hAnsi="Times New Roman" w:cs="Times New Roman"/>
              </w:rPr>
              <w:t>m</w:t>
            </w:r>
            <w:r w:rsidR="00BB45B2" w:rsidRPr="004E2B0C">
              <w:rPr>
                <w:rFonts w:ascii="Times New Roman" w:hAnsi="Times New Roman" w:cs="Times New Roman"/>
              </w:rPr>
              <w:t>in</w:t>
            </w:r>
            <w:r>
              <w:rPr>
                <w:rFonts w:ascii="Times New Roman" w:hAnsi="Times New Roman" w:cs="Times New Roman"/>
              </w:rPr>
              <w:t>.</w:t>
            </w:r>
          </w:p>
        </w:tc>
        <w:tc>
          <w:tcPr>
            <w:tcW w:w="1689" w:type="dxa"/>
            <w:tcBorders>
              <w:top w:val="single" w:sz="4" w:space="0" w:color="auto"/>
              <w:right w:val="single" w:sz="4" w:space="0" w:color="auto"/>
            </w:tcBorders>
          </w:tcPr>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vid.</w:t>
            </w:r>
          </w:p>
        </w:tc>
        <w:tc>
          <w:tcPr>
            <w:tcW w:w="1550" w:type="dxa"/>
            <w:tcBorders>
              <w:top w:val="single" w:sz="4" w:space="0" w:color="auto"/>
              <w:left w:val="single" w:sz="4" w:space="0" w:color="auto"/>
            </w:tcBorders>
          </w:tcPr>
          <w:p w:rsidR="00BB45B2" w:rsidRPr="004E2B0C" w:rsidRDefault="002E6BF4" w:rsidP="00F36088">
            <w:pPr>
              <w:jc w:val="center"/>
              <w:rPr>
                <w:rFonts w:ascii="Times New Roman" w:hAnsi="Times New Roman" w:cs="Times New Roman"/>
              </w:rPr>
            </w:pPr>
            <w:r>
              <w:rPr>
                <w:rFonts w:ascii="Times New Roman" w:hAnsi="Times New Roman" w:cs="Times New Roman"/>
              </w:rPr>
              <w:t>maks.</w:t>
            </w:r>
          </w:p>
        </w:tc>
        <w:tc>
          <w:tcPr>
            <w:tcW w:w="1127" w:type="dxa"/>
            <w:tcBorders>
              <w:top w:val="single" w:sz="4" w:space="0" w:color="auto"/>
              <w:right w:val="single" w:sz="4" w:space="0" w:color="auto"/>
            </w:tcBorders>
          </w:tcPr>
          <w:p w:rsidR="00BB45B2" w:rsidRPr="004E2B0C" w:rsidRDefault="002E6BF4" w:rsidP="00F36088">
            <w:pPr>
              <w:jc w:val="center"/>
              <w:rPr>
                <w:rFonts w:ascii="Times New Roman" w:hAnsi="Times New Roman" w:cs="Times New Roman"/>
              </w:rPr>
            </w:pPr>
            <w:r>
              <w:rPr>
                <w:rFonts w:ascii="Times New Roman" w:hAnsi="Times New Roman" w:cs="Times New Roman"/>
              </w:rPr>
              <w:t>m</w:t>
            </w:r>
            <w:r w:rsidR="00BB45B2" w:rsidRPr="004E2B0C">
              <w:rPr>
                <w:rFonts w:ascii="Times New Roman" w:hAnsi="Times New Roman" w:cs="Times New Roman"/>
              </w:rPr>
              <w:t>in</w:t>
            </w:r>
            <w:r>
              <w:rPr>
                <w:rFonts w:ascii="Times New Roman" w:hAnsi="Times New Roman" w:cs="Times New Roman"/>
              </w:rPr>
              <w:t>.</w:t>
            </w:r>
          </w:p>
        </w:tc>
        <w:tc>
          <w:tcPr>
            <w:tcW w:w="1407" w:type="dxa"/>
            <w:tcBorders>
              <w:top w:val="single" w:sz="4" w:space="0" w:color="auto"/>
              <w:left w:val="single" w:sz="4" w:space="0" w:color="auto"/>
              <w:right w:val="single" w:sz="4" w:space="0" w:color="auto"/>
            </w:tcBorders>
          </w:tcPr>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vid.</w:t>
            </w:r>
          </w:p>
        </w:tc>
        <w:tc>
          <w:tcPr>
            <w:tcW w:w="1128" w:type="dxa"/>
            <w:tcBorders>
              <w:top w:val="single" w:sz="4" w:space="0" w:color="auto"/>
              <w:left w:val="single" w:sz="4" w:space="0" w:color="auto"/>
            </w:tcBorders>
          </w:tcPr>
          <w:p w:rsidR="00BB45B2" w:rsidRPr="004E2B0C" w:rsidRDefault="002E6BF4" w:rsidP="00F36088">
            <w:pPr>
              <w:jc w:val="center"/>
              <w:rPr>
                <w:rFonts w:ascii="Times New Roman" w:hAnsi="Times New Roman" w:cs="Times New Roman"/>
              </w:rPr>
            </w:pPr>
            <w:r>
              <w:rPr>
                <w:rFonts w:ascii="Times New Roman" w:hAnsi="Times New Roman" w:cs="Times New Roman"/>
              </w:rPr>
              <w:t>maks.</w:t>
            </w:r>
          </w:p>
        </w:tc>
      </w:tr>
      <w:tr w:rsidR="00BB45B2" w:rsidRPr="004E2B0C" w:rsidTr="003F08E3">
        <w:tc>
          <w:tcPr>
            <w:tcW w:w="3544" w:type="dxa"/>
            <w:tcBorders>
              <w:right w:val="single" w:sz="4" w:space="0" w:color="auto"/>
            </w:tcBorders>
          </w:tcPr>
          <w:p w:rsidR="00BB45B2" w:rsidRPr="004E2B0C" w:rsidRDefault="00C93FF6" w:rsidP="00F36088">
            <w:pPr>
              <w:rPr>
                <w:rFonts w:ascii="Times New Roman" w:hAnsi="Times New Roman" w:cs="Times New Roman"/>
              </w:rPr>
            </w:pPr>
            <w:r>
              <w:rPr>
                <w:rFonts w:ascii="Times New Roman" w:hAnsi="Times New Roman" w:cs="Times New Roman"/>
              </w:rPr>
              <w:t>Bendras pareigybi</w:t>
            </w:r>
            <w:r w:rsidR="00BB45B2" w:rsidRPr="004E2B0C">
              <w:rPr>
                <w:rFonts w:ascii="Times New Roman" w:hAnsi="Times New Roman" w:cs="Times New Roman"/>
              </w:rPr>
              <w:t xml:space="preserve">ų skaičius </w:t>
            </w:r>
          </w:p>
        </w:tc>
        <w:tc>
          <w:tcPr>
            <w:tcW w:w="1059" w:type="dxa"/>
            <w:tcBorders>
              <w:left w:val="single" w:sz="4" w:space="0" w:color="auto"/>
            </w:tcBorders>
          </w:tcPr>
          <w:p w:rsidR="00BB45B2" w:rsidRPr="004E2B0C" w:rsidRDefault="00BB45B2" w:rsidP="00F36088">
            <w:pPr>
              <w:rPr>
                <w:rFonts w:ascii="Times New Roman" w:hAnsi="Times New Roman" w:cs="Times New Roman"/>
                <w:b/>
              </w:rPr>
            </w:pPr>
            <w:r w:rsidRPr="004E2B0C">
              <w:rPr>
                <w:rFonts w:ascii="Times New Roman" w:hAnsi="Times New Roman" w:cs="Times New Roman"/>
                <w:b/>
              </w:rPr>
              <w:t>39,5</w:t>
            </w:r>
          </w:p>
        </w:tc>
        <w:tc>
          <w:tcPr>
            <w:tcW w:w="2822" w:type="dxa"/>
            <w:gridSpan w:val="3"/>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39,5</w:t>
            </w:r>
          </w:p>
        </w:tc>
        <w:tc>
          <w:tcPr>
            <w:tcW w:w="4506" w:type="dxa"/>
            <w:gridSpan w:val="3"/>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39,5</w:t>
            </w:r>
          </w:p>
        </w:tc>
        <w:tc>
          <w:tcPr>
            <w:tcW w:w="3662" w:type="dxa"/>
            <w:gridSpan w:val="3"/>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39,5</w:t>
            </w:r>
          </w:p>
        </w:tc>
      </w:tr>
      <w:tr w:rsidR="00BB45B2" w:rsidRPr="004E2B0C" w:rsidTr="003F08E3">
        <w:trPr>
          <w:trHeight w:val="405"/>
        </w:trPr>
        <w:tc>
          <w:tcPr>
            <w:tcW w:w="3544" w:type="dxa"/>
            <w:tcBorders>
              <w:bottom w:val="single" w:sz="4" w:space="0" w:color="auto"/>
              <w:right w:val="single" w:sz="4" w:space="0" w:color="auto"/>
            </w:tcBorders>
          </w:tcPr>
          <w:p w:rsidR="00BB45B2" w:rsidRPr="004E2B0C" w:rsidRDefault="00BB45B2" w:rsidP="00F36088">
            <w:pPr>
              <w:rPr>
                <w:rFonts w:ascii="Times New Roman" w:hAnsi="Times New Roman" w:cs="Times New Roman"/>
              </w:rPr>
            </w:pPr>
            <w:r w:rsidRPr="004E2B0C">
              <w:rPr>
                <w:rFonts w:ascii="Times New Roman" w:hAnsi="Times New Roman" w:cs="Times New Roman"/>
              </w:rPr>
              <w:t>Iš jų dirba su vaikais šeimynose:</w:t>
            </w:r>
          </w:p>
          <w:p w:rsidR="00BB45B2" w:rsidRPr="004E2B0C" w:rsidRDefault="003F08E3" w:rsidP="00F36088">
            <w:pPr>
              <w:rPr>
                <w:rFonts w:ascii="Times New Roman" w:hAnsi="Times New Roman" w:cs="Times New Roman"/>
              </w:rPr>
            </w:pPr>
            <w:r>
              <w:rPr>
                <w:rFonts w:ascii="Times New Roman" w:hAnsi="Times New Roman" w:cs="Times New Roman"/>
              </w:rPr>
              <w:t>s</w:t>
            </w:r>
            <w:r w:rsidR="00BB45B2" w:rsidRPr="004E2B0C">
              <w:rPr>
                <w:rFonts w:ascii="Times New Roman" w:hAnsi="Times New Roman" w:cs="Times New Roman"/>
              </w:rPr>
              <w:t>oc.</w:t>
            </w:r>
            <w:r>
              <w:rPr>
                <w:rFonts w:ascii="Times New Roman" w:hAnsi="Times New Roman" w:cs="Times New Roman"/>
              </w:rPr>
              <w:t xml:space="preserve"> </w:t>
            </w:r>
            <w:r w:rsidR="00BB45B2" w:rsidRPr="004E2B0C">
              <w:rPr>
                <w:rFonts w:ascii="Times New Roman" w:hAnsi="Times New Roman" w:cs="Times New Roman"/>
              </w:rPr>
              <w:t>dar</w:t>
            </w:r>
            <w:r>
              <w:rPr>
                <w:rFonts w:ascii="Times New Roman" w:hAnsi="Times New Roman" w:cs="Times New Roman"/>
              </w:rPr>
              <w:t>buotojai</w:t>
            </w:r>
            <w:r w:rsidR="00BB45B2" w:rsidRPr="004E2B0C">
              <w:rPr>
                <w:rFonts w:ascii="Times New Roman" w:hAnsi="Times New Roman" w:cs="Times New Roman"/>
              </w:rPr>
              <w:t>*</w:t>
            </w:r>
          </w:p>
        </w:tc>
        <w:tc>
          <w:tcPr>
            <w:tcW w:w="1059" w:type="dxa"/>
            <w:tcBorders>
              <w:left w:val="single" w:sz="4" w:space="0" w:color="auto"/>
              <w:bottom w:val="single" w:sz="4" w:space="0" w:color="auto"/>
            </w:tcBorders>
          </w:tcPr>
          <w:p w:rsidR="00BB45B2" w:rsidRPr="004E2B0C" w:rsidRDefault="00BB45B2" w:rsidP="00F36088">
            <w:pPr>
              <w:rPr>
                <w:rFonts w:ascii="Times New Roman" w:hAnsi="Times New Roman" w:cs="Times New Roman"/>
                <w:b/>
              </w:rPr>
            </w:pPr>
          </w:p>
        </w:tc>
        <w:tc>
          <w:tcPr>
            <w:tcW w:w="847" w:type="dxa"/>
            <w:tcBorders>
              <w:bottom w:val="single" w:sz="4" w:space="0" w:color="auto"/>
              <w:right w:val="single" w:sz="4" w:space="0" w:color="auto"/>
            </w:tcBorders>
          </w:tcPr>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7,2</w:t>
            </w:r>
          </w:p>
        </w:tc>
        <w:tc>
          <w:tcPr>
            <w:tcW w:w="987" w:type="dxa"/>
            <w:tcBorders>
              <w:bottom w:val="single" w:sz="4" w:space="0" w:color="auto"/>
              <w:right w:val="single" w:sz="4" w:space="0" w:color="auto"/>
            </w:tcBorders>
          </w:tcPr>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9,6</w:t>
            </w:r>
          </w:p>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8,4</w:t>
            </w:r>
          </w:p>
        </w:tc>
        <w:tc>
          <w:tcPr>
            <w:tcW w:w="988" w:type="dxa"/>
            <w:tcBorders>
              <w:left w:val="single" w:sz="4" w:space="0" w:color="auto"/>
              <w:bottom w:val="single" w:sz="4" w:space="0" w:color="auto"/>
            </w:tcBorders>
          </w:tcPr>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12</w:t>
            </w:r>
          </w:p>
        </w:tc>
        <w:tc>
          <w:tcPr>
            <w:tcW w:w="1267" w:type="dxa"/>
            <w:tcBorders>
              <w:bottom w:val="single" w:sz="4" w:space="0" w:color="auto"/>
              <w:right w:val="single" w:sz="4" w:space="0" w:color="auto"/>
            </w:tcBorders>
          </w:tcPr>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6,3</w:t>
            </w:r>
          </w:p>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4,5</w:t>
            </w:r>
          </w:p>
        </w:tc>
        <w:tc>
          <w:tcPr>
            <w:tcW w:w="1689" w:type="dxa"/>
            <w:tcBorders>
              <w:bottom w:val="single" w:sz="4" w:space="0" w:color="auto"/>
              <w:right w:val="single" w:sz="4" w:space="0" w:color="auto"/>
            </w:tcBorders>
          </w:tcPr>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8,4 (35v.)</w:t>
            </w:r>
          </w:p>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6 (25v.)</w:t>
            </w:r>
          </w:p>
        </w:tc>
        <w:tc>
          <w:tcPr>
            <w:tcW w:w="1550" w:type="dxa"/>
            <w:tcBorders>
              <w:left w:val="single" w:sz="4" w:space="0" w:color="auto"/>
              <w:bottom w:val="single" w:sz="4" w:space="0" w:color="auto"/>
            </w:tcBorders>
          </w:tcPr>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10,5</w:t>
            </w:r>
          </w:p>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7,5</w:t>
            </w:r>
          </w:p>
        </w:tc>
        <w:tc>
          <w:tcPr>
            <w:tcW w:w="1127" w:type="dxa"/>
            <w:tcBorders>
              <w:bottom w:val="single" w:sz="4" w:space="0" w:color="auto"/>
              <w:right w:val="single" w:sz="4" w:space="0" w:color="auto"/>
            </w:tcBorders>
          </w:tcPr>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5,6</w:t>
            </w:r>
          </w:p>
        </w:tc>
        <w:tc>
          <w:tcPr>
            <w:tcW w:w="1407" w:type="dxa"/>
            <w:tcBorders>
              <w:left w:val="single" w:sz="4" w:space="0" w:color="auto"/>
              <w:bottom w:val="single" w:sz="4" w:space="0" w:color="auto"/>
              <w:right w:val="single" w:sz="4" w:space="0" w:color="auto"/>
            </w:tcBorders>
          </w:tcPr>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6,5</w:t>
            </w:r>
          </w:p>
        </w:tc>
        <w:tc>
          <w:tcPr>
            <w:tcW w:w="1128" w:type="dxa"/>
            <w:tcBorders>
              <w:left w:val="single" w:sz="4" w:space="0" w:color="auto"/>
              <w:bottom w:val="single" w:sz="4" w:space="0" w:color="auto"/>
            </w:tcBorders>
          </w:tcPr>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7,4</w:t>
            </w:r>
          </w:p>
        </w:tc>
      </w:tr>
      <w:tr w:rsidR="00BB45B2" w:rsidRPr="004E2B0C" w:rsidTr="003F08E3">
        <w:trPr>
          <w:trHeight w:val="314"/>
        </w:trPr>
        <w:tc>
          <w:tcPr>
            <w:tcW w:w="3544" w:type="dxa"/>
            <w:tcBorders>
              <w:bottom w:val="single" w:sz="4" w:space="0" w:color="auto"/>
              <w:right w:val="single" w:sz="4" w:space="0" w:color="auto"/>
            </w:tcBorders>
          </w:tcPr>
          <w:p w:rsidR="00BB45B2" w:rsidRPr="004E2B0C" w:rsidRDefault="00C93FF6" w:rsidP="00F36088">
            <w:pPr>
              <w:rPr>
                <w:rFonts w:ascii="Times New Roman" w:hAnsi="Times New Roman" w:cs="Times New Roman"/>
              </w:rPr>
            </w:pPr>
            <w:r>
              <w:rPr>
                <w:rFonts w:ascii="Times New Roman" w:hAnsi="Times New Roman" w:cs="Times New Roman"/>
              </w:rPr>
              <w:t>s</w:t>
            </w:r>
            <w:r w:rsidR="00BB45B2" w:rsidRPr="004E2B0C">
              <w:rPr>
                <w:rFonts w:ascii="Times New Roman" w:hAnsi="Times New Roman" w:cs="Times New Roman"/>
              </w:rPr>
              <w:t>oc.</w:t>
            </w:r>
            <w:r w:rsidR="003F08E3">
              <w:rPr>
                <w:rFonts w:ascii="Times New Roman" w:hAnsi="Times New Roman" w:cs="Times New Roman"/>
              </w:rPr>
              <w:t xml:space="preserve"> </w:t>
            </w:r>
            <w:r w:rsidR="00BB45B2" w:rsidRPr="004E2B0C">
              <w:rPr>
                <w:rFonts w:ascii="Times New Roman" w:hAnsi="Times New Roman" w:cs="Times New Roman"/>
              </w:rPr>
              <w:t>darbuotojai</w:t>
            </w:r>
          </w:p>
        </w:tc>
        <w:tc>
          <w:tcPr>
            <w:tcW w:w="1059" w:type="dxa"/>
            <w:tcBorders>
              <w:left w:val="single" w:sz="4" w:space="0" w:color="auto"/>
              <w:bottom w:val="single" w:sz="4" w:space="0" w:color="auto"/>
            </w:tcBorders>
          </w:tcPr>
          <w:p w:rsidR="00BB45B2" w:rsidRPr="004E2B0C" w:rsidRDefault="00BB45B2" w:rsidP="00F36088">
            <w:pPr>
              <w:spacing w:after="200" w:line="276" w:lineRule="auto"/>
              <w:rPr>
                <w:rFonts w:ascii="Times New Roman" w:hAnsi="Times New Roman" w:cs="Times New Roman"/>
                <w:b/>
              </w:rPr>
            </w:pPr>
            <w:r w:rsidRPr="004E2B0C">
              <w:rPr>
                <w:rFonts w:ascii="Times New Roman" w:hAnsi="Times New Roman" w:cs="Times New Roman"/>
                <w:b/>
              </w:rPr>
              <w:t>7,9</w:t>
            </w:r>
          </w:p>
        </w:tc>
        <w:tc>
          <w:tcPr>
            <w:tcW w:w="2822" w:type="dxa"/>
            <w:gridSpan w:val="3"/>
            <w:tcBorders>
              <w:bottom w:val="single" w:sz="4" w:space="0" w:color="auto"/>
            </w:tcBorders>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7,9</w:t>
            </w:r>
          </w:p>
        </w:tc>
        <w:tc>
          <w:tcPr>
            <w:tcW w:w="4506" w:type="dxa"/>
            <w:gridSpan w:val="3"/>
            <w:tcBorders>
              <w:bottom w:val="single" w:sz="4" w:space="0" w:color="auto"/>
            </w:tcBorders>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7,5</w:t>
            </w:r>
          </w:p>
          <w:p w:rsidR="00BB45B2" w:rsidRPr="004E2B0C" w:rsidRDefault="00BB45B2" w:rsidP="00F36088">
            <w:pPr>
              <w:jc w:val="center"/>
              <w:rPr>
                <w:rFonts w:ascii="Times New Roman" w:hAnsi="Times New Roman" w:cs="Times New Roman"/>
                <w:sz w:val="20"/>
              </w:rPr>
            </w:pPr>
          </w:p>
        </w:tc>
        <w:tc>
          <w:tcPr>
            <w:tcW w:w="3662" w:type="dxa"/>
            <w:gridSpan w:val="3"/>
            <w:tcBorders>
              <w:bottom w:val="single" w:sz="4" w:space="0" w:color="auto"/>
            </w:tcBorders>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5 *</w:t>
            </w:r>
          </w:p>
        </w:tc>
      </w:tr>
      <w:tr w:rsidR="00BB45B2" w:rsidRPr="004E2B0C" w:rsidTr="003F08E3">
        <w:trPr>
          <w:trHeight w:val="279"/>
        </w:trPr>
        <w:tc>
          <w:tcPr>
            <w:tcW w:w="3544" w:type="dxa"/>
            <w:tcBorders>
              <w:top w:val="single" w:sz="4" w:space="0" w:color="auto"/>
              <w:bottom w:val="single" w:sz="4" w:space="0" w:color="auto"/>
              <w:right w:val="single" w:sz="4" w:space="0" w:color="auto"/>
            </w:tcBorders>
          </w:tcPr>
          <w:p w:rsidR="00BB45B2" w:rsidRPr="004E2B0C" w:rsidRDefault="00C93FF6" w:rsidP="00F36088">
            <w:pPr>
              <w:rPr>
                <w:rFonts w:ascii="Times New Roman" w:hAnsi="Times New Roman" w:cs="Times New Roman"/>
              </w:rPr>
            </w:pPr>
            <w:r>
              <w:rPr>
                <w:rFonts w:ascii="Times New Roman" w:hAnsi="Times New Roman" w:cs="Times New Roman"/>
              </w:rPr>
              <w:t>s</w:t>
            </w:r>
            <w:r w:rsidR="00BB45B2" w:rsidRPr="004E2B0C">
              <w:rPr>
                <w:rFonts w:ascii="Times New Roman" w:hAnsi="Times New Roman" w:cs="Times New Roman"/>
              </w:rPr>
              <w:t>oc.</w:t>
            </w:r>
            <w:r w:rsidR="003F08E3">
              <w:rPr>
                <w:rFonts w:ascii="Times New Roman" w:hAnsi="Times New Roman" w:cs="Times New Roman"/>
              </w:rPr>
              <w:t xml:space="preserve"> </w:t>
            </w:r>
            <w:r w:rsidR="00924849" w:rsidRPr="00C93FF6">
              <w:rPr>
                <w:rFonts w:ascii="Times New Roman" w:hAnsi="Times New Roman" w:cs="Times New Roman"/>
              </w:rPr>
              <w:t>darbuotojo</w:t>
            </w:r>
            <w:r w:rsidR="00BB45B2" w:rsidRPr="00C93FF6">
              <w:rPr>
                <w:rFonts w:ascii="Times New Roman" w:hAnsi="Times New Roman" w:cs="Times New Roman"/>
              </w:rPr>
              <w:t xml:space="preserve"> padėjėjai</w:t>
            </w:r>
            <w:r w:rsidR="00BB45B2" w:rsidRPr="004E2B0C">
              <w:rPr>
                <w:rFonts w:ascii="Times New Roman" w:hAnsi="Times New Roman" w:cs="Times New Roman"/>
              </w:rPr>
              <w:t>*</w:t>
            </w:r>
          </w:p>
        </w:tc>
        <w:tc>
          <w:tcPr>
            <w:tcW w:w="1059" w:type="dxa"/>
            <w:tcBorders>
              <w:top w:val="single" w:sz="4" w:space="0" w:color="auto"/>
              <w:left w:val="single" w:sz="4" w:space="0" w:color="auto"/>
              <w:bottom w:val="single" w:sz="4" w:space="0" w:color="auto"/>
            </w:tcBorders>
          </w:tcPr>
          <w:p w:rsidR="00BB45B2" w:rsidRPr="004E2B0C" w:rsidRDefault="00BB45B2" w:rsidP="00F36088">
            <w:pPr>
              <w:rPr>
                <w:rFonts w:ascii="Times New Roman" w:hAnsi="Times New Roman" w:cs="Times New Roman"/>
                <w:b/>
              </w:rPr>
            </w:pPr>
          </w:p>
        </w:tc>
        <w:tc>
          <w:tcPr>
            <w:tcW w:w="847" w:type="dxa"/>
            <w:tcBorders>
              <w:top w:val="single" w:sz="4" w:space="0" w:color="auto"/>
              <w:bottom w:val="single" w:sz="4" w:space="0" w:color="auto"/>
              <w:right w:val="single" w:sz="4" w:space="0" w:color="auto"/>
            </w:tcBorders>
          </w:tcPr>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14,3</w:t>
            </w:r>
          </w:p>
        </w:tc>
        <w:tc>
          <w:tcPr>
            <w:tcW w:w="987" w:type="dxa"/>
            <w:tcBorders>
              <w:top w:val="single" w:sz="4" w:space="0" w:color="auto"/>
              <w:bottom w:val="single" w:sz="4" w:space="0" w:color="auto"/>
              <w:right w:val="single" w:sz="4" w:space="0" w:color="auto"/>
            </w:tcBorders>
          </w:tcPr>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18,8</w:t>
            </w:r>
          </w:p>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16,6</w:t>
            </w:r>
          </w:p>
        </w:tc>
        <w:tc>
          <w:tcPr>
            <w:tcW w:w="988" w:type="dxa"/>
            <w:tcBorders>
              <w:top w:val="single" w:sz="4" w:space="0" w:color="auto"/>
              <w:left w:val="single" w:sz="4" w:space="0" w:color="auto"/>
              <w:bottom w:val="single" w:sz="4" w:space="0" w:color="auto"/>
            </w:tcBorders>
          </w:tcPr>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23,3</w:t>
            </w:r>
          </w:p>
        </w:tc>
        <w:tc>
          <w:tcPr>
            <w:tcW w:w="1267" w:type="dxa"/>
            <w:tcBorders>
              <w:top w:val="single" w:sz="4" w:space="0" w:color="auto"/>
              <w:bottom w:val="single" w:sz="4" w:space="0" w:color="auto"/>
              <w:right w:val="single" w:sz="4" w:space="0" w:color="auto"/>
            </w:tcBorders>
          </w:tcPr>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12,6</w:t>
            </w:r>
          </w:p>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9</w:t>
            </w:r>
          </w:p>
        </w:tc>
        <w:tc>
          <w:tcPr>
            <w:tcW w:w="1689" w:type="dxa"/>
            <w:tcBorders>
              <w:top w:val="single" w:sz="4" w:space="0" w:color="auto"/>
              <w:bottom w:val="single" w:sz="4" w:space="0" w:color="auto"/>
              <w:right w:val="single" w:sz="4" w:space="0" w:color="auto"/>
            </w:tcBorders>
          </w:tcPr>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16,6</w:t>
            </w:r>
          </w:p>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11,9</w:t>
            </w:r>
          </w:p>
        </w:tc>
        <w:tc>
          <w:tcPr>
            <w:tcW w:w="1550" w:type="dxa"/>
            <w:tcBorders>
              <w:top w:val="single" w:sz="4" w:space="0" w:color="auto"/>
              <w:left w:val="single" w:sz="4" w:space="0" w:color="auto"/>
              <w:bottom w:val="single" w:sz="4" w:space="0" w:color="auto"/>
            </w:tcBorders>
          </w:tcPr>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20,65</w:t>
            </w:r>
          </w:p>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14,75</w:t>
            </w:r>
          </w:p>
        </w:tc>
        <w:tc>
          <w:tcPr>
            <w:tcW w:w="1127" w:type="dxa"/>
            <w:tcBorders>
              <w:top w:val="single" w:sz="4" w:space="0" w:color="auto"/>
              <w:bottom w:val="single" w:sz="4" w:space="0" w:color="auto"/>
              <w:right w:val="single" w:sz="4" w:space="0" w:color="auto"/>
            </w:tcBorders>
          </w:tcPr>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8,2</w:t>
            </w:r>
          </w:p>
        </w:tc>
        <w:tc>
          <w:tcPr>
            <w:tcW w:w="1407" w:type="dxa"/>
            <w:tcBorders>
              <w:top w:val="single" w:sz="4" w:space="0" w:color="auto"/>
              <w:left w:val="single" w:sz="4" w:space="0" w:color="auto"/>
              <w:bottom w:val="single" w:sz="4" w:space="0" w:color="auto"/>
              <w:right w:val="single" w:sz="4" w:space="0" w:color="auto"/>
            </w:tcBorders>
          </w:tcPr>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10,4</w:t>
            </w:r>
          </w:p>
        </w:tc>
        <w:tc>
          <w:tcPr>
            <w:tcW w:w="1128" w:type="dxa"/>
            <w:tcBorders>
              <w:top w:val="single" w:sz="4" w:space="0" w:color="auto"/>
              <w:left w:val="single" w:sz="4" w:space="0" w:color="auto"/>
              <w:bottom w:val="single" w:sz="4" w:space="0" w:color="auto"/>
            </w:tcBorders>
          </w:tcPr>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12,6</w:t>
            </w:r>
          </w:p>
        </w:tc>
      </w:tr>
      <w:tr w:rsidR="00BB45B2" w:rsidRPr="004E2B0C" w:rsidTr="003F08E3">
        <w:trPr>
          <w:trHeight w:val="279"/>
        </w:trPr>
        <w:tc>
          <w:tcPr>
            <w:tcW w:w="3544" w:type="dxa"/>
            <w:tcBorders>
              <w:top w:val="single" w:sz="4" w:space="0" w:color="auto"/>
              <w:bottom w:val="single" w:sz="4" w:space="0" w:color="auto"/>
              <w:right w:val="single" w:sz="4" w:space="0" w:color="auto"/>
            </w:tcBorders>
          </w:tcPr>
          <w:p w:rsidR="00BB45B2" w:rsidRPr="004E2B0C" w:rsidRDefault="00C93FF6" w:rsidP="00F36088">
            <w:pPr>
              <w:rPr>
                <w:rFonts w:ascii="Times New Roman" w:hAnsi="Times New Roman" w:cs="Times New Roman"/>
              </w:rPr>
            </w:pPr>
            <w:r>
              <w:rPr>
                <w:rFonts w:ascii="Times New Roman" w:hAnsi="Times New Roman" w:cs="Times New Roman"/>
              </w:rPr>
              <w:t>s</w:t>
            </w:r>
            <w:r w:rsidR="00BB45B2" w:rsidRPr="004E2B0C">
              <w:rPr>
                <w:rFonts w:ascii="Times New Roman" w:hAnsi="Times New Roman" w:cs="Times New Roman"/>
              </w:rPr>
              <w:t>oc.</w:t>
            </w:r>
            <w:r w:rsidR="002E6BF4">
              <w:rPr>
                <w:rFonts w:ascii="Times New Roman" w:hAnsi="Times New Roman" w:cs="Times New Roman"/>
              </w:rPr>
              <w:t xml:space="preserve"> </w:t>
            </w:r>
            <w:r w:rsidR="00BB45B2" w:rsidRPr="004E2B0C">
              <w:rPr>
                <w:rFonts w:ascii="Times New Roman" w:hAnsi="Times New Roman" w:cs="Times New Roman"/>
              </w:rPr>
              <w:t>da</w:t>
            </w:r>
            <w:r>
              <w:rPr>
                <w:rFonts w:ascii="Times New Roman" w:hAnsi="Times New Roman" w:cs="Times New Roman"/>
              </w:rPr>
              <w:t>rbuotojo</w:t>
            </w:r>
            <w:r w:rsidR="00BB45B2" w:rsidRPr="004E2B0C">
              <w:rPr>
                <w:rFonts w:ascii="Times New Roman" w:hAnsi="Times New Roman" w:cs="Times New Roman"/>
              </w:rPr>
              <w:t xml:space="preserve"> padėjėjai</w:t>
            </w:r>
          </w:p>
        </w:tc>
        <w:tc>
          <w:tcPr>
            <w:tcW w:w="1059" w:type="dxa"/>
            <w:tcBorders>
              <w:top w:val="single" w:sz="4" w:space="0" w:color="auto"/>
              <w:left w:val="single" w:sz="4" w:space="0" w:color="auto"/>
              <w:bottom w:val="single" w:sz="4" w:space="0" w:color="auto"/>
            </w:tcBorders>
          </w:tcPr>
          <w:p w:rsidR="00BB45B2" w:rsidRPr="004E2B0C" w:rsidRDefault="00BB45B2" w:rsidP="00F36088">
            <w:pPr>
              <w:rPr>
                <w:rFonts w:ascii="Times New Roman" w:hAnsi="Times New Roman" w:cs="Times New Roman"/>
                <w:b/>
              </w:rPr>
            </w:pPr>
            <w:r w:rsidRPr="004E2B0C">
              <w:rPr>
                <w:rFonts w:ascii="Times New Roman" w:hAnsi="Times New Roman" w:cs="Times New Roman"/>
                <w:b/>
              </w:rPr>
              <w:t>17</w:t>
            </w:r>
          </w:p>
        </w:tc>
        <w:tc>
          <w:tcPr>
            <w:tcW w:w="2822" w:type="dxa"/>
            <w:gridSpan w:val="3"/>
            <w:tcBorders>
              <w:top w:val="single" w:sz="4" w:space="0" w:color="auto"/>
              <w:bottom w:val="single" w:sz="4" w:space="0" w:color="auto"/>
            </w:tcBorders>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17</w:t>
            </w:r>
          </w:p>
        </w:tc>
        <w:tc>
          <w:tcPr>
            <w:tcW w:w="4506" w:type="dxa"/>
            <w:gridSpan w:val="3"/>
            <w:tcBorders>
              <w:top w:val="single" w:sz="4" w:space="0" w:color="auto"/>
              <w:bottom w:val="single" w:sz="4" w:space="0" w:color="auto"/>
            </w:tcBorders>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16</w:t>
            </w:r>
          </w:p>
        </w:tc>
        <w:tc>
          <w:tcPr>
            <w:tcW w:w="3662" w:type="dxa"/>
            <w:gridSpan w:val="3"/>
            <w:tcBorders>
              <w:top w:val="single" w:sz="4" w:space="0" w:color="auto"/>
              <w:bottom w:val="single" w:sz="4" w:space="0" w:color="auto"/>
            </w:tcBorders>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9*</w:t>
            </w:r>
          </w:p>
        </w:tc>
      </w:tr>
      <w:tr w:rsidR="00BB45B2" w:rsidRPr="004E2B0C" w:rsidTr="003F08E3">
        <w:trPr>
          <w:trHeight w:val="1318"/>
        </w:trPr>
        <w:tc>
          <w:tcPr>
            <w:tcW w:w="3544" w:type="dxa"/>
            <w:tcBorders>
              <w:top w:val="single" w:sz="4" w:space="0" w:color="auto"/>
              <w:bottom w:val="single" w:sz="4" w:space="0" w:color="auto"/>
              <w:right w:val="single" w:sz="4" w:space="0" w:color="auto"/>
            </w:tcBorders>
          </w:tcPr>
          <w:p w:rsidR="00BB45B2" w:rsidRPr="002E6BF4" w:rsidRDefault="00BB45B2" w:rsidP="00F36088">
            <w:pPr>
              <w:rPr>
                <w:rFonts w:ascii="Times New Roman" w:hAnsi="Times New Roman" w:cs="Times New Roman"/>
              </w:rPr>
            </w:pPr>
            <w:r w:rsidRPr="002E6BF4">
              <w:rPr>
                <w:rFonts w:ascii="Times New Roman" w:hAnsi="Times New Roman" w:cs="Times New Roman"/>
              </w:rPr>
              <w:t>Kiti su vaikais dirbantys specialistai:</w:t>
            </w:r>
          </w:p>
          <w:p w:rsidR="00BB45B2" w:rsidRPr="004E2B0C" w:rsidRDefault="002E6BF4" w:rsidP="00F36088">
            <w:pPr>
              <w:rPr>
                <w:rFonts w:ascii="Times New Roman" w:hAnsi="Times New Roman" w:cs="Times New Roman"/>
                <w:sz w:val="20"/>
              </w:rPr>
            </w:pPr>
            <w:r>
              <w:rPr>
                <w:rFonts w:ascii="Times New Roman" w:hAnsi="Times New Roman" w:cs="Times New Roman"/>
                <w:sz w:val="20"/>
              </w:rPr>
              <w:t>s</w:t>
            </w:r>
            <w:r w:rsidR="00BB45B2" w:rsidRPr="004E2B0C">
              <w:rPr>
                <w:rFonts w:ascii="Times New Roman" w:hAnsi="Times New Roman" w:cs="Times New Roman"/>
                <w:sz w:val="20"/>
              </w:rPr>
              <w:t>oc. pedagogas</w:t>
            </w:r>
          </w:p>
          <w:p w:rsidR="00BB45B2" w:rsidRPr="004E2B0C" w:rsidRDefault="002E6BF4" w:rsidP="00F36088">
            <w:pPr>
              <w:rPr>
                <w:rFonts w:ascii="Times New Roman" w:hAnsi="Times New Roman" w:cs="Times New Roman"/>
                <w:sz w:val="20"/>
              </w:rPr>
            </w:pPr>
            <w:r>
              <w:rPr>
                <w:rFonts w:ascii="Times New Roman" w:hAnsi="Times New Roman" w:cs="Times New Roman"/>
                <w:sz w:val="20"/>
              </w:rPr>
              <w:t>l</w:t>
            </w:r>
            <w:r w:rsidR="00BB45B2" w:rsidRPr="004E2B0C">
              <w:rPr>
                <w:rFonts w:ascii="Times New Roman" w:hAnsi="Times New Roman" w:cs="Times New Roman"/>
                <w:sz w:val="20"/>
              </w:rPr>
              <w:t>ogopedas</w:t>
            </w:r>
          </w:p>
          <w:p w:rsidR="00BB45B2" w:rsidRPr="004E2B0C" w:rsidRDefault="002E6BF4" w:rsidP="00F36088">
            <w:pPr>
              <w:rPr>
                <w:rFonts w:ascii="Times New Roman" w:hAnsi="Times New Roman" w:cs="Times New Roman"/>
                <w:sz w:val="20"/>
              </w:rPr>
            </w:pPr>
            <w:r>
              <w:rPr>
                <w:rFonts w:ascii="Times New Roman" w:hAnsi="Times New Roman" w:cs="Times New Roman"/>
                <w:sz w:val="20"/>
              </w:rPr>
              <w:t>p</w:t>
            </w:r>
            <w:r w:rsidR="00BB45B2" w:rsidRPr="004E2B0C">
              <w:rPr>
                <w:rFonts w:ascii="Times New Roman" w:hAnsi="Times New Roman" w:cs="Times New Roman"/>
                <w:sz w:val="20"/>
              </w:rPr>
              <w:t>sichologas</w:t>
            </w:r>
          </w:p>
          <w:p w:rsidR="00BB45B2" w:rsidRPr="004E2B0C" w:rsidRDefault="002E6BF4" w:rsidP="00F36088">
            <w:pPr>
              <w:rPr>
                <w:rFonts w:ascii="Times New Roman" w:hAnsi="Times New Roman" w:cs="Times New Roman"/>
                <w:sz w:val="20"/>
              </w:rPr>
            </w:pPr>
            <w:r>
              <w:rPr>
                <w:rFonts w:ascii="Times New Roman" w:hAnsi="Times New Roman" w:cs="Times New Roman"/>
                <w:sz w:val="20"/>
              </w:rPr>
              <w:t>neformaliojo ugdymo pedagogas, užimtumo specialistas</w:t>
            </w:r>
          </w:p>
          <w:p w:rsidR="00BB45B2" w:rsidRPr="004E2B0C" w:rsidRDefault="002E6BF4" w:rsidP="00F36088">
            <w:pPr>
              <w:rPr>
                <w:rFonts w:ascii="Times New Roman" w:hAnsi="Times New Roman" w:cs="Times New Roman"/>
              </w:rPr>
            </w:pPr>
            <w:r>
              <w:rPr>
                <w:rFonts w:ascii="Times New Roman" w:hAnsi="Times New Roman" w:cs="Times New Roman"/>
                <w:sz w:val="20"/>
              </w:rPr>
              <w:t>s</w:t>
            </w:r>
            <w:r w:rsidR="00BB45B2" w:rsidRPr="004E2B0C">
              <w:rPr>
                <w:rFonts w:ascii="Times New Roman" w:hAnsi="Times New Roman" w:cs="Times New Roman"/>
                <w:sz w:val="20"/>
              </w:rPr>
              <w:t>laugytojas</w:t>
            </w:r>
          </w:p>
        </w:tc>
        <w:tc>
          <w:tcPr>
            <w:tcW w:w="1059" w:type="dxa"/>
            <w:tcBorders>
              <w:top w:val="single" w:sz="4" w:space="0" w:color="auto"/>
              <w:left w:val="single" w:sz="4" w:space="0" w:color="auto"/>
              <w:bottom w:val="single" w:sz="4" w:space="0" w:color="auto"/>
            </w:tcBorders>
          </w:tcPr>
          <w:p w:rsidR="00BB45B2" w:rsidRPr="004E2B0C" w:rsidRDefault="00BB45B2" w:rsidP="00F36088">
            <w:pPr>
              <w:rPr>
                <w:rFonts w:ascii="Times New Roman" w:hAnsi="Times New Roman" w:cs="Times New Roman"/>
                <w:b/>
              </w:rPr>
            </w:pPr>
            <w:r w:rsidRPr="004E2B0C">
              <w:rPr>
                <w:rFonts w:ascii="Times New Roman" w:hAnsi="Times New Roman" w:cs="Times New Roman"/>
                <w:b/>
              </w:rPr>
              <w:t>4,4</w:t>
            </w:r>
          </w:p>
          <w:p w:rsidR="00FB3651" w:rsidRDefault="00FB3651" w:rsidP="00F36088">
            <w:pPr>
              <w:rPr>
                <w:rFonts w:ascii="Times New Roman" w:hAnsi="Times New Roman" w:cs="Times New Roman"/>
                <w:sz w:val="20"/>
              </w:rPr>
            </w:pPr>
          </w:p>
          <w:p w:rsidR="00BB45B2" w:rsidRPr="00FB3651" w:rsidRDefault="00BB45B2" w:rsidP="00F36088">
            <w:pPr>
              <w:rPr>
                <w:rFonts w:ascii="Times New Roman" w:hAnsi="Times New Roman" w:cs="Times New Roman"/>
              </w:rPr>
            </w:pPr>
            <w:r w:rsidRPr="00FB3651">
              <w:rPr>
                <w:rFonts w:ascii="Times New Roman" w:hAnsi="Times New Roman" w:cs="Times New Roman"/>
              </w:rPr>
              <w:t>1</w:t>
            </w:r>
          </w:p>
          <w:p w:rsidR="00BB45B2" w:rsidRPr="00FB3651" w:rsidRDefault="00BB45B2" w:rsidP="00F36088">
            <w:pPr>
              <w:rPr>
                <w:rFonts w:ascii="Times New Roman" w:hAnsi="Times New Roman" w:cs="Times New Roman"/>
              </w:rPr>
            </w:pPr>
            <w:r w:rsidRPr="00FB3651">
              <w:rPr>
                <w:rFonts w:ascii="Times New Roman" w:hAnsi="Times New Roman" w:cs="Times New Roman"/>
              </w:rPr>
              <w:t>0,5</w:t>
            </w:r>
          </w:p>
          <w:p w:rsidR="00BB45B2" w:rsidRPr="00FB3651" w:rsidRDefault="00BB45B2" w:rsidP="00F36088">
            <w:pPr>
              <w:rPr>
                <w:rFonts w:ascii="Times New Roman" w:hAnsi="Times New Roman" w:cs="Times New Roman"/>
              </w:rPr>
            </w:pPr>
            <w:r w:rsidRPr="00FB3651">
              <w:rPr>
                <w:rFonts w:ascii="Times New Roman" w:hAnsi="Times New Roman" w:cs="Times New Roman"/>
              </w:rPr>
              <w:t>0,5</w:t>
            </w:r>
          </w:p>
          <w:p w:rsidR="00FB3651" w:rsidRPr="00FB3651" w:rsidRDefault="00FB3651" w:rsidP="00F36088">
            <w:pPr>
              <w:rPr>
                <w:rFonts w:ascii="Times New Roman" w:hAnsi="Times New Roman" w:cs="Times New Roman"/>
              </w:rPr>
            </w:pPr>
            <w:r>
              <w:rPr>
                <w:rFonts w:ascii="Times New Roman" w:hAnsi="Times New Roman" w:cs="Times New Roman"/>
              </w:rPr>
              <w:t>1,9</w:t>
            </w:r>
          </w:p>
          <w:p w:rsidR="00BB45B2" w:rsidRPr="004E2B0C" w:rsidRDefault="00BB45B2" w:rsidP="00F36088">
            <w:pPr>
              <w:rPr>
                <w:rFonts w:ascii="Times New Roman" w:hAnsi="Times New Roman" w:cs="Times New Roman"/>
              </w:rPr>
            </w:pPr>
            <w:r w:rsidRPr="00FB3651">
              <w:rPr>
                <w:rFonts w:ascii="Times New Roman" w:hAnsi="Times New Roman" w:cs="Times New Roman"/>
              </w:rPr>
              <w:t>0,5</w:t>
            </w:r>
          </w:p>
        </w:tc>
        <w:tc>
          <w:tcPr>
            <w:tcW w:w="2822" w:type="dxa"/>
            <w:gridSpan w:val="3"/>
            <w:tcBorders>
              <w:top w:val="single" w:sz="4" w:space="0" w:color="auto"/>
              <w:bottom w:val="single" w:sz="4" w:space="0" w:color="auto"/>
            </w:tcBorders>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4,4</w:t>
            </w:r>
          </w:p>
          <w:p w:rsidR="00FB3651" w:rsidRDefault="00FB3651" w:rsidP="00F36088">
            <w:pPr>
              <w:jc w:val="center"/>
              <w:rPr>
                <w:rFonts w:ascii="Times New Roman" w:hAnsi="Times New Roman" w:cs="Times New Roman"/>
              </w:rPr>
            </w:pPr>
          </w:p>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1</w:t>
            </w:r>
          </w:p>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0,5</w:t>
            </w:r>
          </w:p>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0,5</w:t>
            </w:r>
          </w:p>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1,9</w:t>
            </w:r>
          </w:p>
          <w:p w:rsidR="00BB45B2" w:rsidRPr="004E2B0C" w:rsidRDefault="00BB45B2" w:rsidP="00F36088">
            <w:pPr>
              <w:jc w:val="center"/>
              <w:rPr>
                <w:rFonts w:ascii="Times New Roman" w:hAnsi="Times New Roman" w:cs="Times New Roman"/>
                <w:b/>
              </w:rPr>
            </w:pPr>
            <w:r w:rsidRPr="004E2B0C">
              <w:rPr>
                <w:rFonts w:ascii="Times New Roman" w:hAnsi="Times New Roman" w:cs="Times New Roman"/>
              </w:rPr>
              <w:t>0,5</w:t>
            </w:r>
          </w:p>
        </w:tc>
        <w:tc>
          <w:tcPr>
            <w:tcW w:w="4506" w:type="dxa"/>
            <w:gridSpan w:val="3"/>
            <w:tcBorders>
              <w:top w:val="single" w:sz="4" w:space="0" w:color="auto"/>
              <w:bottom w:val="single" w:sz="4" w:space="0" w:color="auto"/>
            </w:tcBorders>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4,25</w:t>
            </w:r>
          </w:p>
          <w:p w:rsidR="00FB3651" w:rsidRDefault="00FB3651" w:rsidP="00F36088">
            <w:pPr>
              <w:jc w:val="center"/>
              <w:rPr>
                <w:rFonts w:ascii="Times New Roman" w:hAnsi="Times New Roman" w:cs="Times New Roman"/>
              </w:rPr>
            </w:pPr>
          </w:p>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1</w:t>
            </w:r>
          </w:p>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0,5</w:t>
            </w:r>
          </w:p>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0,75</w:t>
            </w:r>
          </w:p>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1,5</w:t>
            </w:r>
          </w:p>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0,5</w:t>
            </w:r>
          </w:p>
        </w:tc>
        <w:tc>
          <w:tcPr>
            <w:tcW w:w="3662" w:type="dxa"/>
            <w:gridSpan w:val="3"/>
            <w:tcBorders>
              <w:top w:val="single" w:sz="4" w:space="0" w:color="auto"/>
              <w:bottom w:val="single" w:sz="4" w:space="0" w:color="auto"/>
            </w:tcBorders>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1,25</w:t>
            </w:r>
          </w:p>
          <w:p w:rsidR="00FB3651" w:rsidRDefault="00FB3651" w:rsidP="00F36088">
            <w:pPr>
              <w:jc w:val="center"/>
              <w:rPr>
                <w:rFonts w:ascii="Times New Roman" w:hAnsi="Times New Roman" w:cs="Times New Roman"/>
              </w:rPr>
            </w:pPr>
          </w:p>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w:t>
            </w:r>
          </w:p>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0,25</w:t>
            </w:r>
          </w:p>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1</w:t>
            </w:r>
          </w:p>
          <w:p w:rsidR="00BB45B2" w:rsidRPr="004E2B0C" w:rsidRDefault="00BB45B2" w:rsidP="00F36088">
            <w:pPr>
              <w:jc w:val="center"/>
              <w:rPr>
                <w:rFonts w:ascii="Times New Roman" w:hAnsi="Times New Roman" w:cs="Times New Roman"/>
              </w:rPr>
            </w:pPr>
            <w:r w:rsidRPr="004E2B0C">
              <w:rPr>
                <w:rFonts w:ascii="Times New Roman" w:hAnsi="Times New Roman" w:cs="Times New Roman"/>
              </w:rPr>
              <w:t>-</w:t>
            </w:r>
          </w:p>
          <w:p w:rsidR="00BB45B2" w:rsidRPr="004E2B0C" w:rsidRDefault="00BB45B2" w:rsidP="00F36088">
            <w:pPr>
              <w:jc w:val="center"/>
              <w:rPr>
                <w:rFonts w:ascii="Times New Roman" w:hAnsi="Times New Roman" w:cs="Times New Roman"/>
                <w:b/>
              </w:rPr>
            </w:pPr>
            <w:r w:rsidRPr="004E2B0C">
              <w:rPr>
                <w:rFonts w:ascii="Times New Roman" w:hAnsi="Times New Roman" w:cs="Times New Roman"/>
              </w:rPr>
              <w:t>-</w:t>
            </w:r>
          </w:p>
        </w:tc>
      </w:tr>
      <w:tr w:rsidR="00BB45B2" w:rsidRPr="004E2B0C" w:rsidTr="003F08E3">
        <w:trPr>
          <w:trHeight w:val="252"/>
        </w:trPr>
        <w:tc>
          <w:tcPr>
            <w:tcW w:w="3544" w:type="dxa"/>
            <w:tcBorders>
              <w:top w:val="single" w:sz="4" w:space="0" w:color="auto"/>
              <w:right w:val="single" w:sz="4" w:space="0" w:color="auto"/>
            </w:tcBorders>
          </w:tcPr>
          <w:p w:rsidR="00BB45B2" w:rsidRPr="004E2B0C" w:rsidRDefault="00BB45B2" w:rsidP="00F36088">
            <w:pPr>
              <w:rPr>
                <w:rFonts w:ascii="Times New Roman" w:hAnsi="Times New Roman" w:cs="Times New Roman"/>
              </w:rPr>
            </w:pPr>
            <w:r w:rsidRPr="004E2B0C">
              <w:rPr>
                <w:rFonts w:ascii="Times New Roman" w:hAnsi="Times New Roman" w:cs="Times New Roman"/>
              </w:rPr>
              <w:t>Aptarnaujantis personalas:</w:t>
            </w:r>
          </w:p>
          <w:p w:rsidR="00BB45B2" w:rsidRPr="004E2B0C" w:rsidRDefault="002E6BF4" w:rsidP="00F36088">
            <w:pPr>
              <w:rPr>
                <w:rFonts w:ascii="Times New Roman" w:hAnsi="Times New Roman" w:cs="Times New Roman"/>
                <w:sz w:val="20"/>
              </w:rPr>
            </w:pPr>
            <w:r>
              <w:rPr>
                <w:rFonts w:ascii="Times New Roman" w:hAnsi="Times New Roman" w:cs="Times New Roman"/>
                <w:sz w:val="20"/>
              </w:rPr>
              <w:t>v</w:t>
            </w:r>
            <w:r w:rsidR="00BB45B2" w:rsidRPr="004E2B0C">
              <w:rPr>
                <w:rFonts w:ascii="Times New Roman" w:hAnsi="Times New Roman" w:cs="Times New Roman"/>
                <w:sz w:val="20"/>
              </w:rPr>
              <w:t>yr.</w:t>
            </w:r>
            <w:r>
              <w:rPr>
                <w:rFonts w:ascii="Times New Roman" w:hAnsi="Times New Roman" w:cs="Times New Roman"/>
                <w:sz w:val="20"/>
              </w:rPr>
              <w:t xml:space="preserve"> </w:t>
            </w:r>
            <w:r w:rsidR="00BB45B2" w:rsidRPr="004E2B0C">
              <w:rPr>
                <w:rFonts w:ascii="Times New Roman" w:hAnsi="Times New Roman" w:cs="Times New Roman"/>
                <w:sz w:val="20"/>
              </w:rPr>
              <w:t>buhalteris</w:t>
            </w:r>
          </w:p>
          <w:p w:rsidR="00BB45B2" w:rsidRPr="00C93FF6" w:rsidRDefault="002E6BF4" w:rsidP="00F36088">
            <w:pPr>
              <w:rPr>
                <w:rFonts w:ascii="Times New Roman" w:hAnsi="Times New Roman" w:cs="Times New Roman"/>
                <w:sz w:val="20"/>
              </w:rPr>
            </w:pPr>
            <w:r w:rsidRPr="00C93FF6">
              <w:rPr>
                <w:rFonts w:ascii="Times New Roman" w:hAnsi="Times New Roman" w:cs="Times New Roman"/>
                <w:sz w:val="20"/>
              </w:rPr>
              <w:t>ū</w:t>
            </w:r>
            <w:r w:rsidR="00BB45B2" w:rsidRPr="00C93FF6">
              <w:rPr>
                <w:rFonts w:ascii="Times New Roman" w:hAnsi="Times New Roman" w:cs="Times New Roman"/>
                <w:sz w:val="20"/>
              </w:rPr>
              <w:t>kio dalies vedėjas</w:t>
            </w:r>
          </w:p>
          <w:p w:rsidR="00BB45B2" w:rsidRPr="004E2B0C" w:rsidRDefault="002E6BF4" w:rsidP="00F36088">
            <w:pPr>
              <w:rPr>
                <w:rFonts w:ascii="Times New Roman" w:hAnsi="Times New Roman" w:cs="Times New Roman"/>
                <w:sz w:val="20"/>
              </w:rPr>
            </w:pPr>
            <w:r>
              <w:rPr>
                <w:rFonts w:ascii="Times New Roman" w:hAnsi="Times New Roman" w:cs="Times New Roman"/>
                <w:sz w:val="20"/>
              </w:rPr>
              <w:t>s</w:t>
            </w:r>
            <w:r w:rsidR="00BB45B2" w:rsidRPr="004E2B0C">
              <w:rPr>
                <w:rFonts w:ascii="Times New Roman" w:hAnsi="Times New Roman" w:cs="Times New Roman"/>
                <w:sz w:val="20"/>
              </w:rPr>
              <w:t>ekretorius</w:t>
            </w:r>
          </w:p>
          <w:p w:rsidR="00BB45B2" w:rsidRPr="004E2B0C" w:rsidRDefault="002E6BF4" w:rsidP="00F36088">
            <w:pPr>
              <w:rPr>
                <w:rFonts w:ascii="Times New Roman" w:hAnsi="Times New Roman" w:cs="Times New Roman"/>
                <w:sz w:val="20"/>
              </w:rPr>
            </w:pPr>
            <w:r>
              <w:rPr>
                <w:rFonts w:ascii="Times New Roman" w:hAnsi="Times New Roman" w:cs="Times New Roman"/>
                <w:sz w:val="20"/>
              </w:rPr>
              <w:t>p</w:t>
            </w:r>
            <w:r w:rsidR="00BB45B2" w:rsidRPr="004E2B0C">
              <w:rPr>
                <w:rFonts w:ascii="Times New Roman" w:hAnsi="Times New Roman" w:cs="Times New Roman"/>
                <w:sz w:val="20"/>
              </w:rPr>
              <w:t>astatų priežiūros darbininkas</w:t>
            </w:r>
          </w:p>
          <w:p w:rsidR="00BB45B2" w:rsidRPr="004E2B0C" w:rsidRDefault="002E6BF4" w:rsidP="00F36088">
            <w:pPr>
              <w:rPr>
                <w:rFonts w:ascii="Times New Roman" w:hAnsi="Times New Roman" w:cs="Times New Roman"/>
                <w:sz w:val="20"/>
              </w:rPr>
            </w:pPr>
            <w:r>
              <w:rPr>
                <w:rFonts w:ascii="Times New Roman" w:hAnsi="Times New Roman" w:cs="Times New Roman"/>
                <w:sz w:val="20"/>
              </w:rPr>
              <w:t>s</w:t>
            </w:r>
            <w:r w:rsidR="00BB45B2" w:rsidRPr="004E2B0C">
              <w:rPr>
                <w:rFonts w:ascii="Times New Roman" w:hAnsi="Times New Roman" w:cs="Times New Roman"/>
                <w:sz w:val="20"/>
              </w:rPr>
              <w:t>andėlininkas</w:t>
            </w:r>
          </w:p>
          <w:p w:rsidR="00BB45B2" w:rsidRPr="004E2B0C" w:rsidRDefault="002E6BF4" w:rsidP="00F36088">
            <w:pPr>
              <w:rPr>
                <w:rFonts w:ascii="Times New Roman" w:hAnsi="Times New Roman" w:cs="Times New Roman"/>
                <w:sz w:val="20"/>
              </w:rPr>
            </w:pPr>
            <w:r>
              <w:rPr>
                <w:rFonts w:ascii="Times New Roman" w:hAnsi="Times New Roman" w:cs="Times New Roman"/>
                <w:sz w:val="20"/>
              </w:rPr>
              <w:t>v</w:t>
            </w:r>
            <w:r w:rsidR="00BB45B2" w:rsidRPr="004E2B0C">
              <w:rPr>
                <w:rFonts w:ascii="Times New Roman" w:hAnsi="Times New Roman" w:cs="Times New Roman"/>
                <w:sz w:val="20"/>
              </w:rPr>
              <w:t>alytojas</w:t>
            </w:r>
          </w:p>
          <w:p w:rsidR="00BB45B2" w:rsidRPr="004E2B0C" w:rsidRDefault="002E6BF4" w:rsidP="00F36088">
            <w:pPr>
              <w:rPr>
                <w:rFonts w:ascii="Times New Roman" w:hAnsi="Times New Roman" w:cs="Times New Roman"/>
                <w:sz w:val="20"/>
              </w:rPr>
            </w:pPr>
            <w:r>
              <w:rPr>
                <w:rFonts w:ascii="Times New Roman" w:hAnsi="Times New Roman" w:cs="Times New Roman"/>
                <w:sz w:val="20"/>
              </w:rPr>
              <w:t>e</w:t>
            </w:r>
            <w:r w:rsidR="00BB45B2" w:rsidRPr="004E2B0C">
              <w:rPr>
                <w:rFonts w:ascii="Times New Roman" w:hAnsi="Times New Roman" w:cs="Times New Roman"/>
                <w:sz w:val="20"/>
              </w:rPr>
              <w:t>lektrikas</w:t>
            </w:r>
          </w:p>
          <w:p w:rsidR="00BB45B2" w:rsidRPr="004E2B0C" w:rsidRDefault="002E6BF4" w:rsidP="00F36088">
            <w:pPr>
              <w:rPr>
                <w:rFonts w:ascii="Times New Roman" w:hAnsi="Times New Roman" w:cs="Times New Roman"/>
              </w:rPr>
            </w:pPr>
            <w:r>
              <w:rPr>
                <w:rFonts w:ascii="Times New Roman" w:hAnsi="Times New Roman" w:cs="Times New Roman"/>
                <w:sz w:val="20"/>
              </w:rPr>
              <w:t>v</w:t>
            </w:r>
            <w:r w:rsidR="00BB45B2" w:rsidRPr="004E2B0C">
              <w:rPr>
                <w:rFonts w:ascii="Times New Roman" w:hAnsi="Times New Roman" w:cs="Times New Roman"/>
                <w:sz w:val="20"/>
              </w:rPr>
              <w:t>airuotojas</w:t>
            </w:r>
          </w:p>
        </w:tc>
        <w:tc>
          <w:tcPr>
            <w:tcW w:w="1059" w:type="dxa"/>
            <w:tcBorders>
              <w:top w:val="single" w:sz="4" w:space="0" w:color="auto"/>
              <w:left w:val="single" w:sz="4" w:space="0" w:color="auto"/>
            </w:tcBorders>
          </w:tcPr>
          <w:p w:rsidR="00BB45B2" w:rsidRPr="004E2B0C" w:rsidRDefault="00BB45B2" w:rsidP="00F36088">
            <w:pPr>
              <w:rPr>
                <w:rFonts w:ascii="Times New Roman" w:hAnsi="Times New Roman" w:cs="Times New Roman"/>
                <w:b/>
              </w:rPr>
            </w:pPr>
            <w:r w:rsidRPr="004E2B0C">
              <w:rPr>
                <w:rFonts w:ascii="Times New Roman" w:hAnsi="Times New Roman" w:cs="Times New Roman"/>
                <w:b/>
              </w:rPr>
              <w:t>6,5</w:t>
            </w:r>
          </w:p>
          <w:p w:rsidR="00BB45B2" w:rsidRPr="004E2B0C" w:rsidRDefault="00BB45B2" w:rsidP="00F36088">
            <w:pPr>
              <w:rPr>
                <w:rFonts w:ascii="Times New Roman" w:hAnsi="Times New Roman" w:cs="Times New Roman"/>
                <w:sz w:val="20"/>
              </w:rPr>
            </w:pPr>
            <w:r w:rsidRPr="004E2B0C">
              <w:rPr>
                <w:rFonts w:ascii="Times New Roman" w:hAnsi="Times New Roman" w:cs="Times New Roman"/>
                <w:sz w:val="20"/>
              </w:rPr>
              <w:t>1</w:t>
            </w:r>
          </w:p>
          <w:p w:rsidR="00BB45B2" w:rsidRPr="004E2B0C" w:rsidRDefault="00BB45B2" w:rsidP="00F36088">
            <w:pPr>
              <w:rPr>
                <w:rFonts w:ascii="Times New Roman" w:hAnsi="Times New Roman" w:cs="Times New Roman"/>
                <w:sz w:val="20"/>
              </w:rPr>
            </w:pPr>
            <w:r w:rsidRPr="004E2B0C">
              <w:rPr>
                <w:rFonts w:ascii="Times New Roman" w:hAnsi="Times New Roman" w:cs="Times New Roman"/>
                <w:sz w:val="20"/>
              </w:rPr>
              <w:t>1</w:t>
            </w:r>
          </w:p>
          <w:p w:rsidR="00BB45B2" w:rsidRPr="004E2B0C" w:rsidRDefault="00BB45B2" w:rsidP="00F36088">
            <w:pPr>
              <w:rPr>
                <w:rFonts w:ascii="Times New Roman" w:hAnsi="Times New Roman" w:cs="Times New Roman"/>
                <w:sz w:val="20"/>
              </w:rPr>
            </w:pPr>
            <w:r w:rsidRPr="004E2B0C">
              <w:rPr>
                <w:rFonts w:ascii="Times New Roman" w:hAnsi="Times New Roman" w:cs="Times New Roman"/>
                <w:sz w:val="20"/>
              </w:rPr>
              <w:t>0,5</w:t>
            </w:r>
          </w:p>
          <w:p w:rsidR="00BB45B2" w:rsidRPr="004E2B0C" w:rsidRDefault="00BB45B2" w:rsidP="00F36088">
            <w:pPr>
              <w:rPr>
                <w:rFonts w:ascii="Times New Roman" w:hAnsi="Times New Roman" w:cs="Times New Roman"/>
                <w:sz w:val="20"/>
              </w:rPr>
            </w:pPr>
            <w:r w:rsidRPr="004E2B0C">
              <w:rPr>
                <w:rFonts w:ascii="Times New Roman" w:hAnsi="Times New Roman" w:cs="Times New Roman"/>
                <w:sz w:val="20"/>
              </w:rPr>
              <w:t>1</w:t>
            </w:r>
          </w:p>
          <w:p w:rsidR="00BB45B2" w:rsidRPr="004E2B0C" w:rsidRDefault="00BB45B2" w:rsidP="00F36088">
            <w:pPr>
              <w:rPr>
                <w:rFonts w:ascii="Times New Roman" w:hAnsi="Times New Roman" w:cs="Times New Roman"/>
                <w:sz w:val="20"/>
              </w:rPr>
            </w:pPr>
            <w:r w:rsidRPr="004E2B0C">
              <w:rPr>
                <w:rFonts w:ascii="Times New Roman" w:hAnsi="Times New Roman" w:cs="Times New Roman"/>
                <w:sz w:val="20"/>
              </w:rPr>
              <w:t>0,5</w:t>
            </w:r>
          </w:p>
          <w:p w:rsidR="00BB45B2" w:rsidRPr="004E2B0C" w:rsidRDefault="00BB45B2" w:rsidP="00F36088">
            <w:pPr>
              <w:rPr>
                <w:rFonts w:ascii="Times New Roman" w:hAnsi="Times New Roman" w:cs="Times New Roman"/>
                <w:sz w:val="20"/>
              </w:rPr>
            </w:pPr>
            <w:r w:rsidRPr="004E2B0C">
              <w:rPr>
                <w:rFonts w:ascii="Times New Roman" w:hAnsi="Times New Roman" w:cs="Times New Roman"/>
                <w:sz w:val="20"/>
              </w:rPr>
              <w:t>1,25</w:t>
            </w:r>
          </w:p>
          <w:p w:rsidR="00BB45B2" w:rsidRPr="004E2B0C" w:rsidRDefault="00BB45B2" w:rsidP="00F36088">
            <w:pPr>
              <w:rPr>
                <w:rFonts w:ascii="Times New Roman" w:hAnsi="Times New Roman" w:cs="Times New Roman"/>
                <w:sz w:val="20"/>
              </w:rPr>
            </w:pPr>
            <w:r w:rsidRPr="004E2B0C">
              <w:rPr>
                <w:rFonts w:ascii="Times New Roman" w:hAnsi="Times New Roman" w:cs="Times New Roman"/>
                <w:sz w:val="20"/>
              </w:rPr>
              <w:t>0,25</w:t>
            </w:r>
          </w:p>
          <w:p w:rsidR="00BB45B2" w:rsidRPr="004E2B0C" w:rsidRDefault="00BB45B2" w:rsidP="00F36088">
            <w:pPr>
              <w:rPr>
                <w:rFonts w:ascii="Times New Roman" w:hAnsi="Times New Roman" w:cs="Times New Roman"/>
                <w:b/>
              </w:rPr>
            </w:pPr>
            <w:r w:rsidRPr="004E2B0C">
              <w:rPr>
                <w:rFonts w:ascii="Times New Roman" w:hAnsi="Times New Roman" w:cs="Times New Roman"/>
                <w:sz w:val="20"/>
              </w:rPr>
              <w:t>1</w:t>
            </w:r>
          </w:p>
        </w:tc>
        <w:tc>
          <w:tcPr>
            <w:tcW w:w="2822" w:type="dxa"/>
            <w:gridSpan w:val="3"/>
            <w:tcBorders>
              <w:top w:val="single" w:sz="4" w:space="0" w:color="auto"/>
            </w:tcBorders>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6,5</w:t>
            </w:r>
          </w:p>
          <w:p w:rsidR="00BB45B2" w:rsidRPr="004E2B0C" w:rsidRDefault="00BB45B2" w:rsidP="00F36088">
            <w:pPr>
              <w:jc w:val="center"/>
              <w:rPr>
                <w:rFonts w:ascii="Times New Roman" w:hAnsi="Times New Roman" w:cs="Times New Roman"/>
                <w:sz w:val="20"/>
              </w:rPr>
            </w:pPr>
            <w:r w:rsidRPr="004E2B0C">
              <w:rPr>
                <w:rFonts w:ascii="Times New Roman" w:hAnsi="Times New Roman" w:cs="Times New Roman"/>
                <w:sz w:val="20"/>
              </w:rPr>
              <w:t>1</w:t>
            </w:r>
          </w:p>
          <w:p w:rsidR="00BB45B2" w:rsidRPr="004E2B0C" w:rsidRDefault="00BB45B2" w:rsidP="00F36088">
            <w:pPr>
              <w:jc w:val="center"/>
              <w:rPr>
                <w:rFonts w:ascii="Times New Roman" w:hAnsi="Times New Roman" w:cs="Times New Roman"/>
                <w:sz w:val="20"/>
              </w:rPr>
            </w:pPr>
            <w:r w:rsidRPr="004E2B0C">
              <w:rPr>
                <w:rFonts w:ascii="Times New Roman" w:hAnsi="Times New Roman" w:cs="Times New Roman"/>
                <w:sz w:val="20"/>
              </w:rPr>
              <w:t>1</w:t>
            </w:r>
          </w:p>
          <w:p w:rsidR="00BB45B2" w:rsidRPr="004E2B0C" w:rsidRDefault="00BB45B2" w:rsidP="00F36088">
            <w:pPr>
              <w:jc w:val="center"/>
              <w:rPr>
                <w:rFonts w:ascii="Times New Roman" w:hAnsi="Times New Roman" w:cs="Times New Roman"/>
                <w:sz w:val="20"/>
              </w:rPr>
            </w:pPr>
            <w:r w:rsidRPr="004E2B0C">
              <w:rPr>
                <w:rFonts w:ascii="Times New Roman" w:hAnsi="Times New Roman" w:cs="Times New Roman"/>
                <w:sz w:val="20"/>
              </w:rPr>
              <w:t>0,5</w:t>
            </w:r>
          </w:p>
          <w:p w:rsidR="00BB45B2" w:rsidRPr="004E2B0C" w:rsidRDefault="00BB45B2" w:rsidP="00F36088">
            <w:pPr>
              <w:jc w:val="center"/>
              <w:rPr>
                <w:rFonts w:ascii="Times New Roman" w:hAnsi="Times New Roman" w:cs="Times New Roman"/>
                <w:sz w:val="20"/>
              </w:rPr>
            </w:pPr>
            <w:r w:rsidRPr="004E2B0C">
              <w:rPr>
                <w:rFonts w:ascii="Times New Roman" w:hAnsi="Times New Roman" w:cs="Times New Roman"/>
                <w:sz w:val="20"/>
              </w:rPr>
              <w:t>1</w:t>
            </w:r>
          </w:p>
          <w:p w:rsidR="00BB45B2" w:rsidRPr="004E2B0C" w:rsidRDefault="00BB45B2" w:rsidP="00F36088">
            <w:pPr>
              <w:jc w:val="center"/>
              <w:rPr>
                <w:rFonts w:ascii="Times New Roman" w:hAnsi="Times New Roman" w:cs="Times New Roman"/>
                <w:sz w:val="20"/>
              </w:rPr>
            </w:pPr>
            <w:r w:rsidRPr="004E2B0C">
              <w:rPr>
                <w:rFonts w:ascii="Times New Roman" w:hAnsi="Times New Roman" w:cs="Times New Roman"/>
                <w:sz w:val="20"/>
              </w:rPr>
              <w:t>0,5</w:t>
            </w:r>
          </w:p>
          <w:p w:rsidR="00BB45B2" w:rsidRPr="004E2B0C" w:rsidRDefault="00BB45B2" w:rsidP="00F36088">
            <w:pPr>
              <w:jc w:val="center"/>
              <w:rPr>
                <w:rFonts w:ascii="Times New Roman" w:hAnsi="Times New Roman" w:cs="Times New Roman"/>
                <w:sz w:val="20"/>
              </w:rPr>
            </w:pPr>
            <w:r w:rsidRPr="004E2B0C">
              <w:rPr>
                <w:rFonts w:ascii="Times New Roman" w:hAnsi="Times New Roman" w:cs="Times New Roman"/>
                <w:sz w:val="20"/>
              </w:rPr>
              <w:t>1,25</w:t>
            </w:r>
          </w:p>
          <w:p w:rsidR="00BB45B2" w:rsidRPr="004E2B0C" w:rsidRDefault="00BB45B2" w:rsidP="00F36088">
            <w:pPr>
              <w:jc w:val="center"/>
              <w:rPr>
                <w:rFonts w:ascii="Times New Roman" w:hAnsi="Times New Roman" w:cs="Times New Roman"/>
                <w:sz w:val="20"/>
              </w:rPr>
            </w:pPr>
            <w:r w:rsidRPr="004E2B0C">
              <w:rPr>
                <w:rFonts w:ascii="Times New Roman" w:hAnsi="Times New Roman" w:cs="Times New Roman"/>
                <w:sz w:val="20"/>
              </w:rPr>
              <w:t>0,25</w:t>
            </w:r>
          </w:p>
          <w:p w:rsidR="00BB45B2" w:rsidRPr="004E2B0C" w:rsidRDefault="00BB45B2" w:rsidP="00F36088">
            <w:pPr>
              <w:jc w:val="center"/>
              <w:rPr>
                <w:rFonts w:ascii="Times New Roman" w:hAnsi="Times New Roman" w:cs="Times New Roman"/>
                <w:b/>
              </w:rPr>
            </w:pPr>
            <w:r w:rsidRPr="004E2B0C">
              <w:rPr>
                <w:rFonts w:ascii="Times New Roman" w:hAnsi="Times New Roman" w:cs="Times New Roman"/>
                <w:sz w:val="20"/>
              </w:rPr>
              <w:t>1</w:t>
            </w:r>
          </w:p>
        </w:tc>
        <w:tc>
          <w:tcPr>
            <w:tcW w:w="4506" w:type="dxa"/>
            <w:gridSpan w:val="3"/>
            <w:tcBorders>
              <w:top w:val="single" w:sz="4" w:space="0" w:color="auto"/>
            </w:tcBorders>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6,25</w:t>
            </w:r>
          </w:p>
          <w:p w:rsidR="00BB45B2" w:rsidRPr="004E2B0C" w:rsidRDefault="00BB45B2" w:rsidP="00F36088">
            <w:pPr>
              <w:jc w:val="center"/>
              <w:rPr>
                <w:rFonts w:ascii="Times New Roman" w:hAnsi="Times New Roman" w:cs="Times New Roman"/>
                <w:sz w:val="20"/>
              </w:rPr>
            </w:pPr>
            <w:r w:rsidRPr="004E2B0C">
              <w:rPr>
                <w:rFonts w:ascii="Times New Roman" w:hAnsi="Times New Roman" w:cs="Times New Roman"/>
                <w:sz w:val="20"/>
              </w:rPr>
              <w:t>1</w:t>
            </w:r>
          </w:p>
          <w:p w:rsidR="00BB45B2" w:rsidRPr="004E2B0C" w:rsidRDefault="00BB45B2" w:rsidP="00F36088">
            <w:pPr>
              <w:jc w:val="center"/>
              <w:rPr>
                <w:rFonts w:ascii="Times New Roman" w:hAnsi="Times New Roman" w:cs="Times New Roman"/>
                <w:sz w:val="20"/>
              </w:rPr>
            </w:pPr>
            <w:r w:rsidRPr="004E2B0C">
              <w:rPr>
                <w:rFonts w:ascii="Times New Roman" w:hAnsi="Times New Roman" w:cs="Times New Roman"/>
                <w:sz w:val="20"/>
              </w:rPr>
              <w:t>1</w:t>
            </w:r>
          </w:p>
          <w:p w:rsidR="00BB45B2" w:rsidRPr="004E2B0C" w:rsidRDefault="00BB45B2" w:rsidP="00F36088">
            <w:pPr>
              <w:jc w:val="center"/>
              <w:rPr>
                <w:rFonts w:ascii="Times New Roman" w:hAnsi="Times New Roman" w:cs="Times New Roman"/>
                <w:sz w:val="20"/>
              </w:rPr>
            </w:pPr>
            <w:r w:rsidRPr="004E2B0C">
              <w:rPr>
                <w:rFonts w:ascii="Times New Roman" w:hAnsi="Times New Roman" w:cs="Times New Roman"/>
                <w:sz w:val="20"/>
              </w:rPr>
              <w:t>0,5</w:t>
            </w:r>
          </w:p>
          <w:p w:rsidR="00BB45B2" w:rsidRPr="004E2B0C" w:rsidRDefault="00BB45B2" w:rsidP="00F36088">
            <w:pPr>
              <w:jc w:val="center"/>
              <w:rPr>
                <w:rFonts w:ascii="Times New Roman" w:hAnsi="Times New Roman" w:cs="Times New Roman"/>
                <w:sz w:val="20"/>
              </w:rPr>
            </w:pPr>
            <w:r w:rsidRPr="004E2B0C">
              <w:rPr>
                <w:rFonts w:ascii="Times New Roman" w:hAnsi="Times New Roman" w:cs="Times New Roman"/>
                <w:sz w:val="20"/>
              </w:rPr>
              <w:t>1</w:t>
            </w:r>
          </w:p>
          <w:p w:rsidR="00BB45B2" w:rsidRPr="004E2B0C" w:rsidRDefault="00BB45B2" w:rsidP="00F36088">
            <w:pPr>
              <w:jc w:val="center"/>
              <w:rPr>
                <w:rFonts w:ascii="Times New Roman" w:hAnsi="Times New Roman" w:cs="Times New Roman"/>
                <w:sz w:val="20"/>
              </w:rPr>
            </w:pPr>
            <w:r w:rsidRPr="004E2B0C">
              <w:rPr>
                <w:rFonts w:ascii="Times New Roman" w:hAnsi="Times New Roman" w:cs="Times New Roman"/>
                <w:sz w:val="20"/>
              </w:rPr>
              <w:t>0,5</w:t>
            </w:r>
          </w:p>
          <w:p w:rsidR="00BB45B2" w:rsidRPr="004E2B0C" w:rsidRDefault="00BB45B2" w:rsidP="00F36088">
            <w:pPr>
              <w:jc w:val="center"/>
              <w:rPr>
                <w:rFonts w:ascii="Times New Roman" w:hAnsi="Times New Roman" w:cs="Times New Roman"/>
                <w:sz w:val="20"/>
              </w:rPr>
            </w:pPr>
            <w:r w:rsidRPr="004E2B0C">
              <w:rPr>
                <w:rFonts w:ascii="Times New Roman" w:hAnsi="Times New Roman" w:cs="Times New Roman"/>
                <w:sz w:val="20"/>
              </w:rPr>
              <w:t>1</w:t>
            </w:r>
          </w:p>
          <w:p w:rsidR="00BB45B2" w:rsidRPr="004E2B0C" w:rsidRDefault="00BB45B2" w:rsidP="00F36088">
            <w:pPr>
              <w:jc w:val="center"/>
              <w:rPr>
                <w:rFonts w:ascii="Times New Roman" w:hAnsi="Times New Roman" w:cs="Times New Roman"/>
                <w:sz w:val="20"/>
              </w:rPr>
            </w:pPr>
            <w:r w:rsidRPr="004E2B0C">
              <w:rPr>
                <w:rFonts w:ascii="Times New Roman" w:hAnsi="Times New Roman" w:cs="Times New Roman"/>
                <w:sz w:val="20"/>
              </w:rPr>
              <w:t>0,25</w:t>
            </w:r>
          </w:p>
          <w:p w:rsidR="00BB45B2" w:rsidRPr="004E2B0C" w:rsidRDefault="00BB45B2" w:rsidP="00F36088">
            <w:pPr>
              <w:jc w:val="center"/>
              <w:rPr>
                <w:rFonts w:ascii="Times New Roman" w:hAnsi="Times New Roman" w:cs="Times New Roman"/>
              </w:rPr>
            </w:pPr>
            <w:r w:rsidRPr="004E2B0C">
              <w:rPr>
                <w:rFonts w:ascii="Times New Roman" w:hAnsi="Times New Roman" w:cs="Times New Roman"/>
                <w:sz w:val="20"/>
              </w:rPr>
              <w:t>1</w:t>
            </w:r>
          </w:p>
        </w:tc>
        <w:tc>
          <w:tcPr>
            <w:tcW w:w="3662" w:type="dxa"/>
            <w:gridSpan w:val="3"/>
            <w:tcBorders>
              <w:top w:val="single" w:sz="4" w:space="0" w:color="auto"/>
            </w:tcBorders>
          </w:tcPr>
          <w:p w:rsidR="00BB45B2" w:rsidRPr="004E2B0C" w:rsidRDefault="00B404F3" w:rsidP="00F36088">
            <w:pPr>
              <w:jc w:val="center"/>
              <w:rPr>
                <w:rFonts w:ascii="Times New Roman" w:hAnsi="Times New Roman" w:cs="Times New Roman"/>
                <w:b/>
              </w:rPr>
            </w:pPr>
            <w:r>
              <w:rPr>
                <w:rFonts w:ascii="Times New Roman" w:hAnsi="Times New Roman" w:cs="Times New Roman"/>
                <w:b/>
              </w:rPr>
              <w:t>3,5</w:t>
            </w:r>
          </w:p>
          <w:p w:rsidR="00BB45B2" w:rsidRPr="004E2B0C" w:rsidRDefault="00FE7EB6" w:rsidP="00F36088">
            <w:pPr>
              <w:jc w:val="center"/>
              <w:rPr>
                <w:rFonts w:ascii="Times New Roman" w:hAnsi="Times New Roman" w:cs="Times New Roman"/>
                <w:sz w:val="20"/>
              </w:rPr>
            </w:pPr>
            <w:r>
              <w:rPr>
                <w:rFonts w:ascii="Times New Roman" w:hAnsi="Times New Roman" w:cs="Times New Roman"/>
                <w:sz w:val="20"/>
              </w:rPr>
              <w:t>0,</w:t>
            </w:r>
            <w:r w:rsidR="00BB45B2" w:rsidRPr="004E2B0C">
              <w:rPr>
                <w:rFonts w:ascii="Times New Roman" w:hAnsi="Times New Roman" w:cs="Times New Roman"/>
                <w:sz w:val="20"/>
              </w:rPr>
              <w:t>5</w:t>
            </w:r>
          </w:p>
          <w:p w:rsidR="00BB45B2" w:rsidRPr="004E2B0C" w:rsidRDefault="00FE7EB6" w:rsidP="00F36088">
            <w:pPr>
              <w:jc w:val="center"/>
              <w:rPr>
                <w:rFonts w:ascii="Times New Roman" w:hAnsi="Times New Roman" w:cs="Times New Roman"/>
                <w:sz w:val="20"/>
              </w:rPr>
            </w:pPr>
            <w:r>
              <w:rPr>
                <w:rFonts w:ascii="Times New Roman" w:hAnsi="Times New Roman" w:cs="Times New Roman"/>
                <w:sz w:val="20"/>
              </w:rPr>
              <w:t>0,5</w:t>
            </w:r>
          </w:p>
          <w:p w:rsidR="00BB45B2" w:rsidRPr="004E2B0C" w:rsidRDefault="00B404F3" w:rsidP="00F36088">
            <w:pPr>
              <w:jc w:val="center"/>
              <w:rPr>
                <w:rFonts w:ascii="Times New Roman" w:hAnsi="Times New Roman" w:cs="Times New Roman"/>
                <w:sz w:val="20"/>
              </w:rPr>
            </w:pPr>
            <w:r>
              <w:rPr>
                <w:rFonts w:ascii="Times New Roman" w:hAnsi="Times New Roman" w:cs="Times New Roman"/>
                <w:sz w:val="20"/>
              </w:rPr>
              <w:t>0,25</w:t>
            </w:r>
          </w:p>
          <w:p w:rsidR="00BB45B2" w:rsidRPr="004E2B0C" w:rsidRDefault="00FE7EB6" w:rsidP="00F36088">
            <w:pPr>
              <w:jc w:val="center"/>
              <w:rPr>
                <w:rFonts w:ascii="Times New Roman" w:hAnsi="Times New Roman" w:cs="Times New Roman"/>
                <w:sz w:val="20"/>
              </w:rPr>
            </w:pPr>
            <w:r>
              <w:rPr>
                <w:rFonts w:ascii="Times New Roman" w:hAnsi="Times New Roman" w:cs="Times New Roman"/>
                <w:sz w:val="20"/>
              </w:rPr>
              <w:t>0,5</w:t>
            </w:r>
          </w:p>
          <w:p w:rsidR="00BB45B2" w:rsidRPr="004E2B0C" w:rsidRDefault="00BB45B2" w:rsidP="00F36088">
            <w:pPr>
              <w:jc w:val="center"/>
              <w:rPr>
                <w:rFonts w:ascii="Times New Roman" w:hAnsi="Times New Roman" w:cs="Times New Roman"/>
                <w:sz w:val="20"/>
              </w:rPr>
            </w:pPr>
            <w:r w:rsidRPr="004E2B0C">
              <w:rPr>
                <w:rFonts w:ascii="Times New Roman" w:hAnsi="Times New Roman" w:cs="Times New Roman"/>
                <w:sz w:val="20"/>
              </w:rPr>
              <w:t>-</w:t>
            </w:r>
          </w:p>
          <w:p w:rsidR="00BB45B2" w:rsidRPr="004E2B0C" w:rsidRDefault="00FE7EB6" w:rsidP="00F36088">
            <w:pPr>
              <w:jc w:val="center"/>
              <w:rPr>
                <w:rFonts w:ascii="Times New Roman" w:hAnsi="Times New Roman" w:cs="Times New Roman"/>
                <w:sz w:val="20"/>
              </w:rPr>
            </w:pPr>
            <w:r>
              <w:rPr>
                <w:rFonts w:ascii="Times New Roman" w:hAnsi="Times New Roman" w:cs="Times New Roman"/>
                <w:sz w:val="20"/>
              </w:rPr>
              <w:t>0,5</w:t>
            </w:r>
          </w:p>
          <w:p w:rsidR="00BB45B2" w:rsidRPr="004E2B0C" w:rsidRDefault="00BB45B2" w:rsidP="00F36088">
            <w:pPr>
              <w:jc w:val="center"/>
              <w:rPr>
                <w:rFonts w:ascii="Times New Roman" w:hAnsi="Times New Roman" w:cs="Times New Roman"/>
                <w:sz w:val="20"/>
              </w:rPr>
            </w:pPr>
            <w:r w:rsidRPr="004E2B0C">
              <w:rPr>
                <w:rFonts w:ascii="Times New Roman" w:hAnsi="Times New Roman" w:cs="Times New Roman"/>
                <w:sz w:val="20"/>
              </w:rPr>
              <w:t>0,25</w:t>
            </w:r>
          </w:p>
          <w:p w:rsidR="00BB45B2" w:rsidRPr="004E2B0C" w:rsidRDefault="00BB45B2" w:rsidP="00F36088">
            <w:pPr>
              <w:jc w:val="center"/>
              <w:rPr>
                <w:rFonts w:ascii="Times New Roman" w:hAnsi="Times New Roman" w:cs="Times New Roman"/>
                <w:b/>
              </w:rPr>
            </w:pPr>
            <w:r w:rsidRPr="004E2B0C">
              <w:rPr>
                <w:rFonts w:ascii="Times New Roman" w:hAnsi="Times New Roman" w:cs="Times New Roman"/>
                <w:sz w:val="20"/>
              </w:rPr>
              <w:t>1</w:t>
            </w:r>
          </w:p>
        </w:tc>
      </w:tr>
      <w:tr w:rsidR="00BB45B2" w:rsidRPr="004E2B0C" w:rsidTr="003F08E3">
        <w:tc>
          <w:tcPr>
            <w:tcW w:w="3544" w:type="dxa"/>
            <w:tcBorders>
              <w:right w:val="single" w:sz="4" w:space="0" w:color="auto"/>
            </w:tcBorders>
          </w:tcPr>
          <w:p w:rsidR="00BB45B2" w:rsidRPr="004E2B0C" w:rsidRDefault="00BB45B2" w:rsidP="00F36088">
            <w:pPr>
              <w:rPr>
                <w:rFonts w:ascii="Times New Roman" w:hAnsi="Times New Roman" w:cs="Times New Roman"/>
              </w:rPr>
            </w:pPr>
            <w:r w:rsidRPr="004E2B0C">
              <w:rPr>
                <w:rFonts w:ascii="Times New Roman" w:hAnsi="Times New Roman" w:cs="Times New Roman"/>
              </w:rPr>
              <w:t>Administracija</w:t>
            </w:r>
          </w:p>
        </w:tc>
        <w:tc>
          <w:tcPr>
            <w:tcW w:w="1059" w:type="dxa"/>
            <w:tcBorders>
              <w:left w:val="single" w:sz="4" w:space="0" w:color="auto"/>
            </w:tcBorders>
          </w:tcPr>
          <w:p w:rsidR="00BB45B2" w:rsidRPr="004E2B0C" w:rsidRDefault="00BB45B2" w:rsidP="00F36088">
            <w:pPr>
              <w:rPr>
                <w:rFonts w:ascii="Times New Roman" w:hAnsi="Times New Roman" w:cs="Times New Roman"/>
                <w:b/>
              </w:rPr>
            </w:pPr>
            <w:r w:rsidRPr="004E2B0C">
              <w:rPr>
                <w:rFonts w:ascii="Times New Roman" w:hAnsi="Times New Roman" w:cs="Times New Roman"/>
                <w:b/>
              </w:rPr>
              <w:t>2</w:t>
            </w:r>
          </w:p>
        </w:tc>
        <w:tc>
          <w:tcPr>
            <w:tcW w:w="2822" w:type="dxa"/>
            <w:gridSpan w:val="3"/>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2</w:t>
            </w:r>
          </w:p>
        </w:tc>
        <w:tc>
          <w:tcPr>
            <w:tcW w:w="4506" w:type="dxa"/>
            <w:gridSpan w:val="3"/>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2</w:t>
            </w:r>
          </w:p>
        </w:tc>
        <w:tc>
          <w:tcPr>
            <w:tcW w:w="3662" w:type="dxa"/>
            <w:gridSpan w:val="3"/>
          </w:tcPr>
          <w:p w:rsidR="00BB45B2" w:rsidRPr="004E2B0C" w:rsidRDefault="00FE7EB6" w:rsidP="00F36088">
            <w:pPr>
              <w:jc w:val="center"/>
              <w:rPr>
                <w:rFonts w:ascii="Times New Roman" w:hAnsi="Times New Roman" w:cs="Times New Roman"/>
                <w:b/>
              </w:rPr>
            </w:pPr>
            <w:r>
              <w:rPr>
                <w:rFonts w:ascii="Times New Roman" w:hAnsi="Times New Roman" w:cs="Times New Roman"/>
                <w:b/>
              </w:rPr>
              <w:t>1</w:t>
            </w:r>
          </w:p>
        </w:tc>
      </w:tr>
      <w:tr w:rsidR="00BB45B2" w:rsidRPr="004E2B0C" w:rsidTr="003F08E3">
        <w:tc>
          <w:tcPr>
            <w:tcW w:w="3544" w:type="dxa"/>
            <w:tcBorders>
              <w:right w:val="single" w:sz="4" w:space="0" w:color="auto"/>
            </w:tcBorders>
          </w:tcPr>
          <w:p w:rsidR="00BB45B2" w:rsidRPr="004E2B0C" w:rsidRDefault="00BB45B2" w:rsidP="00F36088">
            <w:pPr>
              <w:rPr>
                <w:rFonts w:ascii="Times New Roman" w:hAnsi="Times New Roman" w:cs="Times New Roman"/>
              </w:rPr>
            </w:pPr>
            <w:r w:rsidRPr="004E2B0C">
              <w:rPr>
                <w:rFonts w:ascii="Times New Roman" w:hAnsi="Times New Roman" w:cs="Times New Roman"/>
              </w:rPr>
              <w:t>Soc. darbuotojai pagal GIMK</w:t>
            </w:r>
          </w:p>
        </w:tc>
        <w:tc>
          <w:tcPr>
            <w:tcW w:w="1059" w:type="dxa"/>
            <w:tcBorders>
              <w:left w:val="single" w:sz="4" w:space="0" w:color="auto"/>
            </w:tcBorders>
          </w:tcPr>
          <w:p w:rsidR="00BB45B2" w:rsidRPr="004E2B0C" w:rsidRDefault="00BB45B2" w:rsidP="00F36088">
            <w:pPr>
              <w:rPr>
                <w:rFonts w:ascii="Times New Roman" w:hAnsi="Times New Roman" w:cs="Times New Roman"/>
                <w:b/>
              </w:rPr>
            </w:pPr>
            <w:r w:rsidRPr="004E2B0C">
              <w:rPr>
                <w:rFonts w:ascii="Times New Roman" w:hAnsi="Times New Roman" w:cs="Times New Roman"/>
                <w:b/>
              </w:rPr>
              <w:t>1,7</w:t>
            </w:r>
          </w:p>
        </w:tc>
        <w:tc>
          <w:tcPr>
            <w:tcW w:w="2822" w:type="dxa"/>
            <w:gridSpan w:val="3"/>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1,7</w:t>
            </w:r>
          </w:p>
        </w:tc>
        <w:tc>
          <w:tcPr>
            <w:tcW w:w="4506" w:type="dxa"/>
            <w:gridSpan w:val="3"/>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2</w:t>
            </w:r>
          </w:p>
        </w:tc>
        <w:tc>
          <w:tcPr>
            <w:tcW w:w="3662" w:type="dxa"/>
            <w:gridSpan w:val="3"/>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2</w:t>
            </w:r>
          </w:p>
        </w:tc>
      </w:tr>
      <w:tr w:rsidR="00BB45B2" w:rsidRPr="004E2B0C" w:rsidTr="003F08E3">
        <w:tc>
          <w:tcPr>
            <w:tcW w:w="3544" w:type="dxa"/>
            <w:tcBorders>
              <w:right w:val="single" w:sz="4" w:space="0" w:color="auto"/>
            </w:tcBorders>
          </w:tcPr>
          <w:p w:rsidR="00BB45B2" w:rsidRPr="004E2B0C" w:rsidRDefault="00BB45B2" w:rsidP="00F36088">
            <w:pPr>
              <w:rPr>
                <w:rFonts w:ascii="Times New Roman" w:hAnsi="Times New Roman" w:cs="Times New Roman"/>
              </w:rPr>
            </w:pPr>
            <w:r w:rsidRPr="004E2B0C">
              <w:rPr>
                <w:rFonts w:ascii="Times New Roman" w:hAnsi="Times New Roman" w:cs="Times New Roman"/>
              </w:rPr>
              <w:t>Dienos grupės darbuotojai</w:t>
            </w:r>
          </w:p>
        </w:tc>
        <w:tc>
          <w:tcPr>
            <w:tcW w:w="1059" w:type="dxa"/>
            <w:tcBorders>
              <w:left w:val="single" w:sz="4" w:space="0" w:color="auto"/>
            </w:tcBorders>
          </w:tcPr>
          <w:p w:rsidR="00BB45B2" w:rsidRPr="004E2B0C" w:rsidRDefault="00BB45B2" w:rsidP="00F36088">
            <w:pPr>
              <w:rPr>
                <w:rFonts w:ascii="Times New Roman" w:hAnsi="Times New Roman" w:cs="Times New Roman"/>
              </w:rPr>
            </w:pPr>
            <w:r w:rsidRPr="004E2B0C">
              <w:rPr>
                <w:rFonts w:ascii="Times New Roman" w:hAnsi="Times New Roman" w:cs="Times New Roman"/>
              </w:rPr>
              <w:t>-</w:t>
            </w:r>
          </w:p>
        </w:tc>
        <w:tc>
          <w:tcPr>
            <w:tcW w:w="2822" w:type="dxa"/>
            <w:gridSpan w:val="3"/>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w:t>
            </w:r>
          </w:p>
        </w:tc>
        <w:tc>
          <w:tcPr>
            <w:tcW w:w="4506" w:type="dxa"/>
            <w:gridSpan w:val="3"/>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w:t>
            </w:r>
          </w:p>
        </w:tc>
        <w:tc>
          <w:tcPr>
            <w:tcW w:w="3662" w:type="dxa"/>
            <w:gridSpan w:val="3"/>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0,5</w:t>
            </w:r>
          </w:p>
        </w:tc>
      </w:tr>
      <w:tr w:rsidR="00BB45B2" w:rsidRPr="004E2B0C" w:rsidTr="003F08E3">
        <w:tc>
          <w:tcPr>
            <w:tcW w:w="3544" w:type="dxa"/>
            <w:tcBorders>
              <w:right w:val="single" w:sz="4" w:space="0" w:color="auto"/>
            </w:tcBorders>
          </w:tcPr>
          <w:p w:rsidR="00BB45B2" w:rsidRPr="004E2B0C" w:rsidRDefault="00797751" w:rsidP="00F36088">
            <w:pPr>
              <w:rPr>
                <w:rFonts w:ascii="Times New Roman" w:hAnsi="Times New Roman" w:cs="Times New Roman"/>
              </w:rPr>
            </w:pPr>
            <w:r w:rsidRPr="00C93FF6">
              <w:rPr>
                <w:rFonts w:ascii="Times New Roman" w:hAnsi="Times New Roman" w:cs="Times New Roman"/>
              </w:rPr>
              <w:t>„</w:t>
            </w:r>
            <w:r w:rsidR="00C93FF6" w:rsidRPr="00C93FF6">
              <w:rPr>
                <w:rFonts w:ascii="Times New Roman" w:hAnsi="Times New Roman" w:cs="Times New Roman"/>
              </w:rPr>
              <w:t>Laikino a</w:t>
            </w:r>
            <w:r w:rsidR="00BB45B2" w:rsidRPr="00C93FF6">
              <w:rPr>
                <w:rFonts w:ascii="Times New Roman" w:hAnsi="Times New Roman" w:cs="Times New Roman"/>
              </w:rPr>
              <w:t>tokvėpio</w:t>
            </w:r>
            <w:r w:rsidRPr="00C93FF6">
              <w:rPr>
                <w:rFonts w:ascii="Times New Roman" w:hAnsi="Times New Roman" w:cs="Times New Roman"/>
              </w:rPr>
              <w:t>“</w:t>
            </w:r>
            <w:r w:rsidR="00BB45B2" w:rsidRPr="00C93FF6">
              <w:rPr>
                <w:rFonts w:ascii="Times New Roman" w:hAnsi="Times New Roman" w:cs="Times New Roman"/>
              </w:rPr>
              <w:t xml:space="preserve"> paslauga</w:t>
            </w:r>
          </w:p>
        </w:tc>
        <w:tc>
          <w:tcPr>
            <w:tcW w:w="1059" w:type="dxa"/>
            <w:tcBorders>
              <w:left w:val="single" w:sz="4" w:space="0" w:color="auto"/>
            </w:tcBorders>
          </w:tcPr>
          <w:p w:rsidR="00BB45B2" w:rsidRPr="004E2B0C" w:rsidRDefault="00BB45B2" w:rsidP="00F36088">
            <w:pPr>
              <w:rPr>
                <w:rFonts w:ascii="Times New Roman" w:hAnsi="Times New Roman" w:cs="Times New Roman"/>
              </w:rPr>
            </w:pPr>
            <w:r w:rsidRPr="004E2B0C">
              <w:rPr>
                <w:rFonts w:ascii="Times New Roman" w:hAnsi="Times New Roman" w:cs="Times New Roman"/>
              </w:rPr>
              <w:t>-</w:t>
            </w:r>
          </w:p>
        </w:tc>
        <w:tc>
          <w:tcPr>
            <w:tcW w:w="2822" w:type="dxa"/>
            <w:gridSpan w:val="3"/>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w:t>
            </w:r>
          </w:p>
        </w:tc>
        <w:tc>
          <w:tcPr>
            <w:tcW w:w="4506" w:type="dxa"/>
            <w:gridSpan w:val="3"/>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w:t>
            </w:r>
          </w:p>
        </w:tc>
        <w:tc>
          <w:tcPr>
            <w:tcW w:w="3662" w:type="dxa"/>
            <w:gridSpan w:val="3"/>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1*+1*</w:t>
            </w:r>
          </w:p>
        </w:tc>
      </w:tr>
      <w:tr w:rsidR="00BB45B2" w:rsidRPr="004E2B0C" w:rsidTr="003F08E3">
        <w:tc>
          <w:tcPr>
            <w:tcW w:w="3544" w:type="dxa"/>
            <w:tcBorders>
              <w:right w:val="single" w:sz="4" w:space="0" w:color="auto"/>
            </w:tcBorders>
          </w:tcPr>
          <w:p w:rsidR="00BB45B2" w:rsidRPr="004E2B0C" w:rsidRDefault="00C93FF6" w:rsidP="00F36088">
            <w:pPr>
              <w:rPr>
                <w:rFonts w:ascii="Times New Roman" w:hAnsi="Times New Roman" w:cs="Times New Roman"/>
              </w:rPr>
            </w:pPr>
            <w:r>
              <w:rPr>
                <w:rFonts w:ascii="Times New Roman" w:hAnsi="Times New Roman" w:cs="Times New Roman"/>
              </w:rPr>
              <w:t>Naudojamos pareigybės</w:t>
            </w:r>
          </w:p>
        </w:tc>
        <w:tc>
          <w:tcPr>
            <w:tcW w:w="1059" w:type="dxa"/>
            <w:tcBorders>
              <w:left w:val="single" w:sz="4" w:space="0" w:color="auto"/>
            </w:tcBorders>
          </w:tcPr>
          <w:p w:rsidR="00BB45B2" w:rsidRPr="004E2B0C" w:rsidRDefault="00BB45B2" w:rsidP="00F36088">
            <w:pPr>
              <w:rPr>
                <w:rFonts w:ascii="Times New Roman" w:hAnsi="Times New Roman" w:cs="Times New Roman"/>
              </w:rPr>
            </w:pPr>
            <w:r w:rsidRPr="004E2B0C">
              <w:rPr>
                <w:rFonts w:ascii="Times New Roman" w:hAnsi="Times New Roman" w:cs="Times New Roman"/>
              </w:rPr>
              <w:t>X</w:t>
            </w:r>
          </w:p>
        </w:tc>
        <w:tc>
          <w:tcPr>
            <w:tcW w:w="2822" w:type="dxa"/>
            <w:gridSpan w:val="3"/>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39,5</w:t>
            </w:r>
          </w:p>
        </w:tc>
        <w:tc>
          <w:tcPr>
            <w:tcW w:w="4506" w:type="dxa"/>
            <w:gridSpan w:val="3"/>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38</w:t>
            </w:r>
          </w:p>
        </w:tc>
        <w:tc>
          <w:tcPr>
            <w:tcW w:w="3662" w:type="dxa"/>
            <w:gridSpan w:val="3"/>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24,</w:t>
            </w:r>
            <w:r w:rsidR="00B404F3">
              <w:rPr>
                <w:rFonts w:ascii="Times New Roman" w:hAnsi="Times New Roman" w:cs="Times New Roman"/>
                <w:b/>
              </w:rPr>
              <w:t>2</w:t>
            </w:r>
            <w:r w:rsidRPr="004E2B0C">
              <w:rPr>
                <w:rFonts w:ascii="Times New Roman" w:hAnsi="Times New Roman" w:cs="Times New Roman"/>
                <w:b/>
              </w:rPr>
              <w:t>5</w:t>
            </w:r>
          </w:p>
        </w:tc>
      </w:tr>
      <w:tr w:rsidR="00BB45B2" w:rsidRPr="004E2B0C" w:rsidTr="003F08E3">
        <w:tc>
          <w:tcPr>
            <w:tcW w:w="3544" w:type="dxa"/>
            <w:tcBorders>
              <w:right w:val="single" w:sz="4" w:space="0" w:color="auto"/>
            </w:tcBorders>
          </w:tcPr>
          <w:p w:rsidR="00BB45B2" w:rsidRPr="004E2B0C" w:rsidRDefault="00BB45B2" w:rsidP="00F36088">
            <w:pPr>
              <w:rPr>
                <w:rFonts w:ascii="Times New Roman" w:hAnsi="Times New Roman" w:cs="Times New Roman"/>
              </w:rPr>
            </w:pPr>
            <w:r w:rsidRPr="004E2B0C">
              <w:rPr>
                <w:rFonts w:ascii="Times New Roman" w:hAnsi="Times New Roman" w:cs="Times New Roman"/>
              </w:rPr>
              <w:t>Rezervas</w:t>
            </w:r>
          </w:p>
        </w:tc>
        <w:tc>
          <w:tcPr>
            <w:tcW w:w="1059" w:type="dxa"/>
            <w:tcBorders>
              <w:left w:val="single" w:sz="4" w:space="0" w:color="auto"/>
            </w:tcBorders>
          </w:tcPr>
          <w:p w:rsidR="00BB45B2" w:rsidRPr="004E2B0C" w:rsidRDefault="00BB45B2" w:rsidP="00F36088">
            <w:pPr>
              <w:rPr>
                <w:rFonts w:ascii="Times New Roman" w:hAnsi="Times New Roman" w:cs="Times New Roman"/>
              </w:rPr>
            </w:pPr>
            <w:r w:rsidRPr="004E2B0C">
              <w:rPr>
                <w:rFonts w:ascii="Times New Roman" w:hAnsi="Times New Roman" w:cs="Times New Roman"/>
              </w:rPr>
              <w:t>-</w:t>
            </w:r>
          </w:p>
        </w:tc>
        <w:tc>
          <w:tcPr>
            <w:tcW w:w="2822" w:type="dxa"/>
            <w:gridSpan w:val="3"/>
          </w:tcPr>
          <w:p w:rsidR="00BB45B2" w:rsidRPr="004E2B0C" w:rsidRDefault="00BB45B2" w:rsidP="00F36088">
            <w:pPr>
              <w:jc w:val="center"/>
              <w:rPr>
                <w:rFonts w:ascii="Times New Roman" w:hAnsi="Times New Roman" w:cs="Times New Roman"/>
                <w:b/>
              </w:rPr>
            </w:pPr>
            <w:r w:rsidRPr="004E2B0C">
              <w:rPr>
                <w:rFonts w:ascii="Times New Roman" w:hAnsi="Times New Roman" w:cs="Times New Roman"/>
                <w:b/>
              </w:rPr>
              <w:t>-</w:t>
            </w:r>
          </w:p>
        </w:tc>
        <w:tc>
          <w:tcPr>
            <w:tcW w:w="4506" w:type="dxa"/>
            <w:gridSpan w:val="3"/>
          </w:tcPr>
          <w:p w:rsidR="00BB45B2" w:rsidRPr="004E2B0C" w:rsidRDefault="00953463" w:rsidP="00F36088">
            <w:pPr>
              <w:jc w:val="center"/>
              <w:rPr>
                <w:rFonts w:ascii="Times New Roman" w:hAnsi="Times New Roman" w:cs="Times New Roman"/>
                <w:b/>
              </w:rPr>
            </w:pPr>
            <w:r>
              <w:rPr>
                <w:rFonts w:ascii="Times New Roman" w:hAnsi="Times New Roman" w:cs="Times New Roman"/>
                <w:b/>
              </w:rPr>
              <w:t>1,5</w:t>
            </w:r>
          </w:p>
        </w:tc>
        <w:tc>
          <w:tcPr>
            <w:tcW w:w="3662" w:type="dxa"/>
            <w:gridSpan w:val="3"/>
          </w:tcPr>
          <w:p w:rsidR="00BB45B2" w:rsidRPr="004E2B0C" w:rsidRDefault="00BB45B2" w:rsidP="00FB3651">
            <w:pPr>
              <w:jc w:val="center"/>
              <w:rPr>
                <w:rFonts w:ascii="Times New Roman" w:hAnsi="Times New Roman" w:cs="Times New Roman"/>
                <w:b/>
              </w:rPr>
            </w:pPr>
            <w:r w:rsidRPr="004E2B0C">
              <w:rPr>
                <w:rFonts w:ascii="Times New Roman" w:hAnsi="Times New Roman" w:cs="Times New Roman"/>
                <w:b/>
              </w:rPr>
              <w:t>1</w:t>
            </w:r>
            <w:r w:rsidR="0098306C">
              <w:rPr>
                <w:rFonts w:ascii="Times New Roman" w:hAnsi="Times New Roman" w:cs="Times New Roman"/>
                <w:b/>
              </w:rPr>
              <w:t>5</w:t>
            </w:r>
            <w:r w:rsidRPr="004E2B0C">
              <w:rPr>
                <w:rFonts w:ascii="Times New Roman" w:hAnsi="Times New Roman" w:cs="Times New Roman"/>
                <w:b/>
              </w:rPr>
              <w:t>,</w:t>
            </w:r>
            <w:r w:rsidR="0098306C">
              <w:rPr>
                <w:rFonts w:ascii="Times New Roman" w:hAnsi="Times New Roman" w:cs="Times New Roman"/>
                <w:b/>
              </w:rPr>
              <w:t>2</w:t>
            </w:r>
            <w:r w:rsidR="00953463">
              <w:rPr>
                <w:rFonts w:ascii="Times New Roman" w:hAnsi="Times New Roman" w:cs="Times New Roman"/>
                <w:b/>
              </w:rPr>
              <w:t xml:space="preserve">5 </w:t>
            </w:r>
          </w:p>
        </w:tc>
      </w:tr>
    </w:tbl>
    <w:p w:rsidR="00BB45B2" w:rsidRDefault="00BB45B2" w:rsidP="00BB45B2">
      <w:r>
        <w:t>*</w:t>
      </w:r>
      <w:r w:rsidRPr="004C5219">
        <w:t xml:space="preserve"> </w:t>
      </w:r>
      <w:r w:rsidR="00FB3651">
        <w:t>pagal normas</w:t>
      </w:r>
    </w:p>
    <w:p w:rsidR="00BB45B2" w:rsidRDefault="00924849" w:rsidP="00BB45B2">
      <w:r w:rsidRPr="00C93FF6">
        <w:t>Soc.</w:t>
      </w:r>
      <w:r w:rsidR="00BB45B2" w:rsidRPr="00C93FF6">
        <w:t xml:space="preserve"> darbuotojo padėjėjas </w:t>
      </w:r>
      <w:r w:rsidR="00BB45B2">
        <w:t xml:space="preserve">šeimynoje dirba 24 val. per parą. </w:t>
      </w:r>
    </w:p>
    <w:p w:rsidR="00F36088" w:rsidRDefault="002E6BF4" w:rsidP="00BB45B2">
      <w:pPr>
        <w:sectPr w:rsidR="00F36088" w:rsidSect="00046A6E">
          <w:pgSz w:w="16838" w:h="11906" w:orient="landscape" w:code="9"/>
          <w:pgMar w:top="709" w:right="709" w:bottom="282" w:left="851" w:header="713" w:footer="284" w:gutter="0"/>
          <w:cols w:space="1296"/>
          <w:titlePg/>
          <w:docGrid w:linePitch="326"/>
        </w:sectPr>
      </w:pPr>
      <w:r>
        <w:t>2019–</w:t>
      </w:r>
      <w:r w:rsidR="00BB45B2">
        <w:t xml:space="preserve">2020 </w:t>
      </w:r>
      <w:r>
        <w:t>m. laisvos pareigybės gali būti naudojamos</w:t>
      </w:r>
      <w:r w:rsidR="00BB45B2">
        <w:t xml:space="preserve"> plečiant paslaugas pagal poreikį. </w:t>
      </w:r>
    </w:p>
    <w:p w:rsidR="00506C34" w:rsidRDefault="00506C34" w:rsidP="00506C34">
      <w:pPr>
        <w:jc w:val="both"/>
      </w:pPr>
    </w:p>
    <w:p w:rsidR="009912E6" w:rsidRDefault="009912E6" w:rsidP="00506C34">
      <w:pPr>
        <w:ind w:left="1418" w:firstLine="709"/>
        <w:rPr>
          <w:b/>
          <w:kern w:val="2"/>
        </w:rPr>
      </w:pPr>
      <w:r>
        <w:rPr>
          <w:b/>
        </w:rPr>
        <w:t>PANEVĖŽIO RAJONO SAVIVALDYBĖS ADMINISTRACIJOS</w:t>
      </w:r>
    </w:p>
    <w:p w:rsidR="009912E6" w:rsidRDefault="009912E6" w:rsidP="00F91E98">
      <w:pPr>
        <w:jc w:val="center"/>
        <w:rPr>
          <w:b/>
        </w:rPr>
      </w:pPr>
      <w:r>
        <w:rPr>
          <w:b/>
        </w:rPr>
        <w:t>SOCIALINĖS PARAMOS SKYRIUS</w:t>
      </w:r>
    </w:p>
    <w:p w:rsidR="009912E6" w:rsidRPr="00FB3651" w:rsidRDefault="009912E6" w:rsidP="00F91E98">
      <w:pPr>
        <w:jc w:val="center"/>
      </w:pPr>
    </w:p>
    <w:p w:rsidR="009912E6" w:rsidRDefault="009912E6" w:rsidP="009912E6">
      <w:pPr>
        <w:jc w:val="both"/>
      </w:pPr>
      <w:r>
        <w:t>Panevėžio rajono savivaldybės tarybai</w:t>
      </w:r>
    </w:p>
    <w:p w:rsidR="009912E6" w:rsidRPr="00FB3651" w:rsidRDefault="009912E6" w:rsidP="009912E6">
      <w:pPr>
        <w:jc w:val="center"/>
      </w:pPr>
    </w:p>
    <w:p w:rsidR="009912E6" w:rsidRDefault="009912E6" w:rsidP="009912E6">
      <w:pPr>
        <w:jc w:val="center"/>
        <w:rPr>
          <w:b/>
        </w:rPr>
      </w:pPr>
      <w:r>
        <w:rPr>
          <w:b/>
        </w:rPr>
        <w:t>AIŠKINAMASIS RAŠTAS DĖL SPRENDIMO „</w:t>
      </w:r>
      <w:r w:rsidR="00F91E98">
        <w:rPr>
          <w:b/>
        </w:rPr>
        <w:t>DĖL PANEVĖŽIO RAJONO VAIKŲ GLOBOS NAMŲ TEIKIAMOS SO</w:t>
      </w:r>
      <w:r w:rsidR="00C93FF6">
        <w:rPr>
          <w:b/>
        </w:rPr>
        <w:t>CIALINĖS GLOBOS PERTVARKOS 2018</w:t>
      </w:r>
      <w:r w:rsidR="00FB3651">
        <w:rPr>
          <w:b/>
        </w:rPr>
        <w:t>–</w:t>
      </w:r>
      <w:r w:rsidR="00F91E98">
        <w:rPr>
          <w:b/>
        </w:rPr>
        <w:t xml:space="preserve">2020 </w:t>
      </w:r>
      <w:r w:rsidR="00F91E98" w:rsidRPr="00C93FF6">
        <w:rPr>
          <w:b/>
        </w:rPr>
        <w:t>METAIS</w:t>
      </w:r>
      <w:r w:rsidR="00F91E98">
        <w:rPr>
          <w:b/>
        </w:rPr>
        <w:t xml:space="preserve"> VEIKSMŲ PLANO PATVIRTINIMO</w:t>
      </w:r>
      <w:r w:rsidR="007E6F26">
        <w:rPr>
          <w:b/>
        </w:rPr>
        <w:t>“</w:t>
      </w:r>
      <w:r w:rsidR="00F91E98">
        <w:rPr>
          <w:b/>
        </w:rPr>
        <w:t xml:space="preserve"> </w:t>
      </w:r>
      <w:r>
        <w:rPr>
          <w:b/>
        </w:rPr>
        <w:t>PROJEKTO</w:t>
      </w:r>
    </w:p>
    <w:p w:rsidR="009912E6" w:rsidRPr="00FB3651" w:rsidRDefault="009912E6" w:rsidP="009912E6">
      <w:pPr>
        <w:jc w:val="center"/>
      </w:pPr>
    </w:p>
    <w:p w:rsidR="009912E6" w:rsidRDefault="0084095E" w:rsidP="009912E6">
      <w:pPr>
        <w:jc w:val="center"/>
      </w:pPr>
      <w:r>
        <w:t>2017 m</w:t>
      </w:r>
      <w:r w:rsidR="007E6F26">
        <w:t xml:space="preserve">. </w:t>
      </w:r>
      <w:r w:rsidR="00F91E98">
        <w:t>lapkričio 8</w:t>
      </w:r>
      <w:r w:rsidR="009912E6">
        <w:t xml:space="preserve"> d. </w:t>
      </w:r>
    </w:p>
    <w:p w:rsidR="009912E6" w:rsidRDefault="009912E6" w:rsidP="009912E6">
      <w:pPr>
        <w:jc w:val="center"/>
      </w:pPr>
      <w:r>
        <w:t>Panevėžys</w:t>
      </w:r>
    </w:p>
    <w:p w:rsidR="009912E6" w:rsidRDefault="00F36088" w:rsidP="00F36088">
      <w:r>
        <w:tab/>
      </w:r>
    </w:p>
    <w:p w:rsidR="009912E6" w:rsidRDefault="009912E6" w:rsidP="00F36088">
      <w:pPr>
        <w:rPr>
          <w:b/>
        </w:rPr>
      </w:pPr>
      <w:r>
        <w:tab/>
      </w:r>
      <w:r>
        <w:rPr>
          <w:b/>
        </w:rPr>
        <w:t>Projekto rengimą paskatinusios priežastys.</w:t>
      </w:r>
    </w:p>
    <w:p w:rsidR="00007FF9" w:rsidRDefault="00007FF9" w:rsidP="00F36088">
      <w:pPr>
        <w:jc w:val="both"/>
        <w:rPr>
          <w:b/>
        </w:rPr>
      </w:pPr>
      <w:r>
        <w:tab/>
        <w:t>Perėjimo nuo institucinės globos prie šeimoje ir bendruomenėje teikiamų paslaugų neįgaliesiems ir likusiems be tėvų globos vaikams 2014–</w:t>
      </w:r>
      <w:r w:rsidRPr="00C93FF6">
        <w:t xml:space="preserve">2020 metų veiksmų </w:t>
      </w:r>
      <w:r>
        <w:t>plane, patv</w:t>
      </w:r>
      <w:r w:rsidR="00FB3651">
        <w:t>irtintame Lietuvos Respublikos s</w:t>
      </w:r>
      <w:r>
        <w:t>ocialinės apsaugos ir darbo ministro 2014 m. vasario 14 d. įsakymu Nr. A1-83, nustatyt</w:t>
      </w:r>
      <w:r w:rsidR="00FB3651">
        <w:t>a, kad</w:t>
      </w:r>
      <w:r>
        <w:t xml:space="preserve"> perėjimo nuo institucinės globos prie šeimoje ir bendruomenėje teikiamų paslaugų neįgaliesiems ir likusiems be tėvų globos vaikams veiksmų plano pagrindinis tikslas – kurti kompleksiškai teikiamų paslaugų sistemą, kuri sudarytų galimybes kiekvienam vaikui, neįgaliajam ar jo šeimai (globėjams, rūpintojams) gauti individualias pagal poreikiu</w:t>
      </w:r>
      <w:r w:rsidR="00FB3651">
        <w:t>s paslaugas ir reikiamą pagalbą</w:t>
      </w:r>
      <w:r>
        <w:t xml:space="preserve"> bendruomenėje, o kiekvienam likusiam be tėvų globos vaikui augti saugioje ir jo raidai palankioje aplinkoje, jos nesant – įtėvių, globėjų šeimoje ar šeimynoje.</w:t>
      </w:r>
    </w:p>
    <w:p w:rsidR="00EE3079" w:rsidRDefault="004F6D6E" w:rsidP="00FB3651">
      <w:pPr>
        <w:ind w:firstLine="709"/>
        <w:jc w:val="both"/>
      </w:pPr>
      <w:r>
        <w:t xml:space="preserve">Lietuvos Respublikos socialinės apsaugos ir darbo ministro 2017 m. gegužės 4 d. įsakymu </w:t>
      </w:r>
      <w:r w:rsidR="00FB3651">
        <w:br/>
      </w:r>
      <w:r>
        <w:t xml:space="preserve">Nr. A1-214 </w:t>
      </w:r>
      <w:r w:rsidR="00FB3651">
        <w:t>„Dėl Lietuvos Respublikos s</w:t>
      </w:r>
      <w:r w:rsidR="003F1B63">
        <w:t>ocial</w:t>
      </w:r>
      <w:r w:rsidR="00FB3651">
        <w:t>inės apsaugos ir darbo ministro</w:t>
      </w:r>
      <w:r w:rsidR="003F1B63">
        <w:t xml:space="preserve"> 2007 m. </w:t>
      </w:r>
      <w:r w:rsidR="00FB3651">
        <w:t>vasario 20 d. įsakymo Nr. A1-46 „Dėl S</w:t>
      </w:r>
      <w:r w:rsidR="003F1B63">
        <w:t xml:space="preserve">ocialinės globos normų </w:t>
      </w:r>
      <w:r w:rsidR="00FB3651">
        <w:t>aprašo patvirtinimo“ pakeitimo“</w:t>
      </w:r>
      <w:r w:rsidR="003F1B63">
        <w:t xml:space="preserve"> </w:t>
      </w:r>
      <w:r>
        <w:t>pakeistos sociali</w:t>
      </w:r>
      <w:r w:rsidR="00FB3651">
        <w:t>nės globos normos. N</w:t>
      </w:r>
      <w:r>
        <w:t xml:space="preserve">ustatyta, kad nuo 2020 m. likusiems be tėvų globos </w:t>
      </w:r>
      <w:bookmarkStart w:id="0" w:name="_GoBack"/>
      <w:bookmarkEnd w:id="0"/>
      <w:r w:rsidR="003F1B63">
        <w:t xml:space="preserve"> </w:t>
      </w:r>
      <w:r>
        <w:t xml:space="preserve">vaikams ilgalaikė (trumpalaikė) socialinė globa (išskyrus trumpalaikę socialinę globą iki 3 mėn.) negalės būti teikiama </w:t>
      </w:r>
      <w:r w:rsidR="006C5B09">
        <w:t>va</w:t>
      </w:r>
      <w:r w:rsidR="00FB3651">
        <w:t>ikų socialinės globos namuose, v</w:t>
      </w:r>
      <w:r w:rsidR="006C5B09">
        <w:t xml:space="preserve">aikų socialinės globos namai įpareigoti ne vėliau kaip iki 2018 m. </w:t>
      </w:r>
      <w:r w:rsidR="00A740B1">
        <w:t>s</w:t>
      </w:r>
      <w:r w:rsidR="006C5B09">
        <w:t xml:space="preserve">ausio 1 d. patvirtinti su įstaigos savininko teises ir pareigas įgyvendinančia institucija </w:t>
      </w:r>
      <w:r w:rsidR="00A740B1">
        <w:t>suderintus priemonių, kurias įgyvendinus bus pasiektas reikalavimas nuo 2020 metų nebeteikti likusiems be tėvų globos vaikams ir socialinės rizikos vaikams ilgalaikės (t</w:t>
      </w:r>
      <w:r w:rsidR="00FB3651">
        <w:t xml:space="preserve">rumpalaikės) socialinės globos </w:t>
      </w:r>
      <w:r w:rsidR="00A740B1">
        <w:t xml:space="preserve">(išskyrus trumpalaikę globą iki 3 mėn.) vaikų socialinės globos namuose, planus.  </w:t>
      </w:r>
    </w:p>
    <w:p w:rsidR="009912E6" w:rsidRDefault="009912E6" w:rsidP="009912E6">
      <w:pPr>
        <w:jc w:val="both"/>
        <w:rPr>
          <w:b/>
        </w:rPr>
      </w:pPr>
      <w:r>
        <w:rPr>
          <w:b/>
        </w:rPr>
        <w:tab/>
        <w:t>Projekto esmė ir parengto projekto tikslai.</w:t>
      </w:r>
    </w:p>
    <w:p w:rsidR="00C30272" w:rsidRDefault="00473AB8" w:rsidP="00C30272">
      <w:pPr>
        <w:ind w:firstLine="709"/>
        <w:jc w:val="both"/>
        <w:rPr>
          <w:b/>
        </w:rPr>
      </w:pPr>
      <w:r>
        <w:t>Vadovaujantis Perėjimo nuo institucinės globos prie šeimoje ir bendruomenėje teikiamų paslaugų neįgaliesiems ir likusiems be tėvų globos vaikams 2014–2020 metų vei</w:t>
      </w:r>
      <w:r w:rsidR="00FB3651">
        <w:t>ksmų planu,</w:t>
      </w:r>
      <w:r>
        <w:t xml:space="preserve"> Lietuvos Respublikos socialinės apsaugos ir darbo ministro 2017 m. gegužės 4 d. įsakymu Nr. A1-214</w:t>
      </w:r>
      <w:r w:rsidR="00FB3651">
        <w:t>, Socialinės</w:t>
      </w:r>
      <w:r>
        <w:t xml:space="preserve"> </w:t>
      </w:r>
      <w:r w:rsidR="003F1B63">
        <w:t>globos normomis, patvirtintomis Lietuvos Respublikos socialinė</w:t>
      </w:r>
      <w:r w:rsidR="00FB3651">
        <w:t xml:space="preserve">s apsaugos ir darbo ministro </w:t>
      </w:r>
      <w:r w:rsidR="003F1B63">
        <w:t xml:space="preserve">2007 m. vasario </w:t>
      </w:r>
      <w:r w:rsidR="00FB3651">
        <w:br/>
      </w:r>
      <w:r w:rsidR="003F1B63">
        <w:t>20 d. įsakymu Nr. A1-46</w:t>
      </w:r>
      <w:r w:rsidR="00C30272">
        <w:t>, parengtas Panevėžio rajono vaikų globos namų teikiamos soc</w:t>
      </w:r>
      <w:r w:rsidR="00FB3651">
        <w:t>ialinės globos pertvarkos 2018–</w:t>
      </w:r>
      <w:r w:rsidR="00C93FF6">
        <w:t>2020 metais</w:t>
      </w:r>
      <w:r w:rsidR="00C30272">
        <w:t xml:space="preserve"> veiksmų plano projektas.</w:t>
      </w:r>
    </w:p>
    <w:p w:rsidR="00A06AE5" w:rsidRPr="000A50B1" w:rsidRDefault="00A06AE5" w:rsidP="00A06AE5">
      <w:pPr>
        <w:ind w:firstLine="720"/>
        <w:jc w:val="both"/>
      </w:pPr>
      <w:r>
        <w:t>Vykdant</w:t>
      </w:r>
      <w:r w:rsidRPr="000A50B1">
        <w:t xml:space="preserve"> Perėjimo nuo institucinės globos prie šeimoje ir bendruomenėje teikiamų paslaugų neįgaliems ir likusi</w:t>
      </w:r>
      <w:r w:rsidR="00FB3651">
        <w:t>ems be tėvų globos vaikams 2014–2020 metų veiksmų planą,</w:t>
      </w:r>
      <w:r w:rsidRPr="000A50B1">
        <w:t xml:space="preserve"> Panevėžio rajono savivaldybės tarybos 2016 m. kovo 30 d</w:t>
      </w:r>
      <w:r w:rsidR="00FB3651">
        <w:t>. sprendimu Nr. T-63 papildyti Panevėžio rajono vaikų globos namų nuostatai, įrašyta papildoma funkcija</w:t>
      </w:r>
      <w:r w:rsidRPr="000A50B1">
        <w:t xml:space="preserve"> – vaikus globojančiai šeimai, globėjams (rūpintojams), įtėviams ir šeimynų dalyviams ar bes</w:t>
      </w:r>
      <w:r w:rsidR="00FB3651">
        <w:t>irengiantiems jais tapti asmenims teikti atestuotų socialinių darbuotojų ir kitų</w:t>
      </w:r>
      <w:r w:rsidRPr="000A50B1">
        <w:t xml:space="preserve"> specialistų</w:t>
      </w:r>
      <w:r>
        <w:t xml:space="preserve"> </w:t>
      </w:r>
      <w:r w:rsidRPr="000A50B1">
        <w:t>pagalbą, užtikrinančią jų prižiūrimų, globojamų (rūpinamų) ar įvaikintų vaikų visapusį vystymąsi ir ugdymą. Šiai veiklai vykdyti vaikų globos namuose įdarbintos dvi socialinės darbuotojo</w:t>
      </w:r>
      <w:r w:rsidR="00FB3651">
        <w:t xml:space="preserve">s, jos apmokytos ir atestuotos </w:t>
      </w:r>
      <w:r w:rsidRPr="000A50B1">
        <w:t xml:space="preserve">vykdyti vaiko globėjų (rūpintojų) bei įtėvių pasirengimo globoti (rūpintis) ir įvaikinti patikrinimą. </w:t>
      </w:r>
    </w:p>
    <w:p w:rsidR="00046A6E" w:rsidRDefault="00A06AE5" w:rsidP="00A06AE5">
      <w:pPr>
        <w:ind w:firstLine="709"/>
        <w:jc w:val="both"/>
      </w:pPr>
      <w:r w:rsidRPr="000A50B1">
        <w:t>Panevėžio rajono savivaldybės tarybos 2017 m. birželio 22 d. sprendimu Nr.</w:t>
      </w:r>
      <w:r w:rsidR="00FB3651">
        <w:t xml:space="preserve"> </w:t>
      </w:r>
      <w:r w:rsidRPr="000A50B1">
        <w:t>T-109 patvirtintas Tėvų globos netekusio vaiko trumpalaikės socialinės globos (rūpybos) budinčio globotojo (rūpintojo) šeimoje organizavimo tvarkos aprašas. Apraše nustatyta trumpalaikės socialinės globos (rūpybos) organizavimo budinčio globotojo (rūpintojo) šeimoje tvarka, budinčio globotojo (rūpintojo) pareigos, teisės bei atsakomybė, trumpalaikės socialinės globos (rūpybos) finansavimas</w:t>
      </w:r>
      <w:r w:rsidR="00FB3651">
        <w:t xml:space="preserve">. Vadovaujantis aprašu, </w:t>
      </w:r>
      <w:r w:rsidRPr="000A50B1">
        <w:t xml:space="preserve">globos centras įsteigtas Panevėžio rajono vaikų globos namuose. Globos centras, įgyvendindamas vaiko </w:t>
      </w:r>
    </w:p>
    <w:p w:rsidR="00046A6E" w:rsidRDefault="00046A6E" w:rsidP="00FF482D">
      <w:pPr>
        <w:ind w:left="142" w:firstLine="567"/>
        <w:jc w:val="center"/>
      </w:pPr>
      <w:r>
        <w:lastRenderedPageBreak/>
        <w:t>2</w:t>
      </w:r>
    </w:p>
    <w:p w:rsidR="00A06AE5" w:rsidRDefault="00A06AE5" w:rsidP="00046A6E">
      <w:pPr>
        <w:jc w:val="both"/>
      </w:pPr>
      <w:r w:rsidRPr="000A50B1">
        <w:t xml:space="preserve">globėjo </w:t>
      </w:r>
      <w:r w:rsidR="00FB3651">
        <w:t>(rūpintojo) teises ir pareigas,</w:t>
      </w:r>
      <w:r w:rsidRPr="000A50B1">
        <w:t xml:space="preserve"> teikia ir organizuoja socialines paslaugas bei kitą pagalbą pagal poreikį vaikui ir budinčiam globotojui (rūpintojui), taip pat kitokią pagalbą vaiko tėvams, siekiant grąžinti vaiką į šeimą, vykdo socialinių globėjų paiešką, parengimą, atranką, organizuoja vaiko </w:t>
      </w:r>
      <w:r>
        <w:t>apgyvendinimą globėjo šeimoje.</w:t>
      </w:r>
      <w:r w:rsidR="0098306C">
        <w:t xml:space="preserve"> </w:t>
      </w:r>
      <w:r w:rsidR="00FB3651">
        <w:t>Šiuo metu savivaldybėje yra 2 budinčios globėjos, parengtos pagal GIMK programą ir</w:t>
      </w:r>
      <w:r w:rsidRPr="000A50B1">
        <w:t xml:space="preserve"> priimančios </w:t>
      </w:r>
      <w:r>
        <w:t>tėvų globos netekusius vaikus, 7</w:t>
      </w:r>
      <w:r w:rsidRPr="000A50B1">
        <w:t xml:space="preserve"> būsimos socialinės globėjos </w:t>
      </w:r>
      <w:r>
        <w:t>mokosi pagal GIMK pro</w:t>
      </w:r>
      <w:r w:rsidR="00FB3651">
        <w:t xml:space="preserve">gramą </w:t>
      </w:r>
      <w:r w:rsidRPr="000A50B1">
        <w:t>ir</w:t>
      </w:r>
      <w:r w:rsidR="00FB3651">
        <w:t xml:space="preserve"> 2017</w:t>
      </w:r>
      <w:r>
        <w:t xml:space="preserve"> m. gruodžio mėn. bus </w:t>
      </w:r>
      <w:r w:rsidRPr="000A50B1">
        <w:t>pasiruošusios priimti vaikus į savo šeimas.</w:t>
      </w:r>
    </w:p>
    <w:p w:rsidR="00A06AE5" w:rsidRDefault="00FB3651" w:rsidP="003864C3">
      <w:pPr>
        <w:ind w:right="-180" w:firstLine="709"/>
        <w:jc w:val="both"/>
        <w:rPr>
          <w:rFonts w:eastAsia="Times New Roman" w:cs="Times New Roman"/>
          <w:kern w:val="0"/>
          <w:lang w:eastAsia="lt-LT" w:bidi="ar-SA"/>
        </w:rPr>
      </w:pPr>
      <w:r>
        <w:t>Dabartiniu metu</w:t>
      </w:r>
      <w:r w:rsidR="00A06AE5">
        <w:t xml:space="preserve"> rajono vaikų globos namuose gyvena 34</w:t>
      </w:r>
      <w:r w:rsidR="00462299">
        <w:t xml:space="preserve"> vaikai,</w:t>
      </w:r>
      <w:r>
        <w:t xml:space="preserve"> </w:t>
      </w:r>
      <w:r w:rsidR="00462299">
        <w:t>7</w:t>
      </w:r>
      <w:r>
        <w:t xml:space="preserve"> </w:t>
      </w:r>
      <w:r w:rsidR="00462299">
        <w:t>vaikai</w:t>
      </w:r>
      <w:r>
        <w:t xml:space="preserve"> yra 6–9 metų amžiaus,</w:t>
      </w:r>
      <w:r w:rsidR="00A06AE5">
        <w:t xml:space="preserve"> tikimasi šiems vaikams surasti</w:t>
      </w:r>
      <w:r>
        <w:t xml:space="preserve"> globėjus. 27 </w:t>
      </w:r>
      <w:r w:rsidR="00462299">
        <w:t>vaikai</w:t>
      </w:r>
      <w:r>
        <w:t xml:space="preserve"> yra 10–</w:t>
      </w:r>
      <w:r w:rsidR="00A06AE5">
        <w:t>17 metų. Tai amžiaus tarpsnis, kai tikimybė vaikui a</w:t>
      </w:r>
      <w:r>
        <w:t>ugti šeimoje maža. Iki 2020 m.</w:t>
      </w:r>
      <w:r w:rsidR="00A06AE5">
        <w:t xml:space="preserve"> 10 vaikų sulauks pilnametystės ir paliks globos </w:t>
      </w:r>
      <w:r>
        <w:t>namus. Planuojama, kad 2019 m.</w:t>
      </w:r>
      <w:r w:rsidR="00A06AE5">
        <w:t xml:space="preserve"> pabaigoje g</w:t>
      </w:r>
      <w:r>
        <w:t xml:space="preserve">lobos namuose gali būti apie 17–18 vaikų. Šiems vaikams apgyvendinti numatoma steigti </w:t>
      </w:r>
      <w:r w:rsidR="00A06AE5">
        <w:t>bendruo</w:t>
      </w:r>
      <w:r>
        <w:t>meninius vaikų globos</w:t>
      </w:r>
      <w:r w:rsidR="00A06AE5">
        <w:t xml:space="preserve"> namus. Dabartinių vaikų globos nam</w:t>
      </w:r>
      <w:r>
        <w:t>ų patalpose numatoma įsteigti 8–</w:t>
      </w:r>
      <w:r w:rsidR="006E6D07">
        <w:t>10 vietų B</w:t>
      </w:r>
      <w:r w:rsidR="00A06AE5">
        <w:t>endruomeninius vaikų globos namus</w:t>
      </w:r>
      <w:r>
        <w:t>, kituose pastatuose – antrus 8–</w:t>
      </w:r>
      <w:r w:rsidR="006E6D07">
        <w:t>10 vietų B</w:t>
      </w:r>
      <w:r w:rsidR="00A06AE5">
        <w:t xml:space="preserve">endruomeninius vaikų globos namus. </w:t>
      </w:r>
    </w:p>
    <w:p w:rsidR="003864C3" w:rsidRDefault="003864C3" w:rsidP="003864C3">
      <w:pPr>
        <w:tabs>
          <w:tab w:val="left" w:pos="720"/>
        </w:tabs>
        <w:jc w:val="both"/>
      </w:pPr>
      <w:r>
        <w:tab/>
        <w:t>Pereinamuoju laikotarpiu prioritetas bus teikiamas vaikų institucinės globos preve</w:t>
      </w:r>
      <w:r w:rsidR="00674EF8">
        <w:t>ncijai, o netekus tėvų globos –</w:t>
      </w:r>
      <w:r>
        <w:t xml:space="preserve"> vaiko globai šeimoje. Bus stiprinama kompleksinė paga</w:t>
      </w:r>
      <w:r w:rsidR="00674EF8">
        <w:t xml:space="preserve">lba vaikus auginančiai šeimai. </w:t>
      </w:r>
      <w:r>
        <w:t xml:space="preserve">Bus kuriama ir plėtojama vaikų globėjų, įtėvių paieškos sistema, vykdomi globėjų mokymai. Bus plėtojama socialinė ir psichologinė pagalba globėjams, įtėviams. Planuojamos ir naujos paslaugos – </w:t>
      </w:r>
      <w:r w:rsidR="006E6D07">
        <w:t xml:space="preserve">„laikino </w:t>
      </w:r>
      <w:r w:rsidRPr="006E6D07">
        <w:t>atokvėpio</w:t>
      </w:r>
      <w:r w:rsidR="006E6D07" w:rsidRPr="006E6D07">
        <w:t>“</w:t>
      </w:r>
      <w:r w:rsidRPr="006E6D07">
        <w:t xml:space="preserve"> </w:t>
      </w:r>
      <w:r>
        <w:t>p</w:t>
      </w:r>
      <w:r w:rsidR="006E6D07">
        <w:t>aslauga globėjams, įtėviams, motin</w:t>
      </w:r>
      <w:r>
        <w:t>o</w:t>
      </w:r>
      <w:r w:rsidR="00674EF8">
        <w:t>m</w:t>
      </w:r>
      <w:r>
        <w:t>s ir vaiko kriz</w:t>
      </w:r>
      <w:r w:rsidR="006E6D07">
        <w:t>ių centras, kuriame vienišos motin</w:t>
      </w:r>
      <w:r>
        <w:t>os, neturinčios namų, stokojančios socialinių įgūdžių</w:t>
      </w:r>
      <w:r w:rsidR="00674EF8">
        <w:t>,</w:t>
      </w:r>
      <w:r>
        <w:t xml:space="preserve"> kartu su vaikas galėtų gyventi iki 1 metų. </w:t>
      </w:r>
    </w:p>
    <w:p w:rsidR="008843CA" w:rsidRDefault="003864C3" w:rsidP="00A06AE5">
      <w:pPr>
        <w:ind w:right="-180" w:firstLine="709"/>
        <w:jc w:val="both"/>
      </w:pPr>
      <w:r>
        <w:t>Dabartinių vaikų globos namų</w:t>
      </w:r>
      <w:r w:rsidR="008843CA">
        <w:t xml:space="preserve"> patalpose</w:t>
      </w:r>
      <w:r w:rsidR="00674EF8">
        <w:t xml:space="preserve"> likus gyventi tik vienai</w:t>
      </w:r>
      <w:r>
        <w:t xml:space="preserve"> šeimy</w:t>
      </w:r>
      <w:r w:rsidR="00674EF8">
        <w:t xml:space="preserve">nai (8–10 vaikų), pastate </w:t>
      </w:r>
      <w:r w:rsidR="00BF66BC">
        <w:t>liks</w:t>
      </w:r>
      <w:r>
        <w:t xml:space="preserve"> daug laisvų</w:t>
      </w:r>
      <w:r w:rsidR="00674EF8">
        <w:t xml:space="preserve"> pritaikytų </w:t>
      </w:r>
      <w:r w:rsidR="00BF66BC">
        <w:t>erdvių, atsiras galimybė</w:t>
      </w:r>
      <w:r w:rsidR="00674EF8">
        <w:t xml:space="preserve"> teikti papildomas socialines </w:t>
      </w:r>
      <w:r>
        <w:t>paslaugas, kurių poreikis auga.</w:t>
      </w:r>
      <w:r w:rsidR="00A06AE5">
        <w:t xml:space="preserve"> </w:t>
      </w:r>
      <w:r>
        <w:t>Globos namų patalpose</w:t>
      </w:r>
      <w:r w:rsidR="00BF66BC">
        <w:t xml:space="preserve"> numatoma įsteigti Vaikų dienos centrą (1</w:t>
      </w:r>
      <w:r w:rsidR="00462299">
        <w:t>0</w:t>
      </w:r>
      <w:r w:rsidR="00BF66BC">
        <w:t xml:space="preserve"> vaikų), teikti „laikino atokvėpio“, trumpalaikės</w:t>
      </w:r>
      <w:r w:rsidR="008843CA">
        <w:t xml:space="preserve"> socialinės globos (iki 3 mėn.)</w:t>
      </w:r>
      <w:r w:rsidR="00BF66BC">
        <w:t xml:space="preserve">, </w:t>
      </w:r>
      <w:r w:rsidR="008843CA">
        <w:t>trumpalaikio apgyven</w:t>
      </w:r>
      <w:r w:rsidR="006E6D07">
        <w:t>dinimo ir pagalbos vienišoms motin</w:t>
      </w:r>
      <w:r w:rsidR="008843CA">
        <w:t>o</w:t>
      </w:r>
      <w:r w:rsidR="00674EF8">
        <w:t>m</w:t>
      </w:r>
      <w:r w:rsidR="008843CA">
        <w:t>s paslaugas.</w:t>
      </w:r>
      <w:r w:rsidR="00BF66BC">
        <w:t xml:space="preserve"> </w:t>
      </w:r>
    </w:p>
    <w:p w:rsidR="00BF66BC" w:rsidRDefault="003864C3" w:rsidP="00A06AE5">
      <w:pPr>
        <w:ind w:right="-180" w:firstLine="709"/>
        <w:jc w:val="both"/>
      </w:pPr>
      <w:r>
        <w:t>Sumažėjus vaikų skaičiui</w:t>
      </w:r>
      <w:r w:rsidR="00BF66BC">
        <w:t>,</w:t>
      </w:r>
      <w:r>
        <w:t xml:space="preserve"> dalis</w:t>
      </w:r>
      <w:r w:rsidR="00674EF8">
        <w:t xml:space="preserve"> vaikų globos namų</w:t>
      </w:r>
      <w:r>
        <w:t xml:space="preserve"> sp</w:t>
      </w:r>
      <w:r w:rsidR="00674EF8">
        <w:t>ecialistų</w:t>
      </w:r>
      <w:r>
        <w:t xml:space="preserve"> galėtų sėkmingai dirbti kitose socialinio darbo srityse.</w:t>
      </w:r>
    </w:p>
    <w:p w:rsidR="00381705" w:rsidRPr="00F34CDE" w:rsidRDefault="00674EF8" w:rsidP="008843CA">
      <w:pPr>
        <w:ind w:right="-180" w:firstLine="709"/>
        <w:jc w:val="both"/>
      </w:pPr>
      <w:r>
        <w:t>Planuojama, kad</w:t>
      </w:r>
      <w:r w:rsidR="003864C3">
        <w:t xml:space="preserve"> darbui </w:t>
      </w:r>
      <w:r w:rsidR="006E6D07">
        <w:t>abiejuose B</w:t>
      </w:r>
      <w:r w:rsidR="003864C3">
        <w:t xml:space="preserve">endruomeniniuose </w:t>
      </w:r>
      <w:r>
        <w:t>vaikų globos namuose,</w:t>
      </w:r>
      <w:r w:rsidR="003864C3">
        <w:t xml:space="preserve"> naujų paslaugų teikimui, įstaigos ūkinei ve</w:t>
      </w:r>
      <w:r w:rsidR="008843CA">
        <w:t>iklai ir administravimui reikės</w:t>
      </w:r>
      <w:r>
        <w:t xml:space="preserve"> 24–25 pareigybių</w:t>
      </w:r>
      <w:r w:rsidR="0039754E">
        <w:t xml:space="preserve"> (š</w:t>
      </w:r>
      <w:r w:rsidR="008843CA">
        <w:t xml:space="preserve">iuo metu vaikų globos namuose </w:t>
      </w:r>
      <w:r w:rsidR="0039754E">
        <w:t>yra</w:t>
      </w:r>
      <w:r w:rsidR="008843CA">
        <w:t xml:space="preserve"> </w:t>
      </w:r>
      <w:r>
        <w:t>39,5 pareigybės)</w:t>
      </w:r>
      <w:r w:rsidR="003864C3">
        <w:t xml:space="preserve">. </w:t>
      </w:r>
    </w:p>
    <w:p w:rsidR="00C30272" w:rsidRPr="00E559B0" w:rsidRDefault="00E926FC" w:rsidP="00674EF8">
      <w:pPr>
        <w:ind w:right="-143" w:firstLine="709"/>
        <w:jc w:val="both"/>
        <w:rPr>
          <w:color w:val="FF0000"/>
          <w:kern w:val="2"/>
        </w:rPr>
      </w:pPr>
      <w:r>
        <w:t>Projekto</w:t>
      </w:r>
      <w:r w:rsidR="009912E6">
        <w:t xml:space="preserve"> </w:t>
      </w:r>
      <w:r w:rsidR="00C44838">
        <w:t>t</w:t>
      </w:r>
      <w:r w:rsidR="009912E6">
        <w:t>ikslas –</w:t>
      </w:r>
      <w:r w:rsidR="0084095E">
        <w:t xml:space="preserve"> </w:t>
      </w:r>
      <w:r w:rsidR="00C30272">
        <w:t xml:space="preserve">patvirtinti priemonių, kurias įgyvendinus bus pasiektas reikalavimas nuo </w:t>
      </w:r>
      <w:r w:rsidR="00674EF8">
        <w:t>2020 m.</w:t>
      </w:r>
      <w:r w:rsidR="00C30272">
        <w:t xml:space="preserve"> nebeteikti likusiems be tėvų globos vaikams ir socialinės rizikos vaikams ilgalaikės (trumpalaikės) socialinės globos (išskyrus trumpalaikę globą iki 3 mėn.) vaikų socialinės globos namuose, planus. </w:t>
      </w:r>
    </w:p>
    <w:p w:rsidR="009912E6" w:rsidRDefault="009912E6" w:rsidP="009912E6">
      <w:pPr>
        <w:jc w:val="both"/>
      </w:pPr>
      <w:r>
        <w:tab/>
      </w:r>
      <w:r>
        <w:rPr>
          <w:b/>
        </w:rPr>
        <w:t>Sprendimo priėmimo būtinybė ir laukiami pozityvūs rezultatai.</w:t>
      </w:r>
    </w:p>
    <w:p w:rsidR="009912E6" w:rsidRDefault="009912E6" w:rsidP="009912E6">
      <w:pPr>
        <w:jc w:val="both"/>
      </w:pPr>
      <w:r>
        <w:tab/>
      </w:r>
      <w:r w:rsidR="00674EF8">
        <w:t>Bus</w:t>
      </w:r>
      <w:r w:rsidR="008843CA">
        <w:t xml:space="preserve"> pasi</w:t>
      </w:r>
      <w:r w:rsidR="00674EF8">
        <w:t>ektas reikalavimas nuo 2020 m.</w:t>
      </w:r>
      <w:r w:rsidR="008843CA">
        <w:t xml:space="preserve"> nebeteikti likusiems be tėvų globos vaikams ir socialinės rizikos vaikams ilgalaikės (</w:t>
      </w:r>
      <w:r w:rsidR="00674EF8">
        <w:t>trumpalaikės) socialinės globos</w:t>
      </w:r>
      <w:r w:rsidR="008843CA">
        <w:t xml:space="preserve"> (išskyrus trumpalaikę globą iki 3 mėn.) vaikų socialinės globos namuose.</w:t>
      </w:r>
    </w:p>
    <w:p w:rsidR="009912E6" w:rsidRDefault="009912E6" w:rsidP="009912E6">
      <w:pPr>
        <w:jc w:val="both"/>
        <w:rPr>
          <w:b/>
        </w:rPr>
      </w:pPr>
      <w:r>
        <w:tab/>
      </w:r>
      <w:r>
        <w:rPr>
          <w:b/>
        </w:rPr>
        <w:t>Galimos neigiamos pasekmės priėmus projektą, kokių priemonių reikėtų imtis, kad tokių pasekmių būtų išvengta.</w:t>
      </w:r>
    </w:p>
    <w:p w:rsidR="009912E6" w:rsidRDefault="009912E6" w:rsidP="009912E6">
      <w:pPr>
        <w:jc w:val="both"/>
      </w:pPr>
      <w:r>
        <w:rPr>
          <w:b/>
        </w:rPr>
        <w:tab/>
      </w:r>
      <w:r>
        <w:t>Neigiamų pasekmių nenumatoma.</w:t>
      </w:r>
    </w:p>
    <w:p w:rsidR="009912E6" w:rsidRDefault="009912E6" w:rsidP="009912E6">
      <w:pPr>
        <w:jc w:val="both"/>
        <w:rPr>
          <w:b/>
        </w:rPr>
      </w:pPr>
      <w:r>
        <w:tab/>
      </w:r>
      <w:r>
        <w:rPr>
          <w:b/>
        </w:rPr>
        <w:t>Galiojantys teisės aktai, kuriuos būtina pakeisti priėmus teikiamą projektą.</w:t>
      </w:r>
    </w:p>
    <w:p w:rsidR="009912E6" w:rsidRDefault="009912E6" w:rsidP="009912E6">
      <w:pPr>
        <w:jc w:val="both"/>
      </w:pPr>
      <w:r>
        <w:rPr>
          <w:b/>
        </w:rPr>
        <w:tab/>
      </w:r>
      <w:r>
        <w:t>Nėra.</w:t>
      </w:r>
    </w:p>
    <w:p w:rsidR="009912E6" w:rsidRDefault="009912E6" w:rsidP="009912E6">
      <w:pPr>
        <w:jc w:val="both"/>
        <w:rPr>
          <w:b/>
        </w:rPr>
      </w:pPr>
      <w:r>
        <w:tab/>
      </w:r>
      <w:r>
        <w:rPr>
          <w:b/>
        </w:rPr>
        <w:t>Reikiami paskaičiavimai, išlaidų sąmatos bei finansavimo šaltiniai, reikalingi sprendimui įgyvendinti.</w:t>
      </w:r>
    </w:p>
    <w:p w:rsidR="008843CA" w:rsidRDefault="009912E6" w:rsidP="009912E6">
      <w:pPr>
        <w:jc w:val="both"/>
      </w:pPr>
      <w:r>
        <w:tab/>
      </w:r>
      <w:r w:rsidR="006E6D07">
        <w:t>Steigiant B</w:t>
      </w:r>
      <w:r w:rsidR="00674EF8">
        <w:t>en</w:t>
      </w:r>
      <w:r w:rsidR="006E6D07">
        <w:t xml:space="preserve">druomeninius vaikų globos namus </w:t>
      </w:r>
      <w:r w:rsidR="008843CA">
        <w:t xml:space="preserve">reikės </w:t>
      </w:r>
      <w:r w:rsidR="006E6D07">
        <w:t xml:space="preserve">pritaikyti pastatus – </w:t>
      </w:r>
      <w:r w:rsidR="008843CA">
        <w:t>50,0</w:t>
      </w:r>
      <w:r w:rsidR="00674EF8">
        <w:t>0</w:t>
      </w:r>
      <w:r w:rsidR="008843CA">
        <w:t xml:space="preserve"> tūkst.</w:t>
      </w:r>
      <w:r w:rsidR="0039754E">
        <w:t xml:space="preserve"> </w:t>
      </w:r>
      <w:r w:rsidR="008843CA">
        <w:t>eurų.</w:t>
      </w:r>
    </w:p>
    <w:p w:rsidR="0084095E" w:rsidRDefault="008843CA" w:rsidP="009912E6">
      <w:pPr>
        <w:jc w:val="both"/>
      </w:pPr>
      <w:r>
        <w:tab/>
        <w:t xml:space="preserve">Vaikų globos namų darbuotojų išeitinėms kompensacijos </w:t>
      </w:r>
      <w:r w:rsidR="0039754E">
        <w:t>(15 darbuotojų) – 40,0</w:t>
      </w:r>
      <w:r w:rsidR="00674EF8">
        <w:t>0</w:t>
      </w:r>
      <w:r w:rsidR="0039754E">
        <w:t xml:space="preserve"> tūkst.</w:t>
      </w:r>
      <w:r w:rsidR="00DC76DD">
        <w:t xml:space="preserve"> </w:t>
      </w:r>
      <w:r w:rsidR="0039754E">
        <w:t>eurų.</w:t>
      </w:r>
    </w:p>
    <w:p w:rsidR="0039754E" w:rsidRDefault="0039754E" w:rsidP="0039754E">
      <w:pPr>
        <w:ind w:firstLine="709"/>
        <w:jc w:val="both"/>
      </w:pPr>
      <w:r>
        <w:t>Iš viso 90,0</w:t>
      </w:r>
      <w:r w:rsidR="00674EF8">
        <w:t>0</w:t>
      </w:r>
      <w:r>
        <w:t xml:space="preserve"> tūkst. eurų iš rajono savivaldybės biudžeto.</w:t>
      </w:r>
    </w:p>
    <w:p w:rsidR="0084095E" w:rsidRDefault="0084095E" w:rsidP="009912E6">
      <w:pPr>
        <w:jc w:val="both"/>
      </w:pPr>
    </w:p>
    <w:p w:rsidR="00BF2377" w:rsidRDefault="00BF2377" w:rsidP="009912E6">
      <w:pPr>
        <w:jc w:val="both"/>
      </w:pPr>
    </w:p>
    <w:p w:rsidR="009912E6" w:rsidRDefault="00E926FC" w:rsidP="00E926FC">
      <w:pPr>
        <w:jc w:val="both"/>
      </w:pPr>
      <w:r>
        <w:t>Skyriaus vedėja</w:t>
      </w:r>
      <w:r w:rsidR="0084095E">
        <w:tab/>
      </w:r>
      <w:r w:rsidR="0084095E">
        <w:tab/>
      </w:r>
      <w:r w:rsidR="0084095E">
        <w:tab/>
      </w:r>
      <w:r w:rsidR="0084095E">
        <w:tab/>
      </w:r>
      <w:r w:rsidR="0084095E">
        <w:tab/>
      </w:r>
      <w:r w:rsidR="0084095E">
        <w:tab/>
      </w:r>
      <w:r w:rsidR="0084095E">
        <w:tab/>
      </w:r>
      <w:r w:rsidR="00F36088">
        <w:t xml:space="preserve">         </w:t>
      </w:r>
      <w:r w:rsidR="0084095E">
        <w:t xml:space="preserve">Aldona </w:t>
      </w:r>
      <w:r>
        <w:t xml:space="preserve">Pranciška </w:t>
      </w:r>
      <w:r w:rsidR="0084095E">
        <w:t>Paškevičienė</w:t>
      </w:r>
    </w:p>
    <w:sectPr w:rsidR="009912E6" w:rsidSect="00F36088">
      <w:pgSz w:w="11906" w:h="16838" w:code="9"/>
      <w:pgMar w:top="851" w:right="709" w:bottom="709" w:left="1134" w:header="713" w:footer="28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142" w:rsidRDefault="003A5142" w:rsidP="00B53A01">
      <w:r>
        <w:separator/>
      </w:r>
    </w:p>
  </w:endnote>
  <w:endnote w:type="continuationSeparator" w:id="0">
    <w:p w:rsidR="003A5142" w:rsidRDefault="003A5142"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142" w:rsidRDefault="003A5142" w:rsidP="00B53A01">
      <w:r>
        <w:separator/>
      </w:r>
    </w:p>
  </w:footnote>
  <w:footnote w:type="continuationSeparator" w:id="0">
    <w:p w:rsidR="003A5142" w:rsidRDefault="003A5142" w:rsidP="00B53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C3EE0"/>
    <w:multiLevelType w:val="multilevel"/>
    <w:tmpl w:val="4BD4607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2"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7" w15:restartNumberingAfterBreak="0">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8" w15:restartNumberingAfterBreak="0">
    <w:nsid w:val="15907CE9"/>
    <w:multiLevelType w:val="hybridMultilevel"/>
    <w:tmpl w:val="D7AEBD8A"/>
    <w:lvl w:ilvl="0" w:tplc="A050A7BE">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0" w15:restartNumberingAfterBreak="0">
    <w:nsid w:val="3F874D04"/>
    <w:multiLevelType w:val="hybridMultilevel"/>
    <w:tmpl w:val="D536F880"/>
    <w:lvl w:ilvl="0" w:tplc="85302A86">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11" w15:restartNumberingAfterBreak="0">
    <w:nsid w:val="40733DE6"/>
    <w:multiLevelType w:val="hybridMultilevel"/>
    <w:tmpl w:val="5E44B23A"/>
    <w:lvl w:ilvl="0" w:tplc="321A70B6">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13" w15:restartNumberingAfterBreak="0">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4"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7"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8" w15:restartNumberingAfterBreak="0">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19" w15:restartNumberingAfterBreak="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20" w15:restartNumberingAfterBreak="0">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1"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2" w15:restartNumberingAfterBreak="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3" w15:restartNumberingAfterBreak="0">
    <w:nsid w:val="6F1A0F39"/>
    <w:multiLevelType w:val="hybridMultilevel"/>
    <w:tmpl w:val="0A28F2A4"/>
    <w:lvl w:ilvl="0" w:tplc="33EC3FF6">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5" w15:restartNumberingAfterBreak="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9"/>
  </w:num>
  <w:num w:numId="2">
    <w:abstractNumId w:val="18"/>
  </w:num>
  <w:num w:numId="3">
    <w:abstractNumId w:val="12"/>
  </w:num>
  <w:num w:numId="4">
    <w:abstractNumId w:val="14"/>
  </w:num>
  <w:num w:numId="5">
    <w:abstractNumId w:val="25"/>
  </w:num>
  <w:num w:numId="6">
    <w:abstractNumId w:val="3"/>
  </w:num>
  <w:num w:numId="7">
    <w:abstractNumId w:val="1"/>
  </w:num>
  <w:num w:numId="8">
    <w:abstractNumId w:val="26"/>
  </w:num>
  <w:num w:numId="9">
    <w:abstractNumId w:val="6"/>
  </w:num>
  <w:num w:numId="10">
    <w:abstractNumId w:val="17"/>
  </w:num>
  <w:num w:numId="11">
    <w:abstractNumId w:val="21"/>
  </w:num>
  <w:num w:numId="12">
    <w:abstractNumId w:val="2"/>
  </w:num>
  <w:num w:numId="13">
    <w:abstractNumId w:val="16"/>
  </w:num>
  <w:num w:numId="14">
    <w:abstractNumId w:val="13"/>
  </w:num>
  <w:num w:numId="15">
    <w:abstractNumId w:val="19"/>
  </w:num>
  <w:num w:numId="16">
    <w:abstractNumId w:val="22"/>
  </w:num>
  <w:num w:numId="17">
    <w:abstractNumId w:val="5"/>
  </w:num>
  <w:num w:numId="18">
    <w:abstractNumId w:val="7"/>
  </w:num>
  <w:num w:numId="19">
    <w:abstractNumId w:val="24"/>
  </w:num>
  <w:num w:numId="20">
    <w:abstractNumId w:val="15"/>
  </w:num>
  <w:num w:numId="21">
    <w:abstractNumId w:val="20"/>
  </w:num>
  <w:num w:numId="22">
    <w:abstractNumId w:val="4"/>
  </w:num>
  <w:num w:numId="23">
    <w:abstractNumId w:val="11"/>
  </w:num>
  <w:num w:numId="24">
    <w:abstractNumId w:val="8"/>
  </w:num>
  <w:num w:numId="25">
    <w:abstractNumId w:val="23"/>
  </w:num>
  <w:num w:numId="26">
    <w:abstractNumId w:val="1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01"/>
    <w:rsid w:val="00000059"/>
    <w:rsid w:val="000033FE"/>
    <w:rsid w:val="000079D6"/>
    <w:rsid w:val="00007FF9"/>
    <w:rsid w:val="00010C49"/>
    <w:rsid w:val="00025B01"/>
    <w:rsid w:val="00032F51"/>
    <w:rsid w:val="00035C9B"/>
    <w:rsid w:val="00035FD4"/>
    <w:rsid w:val="000364B3"/>
    <w:rsid w:val="000372FA"/>
    <w:rsid w:val="00046A6E"/>
    <w:rsid w:val="0004790D"/>
    <w:rsid w:val="00050F1A"/>
    <w:rsid w:val="00054BF0"/>
    <w:rsid w:val="00056B78"/>
    <w:rsid w:val="00060A1C"/>
    <w:rsid w:val="000719D2"/>
    <w:rsid w:val="00074A7E"/>
    <w:rsid w:val="000760CE"/>
    <w:rsid w:val="000813BC"/>
    <w:rsid w:val="00082EA7"/>
    <w:rsid w:val="00084559"/>
    <w:rsid w:val="00084F26"/>
    <w:rsid w:val="00091878"/>
    <w:rsid w:val="00091B23"/>
    <w:rsid w:val="0009203F"/>
    <w:rsid w:val="000A6E1F"/>
    <w:rsid w:val="000B1B7B"/>
    <w:rsid w:val="000B2AB8"/>
    <w:rsid w:val="000C04C0"/>
    <w:rsid w:val="000C0AF5"/>
    <w:rsid w:val="000C0B64"/>
    <w:rsid w:val="000C0C2C"/>
    <w:rsid w:val="000C0FEA"/>
    <w:rsid w:val="000C26CB"/>
    <w:rsid w:val="000C64DE"/>
    <w:rsid w:val="000D1262"/>
    <w:rsid w:val="000D488E"/>
    <w:rsid w:val="000E2BA7"/>
    <w:rsid w:val="000E33F9"/>
    <w:rsid w:val="000E3916"/>
    <w:rsid w:val="000E498A"/>
    <w:rsid w:val="000E65A5"/>
    <w:rsid w:val="000F0755"/>
    <w:rsid w:val="000F4F71"/>
    <w:rsid w:val="000F6259"/>
    <w:rsid w:val="000F68AD"/>
    <w:rsid w:val="000F68B8"/>
    <w:rsid w:val="0010140B"/>
    <w:rsid w:val="00112643"/>
    <w:rsid w:val="00113595"/>
    <w:rsid w:val="00115402"/>
    <w:rsid w:val="00116C26"/>
    <w:rsid w:val="00121704"/>
    <w:rsid w:val="001305DC"/>
    <w:rsid w:val="00134911"/>
    <w:rsid w:val="00142068"/>
    <w:rsid w:val="001429EA"/>
    <w:rsid w:val="00150CD7"/>
    <w:rsid w:val="00151EA7"/>
    <w:rsid w:val="001537F3"/>
    <w:rsid w:val="001540DE"/>
    <w:rsid w:val="00154ED8"/>
    <w:rsid w:val="00155868"/>
    <w:rsid w:val="00155CB5"/>
    <w:rsid w:val="00164312"/>
    <w:rsid w:val="00170625"/>
    <w:rsid w:val="00174DAF"/>
    <w:rsid w:val="001756FB"/>
    <w:rsid w:val="001765A7"/>
    <w:rsid w:val="0018064E"/>
    <w:rsid w:val="00180854"/>
    <w:rsid w:val="00182313"/>
    <w:rsid w:val="00191985"/>
    <w:rsid w:val="0019289B"/>
    <w:rsid w:val="001952C7"/>
    <w:rsid w:val="001A00A9"/>
    <w:rsid w:val="001A0620"/>
    <w:rsid w:val="001A6575"/>
    <w:rsid w:val="001B420A"/>
    <w:rsid w:val="001B79E1"/>
    <w:rsid w:val="001C019F"/>
    <w:rsid w:val="001C0D51"/>
    <w:rsid w:val="001D00AC"/>
    <w:rsid w:val="001D4E14"/>
    <w:rsid w:val="001D6B8A"/>
    <w:rsid w:val="001E2BB1"/>
    <w:rsid w:val="001E3114"/>
    <w:rsid w:val="001E5398"/>
    <w:rsid w:val="001E7DBF"/>
    <w:rsid w:val="001F061E"/>
    <w:rsid w:val="001F1168"/>
    <w:rsid w:val="001F1CE9"/>
    <w:rsid w:val="001F682D"/>
    <w:rsid w:val="00201A85"/>
    <w:rsid w:val="002036D8"/>
    <w:rsid w:val="00204162"/>
    <w:rsid w:val="002047A2"/>
    <w:rsid w:val="002072C8"/>
    <w:rsid w:val="00210083"/>
    <w:rsid w:val="00210FBE"/>
    <w:rsid w:val="00211E91"/>
    <w:rsid w:val="00216D59"/>
    <w:rsid w:val="00220C2F"/>
    <w:rsid w:val="00231647"/>
    <w:rsid w:val="00241B2A"/>
    <w:rsid w:val="0024731F"/>
    <w:rsid w:val="00247902"/>
    <w:rsid w:val="00250E73"/>
    <w:rsid w:val="002524C4"/>
    <w:rsid w:val="00252508"/>
    <w:rsid w:val="00254A56"/>
    <w:rsid w:val="00256653"/>
    <w:rsid w:val="00256C73"/>
    <w:rsid w:val="00260761"/>
    <w:rsid w:val="002629A3"/>
    <w:rsid w:val="0027513B"/>
    <w:rsid w:val="002766AD"/>
    <w:rsid w:val="0028060B"/>
    <w:rsid w:val="00286340"/>
    <w:rsid w:val="00286F5A"/>
    <w:rsid w:val="00294A94"/>
    <w:rsid w:val="00294BF0"/>
    <w:rsid w:val="00295E64"/>
    <w:rsid w:val="002A0412"/>
    <w:rsid w:val="002A057C"/>
    <w:rsid w:val="002A6D4E"/>
    <w:rsid w:val="002B197D"/>
    <w:rsid w:val="002B26F1"/>
    <w:rsid w:val="002B2E19"/>
    <w:rsid w:val="002B5E6C"/>
    <w:rsid w:val="002C509C"/>
    <w:rsid w:val="002D654D"/>
    <w:rsid w:val="002E6BF4"/>
    <w:rsid w:val="002F0034"/>
    <w:rsid w:val="002F61FB"/>
    <w:rsid w:val="002F6747"/>
    <w:rsid w:val="002F75C8"/>
    <w:rsid w:val="002F79D0"/>
    <w:rsid w:val="003009EF"/>
    <w:rsid w:val="00302523"/>
    <w:rsid w:val="00303A28"/>
    <w:rsid w:val="00306CE5"/>
    <w:rsid w:val="00310BBD"/>
    <w:rsid w:val="00320A30"/>
    <w:rsid w:val="00320CBD"/>
    <w:rsid w:val="0032171C"/>
    <w:rsid w:val="0032511E"/>
    <w:rsid w:val="003316FA"/>
    <w:rsid w:val="0033364A"/>
    <w:rsid w:val="00341AE8"/>
    <w:rsid w:val="00341B84"/>
    <w:rsid w:val="003506F8"/>
    <w:rsid w:val="00352D4A"/>
    <w:rsid w:val="00355745"/>
    <w:rsid w:val="00365E9E"/>
    <w:rsid w:val="00367008"/>
    <w:rsid w:val="003701D1"/>
    <w:rsid w:val="00375842"/>
    <w:rsid w:val="00381705"/>
    <w:rsid w:val="00381D15"/>
    <w:rsid w:val="0038441B"/>
    <w:rsid w:val="0038648B"/>
    <w:rsid w:val="003864C3"/>
    <w:rsid w:val="00392F0D"/>
    <w:rsid w:val="00396C28"/>
    <w:rsid w:val="00396DAC"/>
    <w:rsid w:val="0039754E"/>
    <w:rsid w:val="003A0ECE"/>
    <w:rsid w:val="003A22F5"/>
    <w:rsid w:val="003A5142"/>
    <w:rsid w:val="003A57B9"/>
    <w:rsid w:val="003A7AD7"/>
    <w:rsid w:val="003B0B07"/>
    <w:rsid w:val="003B2491"/>
    <w:rsid w:val="003B24C9"/>
    <w:rsid w:val="003B26FA"/>
    <w:rsid w:val="003B30E2"/>
    <w:rsid w:val="003B4D05"/>
    <w:rsid w:val="003B510C"/>
    <w:rsid w:val="003B6FAE"/>
    <w:rsid w:val="003C37E5"/>
    <w:rsid w:val="003D0CFA"/>
    <w:rsid w:val="003E23CF"/>
    <w:rsid w:val="003E3F94"/>
    <w:rsid w:val="003E74C1"/>
    <w:rsid w:val="003E75F2"/>
    <w:rsid w:val="003F0009"/>
    <w:rsid w:val="003F08E3"/>
    <w:rsid w:val="003F1B63"/>
    <w:rsid w:val="003F1F47"/>
    <w:rsid w:val="003F5E40"/>
    <w:rsid w:val="003F74C8"/>
    <w:rsid w:val="004042BB"/>
    <w:rsid w:val="0040614B"/>
    <w:rsid w:val="00406E36"/>
    <w:rsid w:val="004101AB"/>
    <w:rsid w:val="004102B3"/>
    <w:rsid w:val="004107FD"/>
    <w:rsid w:val="00410B9D"/>
    <w:rsid w:val="00414D64"/>
    <w:rsid w:val="004164C3"/>
    <w:rsid w:val="00417BB7"/>
    <w:rsid w:val="00417D5C"/>
    <w:rsid w:val="00420126"/>
    <w:rsid w:val="004207B5"/>
    <w:rsid w:val="00423233"/>
    <w:rsid w:val="00426433"/>
    <w:rsid w:val="00432D9D"/>
    <w:rsid w:val="00436829"/>
    <w:rsid w:val="00441C47"/>
    <w:rsid w:val="0044390A"/>
    <w:rsid w:val="0045047A"/>
    <w:rsid w:val="00451F80"/>
    <w:rsid w:val="00462299"/>
    <w:rsid w:val="004633EF"/>
    <w:rsid w:val="004645B0"/>
    <w:rsid w:val="00473AB8"/>
    <w:rsid w:val="00480438"/>
    <w:rsid w:val="00483C5B"/>
    <w:rsid w:val="0048467D"/>
    <w:rsid w:val="00485E75"/>
    <w:rsid w:val="004912F7"/>
    <w:rsid w:val="00491888"/>
    <w:rsid w:val="00492E9F"/>
    <w:rsid w:val="004938A7"/>
    <w:rsid w:val="00494ACF"/>
    <w:rsid w:val="004A00ED"/>
    <w:rsid w:val="004A0DCA"/>
    <w:rsid w:val="004A7D79"/>
    <w:rsid w:val="004B0516"/>
    <w:rsid w:val="004B0D4A"/>
    <w:rsid w:val="004B42F8"/>
    <w:rsid w:val="004B46A3"/>
    <w:rsid w:val="004B5A27"/>
    <w:rsid w:val="004C36E7"/>
    <w:rsid w:val="004C68AA"/>
    <w:rsid w:val="004D0CBE"/>
    <w:rsid w:val="004D56DE"/>
    <w:rsid w:val="004D6091"/>
    <w:rsid w:val="004D6C53"/>
    <w:rsid w:val="004D7C67"/>
    <w:rsid w:val="004E28DF"/>
    <w:rsid w:val="004E2B0C"/>
    <w:rsid w:val="004E738A"/>
    <w:rsid w:val="004F04D9"/>
    <w:rsid w:val="004F6D6E"/>
    <w:rsid w:val="004F7C29"/>
    <w:rsid w:val="00501AA1"/>
    <w:rsid w:val="00502EF7"/>
    <w:rsid w:val="00505654"/>
    <w:rsid w:val="00506C34"/>
    <w:rsid w:val="005115DF"/>
    <w:rsid w:val="00514AF6"/>
    <w:rsid w:val="00516642"/>
    <w:rsid w:val="00516A1F"/>
    <w:rsid w:val="00516EBF"/>
    <w:rsid w:val="00517D6B"/>
    <w:rsid w:val="00520360"/>
    <w:rsid w:val="00525843"/>
    <w:rsid w:val="005345E6"/>
    <w:rsid w:val="00534B8E"/>
    <w:rsid w:val="00535FBE"/>
    <w:rsid w:val="00536AB4"/>
    <w:rsid w:val="00536E73"/>
    <w:rsid w:val="00540BCA"/>
    <w:rsid w:val="005511A4"/>
    <w:rsid w:val="00551BBD"/>
    <w:rsid w:val="00552357"/>
    <w:rsid w:val="00554C45"/>
    <w:rsid w:val="0055576D"/>
    <w:rsid w:val="00560E0B"/>
    <w:rsid w:val="00561279"/>
    <w:rsid w:val="005618AB"/>
    <w:rsid w:val="00564F4F"/>
    <w:rsid w:val="00566380"/>
    <w:rsid w:val="00567B7C"/>
    <w:rsid w:val="00571987"/>
    <w:rsid w:val="00572B91"/>
    <w:rsid w:val="00576397"/>
    <w:rsid w:val="005775E4"/>
    <w:rsid w:val="005876A0"/>
    <w:rsid w:val="005951F0"/>
    <w:rsid w:val="00595D56"/>
    <w:rsid w:val="005A28B7"/>
    <w:rsid w:val="005C0A6B"/>
    <w:rsid w:val="005C1A07"/>
    <w:rsid w:val="005C3986"/>
    <w:rsid w:val="005D6881"/>
    <w:rsid w:val="005D742C"/>
    <w:rsid w:val="005F4862"/>
    <w:rsid w:val="005F5B12"/>
    <w:rsid w:val="005F7051"/>
    <w:rsid w:val="00601549"/>
    <w:rsid w:val="00603F1E"/>
    <w:rsid w:val="0060722C"/>
    <w:rsid w:val="00612247"/>
    <w:rsid w:val="00613307"/>
    <w:rsid w:val="00617BAB"/>
    <w:rsid w:val="00617CD8"/>
    <w:rsid w:val="00626512"/>
    <w:rsid w:val="006334F2"/>
    <w:rsid w:val="006367AB"/>
    <w:rsid w:val="00640B35"/>
    <w:rsid w:val="006411E5"/>
    <w:rsid w:val="00643BAC"/>
    <w:rsid w:val="00643BCD"/>
    <w:rsid w:val="006447F4"/>
    <w:rsid w:val="00652818"/>
    <w:rsid w:val="00654FE0"/>
    <w:rsid w:val="00655104"/>
    <w:rsid w:val="00660463"/>
    <w:rsid w:val="00661763"/>
    <w:rsid w:val="006659E9"/>
    <w:rsid w:val="0066697F"/>
    <w:rsid w:val="00666C92"/>
    <w:rsid w:val="0067289D"/>
    <w:rsid w:val="00674EF8"/>
    <w:rsid w:val="006809C9"/>
    <w:rsid w:val="00686AD2"/>
    <w:rsid w:val="00693D1B"/>
    <w:rsid w:val="006952EE"/>
    <w:rsid w:val="006978E1"/>
    <w:rsid w:val="006A60C5"/>
    <w:rsid w:val="006B044D"/>
    <w:rsid w:val="006B73A9"/>
    <w:rsid w:val="006C2C54"/>
    <w:rsid w:val="006C2F52"/>
    <w:rsid w:val="006C42BC"/>
    <w:rsid w:val="006C5B09"/>
    <w:rsid w:val="006D1841"/>
    <w:rsid w:val="006D5530"/>
    <w:rsid w:val="006D622C"/>
    <w:rsid w:val="006E10D3"/>
    <w:rsid w:val="006E4EEF"/>
    <w:rsid w:val="006E6B20"/>
    <w:rsid w:val="006E6D07"/>
    <w:rsid w:val="007000E5"/>
    <w:rsid w:val="00701A96"/>
    <w:rsid w:val="00703200"/>
    <w:rsid w:val="0070579B"/>
    <w:rsid w:val="00705E84"/>
    <w:rsid w:val="00712E33"/>
    <w:rsid w:val="007138EB"/>
    <w:rsid w:val="00717D98"/>
    <w:rsid w:val="00720A03"/>
    <w:rsid w:val="00722D6A"/>
    <w:rsid w:val="00722F87"/>
    <w:rsid w:val="007259CB"/>
    <w:rsid w:val="00726989"/>
    <w:rsid w:val="0073340E"/>
    <w:rsid w:val="0073515D"/>
    <w:rsid w:val="007359A2"/>
    <w:rsid w:val="0074165E"/>
    <w:rsid w:val="007418E7"/>
    <w:rsid w:val="00742214"/>
    <w:rsid w:val="007470FC"/>
    <w:rsid w:val="00750E44"/>
    <w:rsid w:val="00752CAB"/>
    <w:rsid w:val="007556EA"/>
    <w:rsid w:val="00755730"/>
    <w:rsid w:val="0075665C"/>
    <w:rsid w:val="00765E43"/>
    <w:rsid w:val="00766426"/>
    <w:rsid w:val="0076694E"/>
    <w:rsid w:val="00766DAD"/>
    <w:rsid w:val="0077185D"/>
    <w:rsid w:val="00776F4B"/>
    <w:rsid w:val="00777889"/>
    <w:rsid w:val="00780012"/>
    <w:rsid w:val="00781269"/>
    <w:rsid w:val="0078169D"/>
    <w:rsid w:val="00781B7D"/>
    <w:rsid w:val="00782ACB"/>
    <w:rsid w:val="00786983"/>
    <w:rsid w:val="00786A74"/>
    <w:rsid w:val="00787FE2"/>
    <w:rsid w:val="007943CA"/>
    <w:rsid w:val="00797751"/>
    <w:rsid w:val="007A19C7"/>
    <w:rsid w:val="007B4096"/>
    <w:rsid w:val="007B50F3"/>
    <w:rsid w:val="007C2E82"/>
    <w:rsid w:val="007C3D61"/>
    <w:rsid w:val="007C414C"/>
    <w:rsid w:val="007C437C"/>
    <w:rsid w:val="007C4FD0"/>
    <w:rsid w:val="007C5581"/>
    <w:rsid w:val="007D2386"/>
    <w:rsid w:val="007D6244"/>
    <w:rsid w:val="007D72DE"/>
    <w:rsid w:val="007E3573"/>
    <w:rsid w:val="007E48EE"/>
    <w:rsid w:val="007E6F26"/>
    <w:rsid w:val="007F1932"/>
    <w:rsid w:val="007F397B"/>
    <w:rsid w:val="008008B9"/>
    <w:rsid w:val="008038B0"/>
    <w:rsid w:val="00803B1E"/>
    <w:rsid w:val="00803E58"/>
    <w:rsid w:val="008058BF"/>
    <w:rsid w:val="00805BCD"/>
    <w:rsid w:val="008163FD"/>
    <w:rsid w:val="00820A55"/>
    <w:rsid w:val="00826A3F"/>
    <w:rsid w:val="0082777F"/>
    <w:rsid w:val="00836045"/>
    <w:rsid w:val="0084095E"/>
    <w:rsid w:val="00840D67"/>
    <w:rsid w:val="00840DBB"/>
    <w:rsid w:val="008454FC"/>
    <w:rsid w:val="008464F4"/>
    <w:rsid w:val="00846D14"/>
    <w:rsid w:val="00851BA8"/>
    <w:rsid w:val="008527F0"/>
    <w:rsid w:val="0085670E"/>
    <w:rsid w:val="00856B6A"/>
    <w:rsid w:val="00857050"/>
    <w:rsid w:val="0086153B"/>
    <w:rsid w:val="00864085"/>
    <w:rsid w:val="00866092"/>
    <w:rsid w:val="00866756"/>
    <w:rsid w:val="00873F0B"/>
    <w:rsid w:val="00881F7D"/>
    <w:rsid w:val="008821A6"/>
    <w:rsid w:val="008843CA"/>
    <w:rsid w:val="008852FF"/>
    <w:rsid w:val="008859E9"/>
    <w:rsid w:val="00892E25"/>
    <w:rsid w:val="00896C7A"/>
    <w:rsid w:val="00897BE9"/>
    <w:rsid w:val="008A013C"/>
    <w:rsid w:val="008A06FC"/>
    <w:rsid w:val="008A100A"/>
    <w:rsid w:val="008A233C"/>
    <w:rsid w:val="008A3B48"/>
    <w:rsid w:val="008A7D65"/>
    <w:rsid w:val="008B3DC5"/>
    <w:rsid w:val="008B6DEA"/>
    <w:rsid w:val="008B749E"/>
    <w:rsid w:val="008B7E81"/>
    <w:rsid w:val="008C27DD"/>
    <w:rsid w:val="008C4C12"/>
    <w:rsid w:val="008C7CDD"/>
    <w:rsid w:val="008D36A6"/>
    <w:rsid w:val="008E0C8A"/>
    <w:rsid w:val="008E38A1"/>
    <w:rsid w:val="008E443B"/>
    <w:rsid w:val="008E581E"/>
    <w:rsid w:val="008E64EB"/>
    <w:rsid w:val="008F0621"/>
    <w:rsid w:val="008F15E9"/>
    <w:rsid w:val="008F44DA"/>
    <w:rsid w:val="008F4B66"/>
    <w:rsid w:val="008F52EE"/>
    <w:rsid w:val="008F54CB"/>
    <w:rsid w:val="008F6ECF"/>
    <w:rsid w:val="00903E00"/>
    <w:rsid w:val="00906AFE"/>
    <w:rsid w:val="00914057"/>
    <w:rsid w:val="00917334"/>
    <w:rsid w:val="00920A2A"/>
    <w:rsid w:val="00921263"/>
    <w:rsid w:val="009218D0"/>
    <w:rsid w:val="00923616"/>
    <w:rsid w:val="00924849"/>
    <w:rsid w:val="00927FAA"/>
    <w:rsid w:val="009302FD"/>
    <w:rsid w:val="00930FF8"/>
    <w:rsid w:val="00931A32"/>
    <w:rsid w:val="00932FA5"/>
    <w:rsid w:val="0093566E"/>
    <w:rsid w:val="009405CD"/>
    <w:rsid w:val="009447BA"/>
    <w:rsid w:val="00953463"/>
    <w:rsid w:val="009601B2"/>
    <w:rsid w:val="00963B67"/>
    <w:rsid w:val="009647A5"/>
    <w:rsid w:val="0096536F"/>
    <w:rsid w:val="009738DF"/>
    <w:rsid w:val="0097780D"/>
    <w:rsid w:val="00977BD0"/>
    <w:rsid w:val="00981200"/>
    <w:rsid w:val="009827B1"/>
    <w:rsid w:val="00982C50"/>
    <w:rsid w:val="0098306C"/>
    <w:rsid w:val="009838E9"/>
    <w:rsid w:val="009912E6"/>
    <w:rsid w:val="009940C3"/>
    <w:rsid w:val="0099746F"/>
    <w:rsid w:val="009A41BE"/>
    <w:rsid w:val="009A7397"/>
    <w:rsid w:val="009B0182"/>
    <w:rsid w:val="009B0DA2"/>
    <w:rsid w:val="009B3673"/>
    <w:rsid w:val="009B483E"/>
    <w:rsid w:val="009C14E5"/>
    <w:rsid w:val="009C2B41"/>
    <w:rsid w:val="009C4F1A"/>
    <w:rsid w:val="009C61DD"/>
    <w:rsid w:val="009D29FE"/>
    <w:rsid w:val="009D4BD2"/>
    <w:rsid w:val="009E0947"/>
    <w:rsid w:val="009E0C32"/>
    <w:rsid w:val="009E4BEC"/>
    <w:rsid w:val="009E60A6"/>
    <w:rsid w:val="009F3F14"/>
    <w:rsid w:val="009F623F"/>
    <w:rsid w:val="009F6B95"/>
    <w:rsid w:val="00A01E31"/>
    <w:rsid w:val="00A05867"/>
    <w:rsid w:val="00A06AE5"/>
    <w:rsid w:val="00A06AEA"/>
    <w:rsid w:val="00A07451"/>
    <w:rsid w:val="00A11040"/>
    <w:rsid w:val="00A12119"/>
    <w:rsid w:val="00A12B33"/>
    <w:rsid w:val="00A2455D"/>
    <w:rsid w:val="00A33E2E"/>
    <w:rsid w:val="00A35633"/>
    <w:rsid w:val="00A41349"/>
    <w:rsid w:val="00A41CDB"/>
    <w:rsid w:val="00A463A6"/>
    <w:rsid w:val="00A471D6"/>
    <w:rsid w:val="00A477E4"/>
    <w:rsid w:val="00A51118"/>
    <w:rsid w:val="00A5314A"/>
    <w:rsid w:val="00A55E86"/>
    <w:rsid w:val="00A60DE7"/>
    <w:rsid w:val="00A60F58"/>
    <w:rsid w:val="00A6124D"/>
    <w:rsid w:val="00A705DB"/>
    <w:rsid w:val="00A70FBB"/>
    <w:rsid w:val="00A716C6"/>
    <w:rsid w:val="00A72476"/>
    <w:rsid w:val="00A72AD6"/>
    <w:rsid w:val="00A73036"/>
    <w:rsid w:val="00A740B1"/>
    <w:rsid w:val="00A75103"/>
    <w:rsid w:val="00A77F02"/>
    <w:rsid w:val="00A85774"/>
    <w:rsid w:val="00A87413"/>
    <w:rsid w:val="00A90ECA"/>
    <w:rsid w:val="00A916F2"/>
    <w:rsid w:val="00A919C5"/>
    <w:rsid w:val="00A926EE"/>
    <w:rsid w:val="00A97294"/>
    <w:rsid w:val="00AA49D8"/>
    <w:rsid w:val="00AA6CE6"/>
    <w:rsid w:val="00AA74EB"/>
    <w:rsid w:val="00AB4BE0"/>
    <w:rsid w:val="00AB64D2"/>
    <w:rsid w:val="00AC2EE8"/>
    <w:rsid w:val="00AC39F1"/>
    <w:rsid w:val="00AC62B2"/>
    <w:rsid w:val="00AC6B54"/>
    <w:rsid w:val="00AC6C48"/>
    <w:rsid w:val="00AC7AB9"/>
    <w:rsid w:val="00AD2AA2"/>
    <w:rsid w:val="00AD76FB"/>
    <w:rsid w:val="00AE3733"/>
    <w:rsid w:val="00AE3DCB"/>
    <w:rsid w:val="00AE4B7F"/>
    <w:rsid w:val="00AE67B1"/>
    <w:rsid w:val="00B006F8"/>
    <w:rsid w:val="00B116C3"/>
    <w:rsid w:val="00B13ABF"/>
    <w:rsid w:val="00B155A8"/>
    <w:rsid w:val="00B1609A"/>
    <w:rsid w:val="00B16D25"/>
    <w:rsid w:val="00B205B3"/>
    <w:rsid w:val="00B20664"/>
    <w:rsid w:val="00B225F8"/>
    <w:rsid w:val="00B2754E"/>
    <w:rsid w:val="00B31126"/>
    <w:rsid w:val="00B324BF"/>
    <w:rsid w:val="00B36158"/>
    <w:rsid w:val="00B37804"/>
    <w:rsid w:val="00B404F3"/>
    <w:rsid w:val="00B43514"/>
    <w:rsid w:val="00B522BA"/>
    <w:rsid w:val="00B53A01"/>
    <w:rsid w:val="00B61B5B"/>
    <w:rsid w:val="00B6399D"/>
    <w:rsid w:val="00B64697"/>
    <w:rsid w:val="00B65D16"/>
    <w:rsid w:val="00B70738"/>
    <w:rsid w:val="00B71669"/>
    <w:rsid w:val="00B7586F"/>
    <w:rsid w:val="00B80FA5"/>
    <w:rsid w:val="00B8338E"/>
    <w:rsid w:val="00B86A51"/>
    <w:rsid w:val="00B92128"/>
    <w:rsid w:val="00B93B24"/>
    <w:rsid w:val="00B96BC3"/>
    <w:rsid w:val="00B97383"/>
    <w:rsid w:val="00BA0836"/>
    <w:rsid w:val="00BA21F7"/>
    <w:rsid w:val="00BA5E84"/>
    <w:rsid w:val="00BB081D"/>
    <w:rsid w:val="00BB1203"/>
    <w:rsid w:val="00BB3F9B"/>
    <w:rsid w:val="00BB40AE"/>
    <w:rsid w:val="00BB45B2"/>
    <w:rsid w:val="00BD1369"/>
    <w:rsid w:val="00BD1801"/>
    <w:rsid w:val="00BD1AF5"/>
    <w:rsid w:val="00BD2F7D"/>
    <w:rsid w:val="00BD35A9"/>
    <w:rsid w:val="00BD66E9"/>
    <w:rsid w:val="00BE301E"/>
    <w:rsid w:val="00BF2377"/>
    <w:rsid w:val="00BF2AD5"/>
    <w:rsid w:val="00BF321C"/>
    <w:rsid w:val="00BF36A0"/>
    <w:rsid w:val="00BF5F83"/>
    <w:rsid w:val="00BF66BC"/>
    <w:rsid w:val="00C0214A"/>
    <w:rsid w:val="00C10A04"/>
    <w:rsid w:val="00C12EC3"/>
    <w:rsid w:val="00C13A0D"/>
    <w:rsid w:val="00C13D44"/>
    <w:rsid w:val="00C16286"/>
    <w:rsid w:val="00C17083"/>
    <w:rsid w:val="00C21ECB"/>
    <w:rsid w:val="00C244C2"/>
    <w:rsid w:val="00C24779"/>
    <w:rsid w:val="00C267FA"/>
    <w:rsid w:val="00C278F3"/>
    <w:rsid w:val="00C30272"/>
    <w:rsid w:val="00C3160D"/>
    <w:rsid w:val="00C33737"/>
    <w:rsid w:val="00C44838"/>
    <w:rsid w:val="00C45187"/>
    <w:rsid w:val="00C51DCB"/>
    <w:rsid w:val="00C539A5"/>
    <w:rsid w:val="00C53FB9"/>
    <w:rsid w:val="00C620A4"/>
    <w:rsid w:val="00C629C5"/>
    <w:rsid w:val="00C63144"/>
    <w:rsid w:val="00C668B3"/>
    <w:rsid w:val="00C70569"/>
    <w:rsid w:val="00C72302"/>
    <w:rsid w:val="00C87549"/>
    <w:rsid w:val="00C9056F"/>
    <w:rsid w:val="00C93795"/>
    <w:rsid w:val="00C93FF6"/>
    <w:rsid w:val="00C96560"/>
    <w:rsid w:val="00CA0E17"/>
    <w:rsid w:val="00CA158C"/>
    <w:rsid w:val="00CA1B76"/>
    <w:rsid w:val="00CA2B51"/>
    <w:rsid w:val="00CA3138"/>
    <w:rsid w:val="00CA3C04"/>
    <w:rsid w:val="00CA4B04"/>
    <w:rsid w:val="00CA52C2"/>
    <w:rsid w:val="00CA5337"/>
    <w:rsid w:val="00CA7407"/>
    <w:rsid w:val="00CA7797"/>
    <w:rsid w:val="00CB271C"/>
    <w:rsid w:val="00CB7149"/>
    <w:rsid w:val="00CB7BF5"/>
    <w:rsid w:val="00CC0116"/>
    <w:rsid w:val="00CC43E4"/>
    <w:rsid w:val="00CD384C"/>
    <w:rsid w:val="00CD4ED8"/>
    <w:rsid w:val="00CE130F"/>
    <w:rsid w:val="00CE2707"/>
    <w:rsid w:val="00CE615E"/>
    <w:rsid w:val="00CF17C4"/>
    <w:rsid w:val="00CF6A90"/>
    <w:rsid w:val="00D0054B"/>
    <w:rsid w:val="00D059AC"/>
    <w:rsid w:val="00D10CE6"/>
    <w:rsid w:val="00D155E3"/>
    <w:rsid w:val="00D17A0E"/>
    <w:rsid w:val="00D20401"/>
    <w:rsid w:val="00D21F22"/>
    <w:rsid w:val="00D2206F"/>
    <w:rsid w:val="00D306B5"/>
    <w:rsid w:val="00D30C02"/>
    <w:rsid w:val="00D36612"/>
    <w:rsid w:val="00D3737F"/>
    <w:rsid w:val="00D429D6"/>
    <w:rsid w:val="00D47F16"/>
    <w:rsid w:val="00D53FB0"/>
    <w:rsid w:val="00D55853"/>
    <w:rsid w:val="00D56A66"/>
    <w:rsid w:val="00D61864"/>
    <w:rsid w:val="00D676EE"/>
    <w:rsid w:val="00D77DC1"/>
    <w:rsid w:val="00D85A29"/>
    <w:rsid w:val="00D8631F"/>
    <w:rsid w:val="00D86555"/>
    <w:rsid w:val="00D87812"/>
    <w:rsid w:val="00D97ED2"/>
    <w:rsid w:val="00DA6C6B"/>
    <w:rsid w:val="00DB2D6F"/>
    <w:rsid w:val="00DB312D"/>
    <w:rsid w:val="00DB4C4C"/>
    <w:rsid w:val="00DB7CFD"/>
    <w:rsid w:val="00DC04B0"/>
    <w:rsid w:val="00DC76DD"/>
    <w:rsid w:val="00DD4125"/>
    <w:rsid w:val="00DD484E"/>
    <w:rsid w:val="00DD694F"/>
    <w:rsid w:val="00DE07F6"/>
    <w:rsid w:val="00DE6D4E"/>
    <w:rsid w:val="00DF0200"/>
    <w:rsid w:val="00DF25E3"/>
    <w:rsid w:val="00DF3713"/>
    <w:rsid w:val="00DF40CB"/>
    <w:rsid w:val="00DF4E55"/>
    <w:rsid w:val="00DF6C0C"/>
    <w:rsid w:val="00DF6C41"/>
    <w:rsid w:val="00E001CA"/>
    <w:rsid w:val="00E00AEC"/>
    <w:rsid w:val="00E11783"/>
    <w:rsid w:val="00E1775E"/>
    <w:rsid w:val="00E24DD2"/>
    <w:rsid w:val="00E2540C"/>
    <w:rsid w:val="00E26B98"/>
    <w:rsid w:val="00E27AE2"/>
    <w:rsid w:val="00E30B50"/>
    <w:rsid w:val="00E30B53"/>
    <w:rsid w:val="00E31D32"/>
    <w:rsid w:val="00E32586"/>
    <w:rsid w:val="00E33C73"/>
    <w:rsid w:val="00E343A6"/>
    <w:rsid w:val="00E52BFB"/>
    <w:rsid w:val="00E5678B"/>
    <w:rsid w:val="00E64F57"/>
    <w:rsid w:val="00E76E48"/>
    <w:rsid w:val="00E868B1"/>
    <w:rsid w:val="00E926FC"/>
    <w:rsid w:val="00E97D89"/>
    <w:rsid w:val="00EA301B"/>
    <w:rsid w:val="00EB22E6"/>
    <w:rsid w:val="00EB2975"/>
    <w:rsid w:val="00EB46F0"/>
    <w:rsid w:val="00EB5555"/>
    <w:rsid w:val="00EB6AC3"/>
    <w:rsid w:val="00EB72F6"/>
    <w:rsid w:val="00EC1C22"/>
    <w:rsid w:val="00EC4F73"/>
    <w:rsid w:val="00EC5833"/>
    <w:rsid w:val="00EC66E4"/>
    <w:rsid w:val="00EC6E12"/>
    <w:rsid w:val="00EE0B3C"/>
    <w:rsid w:val="00EE14F9"/>
    <w:rsid w:val="00EE1ED3"/>
    <w:rsid w:val="00EE3079"/>
    <w:rsid w:val="00EE5B78"/>
    <w:rsid w:val="00EE5DE9"/>
    <w:rsid w:val="00EE6138"/>
    <w:rsid w:val="00EE6E60"/>
    <w:rsid w:val="00EF2677"/>
    <w:rsid w:val="00EF5CB6"/>
    <w:rsid w:val="00EF6C70"/>
    <w:rsid w:val="00F00E02"/>
    <w:rsid w:val="00F0423C"/>
    <w:rsid w:val="00F0701C"/>
    <w:rsid w:val="00F10B73"/>
    <w:rsid w:val="00F12525"/>
    <w:rsid w:val="00F128B9"/>
    <w:rsid w:val="00F12C96"/>
    <w:rsid w:val="00F23251"/>
    <w:rsid w:val="00F34CDE"/>
    <w:rsid w:val="00F36088"/>
    <w:rsid w:val="00F417DC"/>
    <w:rsid w:val="00F53F2F"/>
    <w:rsid w:val="00F575E9"/>
    <w:rsid w:val="00F628F0"/>
    <w:rsid w:val="00F639D2"/>
    <w:rsid w:val="00F665A5"/>
    <w:rsid w:val="00F72AC9"/>
    <w:rsid w:val="00F74AE4"/>
    <w:rsid w:val="00F86AC3"/>
    <w:rsid w:val="00F86F0B"/>
    <w:rsid w:val="00F909EC"/>
    <w:rsid w:val="00F90B5A"/>
    <w:rsid w:val="00F90DDC"/>
    <w:rsid w:val="00F91E98"/>
    <w:rsid w:val="00FA08CB"/>
    <w:rsid w:val="00FA5E8A"/>
    <w:rsid w:val="00FB0888"/>
    <w:rsid w:val="00FB3651"/>
    <w:rsid w:val="00FB410C"/>
    <w:rsid w:val="00FB5B9F"/>
    <w:rsid w:val="00FB5E6A"/>
    <w:rsid w:val="00FB6761"/>
    <w:rsid w:val="00FC405C"/>
    <w:rsid w:val="00FC627E"/>
    <w:rsid w:val="00FD0DEA"/>
    <w:rsid w:val="00FD6919"/>
    <w:rsid w:val="00FD7724"/>
    <w:rsid w:val="00FD7ACF"/>
    <w:rsid w:val="00FE78B6"/>
    <w:rsid w:val="00FE7EB6"/>
    <w:rsid w:val="00FF1139"/>
    <w:rsid w:val="00FF1C65"/>
    <w:rsid w:val="00FF32F1"/>
    <w:rsid w:val="00FF482D"/>
    <w:rsid w:val="00FF5674"/>
    <w:rsid w:val="00FF57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02A331"/>
  <w15:docId w15:val="{B2FD65D6-B03B-4D06-81E4-A10565A3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12119"/>
    <w:pPr>
      <w:widowControl w:val="0"/>
      <w:suppressAutoHyphens/>
    </w:pPr>
    <w:rPr>
      <w:rFonts w:eastAsia="SimSu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uiPriority w:val="99"/>
    <w:rsid w:val="00A12119"/>
    <w:pPr>
      <w:keepNext/>
      <w:spacing w:before="240" w:after="120"/>
    </w:pPr>
    <w:rPr>
      <w:rFonts w:ascii="Arial" w:eastAsia="Microsoft YaHei" w:hAnsi="Arial"/>
      <w:sz w:val="28"/>
      <w:szCs w:val="28"/>
    </w:rPr>
  </w:style>
  <w:style w:type="paragraph" w:styleId="Pagrindinistekstas">
    <w:name w:val="Body Text"/>
    <w:basedOn w:val="prastasis"/>
    <w:link w:val="PagrindinistekstasDiagrama"/>
    <w:uiPriority w:val="99"/>
    <w:rsid w:val="00A12119"/>
    <w:pPr>
      <w:spacing w:after="120"/>
    </w:pPr>
  </w:style>
  <w:style w:type="character" w:customStyle="1" w:styleId="PagrindinistekstasDiagrama">
    <w:name w:val="Pagrindinis tekstas Diagrama"/>
    <w:link w:val="Pagrindinistekstas"/>
    <w:uiPriority w:val="99"/>
    <w:locked/>
    <w:rsid w:val="0093566E"/>
    <w:rPr>
      <w:rFonts w:eastAsia="SimSun" w:cs="Mangal"/>
      <w:kern w:val="1"/>
      <w:sz w:val="24"/>
      <w:szCs w:val="24"/>
      <w:lang w:eastAsia="zh-CN" w:bidi="hi-IN"/>
    </w:rPr>
  </w:style>
  <w:style w:type="paragraph" w:styleId="Sraas">
    <w:name w:val="List"/>
    <w:basedOn w:val="Pagrindinistekstas"/>
    <w:uiPriority w:val="99"/>
    <w:rsid w:val="00A12119"/>
  </w:style>
  <w:style w:type="paragraph" w:styleId="Antrat">
    <w:name w:val="caption"/>
    <w:basedOn w:val="prastasis"/>
    <w:uiPriority w:val="99"/>
    <w:qFormat/>
    <w:rsid w:val="00A12119"/>
    <w:pPr>
      <w:suppressLineNumbers/>
      <w:spacing w:before="120" w:after="120"/>
    </w:pPr>
    <w:rPr>
      <w:i/>
      <w:iCs/>
    </w:rPr>
  </w:style>
  <w:style w:type="paragraph" w:customStyle="1" w:styleId="Index">
    <w:name w:val="Index"/>
    <w:basedOn w:val="prastasis"/>
    <w:uiPriority w:val="99"/>
    <w:rsid w:val="00A12119"/>
    <w:pPr>
      <w:suppressLineNumbers/>
    </w:pPr>
  </w:style>
  <w:style w:type="paragraph" w:styleId="Antrats">
    <w:name w:val="header"/>
    <w:basedOn w:val="prastasis"/>
    <w:link w:val="AntratsDiagrama"/>
    <w:uiPriority w:val="99"/>
    <w:rsid w:val="00A12119"/>
    <w:pPr>
      <w:suppressLineNumbers/>
      <w:tabs>
        <w:tab w:val="center" w:pos="4819"/>
        <w:tab w:val="right" w:pos="9638"/>
      </w:tabs>
    </w:pPr>
  </w:style>
  <w:style w:type="character" w:customStyle="1" w:styleId="AntratsDiagrama">
    <w:name w:val="Antraštės Diagrama"/>
    <w:link w:val="Antrats"/>
    <w:uiPriority w:val="99"/>
    <w:locked/>
    <w:rsid w:val="0093566E"/>
    <w:rPr>
      <w:rFonts w:eastAsia="SimSun" w:cs="Mangal"/>
      <w:kern w:val="1"/>
      <w:sz w:val="24"/>
      <w:szCs w:val="24"/>
      <w:lang w:eastAsia="zh-CN" w:bidi="hi-IN"/>
    </w:rPr>
  </w:style>
  <w:style w:type="paragraph" w:styleId="Porat">
    <w:name w:val="footer"/>
    <w:basedOn w:val="prastasis"/>
    <w:link w:val="PoratDiagrama"/>
    <w:uiPriority w:val="99"/>
    <w:rsid w:val="00B53A01"/>
    <w:pPr>
      <w:tabs>
        <w:tab w:val="center" w:pos="4819"/>
        <w:tab w:val="right" w:pos="9638"/>
      </w:tabs>
    </w:pPr>
    <w:rPr>
      <w:rFonts w:cs="Times New Roman"/>
      <w:sz w:val="21"/>
      <w:szCs w:val="20"/>
      <w:lang w:bidi="ar-SA"/>
    </w:rPr>
  </w:style>
  <w:style w:type="character" w:customStyle="1" w:styleId="PoratDiagrama">
    <w:name w:val="Poraštė Diagrama"/>
    <w:link w:val="Porat"/>
    <w:uiPriority w:val="99"/>
    <w:locked/>
    <w:rsid w:val="00B53A01"/>
    <w:rPr>
      <w:rFonts w:eastAsia="SimSun" w:cs="Times New Roman"/>
      <w:kern w:val="1"/>
      <w:sz w:val="21"/>
      <w:lang w:eastAsia="zh-C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iPriority w:val="99"/>
    <w:rsid w:val="0093566E"/>
    <w:pPr>
      <w:spacing w:after="120"/>
      <w:ind w:left="283"/>
    </w:pPr>
    <w:rPr>
      <w:sz w:val="21"/>
      <w:szCs w:val="21"/>
    </w:rPr>
  </w:style>
  <w:style w:type="character" w:customStyle="1" w:styleId="PagrindiniotekstotraukaDiagrama">
    <w:name w:val="Pagrindinio teksto įtrauka Diagrama"/>
    <w:link w:val="Pagrindiniotekstotrauka"/>
    <w:uiPriority w:val="99"/>
    <w:locked/>
    <w:rsid w:val="0093566E"/>
    <w:rPr>
      <w:rFonts w:eastAsia="SimSun" w:cs="Mangal"/>
      <w:kern w:val="1"/>
      <w:sz w:val="21"/>
      <w:szCs w:val="21"/>
      <w:lang w:eastAsia="zh-CN" w:bidi="hi-IN"/>
    </w:rPr>
  </w:style>
  <w:style w:type="paragraph" w:styleId="HTMLiankstoformatuotas">
    <w:name w:val="HTML Preformatted"/>
    <w:basedOn w:val="prastasis"/>
    <w:link w:val="HTMLiankstoformatuotasDiagrama"/>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Times New Roman"/>
      <w:kern w:val="0"/>
      <w:sz w:val="20"/>
      <w:szCs w:val="20"/>
      <w:lang w:bidi="ar-SA"/>
    </w:rPr>
  </w:style>
  <w:style w:type="character" w:customStyle="1" w:styleId="HTMLiankstoformatuotasDiagrama">
    <w:name w:val="HTML iš anksto formatuotas Diagrama"/>
    <w:link w:val="HTMLiankstoformatuotas"/>
    <w:uiPriority w:val="99"/>
    <w:locked/>
    <w:rsid w:val="0093566E"/>
    <w:rPr>
      <w:rFonts w:ascii="Courier New" w:hAnsi="Courier New" w:cs="Courier New"/>
    </w:rPr>
  </w:style>
  <w:style w:type="paragraph" w:styleId="Puslapioinaostekstas">
    <w:name w:val="footnote text"/>
    <w:basedOn w:val="prastasis"/>
    <w:link w:val="PuslapioinaostekstasDiagrama"/>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bidi="ar-SA"/>
    </w:rPr>
  </w:style>
  <w:style w:type="character" w:customStyle="1" w:styleId="PuslapioinaostekstasDiagrama">
    <w:name w:val="Puslapio išnašos tekstas Diagrama"/>
    <w:link w:val="Puslapioinaostekstas"/>
    <w:uiPriority w:val="99"/>
    <w:semiHidden/>
    <w:locked/>
    <w:rsid w:val="0093566E"/>
    <w:rPr>
      <w:rFonts w:cs="Times New Roman"/>
    </w:rPr>
  </w:style>
  <w:style w:type="character" w:styleId="Puslapioinaosnuoroda">
    <w:name w:val="footnote reference"/>
    <w:uiPriority w:val="99"/>
    <w:semiHidden/>
    <w:rsid w:val="0093566E"/>
    <w:rPr>
      <w:rFonts w:cs="Times New Roman"/>
      <w:vertAlign w:val="superscript"/>
    </w:rPr>
  </w:style>
  <w:style w:type="character" w:styleId="Puslapionumeris">
    <w:name w:val="page number"/>
    <w:uiPriority w:val="99"/>
    <w:rsid w:val="0093566E"/>
    <w:rPr>
      <w:rFonts w:cs="Times New Roman"/>
    </w:rPr>
  </w:style>
  <w:style w:type="character" w:customStyle="1" w:styleId="CommentTextChar">
    <w:name w:val="Comment Text Char"/>
    <w:uiPriority w:val="99"/>
    <w:semiHidden/>
    <w:locked/>
    <w:rsid w:val="0093566E"/>
  </w:style>
  <w:style w:type="paragraph" w:styleId="Komentarotekstas">
    <w:name w:val="annotation text"/>
    <w:basedOn w:val="prastasis"/>
    <w:link w:val="KomentarotekstasDiagrama"/>
    <w:uiPriority w:val="99"/>
    <w:semiHidden/>
    <w:rsid w:val="0093566E"/>
    <w:pPr>
      <w:suppressAutoHyphens w:val="0"/>
      <w:adjustRightInd w:val="0"/>
      <w:spacing w:line="360" w:lineRule="atLeast"/>
      <w:jc w:val="both"/>
      <w:textAlignment w:val="baseline"/>
    </w:pPr>
    <w:rPr>
      <w:sz w:val="18"/>
      <w:szCs w:val="18"/>
    </w:rPr>
  </w:style>
  <w:style w:type="character" w:customStyle="1" w:styleId="KomentarotekstasDiagrama">
    <w:name w:val="Komentaro tekstas Diagrama"/>
    <w:link w:val="Komentarotekstas"/>
    <w:uiPriority w:val="99"/>
    <w:semiHidden/>
    <w:locked/>
    <w:rsid w:val="009647A5"/>
    <w:rPr>
      <w:rFonts w:eastAsia="SimSun" w:cs="Mangal"/>
      <w:kern w:val="1"/>
      <w:sz w:val="18"/>
      <w:szCs w:val="18"/>
      <w:lang w:eastAsia="zh-CN" w:bidi="hi-IN"/>
    </w:rPr>
  </w:style>
  <w:style w:type="character" w:customStyle="1" w:styleId="CommentSubjectChar">
    <w:name w:val="Comment Subject Char"/>
    <w:uiPriority w:val="99"/>
    <w:semiHidden/>
    <w:locked/>
    <w:rsid w:val="0093566E"/>
    <w:rPr>
      <w:b/>
    </w:rPr>
  </w:style>
  <w:style w:type="paragraph" w:styleId="Komentarotema">
    <w:name w:val="annotation subject"/>
    <w:basedOn w:val="Komentarotekstas"/>
    <w:next w:val="Komentarotekstas"/>
    <w:link w:val="KomentarotemaDiagrama"/>
    <w:uiPriority w:val="99"/>
    <w:semiHidden/>
    <w:rsid w:val="0093566E"/>
    <w:rPr>
      <w:b/>
      <w:bCs/>
    </w:rPr>
  </w:style>
  <w:style w:type="character" w:customStyle="1" w:styleId="KomentarotemaDiagrama">
    <w:name w:val="Komentaro tema Diagrama"/>
    <w:link w:val="Komentarotema"/>
    <w:uiPriority w:val="99"/>
    <w:semiHidden/>
    <w:locked/>
    <w:rsid w:val="009647A5"/>
    <w:rPr>
      <w:rFonts w:eastAsia="SimSun" w:cs="Mangal"/>
      <w:b/>
      <w:bCs/>
      <w:kern w:val="1"/>
      <w:sz w:val="18"/>
      <w:szCs w:val="18"/>
      <w:lang w:eastAsia="zh-CN" w:bidi="hi-IN"/>
    </w:rPr>
  </w:style>
  <w:style w:type="character" w:customStyle="1" w:styleId="BalloonTextChar">
    <w:name w:val="Balloon Text Char"/>
    <w:uiPriority w:val="99"/>
    <w:semiHidden/>
    <w:locked/>
    <w:rsid w:val="0093566E"/>
    <w:rPr>
      <w:rFonts w:ascii="Tahoma" w:hAnsi="Tahoma"/>
      <w:sz w:val="16"/>
    </w:rPr>
  </w:style>
  <w:style w:type="paragraph" w:styleId="Debesliotekstas">
    <w:name w:val="Balloon Text"/>
    <w:basedOn w:val="prastasis"/>
    <w:link w:val="DebesliotekstasDiagrama"/>
    <w:uiPriority w:val="99"/>
    <w:semiHidden/>
    <w:rsid w:val="0093566E"/>
    <w:pPr>
      <w:suppressAutoHyphens w:val="0"/>
      <w:adjustRightInd w:val="0"/>
      <w:spacing w:line="360" w:lineRule="atLeast"/>
      <w:jc w:val="both"/>
      <w:textAlignment w:val="baseline"/>
    </w:pPr>
    <w:rPr>
      <w:sz w:val="2"/>
      <w:szCs w:val="20"/>
    </w:rPr>
  </w:style>
  <w:style w:type="character" w:customStyle="1" w:styleId="DebesliotekstasDiagrama">
    <w:name w:val="Debesėlio tekstas Diagrama"/>
    <w:link w:val="Debesliotekstas"/>
    <w:uiPriority w:val="99"/>
    <w:semiHidden/>
    <w:locked/>
    <w:rsid w:val="009647A5"/>
    <w:rPr>
      <w:rFonts w:eastAsia="SimSun" w:cs="Mangal"/>
      <w:kern w:val="1"/>
      <w:sz w:val="2"/>
      <w:lang w:eastAsia="zh-CN" w:bidi="hi-IN"/>
    </w:rPr>
  </w:style>
  <w:style w:type="paragraph" w:customStyle="1" w:styleId="Pagrindinistekstas1">
    <w:name w:val="Pagrindinis tekstas1"/>
    <w:uiPriority w:val="99"/>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link w:val="Pavadinimas"/>
    <w:uiPriority w:val="99"/>
    <w:locked/>
    <w:rsid w:val="0093566E"/>
    <w:rPr>
      <w:rFonts w:cs="Times New Roman"/>
      <w:b/>
      <w:bCs/>
      <w:sz w:val="24"/>
      <w:szCs w:val="24"/>
      <w:lang w:val="en-US" w:eastAsia="en-US"/>
    </w:rPr>
  </w:style>
  <w:style w:type="paragraph" w:styleId="Pagrindinistekstas2">
    <w:name w:val="Body Text 2"/>
    <w:basedOn w:val="prastasis"/>
    <w:link w:val="Pagrindinistekstas2Diagrama"/>
    <w:uiPriority w:val="99"/>
    <w:rsid w:val="00914057"/>
    <w:pPr>
      <w:spacing w:after="120" w:line="480" w:lineRule="auto"/>
    </w:pPr>
    <w:rPr>
      <w:sz w:val="21"/>
      <w:szCs w:val="21"/>
    </w:rPr>
  </w:style>
  <w:style w:type="character" w:customStyle="1" w:styleId="Pagrindinistekstas2Diagrama">
    <w:name w:val="Pagrindinis tekstas 2 Diagrama"/>
    <w:link w:val="Pagrindinistekstas2"/>
    <w:uiPriority w:val="99"/>
    <w:locked/>
    <w:rsid w:val="00914057"/>
    <w:rPr>
      <w:rFonts w:eastAsia="SimSun" w:cs="Mangal"/>
      <w:kern w:val="1"/>
      <w:sz w:val="21"/>
      <w:szCs w:val="21"/>
      <w:lang w:eastAsia="zh-CN" w:bidi="hi-IN"/>
    </w:rPr>
  </w:style>
  <w:style w:type="paragraph" w:styleId="Pagrindiniotekstotrauka2">
    <w:name w:val="Body Text Indent 2"/>
    <w:basedOn w:val="prastasis"/>
    <w:link w:val="Pagrindiniotekstotrauka2Diagrama"/>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link w:val="Pagrindiniotekstotrauka2"/>
    <w:uiPriority w:val="99"/>
    <w:locked/>
    <w:rsid w:val="00CB7BF5"/>
    <w:rPr>
      <w:rFonts w:cs="Times New Roman"/>
      <w:lang w:eastAsia="ru-RU"/>
    </w:rPr>
  </w:style>
  <w:style w:type="paragraph" w:styleId="Sraopastraipa">
    <w:name w:val="List Paragraph"/>
    <w:basedOn w:val="prastasis"/>
    <w:uiPriority w:val="99"/>
    <w:qFormat/>
    <w:rsid w:val="000E2BA7"/>
    <w:pPr>
      <w:ind w:left="720"/>
      <w:contextualSpacing/>
    </w:pPr>
    <w:rPr>
      <w:szCs w:val="21"/>
    </w:rPr>
  </w:style>
  <w:style w:type="character" w:styleId="Hipersaitas">
    <w:name w:val="Hyperlink"/>
    <w:uiPriority w:val="99"/>
    <w:rsid w:val="00AC6C48"/>
    <w:rPr>
      <w:rFonts w:cs="Times New Roman"/>
      <w:color w:val="0000FF"/>
      <w:u w:val="single"/>
    </w:rPr>
  </w:style>
  <w:style w:type="paragraph" w:customStyle="1" w:styleId="msonormalcxsplast">
    <w:name w:val="msonormalcxsplast"/>
    <w:basedOn w:val="prastasis"/>
    <w:uiPriority w:val="99"/>
    <w:rsid w:val="00B96BC3"/>
    <w:pPr>
      <w:widowControl/>
      <w:suppressAutoHyphens w:val="0"/>
      <w:spacing w:before="100" w:beforeAutospacing="1" w:after="100" w:afterAutospacing="1"/>
    </w:pPr>
    <w:rPr>
      <w:rFonts w:eastAsia="Times New Roman" w:cs="Times New Roman"/>
      <w:kern w:val="0"/>
      <w:lang w:eastAsia="lt-LT" w:bidi="ar-SA"/>
    </w:rPr>
  </w:style>
  <w:style w:type="character" w:customStyle="1" w:styleId="CharChar1">
    <w:name w:val="Char Char1"/>
    <w:uiPriority w:val="99"/>
    <w:rsid w:val="0074165E"/>
    <w:rPr>
      <w:rFonts w:eastAsia="SimSun"/>
      <w:kern w:val="1"/>
      <w:sz w:val="21"/>
      <w:lang w:eastAsia="zh-CN"/>
    </w:rPr>
  </w:style>
  <w:style w:type="character" w:customStyle="1" w:styleId="BetarpDiagrama">
    <w:name w:val="Be tarpų Diagrama"/>
    <w:link w:val="Betarp"/>
    <w:uiPriority w:val="99"/>
    <w:locked/>
    <w:rsid w:val="009912E6"/>
    <w:rPr>
      <w:rFonts w:ascii="Calibri" w:hAnsi="Calibri"/>
      <w:lang w:eastAsia="en-US"/>
    </w:rPr>
  </w:style>
  <w:style w:type="paragraph" w:styleId="Betarp">
    <w:name w:val="No Spacing"/>
    <w:link w:val="BetarpDiagrama"/>
    <w:uiPriority w:val="99"/>
    <w:qFormat/>
    <w:rsid w:val="009912E6"/>
    <w:rPr>
      <w:rFonts w:ascii="Calibri" w:hAnsi="Calibri"/>
      <w:lang w:eastAsia="en-US"/>
    </w:rPr>
  </w:style>
  <w:style w:type="character" w:customStyle="1" w:styleId="Neapdorotaspaminjimas1">
    <w:name w:val="Neapdorotas paminėjimas1"/>
    <w:basedOn w:val="Numatytasispastraiposriftas"/>
    <w:uiPriority w:val="99"/>
    <w:semiHidden/>
    <w:unhideWhenUsed/>
    <w:rsid w:val="007B4096"/>
    <w:rPr>
      <w:color w:val="808080"/>
      <w:shd w:val="clear" w:color="auto" w:fill="E6E6E6"/>
    </w:rPr>
  </w:style>
  <w:style w:type="table" w:styleId="Lentelstinklelis">
    <w:name w:val="Table Grid"/>
    <w:basedOn w:val="prastojilentel"/>
    <w:uiPriority w:val="59"/>
    <w:rsid w:val="00254A5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140646">
      <w:bodyDiv w:val="1"/>
      <w:marLeft w:val="0"/>
      <w:marRight w:val="0"/>
      <w:marTop w:val="0"/>
      <w:marBottom w:val="0"/>
      <w:divBdr>
        <w:top w:val="none" w:sz="0" w:space="0" w:color="auto"/>
        <w:left w:val="none" w:sz="0" w:space="0" w:color="auto"/>
        <w:bottom w:val="none" w:sz="0" w:space="0" w:color="auto"/>
        <w:right w:val="none" w:sz="0" w:space="0" w:color="auto"/>
      </w:divBdr>
    </w:div>
    <w:div w:id="1846163722">
      <w:marLeft w:val="225"/>
      <w:marRight w:val="225"/>
      <w:marTop w:val="0"/>
      <w:marBottom w:val="0"/>
      <w:divBdr>
        <w:top w:val="none" w:sz="0" w:space="0" w:color="auto"/>
        <w:left w:val="none" w:sz="0" w:space="0" w:color="auto"/>
        <w:bottom w:val="none" w:sz="0" w:space="0" w:color="auto"/>
        <w:right w:val="none" w:sz="0" w:space="0" w:color="auto"/>
      </w:divBdr>
      <w:divsChild>
        <w:div w:id="1846163721">
          <w:marLeft w:val="0"/>
          <w:marRight w:val="0"/>
          <w:marTop w:val="0"/>
          <w:marBottom w:val="0"/>
          <w:divBdr>
            <w:top w:val="none" w:sz="0" w:space="0" w:color="auto"/>
            <w:left w:val="none" w:sz="0" w:space="0" w:color="auto"/>
            <w:bottom w:val="none" w:sz="0" w:space="0" w:color="auto"/>
            <w:right w:val="none" w:sz="0" w:space="0" w:color="auto"/>
          </w:divBdr>
        </w:div>
      </w:divsChild>
    </w:div>
    <w:div w:id="1846163723">
      <w:marLeft w:val="0"/>
      <w:marRight w:val="0"/>
      <w:marTop w:val="0"/>
      <w:marBottom w:val="0"/>
      <w:divBdr>
        <w:top w:val="none" w:sz="0" w:space="0" w:color="auto"/>
        <w:left w:val="none" w:sz="0" w:space="0" w:color="auto"/>
        <w:bottom w:val="none" w:sz="0" w:space="0" w:color="auto"/>
        <w:right w:val="none" w:sz="0" w:space="0" w:color="auto"/>
      </w:divBdr>
    </w:div>
    <w:div w:id="1846163724">
      <w:marLeft w:val="0"/>
      <w:marRight w:val="0"/>
      <w:marTop w:val="0"/>
      <w:marBottom w:val="0"/>
      <w:divBdr>
        <w:top w:val="none" w:sz="0" w:space="0" w:color="auto"/>
        <w:left w:val="none" w:sz="0" w:space="0" w:color="auto"/>
        <w:bottom w:val="none" w:sz="0" w:space="0" w:color="auto"/>
        <w:right w:val="none" w:sz="0" w:space="0" w:color="auto"/>
      </w:divBdr>
    </w:div>
    <w:div w:id="1846163725">
      <w:marLeft w:val="0"/>
      <w:marRight w:val="0"/>
      <w:marTop w:val="0"/>
      <w:marBottom w:val="0"/>
      <w:divBdr>
        <w:top w:val="none" w:sz="0" w:space="0" w:color="auto"/>
        <w:left w:val="none" w:sz="0" w:space="0" w:color="auto"/>
        <w:bottom w:val="none" w:sz="0" w:space="0" w:color="auto"/>
        <w:right w:val="none" w:sz="0" w:space="0" w:color="auto"/>
      </w:divBdr>
    </w:div>
    <w:div w:id="1846163726">
      <w:marLeft w:val="0"/>
      <w:marRight w:val="0"/>
      <w:marTop w:val="0"/>
      <w:marBottom w:val="0"/>
      <w:divBdr>
        <w:top w:val="none" w:sz="0" w:space="0" w:color="auto"/>
        <w:left w:val="none" w:sz="0" w:space="0" w:color="auto"/>
        <w:bottom w:val="none" w:sz="0" w:space="0" w:color="auto"/>
        <w:right w:val="none" w:sz="0" w:space="0" w:color="auto"/>
      </w:divBdr>
    </w:div>
    <w:div w:id="1846163727">
      <w:marLeft w:val="0"/>
      <w:marRight w:val="0"/>
      <w:marTop w:val="0"/>
      <w:marBottom w:val="0"/>
      <w:divBdr>
        <w:top w:val="none" w:sz="0" w:space="0" w:color="auto"/>
        <w:left w:val="none" w:sz="0" w:space="0" w:color="auto"/>
        <w:bottom w:val="none" w:sz="0" w:space="0" w:color="auto"/>
        <w:right w:val="none" w:sz="0" w:space="0" w:color="auto"/>
      </w:divBdr>
    </w:div>
    <w:div w:id="1846163728">
      <w:marLeft w:val="0"/>
      <w:marRight w:val="0"/>
      <w:marTop w:val="0"/>
      <w:marBottom w:val="0"/>
      <w:divBdr>
        <w:top w:val="none" w:sz="0" w:space="0" w:color="auto"/>
        <w:left w:val="none" w:sz="0" w:space="0" w:color="auto"/>
        <w:bottom w:val="none" w:sz="0" w:space="0" w:color="auto"/>
        <w:right w:val="none" w:sz="0" w:space="0" w:color="auto"/>
      </w:divBdr>
    </w:div>
    <w:div w:id="1846163729">
      <w:marLeft w:val="0"/>
      <w:marRight w:val="0"/>
      <w:marTop w:val="0"/>
      <w:marBottom w:val="0"/>
      <w:divBdr>
        <w:top w:val="none" w:sz="0" w:space="0" w:color="auto"/>
        <w:left w:val="none" w:sz="0" w:space="0" w:color="auto"/>
        <w:bottom w:val="none" w:sz="0" w:space="0" w:color="auto"/>
        <w:right w:val="none" w:sz="0" w:space="0" w:color="auto"/>
      </w:divBdr>
    </w:div>
    <w:div w:id="200018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2063D-2CB6-45C8-98EA-E8C097CB6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14271</Words>
  <Characters>8135</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VAIKŲ GLOBOS NAMŲ NUOSTATŲ PATVIRTINIMO</vt:lpstr>
      <vt:lpstr>DĖL PANEVĖŽIO RAJONO VAIKŲ GLOBOS NAMŲ NUOSTATŲ PATVIRTINIMO</vt:lpstr>
    </vt:vector>
  </TitlesOfParts>
  <Company/>
  <LinksUpToDate>false</LinksUpToDate>
  <CharactersWithSpaces>22362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VAIKŲ GLOBOS NAMŲ NUOSTATŲ PATVIRTINIMO</dc:title>
  <dc:subject/>
  <dc:creator>Visvaldas Beinaras</dc:creator>
  <cp:keywords/>
  <dc:description/>
  <cp:lastModifiedBy>Aldona Paskeviciene</cp:lastModifiedBy>
  <cp:revision>11</cp:revision>
  <cp:lastPrinted>2017-11-15T11:07:00Z</cp:lastPrinted>
  <dcterms:created xsi:type="dcterms:W3CDTF">2017-11-09T11:06:00Z</dcterms:created>
  <dcterms:modified xsi:type="dcterms:W3CDTF">2017-11-15T11:16:00Z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