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B5" w:rsidRPr="00453C24" w:rsidRDefault="001D21B5" w:rsidP="000671CC">
      <w:pPr>
        <w:jc w:val="center"/>
        <w:rPr>
          <w:b/>
          <w:caps/>
          <w:sz w:val="24"/>
          <w:szCs w:val="24"/>
        </w:rPr>
      </w:pPr>
      <w:r w:rsidRPr="00453C24">
        <w:rPr>
          <w:b/>
          <w:sz w:val="24"/>
          <w:szCs w:val="24"/>
        </w:rPr>
        <w:t xml:space="preserve">DĖL PRITARIMO PROJEKTO </w:t>
      </w:r>
      <w:r w:rsidR="007A348F" w:rsidRPr="00930A9F">
        <w:rPr>
          <w:b/>
          <w:sz w:val="24"/>
          <w:szCs w:val="24"/>
        </w:rPr>
        <w:t xml:space="preserve">„PANEVĖŽIO RAJONO BENDROJO UGDYMO MOKYKLŲ VEIKLOS TOBULINIMAS“ </w:t>
      </w:r>
      <w:r w:rsidRPr="00453C24">
        <w:rPr>
          <w:b/>
          <w:sz w:val="24"/>
          <w:szCs w:val="24"/>
        </w:rPr>
        <w:t>RENGIMUI PAGAL 2014–2020 METŲ EUROPOS SĄJUNGOS FONDŲ INVESTICIJŲ VEIKSMŲ PROGRAMOS 9 PRIORITETO „VISUOMENĖS ŠVIETIMAS IR ŽMOGIŠKŲJŲ IŠT</w:t>
      </w:r>
      <w:r w:rsidR="009B118C">
        <w:rPr>
          <w:b/>
          <w:sz w:val="24"/>
          <w:szCs w:val="24"/>
        </w:rPr>
        <w:t>EKLIŲ POTENCIALO DIDINIMAS“ 09.2.1</w:t>
      </w:r>
      <w:r w:rsidRPr="00453C24">
        <w:rPr>
          <w:b/>
          <w:sz w:val="24"/>
          <w:szCs w:val="24"/>
        </w:rPr>
        <w:t>-</w:t>
      </w:r>
      <w:r w:rsidR="009B118C">
        <w:rPr>
          <w:b/>
          <w:sz w:val="24"/>
          <w:szCs w:val="24"/>
        </w:rPr>
        <w:t>ESFA-K-728</w:t>
      </w:r>
      <w:r w:rsidR="001E018E">
        <w:rPr>
          <w:b/>
          <w:sz w:val="24"/>
          <w:szCs w:val="24"/>
        </w:rPr>
        <w:t xml:space="preserve"> </w:t>
      </w:r>
      <w:r w:rsidRPr="00453C24">
        <w:rPr>
          <w:b/>
          <w:sz w:val="24"/>
          <w:szCs w:val="24"/>
        </w:rPr>
        <w:t>PRIEMONĘ „</w:t>
      </w:r>
      <w:r w:rsidR="009B118C">
        <w:rPr>
          <w:b/>
          <w:sz w:val="24"/>
          <w:szCs w:val="24"/>
        </w:rPr>
        <w:t>IKIMOKYKLINIO IR BENDROJO UGDYMO MOKYKLŲ VEIKLOS TOBULINIMAS</w:t>
      </w:r>
      <w:r w:rsidRPr="00453C24">
        <w:rPr>
          <w:b/>
          <w:sz w:val="24"/>
          <w:szCs w:val="24"/>
        </w:rPr>
        <w:t>“</w:t>
      </w:r>
    </w:p>
    <w:p w:rsidR="001D21B5" w:rsidRPr="00107342" w:rsidRDefault="001D21B5">
      <w:pPr>
        <w:jc w:val="center"/>
        <w:rPr>
          <w:caps/>
          <w:sz w:val="24"/>
          <w:szCs w:val="24"/>
        </w:rPr>
      </w:pPr>
    </w:p>
    <w:p w:rsidR="001D21B5" w:rsidRPr="00A412F1" w:rsidRDefault="001D21B5" w:rsidP="00061F0B">
      <w:pPr>
        <w:jc w:val="center"/>
        <w:rPr>
          <w:sz w:val="24"/>
        </w:rPr>
      </w:pPr>
      <w:r>
        <w:rPr>
          <w:sz w:val="24"/>
        </w:rPr>
        <w:t xml:space="preserve">2017 m. </w:t>
      </w:r>
      <w:r w:rsidR="009B118C">
        <w:rPr>
          <w:sz w:val="24"/>
        </w:rPr>
        <w:t>birželio 22</w:t>
      </w:r>
      <w:r>
        <w:rPr>
          <w:sz w:val="24"/>
        </w:rPr>
        <w:t xml:space="preserve"> d. Nr. T-</w:t>
      </w:r>
    </w:p>
    <w:p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1D21B5" w:rsidRPr="00A412F1" w:rsidRDefault="001D21B5" w:rsidP="008E27D4">
      <w:pPr>
        <w:jc w:val="both"/>
        <w:rPr>
          <w:sz w:val="24"/>
          <w:szCs w:val="24"/>
        </w:rPr>
      </w:pPr>
    </w:p>
    <w:p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</w:t>
      </w:r>
      <w:r w:rsidR="009B118C">
        <w:rPr>
          <w:sz w:val="24"/>
          <w:szCs w:val="24"/>
        </w:rPr>
        <w:t>inimas“ 09.2.1</w:t>
      </w:r>
      <w:r w:rsidRPr="00A412F1">
        <w:rPr>
          <w:sz w:val="24"/>
          <w:szCs w:val="24"/>
        </w:rPr>
        <w:t>-</w:t>
      </w:r>
      <w:r w:rsidR="009B118C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„</w:t>
      </w:r>
      <w:r w:rsidR="009B118C">
        <w:rPr>
          <w:sz w:val="24"/>
          <w:szCs w:val="24"/>
        </w:rPr>
        <w:t>Ikimokyklinio ir bendrojo ugdymo mokyklų veiklos tobulinimas</w:t>
      </w:r>
      <w:r w:rsidRPr="00A412F1">
        <w:rPr>
          <w:sz w:val="24"/>
          <w:szCs w:val="24"/>
        </w:rPr>
        <w:t>“ projektų finansavimo sąlygų aprašu</w:t>
      </w:r>
      <w:r w:rsidR="007A348F">
        <w:rPr>
          <w:sz w:val="24"/>
          <w:szCs w:val="24"/>
        </w:rPr>
        <w:t xml:space="preserve"> Nr. 1</w:t>
      </w:r>
      <w:r w:rsidRPr="00A412F1">
        <w:rPr>
          <w:sz w:val="24"/>
          <w:szCs w:val="24"/>
        </w:rPr>
        <w:t>, patvirtintu Lietuvos Respublikos švietimo ir mokslo ministr</w:t>
      </w:r>
      <w:r>
        <w:rPr>
          <w:sz w:val="24"/>
          <w:szCs w:val="24"/>
        </w:rPr>
        <w:t xml:space="preserve">o </w:t>
      </w:r>
      <w:r w:rsidRPr="00A412F1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412F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412F1">
        <w:rPr>
          <w:sz w:val="24"/>
          <w:szCs w:val="24"/>
        </w:rPr>
        <w:t xml:space="preserve"> d. įsakymu Nr. V-</w:t>
      </w:r>
      <w:r w:rsidR="009B118C">
        <w:rPr>
          <w:sz w:val="24"/>
          <w:szCs w:val="24"/>
        </w:rPr>
        <w:t>233</w:t>
      </w:r>
      <w:r w:rsidRPr="00A412F1">
        <w:rPr>
          <w:sz w:val="24"/>
          <w:szCs w:val="24"/>
        </w:rPr>
        <w:t xml:space="preserve"> „Dėl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</w:t>
      </w:r>
      <w:r w:rsidR="001E018E" w:rsidRPr="00A412F1">
        <w:rPr>
          <w:sz w:val="24"/>
          <w:szCs w:val="24"/>
        </w:rPr>
        <w:t>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>projektų finansavimo sąlygų aprašo</w:t>
      </w:r>
      <w:r w:rsidR="001E018E">
        <w:rPr>
          <w:bCs/>
          <w:sz w:val="24"/>
          <w:szCs w:val="24"/>
        </w:rPr>
        <w:t xml:space="preserve"> Nr. 1</w:t>
      </w:r>
      <w:r w:rsidRPr="00A412F1">
        <w:rPr>
          <w:bCs/>
          <w:sz w:val="24"/>
          <w:szCs w:val="24"/>
        </w:rPr>
        <w:t xml:space="preserve"> patvirtinimo“ 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 xml:space="preserve">Pritarti projekto </w:t>
      </w:r>
      <w:r w:rsidRPr="004A3F9D">
        <w:rPr>
          <w:sz w:val="24"/>
          <w:szCs w:val="24"/>
        </w:rPr>
        <w:t>„</w:t>
      </w:r>
      <w:r w:rsidR="0044391A" w:rsidRPr="004A3F9D">
        <w:rPr>
          <w:sz w:val="24"/>
          <w:szCs w:val="24"/>
        </w:rPr>
        <w:t>Panevėžio rajono bendrojo ugdymo mokyklų veiklos tobulinimas</w:t>
      </w:r>
      <w:r w:rsidRPr="004A3F9D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rengimui pagal 2014–2020 metų Europos Sąjungos fondų investicijų veiksmų programos</w:t>
      </w:r>
      <w:r w:rsidR="00E428B0">
        <w:rPr>
          <w:sz w:val="24"/>
          <w:szCs w:val="24"/>
        </w:rPr>
        <w:t xml:space="preserve"> </w:t>
      </w:r>
      <w:r w:rsidR="001E018E" w:rsidRPr="00A412F1">
        <w:rPr>
          <w:sz w:val="24"/>
          <w:szCs w:val="24"/>
        </w:rPr>
        <w:t>9 priorite</w:t>
      </w:r>
      <w:r w:rsidR="001E018E">
        <w:rPr>
          <w:sz w:val="24"/>
          <w:szCs w:val="24"/>
        </w:rPr>
        <w:t>to „Visuomenės švietimas ir žmog</w:t>
      </w:r>
      <w:r w:rsidR="001E018E"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="001E018E"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="001E018E"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 priemonę</w:t>
      </w:r>
      <w:r w:rsidR="001E018E" w:rsidRPr="00A412F1">
        <w:rPr>
          <w:sz w:val="24"/>
          <w:szCs w:val="24"/>
        </w:rPr>
        <w:t xml:space="preserve"> 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 w:rsidR="001E018E">
        <w:rPr>
          <w:sz w:val="24"/>
          <w:szCs w:val="24"/>
        </w:rPr>
        <w:t>2</w:t>
      </w:r>
      <w:r w:rsidRPr="00A412F1">
        <w:rPr>
          <w:sz w:val="24"/>
          <w:szCs w:val="24"/>
        </w:rPr>
        <w:t xml:space="preserve"> proc. bendrąjį finansavimą nuo visų tinkamų finansuoti projekto išlaidų.</w:t>
      </w:r>
    </w:p>
    <w:p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1D21B5" w:rsidRDefault="001D2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1D21B5" w:rsidRPr="002C4EA3" w:rsidRDefault="001D21B5" w:rsidP="00EF6F95">
      <w:pPr>
        <w:jc w:val="center"/>
        <w:rPr>
          <w:sz w:val="24"/>
          <w:szCs w:val="24"/>
        </w:rPr>
      </w:pPr>
    </w:p>
    <w:p w:rsidR="001D21B5" w:rsidRPr="002C4EA3" w:rsidRDefault="001D21B5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1D21B5" w:rsidRPr="002C4EA3" w:rsidRDefault="001D21B5" w:rsidP="00EF6F95">
      <w:pPr>
        <w:rPr>
          <w:sz w:val="24"/>
          <w:szCs w:val="24"/>
        </w:rPr>
      </w:pPr>
    </w:p>
    <w:p w:rsidR="001D21B5" w:rsidRDefault="001D21B5" w:rsidP="00EF6F9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9B118C" w:rsidRPr="00453C24">
        <w:rPr>
          <w:b/>
          <w:sz w:val="24"/>
          <w:szCs w:val="24"/>
        </w:rPr>
        <w:t xml:space="preserve">DĖL PRITARIMO PROJEKTO </w:t>
      </w:r>
      <w:r w:rsidR="007A348F" w:rsidRPr="007A348F">
        <w:rPr>
          <w:b/>
          <w:sz w:val="24"/>
          <w:szCs w:val="24"/>
        </w:rPr>
        <w:t xml:space="preserve">„PANEVĖŽIO RAJONO BENDROJO UGDYMO MOKYKLŲ VEIKLOS TOBULINIMAS“ </w:t>
      </w:r>
      <w:r w:rsidR="009B118C" w:rsidRPr="00453C24">
        <w:rPr>
          <w:b/>
          <w:sz w:val="24"/>
          <w:szCs w:val="24"/>
        </w:rPr>
        <w:t>RENGIMUI PAGAL 2014–2020 METŲ EUROPOS SĄJUNGOS FONDŲ INVESTICIJŲ VEIKSMŲ PROGRAMOS 9 PRIORITETO „VISUOMENĖS ŠVIETIMAS IR ŽMOGIŠKŲJŲ IŠT</w:t>
      </w:r>
      <w:r w:rsidR="009B118C">
        <w:rPr>
          <w:b/>
          <w:sz w:val="24"/>
          <w:szCs w:val="24"/>
        </w:rPr>
        <w:t>EKLIŲ POTENCIALO DIDINIMAS“ 09.2.1</w:t>
      </w:r>
      <w:r w:rsidR="009B118C" w:rsidRPr="00453C24">
        <w:rPr>
          <w:b/>
          <w:sz w:val="24"/>
          <w:szCs w:val="24"/>
        </w:rPr>
        <w:t>-</w:t>
      </w:r>
      <w:r w:rsidR="001E018E">
        <w:rPr>
          <w:b/>
          <w:sz w:val="24"/>
          <w:szCs w:val="24"/>
        </w:rPr>
        <w:t xml:space="preserve">ESFA-K-728 </w:t>
      </w:r>
      <w:r w:rsidR="009B118C" w:rsidRPr="00453C24">
        <w:rPr>
          <w:b/>
          <w:sz w:val="24"/>
          <w:szCs w:val="24"/>
        </w:rPr>
        <w:t>PRIEMONĘ „</w:t>
      </w:r>
      <w:r w:rsidR="009B118C">
        <w:rPr>
          <w:b/>
          <w:sz w:val="24"/>
          <w:szCs w:val="24"/>
        </w:rPr>
        <w:t>IKIMOKYKLINIO IR BENDROJO UGDYMO MOKYKLŲ VEIKLOS TOBULINIMAS</w:t>
      </w:r>
      <w:r w:rsidR="009B118C" w:rsidRPr="00453C24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1D21B5" w:rsidRPr="002C4EA3" w:rsidRDefault="001D21B5" w:rsidP="00EF6F95">
      <w:pPr>
        <w:jc w:val="center"/>
        <w:rPr>
          <w:sz w:val="24"/>
          <w:szCs w:val="24"/>
        </w:rPr>
      </w:pPr>
    </w:p>
    <w:p w:rsidR="001D21B5" w:rsidRPr="002C4EA3" w:rsidRDefault="001D21B5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2017 m. </w:t>
      </w:r>
      <w:r w:rsidR="009B118C">
        <w:rPr>
          <w:sz w:val="24"/>
          <w:szCs w:val="24"/>
        </w:rPr>
        <w:t>gegužės 2</w:t>
      </w:r>
      <w:r w:rsidR="00973B02">
        <w:rPr>
          <w:sz w:val="24"/>
          <w:szCs w:val="24"/>
        </w:rPr>
        <w:t>9</w:t>
      </w:r>
      <w:r w:rsidRPr="00B51823">
        <w:rPr>
          <w:sz w:val="24"/>
          <w:szCs w:val="24"/>
        </w:rPr>
        <w:t xml:space="preserve"> d.</w:t>
      </w:r>
    </w:p>
    <w:p w:rsidR="001D21B5" w:rsidRDefault="001D21B5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1D21B5" w:rsidRPr="00DC5271" w:rsidRDefault="001D21B5" w:rsidP="00EF6F95">
      <w:pPr>
        <w:jc w:val="center"/>
        <w:rPr>
          <w:sz w:val="24"/>
          <w:szCs w:val="24"/>
        </w:rPr>
      </w:pPr>
    </w:p>
    <w:p w:rsidR="001D21B5" w:rsidRPr="00DA1DB0" w:rsidRDefault="001D21B5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1D21B5" w:rsidRDefault="001D21B5" w:rsidP="00B871A5">
      <w:pPr>
        <w:ind w:firstLine="720"/>
        <w:jc w:val="both"/>
        <w:rPr>
          <w:rStyle w:val="Grietas"/>
          <w:b w:val="0"/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="007A348F">
        <w:rPr>
          <w:sz w:val="24"/>
          <w:szCs w:val="24"/>
        </w:rPr>
        <w:br/>
      </w:r>
      <w:r w:rsidR="0044391A">
        <w:rPr>
          <w:sz w:val="24"/>
          <w:szCs w:val="24"/>
        </w:rPr>
        <w:t>09.2.1-ESFA</w:t>
      </w:r>
      <w:proofErr w:type="gramStart"/>
      <w:r w:rsidR="0044391A">
        <w:rPr>
          <w:sz w:val="24"/>
          <w:szCs w:val="24"/>
        </w:rPr>
        <w:t>-</w:t>
      </w:r>
      <w:proofErr w:type="gramEnd"/>
      <w:r w:rsidR="0044391A">
        <w:rPr>
          <w:sz w:val="24"/>
          <w:szCs w:val="24"/>
        </w:rPr>
        <w:t>K-728 priemonę</w:t>
      </w:r>
      <w:r w:rsidR="0044391A" w:rsidRPr="0044391A">
        <w:rPr>
          <w:sz w:val="24"/>
          <w:szCs w:val="24"/>
        </w:rPr>
        <w:t xml:space="preserve"> „Ikimokyklinio ir bendrojo ugdymo mokyklų veiklos tobulinimas“</w:t>
      </w:r>
      <w:r>
        <w:rPr>
          <w:sz w:val="24"/>
          <w:szCs w:val="24"/>
        </w:rPr>
        <w:t xml:space="preserve"> </w:t>
      </w:r>
      <w:r w:rsidRPr="00B51823">
        <w:rPr>
          <w:sz w:val="24"/>
          <w:szCs w:val="24"/>
        </w:rPr>
        <w:t xml:space="preserve">ir </w:t>
      </w:r>
      <w:r>
        <w:rPr>
          <w:sz w:val="24"/>
          <w:szCs w:val="24"/>
        </w:rPr>
        <w:t>Bendrojo ugdymo mokyklų</w:t>
      </w:r>
      <w:r w:rsidRPr="00B518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vykdančių pradinio ir pagrindinio ugdymo programas, stiprinimo ir </w:t>
      </w:r>
      <w:proofErr w:type="spellStart"/>
      <w:r>
        <w:rPr>
          <w:sz w:val="24"/>
          <w:szCs w:val="24"/>
        </w:rPr>
        <w:t>inkliuzinio</w:t>
      </w:r>
      <w:proofErr w:type="spellEnd"/>
      <w:r>
        <w:rPr>
          <w:sz w:val="24"/>
          <w:szCs w:val="24"/>
        </w:rPr>
        <w:t xml:space="preserve"> ugdymo plėtros 2014–2016 metų veiksmų plano nuostatas, </w:t>
      </w:r>
      <w:r w:rsidRPr="00B51823">
        <w:rPr>
          <w:sz w:val="24"/>
          <w:szCs w:val="24"/>
        </w:rPr>
        <w:t>Savivaldybės admi</w:t>
      </w:r>
      <w:bookmarkStart w:id="0" w:name="__DdeLink__9_949453383"/>
      <w:r w:rsidRPr="00B51823">
        <w:rPr>
          <w:sz w:val="24"/>
          <w:szCs w:val="24"/>
        </w:rPr>
        <w:t xml:space="preserve">nistracija inicijuoja projekto </w:t>
      </w:r>
      <w:r w:rsidR="0044391A" w:rsidRPr="0044391A">
        <w:rPr>
          <w:sz w:val="24"/>
          <w:szCs w:val="24"/>
        </w:rPr>
        <w:t>„Panevėžio rajono bendrojo ugdymo mokyklų veiklos tobulinimas“</w:t>
      </w:r>
      <w:r w:rsidRPr="00B51823">
        <w:rPr>
          <w:color w:val="000000"/>
          <w:sz w:val="24"/>
          <w:szCs w:val="24"/>
        </w:rPr>
        <w:t xml:space="preserve"> </w:t>
      </w:r>
      <w:bookmarkEnd w:id="0"/>
      <w:r w:rsidRPr="00B51823">
        <w:rPr>
          <w:color w:val="000000"/>
          <w:sz w:val="24"/>
          <w:szCs w:val="24"/>
        </w:rPr>
        <w:t xml:space="preserve">rengimą </w:t>
      </w:r>
      <w:r>
        <w:rPr>
          <w:color w:val="000000"/>
          <w:sz w:val="24"/>
          <w:szCs w:val="24"/>
        </w:rPr>
        <w:t>ugdymo kokyb</w:t>
      </w:r>
      <w:r w:rsidR="007A348F">
        <w:rPr>
          <w:color w:val="000000"/>
          <w:sz w:val="24"/>
          <w:szCs w:val="24"/>
        </w:rPr>
        <w:t>ei</w:t>
      </w:r>
      <w:r>
        <w:rPr>
          <w:color w:val="000000"/>
          <w:sz w:val="24"/>
          <w:szCs w:val="24"/>
        </w:rPr>
        <w:t xml:space="preserve"> gerin</w:t>
      </w:r>
      <w:r w:rsidR="007A348F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i per </w:t>
      </w:r>
      <w:r w:rsidR="0044391A">
        <w:rPr>
          <w:color w:val="000000"/>
          <w:sz w:val="24"/>
          <w:szCs w:val="24"/>
        </w:rPr>
        <w:t>mokinių pasiekimų gerinimą sukuriant ir pritaikant naują ugdymo modelį</w:t>
      </w:r>
      <w:r>
        <w:rPr>
          <w:color w:val="000000"/>
          <w:sz w:val="24"/>
          <w:szCs w:val="24"/>
        </w:rPr>
        <w:t xml:space="preserve"> </w:t>
      </w:r>
      <w:r w:rsidR="0044391A">
        <w:rPr>
          <w:color w:val="000000"/>
          <w:sz w:val="24"/>
          <w:szCs w:val="24"/>
        </w:rPr>
        <w:t xml:space="preserve">Panevėžio rajono bendrojo ugdymo mokyklose. </w:t>
      </w:r>
      <w:r w:rsidRPr="00B51823">
        <w:rPr>
          <w:color w:val="000000"/>
          <w:sz w:val="24"/>
          <w:szCs w:val="24"/>
        </w:rPr>
        <w:t>Projekto pareiškėjas 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administracija</w:t>
      </w:r>
      <w:proofErr w:type="gramEnd"/>
      <w:r>
        <w:rPr>
          <w:sz w:val="24"/>
          <w:szCs w:val="24"/>
        </w:rPr>
        <w:t xml:space="preserve">, </w:t>
      </w:r>
      <w:r w:rsidRPr="00CD4054">
        <w:rPr>
          <w:sz w:val="24"/>
          <w:szCs w:val="24"/>
        </w:rPr>
        <w:t>partneriai –</w:t>
      </w:r>
      <w:r w:rsidR="0044391A">
        <w:rPr>
          <w:sz w:val="24"/>
          <w:szCs w:val="24"/>
        </w:rPr>
        <w:t xml:space="preserve"> </w:t>
      </w:r>
      <w:r w:rsidR="0002352A">
        <w:rPr>
          <w:sz w:val="24"/>
          <w:szCs w:val="24"/>
        </w:rPr>
        <w:t xml:space="preserve">Panevėžio r. </w:t>
      </w:r>
      <w:r w:rsidRPr="00CD4054">
        <w:rPr>
          <w:rStyle w:val="Grietas"/>
          <w:b w:val="0"/>
          <w:sz w:val="24"/>
          <w:szCs w:val="24"/>
        </w:rPr>
        <w:t>Krekenavos Mykolo Antanaičio gimnazija</w:t>
      </w:r>
      <w:r w:rsidR="0044391A">
        <w:rPr>
          <w:rStyle w:val="Grietas"/>
          <w:b w:val="0"/>
          <w:sz w:val="24"/>
          <w:szCs w:val="24"/>
        </w:rPr>
        <w:t xml:space="preserve">, </w:t>
      </w:r>
      <w:r w:rsidR="0002352A">
        <w:rPr>
          <w:rStyle w:val="Grietas"/>
          <w:b w:val="0"/>
          <w:sz w:val="24"/>
          <w:szCs w:val="24"/>
        </w:rPr>
        <w:t xml:space="preserve">Panevėžio r. </w:t>
      </w:r>
      <w:r w:rsidR="0044391A">
        <w:rPr>
          <w:rStyle w:val="Grietas"/>
          <w:b w:val="0"/>
          <w:sz w:val="24"/>
          <w:szCs w:val="24"/>
        </w:rPr>
        <w:t xml:space="preserve">Raguvos gimnazija, </w:t>
      </w:r>
      <w:r w:rsidR="0002352A">
        <w:rPr>
          <w:rStyle w:val="Grietas"/>
          <w:b w:val="0"/>
          <w:sz w:val="24"/>
          <w:szCs w:val="24"/>
        </w:rPr>
        <w:t>Panevėžio r</w:t>
      </w:r>
      <w:r w:rsidR="007A348F">
        <w:rPr>
          <w:rStyle w:val="Grietas"/>
          <w:b w:val="0"/>
          <w:sz w:val="24"/>
          <w:szCs w:val="24"/>
        </w:rPr>
        <w:t>ajono</w:t>
      </w:r>
      <w:r w:rsidR="0002352A">
        <w:rPr>
          <w:rStyle w:val="Grietas"/>
          <w:b w:val="0"/>
          <w:sz w:val="24"/>
          <w:szCs w:val="24"/>
        </w:rPr>
        <w:t xml:space="preserve"> </w:t>
      </w:r>
      <w:r w:rsidR="0044391A">
        <w:rPr>
          <w:rStyle w:val="Grietas"/>
          <w:b w:val="0"/>
          <w:sz w:val="24"/>
          <w:szCs w:val="24"/>
        </w:rPr>
        <w:t xml:space="preserve">Smilgių gimnazija, </w:t>
      </w:r>
      <w:r w:rsidR="0002352A">
        <w:rPr>
          <w:rStyle w:val="Grietas"/>
          <w:b w:val="0"/>
          <w:sz w:val="24"/>
          <w:szCs w:val="24"/>
        </w:rPr>
        <w:t xml:space="preserve">Panevėžio r. </w:t>
      </w:r>
      <w:r w:rsidR="0044391A">
        <w:rPr>
          <w:rStyle w:val="Grietas"/>
          <w:b w:val="0"/>
          <w:sz w:val="24"/>
          <w:szCs w:val="24"/>
        </w:rPr>
        <w:t>Naujamiesčio gimnazija</w:t>
      </w:r>
      <w:r w:rsidR="0002352A">
        <w:rPr>
          <w:rStyle w:val="Grietas"/>
          <w:b w:val="0"/>
          <w:sz w:val="24"/>
          <w:szCs w:val="24"/>
        </w:rPr>
        <w:t>, Panevėžio r. Ramygalos gimnazija</w:t>
      </w:r>
      <w:r w:rsidRPr="00CD4054">
        <w:rPr>
          <w:rStyle w:val="Grietas"/>
          <w:b w:val="0"/>
          <w:sz w:val="24"/>
          <w:szCs w:val="24"/>
        </w:rPr>
        <w:t>.</w:t>
      </w:r>
    </w:p>
    <w:p w:rsidR="00AA5B58" w:rsidRDefault="00AB2E21" w:rsidP="00AA5B58">
      <w:pPr>
        <w:ind w:firstLine="720"/>
        <w:jc w:val="both"/>
        <w:rPr>
          <w:rStyle w:val="Grietas"/>
          <w:b w:val="0"/>
          <w:sz w:val="24"/>
          <w:szCs w:val="24"/>
        </w:rPr>
      </w:pPr>
      <w:r>
        <w:rPr>
          <w:rStyle w:val="Grietas"/>
          <w:b w:val="0"/>
          <w:sz w:val="24"/>
          <w:szCs w:val="24"/>
        </w:rPr>
        <w:t>Atsižvelgiant į projektų finansavimo sąlygų aprašo reikalavimus</w:t>
      </w:r>
      <w:r w:rsidR="00AA5B58">
        <w:rPr>
          <w:rStyle w:val="Grietas"/>
          <w:b w:val="0"/>
          <w:sz w:val="24"/>
          <w:szCs w:val="24"/>
        </w:rPr>
        <w:t>,</w:t>
      </w:r>
      <w:r>
        <w:rPr>
          <w:rStyle w:val="Grietas"/>
          <w:b w:val="0"/>
          <w:sz w:val="24"/>
          <w:szCs w:val="24"/>
        </w:rPr>
        <w:t xml:space="preserve"> nuspręsta tobulinti 10 klasių mokinių matematikos mokymosi pasiekimus,</w:t>
      </w:r>
      <w:r w:rsidR="00AA5B58">
        <w:rPr>
          <w:rStyle w:val="Grietas"/>
          <w:b w:val="0"/>
          <w:sz w:val="24"/>
          <w:szCs w:val="24"/>
        </w:rPr>
        <w:t xml:space="preserve"> nes p</w:t>
      </w:r>
      <w:r w:rsidR="00AA5B58">
        <w:rPr>
          <w:rStyle w:val="Grietas"/>
          <w:b w:val="0"/>
          <w:sz w:val="24"/>
          <w:szCs w:val="24"/>
        </w:rPr>
        <w:t xml:space="preserve">rojekte dalyvaujančios mokyklos susiduria su </w:t>
      </w:r>
      <w:r w:rsidR="00AA5B58">
        <w:rPr>
          <w:rStyle w:val="Grietas"/>
          <w:b w:val="0"/>
          <w:sz w:val="24"/>
          <w:szCs w:val="24"/>
        </w:rPr>
        <w:t>itin žemais 10 klasių mokinių matematikos moky</w:t>
      </w:r>
      <w:r w:rsidR="00AA5B58">
        <w:rPr>
          <w:rStyle w:val="Grietas"/>
          <w:b w:val="0"/>
          <w:sz w:val="24"/>
          <w:szCs w:val="24"/>
        </w:rPr>
        <w:t xml:space="preserve">mosi </w:t>
      </w:r>
      <w:r w:rsidR="00AA5B58">
        <w:rPr>
          <w:rStyle w:val="Grietas"/>
          <w:b w:val="0"/>
          <w:sz w:val="24"/>
          <w:szCs w:val="24"/>
        </w:rPr>
        <w:t>rezultatais.</w:t>
      </w:r>
      <w:bookmarkStart w:id="1" w:name="_GoBack"/>
      <w:bookmarkEnd w:id="1"/>
    </w:p>
    <w:p w:rsidR="001D21B5" w:rsidRPr="00DA1DB0" w:rsidRDefault="001D21B5" w:rsidP="00AA5B5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1D21B5" w:rsidRPr="00BA4870" w:rsidRDefault="001D21B5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Pr="00B51823">
        <w:rPr>
          <w:sz w:val="24"/>
          <w:szCs w:val="24"/>
        </w:rPr>
        <w:t xml:space="preserve">projekto </w:t>
      </w:r>
      <w:r w:rsidR="0044391A" w:rsidRPr="0044391A">
        <w:rPr>
          <w:sz w:val="24"/>
          <w:szCs w:val="24"/>
        </w:rPr>
        <w:t>„Panevėžio rajono bendrojo ugdymo mokyklų veiklos tobulinimas“</w:t>
      </w:r>
      <w:r w:rsidRPr="00B51823">
        <w:rPr>
          <w:sz w:val="24"/>
          <w:szCs w:val="24"/>
        </w:rPr>
        <w:t xml:space="preserve"> rengimui</w:t>
      </w:r>
      <w:r w:rsidRPr="001C4523">
        <w:rPr>
          <w:sz w:val="24"/>
          <w:szCs w:val="24"/>
        </w:rPr>
        <w:t>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>, p</w:t>
      </w:r>
      <w:r w:rsidRPr="001C400D">
        <w:rPr>
          <w:color w:val="000000"/>
          <w:sz w:val="24"/>
          <w:szCs w:val="24"/>
          <w:lang w:eastAsia="lt-LT"/>
        </w:rPr>
        <w:t xml:space="preserve">avesti </w:t>
      </w:r>
      <w:r w:rsidR="0044391A">
        <w:rPr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44391A">
        <w:rPr>
          <w:color w:val="000000"/>
          <w:sz w:val="24"/>
          <w:szCs w:val="24"/>
          <w:lang w:eastAsia="lt-LT"/>
        </w:rPr>
        <w:t>savivaldybė</w:t>
      </w:r>
      <w:r w:rsidR="00E428B0">
        <w:rPr>
          <w:color w:val="000000"/>
          <w:sz w:val="24"/>
          <w:szCs w:val="24"/>
          <w:lang w:eastAsia="lt-LT"/>
        </w:rPr>
        <w:t xml:space="preserve">s </w:t>
      </w:r>
      <w:r w:rsidR="007A348F">
        <w:rPr>
          <w:color w:val="000000"/>
          <w:sz w:val="24"/>
          <w:szCs w:val="24"/>
          <w:lang w:eastAsia="lt-LT"/>
        </w:rPr>
        <w:t>administracijos</w:t>
      </w:r>
      <w:proofErr w:type="gramEnd"/>
      <w:r w:rsidR="007A348F">
        <w:rPr>
          <w:color w:val="000000"/>
          <w:sz w:val="24"/>
          <w:szCs w:val="24"/>
          <w:lang w:eastAsia="lt-LT"/>
        </w:rPr>
        <w:t xml:space="preserve"> Š</w:t>
      </w:r>
      <w:r w:rsidR="00E428B0">
        <w:rPr>
          <w:color w:val="000000"/>
          <w:sz w:val="24"/>
          <w:szCs w:val="24"/>
          <w:lang w:eastAsia="lt-LT"/>
        </w:rPr>
        <w:t>vietimo</w:t>
      </w:r>
      <w:r w:rsidR="0044391A">
        <w:rPr>
          <w:color w:val="000000"/>
          <w:sz w:val="24"/>
          <w:szCs w:val="24"/>
          <w:lang w:eastAsia="lt-LT"/>
        </w:rPr>
        <w:t xml:space="preserve">, kultūros ir sporto skyriui bei </w:t>
      </w:r>
      <w:r w:rsidR="0044391A">
        <w:rPr>
          <w:sz w:val="24"/>
          <w:szCs w:val="24"/>
        </w:rPr>
        <w:t>projekte dalyvaujančioms Panevėžio rajono gimnazijoms</w:t>
      </w:r>
      <w:r w:rsidRPr="003B4ED4">
        <w:rPr>
          <w:sz w:val="24"/>
          <w:szCs w:val="24"/>
        </w:rPr>
        <w:t xml:space="preserve"> </w:t>
      </w:r>
      <w:r w:rsidR="0044391A">
        <w:rPr>
          <w:color w:val="000000"/>
          <w:sz w:val="24"/>
          <w:szCs w:val="24"/>
          <w:lang w:eastAsia="lt-LT"/>
        </w:rPr>
        <w:t xml:space="preserve">įgyvendinti </w:t>
      </w:r>
      <w:r w:rsidRPr="003B4ED4">
        <w:rPr>
          <w:color w:val="000000"/>
          <w:sz w:val="24"/>
          <w:szCs w:val="24"/>
          <w:lang w:eastAsia="lt-LT"/>
        </w:rPr>
        <w:t>projektą</w:t>
      </w:r>
      <w:r w:rsidR="00B047C3">
        <w:rPr>
          <w:color w:val="000000"/>
          <w:sz w:val="24"/>
          <w:szCs w:val="24"/>
          <w:lang w:eastAsia="lt-LT"/>
        </w:rPr>
        <w:t>.</w:t>
      </w:r>
    </w:p>
    <w:p w:rsidR="001D21B5" w:rsidRPr="00DA1DB0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Numatomos </w:t>
      </w:r>
      <w:r w:rsidRPr="003257FD">
        <w:rPr>
          <w:sz w:val="24"/>
          <w:szCs w:val="24"/>
        </w:rPr>
        <w:t xml:space="preserve">investicijos į </w:t>
      </w:r>
      <w:r>
        <w:rPr>
          <w:sz w:val="24"/>
          <w:szCs w:val="24"/>
        </w:rPr>
        <w:t xml:space="preserve">gimnazijų </w:t>
      </w:r>
      <w:r w:rsidR="0044391A">
        <w:rPr>
          <w:sz w:val="24"/>
          <w:szCs w:val="24"/>
        </w:rPr>
        <w:t>personalo kvalifikacijos kėlimą, mokinių ugdymo kokybės</w:t>
      </w:r>
      <w:r w:rsidR="001B375D">
        <w:rPr>
          <w:sz w:val="24"/>
          <w:szCs w:val="24"/>
        </w:rPr>
        <w:t xml:space="preserve"> ir pasiekimų rezultatų</w:t>
      </w:r>
      <w:r w:rsidR="0044391A">
        <w:rPr>
          <w:sz w:val="24"/>
          <w:szCs w:val="24"/>
        </w:rPr>
        <w:t xml:space="preserve"> gerinimą, būtinų </w:t>
      </w:r>
      <w:r w:rsidR="007A348F">
        <w:rPr>
          <w:sz w:val="24"/>
          <w:szCs w:val="24"/>
        </w:rPr>
        <w:t xml:space="preserve">mokymo </w:t>
      </w:r>
      <w:r w:rsidR="0044391A">
        <w:rPr>
          <w:sz w:val="24"/>
          <w:szCs w:val="24"/>
        </w:rPr>
        <w:t>priemonių įsigijimą</w:t>
      </w:r>
      <w:r w:rsidRPr="003257FD">
        <w:rPr>
          <w:sz w:val="24"/>
          <w:szCs w:val="24"/>
        </w:rPr>
        <w:t>.</w:t>
      </w:r>
      <w:r w:rsidR="00A97227">
        <w:rPr>
          <w:sz w:val="24"/>
          <w:szCs w:val="24"/>
        </w:rPr>
        <w:t xml:space="preserve"> Gavus finansavimą, iš projekto lėšų būtų finansuojami mokyklose dirbančių pedagogų mokymai, samdomi dalykų specialistai </w:t>
      </w:r>
      <w:r w:rsidR="00777236">
        <w:rPr>
          <w:sz w:val="24"/>
          <w:szCs w:val="24"/>
        </w:rPr>
        <w:t xml:space="preserve">dirbti </w:t>
      </w:r>
      <w:r w:rsidR="00A97227">
        <w:rPr>
          <w:sz w:val="24"/>
          <w:szCs w:val="24"/>
        </w:rPr>
        <w:t>su mokiniais, finansuojamos pav</w:t>
      </w:r>
      <w:r w:rsidR="00777236">
        <w:rPr>
          <w:sz w:val="24"/>
          <w:szCs w:val="24"/>
        </w:rPr>
        <w:t>ė</w:t>
      </w:r>
      <w:r w:rsidR="00A97227">
        <w:rPr>
          <w:sz w:val="24"/>
          <w:szCs w:val="24"/>
        </w:rPr>
        <w:t>žėjimo išlaidos ne pamokų metu, perkamos mokymo procesui tobulinti ir rezultatams gerinti skirtos ugdymo priemonės.</w:t>
      </w:r>
    </w:p>
    <w:p w:rsidR="001D21B5" w:rsidRDefault="00166CE2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įgyvendinimas</w:t>
      </w:r>
      <w:r w:rsidR="001D21B5">
        <w:rPr>
          <w:sz w:val="24"/>
          <w:szCs w:val="24"/>
        </w:rPr>
        <w:t xml:space="preserve"> prisidės prie </w:t>
      </w:r>
      <w:r>
        <w:rPr>
          <w:sz w:val="24"/>
          <w:szCs w:val="24"/>
        </w:rPr>
        <w:t xml:space="preserve">veiksmingų pokyčių organizuojant ir tobulinant ugdymą ir siekiant geresnių ugdymo rezultatų. </w:t>
      </w:r>
    </w:p>
    <w:p w:rsidR="001D21B5" w:rsidRPr="003D753B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D21B5" w:rsidRPr="003D753B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1D21B5" w:rsidRPr="00DA1DB0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D21B5" w:rsidRPr="00C20F65" w:rsidRDefault="001D21B5" w:rsidP="00C20F65">
      <w:pPr>
        <w:ind w:firstLine="709"/>
        <w:jc w:val="both"/>
        <w:rPr>
          <w:sz w:val="24"/>
          <w:szCs w:val="24"/>
        </w:rPr>
      </w:pPr>
      <w:r w:rsidRPr="00B51823">
        <w:rPr>
          <w:sz w:val="24"/>
          <w:szCs w:val="24"/>
        </w:rPr>
        <w:lastRenderedPageBreak/>
        <w:t xml:space="preserve">Projektą numatoma finansuoti Europos Sąjungos ir Savivaldybės biudžeto lėšomis. Preliminari planuojama bendra projekto vertė </w:t>
      </w:r>
      <w:r w:rsidR="001E018E">
        <w:rPr>
          <w:sz w:val="24"/>
          <w:szCs w:val="24"/>
        </w:rPr>
        <w:t>117 857,14</w:t>
      </w:r>
      <w:r w:rsidRPr="00C20F65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Eur</w:t>
      </w:r>
      <w:proofErr w:type="spellEnd"/>
      <w:r w:rsidRPr="00C20F65">
        <w:rPr>
          <w:sz w:val="24"/>
          <w:szCs w:val="24"/>
        </w:rPr>
        <w:t xml:space="preserve">, iš jų </w:t>
      </w:r>
      <w:r w:rsidR="001E018E">
        <w:rPr>
          <w:sz w:val="24"/>
          <w:szCs w:val="24"/>
        </w:rPr>
        <w:t xml:space="preserve">115 500,00 </w:t>
      </w:r>
      <w:proofErr w:type="spellStart"/>
      <w:r w:rsidRPr="00C20F65">
        <w:rPr>
          <w:sz w:val="24"/>
          <w:szCs w:val="24"/>
        </w:rPr>
        <w:t>Eur</w:t>
      </w:r>
      <w:proofErr w:type="spellEnd"/>
      <w:r w:rsidRPr="00C20F65">
        <w:rPr>
          <w:sz w:val="24"/>
          <w:szCs w:val="24"/>
        </w:rPr>
        <w:t xml:space="preserve"> Europos Sąjungos lėšos </w:t>
      </w:r>
      <w:r w:rsidR="007A348F">
        <w:rPr>
          <w:sz w:val="24"/>
          <w:szCs w:val="24"/>
        </w:rPr>
        <w:br/>
      </w:r>
      <w:r w:rsidRPr="00C20F65">
        <w:rPr>
          <w:sz w:val="24"/>
          <w:szCs w:val="24"/>
        </w:rPr>
        <w:t>(</w:t>
      </w:r>
      <w:r w:rsidR="001E018E">
        <w:rPr>
          <w:sz w:val="24"/>
          <w:szCs w:val="24"/>
        </w:rPr>
        <w:t>98</w:t>
      </w:r>
      <w:r w:rsidRPr="00C20F65">
        <w:rPr>
          <w:sz w:val="24"/>
          <w:szCs w:val="24"/>
        </w:rPr>
        <w:t xml:space="preserve"> proc.), </w:t>
      </w:r>
      <w:r w:rsidR="001E018E">
        <w:rPr>
          <w:sz w:val="24"/>
          <w:szCs w:val="24"/>
        </w:rPr>
        <w:t>2 357,14</w:t>
      </w:r>
      <w:r w:rsidRPr="00C20F65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r w:rsidRPr="00C20F65">
        <w:rPr>
          <w:sz w:val="24"/>
          <w:szCs w:val="24"/>
        </w:rPr>
        <w:t>Savivaldybės biudžeto lėšos (</w:t>
      </w:r>
      <w:r w:rsidR="001E018E">
        <w:rPr>
          <w:sz w:val="24"/>
          <w:szCs w:val="24"/>
        </w:rPr>
        <w:t>2,0</w:t>
      </w:r>
      <w:r w:rsidRPr="00C20F65">
        <w:rPr>
          <w:sz w:val="24"/>
          <w:szCs w:val="24"/>
        </w:rPr>
        <w:t xml:space="preserve"> proc.).</w:t>
      </w:r>
      <w:r>
        <w:rPr>
          <w:sz w:val="24"/>
          <w:szCs w:val="24"/>
        </w:rPr>
        <w:t xml:space="preserve"> </w:t>
      </w:r>
      <w:r w:rsidR="00A97227">
        <w:rPr>
          <w:sz w:val="24"/>
          <w:szCs w:val="24"/>
        </w:rPr>
        <w:t xml:space="preserve">Maksimali vienai veiklą tobulinančiai mokyklai skiriama finansavimo lėšų suma ne didesnė kaip 23 100,00 </w:t>
      </w:r>
      <w:proofErr w:type="spellStart"/>
      <w:r w:rsidR="00A97227">
        <w:rPr>
          <w:sz w:val="24"/>
          <w:szCs w:val="24"/>
        </w:rPr>
        <w:t>Eur</w:t>
      </w:r>
      <w:proofErr w:type="spellEnd"/>
      <w:r w:rsidR="00A97227">
        <w:rPr>
          <w:sz w:val="24"/>
          <w:szCs w:val="24"/>
        </w:rPr>
        <w:t xml:space="preserve">. 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DC4031" w:rsidRDefault="00DC4031" w:rsidP="00BF072F">
      <w:pPr>
        <w:ind w:firstLine="720"/>
        <w:jc w:val="both"/>
        <w:rPr>
          <w:sz w:val="24"/>
          <w:szCs w:val="24"/>
        </w:rPr>
      </w:pPr>
    </w:p>
    <w:p w:rsidR="001D21B5" w:rsidRDefault="009D14C2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1D21B5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1D21B5" w:rsidSect="00A9722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851" w:right="567" w:bottom="567" w:left="1418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AC" w:rsidRDefault="00842EAC">
      <w:r>
        <w:separator/>
      </w:r>
    </w:p>
  </w:endnote>
  <w:endnote w:type="continuationSeparator" w:id="0">
    <w:p w:rsidR="00842EAC" w:rsidRDefault="0084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Default="001D21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1B5" w:rsidRDefault="001D21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AC" w:rsidRDefault="00842EAC">
      <w:r>
        <w:separator/>
      </w:r>
    </w:p>
  </w:footnote>
  <w:footnote w:type="continuationSeparator" w:id="0">
    <w:p w:rsidR="00842EAC" w:rsidRDefault="0084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Default="001D21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21B5" w:rsidRDefault="001D21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Pr="009F15B4" w:rsidRDefault="001D21B5" w:rsidP="009F15B4">
    <w:pPr>
      <w:pStyle w:val="Antrats"/>
      <w:jc w:val="center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Pr="007A0A8F" w:rsidRDefault="001D21B5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1D21B5" w:rsidRDefault="001D21B5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57729620" r:id="rId2"/>
      </w:object>
    </w:r>
  </w:p>
  <w:p w:rsidR="001D21B5" w:rsidRDefault="001D21B5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D21B5" w:rsidRDefault="001D21B5" w:rsidP="00EF6F95">
    <w:pPr>
      <w:pStyle w:val="Antrats"/>
      <w:jc w:val="center"/>
      <w:rPr>
        <w:b/>
        <w:sz w:val="28"/>
      </w:rPr>
    </w:pPr>
  </w:p>
  <w:p w:rsidR="001D21B5" w:rsidRDefault="001D21B5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352A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66075"/>
    <w:rsid w:val="00166CE2"/>
    <w:rsid w:val="001821A9"/>
    <w:rsid w:val="001859BA"/>
    <w:rsid w:val="001A225D"/>
    <w:rsid w:val="001A380C"/>
    <w:rsid w:val="001B26D2"/>
    <w:rsid w:val="001B2E69"/>
    <w:rsid w:val="001B2E81"/>
    <w:rsid w:val="001B375D"/>
    <w:rsid w:val="001B3780"/>
    <w:rsid w:val="001C400D"/>
    <w:rsid w:val="001C4523"/>
    <w:rsid w:val="001C5A2B"/>
    <w:rsid w:val="001D21B5"/>
    <w:rsid w:val="001E018E"/>
    <w:rsid w:val="001E4CCA"/>
    <w:rsid w:val="001E613B"/>
    <w:rsid w:val="001F383F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020F"/>
    <w:rsid w:val="002811D8"/>
    <w:rsid w:val="0028150C"/>
    <w:rsid w:val="00284A11"/>
    <w:rsid w:val="002A418B"/>
    <w:rsid w:val="002B384A"/>
    <w:rsid w:val="002B528B"/>
    <w:rsid w:val="002B7262"/>
    <w:rsid w:val="002C4EA3"/>
    <w:rsid w:val="002E2528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73789"/>
    <w:rsid w:val="003846D7"/>
    <w:rsid w:val="00386A27"/>
    <w:rsid w:val="00387709"/>
    <w:rsid w:val="003B4ED4"/>
    <w:rsid w:val="003B500E"/>
    <w:rsid w:val="003B621C"/>
    <w:rsid w:val="003C577B"/>
    <w:rsid w:val="003D0042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391A"/>
    <w:rsid w:val="0044517D"/>
    <w:rsid w:val="00453C24"/>
    <w:rsid w:val="004603D2"/>
    <w:rsid w:val="0047504C"/>
    <w:rsid w:val="004924F3"/>
    <w:rsid w:val="004939CF"/>
    <w:rsid w:val="00496A2F"/>
    <w:rsid w:val="004A3F9D"/>
    <w:rsid w:val="004A42D7"/>
    <w:rsid w:val="004D21A3"/>
    <w:rsid w:val="004D3B26"/>
    <w:rsid w:val="004E5859"/>
    <w:rsid w:val="004E78D3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56E74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1D25"/>
    <w:rsid w:val="005D52F0"/>
    <w:rsid w:val="005D6506"/>
    <w:rsid w:val="005E1550"/>
    <w:rsid w:val="005E1F46"/>
    <w:rsid w:val="005E3904"/>
    <w:rsid w:val="005E4638"/>
    <w:rsid w:val="005E667F"/>
    <w:rsid w:val="005F06C3"/>
    <w:rsid w:val="006004AA"/>
    <w:rsid w:val="00603262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51DB7"/>
    <w:rsid w:val="0067220D"/>
    <w:rsid w:val="00675818"/>
    <w:rsid w:val="006A140A"/>
    <w:rsid w:val="006A4608"/>
    <w:rsid w:val="006A4A18"/>
    <w:rsid w:val="006A5C08"/>
    <w:rsid w:val="006B48E5"/>
    <w:rsid w:val="006B4975"/>
    <w:rsid w:val="006C2502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60A9C"/>
    <w:rsid w:val="00771199"/>
    <w:rsid w:val="0077168D"/>
    <w:rsid w:val="00776D28"/>
    <w:rsid w:val="00776DBA"/>
    <w:rsid w:val="007770B7"/>
    <w:rsid w:val="00777236"/>
    <w:rsid w:val="00796C76"/>
    <w:rsid w:val="00797952"/>
    <w:rsid w:val="007A0A8F"/>
    <w:rsid w:val="007A348F"/>
    <w:rsid w:val="007B232B"/>
    <w:rsid w:val="007C596A"/>
    <w:rsid w:val="007E0EEA"/>
    <w:rsid w:val="007E70D0"/>
    <w:rsid w:val="00801274"/>
    <w:rsid w:val="0080702A"/>
    <w:rsid w:val="00807850"/>
    <w:rsid w:val="00813C9E"/>
    <w:rsid w:val="008278B5"/>
    <w:rsid w:val="00830933"/>
    <w:rsid w:val="008414A9"/>
    <w:rsid w:val="0084227C"/>
    <w:rsid w:val="00842EAC"/>
    <w:rsid w:val="00851107"/>
    <w:rsid w:val="00857280"/>
    <w:rsid w:val="0085758C"/>
    <w:rsid w:val="00862133"/>
    <w:rsid w:val="00872FFF"/>
    <w:rsid w:val="00881DC5"/>
    <w:rsid w:val="00887BB9"/>
    <w:rsid w:val="008A64C8"/>
    <w:rsid w:val="008A65E2"/>
    <w:rsid w:val="008A6B6A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23397"/>
    <w:rsid w:val="00930A9F"/>
    <w:rsid w:val="00931475"/>
    <w:rsid w:val="0093608D"/>
    <w:rsid w:val="00947C4E"/>
    <w:rsid w:val="00951497"/>
    <w:rsid w:val="00962B2C"/>
    <w:rsid w:val="009700EA"/>
    <w:rsid w:val="00972DA3"/>
    <w:rsid w:val="00973B02"/>
    <w:rsid w:val="00975F58"/>
    <w:rsid w:val="009914D6"/>
    <w:rsid w:val="00994290"/>
    <w:rsid w:val="009952AC"/>
    <w:rsid w:val="009B118C"/>
    <w:rsid w:val="009B2647"/>
    <w:rsid w:val="009C1BF1"/>
    <w:rsid w:val="009C284D"/>
    <w:rsid w:val="009C7692"/>
    <w:rsid w:val="009D14C2"/>
    <w:rsid w:val="009D59E9"/>
    <w:rsid w:val="009F15B4"/>
    <w:rsid w:val="00A03431"/>
    <w:rsid w:val="00A049E9"/>
    <w:rsid w:val="00A12DF6"/>
    <w:rsid w:val="00A14918"/>
    <w:rsid w:val="00A212E1"/>
    <w:rsid w:val="00A24B06"/>
    <w:rsid w:val="00A2582D"/>
    <w:rsid w:val="00A412F1"/>
    <w:rsid w:val="00A42B02"/>
    <w:rsid w:val="00A47A67"/>
    <w:rsid w:val="00A54A91"/>
    <w:rsid w:val="00A65A76"/>
    <w:rsid w:val="00A76CDA"/>
    <w:rsid w:val="00A965B5"/>
    <w:rsid w:val="00A97227"/>
    <w:rsid w:val="00A9744C"/>
    <w:rsid w:val="00AA2B30"/>
    <w:rsid w:val="00AA5B58"/>
    <w:rsid w:val="00AA68C3"/>
    <w:rsid w:val="00AB037F"/>
    <w:rsid w:val="00AB2E21"/>
    <w:rsid w:val="00AB3C87"/>
    <w:rsid w:val="00AC35E6"/>
    <w:rsid w:val="00AD541C"/>
    <w:rsid w:val="00AD60CE"/>
    <w:rsid w:val="00AE49CC"/>
    <w:rsid w:val="00AF3ACB"/>
    <w:rsid w:val="00B03632"/>
    <w:rsid w:val="00B039BA"/>
    <w:rsid w:val="00B047C3"/>
    <w:rsid w:val="00B054FA"/>
    <w:rsid w:val="00B05C10"/>
    <w:rsid w:val="00B07C09"/>
    <w:rsid w:val="00B175D5"/>
    <w:rsid w:val="00B2520D"/>
    <w:rsid w:val="00B25D6B"/>
    <w:rsid w:val="00B27FAB"/>
    <w:rsid w:val="00B32109"/>
    <w:rsid w:val="00B3268B"/>
    <w:rsid w:val="00B3391D"/>
    <w:rsid w:val="00B34618"/>
    <w:rsid w:val="00B35471"/>
    <w:rsid w:val="00B360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3535"/>
    <w:rsid w:val="00B96176"/>
    <w:rsid w:val="00BA4210"/>
    <w:rsid w:val="00BA4870"/>
    <w:rsid w:val="00BB1FC9"/>
    <w:rsid w:val="00BB6F09"/>
    <w:rsid w:val="00BC1CA2"/>
    <w:rsid w:val="00BC22C9"/>
    <w:rsid w:val="00BD0059"/>
    <w:rsid w:val="00BD5EF5"/>
    <w:rsid w:val="00BE5E1B"/>
    <w:rsid w:val="00BF072F"/>
    <w:rsid w:val="00BF4D45"/>
    <w:rsid w:val="00C00A03"/>
    <w:rsid w:val="00C00B6A"/>
    <w:rsid w:val="00C03F58"/>
    <w:rsid w:val="00C0506C"/>
    <w:rsid w:val="00C06E0B"/>
    <w:rsid w:val="00C20F65"/>
    <w:rsid w:val="00C2223A"/>
    <w:rsid w:val="00C33C38"/>
    <w:rsid w:val="00C517B8"/>
    <w:rsid w:val="00C523A6"/>
    <w:rsid w:val="00C55317"/>
    <w:rsid w:val="00C557E3"/>
    <w:rsid w:val="00C7597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288E"/>
    <w:rsid w:val="00CD4054"/>
    <w:rsid w:val="00CD4379"/>
    <w:rsid w:val="00CD5894"/>
    <w:rsid w:val="00CE4971"/>
    <w:rsid w:val="00CE53F2"/>
    <w:rsid w:val="00CE6155"/>
    <w:rsid w:val="00CE7D41"/>
    <w:rsid w:val="00CF163F"/>
    <w:rsid w:val="00CF3383"/>
    <w:rsid w:val="00CF5B77"/>
    <w:rsid w:val="00CF6FF2"/>
    <w:rsid w:val="00D057C1"/>
    <w:rsid w:val="00D103CC"/>
    <w:rsid w:val="00D17B9C"/>
    <w:rsid w:val="00D209B0"/>
    <w:rsid w:val="00D234D0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603D"/>
    <w:rsid w:val="00DA7736"/>
    <w:rsid w:val="00DB3458"/>
    <w:rsid w:val="00DB6E1E"/>
    <w:rsid w:val="00DC3F16"/>
    <w:rsid w:val="00DC4031"/>
    <w:rsid w:val="00DC5271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28B0"/>
    <w:rsid w:val="00E47B72"/>
    <w:rsid w:val="00E54CD4"/>
    <w:rsid w:val="00E55A67"/>
    <w:rsid w:val="00E70543"/>
    <w:rsid w:val="00E74C5E"/>
    <w:rsid w:val="00E7597B"/>
    <w:rsid w:val="00E837D0"/>
    <w:rsid w:val="00E85A91"/>
    <w:rsid w:val="00E92986"/>
    <w:rsid w:val="00EA3DA6"/>
    <w:rsid w:val="00EA5BEA"/>
    <w:rsid w:val="00EA6FAF"/>
    <w:rsid w:val="00EB625C"/>
    <w:rsid w:val="00ED138B"/>
    <w:rsid w:val="00ED7167"/>
    <w:rsid w:val="00EE19DB"/>
    <w:rsid w:val="00EE1C5B"/>
    <w:rsid w:val="00EE58B8"/>
    <w:rsid w:val="00EF6621"/>
    <w:rsid w:val="00EF6F95"/>
    <w:rsid w:val="00F02127"/>
    <w:rsid w:val="00F04647"/>
    <w:rsid w:val="00F137FE"/>
    <w:rsid w:val="00F13831"/>
    <w:rsid w:val="00F16EB9"/>
    <w:rsid w:val="00F22A81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7DC41F-46A2-4796-9C24-A5911D6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Grietas">
    <w:name w:val="Strong"/>
    <w:basedOn w:val="Numatytasispastraiposriftas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13</cp:revision>
  <cp:lastPrinted>2017-05-30T12:02:00Z</cp:lastPrinted>
  <dcterms:created xsi:type="dcterms:W3CDTF">2017-05-26T07:37:00Z</dcterms:created>
  <dcterms:modified xsi:type="dcterms:W3CDTF">2017-05-31T06:54:00Z</dcterms:modified>
</cp:coreProperties>
</file>