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99" w:rsidRDefault="00172087">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1.95pt" filled="t">
            <v:fill color2="black"/>
            <v:imagedata r:id="rId9" o:title=""/>
          </v:shape>
        </w:pict>
      </w:r>
      <w:r w:rsidR="00902B9E">
        <w:t xml:space="preserve">                                     </w:t>
      </w:r>
    </w:p>
    <w:p w:rsidR="00F15231" w:rsidRPr="00D70B2F" w:rsidRDefault="00D70B2F" w:rsidP="00F15231">
      <w:pPr>
        <w:pStyle w:val="Header"/>
        <w:jc w:val="right"/>
        <w:rPr>
          <w:b/>
          <w:sz w:val="24"/>
          <w:szCs w:val="24"/>
        </w:rPr>
      </w:pPr>
      <w:r w:rsidRPr="00D70B2F">
        <w:rPr>
          <w:sz w:val="24"/>
          <w:szCs w:val="24"/>
        </w:rPr>
        <w:t xml:space="preserve">      </w:t>
      </w:r>
      <w:r w:rsidR="00F15231" w:rsidRPr="00D70B2F">
        <w:rPr>
          <w:sz w:val="24"/>
          <w:szCs w:val="24"/>
        </w:rPr>
        <w:t xml:space="preserve">                                                                  </w:t>
      </w:r>
      <w:r w:rsidR="00F15231">
        <w:rPr>
          <w:sz w:val="24"/>
          <w:szCs w:val="24"/>
        </w:rPr>
        <w:t xml:space="preserve">  </w:t>
      </w:r>
      <w:r w:rsidR="00F15231" w:rsidRPr="00D70B2F">
        <w:rPr>
          <w:sz w:val="24"/>
          <w:szCs w:val="24"/>
        </w:rPr>
        <w:t xml:space="preserve"> </w:t>
      </w:r>
      <w:r w:rsidR="00F15231">
        <w:rPr>
          <w:b/>
          <w:sz w:val="24"/>
          <w:szCs w:val="24"/>
        </w:rPr>
        <w:t>P</w:t>
      </w:r>
      <w:r w:rsidR="00F15231" w:rsidRPr="00D70B2F">
        <w:rPr>
          <w:b/>
          <w:sz w:val="24"/>
          <w:szCs w:val="24"/>
        </w:rPr>
        <w:t>rojektas</w:t>
      </w:r>
    </w:p>
    <w:p w:rsidR="00386A99" w:rsidRDefault="00386A99">
      <w:pPr>
        <w:pStyle w:val="Header"/>
        <w:jc w:val="center"/>
        <w:rPr>
          <w:b/>
          <w:sz w:val="28"/>
        </w:rPr>
      </w:pPr>
      <w:r>
        <w:rPr>
          <w:b/>
          <w:sz w:val="28"/>
        </w:rPr>
        <w:t xml:space="preserve">PANEVĖŽIO RAJONO SAVIVALDYBĖS TARYBA </w:t>
      </w:r>
    </w:p>
    <w:p w:rsidR="00386A99" w:rsidRDefault="00386A99">
      <w:pPr>
        <w:pStyle w:val="Header"/>
        <w:jc w:val="center"/>
        <w:rPr>
          <w:b/>
          <w:sz w:val="28"/>
        </w:rPr>
      </w:pPr>
    </w:p>
    <w:p w:rsidR="00F718BE" w:rsidRDefault="00F718BE" w:rsidP="00F718BE">
      <w:pPr>
        <w:pStyle w:val="Header"/>
        <w:jc w:val="center"/>
        <w:rPr>
          <w:b/>
          <w:sz w:val="24"/>
        </w:rPr>
      </w:pPr>
      <w:r>
        <w:rPr>
          <w:b/>
          <w:sz w:val="28"/>
        </w:rPr>
        <w:t>SPRENDIMAS</w:t>
      </w:r>
    </w:p>
    <w:p w:rsidR="00F15231" w:rsidRPr="00F15231" w:rsidRDefault="00F15231" w:rsidP="00047696">
      <w:pPr>
        <w:jc w:val="center"/>
        <w:rPr>
          <w:b/>
          <w:sz w:val="24"/>
          <w:szCs w:val="24"/>
          <w:lang w:eastAsia="en-US"/>
        </w:rPr>
      </w:pPr>
      <w:r w:rsidRPr="00F15231">
        <w:rPr>
          <w:b/>
          <w:sz w:val="24"/>
          <w:szCs w:val="24"/>
          <w:lang w:eastAsia="en-US"/>
        </w:rPr>
        <w:t>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w:t>
      </w:r>
    </w:p>
    <w:p w:rsidR="00A35E9D" w:rsidRDefault="00A35E9D" w:rsidP="009046E8">
      <w:pPr>
        <w:jc w:val="center"/>
        <w:rPr>
          <w:sz w:val="24"/>
        </w:rPr>
      </w:pPr>
    </w:p>
    <w:p w:rsidR="009046E8" w:rsidRDefault="009046E8" w:rsidP="009046E8">
      <w:pPr>
        <w:jc w:val="center"/>
        <w:rPr>
          <w:sz w:val="24"/>
          <w:szCs w:val="24"/>
        </w:rPr>
      </w:pPr>
      <w:r>
        <w:rPr>
          <w:sz w:val="24"/>
        </w:rPr>
        <w:t>201</w:t>
      </w:r>
      <w:r w:rsidR="00F15231">
        <w:rPr>
          <w:sz w:val="24"/>
        </w:rPr>
        <w:t>7</w:t>
      </w:r>
      <w:r>
        <w:rPr>
          <w:sz w:val="24"/>
        </w:rPr>
        <w:t xml:space="preserve"> m. </w:t>
      </w:r>
      <w:r w:rsidR="00F15231">
        <w:rPr>
          <w:sz w:val="24"/>
        </w:rPr>
        <w:t>gegužės 4</w:t>
      </w:r>
      <w:r>
        <w:rPr>
          <w:sz w:val="24"/>
        </w:rPr>
        <w:t xml:space="preserve"> d. Nr. T-</w:t>
      </w:r>
    </w:p>
    <w:p w:rsidR="009046E8" w:rsidRDefault="009046E8" w:rsidP="009046E8">
      <w:pPr>
        <w:jc w:val="center"/>
        <w:rPr>
          <w:sz w:val="24"/>
          <w:szCs w:val="24"/>
        </w:rPr>
      </w:pPr>
      <w:r>
        <w:rPr>
          <w:sz w:val="24"/>
          <w:szCs w:val="24"/>
        </w:rPr>
        <w:t>Panevėžys</w:t>
      </w:r>
    </w:p>
    <w:p w:rsidR="009046E8" w:rsidRDefault="009046E8" w:rsidP="009046E8">
      <w:pPr>
        <w:rPr>
          <w:sz w:val="24"/>
          <w:szCs w:val="24"/>
        </w:rPr>
      </w:pPr>
    </w:p>
    <w:p w:rsidR="009046E8" w:rsidRPr="00DB1975" w:rsidRDefault="00F15231" w:rsidP="009046E8">
      <w:pPr>
        <w:suppressAutoHyphens w:val="0"/>
        <w:ind w:right="142" w:firstLine="720"/>
        <w:jc w:val="both"/>
        <w:rPr>
          <w:sz w:val="24"/>
          <w:szCs w:val="24"/>
          <w:lang w:eastAsia="en-US"/>
        </w:rPr>
      </w:pPr>
      <w:r w:rsidRPr="00F15231">
        <w:rPr>
          <w:sz w:val="24"/>
          <w:szCs w:val="24"/>
        </w:rPr>
        <w:t xml:space="preserve">Vadovaudamasi Lietuvos Respublikos vietos savivaldos 6 straipsnio 31 punktu, </w:t>
      </w:r>
      <w:r w:rsidR="00AC6425">
        <w:rPr>
          <w:sz w:val="24"/>
          <w:szCs w:val="24"/>
        </w:rPr>
        <w:br/>
      </w:r>
      <w:r w:rsidRPr="00F15231">
        <w:rPr>
          <w:sz w:val="24"/>
          <w:szCs w:val="24"/>
        </w:rPr>
        <w:t xml:space="preserve">16 straipsnio 2 dalies 37 punktu, Lietuvos Respublikos atliekų tvarkymo įstatymo </w:t>
      </w:r>
      <w:r w:rsidRPr="00F15231">
        <w:rPr>
          <w:bCs/>
          <w:sz w:val="24"/>
          <w:szCs w:val="24"/>
        </w:rPr>
        <w:t>25 straipsniu</w:t>
      </w:r>
      <w:r w:rsidRPr="00F15231">
        <w:rPr>
          <w:sz w:val="24"/>
          <w:szCs w:val="24"/>
        </w:rPr>
        <w:t>, 30</w:t>
      </w:r>
      <w:r w:rsidRPr="00F15231">
        <w:rPr>
          <w:sz w:val="24"/>
          <w:szCs w:val="24"/>
          <w:vertAlign w:val="superscript"/>
        </w:rPr>
        <w:t>2</w:t>
      </w:r>
      <w:r w:rsidRPr="00F15231">
        <w:rPr>
          <w:sz w:val="24"/>
          <w:szCs w:val="24"/>
        </w:rPr>
        <w:t xml:space="preserve"> straipsnio 3</w:t>
      </w:r>
      <w:r w:rsidR="00047696">
        <w:rPr>
          <w:sz w:val="24"/>
          <w:szCs w:val="24"/>
        </w:rPr>
        <w:t xml:space="preserve"> ir </w:t>
      </w:r>
      <w:r w:rsidRPr="00F15231">
        <w:rPr>
          <w:sz w:val="24"/>
          <w:szCs w:val="24"/>
        </w:rPr>
        <w:t>4 dalimis,</w:t>
      </w:r>
      <w:r w:rsidRPr="00F15231">
        <w:rPr>
          <w:bCs/>
          <w:sz w:val="24"/>
          <w:szCs w:val="24"/>
        </w:rPr>
        <w:t xml:space="preserve"> </w:t>
      </w:r>
      <w:r w:rsidR="00AC6425">
        <w:rPr>
          <w:sz w:val="24"/>
          <w:szCs w:val="24"/>
        </w:rPr>
        <w:t>V</w:t>
      </w:r>
      <w:r w:rsidR="00AC6425" w:rsidRPr="00F15231">
        <w:rPr>
          <w:sz w:val="24"/>
          <w:szCs w:val="24"/>
        </w:rPr>
        <w:t>ietinės rinkliavos ar kitos įmokos už komunalinių atliekų surinkimą iš atliekų turėtojų ir atliekų tva</w:t>
      </w:r>
      <w:r w:rsidR="00AC6425">
        <w:rPr>
          <w:sz w:val="24"/>
          <w:szCs w:val="24"/>
        </w:rPr>
        <w:t>rkymą dydžio nustatymo taisyklėmis, patvirtintomis</w:t>
      </w:r>
      <w:r w:rsidR="00AC6425" w:rsidRPr="00F15231">
        <w:rPr>
          <w:sz w:val="24"/>
          <w:szCs w:val="24"/>
        </w:rPr>
        <w:t xml:space="preserve"> </w:t>
      </w:r>
      <w:r w:rsidRPr="00F15231">
        <w:rPr>
          <w:sz w:val="24"/>
          <w:szCs w:val="24"/>
        </w:rPr>
        <w:t xml:space="preserve">Lietuvos Respublikos Vyriausybės 2013 m. liepos 24 d. </w:t>
      </w:r>
      <w:r w:rsidR="008F1C17" w:rsidRPr="00F15231">
        <w:rPr>
          <w:sz w:val="24"/>
          <w:szCs w:val="24"/>
        </w:rPr>
        <w:t>nutarim</w:t>
      </w:r>
      <w:r w:rsidR="008F1C17">
        <w:rPr>
          <w:sz w:val="24"/>
          <w:szCs w:val="24"/>
        </w:rPr>
        <w:t>u</w:t>
      </w:r>
      <w:r w:rsidR="008F1C17" w:rsidRPr="00F15231">
        <w:rPr>
          <w:sz w:val="24"/>
          <w:szCs w:val="24"/>
        </w:rPr>
        <w:t xml:space="preserve"> </w:t>
      </w:r>
      <w:r w:rsidRPr="00F15231">
        <w:rPr>
          <w:sz w:val="24"/>
          <w:szCs w:val="24"/>
        </w:rPr>
        <w:t xml:space="preserve">Nr. 711 </w:t>
      </w:r>
      <w:r w:rsidRPr="00F15231">
        <w:rPr>
          <w:sz w:val="24"/>
          <w:szCs w:val="24"/>
          <w:lang w:eastAsia="lt-LT"/>
        </w:rPr>
        <w:t xml:space="preserve">„Dėl </w:t>
      </w:r>
      <w:r w:rsidR="00AC6425">
        <w:rPr>
          <w:sz w:val="24"/>
          <w:szCs w:val="24"/>
        </w:rPr>
        <w:t>V</w:t>
      </w:r>
      <w:r w:rsidRPr="00F15231">
        <w:rPr>
          <w:sz w:val="24"/>
          <w:szCs w:val="24"/>
        </w:rPr>
        <w:t>ietinės rinkliavos ar kitos įmokos už komunalinių atliekų surinkimą iš atliekų turėtojų ir atliekų tvarkymą dydžio nustatymo taisyklių patvirtinimo“</w:t>
      </w:r>
      <w:r w:rsidR="00AC6425">
        <w:rPr>
          <w:sz w:val="24"/>
          <w:szCs w:val="24"/>
        </w:rPr>
        <w:t>,</w:t>
      </w:r>
      <w:r w:rsidRPr="00F15231">
        <w:rPr>
          <w:sz w:val="24"/>
          <w:szCs w:val="24"/>
        </w:rPr>
        <w:t xml:space="preserve"> </w:t>
      </w:r>
      <w:r w:rsidR="009046E8">
        <w:rPr>
          <w:sz w:val="24"/>
          <w:szCs w:val="24"/>
          <w:lang w:eastAsia="en-US"/>
        </w:rPr>
        <w:t>S</w:t>
      </w:r>
      <w:r w:rsidR="009046E8" w:rsidRPr="00DB1975">
        <w:rPr>
          <w:sz w:val="24"/>
          <w:szCs w:val="24"/>
          <w:lang w:eastAsia="en-US"/>
        </w:rPr>
        <w:t xml:space="preserve">avivaldybės taryba </w:t>
      </w:r>
      <w:r w:rsidR="009046E8" w:rsidRPr="00DB1975">
        <w:rPr>
          <w:spacing w:val="60"/>
          <w:sz w:val="24"/>
          <w:szCs w:val="24"/>
          <w:lang w:eastAsia="en-US"/>
        </w:rPr>
        <w:t>nusprendžia:</w:t>
      </w:r>
    </w:p>
    <w:p w:rsidR="00047696" w:rsidRPr="00047696" w:rsidRDefault="00F15231" w:rsidP="00047696">
      <w:pPr>
        <w:pStyle w:val="ListParagraph"/>
        <w:numPr>
          <w:ilvl w:val="0"/>
          <w:numId w:val="8"/>
        </w:numPr>
        <w:suppressAutoHyphens w:val="0"/>
        <w:ind w:right="142"/>
        <w:jc w:val="both"/>
        <w:rPr>
          <w:sz w:val="24"/>
          <w:szCs w:val="24"/>
          <w:lang w:eastAsia="en-US"/>
        </w:rPr>
      </w:pPr>
      <w:r w:rsidRPr="00047696">
        <w:rPr>
          <w:sz w:val="24"/>
          <w:szCs w:val="24"/>
          <w:lang w:eastAsia="en-US"/>
        </w:rPr>
        <w:t>Patvirtinti</w:t>
      </w:r>
      <w:r w:rsidR="00AC6425">
        <w:rPr>
          <w:sz w:val="24"/>
          <w:szCs w:val="24"/>
          <w:lang w:eastAsia="en-US"/>
        </w:rPr>
        <w:t xml:space="preserve"> pridedamus</w:t>
      </w:r>
      <w:r w:rsidR="00047696">
        <w:rPr>
          <w:sz w:val="24"/>
          <w:szCs w:val="24"/>
          <w:lang w:eastAsia="en-US"/>
        </w:rPr>
        <w:t>:</w:t>
      </w:r>
      <w:r w:rsidRPr="00047696">
        <w:rPr>
          <w:sz w:val="24"/>
          <w:szCs w:val="24"/>
          <w:lang w:eastAsia="en-US"/>
        </w:rPr>
        <w:t xml:space="preserve"> </w:t>
      </w:r>
    </w:p>
    <w:p w:rsidR="008877CD" w:rsidRPr="00047696" w:rsidRDefault="00047696" w:rsidP="00047696">
      <w:pPr>
        <w:suppressAutoHyphens w:val="0"/>
        <w:ind w:right="142"/>
        <w:jc w:val="both"/>
        <w:rPr>
          <w:sz w:val="24"/>
          <w:szCs w:val="24"/>
          <w:lang w:eastAsia="en-US"/>
        </w:rPr>
      </w:pPr>
      <w:r>
        <w:rPr>
          <w:sz w:val="24"/>
          <w:szCs w:val="24"/>
          <w:lang w:eastAsia="en-US"/>
        </w:rPr>
        <w:t xml:space="preserve">            1.1.</w:t>
      </w:r>
      <w:r w:rsidR="007D54E4">
        <w:rPr>
          <w:sz w:val="24"/>
          <w:szCs w:val="24"/>
          <w:lang w:eastAsia="en-US"/>
        </w:rPr>
        <w:t xml:space="preserve"> </w:t>
      </w:r>
      <w:r w:rsidR="00F15231" w:rsidRPr="00047696">
        <w:rPr>
          <w:sz w:val="24"/>
          <w:szCs w:val="24"/>
          <w:lang w:eastAsia="en-US"/>
        </w:rPr>
        <w:t>Panevėžio rajono savivaldybės vietinės rinkliavos už komunalinių atliekų surinkimą iš atliekų turėtojų ir atliekų tvarkymą dydžio nustatymo metodiką</w:t>
      </w:r>
      <w:r w:rsidR="008877CD" w:rsidRPr="00047696">
        <w:rPr>
          <w:sz w:val="24"/>
          <w:szCs w:val="24"/>
          <w:lang w:eastAsia="en-US"/>
        </w:rPr>
        <w:t>;</w:t>
      </w:r>
    </w:p>
    <w:p w:rsidR="009046E8" w:rsidRPr="00F15231" w:rsidRDefault="00047696" w:rsidP="00B43ED4">
      <w:pPr>
        <w:suppressAutoHyphens w:val="0"/>
        <w:ind w:right="142" w:firstLine="720"/>
        <w:jc w:val="both"/>
        <w:rPr>
          <w:sz w:val="24"/>
          <w:szCs w:val="24"/>
          <w:lang w:eastAsia="en-US"/>
        </w:rPr>
      </w:pPr>
      <w:r>
        <w:rPr>
          <w:sz w:val="24"/>
          <w:szCs w:val="24"/>
          <w:lang w:eastAsia="en-US"/>
        </w:rPr>
        <w:t>1.</w:t>
      </w:r>
      <w:r w:rsidR="00863CFD">
        <w:rPr>
          <w:sz w:val="24"/>
          <w:szCs w:val="24"/>
          <w:lang w:eastAsia="en-US"/>
        </w:rPr>
        <w:t>2</w:t>
      </w:r>
      <w:r w:rsidR="007D54E4">
        <w:rPr>
          <w:sz w:val="24"/>
          <w:szCs w:val="24"/>
          <w:lang w:eastAsia="en-US"/>
        </w:rPr>
        <w:t>.</w:t>
      </w:r>
      <w:r w:rsidR="00F15231">
        <w:rPr>
          <w:sz w:val="24"/>
          <w:szCs w:val="24"/>
          <w:lang w:eastAsia="en-US"/>
        </w:rPr>
        <w:t xml:space="preserve"> </w:t>
      </w:r>
      <w:r w:rsidR="00F15231" w:rsidRPr="00F15231">
        <w:rPr>
          <w:sz w:val="24"/>
          <w:szCs w:val="24"/>
          <w:lang w:eastAsia="en-US"/>
        </w:rPr>
        <w:t>Panevėžio rajono savivaldybės vietinės rinkliavos už komunalinių atliekų surinkimą ir tvarkymą nuostat</w:t>
      </w:r>
      <w:r w:rsidR="00F15231">
        <w:rPr>
          <w:sz w:val="24"/>
          <w:szCs w:val="24"/>
          <w:lang w:eastAsia="en-US"/>
        </w:rPr>
        <w:t>us</w:t>
      </w:r>
      <w:r>
        <w:rPr>
          <w:sz w:val="24"/>
          <w:szCs w:val="24"/>
          <w:lang w:eastAsia="en-US"/>
        </w:rPr>
        <w:t>.</w:t>
      </w:r>
    </w:p>
    <w:p w:rsidR="00F718BE" w:rsidRPr="00F15231" w:rsidRDefault="00047696" w:rsidP="00F15231">
      <w:pPr>
        <w:suppressAutoHyphens w:val="0"/>
        <w:ind w:right="142" w:firstLine="720"/>
        <w:jc w:val="both"/>
        <w:rPr>
          <w:sz w:val="24"/>
          <w:szCs w:val="24"/>
        </w:rPr>
      </w:pPr>
      <w:r>
        <w:rPr>
          <w:sz w:val="24"/>
          <w:szCs w:val="24"/>
          <w:lang w:eastAsia="en-US"/>
        </w:rPr>
        <w:t>2</w:t>
      </w:r>
      <w:r w:rsidR="00D42DCA">
        <w:rPr>
          <w:sz w:val="24"/>
          <w:szCs w:val="24"/>
          <w:lang w:eastAsia="en-US"/>
        </w:rPr>
        <w:t xml:space="preserve">. </w:t>
      </w:r>
      <w:r w:rsidR="00F15231" w:rsidRPr="00047696">
        <w:rPr>
          <w:sz w:val="24"/>
          <w:szCs w:val="24"/>
        </w:rPr>
        <w:t>Nustatyti, kad sprendimas įsigalioja 2017 m</w:t>
      </w:r>
      <w:r w:rsidR="008F1C17">
        <w:rPr>
          <w:sz w:val="24"/>
          <w:szCs w:val="24"/>
        </w:rPr>
        <w:t>.</w:t>
      </w:r>
      <w:r w:rsidR="00F15231" w:rsidRPr="00047696">
        <w:rPr>
          <w:sz w:val="24"/>
          <w:szCs w:val="24"/>
        </w:rPr>
        <w:t xml:space="preserve"> </w:t>
      </w:r>
      <w:r>
        <w:rPr>
          <w:sz w:val="24"/>
          <w:szCs w:val="24"/>
        </w:rPr>
        <w:t>liepos</w:t>
      </w:r>
      <w:r w:rsidRPr="00047696">
        <w:rPr>
          <w:sz w:val="24"/>
          <w:szCs w:val="24"/>
        </w:rPr>
        <w:t xml:space="preserve"> </w:t>
      </w:r>
      <w:r w:rsidR="00F15231" w:rsidRPr="00047696">
        <w:rPr>
          <w:sz w:val="24"/>
          <w:szCs w:val="24"/>
        </w:rPr>
        <w:t xml:space="preserve">1 d. </w:t>
      </w:r>
    </w:p>
    <w:p w:rsidR="00F718BE" w:rsidRDefault="00F718BE" w:rsidP="00F718BE">
      <w:pPr>
        <w:rPr>
          <w:sz w:val="24"/>
          <w:szCs w:val="24"/>
        </w:rPr>
      </w:pPr>
    </w:p>
    <w:p w:rsidR="00F718BE" w:rsidRDefault="00E21DBC" w:rsidP="00F718BE">
      <w:pPr>
        <w:rPr>
          <w:sz w:val="24"/>
          <w:szCs w:val="24"/>
        </w:rPr>
      </w:pPr>
      <w:r>
        <w:rPr>
          <w:sz w:val="24"/>
          <w:szCs w:val="24"/>
        </w:rPr>
        <w:t xml:space="preserve">              </w:t>
      </w:r>
    </w:p>
    <w:p w:rsidR="00FD7891" w:rsidRDefault="00FD7891" w:rsidP="00F718BE">
      <w:pPr>
        <w:rPr>
          <w:sz w:val="24"/>
          <w:szCs w:val="24"/>
        </w:rPr>
      </w:pPr>
    </w:p>
    <w:p w:rsidR="00FD7891" w:rsidRDefault="00FD7891" w:rsidP="00F718BE">
      <w:pPr>
        <w:rPr>
          <w:sz w:val="24"/>
          <w:szCs w:val="24"/>
        </w:rPr>
      </w:pPr>
    </w:p>
    <w:p w:rsidR="00494EB3" w:rsidRDefault="00494EB3" w:rsidP="00F718BE">
      <w:pPr>
        <w:rPr>
          <w:sz w:val="24"/>
          <w:szCs w:val="24"/>
        </w:rPr>
      </w:pPr>
    </w:p>
    <w:p w:rsidR="00494EB3" w:rsidRDefault="00494EB3" w:rsidP="00F718BE">
      <w:pPr>
        <w:rPr>
          <w:sz w:val="24"/>
          <w:szCs w:val="24"/>
        </w:rPr>
      </w:pPr>
    </w:p>
    <w:p w:rsidR="00F15231" w:rsidRDefault="00F15231" w:rsidP="00F15231">
      <w:pPr>
        <w:pStyle w:val="BodyText"/>
        <w:rPr>
          <w:bCs/>
        </w:rPr>
      </w:pPr>
    </w:p>
    <w:p w:rsidR="00494EB3" w:rsidRDefault="00494EB3" w:rsidP="00F718BE">
      <w:pPr>
        <w:rPr>
          <w:sz w:val="24"/>
          <w:szCs w:val="24"/>
        </w:rPr>
      </w:pPr>
    </w:p>
    <w:p w:rsidR="00494EB3" w:rsidRDefault="00494EB3" w:rsidP="00F718BE">
      <w:pPr>
        <w:rPr>
          <w:sz w:val="24"/>
          <w:szCs w:val="24"/>
        </w:rPr>
      </w:pPr>
    </w:p>
    <w:p w:rsidR="00494EB3" w:rsidRDefault="00494EB3" w:rsidP="00F718BE">
      <w:pPr>
        <w:rPr>
          <w:sz w:val="24"/>
          <w:szCs w:val="24"/>
        </w:rPr>
      </w:pPr>
    </w:p>
    <w:p w:rsidR="00494EB3" w:rsidRDefault="00494EB3" w:rsidP="00F718BE">
      <w:pPr>
        <w:rPr>
          <w:sz w:val="24"/>
          <w:szCs w:val="24"/>
        </w:rPr>
      </w:pPr>
    </w:p>
    <w:p w:rsidR="00494EB3" w:rsidRDefault="00494EB3" w:rsidP="00F718BE">
      <w:pPr>
        <w:rPr>
          <w:sz w:val="24"/>
          <w:szCs w:val="24"/>
        </w:rPr>
      </w:pPr>
    </w:p>
    <w:p w:rsidR="00494EB3" w:rsidRDefault="00494EB3" w:rsidP="00F718BE">
      <w:pPr>
        <w:rPr>
          <w:sz w:val="24"/>
          <w:szCs w:val="24"/>
        </w:rPr>
      </w:pPr>
    </w:p>
    <w:p w:rsidR="001413B3" w:rsidRDefault="001413B3" w:rsidP="00F718BE">
      <w:pPr>
        <w:rPr>
          <w:sz w:val="24"/>
          <w:szCs w:val="24"/>
        </w:rPr>
      </w:pPr>
    </w:p>
    <w:p w:rsidR="009046E8" w:rsidRDefault="009046E8" w:rsidP="009531FF"/>
    <w:p w:rsidR="00E21DBC" w:rsidRDefault="00047696" w:rsidP="009531FF">
      <w:pPr>
        <w:rPr>
          <w:sz w:val="24"/>
          <w:szCs w:val="24"/>
        </w:rPr>
      </w:pPr>
      <w:r>
        <w:rPr>
          <w:sz w:val="24"/>
          <w:szCs w:val="24"/>
        </w:rPr>
        <w:t>Sigita Biveinienė</w:t>
      </w:r>
    </w:p>
    <w:p w:rsidR="00324648" w:rsidRDefault="00047696" w:rsidP="009531FF">
      <w:pPr>
        <w:rPr>
          <w:sz w:val="24"/>
          <w:szCs w:val="24"/>
        </w:rPr>
      </w:pPr>
      <w:r>
        <w:rPr>
          <w:sz w:val="24"/>
          <w:szCs w:val="24"/>
        </w:rPr>
        <w:t>2017-04-21</w:t>
      </w:r>
    </w:p>
    <w:p w:rsidR="00F15F58" w:rsidRDefault="00F15F58" w:rsidP="009531FF">
      <w:pPr>
        <w:rPr>
          <w:sz w:val="24"/>
          <w:szCs w:val="24"/>
        </w:rPr>
      </w:pPr>
    </w:p>
    <w:p w:rsidR="00967A3E" w:rsidRPr="00967A3E" w:rsidRDefault="00B66ACD" w:rsidP="00967A3E">
      <w:pPr>
        <w:tabs>
          <w:tab w:val="num" w:pos="1440"/>
        </w:tabs>
        <w:suppressAutoHyphens w:val="0"/>
        <w:ind w:left="1440" w:hanging="1440"/>
        <w:jc w:val="center"/>
        <w:outlineLvl w:val="7"/>
        <w:rPr>
          <w:iCs/>
          <w:sz w:val="24"/>
          <w:lang w:eastAsia="sv-SE"/>
        </w:rPr>
      </w:pPr>
      <w:r>
        <w:rPr>
          <w:iCs/>
          <w:sz w:val="24"/>
          <w:lang w:eastAsia="sv-SE"/>
        </w:rPr>
        <w:lastRenderedPageBreak/>
        <w:tab/>
      </w:r>
      <w:r>
        <w:rPr>
          <w:iCs/>
          <w:sz w:val="24"/>
          <w:lang w:eastAsia="sv-SE"/>
        </w:rPr>
        <w:tab/>
      </w:r>
      <w:r w:rsidR="00967A3E" w:rsidRPr="00967A3E">
        <w:rPr>
          <w:iCs/>
          <w:sz w:val="24"/>
          <w:lang w:eastAsia="sv-SE"/>
        </w:rPr>
        <w:t>PATVIRTINTA</w:t>
      </w:r>
    </w:p>
    <w:p w:rsidR="00967A3E" w:rsidRPr="008F1C17" w:rsidRDefault="00F15F58" w:rsidP="006B0206">
      <w:pPr>
        <w:suppressAutoHyphens w:val="0"/>
        <w:ind w:left="2880" w:firstLine="720"/>
        <w:jc w:val="center"/>
        <w:rPr>
          <w:rFonts w:eastAsiaTheme="minorHAnsi" w:cstheme="minorBidi"/>
          <w:sz w:val="24"/>
          <w:szCs w:val="24"/>
          <w:lang w:eastAsia="sv-SE"/>
        </w:rPr>
      </w:pPr>
      <w:r>
        <w:rPr>
          <w:rFonts w:eastAsiaTheme="minorHAnsi" w:cstheme="minorBidi"/>
          <w:sz w:val="24"/>
          <w:szCs w:val="24"/>
          <w:lang w:eastAsia="sv-SE"/>
        </w:rPr>
        <w:t xml:space="preserve">              </w:t>
      </w:r>
      <w:r w:rsidR="00967A3E" w:rsidRPr="008F1C17">
        <w:rPr>
          <w:rFonts w:eastAsiaTheme="minorHAnsi" w:cstheme="minorBidi"/>
          <w:sz w:val="24"/>
          <w:szCs w:val="24"/>
          <w:lang w:eastAsia="sv-SE"/>
        </w:rPr>
        <w:t xml:space="preserve">Panevėžio rajono savivaldybės tarybos </w:t>
      </w:r>
    </w:p>
    <w:p w:rsidR="00967A3E" w:rsidRPr="008F1C17" w:rsidRDefault="00967A3E" w:rsidP="00967A3E">
      <w:pPr>
        <w:suppressAutoHyphens w:val="0"/>
        <w:ind w:firstLine="567"/>
        <w:jc w:val="center"/>
        <w:rPr>
          <w:rFonts w:eastAsiaTheme="minorHAnsi" w:cstheme="minorBidi"/>
          <w:sz w:val="24"/>
          <w:szCs w:val="24"/>
          <w:lang w:eastAsia="sv-SE"/>
        </w:rPr>
      </w:pPr>
      <w:r w:rsidRPr="008F1C17">
        <w:rPr>
          <w:rFonts w:eastAsiaTheme="minorHAnsi" w:cstheme="minorBidi"/>
          <w:sz w:val="24"/>
          <w:szCs w:val="24"/>
          <w:lang w:eastAsia="sv-SE"/>
        </w:rPr>
        <w:t xml:space="preserve">                                                              2017 m. gegužės 4 d.</w:t>
      </w:r>
      <w:r w:rsidR="00784CA9" w:rsidRPr="008F1C17">
        <w:rPr>
          <w:rFonts w:eastAsiaTheme="minorHAnsi" w:cstheme="minorBidi"/>
          <w:sz w:val="24"/>
          <w:szCs w:val="24"/>
          <w:lang w:eastAsia="sv-SE"/>
        </w:rPr>
        <w:t xml:space="preserve"> </w:t>
      </w:r>
      <w:r w:rsidR="001168B3" w:rsidRPr="008F1C17">
        <w:rPr>
          <w:rFonts w:eastAsiaTheme="minorHAnsi" w:cstheme="minorBidi"/>
          <w:sz w:val="24"/>
          <w:szCs w:val="24"/>
          <w:lang w:eastAsia="sv-SE"/>
        </w:rPr>
        <w:t xml:space="preserve">sprendimu </w:t>
      </w:r>
      <w:r w:rsidRPr="008F1C17">
        <w:rPr>
          <w:rFonts w:eastAsiaTheme="minorHAnsi" w:cstheme="minorBidi"/>
          <w:sz w:val="24"/>
          <w:szCs w:val="24"/>
          <w:lang w:eastAsia="sv-SE"/>
        </w:rPr>
        <w:t xml:space="preserve">Nr. </w:t>
      </w:r>
      <w:r w:rsidR="00B66ACD">
        <w:rPr>
          <w:rFonts w:eastAsiaTheme="minorHAnsi" w:cstheme="minorBidi"/>
          <w:sz w:val="24"/>
          <w:szCs w:val="24"/>
          <w:lang w:eastAsia="sv-SE"/>
        </w:rPr>
        <w:t>T-</w:t>
      </w:r>
    </w:p>
    <w:p w:rsidR="00784CA9" w:rsidRDefault="00784CA9" w:rsidP="00967A3E">
      <w:pPr>
        <w:suppressAutoHyphens w:val="0"/>
        <w:jc w:val="center"/>
        <w:rPr>
          <w:rFonts w:eastAsiaTheme="minorHAnsi" w:cstheme="minorBidi"/>
          <w:b/>
          <w:sz w:val="24"/>
          <w:lang w:eastAsia="lt-LT"/>
        </w:rPr>
      </w:pPr>
    </w:p>
    <w:p w:rsidR="00967A3E" w:rsidRPr="00967A3E" w:rsidRDefault="00967A3E" w:rsidP="00967A3E">
      <w:pPr>
        <w:suppressAutoHyphens w:val="0"/>
        <w:jc w:val="center"/>
        <w:rPr>
          <w:rFonts w:eastAsiaTheme="minorHAnsi" w:cstheme="minorBidi"/>
          <w:b/>
          <w:sz w:val="24"/>
          <w:lang w:eastAsia="lt-LT"/>
        </w:rPr>
      </w:pPr>
      <w:r w:rsidRPr="00967A3E">
        <w:rPr>
          <w:rFonts w:eastAsiaTheme="minorHAnsi" w:cstheme="minorBidi"/>
          <w:b/>
          <w:sz w:val="24"/>
          <w:lang w:eastAsia="lt-LT"/>
        </w:rPr>
        <w:t xml:space="preserve">PANEVĖŽIO RAJONO SAVIVALDYBĖS VIETINĖS RINKLIAVOS UŽ KOMUNALINIŲ ATLIEKŲ SURINKIMĄ </w:t>
      </w:r>
      <w:r w:rsidRPr="00967A3E">
        <w:rPr>
          <w:rFonts w:eastAsiaTheme="minorHAnsi" w:cstheme="minorBidi"/>
          <w:b/>
          <w:caps/>
          <w:color w:val="000000"/>
          <w:sz w:val="24"/>
          <w:szCs w:val="24"/>
          <w:lang w:eastAsia="lt-LT"/>
        </w:rPr>
        <w:t xml:space="preserve">IŠ ATLIEKŲ TURĖTOJŲ IR ATLIEKŲ </w:t>
      </w:r>
      <w:r w:rsidRPr="00967A3E">
        <w:rPr>
          <w:rFonts w:eastAsiaTheme="minorHAnsi" w:cstheme="minorBidi"/>
          <w:b/>
          <w:sz w:val="24"/>
          <w:lang w:eastAsia="lt-LT"/>
        </w:rPr>
        <w:t>TVARKYMĄ DYDŽIO NUSTATYMO METODIKA</w:t>
      </w:r>
    </w:p>
    <w:p w:rsidR="00967A3E" w:rsidRPr="00967A3E" w:rsidRDefault="00967A3E" w:rsidP="00967A3E">
      <w:pPr>
        <w:suppressAutoHyphens w:val="0"/>
        <w:ind w:left="357"/>
        <w:contextualSpacing/>
        <w:jc w:val="both"/>
        <w:rPr>
          <w:rFonts w:eastAsia="Calibri" w:cs="Calibri"/>
          <w:sz w:val="24"/>
          <w:szCs w:val="24"/>
          <w:lang w:eastAsia="en-US"/>
        </w:rPr>
      </w:pPr>
    </w:p>
    <w:p w:rsidR="00967A3E" w:rsidRPr="00967A3E" w:rsidRDefault="00967A3E" w:rsidP="00967A3E">
      <w:pPr>
        <w:numPr>
          <w:ilvl w:val="0"/>
          <w:numId w:val="14"/>
        </w:numPr>
        <w:suppressAutoHyphens w:val="0"/>
        <w:spacing w:before="120" w:after="120" w:line="276" w:lineRule="auto"/>
        <w:ind w:left="0" w:firstLine="0"/>
        <w:contextualSpacing/>
        <w:jc w:val="center"/>
        <w:rPr>
          <w:b/>
          <w:sz w:val="24"/>
          <w:szCs w:val="24"/>
          <w:lang w:eastAsia="en-US"/>
        </w:rPr>
      </w:pPr>
      <w:r w:rsidRPr="00967A3E">
        <w:rPr>
          <w:b/>
          <w:sz w:val="24"/>
          <w:szCs w:val="24"/>
          <w:lang w:eastAsia="en-US"/>
        </w:rPr>
        <w:t>BENDROSIOS NUOSTATOS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Panevėžio rajono savivaldybės vietinės rinkliavos už komunalinių atliekų surinkimą iš atliekų turėtojų ir atliekų tvarkymą dydžio nustatymo metodika (toliau – Metodika) skirta dvinarės</w:t>
      </w:r>
      <w:r w:rsidR="007D54E4">
        <w:rPr>
          <w:sz w:val="24"/>
          <w:szCs w:val="24"/>
          <w:lang w:eastAsia="en-US"/>
        </w:rPr>
        <w:t xml:space="preserve"> vietinės</w:t>
      </w:r>
      <w:r w:rsidRPr="00967A3E">
        <w:rPr>
          <w:sz w:val="24"/>
          <w:szCs w:val="24"/>
          <w:lang w:eastAsia="en-US"/>
        </w:rPr>
        <w:t xml:space="preserve"> rinkliavos už komunalinių atliekų surinkimą iš atliekų turėtojų ir atliekų tvarkymą (toliau – </w:t>
      </w:r>
      <w:r w:rsidR="007D54E4">
        <w:rPr>
          <w:sz w:val="24"/>
          <w:szCs w:val="24"/>
          <w:lang w:eastAsia="en-US"/>
        </w:rPr>
        <w:t>vietinė</w:t>
      </w:r>
      <w:r w:rsidR="007D54E4" w:rsidRPr="00967A3E">
        <w:rPr>
          <w:sz w:val="24"/>
          <w:szCs w:val="24"/>
          <w:lang w:eastAsia="en-US"/>
        </w:rPr>
        <w:t xml:space="preserve"> </w:t>
      </w:r>
      <w:r w:rsidRPr="00967A3E">
        <w:rPr>
          <w:sz w:val="24"/>
          <w:szCs w:val="24"/>
          <w:lang w:eastAsia="en-US"/>
        </w:rPr>
        <w:t>rinkliava) dydžio nustatymo principams apibrėžti.</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Pagal Metodikos nuostatas nustačius komunalinių atliekų surinkimo ir tvarkymo sistemos būtinąsias sąnaudas, apskaičiuojamas dvinarės rinkliavos dydis Panevėžio rajono savivaldybėje.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Metodikoje vartojamos sąvokos apibrėžtos Lietuvos Respublikos atliekų tvarkymo įstatyme ir kituose atliekų tvarkymą reglamentuojančiuose teisės aktuose. </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4"/>
        </w:numPr>
        <w:suppressAutoHyphens w:val="0"/>
        <w:spacing w:before="120" w:after="120" w:line="276" w:lineRule="auto"/>
        <w:ind w:left="0" w:firstLine="0"/>
        <w:contextualSpacing/>
        <w:jc w:val="center"/>
        <w:rPr>
          <w:b/>
          <w:sz w:val="24"/>
          <w:szCs w:val="24"/>
          <w:lang w:eastAsia="en-US"/>
        </w:rPr>
      </w:pPr>
      <w:r w:rsidRPr="00967A3E">
        <w:rPr>
          <w:b/>
          <w:sz w:val="24"/>
          <w:szCs w:val="24"/>
          <w:lang w:eastAsia="en-US"/>
        </w:rPr>
        <w:t>BŪTINŲJŲ SĄNAUDŲ NUSTATYMO PRINCIPAI</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Būtinosios su komunalinių atliekų tvarkymu susijusios sąnaudos – tiesiogiai su komunalinių atliekų tvarkymu susijusios pagrįstos sąnaudos, reikalingos komunalinių atliekų tvarkymo paslaugai suteikti, ilgalaikiam komunalinėms atliekoms tvarkyti skirtos infrastruktūros eksploatavimui, jos atnaujinimui užtikrinti ir priimtinoms komunalinių atliekų turėtojams sąlygoms dalyvauti tvarkant komunalines atliekas sudaryti, taip pat aplinkos taršai mažinti (toliau – būtinosios sąnaudos).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Būtinosios sąnaudos, vadovaujantis Taisyklėmis, apskaičiuojamos kaip Taisyklių 6 punkte išvardintų komunalinių atliekų tvarkymo veiklų būtinųjų sąnaudų suma.</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Metodikos </w:t>
      </w:r>
      <w:r w:rsidR="00B66ACD">
        <w:rPr>
          <w:sz w:val="24"/>
          <w:szCs w:val="24"/>
          <w:lang w:eastAsia="en-US"/>
        </w:rPr>
        <w:t>6</w:t>
      </w:r>
      <w:r w:rsidR="00B66ACD" w:rsidRPr="00967A3E">
        <w:rPr>
          <w:sz w:val="24"/>
          <w:szCs w:val="24"/>
          <w:lang w:eastAsia="en-US"/>
        </w:rPr>
        <w:t xml:space="preserve"> </w:t>
      </w:r>
      <w:r w:rsidRPr="00967A3E">
        <w:rPr>
          <w:sz w:val="24"/>
          <w:szCs w:val="24"/>
          <w:lang w:eastAsia="en-US"/>
        </w:rPr>
        <w:t>punkte nurodytų ir Taisyklėse reglamentuotų atskirų veiklų būtinosios sąnaudos nustatomos pagal formulę:</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6B0206">
      <w:pPr>
        <w:suppressAutoHyphens w:val="0"/>
        <w:jc w:val="both"/>
        <w:rPr>
          <w:rFonts w:eastAsiaTheme="minorHAnsi" w:cstheme="minorBidi"/>
          <w:sz w:val="24"/>
          <w:szCs w:val="24"/>
          <w:lang w:eastAsia="en-US"/>
        </w:rPr>
      </w:pPr>
      <w:r w:rsidRPr="00967A3E">
        <w:rPr>
          <w:rFonts w:eastAsiaTheme="minorHAnsi" w:cstheme="minorBidi"/>
          <w:sz w:val="24"/>
          <w:szCs w:val="24"/>
          <w:lang w:eastAsia="en-US"/>
        </w:rPr>
        <w:t>BS</w:t>
      </w:r>
      <w:r w:rsidRPr="00967A3E">
        <w:rPr>
          <w:rFonts w:eastAsiaTheme="minorHAnsi" w:cstheme="minorBidi"/>
          <w:sz w:val="24"/>
          <w:szCs w:val="24"/>
          <w:vertAlign w:val="subscript"/>
          <w:lang w:eastAsia="en-US"/>
        </w:rPr>
        <w:t>VEIKL</w:t>
      </w:r>
      <w:r w:rsidRPr="00967A3E">
        <w:rPr>
          <w:rFonts w:eastAsiaTheme="minorHAnsi" w:cstheme="minorBidi"/>
          <w:sz w:val="24"/>
          <w:szCs w:val="24"/>
          <w:lang w:eastAsia="en-US"/>
        </w:rPr>
        <w:t xml:space="preserve"> = PS</w:t>
      </w:r>
      <w:r w:rsidRPr="00967A3E">
        <w:rPr>
          <w:rFonts w:eastAsiaTheme="minorHAnsi" w:cstheme="minorBidi"/>
          <w:sz w:val="24"/>
          <w:szCs w:val="24"/>
          <w:vertAlign w:val="subscript"/>
          <w:lang w:eastAsia="en-US"/>
        </w:rPr>
        <w:t>VEIKL</w:t>
      </w:r>
      <w:r w:rsidRPr="00967A3E">
        <w:rPr>
          <w:rFonts w:eastAsiaTheme="minorHAnsi" w:cstheme="minorBidi"/>
          <w:sz w:val="24"/>
          <w:szCs w:val="24"/>
          <w:lang w:eastAsia="en-US"/>
        </w:rPr>
        <w:t xml:space="preserve"> + KS</w:t>
      </w:r>
      <w:r w:rsidRPr="00967A3E">
        <w:rPr>
          <w:rFonts w:eastAsiaTheme="minorHAnsi" w:cstheme="minorBidi"/>
          <w:sz w:val="24"/>
          <w:szCs w:val="24"/>
          <w:vertAlign w:val="subscript"/>
          <w:lang w:eastAsia="en-US"/>
        </w:rPr>
        <w:t>VEIKL</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BS</w:t>
      </w:r>
      <w:r w:rsidRPr="00967A3E">
        <w:rPr>
          <w:rFonts w:eastAsiaTheme="minorHAnsi" w:cstheme="minorBidi"/>
          <w:sz w:val="24"/>
          <w:szCs w:val="24"/>
          <w:vertAlign w:val="subscript"/>
          <w:lang w:eastAsia="en-US"/>
        </w:rPr>
        <w:t>VEIKL</w:t>
      </w:r>
      <w:r w:rsidRPr="00967A3E">
        <w:rPr>
          <w:rFonts w:eastAsiaTheme="minorHAnsi" w:cstheme="minorBidi"/>
          <w:sz w:val="24"/>
          <w:szCs w:val="24"/>
          <w:lang w:eastAsia="en-US"/>
        </w:rPr>
        <w:t xml:space="preserve"> – atskiros komunalinių atliekų tvarkymo veiklos būtinosios sąnaudos</w:t>
      </w:r>
      <w:r w:rsidR="00B66ACD">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PS</w:t>
      </w:r>
      <w:r w:rsidRPr="00967A3E">
        <w:rPr>
          <w:rFonts w:eastAsiaTheme="minorHAnsi" w:cstheme="minorBidi"/>
          <w:sz w:val="24"/>
          <w:szCs w:val="24"/>
          <w:vertAlign w:val="subscript"/>
          <w:lang w:eastAsia="en-US"/>
        </w:rPr>
        <w:t>VEIKL</w:t>
      </w:r>
      <w:r w:rsidRPr="00967A3E">
        <w:rPr>
          <w:rFonts w:eastAsiaTheme="minorHAnsi" w:cstheme="minorBidi"/>
          <w:sz w:val="24"/>
          <w:szCs w:val="24"/>
          <w:lang w:eastAsia="en-US"/>
        </w:rPr>
        <w:t xml:space="preserve"> – atskiros komunalinių atliekų tvarkymo veiklos būtinosios pastoviosios sąnaudos</w:t>
      </w:r>
      <w:r w:rsidR="00B66ACD">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KS</w:t>
      </w:r>
      <w:r w:rsidRPr="00967A3E">
        <w:rPr>
          <w:rFonts w:eastAsiaTheme="minorHAnsi" w:cstheme="minorBidi"/>
          <w:sz w:val="24"/>
          <w:szCs w:val="24"/>
          <w:vertAlign w:val="subscript"/>
          <w:lang w:eastAsia="en-US"/>
        </w:rPr>
        <w:t>VEIKL</w:t>
      </w:r>
      <w:r w:rsidRPr="00967A3E">
        <w:rPr>
          <w:rFonts w:eastAsiaTheme="minorHAnsi" w:cstheme="minorBidi"/>
          <w:sz w:val="24"/>
          <w:szCs w:val="24"/>
          <w:lang w:eastAsia="en-US"/>
        </w:rPr>
        <w:t xml:space="preserve"> – atskiros komunalinių atliekų tvarkymo veiklos būtinosios kintamosios sąnaudos.</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Nustatant dvinarės rinkliavos dydį vertinamos tik realiai vykdomos ir komunalinių atliekų tvarkymo administratoriaus administruojamos komunalinių atliekų tvarkymo veiklos bei jų sukuriamos būtinosios sąnaudos.</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Pastoviąsias komunalinių atliekų tvarkymo sąnaudas sudaro nuo komunalinių atliekų kiekio nepriklausančios komunalinių atliekų tvarkymo sąnaudos.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lastRenderedPageBreak/>
        <w:t xml:space="preserve">Apskaičiavus kiekvienos komunalinių atliekų tvarkymo veiklos būtinąsias pastoviąsias sąnaudas ir jas susumavus nustatomos bendrosios būtinosios pastoviosios sąnaudos.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Kintamąsias komunalinių atliekų tvarkymo sąnaudas sudaro su komunalinių atliekų kiekiu susijusios komunalinių atliekų tvarkymo sąnaudos.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Apskaičiavus kiekvienos komunalinių atliekų tvarkymo veiklos būtinąsias kintamąsias sąnaudas ir jas susumavus nustatomos bendrosios būtinosios kintamosios sąnaudos.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Atskirų veiklų sąnaudų ir pajamų (įvertinus jas nustatomos būtinosios sąnaudos) paskirstymą į pastoviąją ir kintamąją procentines dalis nustato </w:t>
      </w:r>
      <w:r w:rsidR="00B66ACD">
        <w:rPr>
          <w:sz w:val="24"/>
          <w:szCs w:val="24"/>
          <w:lang w:eastAsia="en-US"/>
        </w:rPr>
        <w:t>a</w:t>
      </w:r>
      <w:r w:rsidRPr="00967A3E">
        <w:rPr>
          <w:sz w:val="24"/>
          <w:szCs w:val="24"/>
          <w:lang w:eastAsia="en-US"/>
        </w:rPr>
        <w:t xml:space="preserve">dministratorius.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Skaičiuojant būtinąsias sąnaudas turi būti vadovaujamasi šia</w:t>
      </w:r>
      <w:r w:rsidR="00B66ACD">
        <w:rPr>
          <w:sz w:val="24"/>
          <w:szCs w:val="24"/>
          <w:lang w:eastAsia="en-US"/>
        </w:rPr>
        <w:t>i</w:t>
      </w:r>
      <w:r w:rsidRPr="00967A3E">
        <w:rPr>
          <w:sz w:val="24"/>
          <w:szCs w:val="24"/>
          <w:lang w:eastAsia="en-US"/>
        </w:rPr>
        <w:t>s dokumentais ir duomenimis:</w:t>
      </w:r>
    </w:p>
    <w:p w:rsidR="00967A3E" w:rsidRPr="00967A3E" w:rsidRDefault="00967A3E" w:rsidP="00967A3E">
      <w:pPr>
        <w:numPr>
          <w:ilvl w:val="0"/>
          <w:numId w:val="15"/>
        </w:numPr>
        <w:suppressAutoHyphens w:val="0"/>
        <w:spacing w:before="120" w:after="120" w:line="276" w:lineRule="auto"/>
        <w:ind w:left="993" w:hanging="567"/>
        <w:contextualSpacing/>
        <w:jc w:val="both"/>
        <w:rPr>
          <w:sz w:val="24"/>
          <w:szCs w:val="24"/>
          <w:lang w:eastAsia="en-US"/>
        </w:rPr>
      </w:pPr>
      <w:r w:rsidRPr="00967A3E">
        <w:rPr>
          <w:sz w:val="24"/>
          <w:szCs w:val="24"/>
          <w:lang w:eastAsia="lt-LT"/>
        </w:rPr>
        <w:t>Panevėžio rajono savivaldybės atliekų tvarkymo plan</w:t>
      </w:r>
      <w:r w:rsidR="00B66ACD">
        <w:rPr>
          <w:sz w:val="24"/>
          <w:szCs w:val="24"/>
          <w:lang w:eastAsia="lt-LT"/>
        </w:rPr>
        <w:t>u;</w:t>
      </w:r>
    </w:p>
    <w:p w:rsidR="00967A3E" w:rsidRPr="00967A3E" w:rsidRDefault="00967A3E" w:rsidP="00967A3E">
      <w:pPr>
        <w:numPr>
          <w:ilvl w:val="0"/>
          <w:numId w:val="15"/>
        </w:numPr>
        <w:suppressAutoHyphens w:val="0"/>
        <w:spacing w:before="120" w:after="120" w:line="276" w:lineRule="auto"/>
        <w:ind w:left="993" w:hanging="567"/>
        <w:contextualSpacing/>
        <w:jc w:val="both"/>
        <w:rPr>
          <w:sz w:val="24"/>
          <w:szCs w:val="24"/>
          <w:lang w:eastAsia="lt-LT"/>
        </w:rPr>
      </w:pPr>
      <w:r w:rsidRPr="00967A3E">
        <w:rPr>
          <w:sz w:val="24"/>
          <w:szCs w:val="24"/>
          <w:lang w:eastAsia="lt-LT"/>
        </w:rPr>
        <w:t>Praėjusių kalendorinių metų faktinė</w:t>
      </w:r>
      <w:r w:rsidR="00B66ACD">
        <w:rPr>
          <w:sz w:val="24"/>
          <w:szCs w:val="24"/>
          <w:lang w:eastAsia="lt-LT"/>
        </w:rPr>
        <w:t>mi</w:t>
      </w:r>
      <w:r w:rsidRPr="00967A3E">
        <w:rPr>
          <w:sz w:val="24"/>
          <w:szCs w:val="24"/>
          <w:lang w:eastAsia="lt-LT"/>
        </w:rPr>
        <w:t>s komunalinių atliekų tvarkymo sąnaudo</w:t>
      </w:r>
      <w:r w:rsidR="00B66ACD">
        <w:rPr>
          <w:sz w:val="24"/>
          <w:szCs w:val="24"/>
          <w:lang w:eastAsia="lt-LT"/>
        </w:rPr>
        <w:t>mis;</w:t>
      </w:r>
    </w:p>
    <w:p w:rsidR="00967A3E" w:rsidRPr="00967A3E" w:rsidRDefault="00967A3E" w:rsidP="00967A3E">
      <w:pPr>
        <w:numPr>
          <w:ilvl w:val="0"/>
          <w:numId w:val="15"/>
        </w:numPr>
        <w:suppressAutoHyphens w:val="0"/>
        <w:spacing w:before="120" w:after="120" w:line="276" w:lineRule="auto"/>
        <w:ind w:left="993" w:hanging="567"/>
        <w:contextualSpacing/>
        <w:jc w:val="both"/>
        <w:rPr>
          <w:sz w:val="24"/>
          <w:szCs w:val="24"/>
          <w:lang w:eastAsia="lt-LT"/>
        </w:rPr>
      </w:pPr>
      <w:r w:rsidRPr="00967A3E">
        <w:rPr>
          <w:sz w:val="24"/>
          <w:szCs w:val="24"/>
          <w:lang w:eastAsia="lt-LT"/>
        </w:rPr>
        <w:t>Galiojančiose atliekų tvarkymo paslaugų ir (ar) darbų atlikimo sutartyse nustatyto</w:t>
      </w:r>
      <w:r w:rsidR="00B66ACD">
        <w:rPr>
          <w:sz w:val="24"/>
          <w:szCs w:val="24"/>
          <w:lang w:eastAsia="lt-LT"/>
        </w:rPr>
        <w:t>mi</w:t>
      </w:r>
      <w:r w:rsidRPr="00967A3E">
        <w:rPr>
          <w:sz w:val="24"/>
          <w:szCs w:val="24"/>
          <w:lang w:eastAsia="lt-LT"/>
        </w:rPr>
        <w:t>s kaino</w:t>
      </w:r>
      <w:r w:rsidR="00B66ACD">
        <w:rPr>
          <w:sz w:val="24"/>
          <w:szCs w:val="24"/>
          <w:lang w:eastAsia="lt-LT"/>
        </w:rPr>
        <w:t>mi</w:t>
      </w:r>
      <w:r w:rsidRPr="00967A3E">
        <w:rPr>
          <w:sz w:val="24"/>
          <w:szCs w:val="24"/>
          <w:lang w:eastAsia="lt-LT"/>
        </w:rPr>
        <w:t>s</w:t>
      </w:r>
      <w:r w:rsidR="00B66ACD">
        <w:rPr>
          <w:sz w:val="24"/>
          <w:szCs w:val="24"/>
          <w:lang w:eastAsia="lt-LT"/>
        </w:rPr>
        <w:t>;</w:t>
      </w:r>
    </w:p>
    <w:p w:rsidR="00967A3E" w:rsidRPr="00967A3E" w:rsidRDefault="00967A3E" w:rsidP="00967A3E">
      <w:pPr>
        <w:numPr>
          <w:ilvl w:val="0"/>
          <w:numId w:val="15"/>
        </w:numPr>
        <w:suppressAutoHyphens w:val="0"/>
        <w:spacing w:before="120" w:after="120" w:line="276" w:lineRule="auto"/>
        <w:ind w:left="993" w:hanging="567"/>
        <w:contextualSpacing/>
        <w:jc w:val="both"/>
        <w:rPr>
          <w:sz w:val="24"/>
          <w:szCs w:val="24"/>
          <w:lang w:eastAsia="lt-LT"/>
        </w:rPr>
      </w:pPr>
      <w:r w:rsidRPr="00967A3E">
        <w:rPr>
          <w:sz w:val="24"/>
          <w:szCs w:val="24"/>
          <w:lang w:eastAsia="lt-LT"/>
        </w:rPr>
        <w:t>Mišrių komunalinių ir kitų atskirai surenkamų atliekų susikaupimo normo</w:t>
      </w:r>
      <w:r w:rsidR="00B66ACD">
        <w:rPr>
          <w:sz w:val="24"/>
          <w:szCs w:val="24"/>
          <w:lang w:eastAsia="lt-LT"/>
        </w:rPr>
        <w:t>mi</w:t>
      </w:r>
      <w:r w:rsidRPr="00967A3E">
        <w:rPr>
          <w:sz w:val="24"/>
          <w:szCs w:val="24"/>
          <w:lang w:eastAsia="lt-LT"/>
        </w:rPr>
        <w:t>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4"/>
        </w:numPr>
        <w:suppressAutoHyphens w:val="0"/>
        <w:spacing w:before="120" w:after="120" w:line="276" w:lineRule="auto"/>
        <w:ind w:left="0" w:firstLine="0"/>
        <w:contextualSpacing/>
        <w:jc w:val="center"/>
        <w:rPr>
          <w:b/>
          <w:sz w:val="24"/>
          <w:szCs w:val="24"/>
          <w:lang w:eastAsia="en-US"/>
        </w:rPr>
      </w:pPr>
      <w:r w:rsidRPr="00967A3E">
        <w:rPr>
          <w:b/>
          <w:sz w:val="24"/>
          <w:szCs w:val="24"/>
          <w:lang w:eastAsia="en-US"/>
        </w:rPr>
        <w:t>BŪTINŲJŲ SĄNAUDŲ SKAIČIAVIMAS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Skaičiuojant būtinąsias sąnaudas įvertinamas planuojamas susidaryti komunalinių atliekų, pateksiančių į Panevėžio rajono savivaldybės komunalinių atliekų tvarkymo sistemą, kiekis pagal atskiras komunalinių atliekų rūšis (mišrios komunalinės atliekos, biologiškai skaidžios atliekos, didžiosios atliekos, antrinės žaliavos, buityje susidarančios elektros ir elektroninės įrangos atliekos ir kitos, išskyrus tas, kurių tvarkymo sąnaudas teisės aktų nustatyta tvarka privalo apmokėti gamintojai ir importuotojai). Vertinamos tik savivaldybės teritorijoje realiai vykdomos Metodikos </w:t>
      </w:r>
      <w:r w:rsidR="00B66ACD">
        <w:rPr>
          <w:sz w:val="24"/>
          <w:szCs w:val="24"/>
          <w:lang w:eastAsia="en-US"/>
        </w:rPr>
        <w:t xml:space="preserve">6 </w:t>
      </w:r>
      <w:r w:rsidRPr="00967A3E">
        <w:rPr>
          <w:sz w:val="24"/>
          <w:szCs w:val="24"/>
          <w:lang w:eastAsia="en-US"/>
        </w:rPr>
        <w:t>punkte įvardintos veiklos.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suppressAutoHyphens w:val="0"/>
        <w:jc w:val="center"/>
        <w:rPr>
          <w:rFonts w:eastAsiaTheme="minorHAnsi" w:cstheme="minorBidi"/>
          <w:b/>
          <w:sz w:val="24"/>
          <w:szCs w:val="24"/>
          <w:lang w:eastAsia="en-US"/>
        </w:rPr>
      </w:pPr>
      <w:r w:rsidRPr="00967A3E">
        <w:rPr>
          <w:rFonts w:eastAsiaTheme="minorHAnsi" w:cstheme="minorBidi"/>
          <w:b/>
          <w:sz w:val="24"/>
          <w:szCs w:val="24"/>
          <w:lang w:eastAsia="en-US"/>
        </w:rPr>
        <w:t>III.1</w:t>
      </w:r>
      <w:r w:rsidR="00B66ACD">
        <w:rPr>
          <w:rFonts w:eastAsiaTheme="minorHAnsi" w:cstheme="minorBidi"/>
          <w:b/>
          <w:sz w:val="24"/>
          <w:szCs w:val="24"/>
          <w:lang w:eastAsia="en-US"/>
        </w:rPr>
        <w:t>.</w:t>
      </w:r>
      <w:r w:rsidRPr="00967A3E">
        <w:rPr>
          <w:rFonts w:eastAsiaTheme="minorHAnsi" w:cstheme="minorBidi"/>
          <w:b/>
          <w:sz w:val="24"/>
          <w:szCs w:val="24"/>
          <w:lang w:eastAsia="en-US"/>
        </w:rPr>
        <w:t xml:space="preserve"> Mišrių komunalinių atliekų surinkimo ir vežimo būtinosios sąnaudos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Mišrių komunalinių atliekų surinkimo ir vežimo sąnaudų skaičiavimas pagrįstas sutartyje su atliekų vežėju nustatyta šių atliekų surinkimo ir vežimo kaina. Šios sąnaudos apskaičiuojamos planuojamus surinkti mišrių komunalinių atliekų kiekius padauginus iš šių atliekų surinkimo ir vežimo kainos.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Mišrių komunalinių atliekų surinkimo ir vežimo sąnaudų pastovioji ir kintamoji dalys nustatomos atsižvelgiant į su sutartyje su atliekų vežėju nustatytos šių atliekų surinkimo ir vežimo kainos pastovią</w:t>
      </w:r>
      <w:r w:rsidR="00B66ACD">
        <w:rPr>
          <w:sz w:val="24"/>
          <w:szCs w:val="24"/>
          <w:lang w:eastAsia="en-US"/>
        </w:rPr>
        <w:t>ją</w:t>
      </w:r>
      <w:r w:rsidRPr="00967A3E">
        <w:rPr>
          <w:sz w:val="24"/>
          <w:szCs w:val="24"/>
          <w:lang w:eastAsia="en-US"/>
        </w:rPr>
        <w:t xml:space="preserve"> ir kintamą</w:t>
      </w:r>
      <w:r w:rsidR="00B66ACD">
        <w:rPr>
          <w:sz w:val="24"/>
          <w:szCs w:val="24"/>
          <w:lang w:eastAsia="en-US"/>
        </w:rPr>
        <w:t>ją</w:t>
      </w:r>
      <w:r w:rsidRPr="00967A3E">
        <w:rPr>
          <w:sz w:val="24"/>
          <w:szCs w:val="24"/>
          <w:lang w:eastAsia="en-US"/>
        </w:rPr>
        <w:t xml:space="preserve"> dalis. </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suppressAutoHyphens w:val="0"/>
        <w:jc w:val="center"/>
        <w:rPr>
          <w:rFonts w:eastAsiaTheme="minorHAnsi" w:cstheme="minorBidi"/>
          <w:b/>
          <w:sz w:val="24"/>
          <w:szCs w:val="24"/>
          <w:lang w:eastAsia="en-US"/>
        </w:rPr>
      </w:pPr>
      <w:r w:rsidRPr="00967A3E">
        <w:rPr>
          <w:rFonts w:eastAsiaTheme="minorHAnsi" w:cstheme="minorBidi"/>
          <w:b/>
          <w:sz w:val="24"/>
          <w:szCs w:val="24"/>
          <w:lang w:eastAsia="en-US"/>
        </w:rPr>
        <w:t>III.2</w:t>
      </w:r>
      <w:r w:rsidR="00B66ACD">
        <w:rPr>
          <w:rFonts w:eastAsiaTheme="minorHAnsi" w:cstheme="minorBidi"/>
          <w:b/>
          <w:sz w:val="24"/>
          <w:szCs w:val="24"/>
          <w:lang w:eastAsia="en-US"/>
        </w:rPr>
        <w:t>.</w:t>
      </w:r>
      <w:r w:rsidRPr="00967A3E">
        <w:rPr>
          <w:rFonts w:eastAsiaTheme="minorHAnsi" w:cstheme="minorBidi"/>
          <w:b/>
          <w:sz w:val="24"/>
          <w:szCs w:val="24"/>
          <w:lang w:eastAsia="en-US"/>
        </w:rPr>
        <w:t xml:space="preserve"> Mišrių komunalinių atliekų apdorojimo ir šalinimo būtinosios sąnaudos</w:t>
      </w:r>
    </w:p>
    <w:p w:rsidR="00967A3E" w:rsidRPr="00967A3E" w:rsidRDefault="00967A3E" w:rsidP="00967A3E">
      <w:pPr>
        <w:suppressAutoHyphens w:val="0"/>
        <w:contextualSpacing/>
        <w:jc w:val="both"/>
        <w:rPr>
          <w:rFonts w:eastAsia="Calibri" w:cs="Calibr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Mišrių komunalinių atliekų apdorojimo ir šalinimo būtinosios sąnaudos paskaičiuojamas pagal formulę:</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suppressAutoHyphens w:val="0"/>
        <w:ind w:left="426"/>
        <w:jc w:val="both"/>
        <w:rPr>
          <w:rFonts w:eastAsiaTheme="minorHAnsi"/>
          <w:sz w:val="24"/>
          <w:szCs w:val="24"/>
          <w:lang w:eastAsia="en-US"/>
        </w:rPr>
      </w:pPr>
      <w:r w:rsidRPr="00967A3E">
        <w:rPr>
          <w:rFonts w:eastAsiaTheme="minorHAnsi" w:cstheme="minorBidi"/>
          <w:sz w:val="24"/>
          <w:szCs w:val="24"/>
          <w:lang w:eastAsia="en-US"/>
        </w:rPr>
        <w:t>BS</w:t>
      </w:r>
      <w:r w:rsidRPr="00967A3E">
        <w:rPr>
          <w:rFonts w:eastAsiaTheme="minorHAnsi" w:cstheme="minorBidi"/>
          <w:sz w:val="24"/>
          <w:szCs w:val="24"/>
          <w:vertAlign w:val="subscript"/>
          <w:lang w:eastAsia="en-US"/>
        </w:rPr>
        <w:t>MKA</w:t>
      </w:r>
      <w:r w:rsidRPr="00967A3E">
        <w:rPr>
          <w:rFonts w:eastAsiaTheme="minorHAnsi" w:cstheme="minorBidi"/>
          <w:sz w:val="24"/>
          <w:szCs w:val="24"/>
          <w:lang w:eastAsia="en-US"/>
        </w:rPr>
        <w:t xml:space="preserve"> = Σ S</w:t>
      </w:r>
      <w:r w:rsidRPr="00967A3E">
        <w:rPr>
          <w:rFonts w:eastAsiaTheme="minorHAnsi" w:cstheme="minorBidi"/>
          <w:sz w:val="24"/>
          <w:szCs w:val="24"/>
          <w:vertAlign w:val="subscript"/>
          <w:lang w:eastAsia="en-US"/>
        </w:rPr>
        <w:t>MKA</w:t>
      </w:r>
      <w:r w:rsidRPr="00967A3E">
        <w:rPr>
          <w:rFonts w:eastAsiaTheme="minorHAnsi" w:cstheme="minorBidi"/>
          <w:sz w:val="24"/>
          <w:szCs w:val="24"/>
          <w:lang w:eastAsia="en-US"/>
        </w:rPr>
        <w:t xml:space="preserve"> – Σ P</w:t>
      </w:r>
      <w:r w:rsidRPr="00967A3E">
        <w:rPr>
          <w:rFonts w:eastAsiaTheme="minorHAnsi" w:cstheme="minorBidi"/>
          <w:sz w:val="24"/>
          <w:szCs w:val="24"/>
          <w:vertAlign w:val="subscript"/>
          <w:lang w:eastAsia="en-US"/>
        </w:rPr>
        <w:t>MKA</w:t>
      </w:r>
    </w:p>
    <w:p w:rsidR="00967A3E" w:rsidRPr="00967A3E" w:rsidRDefault="00967A3E" w:rsidP="006B0206">
      <w:pPr>
        <w:suppressAutoHyphens w:val="0"/>
        <w:jc w:val="both"/>
        <w:rPr>
          <w:rFonts w:eastAsiaTheme="minorHAnsi" w:cstheme="minorBidi"/>
          <w:sz w:val="24"/>
          <w:szCs w:val="24"/>
          <w:lang w:eastAsia="en-US"/>
        </w:rPr>
      </w:pP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BS</w:t>
      </w:r>
      <w:r w:rsidRPr="00967A3E">
        <w:rPr>
          <w:rFonts w:eastAsiaTheme="minorHAnsi" w:cstheme="minorBidi"/>
          <w:sz w:val="24"/>
          <w:szCs w:val="24"/>
          <w:vertAlign w:val="subscript"/>
          <w:lang w:eastAsia="en-US"/>
        </w:rPr>
        <w:t xml:space="preserve">MKA </w:t>
      </w:r>
      <w:r w:rsidRPr="00967A3E">
        <w:rPr>
          <w:rFonts w:eastAsiaTheme="minorHAnsi" w:cstheme="minorBidi"/>
          <w:sz w:val="24"/>
          <w:szCs w:val="24"/>
          <w:lang w:eastAsia="en-US"/>
        </w:rPr>
        <w:t>– mišrių komunalinių atliekų apdorojimo ir šalinimo būtinosios sąnaudos</w:t>
      </w:r>
      <w:r w:rsidR="00B66ACD">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lastRenderedPageBreak/>
        <w:t>S</w:t>
      </w:r>
      <w:r w:rsidRPr="00967A3E">
        <w:rPr>
          <w:rFonts w:eastAsiaTheme="minorHAnsi" w:cstheme="minorBidi"/>
          <w:sz w:val="24"/>
          <w:szCs w:val="24"/>
          <w:vertAlign w:val="subscript"/>
          <w:lang w:eastAsia="en-US"/>
        </w:rPr>
        <w:t xml:space="preserve">MKA </w:t>
      </w:r>
      <w:r w:rsidRPr="00967A3E">
        <w:rPr>
          <w:rFonts w:eastAsiaTheme="minorHAnsi" w:cstheme="minorBidi"/>
          <w:sz w:val="24"/>
          <w:szCs w:val="24"/>
          <w:lang w:eastAsia="en-US"/>
        </w:rPr>
        <w:t>– mišrių komunalinių atliekų apdorojimo ir šalinimo sąnaudos</w:t>
      </w:r>
      <w:r w:rsidR="00B66ACD">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P</w:t>
      </w:r>
      <w:r w:rsidRPr="00967A3E">
        <w:rPr>
          <w:rFonts w:eastAsiaTheme="minorHAnsi" w:cstheme="minorBidi"/>
          <w:sz w:val="24"/>
          <w:szCs w:val="24"/>
          <w:vertAlign w:val="subscript"/>
          <w:lang w:eastAsia="en-US"/>
        </w:rPr>
        <w:t xml:space="preserve">MKA </w:t>
      </w:r>
      <w:r w:rsidRPr="00967A3E">
        <w:rPr>
          <w:rFonts w:eastAsiaTheme="minorHAnsi" w:cstheme="minorBidi"/>
          <w:sz w:val="24"/>
          <w:szCs w:val="24"/>
          <w:lang w:eastAsia="en-US"/>
        </w:rPr>
        <w:t>– mišrių komunalinių atliekų apdorojimo ir šalinimo pajamos.</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Mišrių komunalinių atliekų apdorojimo ir šalinimo sąnaudų skaičiavimas pagrindžiamas faktiniais duomenimis, sąnaudų kitimo prognozėmis ir prielaidomis, dėl būsimų komunalinių atliekų šalinimo Panevėžio regioniniame komunalinio atliekų sąvartyne apimčių.</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Mišrių komunalinių atliekų apdorojimo ir šalinimo sąnaudų paskirstymas į pastoviąją ir kintamąją dalis:</w:t>
      </w:r>
    </w:p>
    <w:p w:rsidR="00967A3E" w:rsidRPr="00967A3E" w:rsidRDefault="00967A3E" w:rsidP="00967A3E">
      <w:pPr>
        <w:suppressAutoHyphens w:val="0"/>
        <w:jc w:val="both"/>
        <w:rPr>
          <w:rFonts w:eastAsiaTheme="minorHAnsi" w:cstheme="minorBidi"/>
          <w:sz w:val="16"/>
          <w:szCs w:val="16"/>
          <w:lang w:eastAsia="en-US"/>
        </w:rPr>
      </w:pPr>
    </w:p>
    <w:tbl>
      <w:tblPr>
        <w:tblStyle w:val="TableGrid1"/>
        <w:tblW w:w="0" w:type="auto"/>
        <w:tblInd w:w="567" w:type="dxa"/>
        <w:tblLook w:val="04A0" w:firstRow="1" w:lastRow="0" w:firstColumn="1" w:lastColumn="0" w:noHBand="0" w:noVBand="1"/>
      </w:tblPr>
      <w:tblGrid>
        <w:gridCol w:w="5211"/>
        <w:gridCol w:w="1843"/>
        <w:gridCol w:w="1842"/>
      </w:tblGrid>
      <w:tr w:rsidR="00967A3E" w:rsidRPr="00967A3E" w:rsidTr="00967A3E">
        <w:tc>
          <w:tcPr>
            <w:tcW w:w="5211" w:type="dxa"/>
            <w:vAlign w:val="center"/>
          </w:tcPr>
          <w:p w:rsidR="00967A3E" w:rsidRPr="008F1C17" w:rsidRDefault="00967A3E" w:rsidP="00967A3E">
            <w:pPr>
              <w:suppressAutoHyphens w:val="0"/>
              <w:jc w:val="center"/>
              <w:rPr>
                <w:rFonts w:ascii="Times New Roman" w:hAnsi="Times New Roman" w:cs="Times New Roman"/>
                <w:sz w:val="24"/>
                <w:szCs w:val="24"/>
                <w:lang w:val="ru-RU" w:eastAsia="en-US"/>
              </w:rPr>
            </w:pPr>
            <w:r w:rsidRPr="008F1C17">
              <w:rPr>
                <w:rFonts w:ascii="Times New Roman" w:hAnsi="Times New Roman" w:cs="Times New Roman"/>
                <w:sz w:val="24"/>
                <w:szCs w:val="24"/>
                <w:lang w:eastAsia="en-US"/>
              </w:rPr>
              <w:t>Sąnaudų kategorija</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Pastovi</w:t>
            </w:r>
            <w:r w:rsidR="00B66ACD">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Kintam</w:t>
            </w:r>
            <w:r w:rsidR="00B66ACD">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r>
      <w:tr w:rsidR="00967A3E" w:rsidRPr="00967A3E" w:rsidTr="00967A3E">
        <w:tc>
          <w:tcPr>
            <w:tcW w:w="5211" w:type="dxa"/>
            <w:vAlign w:val="bottom"/>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Ilgalaikio turto nusidėvėjimo sąnaudos</w:t>
            </w:r>
          </w:p>
        </w:tc>
        <w:tc>
          <w:tcPr>
            <w:tcW w:w="1843"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967A3E" w:rsidTr="00967A3E">
        <w:tc>
          <w:tcPr>
            <w:tcW w:w="5211" w:type="dxa"/>
            <w:vAlign w:val="bottom"/>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Darbo užmokesčio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967A3E" w:rsidTr="00967A3E">
        <w:tc>
          <w:tcPr>
            <w:tcW w:w="5211" w:type="dxa"/>
            <w:vAlign w:val="bottom"/>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Atliekų tvarkymo technikos eksploatacijos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967A3E" w:rsidTr="00967A3E">
        <w:tc>
          <w:tcPr>
            <w:tcW w:w="5211" w:type="dxa"/>
            <w:vAlign w:val="bottom"/>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Degalų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967A3E" w:rsidTr="00967A3E">
        <w:tc>
          <w:tcPr>
            <w:tcW w:w="5211" w:type="dxa"/>
            <w:vAlign w:val="bottom"/>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Filtrato nuotekų tvarkymo sąnaudos</w:t>
            </w:r>
          </w:p>
        </w:tc>
        <w:tc>
          <w:tcPr>
            <w:tcW w:w="1843"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967A3E" w:rsidTr="00967A3E">
        <w:tc>
          <w:tcPr>
            <w:tcW w:w="5211" w:type="dxa"/>
            <w:vAlign w:val="bottom"/>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Elektros energijos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967A3E" w:rsidTr="00967A3E">
        <w:tc>
          <w:tcPr>
            <w:tcW w:w="5211" w:type="dxa"/>
            <w:vAlign w:val="bottom"/>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Kaupimai sąvartyno uždarymui</w:t>
            </w:r>
          </w:p>
        </w:tc>
        <w:tc>
          <w:tcPr>
            <w:tcW w:w="1843"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c>
          <w:tcPr>
            <w:tcW w:w="1842" w:type="dxa"/>
            <w:shd w:val="clear" w:color="auto" w:fill="FFFFFF" w:themeFill="background1"/>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967A3E" w:rsidTr="00967A3E">
        <w:tc>
          <w:tcPr>
            <w:tcW w:w="5211" w:type="dxa"/>
            <w:vAlign w:val="bottom"/>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Aplinkos taršos mokestis</w:t>
            </w:r>
          </w:p>
        </w:tc>
        <w:tc>
          <w:tcPr>
            <w:tcW w:w="1843"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c>
          <w:tcPr>
            <w:tcW w:w="1842"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967A3E" w:rsidTr="00967A3E">
        <w:tc>
          <w:tcPr>
            <w:tcW w:w="5211" w:type="dxa"/>
            <w:vAlign w:val="bottom"/>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Mokestis MBA įrenginių operatoriui</w:t>
            </w:r>
          </w:p>
        </w:tc>
        <w:tc>
          <w:tcPr>
            <w:tcW w:w="1843" w:type="dxa"/>
            <w:shd w:val="clear" w:color="auto" w:fill="FFFFFF" w:themeFill="background1"/>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FFFFFF" w:themeFill="background1"/>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967A3E" w:rsidTr="00967A3E">
        <w:tc>
          <w:tcPr>
            <w:tcW w:w="5211" w:type="dxa"/>
            <w:vAlign w:val="bottom"/>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Atliekų perkrovimo stočių sąnaudos</w:t>
            </w:r>
          </w:p>
        </w:tc>
        <w:tc>
          <w:tcPr>
            <w:tcW w:w="1843"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FFFFFF" w:themeFill="background1"/>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967A3E"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Kitos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967A3E" w:rsidTr="00967A3E">
        <w:tc>
          <w:tcPr>
            <w:tcW w:w="5211" w:type="dxa"/>
            <w:vAlign w:val="center"/>
          </w:tcPr>
          <w:p w:rsidR="00967A3E" w:rsidRPr="008F1C17" w:rsidRDefault="00967A3E" w:rsidP="00172087">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 xml:space="preserve">Nenumatytos sąnaudos </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bl>
    <w:p w:rsidR="00967A3E" w:rsidRPr="00967A3E" w:rsidRDefault="00967A3E" w:rsidP="00967A3E">
      <w:pPr>
        <w:suppressAutoHyphens w:val="0"/>
        <w:jc w:val="both"/>
        <w:rPr>
          <w:rFonts w:eastAsiaTheme="minorHAnsi" w:cstheme="minorBidi"/>
          <w:sz w:val="16"/>
          <w:szCs w:val="16"/>
          <w:lang w:val="ru-RU"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Mišrių komunalinių atliekų apdorojimo ir šalinimo pajamų paskirstymas į pastoviąją ir kintamąją dalis:</w:t>
      </w:r>
    </w:p>
    <w:p w:rsidR="00967A3E" w:rsidRPr="00967A3E" w:rsidRDefault="00967A3E" w:rsidP="00967A3E">
      <w:pPr>
        <w:suppressAutoHyphens w:val="0"/>
        <w:jc w:val="both"/>
        <w:rPr>
          <w:rFonts w:eastAsiaTheme="minorHAnsi" w:cstheme="minorBidi"/>
          <w:sz w:val="16"/>
          <w:szCs w:val="16"/>
          <w:lang w:eastAsia="en-US"/>
        </w:rPr>
      </w:pPr>
    </w:p>
    <w:tbl>
      <w:tblPr>
        <w:tblStyle w:val="TableGrid1"/>
        <w:tblW w:w="0" w:type="auto"/>
        <w:tblInd w:w="567" w:type="dxa"/>
        <w:tblLook w:val="04A0" w:firstRow="1" w:lastRow="0" w:firstColumn="1" w:lastColumn="0" w:noHBand="0" w:noVBand="1"/>
      </w:tblPr>
      <w:tblGrid>
        <w:gridCol w:w="5211"/>
        <w:gridCol w:w="1843"/>
        <w:gridCol w:w="1842"/>
      </w:tblGrid>
      <w:tr w:rsidR="00967A3E" w:rsidRPr="008F1C17" w:rsidTr="00967A3E">
        <w:tc>
          <w:tcPr>
            <w:tcW w:w="5211"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Pajamų kategorija</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Pastovi</w:t>
            </w:r>
            <w:r w:rsidR="00B66ACD">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Kintam</w:t>
            </w:r>
            <w:r w:rsidR="00B66ACD">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Pajamos už kitų įmonių</w:t>
            </w:r>
            <w:r w:rsidR="00B66ACD">
              <w:rPr>
                <w:rFonts w:ascii="Times New Roman" w:hAnsi="Times New Roman" w:cs="Times New Roman"/>
                <w:sz w:val="24"/>
                <w:szCs w:val="24"/>
                <w:lang w:eastAsia="en-US"/>
              </w:rPr>
              <w:t xml:space="preserve"> </w:t>
            </w:r>
            <w:r w:rsidRPr="008F1C17">
              <w:rPr>
                <w:rFonts w:ascii="Times New Roman" w:hAnsi="Times New Roman" w:cs="Times New Roman"/>
                <w:sz w:val="24"/>
                <w:szCs w:val="24"/>
                <w:lang w:eastAsia="en-US"/>
              </w:rPr>
              <w:t>/</w:t>
            </w:r>
            <w:r w:rsidR="00B66ACD">
              <w:rPr>
                <w:rFonts w:ascii="Times New Roman" w:hAnsi="Times New Roman" w:cs="Times New Roman"/>
                <w:sz w:val="24"/>
                <w:szCs w:val="24"/>
                <w:lang w:eastAsia="en-US"/>
              </w:rPr>
              <w:t xml:space="preserve"> </w:t>
            </w:r>
            <w:r w:rsidRPr="008F1C17">
              <w:rPr>
                <w:rFonts w:ascii="Times New Roman" w:hAnsi="Times New Roman" w:cs="Times New Roman"/>
                <w:sz w:val="24"/>
                <w:szCs w:val="24"/>
                <w:lang w:eastAsia="en-US"/>
              </w:rPr>
              <w:t>kitos rūšies atliekų priėmimą ir tvarkymą</w:t>
            </w:r>
          </w:p>
        </w:tc>
        <w:tc>
          <w:tcPr>
            <w:tcW w:w="1843"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Pajamos iš asbesto turinčių atliekų priėmimą ir tvarkymą</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Pajamos už statybinių atliekų priėmimą ir tvarkymą</w:t>
            </w:r>
          </w:p>
        </w:tc>
        <w:tc>
          <w:tcPr>
            <w:tcW w:w="1843"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Pajamos už biodujas</w:t>
            </w:r>
          </w:p>
        </w:tc>
        <w:tc>
          <w:tcPr>
            <w:tcW w:w="1843"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bl>
    <w:p w:rsidR="00967A3E" w:rsidRPr="00C5276D" w:rsidRDefault="00967A3E" w:rsidP="00967A3E">
      <w:pPr>
        <w:suppressAutoHyphens w:val="0"/>
        <w:jc w:val="both"/>
        <w:rPr>
          <w:rFonts w:eastAsiaTheme="minorHAnsi"/>
          <w:sz w:val="24"/>
          <w:szCs w:val="24"/>
          <w:lang w:eastAsia="en-US"/>
        </w:rPr>
      </w:pPr>
    </w:p>
    <w:p w:rsidR="00967A3E" w:rsidRPr="00967A3E" w:rsidRDefault="00967A3E" w:rsidP="00967A3E">
      <w:pPr>
        <w:suppressAutoHyphens w:val="0"/>
        <w:jc w:val="center"/>
        <w:rPr>
          <w:rFonts w:eastAsiaTheme="minorHAnsi" w:cstheme="minorBidi"/>
          <w:b/>
          <w:sz w:val="24"/>
          <w:szCs w:val="24"/>
          <w:lang w:eastAsia="en-US"/>
        </w:rPr>
      </w:pPr>
      <w:r w:rsidRPr="00967A3E">
        <w:rPr>
          <w:rFonts w:eastAsiaTheme="minorHAnsi" w:cstheme="minorBidi"/>
          <w:b/>
          <w:sz w:val="24"/>
          <w:szCs w:val="24"/>
          <w:lang w:eastAsia="en-US"/>
        </w:rPr>
        <w:t>III.3</w:t>
      </w:r>
      <w:r w:rsidR="00B66ACD">
        <w:rPr>
          <w:rFonts w:eastAsiaTheme="minorHAnsi" w:cstheme="minorBidi"/>
          <w:b/>
          <w:sz w:val="24"/>
          <w:szCs w:val="24"/>
          <w:lang w:eastAsia="en-US"/>
        </w:rPr>
        <w:t>.</w:t>
      </w:r>
      <w:r w:rsidRPr="00967A3E">
        <w:rPr>
          <w:rFonts w:eastAsiaTheme="minorHAnsi" w:cstheme="minorBidi"/>
          <w:b/>
          <w:sz w:val="24"/>
          <w:szCs w:val="24"/>
          <w:lang w:eastAsia="en-US"/>
        </w:rPr>
        <w:t xml:space="preserve"> Didelių gabaritų atliekų surinkimo aikštelių eksploatavimo būtinosios sąnaudos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Didelių gabaritų atliekų surinkimo aikštelių eksploatavimo būtinosios sąnaudos paskaičiuojamas pagal formulę:</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B66ACD">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BS</w:t>
      </w:r>
      <w:r w:rsidRPr="00967A3E">
        <w:rPr>
          <w:rFonts w:eastAsiaTheme="minorHAnsi" w:cstheme="minorBidi"/>
          <w:sz w:val="24"/>
          <w:szCs w:val="24"/>
          <w:vertAlign w:val="subscript"/>
          <w:lang w:eastAsia="en-US"/>
        </w:rPr>
        <w:t>DGASA</w:t>
      </w:r>
      <w:r w:rsidRPr="00967A3E">
        <w:rPr>
          <w:rFonts w:eastAsiaTheme="minorHAnsi" w:cstheme="minorBidi"/>
          <w:sz w:val="24"/>
          <w:szCs w:val="24"/>
          <w:lang w:eastAsia="en-US"/>
        </w:rPr>
        <w:t xml:space="preserve"> = Σ S</w:t>
      </w:r>
      <w:r w:rsidRPr="00967A3E">
        <w:rPr>
          <w:rFonts w:eastAsiaTheme="minorHAnsi" w:cstheme="minorBidi"/>
          <w:sz w:val="24"/>
          <w:szCs w:val="24"/>
          <w:vertAlign w:val="subscript"/>
          <w:lang w:eastAsia="en-US"/>
        </w:rPr>
        <w:t>DGASA</w:t>
      </w:r>
      <w:r w:rsidRPr="00967A3E">
        <w:rPr>
          <w:rFonts w:eastAsiaTheme="minorHAnsi" w:cstheme="minorBidi"/>
          <w:sz w:val="24"/>
          <w:szCs w:val="24"/>
          <w:lang w:eastAsia="en-US"/>
        </w:rPr>
        <w:t xml:space="preserve"> – Σ P</w:t>
      </w:r>
      <w:r w:rsidRPr="00967A3E">
        <w:rPr>
          <w:rFonts w:eastAsiaTheme="minorHAnsi" w:cstheme="minorBidi"/>
          <w:sz w:val="24"/>
          <w:szCs w:val="24"/>
          <w:vertAlign w:val="subscript"/>
          <w:lang w:eastAsia="en-US"/>
        </w:rPr>
        <w:t>DGASA</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BS</w:t>
      </w:r>
      <w:r w:rsidRPr="00967A3E">
        <w:rPr>
          <w:rFonts w:eastAsiaTheme="minorHAnsi" w:cstheme="minorBidi"/>
          <w:sz w:val="24"/>
          <w:szCs w:val="24"/>
          <w:vertAlign w:val="subscript"/>
          <w:lang w:eastAsia="en-US"/>
        </w:rPr>
        <w:t xml:space="preserve">DGASA </w:t>
      </w:r>
      <w:r w:rsidRPr="00967A3E">
        <w:rPr>
          <w:rFonts w:eastAsiaTheme="minorHAnsi" w:cstheme="minorBidi"/>
          <w:sz w:val="24"/>
          <w:szCs w:val="24"/>
          <w:lang w:eastAsia="en-US"/>
        </w:rPr>
        <w:t>– didelių gabaritų atliekų surinkimo aikštelių eksploatavimo būtinosios sąnaudos</w:t>
      </w:r>
      <w:r w:rsidR="00B66ACD">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S</w:t>
      </w:r>
      <w:r w:rsidRPr="00967A3E">
        <w:rPr>
          <w:rFonts w:eastAsiaTheme="minorHAnsi" w:cstheme="minorBidi"/>
          <w:sz w:val="24"/>
          <w:szCs w:val="24"/>
          <w:vertAlign w:val="subscript"/>
          <w:lang w:eastAsia="en-US"/>
        </w:rPr>
        <w:t xml:space="preserve">DGASA </w:t>
      </w:r>
      <w:r w:rsidRPr="00967A3E">
        <w:rPr>
          <w:rFonts w:eastAsiaTheme="minorHAnsi" w:cstheme="minorBidi"/>
          <w:sz w:val="24"/>
          <w:szCs w:val="24"/>
          <w:lang w:eastAsia="en-US"/>
        </w:rPr>
        <w:t>– didelių gabaritų atliekų surinkimo aikštelių eksploatavimo sąnaudos</w:t>
      </w:r>
      <w:r w:rsidR="00B66ACD">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P</w:t>
      </w:r>
      <w:r w:rsidRPr="00967A3E">
        <w:rPr>
          <w:rFonts w:eastAsiaTheme="minorHAnsi" w:cstheme="minorBidi"/>
          <w:sz w:val="24"/>
          <w:szCs w:val="24"/>
          <w:vertAlign w:val="subscript"/>
          <w:lang w:eastAsia="en-US"/>
        </w:rPr>
        <w:t xml:space="preserve">DGASA </w:t>
      </w:r>
      <w:r w:rsidRPr="00967A3E">
        <w:rPr>
          <w:rFonts w:eastAsiaTheme="minorHAnsi" w:cstheme="minorBidi"/>
          <w:sz w:val="24"/>
          <w:szCs w:val="24"/>
          <w:lang w:eastAsia="en-US"/>
        </w:rPr>
        <w:t>– didelių gabaritų atliekų surinkimo aikštelių eksploatavimo pajamos.</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lastRenderedPageBreak/>
        <w:t>Didelių gabaritų atliekų surinkimo aikštelių eksploatavimo sąnaudų skaičiavimas pagrindžiamas faktiniais duomenimis, sąnaudų kitimo prognozėmis ir prielaidomis, dėl būsimų didelių gabaritų atliekų priėmimo apimčių.</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Didelių gabaritų atliekų surinkimo aikštelių eksploatavimo sąnaudų paskirstymas į pastoviąją ir kintamąją dalis:</w:t>
      </w:r>
    </w:p>
    <w:p w:rsidR="00967A3E" w:rsidRPr="00967A3E" w:rsidRDefault="00967A3E" w:rsidP="00967A3E">
      <w:pPr>
        <w:suppressAutoHyphens w:val="0"/>
        <w:jc w:val="both"/>
        <w:rPr>
          <w:rFonts w:eastAsiaTheme="minorHAnsi" w:cstheme="minorBidi"/>
          <w:sz w:val="16"/>
          <w:szCs w:val="16"/>
          <w:lang w:eastAsia="en-US"/>
        </w:rPr>
      </w:pPr>
    </w:p>
    <w:tbl>
      <w:tblPr>
        <w:tblStyle w:val="TableGrid1"/>
        <w:tblW w:w="0" w:type="auto"/>
        <w:tblInd w:w="567" w:type="dxa"/>
        <w:tblLook w:val="04A0" w:firstRow="1" w:lastRow="0" w:firstColumn="1" w:lastColumn="0" w:noHBand="0" w:noVBand="1"/>
      </w:tblPr>
      <w:tblGrid>
        <w:gridCol w:w="5211"/>
        <w:gridCol w:w="1843"/>
        <w:gridCol w:w="1842"/>
      </w:tblGrid>
      <w:tr w:rsidR="00967A3E" w:rsidRPr="00967A3E" w:rsidTr="00967A3E">
        <w:tc>
          <w:tcPr>
            <w:tcW w:w="5211"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Sąnaudų kategorija</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Pastovi</w:t>
            </w:r>
            <w:r w:rsidR="00B66ACD">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Kintam</w:t>
            </w:r>
            <w:r w:rsidR="00B66ACD">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r>
      <w:tr w:rsidR="00967A3E" w:rsidRPr="00967A3E"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Darbo užmokesčio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967A3E"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Ilgalaikio turto nusidėvėjimo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967A3E"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Didžiųjų, statybinių, asbesto turinčių atliekų tvarkymo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967A3E"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Naudotų padangų tvarkymo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967A3E"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Pavojingų atliekų tvarkymo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967A3E"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Aikštelių eksploatacinės sąnaudos</w:t>
            </w:r>
          </w:p>
        </w:tc>
        <w:tc>
          <w:tcPr>
            <w:tcW w:w="1843"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967A3E" w:rsidTr="00967A3E">
        <w:tc>
          <w:tcPr>
            <w:tcW w:w="5211" w:type="dxa"/>
            <w:vAlign w:val="center"/>
          </w:tcPr>
          <w:p w:rsidR="00967A3E" w:rsidRPr="008F1C17" w:rsidRDefault="00967A3E" w:rsidP="00172087">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 xml:space="preserve">Nenumatytos sąnaudos </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bl>
    <w:p w:rsidR="00967A3E" w:rsidRPr="00967A3E" w:rsidRDefault="00967A3E" w:rsidP="00967A3E">
      <w:pPr>
        <w:suppressAutoHyphens w:val="0"/>
        <w:jc w:val="both"/>
        <w:rPr>
          <w:rFonts w:eastAsiaTheme="minorHAnsi" w:cstheme="minorBidi"/>
          <w:sz w:val="16"/>
          <w:szCs w:val="16"/>
          <w:lang w:val="ru-RU"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Didelių gabaritų atliekų surinkimo aikštelių eksploatavimo pajamų paskirstymas į pastoviąją ir kintamąją dalis:</w:t>
      </w:r>
    </w:p>
    <w:p w:rsidR="00967A3E" w:rsidRPr="00967A3E" w:rsidRDefault="00967A3E" w:rsidP="00967A3E">
      <w:pPr>
        <w:suppressAutoHyphens w:val="0"/>
        <w:jc w:val="both"/>
        <w:rPr>
          <w:rFonts w:eastAsiaTheme="minorHAnsi" w:cstheme="minorBidi"/>
          <w:sz w:val="16"/>
          <w:szCs w:val="16"/>
          <w:lang w:eastAsia="en-US"/>
        </w:rPr>
      </w:pPr>
    </w:p>
    <w:tbl>
      <w:tblPr>
        <w:tblStyle w:val="TableGrid1"/>
        <w:tblW w:w="0" w:type="auto"/>
        <w:tblInd w:w="567" w:type="dxa"/>
        <w:tblLook w:val="04A0" w:firstRow="1" w:lastRow="0" w:firstColumn="1" w:lastColumn="0" w:noHBand="0" w:noVBand="1"/>
      </w:tblPr>
      <w:tblGrid>
        <w:gridCol w:w="5211"/>
        <w:gridCol w:w="1843"/>
        <w:gridCol w:w="1842"/>
      </w:tblGrid>
      <w:tr w:rsidR="00967A3E" w:rsidRPr="00967A3E" w:rsidTr="00967A3E">
        <w:tc>
          <w:tcPr>
            <w:tcW w:w="5211"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Pajamų kategorija</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Pastovi</w:t>
            </w:r>
            <w:r w:rsidR="00B66ACD">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Kintam</w:t>
            </w:r>
            <w:r w:rsidR="00B66ACD">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r>
      <w:tr w:rsidR="00967A3E" w:rsidRPr="00967A3E"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Pajamos už perdirbėjams perduotas atliekas</w:t>
            </w:r>
          </w:p>
        </w:tc>
        <w:tc>
          <w:tcPr>
            <w:tcW w:w="1843"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bl>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suppressAutoHyphens w:val="0"/>
        <w:jc w:val="center"/>
        <w:rPr>
          <w:rFonts w:eastAsiaTheme="minorHAnsi" w:cstheme="minorBidi"/>
          <w:b/>
          <w:sz w:val="24"/>
          <w:szCs w:val="24"/>
          <w:lang w:eastAsia="en-US"/>
        </w:rPr>
      </w:pPr>
      <w:r w:rsidRPr="00967A3E">
        <w:rPr>
          <w:rFonts w:eastAsiaTheme="minorHAnsi" w:cstheme="minorBidi"/>
          <w:b/>
          <w:sz w:val="24"/>
          <w:szCs w:val="24"/>
          <w:lang w:eastAsia="en-US"/>
        </w:rPr>
        <w:t>III.4</w:t>
      </w:r>
      <w:r w:rsidR="00B66ACD">
        <w:rPr>
          <w:rFonts w:eastAsiaTheme="minorHAnsi" w:cstheme="minorBidi"/>
          <w:b/>
          <w:sz w:val="24"/>
          <w:szCs w:val="24"/>
          <w:lang w:eastAsia="en-US"/>
        </w:rPr>
        <w:t>.</w:t>
      </w:r>
      <w:r w:rsidRPr="00967A3E">
        <w:rPr>
          <w:rFonts w:eastAsiaTheme="minorHAnsi" w:cstheme="minorBidi"/>
          <w:b/>
          <w:sz w:val="24"/>
          <w:szCs w:val="24"/>
          <w:lang w:eastAsia="en-US"/>
        </w:rPr>
        <w:t xml:space="preserve"> Į komunalines atliekas patekusių pavojingų buitinių atliekų ir didelių gabaritų atliekų surinkimo apvažiavimo būdu būtinosios sąnaudos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Į komunalines atliekas patekusių pavojingų buitinių atliekų ir didelių gabaritų atliekų surinkimo apvažiavimo būdu sąnaudų skaičiavimas pagrįstas sutartyje su atliekų vežėju nustatyta šių atliekų surinkimo ir vežimo kaina. Šios sąnaudos apskaičiuojamos planuojamus surinkti didelių gabaritų atliekų kiekius padauginus iš šių atliekų surinkimo ir vežimo kainos.</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Į komunalines atliekas patekusių pavojingų buitinių atliekų ir didelių gabaritų atliekų surinkimo apvažiavimo būdu sąnaudų pastovioji ir kintamoji dalys nustatomos atsižvelgiant į su sutartyje su atliekų vežėju nustatytos šių atliekų surinkimo ir vežimo kainos pastovią ir kintamą dalis. </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suppressAutoHyphens w:val="0"/>
        <w:jc w:val="center"/>
        <w:rPr>
          <w:rFonts w:eastAsiaTheme="minorHAnsi" w:cstheme="minorBidi"/>
          <w:b/>
          <w:sz w:val="24"/>
          <w:szCs w:val="24"/>
          <w:lang w:eastAsia="en-US"/>
        </w:rPr>
      </w:pPr>
      <w:r w:rsidRPr="00967A3E">
        <w:rPr>
          <w:rFonts w:eastAsiaTheme="minorHAnsi" w:cstheme="minorBidi"/>
          <w:b/>
          <w:sz w:val="24"/>
          <w:szCs w:val="24"/>
          <w:lang w:eastAsia="en-US"/>
        </w:rPr>
        <w:t>III.5</w:t>
      </w:r>
      <w:r w:rsidR="00B66ACD">
        <w:rPr>
          <w:rFonts w:eastAsiaTheme="minorHAnsi" w:cstheme="minorBidi"/>
          <w:b/>
          <w:sz w:val="24"/>
          <w:szCs w:val="24"/>
          <w:lang w:eastAsia="en-US"/>
        </w:rPr>
        <w:t>.</w:t>
      </w:r>
      <w:r w:rsidRPr="00967A3E">
        <w:rPr>
          <w:rFonts w:eastAsiaTheme="minorHAnsi" w:cstheme="minorBidi"/>
          <w:b/>
          <w:sz w:val="24"/>
          <w:szCs w:val="24"/>
          <w:lang w:eastAsia="en-US"/>
        </w:rPr>
        <w:t xml:space="preserve"> Biologiškai skaidžių atliekų rūšiuojamojo surinkimo būtinosios sąnaudos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Biologiškai skaidžių atliekų rūšiuojamojo surinkimo apvažiavimo būdu sąnaudų skaičiavimas pagrįstas sutartyje su atliekų vežėju nustatyta šių atliekų surinkimo ir vežimo kaina. Šios sąnaudos apskaičiuotos planuojamus surinkti biologiškai skaidžių atliekų kiekius padauginus iš šių atliekų surinkimo ir vežimo kainos.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Biologiškai skaidžių atliekų rūšiuojamojo surinkimo apvažiavimo būdu sąnaudų pastovioji ir kintamoji dalys nustatomos atsižvelgiant į su sutartyje su atliekų vežėju nustatytos šių atliekų surinkimo ir vežimo kainos pastovią</w:t>
      </w:r>
      <w:r w:rsidR="00B66ACD">
        <w:rPr>
          <w:sz w:val="24"/>
          <w:szCs w:val="24"/>
          <w:lang w:eastAsia="en-US"/>
        </w:rPr>
        <w:t>ją</w:t>
      </w:r>
      <w:r w:rsidRPr="00967A3E">
        <w:rPr>
          <w:sz w:val="24"/>
          <w:szCs w:val="24"/>
          <w:lang w:eastAsia="en-US"/>
        </w:rPr>
        <w:t xml:space="preserve"> ir kintamą</w:t>
      </w:r>
      <w:r w:rsidR="00B66ACD">
        <w:rPr>
          <w:sz w:val="24"/>
          <w:szCs w:val="24"/>
          <w:lang w:eastAsia="en-US"/>
        </w:rPr>
        <w:t>ją</w:t>
      </w:r>
      <w:r w:rsidRPr="00967A3E">
        <w:rPr>
          <w:sz w:val="24"/>
          <w:szCs w:val="24"/>
          <w:lang w:eastAsia="en-US"/>
        </w:rPr>
        <w:t xml:space="preserve"> dalis. </w:t>
      </w:r>
    </w:p>
    <w:p w:rsidR="00967A3E" w:rsidRDefault="00967A3E" w:rsidP="00967A3E">
      <w:pPr>
        <w:suppressAutoHyphens w:val="0"/>
        <w:jc w:val="both"/>
        <w:rPr>
          <w:rFonts w:eastAsiaTheme="minorHAnsi" w:cstheme="minorBidi"/>
          <w:sz w:val="24"/>
          <w:szCs w:val="24"/>
          <w:lang w:eastAsia="en-US"/>
        </w:rPr>
      </w:pPr>
    </w:p>
    <w:p w:rsidR="00784CA9" w:rsidRPr="00967A3E" w:rsidRDefault="00784CA9" w:rsidP="00967A3E">
      <w:pPr>
        <w:suppressAutoHyphens w:val="0"/>
        <w:jc w:val="both"/>
        <w:rPr>
          <w:rFonts w:eastAsiaTheme="minorHAnsi" w:cstheme="minorBidi"/>
          <w:sz w:val="24"/>
          <w:szCs w:val="24"/>
          <w:lang w:eastAsia="en-US"/>
        </w:rPr>
      </w:pPr>
    </w:p>
    <w:p w:rsidR="00967A3E" w:rsidRPr="00967A3E" w:rsidRDefault="00967A3E" w:rsidP="00967A3E">
      <w:pPr>
        <w:suppressAutoHyphens w:val="0"/>
        <w:jc w:val="center"/>
        <w:rPr>
          <w:rFonts w:eastAsiaTheme="minorHAnsi" w:cstheme="minorBidi"/>
          <w:b/>
          <w:sz w:val="24"/>
          <w:szCs w:val="24"/>
          <w:lang w:eastAsia="en-US"/>
        </w:rPr>
      </w:pPr>
      <w:r w:rsidRPr="00967A3E">
        <w:rPr>
          <w:rFonts w:eastAsiaTheme="minorHAnsi" w:cstheme="minorBidi"/>
          <w:b/>
          <w:sz w:val="24"/>
          <w:szCs w:val="24"/>
          <w:lang w:eastAsia="en-US"/>
        </w:rPr>
        <w:lastRenderedPageBreak/>
        <w:t>III.6</w:t>
      </w:r>
      <w:r w:rsidR="00B66ACD">
        <w:rPr>
          <w:rFonts w:eastAsiaTheme="minorHAnsi" w:cstheme="minorBidi"/>
          <w:b/>
          <w:sz w:val="24"/>
          <w:szCs w:val="24"/>
          <w:lang w:eastAsia="en-US"/>
        </w:rPr>
        <w:t>.</w:t>
      </w:r>
      <w:r w:rsidRPr="00967A3E">
        <w:rPr>
          <w:rFonts w:eastAsiaTheme="minorHAnsi" w:cstheme="minorBidi"/>
          <w:b/>
          <w:sz w:val="24"/>
          <w:szCs w:val="24"/>
          <w:lang w:eastAsia="en-US"/>
        </w:rPr>
        <w:t xml:space="preserve"> Kompostavimo aikštelių eksploatavimo būtinosios sąnaudos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Kompostavimo aikštelių eksploatavimo būtinosios sąnaudos paskaičiuojamas pagal formulę:</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B66ACD">
      <w:pPr>
        <w:suppressAutoHyphens w:val="0"/>
        <w:ind w:left="426"/>
        <w:jc w:val="both"/>
        <w:rPr>
          <w:rFonts w:eastAsiaTheme="minorHAnsi" w:cstheme="minorBidi"/>
          <w:sz w:val="22"/>
          <w:szCs w:val="22"/>
          <w:lang w:eastAsia="en-US"/>
        </w:rPr>
      </w:pPr>
      <w:r w:rsidRPr="00967A3E">
        <w:rPr>
          <w:rFonts w:eastAsiaTheme="minorHAnsi" w:cstheme="minorBidi"/>
          <w:sz w:val="24"/>
          <w:szCs w:val="24"/>
          <w:lang w:eastAsia="en-US"/>
        </w:rPr>
        <w:t>BS</w:t>
      </w:r>
      <w:r w:rsidRPr="00967A3E">
        <w:rPr>
          <w:rFonts w:eastAsiaTheme="minorHAnsi" w:cstheme="minorBidi"/>
          <w:sz w:val="24"/>
          <w:szCs w:val="24"/>
          <w:vertAlign w:val="subscript"/>
          <w:lang w:eastAsia="en-US"/>
        </w:rPr>
        <w:t>KA</w:t>
      </w:r>
      <w:r w:rsidRPr="00967A3E">
        <w:rPr>
          <w:rFonts w:eastAsiaTheme="minorHAnsi" w:cstheme="minorBidi"/>
          <w:sz w:val="24"/>
          <w:szCs w:val="24"/>
          <w:lang w:eastAsia="en-US"/>
        </w:rPr>
        <w:t xml:space="preserve"> = Σ S</w:t>
      </w:r>
      <w:r w:rsidRPr="00967A3E">
        <w:rPr>
          <w:rFonts w:eastAsiaTheme="minorHAnsi" w:cstheme="minorBidi"/>
          <w:sz w:val="24"/>
          <w:szCs w:val="24"/>
          <w:vertAlign w:val="subscript"/>
          <w:lang w:eastAsia="en-US"/>
        </w:rPr>
        <w:t>KA</w:t>
      </w:r>
      <w:r w:rsidRPr="00967A3E">
        <w:rPr>
          <w:rFonts w:eastAsiaTheme="minorHAnsi" w:cstheme="minorBidi"/>
          <w:sz w:val="24"/>
          <w:szCs w:val="24"/>
          <w:lang w:eastAsia="en-US"/>
        </w:rPr>
        <w:t xml:space="preserve"> – Σ P</w:t>
      </w:r>
      <w:r w:rsidRPr="00967A3E">
        <w:rPr>
          <w:rFonts w:eastAsiaTheme="minorHAnsi" w:cstheme="minorBidi"/>
          <w:sz w:val="24"/>
          <w:szCs w:val="24"/>
          <w:vertAlign w:val="subscript"/>
          <w:lang w:eastAsia="en-US"/>
        </w:rPr>
        <w:t>KA</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BS</w:t>
      </w:r>
      <w:r w:rsidRPr="00967A3E">
        <w:rPr>
          <w:rFonts w:eastAsiaTheme="minorHAnsi" w:cstheme="minorBidi"/>
          <w:sz w:val="24"/>
          <w:szCs w:val="24"/>
          <w:vertAlign w:val="subscript"/>
          <w:lang w:eastAsia="en-US"/>
        </w:rPr>
        <w:t xml:space="preserve">KA </w:t>
      </w:r>
      <w:r w:rsidRPr="00967A3E">
        <w:rPr>
          <w:rFonts w:eastAsiaTheme="minorHAnsi" w:cstheme="minorBidi"/>
          <w:sz w:val="24"/>
          <w:szCs w:val="24"/>
          <w:lang w:eastAsia="en-US"/>
        </w:rPr>
        <w:t>– kompostavimo aikštelių eksploatavimo būtinosios sąnaudos</w:t>
      </w:r>
      <w:r w:rsidR="00B66ACD">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S</w:t>
      </w:r>
      <w:r w:rsidRPr="00967A3E">
        <w:rPr>
          <w:rFonts w:eastAsiaTheme="minorHAnsi" w:cstheme="minorBidi"/>
          <w:sz w:val="24"/>
          <w:szCs w:val="24"/>
          <w:vertAlign w:val="subscript"/>
          <w:lang w:eastAsia="en-US"/>
        </w:rPr>
        <w:t xml:space="preserve">KA </w:t>
      </w:r>
      <w:r w:rsidRPr="00967A3E">
        <w:rPr>
          <w:rFonts w:eastAsiaTheme="minorHAnsi" w:cstheme="minorBidi"/>
          <w:sz w:val="24"/>
          <w:szCs w:val="24"/>
          <w:lang w:eastAsia="en-US"/>
        </w:rPr>
        <w:t>– kompostavimo aikštelių eksploatavimo sąnaudos</w:t>
      </w:r>
      <w:r w:rsidR="00B66ACD">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P</w:t>
      </w:r>
      <w:r w:rsidRPr="00967A3E">
        <w:rPr>
          <w:rFonts w:eastAsiaTheme="minorHAnsi" w:cstheme="minorBidi"/>
          <w:sz w:val="24"/>
          <w:szCs w:val="24"/>
          <w:vertAlign w:val="subscript"/>
          <w:lang w:eastAsia="en-US"/>
        </w:rPr>
        <w:t xml:space="preserve">KA </w:t>
      </w:r>
      <w:r w:rsidRPr="00967A3E">
        <w:rPr>
          <w:rFonts w:eastAsiaTheme="minorHAnsi" w:cstheme="minorBidi"/>
          <w:sz w:val="24"/>
          <w:szCs w:val="24"/>
          <w:lang w:eastAsia="en-US"/>
        </w:rPr>
        <w:t>– kompostavimo aikštelių eksploatavimo pajamos.</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Kompostavimo aikštelių eksploatavimo sąnaudų skaičiavimas pagrindžiamas faktiniais duomenimis, sąnaudų kitimo prognozėmis ir prielaidomis dėl būsimų biologiškai skaidžių atliekų priėmimo apimčių.</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Kompostavimo aikštelių eksploatavimo sąnaudų paskirstymas į pastoviąją ir kintamąją dalis:</w:t>
      </w:r>
    </w:p>
    <w:p w:rsidR="00967A3E" w:rsidRPr="00967A3E" w:rsidRDefault="00967A3E" w:rsidP="00967A3E">
      <w:pPr>
        <w:suppressAutoHyphens w:val="0"/>
        <w:jc w:val="both"/>
        <w:rPr>
          <w:rFonts w:eastAsiaTheme="minorHAnsi" w:cstheme="minorBidi"/>
          <w:sz w:val="16"/>
          <w:szCs w:val="16"/>
          <w:lang w:eastAsia="en-US"/>
        </w:rPr>
      </w:pPr>
    </w:p>
    <w:tbl>
      <w:tblPr>
        <w:tblStyle w:val="TableGrid1"/>
        <w:tblW w:w="0" w:type="auto"/>
        <w:tblInd w:w="567" w:type="dxa"/>
        <w:tblLook w:val="04A0" w:firstRow="1" w:lastRow="0" w:firstColumn="1" w:lastColumn="0" w:noHBand="0" w:noVBand="1"/>
      </w:tblPr>
      <w:tblGrid>
        <w:gridCol w:w="5211"/>
        <w:gridCol w:w="1843"/>
        <w:gridCol w:w="1842"/>
      </w:tblGrid>
      <w:tr w:rsidR="00967A3E" w:rsidRPr="008F1C17" w:rsidTr="00967A3E">
        <w:tc>
          <w:tcPr>
            <w:tcW w:w="5211"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Sąnaudų kategorija</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Pastovi</w:t>
            </w:r>
            <w:r w:rsidR="007B27E2">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Kintam</w:t>
            </w:r>
            <w:r w:rsidR="007B27E2">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Darbo užmokesčio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Ilgalaikio turto nusidėvėjimo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Aikštelių eksploatacinės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Žaliųjų atliekų kompostavimo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8F1C17" w:rsidTr="00967A3E">
        <w:tc>
          <w:tcPr>
            <w:tcW w:w="5211" w:type="dxa"/>
            <w:vAlign w:val="center"/>
          </w:tcPr>
          <w:p w:rsidR="00967A3E" w:rsidRPr="008F1C17" w:rsidRDefault="00967A3E" w:rsidP="00172087">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 xml:space="preserve">Nenumatytos sąnaudos </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bl>
    <w:p w:rsidR="00967A3E" w:rsidRPr="008F1C17" w:rsidRDefault="00967A3E" w:rsidP="00967A3E">
      <w:pPr>
        <w:suppressAutoHyphens w:val="0"/>
        <w:jc w:val="both"/>
        <w:rPr>
          <w:rFonts w:eastAsiaTheme="minorHAnsi"/>
          <w:sz w:val="24"/>
          <w:szCs w:val="24"/>
          <w:lang w:val="ru-RU" w:eastAsia="en-US"/>
        </w:rPr>
      </w:pPr>
    </w:p>
    <w:p w:rsidR="00967A3E" w:rsidRPr="00C5276D"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C5276D">
        <w:rPr>
          <w:sz w:val="24"/>
          <w:szCs w:val="24"/>
          <w:lang w:eastAsia="en-US"/>
        </w:rPr>
        <w:t>Kompostavimo aikštelių eksploatavimo pajamų paskirstymas į pastoviąją ir kintamąją dalis:</w:t>
      </w:r>
    </w:p>
    <w:p w:rsidR="00967A3E" w:rsidRPr="008F1C17" w:rsidRDefault="00967A3E" w:rsidP="00967A3E">
      <w:pPr>
        <w:suppressAutoHyphens w:val="0"/>
        <w:jc w:val="both"/>
        <w:rPr>
          <w:rFonts w:eastAsiaTheme="minorHAnsi"/>
          <w:sz w:val="24"/>
          <w:szCs w:val="24"/>
          <w:lang w:eastAsia="en-US"/>
        </w:rPr>
      </w:pPr>
    </w:p>
    <w:tbl>
      <w:tblPr>
        <w:tblStyle w:val="TableGrid1"/>
        <w:tblW w:w="0" w:type="auto"/>
        <w:tblInd w:w="567" w:type="dxa"/>
        <w:tblLook w:val="04A0" w:firstRow="1" w:lastRow="0" w:firstColumn="1" w:lastColumn="0" w:noHBand="0" w:noVBand="1"/>
      </w:tblPr>
      <w:tblGrid>
        <w:gridCol w:w="5211"/>
        <w:gridCol w:w="1843"/>
        <w:gridCol w:w="1842"/>
      </w:tblGrid>
      <w:tr w:rsidR="00967A3E" w:rsidRPr="008F1C17" w:rsidTr="00967A3E">
        <w:tc>
          <w:tcPr>
            <w:tcW w:w="5211"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Pajamų kategorija</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Pastovi</w:t>
            </w:r>
            <w:r w:rsidR="007B27E2">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Kintam</w:t>
            </w:r>
            <w:r w:rsidR="007B27E2">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Pajamos už komposto pardavimą</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bl>
    <w:p w:rsidR="00967A3E" w:rsidRPr="00C5276D" w:rsidRDefault="00967A3E" w:rsidP="00967A3E">
      <w:pPr>
        <w:suppressAutoHyphens w:val="0"/>
        <w:jc w:val="both"/>
        <w:rPr>
          <w:rFonts w:eastAsiaTheme="minorHAnsi"/>
          <w:sz w:val="24"/>
          <w:szCs w:val="24"/>
          <w:lang w:eastAsia="en-US"/>
        </w:rPr>
      </w:pPr>
    </w:p>
    <w:p w:rsidR="00967A3E" w:rsidRPr="00967A3E" w:rsidRDefault="00967A3E" w:rsidP="00967A3E">
      <w:pPr>
        <w:suppressAutoHyphens w:val="0"/>
        <w:jc w:val="center"/>
        <w:rPr>
          <w:rFonts w:eastAsiaTheme="minorHAnsi" w:cstheme="minorBidi"/>
          <w:b/>
          <w:sz w:val="24"/>
          <w:szCs w:val="24"/>
          <w:lang w:eastAsia="en-US"/>
        </w:rPr>
      </w:pPr>
      <w:r w:rsidRPr="00967A3E">
        <w:rPr>
          <w:rFonts w:eastAsiaTheme="minorHAnsi" w:cstheme="minorBidi"/>
          <w:b/>
          <w:sz w:val="24"/>
          <w:szCs w:val="24"/>
          <w:lang w:eastAsia="en-US"/>
        </w:rPr>
        <w:t>III.7</w:t>
      </w:r>
      <w:r w:rsidR="007B27E2">
        <w:rPr>
          <w:rFonts w:eastAsiaTheme="minorHAnsi" w:cstheme="minorBidi"/>
          <w:b/>
          <w:sz w:val="24"/>
          <w:szCs w:val="24"/>
          <w:lang w:eastAsia="en-US"/>
        </w:rPr>
        <w:t>.</w:t>
      </w:r>
      <w:r w:rsidRPr="00967A3E">
        <w:rPr>
          <w:rFonts w:eastAsiaTheme="minorHAnsi" w:cstheme="minorBidi"/>
          <w:b/>
          <w:sz w:val="24"/>
          <w:szCs w:val="24"/>
          <w:lang w:eastAsia="en-US"/>
        </w:rPr>
        <w:t xml:space="preserve"> Netinkamų eksploatuoti uždarytų sąvartynų priežiūros būtinosios sąnaudos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Netinkamų eksploatuoti uždarytų sąvartynų priežiūros sąnaudų skaičiavimas pagrindžiamas faktiniais duomenimis ir sąnaudų kitimo prognozėmis.</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Netinkamų eksploatuoti uždarytų sąvartynų priežiūros sąnaudų paskirstymas į pastoviąją ir kintamąją dalis:</w:t>
      </w:r>
    </w:p>
    <w:p w:rsidR="00967A3E" w:rsidRPr="00967A3E" w:rsidRDefault="00967A3E" w:rsidP="00967A3E">
      <w:pPr>
        <w:suppressAutoHyphens w:val="0"/>
        <w:jc w:val="both"/>
        <w:rPr>
          <w:rFonts w:eastAsiaTheme="minorHAnsi" w:cstheme="minorBidi"/>
          <w:sz w:val="16"/>
          <w:szCs w:val="16"/>
          <w:lang w:eastAsia="en-US"/>
        </w:rPr>
      </w:pPr>
    </w:p>
    <w:tbl>
      <w:tblPr>
        <w:tblStyle w:val="TableGrid1"/>
        <w:tblW w:w="0" w:type="auto"/>
        <w:tblInd w:w="567" w:type="dxa"/>
        <w:tblLook w:val="04A0" w:firstRow="1" w:lastRow="0" w:firstColumn="1" w:lastColumn="0" w:noHBand="0" w:noVBand="1"/>
      </w:tblPr>
      <w:tblGrid>
        <w:gridCol w:w="5211"/>
        <w:gridCol w:w="1843"/>
        <w:gridCol w:w="1842"/>
      </w:tblGrid>
      <w:tr w:rsidR="00967A3E" w:rsidRPr="008F1C17" w:rsidTr="00967A3E">
        <w:tc>
          <w:tcPr>
            <w:tcW w:w="5211"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Sąnaudų kategorija</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Pastovi</w:t>
            </w:r>
            <w:r w:rsidR="007B27E2">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Kintam</w:t>
            </w:r>
            <w:r w:rsidR="007B27E2">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Senų uždarytų sąvartynų priežiūros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tcPr>
          <w:p w:rsidR="00967A3E" w:rsidRPr="008F1C17" w:rsidRDefault="00967A3E" w:rsidP="00172087">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 xml:space="preserve">Nenumatytos sąnaudos </w:t>
            </w:r>
          </w:p>
        </w:tc>
        <w:tc>
          <w:tcPr>
            <w:tcW w:w="1843" w:type="dxa"/>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tcPr>
          <w:p w:rsidR="00967A3E" w:rsidRPr="008F1C17" w:rsidRDefault="00967A3E" w:rsidP="00967A3E">
            <w:pPr>
              <w:suppressAutoHyphens w:val="0"/>
              <w:jc w:val="center"/>
              <w:rPr>
                <w:rFonts w:ascii="Times New Roman" w:hAnsi="Times New Roman" w:cs="Times New Roman"/>
                <w:sz w:val="24"/>
                <w:szCs w:val="24"/>
                <w:lang w:eastAsia="en-US"/>
              </w:rPr>
            </w:pPr>
          </w:p>
        </w:tc>
      </w:tr>
    </w:tbl>
    <w:p w:rsidR="00967A3E" w:rsidRPr="00C5276D" w:rsidRDefault="00967A3E" w:rsidP="00967A3E">
      <w:pPr>
        <w:suppressAutoHyphens w:val="0"/>
        <w:jc w:val="both"/>
        <w:rPr>
          <w:rFonts w:eastAsiaTheme="minorHAnsi"/>
          <w:sz w:val="24"/>
          <w:szCs w:val="24"/>
          <w:lang w:eastAsia="en-US"/>
        </w:rPr>
      </w:pPr>
    </w:p>
    <w:p w:rsidR="00967A3E" w:rsidRPr="00967A3E" w:rsidRDefault="00967A3E" w:rsidP="00967A3E">
      <w:pPr>
        <w:suppressAutoHyphens w:val="0"/>
        <w:jc w:val="center"/>
        <w:rPr>
          <w:rFonts w:eastAsiaTheme="minorHAnsi" w:cstheme="minorBidi"/>
          <w:b/>
          <w:sz w:val="24"/>
          <w:szCs w:val="24"/>
          <w:lang w:eastAsia="en-US"/>
        </w:rPr>
      </w:pPr>
      <w:r w:rsidRPr="00967A3E">
        <w:rPr>
          <w:rFonts w:eastAsiaTheme="minorHAnsi" w:cstheme="minorBidi"/>
          <w:b/>
          <w:sz w:val="24"/>
          <w:szCs w:val="24"/>
          <w:lang w:eastAsia="en-US"/>
        </w:rPr>
        <w:t>III.8</w:t>
      </w:r>
      <w:r w:rsidR="007B27E2">
        <w:rPr>
          <w:rFonts w:eastAsiaTheme="minorHAnsi" w:cstheme="minorBidi"/>
          <w:b/>
          <w:sz w:val="24"/>
          <w:szCs w:val="24"/>
          <w:lang w:eastAsia="en-US"/>
        </w:rPr>
        <w:t>.</w:t>
      </w:r>
      <w:r w:rsidRPr="00967A3E">
        <w:rPr>
          <w:rFonts w:eastAsiaTheme="minorHAnsi" w:cstheme="minorBidi"/>
          <w:b/>
          <w:sz w:val="24"/>
          <w:szCs w:val="24"/>
          <w:lang w:eastAsia="en-US"/>
        </w:rPr>
        <w:t xml:space="preserve"> Komunalinių atliekų tvarkymo sistemos administravimo būtinosios sąnaudos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Komunalinių atliekų tvarkymo sistemos administravimo sąnaudos susideda iš bendrųjų administracinių sąnaudų ir rinkliavos administravimo sąnaudų. Šių sąnaudų skaičiavimas pagrindžiamas faktiniais duomenimis ir sąnaudų kitimo dėl dvinarės rinkliavos įvedimo prognozėmis.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Bendrųjų administracinių sąnaudų paskirstymas į pastoviąją ir kintamąją dalis:</w:t>
      </w:r>
    </w:p>
    <w:p w:rsidR="00967A3E" w:rsidRPr="00967A3E" w:rsidRDefault="00967A3E" w:rsidP="00967A3E">
      <w:pPr>
        <w:suppressAutoHyphens w:val="0"/>
        <w:jc w:val="both"/>
        <w:rPr>
          <w:rFonts w:eastAsiaTheme="minorHAnsi" w:cstheme="minorBidi"/>
          <w:sz w:val="16"/>
          <w:szCs w:val="16"/>
          <w:lang w:eastAsia="en-US"/>
        </w:rPr>
      </w:pPr>
    </w:p>
    <w:tbl>
      <w:tblPr>
        <w:tblStyle w:val="TableGrid1"/>
        <w:tblW w:w="0" w:type="auto"/>
        <w:tblInd w:w="567" w:type="dxa"/>
        <w:tblLook w:val="04A0" w:firstRow="1" w:lastRow="0" w:firstColumn="1" w:lastColumn="0" w:noHBand="0" w:noVBand="1"/>
      </w:tblPr>
      <w:tblGrid>
        <w:gridCol w:w="5211"/>
        <w:gridCol w:w="1843"/>
        <w:gridCol w:w="1842"/>
      </w:tblGrid>
      <w:tr w:rsidR="00967A3E" w:rsidRPr="008F1C17" w:rsidTr="00967A3E">
        <w:tc>
          <w:tcPr>
            <w:tcW w:w="5211"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lastRenderedPageBreak/>
              <w:t>Sąnaudų kategorija</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Pastovi</w:t>
            </w:r>
            <w:r w:rsidR="007B27E2">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Kintam</w:t>
            </w:r>
            <w:r w:rsidR="007B27E2">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Darbo užmokesčio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right"/>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Ilgalaikio turto nusidėvėjimo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right"/>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Veiklos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right"/>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Projektų įgyvendinimo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right"/>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Paskolos palūkanos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right"/>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Kitos veiklos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right"/>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172087">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 xml:space="preserve">Nenumatytos sąnaudos </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right"/>
              <w:rPr>
                <w:rFonts w:ascii="Times New Roman" w:hAnsi="Times New Roman" w:cs="Times New Roman"/>
                <w:sz w:val="24"/>
                <w:szCs w:val="24"/>
                <w:lang w:eastAsia="en-US"/>
              </w:rPr>
            </w:pPr>
          </w:p>
        </w:tc>
      </w:tr>
    </w:tbl>
    <w:p w:rsidR="00967A3E" w:rsidRPr="008F1C17" w:rsidRDefault="00967A3E" w:rsidP="00967A3E">
      <w:pPr>
        <w:suppressAutoHyphens w:val="0"/>
        <w:jc w:val="both"/>
        <w:rPr>
          <w:rFonts w:eastAsiaTheme="minorHAnsi"/>
          <w:sz w:val="24"/>
          <w:szCs w:val="24"/>
          <w:lang w:eastAsia="en-US"/>
        </w:rPr>
      </w:pPr>
    </w:p>
    <w:p w:rsidR="00967A3E" w:rsidRPr="008F1C17"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8F1C17">
        <w:rPr>
          <w:sz w:val="24"/>
          <w:szCs w:val="24"/>
          <w:lang w:eastAsia="en-US"/>
        </w:rPr>
        <w:t>Rinkliavos administravimo sąnaudų paskirstymas į pastoviąją ir kintamąją dalis:</w:t>
      </w:r>
    </w:p>
    <w:p w:rsidR="00967A3E" w:rsidRPr="008F1C17" w:rsidRDefault="00967A3E" w:rsidP="00967A3E">
      <w:pPr>
        <w:suppressAutoHyphens w:val="0"/>
        <w:jc w:val="both"/>
        <w:rPr>
          <w:rFonts w:eastAsiaTheme="minorHAnsi"/>
          <w:sz w:val="24"/>
          <w:szCs w:val="24"/>
          <w:lang w:eastAsia="en-US"/>
        </w:rPr>
      </w:pPr>
    </w:p>
    <w:tbl>
      <w:tblPr>
        <w:tblStyle w:val="TableGrid1"/>
        <w:tblW w:w="0" w:type="auto"/>
        <w:tblInd w:w="567" w:type="dxa"/>
        <w:tblLook w:val="04A0" w:firstRow="1" w:lastRow="0" w:firstColumn="1" w:lastColumn="0" w:noHBand="0" w:noVBand="1"/>
      </w:tblPr>
      <w:tblGrid>
        <w:gridCol w:w="5211"/>
        <w:gridCol w:w="1843"/>
        <w:gridCol w:w="1842"/>
      </w:tblGrid>
      <w:tr w:rsidR="00967A3E" w:rsidRPr="008F1C17" w:rsidTr="00967A3E">
        <w:tc>
          <w:tcPr>
            <w:tcW w:w="5211"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Sąnaudų kategorija</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Pastovi</w:t>
            </w:r>
            <w:r w:rsidR="007B27E2">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Kintam</w:t>
            </w:r>
            <w:r w:rsidR="007B27E2">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Darbo užmokesčio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Patalpų nuomos ir remonto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Automobilių eksploatacijos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Investicijų į materialųjį ir nematerialųjį turtą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Turto draudimo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Kanceliarinių ir ūkinių prekių nurašymo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Ryšių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Banko paslaugų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Pranešimų spausdinimo ir pašto paslaugų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Registrų paslaugų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Skolų išieškojimo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Visuomenės informavimo ir švietimo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Konsultavimo paslaugų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Kitos veiklos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bl>
    <w:p w:rsidR="00967A3E" w:rsidRPr="00967A3E" w:rsidRDefault="00967A3E" w:rsidP="00967A3E">
      <w:pPr>
        <w:suppressAutoHyphens w:val="0"/>
        <w:jc w:val="both"/>
        <w:rPr>
          <w:rFonts w:eastAsiaTheme="minorHAnsi" w:cstheme="minorBidi"/>
          <w:sz w:val="24"/>
          <w:szCs w:val="24"/>
          <w:lang w:val="ru-RU" w:eastAsia="en-US"/>
        </w:rPr>
      </w:pPr>
    </w:p>
    <w:p w:rsidR="00967A3E" w:rsidRPr="00967A3E" w:rsidRDefault="00967A3E" w:rsidP="00967A3E">
      <w:pPr>
        <w:suppressAutoHyphens w:val="0"/>
        <w:jc w:val="center"/>
        <w:rPr>
          <w:rFonts w:eastAsiaTheme="minorHAnsi" w:cstheme="minorBidi"/>
          <w:b/>
          <w:sz w:val="24"/>
          <w:szCs w:val="24"/>
          <w:lang w:eastAsia="en-US"/>
        </w:rPr>
      </w:pPr>
      <w:r w:rsidRPr="00967A3E">
        <w:rPr>
          <w:rFonts w:eastAsiaTheme="minorHAnsi" w:cstheme="minorBidi"/>
          <w:b/>
          <w:sz w:val="24"/>
          <w:szCs w:val="24"/>
          <w:lang w:eastAsia="en-US"/>
        </w:rPr>
        <w:t>III.</w:t>
      </w:r>
      <w:r w:rsidRPr="00967A3E">
        <w:rPr>
          <w:rFonts w:eastAsiaTheme="minorHAnsi" w:cstheme="minorBidi"/>
          <w:b/>
          <w:sz w:val="24"/>
          <w:szCs w:val="24"/>
          <w:lang w:val="en-US" w:eastAsia="en-US"/>
        </w:rPr>
        <w:t>9</w:t>
      </w:r>
      <w:r w:rsidR="007B27E2">
        <w:rPr>
          <w:rFonts w:eastAsiaTheme="minorHAnsi" w:cstheme="minorBidi"/>
          <w:b/>
          <w:sz w:val="24"/>
          <w:szCs w:val="24"/>
          <w:lang w:val="en-US" w:eastAsia="en-US"/>
        </w:rPr>
        <w:t>.</w:t>
      </w:r>
      <w:r w:rsidRPr="00967A3E">
        <w:rPr>
          <w:rFonts w:eastAsiaTheme="minorHAnsi" w:cstheme="minorBidi"/>
          <w:b/>
          <w:sz w:val="24"/>
          <w:szCs w:val="24"/>
          <w:lang w:eastAsia="en-US"/>
        </w:rPr>
        <w:t xml:space="preserve"> Bendros pastoviosios ir kintamosios būtinosios sąnaudos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Bendros pastoviosios būtinosios sąnaudos paskaičiuojamos susumavus visų komunalinių atliekų tvarkymo veiklų būtinąsias pastoviąsias sąnaudas:</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7B27E2">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BPS = PS</w:t>
      </w:r>
      <w:r w:rsidRPr="00967A3E">
        <w:rPr>
          <w:rFonts w:eastAsiaTheme="minorHAnsi" w:cstheme="minorBidi"/>
          <w:sz w:val="24"/>
          <w:szCs w:val="24"/>
          <w:vertAlign w:val="subscript"/>
          <w:lang w:eastAsia="en-US"/>
        </w:rPr>
        <w:t>V1</w:t>
      </w:r>
      <w:r w:rsidRPr="00967A3E">
        <w:rPr>
          <w:rFonts w:eastAsiaTheme="minorHAnsi" w:cstheme="minorBidi"/>
          <w:sz w:val="24"/>
          <w:szCs w:val="24"/>
          <w:lang w:eastAsia="en-US"/>
        </w:rPr>
        <w:t xml:space="preserve"> + PS</w:t>
      </w:r>
      <w:r w:rsidRPr="00967A3E">
        <w:rPr>
          <w:rFonts w:eastAsiaTheme="minorHAnsi" w:cstheme="minorBidi"/>
          <w:sz w:val="24"/>
          <w:szCs w:val="24"/>
          <w:vertAlign w:val="subscript"/>
          <w:lang w:eastAsia="en-US"/>
        </w:rPr>
        <w:t xml:space="preserve">V2 </w:t>
      </w:r>
      <w:r w:rsidRPr="00967A3E">
        <w:rPr>
          <w:rFonts w:eastAsiaTheme="minorHAnsi" w:cstheme="minorBidi"/>
          <w:sz w:val="24"/>
          <w:szCs w:val="24"/>
          <w:lang w:eastAsia="en-US"/>
        </w:rPr>
        <w:t>+ .... + PS</w:t>
      </w:r>
      <w:r w:rsidRPr="00967A3E">
        <w:rPr>
          <w:rFonts w:eastAsiaTheme="minorHAnsi" w:cstheme="minorBidi"/>
          <w:sz w:val="24"/>
          <w:szCs w:val="24"/>
          <w:vertAlign w:val="subscript"/>
          <w:lang w:eastAsia="en-US"/>
        </w:rPr>
        <w:t>V</w:t>
      </w:r>
      <w:r w:rsidRPr="00967A3E">
        <w:rPr>
          <w:rFonts w:eastAsiaTheme="minorHAnsi" w:cstheme="minorBidi"/>
          <w:sz w:val="24"/>
          <w:szCs w:val="24"/>
          <w:vertAlign w:val="subscript"/>
          <w:lang w:val="en-US" w:eastAsia="en-US"/>
        </w:rPr>
        <w:t>8</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BPS – bendros pastoviosios sąnaudos</w:t>
      </w:r>
      <w:r w:rsidR="007B27E2">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PS</w:t>
      </w:r>
      <w:r w:rsidRPr="00967A3E">
        <w:rPr>
          <w:rFonts w:eastAsiaTheme="minorHAnsi" w:cstheme="minorBidi"/>
          <w:sz w:val="24"/>
          <w:szCs w:val="24"/>
          <w:vertAlign w:val="subscript"/>
          <w:lang w:eastAsia="en-US"/>
        </w:rPr>
        <w:t>V1</w:t>
      </w:r>
      <w:r w:rsidRPr="00967A3E">
        <w:rPr>
          <w:rFonts w:eastAsiaTheme="minorHAnsi" w:cstheme="minorBidi"/>
          <w:sz w:val="24"/>
          <w:szCs w:val="24"/>
          <w:lang w:eastAsia="en-US"/>
        </w:rPr>
        <w:t xml:space="preserve"> – 1-os veiklos pastoviosios sąnaudos</w:t>
      </w:r>
      <w:r w:rsidR="007B27E2">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PS</w:t>
      </w:r>
      <w:r w:rsidRPr="00967A3E">
        <w:rPr>
          <w:rFonts w:eastAsiaTheme="minorHAnsi" w:cstheme="minorBidi"/>
          <w:sz w:val="24"/>
          <w:szCs w:val="24"/>
          <w:vertAlign w:val="subscript"/>
          <w:lang w:eastAsia="en-US"/>
        </w:rPr>
        <w:t>V2</w:t>
      </w:r>
      <w:r w:rsidRPr="00967A3E">
        <w:rPr>
          <w:rFonts w:eastAsiaTheme="minorHAnsi" w:cstheme="minorBidi"/>
          <w:sz w:val="24"/>
          <w:szCs w:val="24"/>
          <w:lang w:eastAsia="en-US"/>
        </w:rPr>
        <w:t xml:space="preserve"> – 2-os veiklos pastoviosios sąnaudos</w:t>
      </w:r>
      <w:r w:rsidR="007B27E2">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PS</w:t>
      </w:r>
      <w:r w:rsidRPr="00967A3E">
        <w:rPr>
          <w:rFonts w:eastAsiaTheme="minorHAnsi" w:cstheme="minorBidi"/>
          <w:sz w:val="24"/>
          <w:szCs w:val="24"/>
          <w:vertAlign w:val="subscript"/>
          <w:lang w:eastAsia="en-US"/>
        </w:rPr>
        <w:t>V8</w:t>
      </w:r>
      <w:r w:rsidRPr="00967A3E">
        <w:rPr>
          <w:rFonts w:eastAsiaTheme="minorHAnsi" w:cstheme="minorBidi"/>
          <w:sz w:val="24"/>
          <w:szCs w:val="24"/>
          <w:lang w:eastAsia="en-US"/>
        </w:rPr>
        <w:t xml:space="preserve"> – 8-os veiklos pastoviosios sąnaudos.</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Bendros kintamosios būtinosios sąnaudos paskaičiuojamos susumavus visų komunalinių atliekų tvarkymo veiklų būtinąsias kintamąsias sąnaudas:</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7B27E2">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BKS = KS</w:t>
      </w:r>
      <w:r w:rsidRPr="00967A3E">
        <w:rPr>
          <w:rFonts w:eastAsiaTheme="minorHAnsi" w:cstheme="minorBidi"/>
          <w:sz w:val="24"/>
          <w:szCs w:val="24"/>
          <w:vertAlign w:val="subscript"/>
          <w:lang w:eastAsia="en-US"/>
        </w:rPr>
        <w:t>V1</w:t>
      </w:r>
      <w:r w:rsidRPr="00967A3E">
        <w:rPr>
          <w:rFonts w:eastAsiaTheme="minorHAnsi" w:cstheme="minorBidi"/>
          <w:sz w:val="24"/>
          <w:szCs w:val="24"/>
          <w:lang w:eastAsia="en-US"/>
        </w:rPr>
        <w:t xml:space="preserve"> + KS</w:t>
      </w:r>
      <w:r w:rsidRPr="00967A3E">
        <w:rPr>
          <w:rFonts w:eastAsiaTheme="minorHAnsi" w:cstheme="minorBidi"/>
          <w:sz w:val="24"/>
          <w:szCs w:val="24"/>
          <w:vertAlign w:val="subscript"/>
          <w:lang w:eastAsia="en-US"/>
        </w:rPr>
        <w:t xml:space="preserve">V2 </w:t>
      </w:r>
      <w:r w:rsidRPr="00967A3E">
        <w:rPr>
          <w:rFonts w:eastAsiaTheme="minorHAnsi" w:cstheme="minorBidi"/>
          <w:sz w:val="24"/>
          <w:szCs w:val="24"/>
          <w:lang w:eastAsia="en-US"/>
        </w:rPr>
        <w:t>+ .... + KS</w:t>
      </w:r>
      <w:r w:rsidRPr="00967A3E">
        <w:rPr>
          <w:rFonts w:eastAsiaTheme="minorHAnsi" w:cstheme="minorBidi"/>
          <w:sz w:val="24"/>
          <w:szCs w:val="24"/>
          <w:vertAlign w:val="subscript"/>
          <w:lang w:eastAsia="en-US"/>
        </w:rPr>
        <w:t>V8</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BKS – bendros kintamosios sąnaudos</w:t>
      </w:r>
      <w:r w:rsidR="007B27E2">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KS</w:t>
      </w:r>
      <w:r w:rsidRPr="00967A3E">
        <w:rPr>
          <w:rFonts w:eastAsiaTheme="minorHAnsi" w:cstheme="minorBidi"/>
          <w:sz w:val="24"/>
          <w:szCs w:val="24"/>
          <w:vertAlign w:val="subscript"/>
          <w:lang w:eastAsia="en-US"/>
        </w:rPr>
        <w:t>V1</w:t>
      </w:r>
      <w:r w:rsidRPr="00967A3E">
        <w:rPr>
          <w:rFonts w:eastAsiaTheme="minorHAnsi" w:cstheme="minorBidi"/>
          <w:sz w:val="24"/>
          <w:szCs w:val="24"/>
          <w:lang w:eastAsia="en-US"/>
        </w:rPr>
        <w:t xml:space="preserve"> – 1-os veiklos kintamosios sąnaudos</w:t>
      </w:r>
      <w:r w:rsidR="007B27E2">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KS</w:t>
      </w:r>
      <w:r w:rsidRPr="00967A3E">
        <w:rPr>
          <w:rFonts w:eastAsiaTheme="minorHAnsi" w:cstheme="minorBidi"/>
          <w:sz w:val="24"/>
          <w:szCs w:val="24"/>
          <w:vertAlign w:val="subscript"/>
          <w:lang w:eastAsia="en-US"/>
        </w:rPr>
        <w:t>V2</w:t>
      </w:r>
      <w:r w:rsidRPr="00967A3E">
        <w:rPr>
          <w:rFonts w:eastAsiaTheme="minorHAnsi" w:cstheme="minorBidi"/>
          <w:sz w:val="24"/>
          <w:szCs w:val="24"/>
          <w:lang w:eastAsia="en-US"/>
        </w:rPr>
        <w:t xml:space="preserve"> – 2-os veiklos kintamosios sąnaudos</w:t>
      </w:r>
      <w:r w:rsidR="007B27E2">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KS</w:t>
      </w:r>
      <w:r w:rsidRPr="00967A3E">
        <w:rPr>
          <w:rFonts w:eastAsiaTheme="minorHAnsi" w:cstheme="minorBidi"/>
          <w:sz w:val="24"/>
          <w:szCs w:val="24"/>
          <w:vertAlign w:val="subscript"/>
          <w:lang w:eastAsia="en-US"/>
        </w:rPr>
        <w:t>V8</w:t>
      </w:r>
      <w:r w:rsidRPr="00967A3E">
        <w:rPr>
          <w:rFonts w:eastAsiaTheme="minorHAnsi" w:cstheme="minorBidi"/>
          <w:sz w:val="24"/>
          <w:szCs w:val="24"/>
          <w:lang w:eastAsia="en-US"/>
        </w:rPr>
        <w:t xml:space="preserve"> – 8-os veiklos kintamosios sąnaudos.</w:t>
      </w:r>
    </w:p>
    <w:p w:rsidR="00967A3E" w:rsidRPr="00967A3E" w:rsidRDefault="00967A3E" w:rsidP="00967A3E">
      <w:pPr>
        <w:suppressAutoHyphens w:val="0"/>
        <w:ind w:firstLine="567"/>
        <w:jc w:val="both"/>
        <w:rPr>
          <w:rFonts w:eastAsiaTheme="minorHAnsi" w:cstheme="minorBidi"/>
          <w:sz w:val="24"/>
          <w:szCs w:val="24"/>
          <w:lang w:eastAsia="en-US"/>
        </w:rPr>
      </w:pPr>
    </w:p>
    <w:p w:rsidR="00967A3E" w:rsidRPr="00967A3E" w:rsidRDefault="00967A3E" w:rsidP="00967A3E">
      <w:pPr>
        <w:numPr>
          <w:ilvl w:val="0"/>
          <w:numId w:val="14"/>
        </w:numPr>
        <w:suppressAutoHyphens w:val="0"/>
        <w:spacing w:before="120" w:after="120" w:line="276" w:lineRule="auto"/>
        <w:ind w:left="0" w:firstLine="0"/>
        <w:contextualSpacing/>
        <w:jc w:val="center"/>
        <w:rPr>
          <w:b/>
          <w:sz w:val="24"/>
          <w:szCs w:val="24"/>
          <w:lang w:eastAsia="en-US"/>
        </w:rPr>
      </w:pPr>
      <w:r w:rsidRPr="00967A3E">
        <w:rPr>
          <w:b/>
          <w:sz w:val="24"/>
          <w:szCs w:val="24"/>
          <w:lang w:eastAsia="en-US"/>
        </w:rPr>
        <w:t>DVINARĖS RINKLIAVOS DYDŽIO NUSTATYMO PRINCIPAI</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Dvinarės rinkliavos dydis turi būti apskaičiuotas toks, kad iš nekilnojamojo turto objektų savininkų arba jų įgaliotų asmenų surinktomis lėšomis būtų padengtos visos būtinosios sąnaudos.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Nekilnojamojo turto objektai suskirstomi į kategorijas savivaldybės sprendimu pasirinktinai pagal nekilnojamojo turto objekto rūšis ir (ar) jų paskirtį vadovaujantis nekilnojamojo turto objektų rūšių sąrašu, kurį pagal Lietuvos Respublikos atliekų tvarkymo 30 straipsnio 2 dalį nustato Lietuvos Respublikos aplinkos ministerija. Nekilnojamojo turto objektai paskirstyti į kategorijas vadovaujantis L</w:t>
      </w:r>
      <w:r w:rsidR="007B27E2">
        <w:rPr>
          <w:sz w:val="24"/>
          <w:szCs w:val="24"/>
          <w:lang w:eastAsia="en-US"/>
        </w:rPr>
        <w:t xml:space="preserve">ietuvos </w:t>
      </w:r>
      <w:r w:rsidRPr="00967A3E">
        <w:rPr>
          <w:sz w:val="24"/>
          <w:szCs w:val="24"/>
          <w:lang w:eastAsia="en-US"/>
        </w:rPr>
        <w:t>R</w:t>
      </w:r>
      <w:r w:rsidR="007B27E2">
        <w:rPr>
          <w:sz w:val="24"/>
          <w:szCs w:val="24"/>
          <w:lang w:eastAsia="en-US"/>
        </w:rPr>
        <w:t>espublikos</w:t>
      </w:r>
      <w:r w:rsidRPr="00967A3E">
        <w:rPr>
          <w:sz w:val="24"/>
          <w:szCs w:val="24"/>
          <w:lang w:eastAsia="en-US"/>
        </w:rPr>
        <w:t xml:space="preserve"> </w:t>
      </w:r>
      <w:r w:rsidR="007B27E2">
        <w:rPr>
          <w:sz w:val="24"/>
          <w:szCs w:val="24"/>
          <w:lang w:eastAsia="en-US"/>
        </w:rPr>
        <w:t>a</w:t>
      </w:r>
      <w:r w:rsidRPr="00967A3E">
        <w:rPr>
          <w:sz w:val="24"/>
          <w:szCs w:val="24"/>
          <w:lang w:eastAsia="en-US"/>
        </w:rPr>
        <w:t>plinkos ministro 2013 m. vasario 20 d. įsakymu Nr. D1</w:t>
      </w:r>
      <w:r w:rsidR="007B27E2">
        <w:rPr>
          <w:sz w:val="24"/>
          <w:szCs w:val="24"/>
          <w:lang w:eastAsia="en-US"/>
        </w:rPr>
        <w:t>-</w:t>
      </w:r>
      <w:r w:rsidRPr="00967A3E">
        <w:rPr>
          <w:sz w:val="24"/>
          <w:szCs w:val="24"/>
          <w:lang w:eastAsia="en-US"/>
        </w:rPr>
        <w:t xml:space="preserve">150 patvirtintu nekilnojamojo turto objektų, kurių savininkas arba įgalioti asmenys privalo mokėti nustatytą rinkliavą arba sudaryti komunalinių atliekų tvarkymo paslaugos teikimo sutartį, rūšių sąrašu (toliau – Sąrašas).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Nekilnojamojo turto objektas, nenurodytas </w:t>
      </w:r>
      <w:r w:rsidRPr="006B0206">
        <w:rPr>
          <w:sz w:val="24"/>
          <w:szCs w:val="24"/>
          <w:lang w:eastAsia="en-US"/>
        </w:rPr>
        <w:t xml:space="preserve">Metodikos </w:t>
      </w:r>
      <w:r w:rsidR="007B27E2">
        <w:rPr>
          <w:sz w:val="24"/>
          <w:szCs w:val="24"/>
          <w:lang w:eastAsia="en-US"/>
        </w:rPr>
        <w:t xml:space="preserve">42 </w:t>
      </w:r>
      <w:r w:rsidRPr="006B0206">
        <w:rPr>
          <w:sz w:val="24"/>
          <w:szCs w:val="24"/>
          <w:lang w:eastAsia="en-US"/>
        </w:rPr>
        <w:t>punkte</w:t>
      </w:r>
      <w:r w:rsidRPr="00967A3E">
        <w:rPr>
          <w:sz w:val="24"/>
          <w:szCs w:val="24"/>
          <w:lang w:eastAsia="en-US"/>
        </w:rPr>
        <w:t xml:space="preserve">, gali būti priskiriamas atskirai nekilnojamojo turto objektų kategorijai.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Nekilnojamojo turto objektai suskirstomi į kategorijas pagal galimybę naudotis kolektyviniais arba individualiais konteineriais ir kiekvienai jų pasirenkami dvinarės rinkliavos nustatymo parametrai.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Nekilnojamojo turto objektų kategorijos ir pasirinkti dvinarės rinkliavos dedamųjų parametrai (nurodyti </w:t>
      </w:r>
      <w:r w:rsidRPr="006B0206">
        <w:rPr>
          <w:sz w:val="24"/>
          <w:szCs w:val="24"/>
          <w:lang w:eastAsia="en-US"/>
        </w:rPr>
        <w:t>Metodikos</w:t>
      </w:r>
      <w:r w:rsidRPr="007B27E2">
        <w:rPr>
          <w:sz w:val="24"/>
          <w:szCs w:val="24"/>
          <w:lang w:eastAsia="en-US"/>
        </w:rPr>
        <w:t xml:space="preserve"> </w:t>
      </w:r>
      <w:r w:rsidRPr="006B0206">
        <w:rPr>
          <w:sz w:val="24"/>
          <w:szCs w:val="24"/>
          <w:lang w:eastAsia="en-US"/>
        </w:rPr>
        <w:t>1 priede</w:t>
      </w:r>
      <w:r w:rsidRPr="00967A3E">
        <w:rPr>
          <w:sz w:val="24"/>
          <w:szCs w:val="24"/>
          <w:lang w:eastAsia="en-US"/>
        </w:rPr>
        <w:t xml:space="preserve">) yra tvirtinami Savivaldybės tarybos sprendimu Panevėžio rajono savivaldybės vietinės rinkliavos už komunalinių atliekų surinkimą iš atliekų turėtojų ir atliekų tvarkymą nuostatuose (toliau − Nuostatai).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N</w:t>
      </w:r>
      <w:r w:rsidRPr="00967A3E">
        <w:rPr>
          <w:sz w:val="23"/>
          <w:szCs w:val="23"/>
          <w:lang w:eastAsia="en-US"/>
        </w:rPr>
        <w:t xml:space="preserve">etinkami naudoti ar gyventi arba fiziškai sunaikinti pastatai ir patalpos (toliau – netinkami naudoti </w:t>
      </w:r>
      <w:r w:rsidRPr="00967A3E">
        <w:rPr>
          <w:sz w:val="24"/>
          <w:szCs w:val="24"/>
          <w:lang w:eastAsia="en-US"/>
        </w:rPr>
        <w:t xml:space="preserve">nekilnojamo turto </w:t>
      </w:r>
      <w:r w:rsidRPr="00967A3E">
        <w:rPr>
          <w:sz w:val="23"/>
          <w:szCs w:val="23"/>
          <w:lang w:eastAsia="en-US"/>
        </w:rPr>
        <w:t>objektai)</w:t>
      </w:r>
      <w:r w:rsidRPr="00967A3E">
        <w:rPr>
          <w:sz w:val="24"/>
          <w:szCs w:val="24"/>
          <w:lang w:eastAsia="en-US"/>
        </w:rPr>
        <w:t xml:space="preserve"> Nuostatuose nustatyta tvarka gali būti perkeliami į nenaudojamų nekilnojamojo turto objektų kategoriją (</w:t>
      </w:r>
      <w:r w:rsidRPr="006B0206">
        <w:rPr>
          <w:sz w:val="24"/>
          <w:szCs w:val="24"/>
          <w:lang w:eastAsia="en-US"/>
        </w:rPr>
        <w:t>Metodikos 1 pried</w:t>
      </w:r>
      <w:r w:rsidR="007B27E2">
        <w:rPr>
          <w:sz w:val="24"/>
          <w:szCs w:val="24"/>
          <w:lang w:eastAsia="en-US"/>
        </w:rPr>
        <w:t>o</w:t>
      </w:r>
      <w:r w:rsidRPr="006B0206">
        <w:rPr>
          <w:sz w:val="24"/>
          <w:szCs w:val="24"/>
          <w:lang w:eastAsia="en-US"/>
        </w:rPr>
        <w:t xml:space="preserve"> 19.3 eilutė</w:t>
      </w:r>
      <w:r w:rsidRPr="00967A3E">
        <w:rPr>
          <w:sz w:val="24"/>
          <w:szCs w:val="24"/>
          <w:lang w:eastAsia="en-US"/>
        </w:rPr>
        <w:t>) ir jiems nustatomas minimalus dvinarės rinkliavos dydis.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4"/>
        </w:numPr>
        <w:suppressAutoHyphens w:val="0"/>
        <w:spacing w:before="120" w:after="120" w:line="276" w:lineRule="auto"/>
        <w:ind w:left="0" w:firstLine="0"/>
        <w:contextualSpacing/>
        <w:jc w:val="center"/>
        <w:rPr>
          <w:b/>
          <w:sz w:val="24"/>
          <w:szCs w:val="24"/>
          <w:lang w:eastAsia="en-US"/>
        </w:rPr>
      </w:pPr>
      <w:r w:rsidRPr="00967A3E">
        <w:rPr>
          <w:b/>
          <w:sz w:val="24"/>
          <w:szCs w:val="24"/>
          <w:lang w:eastAsia="en-US"/>
        </w:rPr>
        <w:t>DVINARĖS RINKLIAVOS DYDŽIO NUSTATYMO TVARKA</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lt-LT"/>
        </w:rPr>
        <w:t>Dvinarė rinkliava susideda iš pastoviosios ir kintamosios dedamųjų:</w:t>
      </w:r>
    </w:p>
    <w:p w:rsidR="00967A3E" w:rsidRPr="00967A3E" w:rsidRDefault="00967A3E" w:rsidP="00967A3E">
      <w:pPr>
        <w:numPr>
          <w:ilvl w:val="0"/>
          <w:numId w:val="20"/>
        </w:numPr>
        <w:suppressAutoHyphens w:val="0"/>
        <w:spacing w:before="120" w:after="120" w:line="276" w:lineRule="auto"/>
        <w:ind w:left="993" w:hanging="567"/>
        <w:contextualSpacing/>
        <w:jc w:val="both"/>
        <w:rPr>
          <w:sz w:val="24"/>
          <w:szCs w:val="24"/>
          <w:lang w:eastAsia="en-US"/>
        </w:rPr>
      </w:pPr>
      <w:r w:rsidRPr="00967A3E">
        <w:rPr>
          <w:sz w:val="24"/>
          <w:szCs w:val="24"/>
          <w:lang w:eastAsia="lt-LT"/>
        </w:rPr>
        <w:t>Pastoviąją dvinarės rinkliavos dedamąją moka visi savivaldybės nekilnojamojo turto objektų savininkai</w:t>
      </w:r>
      <w:r w:rsidRPr="00967A3E">
        <w:rPr>
          <w:sz w:val="24"/>
          <w:szCs w:val="24"/>
          <w:lang w:eastAsia="en-US"/>
        </w:rPr>
        <w:t xml:space="preserve"> arba jų įgalioti asmenys.</w:t>
      </w:r>
    </w:p>
    <w:p w:rsidR="00967A3E" w:rsidRPr="00967A3E" w:rsidRDefault="00967A3E" w:rsidP="00967A3E">
      <w:pPr>
        <w:numPr>
          <w:ilvl w:val="0"/>
          <w:numId w:val="20"/>
        </w:numPr>
        <w:suppressAutoHyphens w:val="0"/>
        <w:spacing w:before="120" w:after="120" w:line="276" w:lineRule="auto"/>
        <w:ind w:left="993" w:hanging="567"/>
        <w:contextualSpacing/>
        <w:jc w:val="both"/>
        <w:rPr>
          <w:sz w:val="24"/>
          <w:szCs w:val="24"/>
          <w:lang w:eastAsia="en-US"/>
        </w:rPr>
      </w:pPr>
      <w:r w:rsidRPr="00967A3E">
        <w:rPr>
          <w:sz w:val="24"/>
          <w:szCs w:val="24"/>
          <w:lang w:eastAsia="lt-LT"/>
        </w:rPr>
        <w:t>Kintamąją</w:t>
      </w:r>
      <w:r w:rsidRPr="00967A3E">
        <w:rPr>
          <w:sz w:val="24"/>
          <w:szCs w:val="24"/>
          <w:lang w:eastAsia="en-US"/>
        </w:rPr>
        <w:t xml:space="preserve"> </w:t>
      </w:r>
      <w:r w:rsidRPr="00967A3E">
        <w:rPr>
          <w:sz w:val="24"/>
          <w:szCs w:val="24"/>
          <w:lang w:eastAsia="lt-LT"/>
        </w:rPr>
        <w:t xml:space="preserve">dvinarės rinkliavos </w:t>
      </w:r>
      <w:r w:rsidRPr="00967A3E">
        <w:rPr>
          <w:sz w:val="24"/>
          <w:szCs w:val="24"/>
          <w:lang w:eastAsia="en-US"/>
        </w:rPr>
        <w:t xml:space="preserve">dedamąją moka </w:t>
      </w:r>
      <w:r w:rsidRPr="00967A3E">
        <w:rPr>
          <w:sz w:val="24"/>
          <w:szCs w:val="24"/>
          <w:lang w:eastAsia="lt-LT"/>
        </w:rPr>
        <w:t>savivaldybės nekilnojamojo turto objektų savininkai</w:t>
      </w:r>
      <w:r w:rsidRPr="00967A3E">
        <w:rPr>
          <w:sz w:val="24"/>
          <w:szCs w:val="24"/>
          <w:lang w:eastAsia="en-US"/>
        </w:rPr>
        <w:t xml:space="preserve"> arba jų įgalioti asmenys, kuriems teikiama komunalinių atliekų paėmimo ir tvarkymo paslauga.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Pastoviosios sąnaudos skirtingoms NT objektų kategorijoms padalinamos vadovaujantis šiais principais ir etapais:</w:t>
      </w:r>
    </w:p>
    <w:p w:rsidR="00967A3E" w:rsidRPr="00967A3E" w:rsidRDefault="00967A3E" w:rsidP="00967A3E">
      <w:pPr>
        <w:numPr>
          <w:ilvl w:val="0"/>
          <w:numId w:val="21"/>
        </w:numPr>
        <w:suppressAutoHyphens w:val="0"/>
        <w:spacing w:before="120" w:after="120" w:line="276" w:lineRule="auto"/>
        <w:ind w:left="993" w:hanging="567"/>
        <w:contextualSpacing/>
        <w:jc w:val="both"/>
        <w:rPr>
          <w:sz w:val="24"/>
          <w:szCs w:val="24"/>
          <w:lang w:eastAsia="en-US"/>
        </w:rPr>
      </w:pPr>
      <w:r w:rsidRPr="00967A3E">
        <w:rPr>
          <w:sz w:val="24"/>
          <w:szCs w:val="24"/>
          <w:lang w:eastAsia="en-US"/>
        </w:rPr>
        <w:t>Pirmiausia pastoviosios sąnaudos padalinamos į 2 dalis: gyventojų naudojamiems nekilnojamo turto objektams (</w:t>
      </w:r>
      <w:r w:rsidRPr="006B0206">
        <w:rPr>
          <w:sz w:val="24"/>
          <w:szCs w:val="24"/>
          <w:lang w:eastAsia="en-US"/>
        </w:rPr>
        <w:t>Metodikos 1 pried</w:t>
      </w:r>
      <w:r w:rsidR="007B27E2">
        <w:rPr>
          <w:sz w:val="24"/>
          <w:szCs w:val="24"/>
          <w:lang w:eastAsia="en-US"/>
        </w:rPr>
        <w:t>o</w:t>
      </w:r>
      <w:r w:rsidRPr="006B0206">
        <w:rPr>
          <w:sz w:val="24"/>
          <w:szCs w:val="24"/>
          <w:lang w:eastAsia="en-US"/>
        </w:rPr>
        <w:t xml:space="preserve"> 1, 8.2, 18 eilutės</w:t>
      </w:r>
      <w:r w:rsidRPr="00967A3E">
        <w:rPr>
          <w:sz w:val="24"/>
          <w:szCs w:val="24"/>
          <w:lang w:eastAsia="en-US"/>
        </w:rPr>
        <w:t>) ir juridinių asmenų naudojamiems nekilnojamo turto objektams (</w:t>
      </w:r>
      <w:r w:rsidRPr="006B0206">
        <w:rPr>
          <w:sz w:val="24"/>
          <w:szCs w:val="24"/>
          <w:lang w:eastAsia="en-US"/>
        </w:rPr>
        <w:t>Metodikos 1 pried</w:t>
      </w:r>
      <w:r w:rsidR="007B27E2">
        <w:rPr>
          <w:sz w:val="24"/>
          <w:szCs w:val="24"/>
          <w:lang w:eastAsia="en-US"/>
        </w:rPr>
        <w:t>o</w:t>
      </w:r>
      <w:r w:rsidRPr="006B0206">
        <w:rPr>
          <w:sz w:val="24"/>
          <w:szCs w:val="24"/>
          <w:lang w:eastAsia="en-US"/>
        </w:rPr>
        <w:t xml:space="preserve"> 2</w:t>
      </w:r>
      <w:r w:rsidR="007B27E2">
        <w:rPr>
          <w:sz w:val="24"/>
          <w:szCs w:val="24"/>
          <w:lang w:eastAsia="en-US"/>
        </w:rPr>
        <w:t>–</w:t>
      </w:r>
      <w:r w:rsidRPr="006B0206">
        <w:rPr>
          <w:sz w:val="24"/>
          <w:szCs w:val="24"/>
          <w:lang w:eastAsia="en-US"/>
        </w:rPr>
        <w:t>7, 8.1, 9</w:t>
      </w:r>
      <w:r w:rsidR="007B27E2">
        <w:rPr>
          <w:sz w:val="24"/>
          <w:szCs w:val="24"/>
          <w:lang w:eastAsia="en-US"/>
        </w:rPr>
        <w:t>–</w:t>
      </w:r>
      <w:r w:rsidRPr="006B0206">
        <w:rPr>
          <w:sz w:val="24"/>
          <w:szCs w:val="24"/>
          <w:lang w:eastAsia="en-US"/>
        </w:rPr>
        <w:t>17, 19 eilutės</w:t>
      </w:r>
      <w:r w:rsidRPr="00967A3E">
        <w:rPr>
          <w:sz w:val="24"/>
          <w:szCs w:val="24"/>
          <w:lang w:eastAsia="en-US"/>
        </w:rPr>
        <w:t xml:space="preserve">). Pastoviosios sąnaudos padalinamos atsižvelgiant į bendrą šių nekilnojamojo </w:t>
      </w:r>
      <w:r w:rsidRPr="00967A3E">
        <w:rPr>
          <w:sz w:val="24"/>
          <w:szCs w:val="24"/>
          <w:lang w:eastAsia="en-US"/>
        </w:rPr>
        <w:lastRenderedPageBreak/>
        <w:t>turto objektų plotą ir gyventojų bei darbuotojų skaičių tenkantį nekilnojamo turto objektų plotui (</w:t>
      </w:r>
      <w:r w:rsidRPr="006B0206">
        <w:rPr>
          <w:sz w:val="24"/>
          <w:szCs w:val="24"/>
          <w:lang w:eastAsia="en-US"/>
        </w:rPr>
        <w:t>Metodikos 2 priedas</w:t>
      </w:r>
      <w:r w:rsidRPr="00967A3E">
        <w:rPr>
          <w:sz w:val="24"/>
          <w:szCs w:val="24"/>
          <w:lang w:eastAsia="en-US"/>
        </w:rPr>
        <w:t>):</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7B27E2">
      <w:pPr>
        <w:suppressAutoHyphens w:val="0"/>
        <w:ind w:left="426"/>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sz w:val="24"/>
          <w:szCs w:val="24"/>
          <w:vertAlign w:val="subscript"/>
          <w:lang w:eastAsia="en-US"/>
        </w:rPr>
        <w:t>GNTO</w:t>
      </w:r>
      <w:r w:rsidRPr="00967A3E">
        <w:rPr>
          <w:rFonts w:eastAsiaTheme="minorHAnsi"/>
          <w:sz w:val="24"/>
          <w:szCs w:val="24"/>
          <w:lang w:eastAsia="en-US"/>
        </w:rPr>
        <w:t xml:space="preserve"> = (BP</w:t>
      </w:r>
      <w:r w:rsidRPr="00967A3E">
        <w:rPr>
          <w:rFonts w:eastAsiaTheme="minorHAnsi"/>
          <w:sz w:val="24"/>
          <w:szCs w:val="24"/>
          <w:vertAlign w:val="subscript"/>
          <w:lang w:eastAsia="en-US"/>
        </w:rPr>
        <w:t>GNTO</w:t>
      </w:r>
      <w:r w:rsidRPr="00967A3E">
        <w:rPr>
          <w:rFonts w:eastAsiaTheme="minorHAnsi"/>
          <w:sz w:val="24"/>
          <w:szCs w:val="24"/>
          <w:lang w:eastAsia="en-US"/>
        </w:rPr>
        <w:t xml:space="preserve"> / BP</w:t>
      </w:r>
      <w:r w:rsidRPr="00967A3E">
        <w:rPr>
          <w:rFonts w:eastAsiaTheme="minorHAnsi"/>
          <w:sz w:val="24"/>
          <w:szCs w:val="24"/>
          <w:vertAlign w:val="subscript"/>
          <w:lang w:eastAsia="en-US"/>
        </w:rPr>
        <w:t>VNTO</w:t>
      </w:r>
      <w:r w:rsidRPr="00967A3E">
        <w:rPr>
          <w:rFonts w:eastAsiaTheme="minorHAnsi"/>
          <w:sz w:val="24"/>
          <w:szCs w:val="24"/>
          <w:lang w:eastAsia="en-US"/>
        </w:rPr>
        <w:t>)</w:t>
      </w:r>
      <w:r w:rsidRPr="00967A3E">
        <w:rPr>
          <w:rFonts w:eastAsiaTheme="minorHAnsi"/>
          <w:sz w:val="24"/>
          <w:szCs w:val="24"/>
          <w:vertAlign w:val="subscript"/>
          <w:lang w:eastAsia="en-US"/>
        </w:rPr>
        <w:t xml:space="preserve"> </w:t>
      </w:r>
      <w:r w:rsidRPr="00967A3E">
        <w:rPr>
          <w:rFonts w:eastAsiaTheme="minorHAnsi"/>
          <w:sz w:val="24"/>
          <w:szCs w:val="24"/>
          <w:lang w:eastAsia="en-US"/>
        </w:rPr>
        <w:t>x PS x GPK</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t>(1)</w:t>
      </w:r>
    </w:p>
    <w:p w:rsidR="00967A3E" w:rsidRPr="00967A3E" w:rsidRDefault="00967A3E" w:rsidP="00967A3E">
      <w:pPr>
        <w:suppressAutoHyphens w:val="0"/>
        <w:ind w:left="1560" w:hanging="1134"/>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sz w:val="24"/>
          <w:szCs w:val="24"/>
          <w:vertAlign w:val="subscript"/>
          <w:lang w:eastAsia="en-US"/>
        </w:rPr>
        <w:t>GNTO</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gyventojų naudojamiems nekilnojamo turto objektams tenkančios pastoviosios sąnaudos (EUR)</w:t>
      </w:r>
      <w:r w:rsidR="007B27E2">
        <w:rPr>
          <w:rFonts w:eastAsiaTheme="minorHAnsi" w:cstheme="minorBidi"/>
          <w:sz w:val="24"/>
          <w:szCs w:val="24"/>
          <w:lang w:eastAsia="en-US"/>
        </w:rPr>
        <w:t>;</w:t>
      </w:r>
    </w:p>
    <w:p w:rsidR="00967A3E" w:rsidRPr="00967A3E" w:rsidRDefault="00967A3E" w:rsidP="00967A3E">
      <w:pPr>
        <w:suppressAutoHyphens w:val="0"/>
        <w:ind w:left="1560" w:hanging="1134"/>
        <w:jc w:val="both"/>
        <w:rPr>
          <w:rFonts w:eastAsiaTheme="minorHAnsi" w:cstheme="minorBidi"/>
          <w:sz w:val="24"/>
          <w:szCs w:val="24"/>
          <w:lang w:eastAsia="en-US"/>
        </w:rPr>
      </w:pPr>
      <w:r w:rsidRPr="00967A3E">
        <w:rPr>
          <w:rFonts w:eastAsiaTheme="minorHAnsi"/>
          <w:sz w:val="24"/>
          <w:szCs w:val="24"/>
          <w:lang w:eastAsia="en-US"/>
        </w:rPr>
        <w:t>BP</w:t>
      </w:r>
      <w:r w:rsidRPr="00967A3E">
        <w:rPr>
          <w:rFonts w:eastAsiaTheme="minorHAnsi"/>
          <w:sz w:val="24"/>
          <w:szCs w:val="24"/>
          <w:vertAlign w:val="subscript"/>
          <w:lang w:eastAsia="en-US"/>
        </w:rPr>
        <w:t>GNTO</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xml:space="preserve">– gyventojų naudojamų nekilnojamo turto objektų (išskyrus netinkamus naudoti objektus) bendras plotas </w:t>
      </w:r>
      <w:r w:rsidRPr="00967A3E">
        <w:rPr>
          <w:rFonts w:eastAsiaTheme="minorHAnsi"/>
          <w:sz w:val="24"/>
          <w:szCs w:val="24"/>
          <w:lang w:eastAsia="en-US"/>
        </w:rPr>
        <w:t>(m</w:t>
      </w:r>
      <w:r w:rsidRPr="00967A3E">
        <w:rPr>
          <w:rFonts w:eastAsiaTheme="minorHAnsi"/>
          <w:sz w:val="24"/>
          <w:szCs w:val="24"/>
          <w:vertAlign w:val="superscript"/>
          <w:lang w:eastAsia="en-US"/>
        </w:rPr>
        <w:t>2</w:t>
      </w:r>
      <w:r w:rsidRPr="00967A3E">
        <w:rPr>
          <w:rFonts w:eastAsiaTheme="minorHAnsi"/>
          <w:sz w:val="24"/>
          <w:szCs w:val="24"/>
          <w:lang w:eastAsia="en-US"/>
        </w:rPr>
        <w:t>)</w:t>
      </w:r>
      <w:r w:rsidR="007B27E2">
        <w:rPr>
          <w:rFonts w:eastAsiaTheme="minorHAnsi" w:cstheme="minorBidi"/>
          <w:sz w:val="24"/>
          <w:szCs w:val="24"/>
          <w:lang w:eastAsia="en-US"/>
        </w:rPr>
        <w:t>;</w:t>
      </w:r>
    </w:p>
    <w:p w:rsidR="00967A3E" w:rsidRPr="00967A3E" w:rsidRDefault="00967A3E" w:rsidP="00967A3E">
      <w:pPr>
        <w:suppressAutoHyphens w:val="0"/>
        <w:ind w:left="1484" w:hanging="1058"/>
        <w:jc w:val="both"/>
        <w:rPr>
          <w:rFonts w:eastAsiaTheme="minorHAnsi" w:cstheme="minorBidi"/>
          <w:sz w:val="24"/>
          <w:szCs w:val="24"/>
          <w:lang w:eastAsia="en-US"/>
        </w:rPr>
      </w:pPr>
      <w:r w:rsidRPr="00967A3E">
        <w:rPr>
          <w:rFonts w:eastAsiaTheme="minorHAnsi"/>
          <w:sz w:val="24"/>
          <w:szCs w:val="24"/>
          <w:lang w:eastAsia="en-US"/>
        </w:rPr>
        <w:t>BP</w:t>
      </w:r>
      <w:r w:rsidRPr="00967A3E">
        <w:rPr>
          <w:rFonts w:eastAsiaTheme="minorHAnsi"/>
          <w:sz w:val="24"/>
          <w:szCs w:val="24"/>
          <w:vertAlign w:val="subscript"/>
          <w:lang w:eastAsia="en-US"/>
        </w:rPr>
        <w:t>VNTO</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visų nekilnojamojo turto objektų (išskyrus netinkamus naudoti objektus) bendras plotas (</w:t>
      </w:r>
      <w:r w:rsidRPr="00967A3E">
        <w:rPr>
          <w:rFonts w:eastAsiaTheme="minorHAnsi"/>
          <w:sz w:val="24"/>
          <w:szCs w:val="24"/>
          <w:lang w:eastAsia="en-US"/>
        </w:rPr>
        <w:t>m</w:t>
      </w:r>
      <w:r w:rsidRPr="00967A3E">
        <w:rPr>
          <w:rFonts w:eastAsiaTheme="minorHAnsi"/>
          <w:sz w:val="24"/>
          <w:szCs w:val="24"/>
          <w:vertAlign w:val="superscript"/>
          <w:lang w:eastAsia="en-US"/>
        </w:rPr>
        <w:t>2</w:t>
      </w:r>
      <w:r w:rsidRPr="00967A3E">
        <w:rPr>
          <w:rFonts w:eastAsiaTheme="minorHAnsi" w:cstheme="minorBidi"/>
          <w:sz w:val="24"/>
          <w:szCs w:val="24"/>
          <w:lang w:eastAsia="en-US"/>
        </w:rPr>
        <w:t>)</w:t>
      </w:r>
      <w:r w:rsidR="007B27E2">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visos pastoviosios sąnaudos (EUR)</w:t>
      </w:r>
      <w:r w:rsidR="007B27E2">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sz w:val="24"/>
          <w:szCs w:val="24"/>
          <w:lang w:eastAsia="en-US"/>
        </w:rPr>
        <w:t>GPK</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gyventojų ir jų naudojamų nekilnojamo turto objektų ploto santykio koeficientas.</w:t>
      </w:r>
    </w:p>
    <w:p w:rsidR="00967A3E" w:rsidRPr="00967A3E" w:rsidRDefault="00967A3E" w:rsidP="00967A3E">
      <w:pPr>
        <w:suppressAutoHyphens w:val="0"/>
        <w:jc w:val="both"/>
        <w:rPr>
          <w:rFonts w:eastAsiaTheme="minorHAnsi" w:cstheme="minorBidi"/>
          <w:sz w:val="16"/>
          <w:szCs w:val="16"/>
          <w:lang w:eastAsia="en-US"/>
        </w:rPr>
      </w:pPr>
      <w:r w:rsidRPr="00967A3E">
        <w:rPr>
          <w:rFonts w:eastAsiaTheme="minorHAnsi" w:cstheme="minorBidi"/>
          <w:sz w:val="16"/>
          <w:szCs w:val="16"/>
          <w:lang w:eastAsia="en-US"/>
        </w:rPr>
        <w:t xml:space="preserve">` </w:t>
      </w:r>
    </w:p>
    <w:p w:rsidR="00967A3E" w:rsidRPr="00967A3E" w:rsidRDefault="00967A3E" w:rsidP="006B0206">
      <w:pPr>
        <w:suppressAutoHyphens w:val="0"/>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sz w:val="24"/>
          <w:szCs w:val="24"/>
          <w:vertAlign w:val="subscript"/>
          <w:lang w:eastAsia="en-US"/>
        </w:rPr>
        <w:t>JANTO</w:t>
      </w:r>
      <w:r w:rsidRPr="00967A3E">
        <w:rPr>
          <w:rFonts w:eastAsiaTheme="minorHAnsi"/>
          <w:sz w:val="24"/>
          <w:szCs w:val="24"/>
          <w:lang w:eastAsia="en-US"/>
        </w:rPr>
        <w:t xml:space="preserve"> = (BP</w:t>
      </w:r>
      <w:r w:rsidRPr="00967A3E">
        <w:rPr>
          <w:rFonts w:eastAsiaTheme="minorHAnsi"/>
          <w:sz w:val="24"/>
          <w:szCs w:val="24"/>
          <w:vertAlign w:val="subscript"/>
          <w:lang w:eastAsia="en-US"/>
        </w:rPr>
        <w:t>JANTO</w:t>
      </w:r>
      <w:r w:rsidRPr="00967A3E">
        <w:rPr>
          <w:rFonts w:eastAsiaTheme="minorHAnsi"/>
          <w:sz w:val="24"/>
          <w:szCs w:val="24"/>
          <w:lang w:eastAsia="en-US"/>
        </w:rPr>
        <w:t xml:space="preserve"> / BP</w:t>
      </w:r>
      <w:r w:rsidRPr="00967A3E">
        <w:rPr>
          <w:rFonts w:eastAsiaTheme="minorHAnsi"/>
          <w:sz w:val="24"/>
          <w:szCs w:val="24"/>
          <w:vertAlign w:val="subscript"/>
          <w:lang w:eastAsia="en-US"/>
        </w:rPr>
        <w:t>VNTO</w:t>
      </w:r>
      <w:r w:rsidRPr="00967A3E">
        <w:rPr>
          <w:rFonts w:eastAsiaTheme="minorHAnsi"/>
          <w:sz w:val="24"/>
          <w:szCs w:val="24"/>
          <w:lang w:eastAsia="en-US"/>
        </w:rPr>
        <w:t>)</w:t>
      </w:r>
      <w:r w:rsidRPr="00967A3E">
        <w:rPr>
          <w:rFonts w:eastAsiaTheme="minorHAnsi"/>
          <w:sz w:val="24"/>
          <w:szCs w:val="24"/>
          <w:vertAlign w:val="subscript"/>
          <w:lang w:eastAsia="en-US"/>
        </w:rPr>
        <w:t xml:space="preserve"> </w:t>
      </w:r>
      <w:r w:rsidRPr="00967A3E">
        <w:rPr>
          <w:rFonts w:eastAsiaTheme="minorHAnsi"/>
          <w:sz w:val="24"/>
          <w:szCs w:val="24"/>
          <w:lang w:eastAsia="en-US"/>
        </w:rPr>
        <w:t>x PS x DPK</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t>(2)</w:t>
      </w:r>
    </w:p>
    <w:p w:rsidR="00967A3E" w:rsidRPr="00967A3E" w:rsidRDefault="00967A3E" w:rsidP="00967A3E">
      <w:pPr>
        <w:suppressAutoHyphens w:val="0"/>
        <w:ind w:left="1722" w:hanging="1296"/>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sz w:val="24"/>
          <w:szCs w:val="24"/>
          <w:vertAlign w:val="subscript"/>
          <w:lang w:eastAsia="en-US"/>
        </w:rPr>
        <w:t>JANTO</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juridinių asmenų naudojamiems nekilnojamo turto objektams tenkančios pastoviosios sąnaudos (EUR)</w:t>
      </w:r>
      <w:r w:rsidR="007B27E2">
        <w:rPr>
          <w:rFonts w:eastAsiaTheme="minorHAnsi" w:cstheme="minorBidi"/>
          <w:sz w:val="24"/>
          <w:szCs w:val="24"/>
          <w:lang w:eastAsia="en-US"/>
        </w:rPr>
        <w:t>;</w:t>
      </w:r>
    </w:p>
    <w:p w:rsidR="00967A3E" w:rsidRPr="00967A3E" w:rsidRDefault="00967A3E" w:rsidP="00967A3E">
      <w:pPr>
        <w:suppressAutoHyphens w:val="0"/>
        <w:ind w:left="1638" w:hanging="1212"/>
        <w:jc w:val="both"/>
        <w:rPr>
          <w:rFonts w:eastAsiaTheme="minorHAnsi" w:cstheme="minorBidi"/>
          <w:sz w:val="24"/>
          <w:szCs w:val="24"/>
          <w:lang w:eastAsia="en-US"/>
        </w:rPr>
      </w:pPr>
      <w:r w:rsidRPr="00967A3E">
        <w:rPr>
          <w:rFonts w:eastAsiaTheme="minorHAnsi"/>
          <w:sz w:val="24"/>
          <w:szCs w:val="24"/>
          <w:lang w:eastAsia="en-US"/>
        </w:rPr>
        <w:t>BP</w:t>
      </w:r>
      <w:r w:rsidRPr="00967A3E">
        <w:rPr>
          <w:rFonts w:eastAsiaTheme="minorHAnsi"/>
          <w:sz w:val="24"/>
          <w:szCs w:val="24"/>
          <w:vertAlign w:val="subscript"/>
          <w:lang w:eastAsia="en-US"/>
        </w:rPr>
        <w:t>JANTO</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juridinių asmenų naudojamų nekilnojamo turto objektų (išskyrus netinkamus naudoti objektus)  bendras plotas (</w:t>
      </w:r>
      <w:r w:rsidRPr="00967A3E">
        <w:rPr>
          <w:rFonts w:eastAsiaTheme="minorHAnsi"/>
          <w:sz w:val="24"/>
          <w:szCs w:val="24"/>
          <w:lang w:eastAsia="en-US"/>
        </w:rPr>
        <w:t>m</w:t>
      </w:r>
      <w:r w:rsidRPr="00967A3E">
        <w:rPr>
          <w:rFonts w:eastAsiaTheme="minorHAnsi"/>
          <w:sz w:val="24"/>
          <w:szCs w:val="24"/>
          <w:vertAlign w:val="superscript"/>
          <w:lang w:eastAsia="en-US"/>
        </w:rPr>
        <w:t>2</w:t>
      </w:r>
      <w:r w:rsidRPr="00967A3E">
        <w:rPr>
          <w:rFonts w:eastAsiaTheme="minorHAnsi" w:cstheme="minorBidi"/>
          <w:sz w:val="24"/>
          <w:szCs w:val="24"/>
          <w:lang w:eastAsia="en-US"/>
        </w:rPr>
        <w:t>)</w:t>
      </w:r>
      <w:r w:rsidR="007B27E2">
        <w:rPr>
          <w:rFonts w:eastAsiaTheme="minorHAnsi" w:cstheme="minorBidi"/>
          <w:sz w:val="24"/>
          <w:szCs w:val="24"/>
          <w:lang w:eastAsia="en-US"/>
        </w:rPr>
        <w:t>;</w:t>
      </w:r>
    </w:p>
    <w:p w:rsidR="00967A3E" w:rsidRPr="00967A3E" w:rsidRDefault="00967A3E" w:rsidP="00967A3E">
      <w:pPr>
        <w:suppressAutoHyphens w:val="0"/>
        <w:ind w:left="1512" w:hanging="1086"/>
        <w:jc w:val="both"/>
        <w:rPr>
          <w:rFonts w:eastAsiaTheme="minorHAnsi" w:cstheme="minorBidi"/>
          <w:sz w:val="24"/>
          <w:szCs w:val="24"/>
          <w:lang w:eastAsia="en-US"/>
        </w:rPr>
      </w:pPr>
      <w:r w:rsidRPr="00967A3E">
        <w:rPr>
          <w:rFonts w:eastAsiaTheme="minorHAnsi"/>
          <w:sz w:val="24"/>
          <w:szCs w:val="24"/>
          <w:lang w:eastAsia="en-US"/>
        </w:rPr>
        <w:t>BP</w:t>
      </w:r>
      <w:r w:rsidRPr="00967A3E">
        <w:rPr>
          <w:rFonts w:eastAsiaTheme="minorHAnsi"/>
          <w:sz w:val="24"/>
          <w:szCs w:val="24"/>
          <w:vertAlign w:val="subscript"/>
          <w:lang w:eastAsia="en-US"/>
        </w:rPr>
        <w:t>VNTO</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visų nekilnojamojo turto objektų (išskyrus netinkamus naudoti objektus) bendras plotas (</w:t>
      </w:r>
      <w:r w:rsidRPr="00967A3E">
        <w:rPr>
          <w:rFonts w:eastAsiaTheme="minorHAnsi"/>
          <w:sz w:val="24"/>
          <w:szCs w:val="24"/>
          <w:lang w:eastAsia="en-US"/>
        </w:rPr>
        <w:t>m</w:t>
      </w:r>
      <w:r w:rsidRPr="00967A3E">
        <w:rPr>
          <w:rFonts w:eastAsiaTheme="minorHAnsi"/>
          <w:sz w:val="24"/>
          <w:szCs w:val="24"/>
          <w:vertAlign w:val="superscript"/>
          <w:lang w:eastAsia="en-US"/>
        </w:rPr>
        <w:t>2</w:t>
      </w:r>
      <w:r w:rsidRPr="00967A3E">
        <w:rPr>
          <w:rFonts w:eastAsiaTheme="minorHAnsi" w:cstheme="minorBidi"/>
          <w:sz w:val="24"/>
          <w:szCs w:val="24"/>
          <w:lang w:eastAsia="en-US"/>
        </w:rPr>
        <w:t>)</w:t>
      </w:r>
      <w:r w:rsidR="007B27E2">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visos pastoviosios sąnaudos (EUR)</w:t>
      </w:r>
      <w:r w:rsidR="007B27E2">
        <w:rPr>
          <w:rFonts w:eastAsiaTheme="minorHAnsi" w:cstheme="minorBidi"/>
          <w:sz w:val="24"/>
          <w:szCs w:val="24"/>
          <w:lang w:eastAsia="en-US"/>
        </w:rPr>
        <w:t>;</w:t>
      </w:r>
    </w:p>
    <w:p w:rsidR="00967A3E" w:rsidRPr="00967A3E" w:rsidRDefault="00967A3E" w:rsidP="00967A3E">
      <w:pPr>
        <w:suppressAutoHyphens w:val="0"/>
        <w:ind w:left="1134" w:hanging="708"/>
        <w:jc w:val="both"/>
        <w:rPr>
          <w:rFonts w:eastAsiaTheme="minorHAnsi" w:cstheme="minorBidi"/>
          <w:sz w:val="24"/>
          <w:szCs w:val="24"/>
          <w:lang w:eastAsia="en-US"/>
        </w:rPr>
      </w:pPr>
      <w:r w:rsidRPr="00967A3E">
        <w:rPr>
          <w:rFonts w:eastAsiaTheme="minorHAnsi"/>
          <w:sz w:val="24"/>
          <w:szCs w:val="24"/>
          <w:lang w:eastAsia="en-US"/>
        </w:rPr>
        <w:t>DPK</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juridinių asmenų darbuotojų ir jų naudojamų nekilnojamo turto objektų ploto santykio koeficientas.</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21"/>
        </w:numPr>
        <w:suppressAutoHyphens w:val="0"/>
        <w:spacing w:before="120" w:after="120" w:line="276" w:lineRule="auto"/>
        <w:ind w:left="993" w:hanging="567"/>
        <w:contextualSpacing/>
        <w:jc w:val="both"/>
        <w:rPr>
          <w:sz w:val="24"/>
          <w:szCs w:val="24"/>
          <w:lang w:eastAsia="en-US"/>
        </w:rPr>
      </w:pPr>
      <w:r w:rsidRPr="00967A3E">
        <w:rPr>
          <w:sz w:val="24"/>
          <w:szCs w:val="24"/>
          <w:lang w:eastAsia="en-US"/>
        </w:rPr>
        <w:t>Gyventojų naudojamiems nekilnojamo turto objektams tenkančios pastoviosios sąnaudos paskirstomos kiekvienai šių objektų kategorijai (</w:t>
      </w:r>
      <w:r w:rsidRPr="006B0206">
        <w:rPr>
          <w:sz w:val="24"/>
          <w:szCs w:val="24"/>
          <w:lang w:eastAsia="en-US"/>
        </w:rPr>
        <w:t>Metodikos 1 pried</w:t>
      </w:r>
      <w:r w:rsidR="007B27E2">
        <w:rPr>
          <w:sz w:val="24"/>
          <w:szCs w:val="24"/>
          <w:lang w:eastAsia="en-US"/>
        </w:rPr>
        <w:t>o</w:t>
      </w:r>
      <w:r w:rsidRPr="006B0206">
        <w:rPr>
          <w:sz w:val="24"/>
          <w:szCs w:val="24"/>
          <w:lang w:eastAsia="en-US"/>
        </w:rPr>
        <w:t xml:space="preserve"> 1, 8.2, 18 eilutės</w:t>
      </w:r>
      <w:r w:rsidRPr="00967A3E">
        <w:rPr>
          <w:sz w:val="24"/>
          <w:szCs w:val="24"/>
          <w:lang w:eastAsia="en-US"/>
        </w:rPr>
        <w:t xml:space="preserve">), atsižvelgiant į naudojimosi gyvenamosios paskirties, garažų paskirties ir sodų paskirties objektais koeficientus </w:t>
      </w:r>
      <w:r w:rsidRPr="00967A3E">
        <w:rPr>
          <w:i/>
          <w:sz w:val="24"/>
          <w:szCs w:val="24"/>
          <w:lang w:eastAsia="en-US"/>
        </w:rPr>
        <w:t>(</w:t>
      </w:r>
      <w:r w:rsidRPr="006B0206">
        <w:rPr>
          <w:sz w:val="24"/>
          <w:szCs w:val="24"/>
          <w:lang w:eastAsia="en-US"/>
        </w:rPr>
        <w:t>Metodikos 2 priedas</w:t>
      </w:r>
      <w:r w:rsidRPr="00967A3E">
        <w:rPr>
          <w:i/>
          <w:sz w:val="24"/>
          <w:szCs w:val="24"/>
          <w:lang w:eastAsia="en-US"/>
        </w:rPr>
        <w:t xml:space="preserve">), </w:t>
      </w:r>
      <w:r w:rsidRPr="00967A3E">
        <w:rPr>
          <w:sz w:val="24"/>
          <w:szCs w:val="24"/>
          <w:lang w:eastAsia="en-US"/>
        </w:rPr>
        <w:t>kurie nustatyti pagal vidutinį gyventojų naudojimosi šiais nekilnojamojo turto objektais laiką:</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7B27E2">
      <w:pPr>
        <w:suppressAutoHyphens w:val="0"/>
        <w:ind w:left="426"/>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sz w:val="24"/>
          <w:szCs w:val="24"/>
          <w:vertAlign w:val="subscript"/>
          <w:lang w:eastAsia="en-US"/>
        </w:rPr>
        <w:t>NTOK</w:t>
      </w:r>
      <w:r w:rsidRPr="00967A3E">
        <w:rPr>
          <w:rFonts w:eastAsiaTheme="minorHAnsi"/>
          <w:sz w:val="24"/>
          <w:szCs w:val="24"/>
          <w:lang w:eastAsia="en-US"/>
        </w:rPr>
        <w:t xml:space="preserve"> = (BP</w:t>
      </w:r>
      <w:r w:rsidRPr="00967A3E">
        <w:rPr>
          <w:rFonts w:eastAsiaTheme="minorHAnsi"/>
          <w:sz w:val="24"/>
          <w:szCs w:val="24"/>
          <w:vertAlign w:val="subscript"/>
          <w:lang w:eastAsia="en-US"/>
        </w:rPr>
        <w:t>NTOK</w:t>
      </w:r>
      <w:r w:rsidRPr="00967A3E">
        <w:rPr>
          <w:rFonts w:eastAsiaTheme="minorHAnsi"/>
          <w:sz w:val="24"/>
          <w:szCs w:val="24"/>
          <w:lang w:eastAsia="en-US"/>
        </w:rPr>
        <w:t xml:space="preserve"> / BP</w:t>
      </w:r>
      <w:r w:rsidRPr="00967A3E">
        <w:rPr>
          <w:rFonts w:eastAsiaTheme="minorHAnsi"/>
          <w:sz w:val="24"/>
          <w:szCs w:val="24"/>
          <w:vertAlign w:val="subscript"/>
          <w:lang w:eastAsia="en-US"/>
        </w:rPr>
        <w:t>GNTO</w:t>
      </w:r>
      <w:r w:rsidRPr="00967A3E">
        <w:rPr>
          <w:rFonts w:eastAsiaTheme="minorHAnsi"/>
          <w:sz w:val="24"/>
          <w:szCs w:val="24"/>
          <w:lang w:eastAsia="en-US"/>
        </w:rPr>
        <w:t>)</w:t>
      </w:r>
      <w:r w:rsidRPr="00967A3E">
        <w:rPr>
          <w:rFonts w:eastAsiaTheme="minorHAnsi"/>
          <w:sz w:val="24"/>
          <w:szCs w:val="24"/>
          <w:vertAlign w:val="subscript"/>
          <w:lang w:eastAsia="en-US"/>
        </w:rPr>
        <w:t xml:space="preserve"> </w:t>
      </w:r>
      <w:r w:rsidRPr="00967A3E">
        <w:rPr>
          <w:rFonts w:eastAsiaTheme="minorHAnsi"/>
          <w:sz w:val="24"/>
          <w:szCs w:val="24"/>
          <w:lang w:eastAsia="en-US"/>
        </w:rPr>
        <w:t>x PS</w:t>
      </w:r>
      <w:r w:rsidRPr="00967A3E">
        <w:rPr>
          <w:rFonts w:eastAsiaTheme="minorHAnsi"/>
          <w:sz w:val="24"/>
          <w:szCs w:val="24"/>
          <w:vertAlign w:val="subscript"/>
          <w:lang w:val="en-US" w:eastAsia="en-US"/>
        </w:rPr>
        <w:t>G</w:t>
      </w:r>
      <w:r w:rsidRPr="00967A3E">
        <w:rPr>
          <w:rFonts w:eastAsiaTheme="minorHAnsi"/>
          <w:sz w:val="24"/>
          <w:szCs w:val="24"/>
          <w:vertAlign w:val="subscript"/>
          <w:lang w:eastAsia="en-US"/>
        </w:rPr>
        <w:t xml:space="preserve">NTO </w:t>
      </w:r>
      <w:r w:rsidRPr="00967A3E">
        <w:rPr>
          <w:rFonts w:eastAsiaTheme="minorHAnsi"/>
          <w:sz w:val="24"/>
          <w:szCs w:val="24"/>
          <w:lang w:eastAsia="en-US"/>
        </w:rPr>
        <w:t>x GNK</w:t>
      </w:r>
      <w:r w:rsidRPr="00967A3E">
        <w:rPr>
          <w:rFonts w:eastAsiaTheme="minorHAnsi"/>
          <w:sz w:val="24"/>
          <w:szCs w:val="24"/>
          <w:vertAlign w:val="subscript"/>
          <w:lang w:eastAsia="en-US"/>
        </w:rPr>
        <w:t>NTOK</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Pr>
          <w:rFonts w:eastAsiaTheme="minorHAnsi"/>
          <w:sz w:val="24"/>
          <w:szCs w:val="24"/>
          <w:lang w:eastAsia="en-US"/>
        </w:rPr>
        <w:t xml:space="preserve">            </w:t>
      </w:r>
      <w:r w:rsidRPr="00967A3E">
        <w:rPr>
          <w:rFonts w:eastAsiaTheme="minorHAnsi"/>
          <w:sz w:val="24"/>
          <w:szCs w:val="24"/>
          <w:lang w:eastAsia="en-US"/>
        </w:rPr>
        <w:t>(3)</w:t>
      </w:r>
    </w:p>
    <w:p w:rsidR="00967A3E" w:rsidRPr="00967A3E" w:rsidRDefault="00967A3E" w:rsidP="00967A3E">
      <w:pPr>
        <w:suppressAutoHyphens w:val="0"/>
        <w:ind w:left="1596" w:hanging="1170"/>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sz w:val="24"/>
          <w:szCs w:val="24"/>
          <w:vertAlign w:val="subscript"/>
          <w:lang w:eastAsia="en-US"/>
        </w:rPr>
        <w:t>NTOK</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konkrečiai gyventojams priklausančiai nekilnojamo turto objektų kategorijai tenkančios pastoviosios sąnaudos (EUR)</w:t>
      </w:r>
      <w:r w:rsidR="007B27E2">
        <w:rPr>
          <w:rFonts w:eastAsiaTheme="minorHAnsi" w:cstheme="minorBidi"/>
          <w:sz w:val="24"/>
          <w:szCs w:val="24"/>
          <w:lang w:eastAsia="en-US"/>
        </w:rPr>
        <w:t>;</w:t>
      </w:r>
    </w:p>
    <w:p w:rsidR="00967A3E" w:rsidRPr="00967A3E" w:rsidRDefault="00967A3E" w:rsidP="00967A3E">
      <w:pPr>
        <w:suppressAutoHyphens w:val="0"/>
        <w:ind w:left="1470" w:hanging="1044"/>
        <w:jc w:val="both"/>
        <w:rPr>
          <w:rFonts w:eastAsiaTheme="minorHAnsi" w:cstheme="minorBidi"/>
          <w:sz w:val="24"/>
          <w:szCs w:val="24"/>
          <w:lang w:eastAsia="en-US"/>
        </w:rPr>
      </w:pPr>
      <w:r w:rsidRPr="00967A3E">
        <w:rPr>
          <w:rFonts w:eastAsiaTheme="minorHAnsi"/>
          <w:sz w:val="24"/>
          <w:szCs w:val="24"/>
          <w:lang w:eastAsia="en-US"/>
        </w:rPr>
        <w:t>BP</w:t>
      </w:r>
      <w:r w:rsidRPr="00967A3E">
        <w:rPr>
          <w:rFonts w:eastAsiaTheme="minorHAnsi"/>
          <w:sz w:val="24"/>
          <w:szCs w:val="24"/>
          <w:vertAlign w:val="subscript"/>
          <w:lang w:eastAsia="en-US"/>
        </w:rPr>
        <w:t>NTOK</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konkrečios nekilnojamo turto objektų kategorijos objektų bendras apmokestinamas plotas (</w:t>
      </w:r>
      <w:r w:rsidRPr="00967A3E">
        <w:rPr>
          <w:rFonts w:eastAsiaTheme="minorHAnsi"/>
          <w:sz w:val="24"/>
          <w:szCs w:val="24"/>
          <w:lang w:eastAsia="en-US"/>
        </w:rPr>
        <w:t>m</w:t>
      </w:r>
      <w:r w:rsidRPr="00967A3E">
        <w:rPr>
          <w:rFonts w:eastAsiaTheme="minorHAnsi"/>
          <w:sz w:val="24"/>
          <w:szCs w:val="24"/>
          <w:vertAlign w:val="superscript"/>
          <w:lang w:eastAsia="en-US"/>
        </w:rPr>
        <w:t>2</w:t>
      </w:r>
      <w:r w:rsidRPr="00967A3E">
        <w:rPr>
          <w:rFonts w:eastAsiaTheme="minorHAnsi" w:cstheme="minorBidi"/>
          <w:sz w:val="24"/>
          <w:szCs w:val="24"/>
          <w:lang w:eastAsia="en-US"/>
        </w:rPr>
        <w:t>)</w:t>
      </w:r>
      <w:r w:rsidR="007B27E2">
        <w:rPr>
          <w:rFonts w:eastAsiaTheme="minorHAnsi" w:cstheme="minorBidi"/>
          <w:sz w:val="24"/>
          <w:szCs w:val="24"/>
          <w:lang w:eastAsia="en-US"/>
        </w:rPr>
        <w:t>;</w:t>
      </w:r>
    </w:p>
    <w:p w:rsidR="00967A3E" w:rsidRPr="00967A3E" w:rsidRDefault="00967A3E" w:rsidP="00967A3E">
      <w:pPr>
        <w:suppressAutoHyphens w:val="0"/>
        <w:ind w:left="1560" w:hanging="1134"/>
        <w:jc w:val="both"/>
        <w:rPr>
          <w:rFonts w:eastAsiaTheme="minorHAnsi" w:cstheme="minorBidi"/>
          <w:sz w:val="24"/>
          <w:szCs w:val="24"/>
          <w:lang w:eastAsia="en-US"/>
        </w:rPr>
      </w:pPr>
      <w:r w:rsidRPr="00967A3E">
        <w:rPr>
          <w:rFonts w:eastAsiaTheme="minorHAnsi"/>
          <w:sz w:val="24"/>
          <w:szCs w:val="24"/>
          <w:lang w:eastAsia="en-US"/>
        </w:rPr>
        <w:t>BP</w:t>
      </w:r>
      <w:r w:rsidRPr="00967A3E">
        <w:rPr>
          <w:rFonts w:eastAsiaTheme="minorHAnsi"/>
          <w:sz w:val="24"/>
          <w:szCs w:val="24"/>
          <w:vertAlign w:val="subscript"/>
          <w:lang w:eastAsia="en-US"/>
        </w:rPr>
        <w:t>GNTO</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gyventojų naudojamų nekilnojamo turto objektų (išskyrus netinkamus naudoti objektus) bendras apmokestinamas plotas (</w:t>
      </w:r>
      <w:r w:rsidRPr="00967A3E">
        <w:rPr>
          <w:rFonts w:eastAsiaTheme="minorHAnsi"/>
          <w:sz w:val="24"/>
          <w:szCs w:val="24"/>
          <w:lang w:eastAsia="en-US"/>
        </w:rPr>
        <w:t>m</w:t>
      </w:r>
      <w:r w:rsidRPr="00967A3E">
        <w:rPr>
          <w:rFonts w:eastAsiaTheme="minorHAnsi"/>
          <w:sz w:val="24"/>
          <w:szCs w:val="24"/>
          <w:vertAlign w:val="superscript"/>
          <w:lang w:eastAsia="en-US"/>
        </w:rPr>
        <w:t>2</w:t>
      </w:r>
      <w:r w:rsidRPr="00967A3E">
        <w:rPr>
          <w:rFonts w:eastAsiaTheme="minorHAnsi" w:cstheme="minorBidi"/>
          <w:sz w:val="24"/>
          <w:szCs w:val="24"/>
          <w:lang w:eastAsia="en-US"/>
        </w:rPr>
        <w:t>)</w:t>
      </w:r>
      <w:r w:rsidR="007B27E2">
        <w:rPr>
          <w:rFonts w:eastAsiaTheme="minorHAnsi" w:cstheme="minorBidi"/>
          <w:sz w:val="24"/>
          <w:szCs w:val="24"/>
          <w:lang w:eastAsia="en-US"/>
        </w:rPr>
        <w:t>;</w:t>
      </w:r>
    </w:p>
    <w:p w:rsidR="00967A3E" w:rsidRPr="00967A3E" w:rsidRDefault="00967A3E" w:rsidP="00967A3E">
      <w:pPr>
        <w:suppressAutoHyphens w:val="0"/>
        <w:ind w:left="1560" w:hanging="1134"/>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sz w:val="24"/>
          <w:szCs w:val="24"/>
          <w:vertAlign w:val="subscript"/>
          <w:lang w:eastAsia="en-US"/>
        </w:rPr>
        <w:t>GNTO</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xml:space="preserve">– gyventojų naudojamiems nekilnojamo turto objektams tenkančios pastoviosios sąnaudos, </w:t>
      </w:r>
      <w:r w:rsidRPr="00967A3E">
        <w:rPr>
          <w:rFonts w:eastAsiaTheme="minorHAnsi"/>
          <w:sz w:val="24"/>
          <w:szCs w:val="24"/>
          <w:lang w:eastAsia="en-US"/>
        </w:rPr>
        <w:t>apskaičiuotos pagal (1) formulę</w:t>
      </w:r>
      <w:r w:rsidRPr="00967A3E">
        <w:rPr>
          <w:rFonts w:eastAsiaTheme="minorHAnsi" w:cstheme="minorBidi"/>
          <w:sz w:val="24"/>
          <w:szCs w:val="24"/>
          <w:lang w:eastAsia="en-US"/>
        </w:rPr>
        <w:t xml:space="preserve"> (EUR)</w:t>
      </w:r>
      <w:r w:rsidR="007B27E2">
        <w:rPr>
          <w:rFonts w:eastAsiaTheme="minorHAnsi" w:cstheme="minorBidi"/>
          <w:sz w:val="24"/>
          <w:szCs w:val="24"/>
          <w:lang w:eastAsia="en-US"/>
        </w:rPr>
        <w:t>;</w:t>
      </w:r>
    </w:p>
    <w:p w:rsidR="00967A3E" w:rsidRPr="00967A3E" w:rsidRDefault="00967A3E" w:rsidP="00967A3E">
      <w:pPr>
        <w:suppressAutoHyphens w:val="0"/>
        <w:ind w:left="1843" w:hanging="1417"/>
        <w:jc w:val="both"/>
        <w:rPr>
          <w:rFonts w:eastAsiaTheme="minorHAnsi" w:cstheme="minorBidi"/>
          <w:sz w:val="24"/>
          <w:szCs w:val="24"/>
          <w:lang w:eastAsia="en-US"/>
        </w:rPr>
      </w:pPr>
      <w:r w:rsidRPr="00967A3E">
        <w:rPr>
          <w:rFonts w:eastAsiaTheme="minorHAnsi"/>
          <w:sz w:val="24"/>
          <w:szCs w:val="24"/>
          <w:lang w:eastAsia="en-US"/>
        </w:rPr>
        <w:t>GNK</w:t>
      </w:r>
      <w:r w:rsidRPr="00967A3E">
        <w:rPr>
          <w:rFonts w:eastAsiaTheme="minorHAnsi"/>
          <w:sz w:val="24"/>
          <w:szCs w:val="24"/>
          <w:vertAlign w:val="subscript"/>
          <w:lang w:eastAsia="en-US"/>
        </w:rPr>
        <w:t>NTOK</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konkrečiai gyventojams priskiriamai nekilnojamo turto objektų kategorijai nustatytas naudojimosi turtu koeficientas.</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21"/>
        </w:numPr>
        <w:suppressAutoHyphens w:val="0"/>
        <w:spacing w:before="120" w:after="120" w:line="276" w:lineRule="auto"/>
        <w:ind w:left="993" w:hanging="567"/>
        <w:contextualSpacing/>
        <w:jc w:val="both"/>
        <w:rPr>
          <w:sz w:val="24"/>
          <w:szCs w:val="24"/>
          <w:lang w:eastAsia="en-US"/>
        </w:rPr>
      </w:pPr>
      <w:r w:rsidRPr="00967A3E">
        <w:rPr>
          <w:sz w:val="24"/>
          <w:szCs w:val="24"/>
          <w:lang w:eastAsia="en-US"/>
        </w:rPr>
        <w:t>Juridinių asmenų naudojamiems nekilnojamo turto objektams tenkančios pastoviosios sąnaudos paskirstomos kiekvienai šių objektų kategorijai (</w:t>
      </w:r>
      <w:r w:rsidRPr="006B0206">
        <w:rPr>
          <w:sz w:val="24"/>
          <w:szCs w:val="24"/>
          <w:lang w:eastAsia="en-US"/>
        </w:rPr>
        <w:t>Metodikos 1 pried</w:t>
      </w:r>
      <w:r w:rsidR="007B27E2">
        <w:rPr>
          <w:sz w:val="24"/>
          <w:szCs w:val="24"/>
          <w:lang w:eastAsia="en-US"/>
        </w:rPr>
        <w:t>o</w:t>
      </w:r>
      <w:r w:rsidRPr="006B0206">
        <w:rPr>
          <w:sz w:val="24"/>
          <w:szCs w:val="24"/>
          <w:lang w:eastAsia="en-US"/>
        </w:rPr>
        <w:t xml:space="preserve"> 2</w:t>
      </w:r>
      <w:r w:rsidR="007B27E2">
        <w:rPr>
          <w:sz w:val="24"/>
          <w:szCs w:val="24"/>
          <w:lang w:eastAsia="en-US"/>
        </w:rPr>
        <w:t>–</w:t>
      </w:r>
      <w:r w:rsidRPr="006B0206">
        <w:rPr>
          <w:sz w:val="24"/>
          <w:szCs w:val="24"/>
          <w:lang w:eastAsia="en-US"/>
        </w:rPr>
        <w:t>7, 8.1, 9</w:t>
      </w:r>
      <w:r w:rsidR="007B27E2">
        <w:rPr>
          <w:sz w:val="24"/>
          <w:szCs w:val="24"/>
          <w:lang w:eastAsia="en-US"/>
        </w:rPr>
        <w:t>–</w:t>
      </w:r>
      <w:r w:rsidRPr="006B0206">
        <w:rPr>
          <w:sz w:val="24"/>
          <w:szCs w:val="24"/>
          <w:lang w:eastAsia="en-US"/>
        </w:rPr>
        <w:t>17, 19.1, 19</w:t>
      </w:r>
      <w:r w:rsidR="007B27E2">
        <w:rPr>
          <w:sz w:val="24"/>
          <w:szCs w:val="24"/>
          <w:lang w:eastAsia="en-US"/>
        </w:rPr>
        <w:t>.</w:t>
      </w:r>
      <w:r w:rsidRPr="006B0206">
        <w:rPr>
          <w:sz w:val="24"/>
          <w:szCs w:val="24"/>
          <w:lang w:eastAsia="en-US"/>
        </w:rPr>
        <w:t>2 eilutės</w:t>
      </w:r>
      <w:r w:rsidRPr="00967A3E">
        <w:rPr>
          <w:sz w:val="24"/>
          <w:szCs w:val="24"/>
          <w:lang w:eastAsia="en-US"/>
        </w:rPr>
        <w:t>), atsižvelgiant į vidutinį darbuotojų skaičių tenkantį nekilnojamojo turto objektų plotui:</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7B27E2">
      <w:pPr>
        <w:suppressAutoHyphens w:val="0"/>
        <w:ind w:left="426"/>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sz w:val="24"/>
          <w:szCs w:val="24"/>
          <w:vertAlign w:val="subscript"/>
          <w:lang w:eastAsia="en-US"/>
        </w:rPr>
        <w:t>NTOK</w:t>
      </w:r>
      <w:r w:rsidRPr="00967A3E">
        <w:rPr>
          <w:rFonts w:eastAsiaTheme="minorHAnsi"/>
          <w:sz w:val="24"/>
          <w:szCs w:val="24"/>
          <w:lang w:eastAsia="en-US"/>
        </w:rPr>
        <w:t xml:space="preserve"> = (BP</w:t>
      </w:r>
      <w:r w:rsidRPr="00967A3E">
        <w:rPr>
          <w:rFonts w:eastAsiaTheme="minorHAnsi"/>
          <w:sz w:val="24"/>
          <w:szCs w:val="24"/>
          <w:vertAlign w:val="subscript"/>
          <w:lang w:eastAsia="en-US"/>
        </w:rPr>
        <w:t>NTOK</w:t>
      </w:r>
      <w:r w:rsidRPr="00967A3E">
        <w:rPr>
          <w:rFonts w:eastAsiaTheme="minorHAnsi"/>
          <w:sz w:val="24"/>
          <w:szCs w:val="24"/>
          <w:lang w:eastAsia="en-US"/>
        </w:rPr>
        <w:t xml:space="preserve"> / BP</w:t>
      </w:r>
      <w:r w:rsidRPr="00967A3E">
        <w:rPr>
          <w:rFonts w:eastAsiaTheme="minorHAnsi"/>
          <w:sz w:val="24"/>
          <w:szCs w:val="24"/>
          <w:vertAlign w:val="subscript"/>
          <w:lang w:eastAsia="en-US"/>
        </w:rPr>
        <w:t>JANTO</w:t>
      </w:r>
      <w:r w:rsidRPr="00967A3E">
        <w:rPr>
          <w:rFonts w:eastAsiaTheme="minorHAnsi"/>
          <w:sz w:val="24"/>
          <w:szCs w:val="24"/>
          <w:lang w:eastAsia="en-US"/>
        </w:rPr>
        <w:t>)</w:t>
      </w:r>
      <w:r w:rsidRPr="00967A3E">
        <w:rPr>
          <w:rFonts w:eastAsiaTheme="minorHAnsi"/>
          <w:sz w:val="24"/>
          <w:szCs w:val="24"/>
          <w:vertAlign w:val="subscript"/>
          <w:lang w:eastAsia="en-US"/>
        </w:rPr>
        <w:t xml:space="preserve"> </w:t>
      </w:r>
      <w:r w:rsidRPr="00967A3E">
        <w:rPr>
          <w:rFonts w:eastAsiaTheme="minorHAnsi"/>
          <w:sz w:val="24"/>
          <w:szCs w:val="24"/>
          <w:lang w:eastAsia="en-US"/>
        </w:rPr>
        <w:t>x PS</w:t>
      </w:r>
      <w:r w:rsidRPr="00967A3E">
        <w:rPr>
          <w:rFonts w:eastAsiaTheme="minorHAnsi"/>
          <w:sz w:val="24"/>
          <w:szCs w:val="24"/>
          <w:vertAlign w:val="subscript"/>
          <w:lang w:eastAsia="en-US"/>
        </w:rPr>
        <w:t xml:space="preserve">JANTO </w:t>
      </w:r>
      <w:r w:rsidRPr="00967A3E">
        <w:rPr>
          <w:rFonts w:eastAsiaTheme="minorHAnsi"/>
          <w:sz w:val="24"/>
          <w:szCs w:val="24"/>
          <w:lang w:eastAsia="en-US"/>
        </w:rPr>
        <w:t>x DPK</w:t>
      </w:r>
      <w:r w:rsidRPr="00967A3E">
        <w:rPr>
          <w:rFonts w:eastAsiaTheme="minorHAnsi"/>
          <w:sz w:val="24"/>
          <w:szCs w:val="24"/>
          <w:vertAlign w:val="subscript"/>
          <w:lang w:eastAsia="en-US"/>
        </w:rPr>
        <w:t>NTOK</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Pr>
          <w:rFonts w:eastAsiaTheme="minorHAnsi"/>
          <w:sz w:val="24"/>
          <w:szCs w:val="24"/>
          <w:lang w:eastAsia="en-US"/>
        </w:rPr>
        <w:t xml:space="preserve">                           </w:t>
      </w:r>
      <w:r w:rsidRPr="00967A3E">
        <w:rPr>
          <w:rFonts w:eastAsiaTheme="minorHAnsi"/>
          <w:sz w:val="24"/>
          <w:szCs w:val="24"/>
          <w:lang w:eastAsia="en-US"/>
        </w:rPr>
        <w:t>(4)</w:t>
      </w:r>
    </w:p>
    <w:p w:rsidR="00967A3E" w:rsidRPr="00967A3E" w:rsidRDefault="00967A3E" w:rsidP="00967A3E">
      <w:pPr>
        <w:suppressAutoHyphens w:val="0"/>
        <w:ind w:left="1418" w:hanging="992"/>
        <w:jc w:val="both"/>
        <w:rPr>
          <w:rFonts w:eastAsiaTheme="minorHAnsi" w:cstheme="minorBidi"/>
          <w:sz w:val="24"/>
          <w:szCs w:val="24"/>
          <w:lang w:eastAsia="en-US"/>
        </w:rPr>
      </w:pPr>
      <w:r w:rsidRPr="00967A3E">
        <w:rPr>
          <w:rFonts w:eastAsiaTheme="minorHAnsi"/>
          <w:sz w:val="24"/>
          <w:szCs w:val="24"/>
          <w:lang w:eastAsia="en-US"/>
        </w:rPr>
        <w:lastRenderedPageBreak/>
        <w:t>PS</w:t>
      </w:r>
      <w:r w:rsidRPr="00967A3E">
        <w:rPr>
          <w:rFonts w:eastAsiaTheme="minorHAnsi"/>
          <w:sz w:val="24"/>
          <w:szCs w:val="24"/>
          <w:vertAlign w:val="subscript"/>
          <w:lang w:eastAsia="en-US"/>
        </w:rPr>
        <w:t>NTOK</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konkrečiai nekilnojamo turto objektų kategorijai tenkančios pastoviosios sąnaudos (EUR)</w:t>
      </w:r>
      <w:r w:rsidR="007B27E2">
        <w:rPr>
          <w:rFonts w:eastAsiaTheme="minorHAnsi" w:cstheme="minorBidi"/>
          <w:sz w:val="24"/>
          <w:szCs w:val="24"/>
          <w:lang w:eastAsia="en-US"/>
        </w:rPr>
        <w:t>;</w:t>
      </w:r>
    </w:p>
    <w:p w:rsidR="00967A3E" w:rsidRPr="00967A3E" w:rsidRDefault="00967A3E" w:rsidP="00967A3E">
      <w:pPr>
        <w:suppressAutoHyphens w:val="0"/>
        <w:ind w:left="1418" w:hanging="992"/>
        <w:jc w:val="both"/>
        <w:rPr>
          <w:rFonts w:eastAsiaTheme="minorHAnsi" w:cstheme="minorBidi"/>
          <w:sz w:val="24"/>
          <w:szCs w:val="24"/>
          <w:lang w:eastAsia="en-US"/>
        </w:rPr>
      </w:pPr>
      <w:r w:rsidRPr="00967A3E">
        <w:rPr>
          <w:rFonts w:eastAsiaTheme="minorHAnsi"/>
          <w:sz w:val="24"/>
          <w:szCs w:val="24"/>
          <w:lang w:eastAsia="en-US"/>
        </w:rPr>
        <w:t>BP</w:t>
      </w:r>
      <w:r w:rsidRPr="00967A3E">
        <w:rPr>
          <w:rFonts w:eastAsiaTheme="minorHAnsi"/>
          <w:sz w:val="24"/>
          <w:szCs w:val="24"/>
          <w:vertAlign w:val="subscript"/>
          <w:lang w:eastAsia="en-US"/>
        </w:rPr>
        <w:t>NTOK</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konkrečios nekilnojamo turto objektų kategorijos objektų bendras plotas (</w:t>
      </w:r>
      <w:r w:rsidRPr="00967A3E">
        <w:rPr>
          <w:rFonts w:eastAsiaTheme="minorHAnsi"/>
          <w:sz w:val="24"/>
          <w:szCs w:val="24"/>
          <w:lang w:eastAsia="en-US"/>
        </w:rPr>
        <w:t>m</w:t>
      </w:r>
      <w:r w:rsidRPr="00967A3E">
        <w:rPr>
          <w:rFonts w:eastAsiaTheme="minorHAnsi"/>
          <w:sz w:val="24"/>
          <w:szCs w:val="24"/>
          <w:vertAlign w:val="superscript"/>
          <w:lang w:eastAsia="en-US"/>
        </w:rPr>
        <w:t>2</w:t>
      </w:r>
      <w:r w:rsidRPr="00967A3E">
        <w:rPr>
          <w:rFonts w:eastAsiaTheme="minorHAnsi" w:cstheme="minorBidi"/>
          <w:sz w:val="24"/>
          <w:szCs w:val="24"/>
          <w:lang w:eastAsia="en-US"/>
        </w:rPr>
        <w:t>)</w:t>
      </w:r>
      <w:r w:rsidR="007B27E2">
        <w:rPr>
          <w:rFonts w:eastAsiaTheme="minorHAnsi" w:cstheme="minorBidi"/>
          <w:sz w:val="24"/>
          <w:szCs w:val="24"/>
          <w:lang w:eastAsia="en-US"/>
        </w:rPr>
        <w:t>;</w:t>
      </w:r>
    </w:p>
    <w:p w:rsidR="00967A3E" w:rsidRPr="00967A3E" w:rsidRDefault="00967A3E" w:rsidP="00967A3E">
      <w:pPr>
        <w:suppressAutoHyphens w:val="0"/>
        <w:ind w:left="1638" w:hanging="1212"/>
        <w:jc w:val="both"/>
        <w:rPr>
          <w:rFonts w:eastAsiaTheme="minorHAnsi" w:cstheme="minorBidi"/>
          <w:sz w:val="24"/>
          <w:szCs w:val="24"/>
          <w:lang w:eastAsia="en-US"/>
        </w:rPr>
      </w:pPr>
      <w:r w:rsidRPr="00967A3E">
        <w:rPr>
          <w:rFonts w:eastAsiaTheme="minorHAnsi"/>
          <w:sz w:val="24"/>
          <w:szCs w:val="24"/>
          <w:lang w:eastAsia="en-US"/>
        </w:rPr>
        <w:t>BP</w:t>
      </w:r>
      <w:r w:rsidRPr="00967A3E">
        <w:rPr>
          <w:rFonts w:eastAsiaTheme="minorHAnsi"/>
          <w:sz w:val="24"/>
          <w:szCs w:val="24"/>
          <w:vertAlign w:val="subscript"/>
          <w:lang w:eastAsia="en-US"/>
        </w:rPr>
        <w:t>JANTO</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juridinių asmenų naudojamų nekilnojamo turto objektų (išskyrus netinkamus naudoti objektus) bendras plotas (</w:t>
      </w:r>
      <w:r w:rsidRPr="00967A3E">
        <w:rPr>
          <w:rFonts w:eastAsiaTheme="minorHAnsi"/>
          <w:sz w:val="24"/>
          <w:szCs w:val="24"/>
          <w:lang w:eastAsia="en-US"/>
        </w:rPr>
        <w:t>m</w:t>
      </w:r>
      <w:r w:rsidRPr="00967A3E">
        <w:rPr>
          <w:rFonts w:eastAsiaTheme="minorHAnsi"/>
          <w:sz w:val="24"/>
          <w:szCs w:val="24"/>
          <w:vertAlign w:val="superscript"/>
          <w:lang w:eastAsia="en-US"/>
        </w:rPr>
        <w:t>2</w:t>
      </w:r>
      <w:r w:rsidRPr="00967A3E">
        <w:rPr>
          <w:rFonts w:eastAsiaTheme="minorHAnsi" w:cstheme="minorBidi"/>
          <w:sz w:val="24"/>
          <w:szCs w:val="24"/>
          <w:lang w:eastAsia="en-US"/>
        </w:rPr>
        <w:t>)</w:t>
      </w:r>
      <w:r w:rsidR="007B27E2">
        <w:rPr>
          <w:rFonts w:eastAsiaTheme="minorHAnsi" w:cstheme="minorBidi"/>
          <w:sz w:val="24"/>
          <w:szCs w:val="24"/>
          <w:lang w:eastAsia="en-US"/>
        </w:rPr>
        <w:t>;</w:t>
      </w:r>
    </w:p>
    <w:p w:rsidR="00967A3E" w:rsidRPr="00967A3E" w:rsidRDefault="00967A3E" w:rsidP="00967A3E">
      <w:pPr>
        <w:suppressAutoHyphens w:val="0"/>
        <w:ind w:left="1722" w:hanging="1296"/>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sz w:val="24"/>
          <w:szCs w:val="24"/>
          <w:vertAlign w:val="subscript"/>
          <w:lang w:eastAsia="en-US"/>
        </w:rPr>
        <w:t>JANTO</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xml:space="preserve">– juridinių asmenų naudojamiems nekilnojamo turto objektams tenkančios pastoviosios sąnaudos, </w:t>
      </w:r>
      <w:r w:rsidRPr="00967A3E">
        <w:rPr>
          <w:rFonts w:eastAsiaTheme="minorHAnsi"/>
          <w:sz w:val="24"/>
          <w:szCs w:val="24"/>
          <w:lang w:eastAsia="en-US"/>
        </w:rPr>
        <w:t xml:space="preserve">apskaičiuotos pagal (2) formulę </w:t>
      </w:r>
      <w:r w:rsidRPr="00967A3E">
        <w:rPr>
          <w:rFonts w:eastAsiaTheme="minorHAnsi" w:cstheme="minorBidi"/>
          <w:sz w:val="24"/>
          <w:szCs w:val="24"/>
          <w:lang w:eastAsia="en-US"/>
        </w:rPr>
        <w:t>(EUR)</w:t>
      </w:r>
      <w:r w:rsidR="007B27E2">
        <w:rPr>
          <w:rFonts w:eastAsiaTheme="minorHAnsi" w:cstheme="minorBidi"/>
          <w:sz w:val="24"/>
          <w:szCs w:val="24"/>
          <w:lang w:eastAsia="en-US"/>
        </w:rPr>
        <w:t>;</w:t>
      </w:r>
    </w:p>
    <w:p w:rsidR="00967A3E" w:rsidRPr="00967A3E" w:rsidRDefault="00967A3E" w:rsidP="00967A3E">
      <w:pPr>
        <w:suppressAutoHyphens w:val="0"/>
        <w:ind w:left="1694" w:hanging="1268"/>
        <w:jc w:val="both"/>
        <w:rPr>
          <w:rFonts w:eastAsiaTheme="minorHAnsi" w:cstheme="minorBidi"/>
          <w:sz w:val="24"/>
          <w:szCs w:val="24"/>
          <w:lang w:eastAsia="en-US"/>
        </w:rPr>
      </w:pPr>
      <w:r w:rsidRPr="00967A3E">
        <w:rPr>
          <w:rFonts w:eastAsiaTheme="minorHAnsi"/>
          <w:sz w:val="24"/>
          <w:szCs w:val="24"/>
          <w:lang w:eastAsia="en-US"/>
        </w:rPr>
        <w:t>DPK</w:t>
      </w:r>
      <w:r w:rsidRPr="00967A3E">
        <w:rPr>
          <w:rFonts w:eastAsiaTheme="minorHAnsi"/>
          <w:sz w:val="24"/>
          <w:szCs w:val="24"/>
          <w:vertAlign w:val="subscript"/>
          <w:lang w:eastAsia="en-US"/>
        </w:rPr>
        <w:t>NTOK</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konkrečiai nekilnojamo turto objektų kategorijai nustatytas darbuotojų ir ploto santykio koeficientas.</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Kiekvienai nekilnojamojo turto objektų kategorijai nustatyti darbuotojų ir ploto santykio koeficientai pateikiami </w:t>
      </w:r>
      <w:r w:rsidRPr="006B0206">
        <w:rPr>
          <w:sz w:val="24"/>
          <w:szCs w:val="24"/>
          <w:lang w:eastAsia="en-US"/>
        </w:rPr>
        <w:t>Metodikos 2 priede</w:t>
      </w:r>
      <w:r w:rsidRPr="00967A3E">
        <w:rPr>
          <w:sz w:val="24"/>
          <w:szCs w:val="24"/>
          <w:lang w:eastAsia="en-US"/>
        </w:rPr>
        <w:t xml:space="preserve">. Kiekvienos nekilnojamo turto objektų kategorijos darbuotojų ir ploto santykis paskaičiuotas apibendrinus </w:t>
      </w:r>
      <w:r w:rsidRPr="00967A3E">
        <w:rPr>
          <w:color w:val="000000"/>
          <w:sz w:val="24"/>
          <w:szCs w:val="24"/>
          <w:lang w:eastAsia="en-US"/>
        </w:rPr>
        <w:t xml:space="preserve">Lietuvos </w:t>
      </w:r>
      <w:r w:rsidRPr="00967A3E">
        <w:rPr>
          <w:sz w:val="24"/>
          <w:szCs w:val="24"/>
          <w:lang w:eastAsia="en-US"/>
        </w:rPr>
        <w:t>Statistikos departamento duomenis apie darbuotojų skaičių, dirbantį tam tikrose ūkio šakose, ir nekilnojamo turto plotus registruotus ūkinėms veikloms. Koeficientai nustatyti kiekvienos nekilnojamo turto objektų kategorijai juridinių asmenų darbuotojų ir ploto santykį palyginus su vidutiniu darbuotojų ir ploto santykiu (Lietuvos mastu ir atsižvelgiant į savivaldybės ypatumus).</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Pastoviąsias sąnaudas priskyrus kiekvienai nekilnojamojo turto objektų kategorijai paskaičiuojamas dvinarės rinkliavos pastoviosios dedamosios parametras, kuris naudojamas paskaičiuojant kiekvienam nekilnojamojo turto objektui tenkančias pastoviąsias sąnaudas:</w:t>
      </w:r>
    </w:p>
    <w:p w:rsidR="00967A3E" w:rsidRPr="00967A3E" w:rsidRDefault="00967A3E" w:rsidP="00967A3E">
      <w:pPr>
        <w:numPr>
          <w:ilvl w:val="0"/>
          <w:numId w:val="22"/>
        </w:numPr>
        <w:suppressAutoHyphens w:val="0"/>
        <w:spacing w:before="120" w:after="120" w:line="276" w:lineRule="auto"/>
        <w:ind w:left="993" w:hanging="567"/>
        <w:contextualSpacing/>
        <w:jc w:val="both"/>
        <w:rPr>
          <w:sz w:val="24"/>
          <w:szCs w:val="24"/>
          <w:lang w:eastAsia="en-US"/>
        </w:rPr>
      </w:pPr>
      <w:r w:rsidRPr="00967A3E">
        <w:rPr>
          <w:sz w:val="24"/>
          <w:szCs w:val="24"/>
          <w:lang w:eastAsia="en-US"/>
        </w:rPr>
        <w:t>Dvinarės rinkliavos pastoviosios dedamosios parametro dydis gyvenamosios paskirties objektams paskaičiuojamas pagal formulę:</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7B27E2">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PDP1</w:t>
      </w:r>
      <w:r w:rsidRPr="00967A3E">
        <w:rPr>
          <w:rFonts w:eastAsiaTheme="minorHAnsi" w:cstheme="minorBidi"/>
          <w:sz w:val="24"/>
          <w:szCs w:val="24"/>
          <w:lang w:eastAsia="en-US"/>
        </w:rPr>
        <w:t xml:space="preserve"> = </w:t>
      </w:r>
      <w:r w:rsidRPr="00967A3E">
        <w:rPr>
          <w:rFonts w:eastAsiaTheme="minorHAnsi"/>
          <w:sz w:val="24"/>
          <w:szCs w:val="24"/>
          <w:lang w:eastAsia="en-US"/>
        </w:rPr>
        <w:t>PS</w:t>
      </w:r>
      <w:r w:rsidRPr="00967A3E">
        <w:rPr>
          <w:rFonts w:eastAsiaTheme="minorHAnsi"/>
          <w:sz w:val="24"/>
          <w:szCs w:val="24"/>
          <w:vertAlign w:val="subscript"/>
          <w:lang w:eastAsia="en-US"/>
        </w:rPr>
        <w:t>GPO</w:t>
      </w:r>
      <w:r w:rsidRPr="00967A3E">
        <w:rPr>
          <w:rFonts w:eastAsiaTheme="minorHAnsi" w:cstheme="minorBidi"/>
          <w:sz w:val="24"/>
          <w:szCs w:val="24"/>
          <w:lang w:eastAsia="en-US"/>
        </w:rPr>
        <w:t xml:space="preserve"> / </w:t>
      </w:r>
      <w:r w:rsidRPr="00967A3E">
        <w:rPr>
          <w:rFonts w:eastAsiaTheme="minorHAnsi"/>
          <w:sz w:val="24"/>
          <w:szCs w:val="24"/>
          <w:lang w:eastAsia="en-US"/>
        </w:rPr>
        <w:t>AP</w:t>
      </w:r>
      <w:r w:rsidRPr="00967A3E">
        <w:rPr>
          <w:rFonts w:eastAsiaTheme="minorHAnsi"/>
          <w:sz w:val="24"/>
          <w:szCs w:val="24"/>
          <w:vertAlign w:val="subscript"/>
          <w:lang w:eastAsia="en-US"/>
        </w:rPr>
        <w:t>GPO</w:t>
      </w:r>
      <w:r>
        <w:rPr>
          <w:rFonts w:eastAsiaTheme="minorHAnsi"/>
          <w:sz w:val="24"/>
          <w:szCs w:val="24"/>
          <w:lang w:eastAsia="en-US"/>
        </w:rPr>
        <w:t xml:space="preserve">                                  </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t>(5)</w:t>
      </w:r>
    </w:p>
    <w:p w:rsidR="00967A3E" w:rsidRPr="00967A3E" w:rsidRDefault="00967A3E" w:rsidP="00967A3E">
      <w:pPr>
        <w:suppressAutoHyphens w:val="0"/>
        <w:ind w:left="1666" w:hanging="1240"/>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 xml:space="preserve">PDP1 </w:t>
      </w:r>
      <w:r w:rsidRPr="00967A3E">
        <w:rPr>
          <w:rFonts w:eastAsiaTheme="minorHAnsi" w:cstheme="minorBidi"/>
          <w:sz w:val="24"/>
          <w:szCs w:val="24"/>
          <w:lang w:eastAsia="en-US"/>
        </w:rPr>
        <w:t xml:space="preserve">– dvinarės rinkliavos pastoviosios dalies parametro dydis gyvenamosios paskirties </w:t>
      </w:r>
      <w:r w:rsidRPr="00967A3E">
        <w:rPr>
          <w:rFonts w:eastAsiaTheme="minorHAnsi"/>
          <w:sz w:val="24"/>
          <w:szCs w:val="24"/>
          <w:lang w:eastAsia="en-US"/>
        </w:rPr>
        <w:t>objektams (EUR/m</w:t>
      </w:r>
      <w:r w:rsidRPr="00967A3E">
        <w:rPr>
          <w:rFonts w:eastAsiaTheme="minorHAnsi"/>
          <w:sz w:val="24"/>
          <w:szCs w:val="24"/>
          <w:vertAlign w:val="superscript"/>
          <w:lang w:eastAsia="en-US"/>
        </w:rPr>
        <w:t>2</w:t>
      </w:r>
      <w:r w:rsidRPr="00967A3E">
        <w:rPr>
          <w:rFonts w:eastAsiaTheme="minorHAnsi"/>
          <w:sz w:val="24"/>
          <w:szCs w:val="24"/>
          <w:lang w:eastAsia="en-US"/>
        </w:rPr>
        <w:t>)</w:t>
      </w:r>
      <w:r w:rsidR="007B27E2">
        <w:rPr>
          <w:rFonts w:eastAsiaTheme="minorHAnsi"/>
          <w:sz w:val="24"/>
          <w:szCs w:val="24"/>
          <w:lang w:eastAsia="en-US"/>
        </w:rPr>
        <w:t>;</w:t>
      </w:r>
    </w:p>
    <w:p w:rsidR="00967A3E" w:rsidRPr="00967A3E" w:rsidRDefault="00967A3E" w:rsidP="00967A3E">
      <w:pPr>
        <w:suppressAutoHyphens w:val="0"/>
        <w:ind w:left="1386" w:hanging="960"/>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sz w:val="24"/>
          <w:szCs w:val="24"/>
          <w:vertAlign w:val="subscript"/>
          <w:lang w:eastAsia="en-US"/>
        </w:rPr>
        <w:t>GPO</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xml:space="preserve">– gyvenamosios paskirties </w:t>
      </w:r>
      <w:r w:rsidRPr="00967A3E">
        <w:rPr>
          <w:rFonts w:eastAsiaTheme="minorHAnsi"/>
          <w:sz w:val="24"/>
          <w:szCs w:val="24"/>
          <w:lang w:eastAsia="en-US"/>
        </w:rPr>
        <w:t>objektams</w:t>
      </w:r>
      <w:r w:rsidRPr="00967A3E">
        <w:rPr>
          <w:rFonts w:eastAsiaTheme="minorHAnsi" w:cstheme="minorBidi"/>
          <w:sz w:val="24"/>
          <w:szCs w:val="24"/>
          <w:lang w:eastAsia="en-US"/>
        </w:rPr>
        <w:t xml:space="preserve"> tenkančios pastoviosios sąnaudos, </w:t>
      </w:r>
      <w:r w:rsidRPr="00967A3E">
        <w:rPr>
          <w:rFonts w:eastAsiaTheme="minorHAnsi"/>
          <w:sz w:val="24"/>
          <w:szCs w:val="24"/>
          <w:lang w:eastAsia="en-US"/>
        </w:rPr>
        <w:t>apskaičiuotos pagal (3) formulę</w:t>
      </w:r>
      <w:r w:rsidRPr="00967A3E">
        <w:rPr>
          <w:rFonts w:eastAsiaTheme="minorHAnsi" w:cstheme="minorBidi"/>
          <w:sz w:val="24"/>
          <w:szCs w:val="24"/>
          <w:lang w:eastAsia="en-US"/>
        </w:rPr>
        <w:t xml:space="preserve"> </w:t>
      </w:r>
      <w:r w:rsidRPr="00967A3E">
        <w:rPr>
          <w:rFonts w:eastAsiaTheme="minorHAnsi"/>
          <w:sz w:val="24"/>
          <w:szCs w:val="24"/>
          <w:lang w:eastAsia="en-US"/>
        </w:rPr>
        <w:t>(EUR)</w:t>
      </w:r>
      <w:r w:rsidR="007B27E2">
        <w:rPr>
          <w:rFonts w:eastAsiaTheme="minorHAnsi" w:cstheme="minorBidi"/>
          <w:sz w:val="24"/>
          <w:szCs w:val="24"/>
          <w:lang w:eastAsia="en-US"/>
        </w:rPr>
        <w:t>;</w:t>
      </w:r>
    </w:p>
    <w:p w:rsidR="00967A3E" w:rsidRPr="00967A3E" w:rsidRDefault="00967A3E" w:rsidP="00967A3E">
      <w:pPr>
        <w:suppressAutoHyphens w:val="0"/>
        <w:ind w:left="1484" w:hanging="1058"/>
        <w:jc w:val="both"/>
        <w:rPr>
          <w:rFonts w:eastAsiaTheme="minorHAnsi" w:cstheme="minorBidi"/>
          <w:sz w:val="24"/>
          <w:szCs w:val="24"/>
          <w:lang w:eastAsia="en-US"/>
        </w:rPr>
      </w:pPr>
      <w:r w:rsidRPr="00967A3E">
        <w:rPr>
          <w:rFonts w:eastAsiaTheme="minorHAnsi" w:cstheme="minorBidi"/>
          <w:sz w:val="24"/>
          <w:szCs w:val="24"/>
          <w:lang w:eastAsia="en-US"/>
        </w:rPr>
        <w:t>AP</w:t>
      </w:r>
      <w:r w:rsidRPr="00967A3E">
        <w:rPr>
          <w:rFonts w:eastAsiaTheme="minorHAnsi"/>
          <w:sz w:val="24"/>
          <w:szCs w:val="24"/>
          <w:vertAlign w:val="subscript"/>
          <w:lang w:eastAsia="en-US"/>
        </w:rPr>
        <w:t>GPO</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xml:space="preserve">– gyvenamosios paskirties </w:t>
      </w:r>
      <w:r w:rsidRPr="00967A3E">
        <w:rPr>
          <w:rFonts w:eastAsiaTheme="minorHAnsi"/>
          <w:sz w:val="24"/>
          <w:szCs w:val="24"/>
          <w:lang w:eastAsia="en-US"/>
        </w:rPr>
        <w:t>objektų</w:t>
      </w:r>
      <w:r w:rsidRPr="00967A3E">
        <w:rPr>
          <w:rFonts w:eastAsiaTheme="minorHAnsi" w:cstheme="minorBidi"/>
          <w:sz w:val="24"/>
          <w:szCs w:val="24"/>
          <w:lang w:eastAsia="en-US"/>
        </w:rPr>
        <w:t xml:space="preserve"> apmokestinamas plotas </w:t>
      </w:r>
      <w:r w:rsidRPr="00967A3E">
        <w:rPr>
          <w:rFonts w:eastAsiaTheme="minorHAnsi"/>
          <w:sz w:val="24"/>
          <w:szCs w:val="24"/>
          <w:lang w:eastAsia="en-US"/>
        </w:rPr>
        <w:t>(m</w:t>
      </w:r>
      <w:r w:rsidRPr="00967A3E">
        <w:rPr>
          <w:rFonts w:eastAsiaTheme="minorHAnsi"/>
          <w:sz w:val="24"/>
          <w:szCs w:val="24"/>
          <w:vertAlign w:val="superscript"/>
          <w:lang w:eastAsia="en-US"/>
        </w:rPr>
        <w:t>2</w:t>
      </w:r>
      <w:r w:rsidRPr="00967A3E">
        <w:rPr>
          <w:rFonts w:eastAsiaTheme="minorHAnsi"/>
          <w:sz w:val="24"/>
          <w:szCs w:val="24"/>
          <w:lang w:eastAsia="en-US"/>
        </w:rPr>
        <w:t>)</w:t>
      </w:r>
      <w:r w:rsidRPr="00967A3E">
        <w:rPr>
          <w:rFonts w:eastAsiaTheme="minorHAnsi" w:cstheme="minorBidi"/>
          <w:sz w:val="24"/>
          <w:szCs w:val="24"/>
          <w:lang w:eastAsia="en-US"/>
        </w:rPr>
        <w:t>.</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22"/>
        </w:numPr>
        <w:suppressAutoHyphens w:val="0"/>
        <w:spacing w:before="120" w:after="120" w:line="276" w:lineRule="auto"/>
        <w:ind w:left="993" w:hanging="567"/>
        <w:contextualSpacing/>
        <w:jc w:val="both"/>
        <w:rPr>
          <w:sz w:val="24"/>
          <w:szCs w:val="24"/>
          <w:lang w:eastAsia="en-US"/>
        </w:rPr>
      </w:pPr>
      <w:r w:rsidRPr="00967A3E">
        <w:rPr>
          <w:sz w:val="24"/>
          <w:szCs w:val="24"/>
          <w:lang w:eastAsia="en-US"/>
        </w:rPr>
        <w:t>Dvinarės rinkliavos pastoviosios dedamosios parametro dydis sodų paskirties arba gyventojų naudojamiems garažų paskirties objektams paskaičiuojamas pagal formulę:</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7B27E2">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PDP2</w:t>
      </w:r>
      <w:r w:rsidRPr="00967A3E">
        <w:rPr>
          <w:rFonts w:eastAsiaTheme="minorHAnsi" w:cstheme="minorBidi"/>
          <w:sz w:val="24"/>
          <w:szCs w:val="24"/>
          <w:lang w:eastAsia="en-US"/>
        </w:rPr>
        <w:t xml:space="preserve"> = </w:t>
      </w:r>
      <w:r w:rsidRPr="00967A3E">
        <w:rPr>
          <w:rFonts w:eastAsiaTheme="minorHAnsi"/>
          <w:sz w:val="24"/>
          <w:szCs w:val="24"/>
          <w:lang w:eastAsia="en-US"/>
        </w:rPr>
        <w:t>PS</w:t>
      </w:r>
      <w:r w:rsidRPr="00967A3E">
        <w:rPr>
          <w:rFonts w:eastAsiaTheme="minorHAnsi"/>
          <w:sz w:val="24"/>
          <w:szCs w:val="24"/>
          <w:vertAlign w:val="subscript"/>
          <w:lang w:eastAsia="en-US"/>
        </w:rPr>
        <w:t>NTOK</w:t>
      </w:r>
      <w:r w:rsidRPr="00967A3E">
        <w:rPr>
          <w:rFonts w:eastAsiaTheme="minorHAnsi" w:cstheme="minorBidi"/>
          <w:sz w:val="24"/>
          <w:szCs w:val="24"/>
          <w:lang w:eastAsia="en-US"/>
        </w:rPr>
        <w:t xml:space="preserve"> / TOS</w:t>
      </w:r>
      <w:r w:rsidRPr="00967A3E">
        <w:rPr>
          <w:rFonts w:eastAsiaTheme="minorHAnsi"/>
          <w:sz w:val="24"/>
          <w:szCs w:val="24"/>
          <w:vertAlign w:val="subscript"/>
          <w:lang w:eastAsia="en-US"/>
        </w:rPr>
        <w:t>NTOK</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t>(6)</w:t>
      </w:r>
    </w:p>
    <w:p w:rsidR="00967A3E" w:rsidRPr="00967A3E" w:rsidRDefault="00967A3E" w:rsidP="00967A3E">
      <w:pPr>
        <w:suppressAutoHyphens w:val="0"/>
        <w:ind w:left="1701" w:hanging="1275"/>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 xml:space="preserve">PDP2 </w:t>
      </w:r>
      <w:r w:rsidRPr="00967A3E">
        <w:rPr>
          <w:rFonts w:eastAsiaTheme="minorHAnsi" w:cstheme="minorBidi"/>
          <w:sz w:val="24"/>
          <w:szCs w:val="24"/>
          <w:lang w:eastAsia="en-US"/>
        </w:rPr>
        <w:t>– dvinarės rinkliavos pastoviosios dalies parametro dydis sodų arba</w:t>
      </w:r>
      <w:r w:rsidRPr="00967A3E">
        <w:rPr>
          <w:rFonts w:eastAsiaTheme="minorHAnsi"/>
          <w:sz w:val="24"/>
          <w:szCs w:val="24"/>
          <w:lang w:eastAsia="en-US"/>
        </w:rPr>
        <w:t xml:space="preserve"> </w:t>
      </w:r>
      <w:r w:rsidRPr="00967A3E">
        <w:rPr>
          <w:rFonts w:eastAsiaTheme="minorHAnsi" w:cstheme="minorBidi"/>
          <w:sz w:val="24"/>
          <w:szCs w:val="24"/>
          <w:lang w:eastAsia="en-US"/>
        </w:rPr>
        <w:t xml:space="preserve">gyventojų naudojamiems </w:t>
      </w:r>
      <w:r w:rsidRPr="00967A3E">
        <w:rPr>
          <w:rFonts w:eastAsiaTheme="minorHAnsi"/>
          <w:sz w:val="24"/>
          <w:szCs w:val="24"/>
          <w:lang w:eastAsia="en-US"/>
        </w:rPr>
        <w:t xml:space="preserve">garažų </w:t>
      </w:r>
      <w:r w:rsidRPr="00967A3E">
        <w:rPr>
          <w:rFonts w:eastAsiaTheme="minorHAnsi" w:cstheme="minorBidi"/>
          <w:sz w:val="24"/>
          <w:szCs w:val="24"/>
          <w:lang w:eastAsia="en-US"/>
        </w:rPr>
        <w:t xml:space="preserve">paskirties objektams </w:t>
      </w:r>
      <w:r w:rsidRPr="00967A3E">
        <w:rPr>
          <w:rFonts w:eastAsiaTheme="minorHAnsi"/>
          <w:sz w:val="24"/>
          <w:szCs w:val="24"/>
          <w:lang w:eastAsia="en-US"/>
        </w:rPr>
        <w:t>(EUR/turt. objekt.)</w:t>
      </w:r>
      <w:r w:rsidR="007B27E2">
        <w:rPr>
          <w:rFonts w:eastAsiaTheme="minorHAnsi"/>
          <w:sz w:val="24"/>
          <w:szCs w:val="24"/>
          <w:lang w:eastAsia="en-US"/>
        </w:rPr>
        <w:t>;</w:t>
      </w:r>
    </w:p>
    <w:p w:rsidR="00967A3E" w:rsidRPr="00967A3E" w:rsidRDefault="00967A3E" w:rsidP="00967A3E">
      <w:pPr>
        <w:suppressAutoHyphens w:val="0"/>
        <w:ind w:left="1624" w:hanging="1198"/>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sz w:val="24"/>
          <w:szCs w:val="24"/>
          <w:vertAlign w:val="subscript"/>
          <w:lang w:eastAsia="en-US"/>
        </w:rPr>
        <w:t>NTOK</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xml:space="preserve">– sodų </w:t>
      </w:r>
      <w:r w:rsidRPr="00967A3E">
        <w:rPr>
          <w:rFonts w:eastAsiaTheme="minorHAnsi"/>
          <w:sz w:val="24"/>
          <w:szCs w:val="24"/>
          <w:lang w:eastAsia="en-US"/>
        </w:rPr>
        <w:t xml:space="preserve">arba </w:t>
      </w:r>
      <w:r w:rsidRPr="00967A3E">
        <w:rPr>
          <w:rFonts w:eastAsiaTheme="minorHAnsi" w:cstheme="minorBidi"/>
          <w:sz w:val="24"/>
          <w:szCs w:val="24"/>
          <w:lang w:eastAsia="en-US"/>
        </w:rPr>
        <w:t xml:space="preserve">gyventojų naudojamiems </w:t>
      </w:r>
      <w:r w:rsidRPr="00967A3E">
        <w:rPr>
          <w:rFonts w:eastAsiaTheme="minorHAnsi"/>
          <w:sz w:val="24"/>
          <w:szCs w:val="24"/>
          <w:lang w:eastAsia="en-US"/>
        </w:rPr>
        <w:t xml:space="preserve">garažų </w:t>
      </w:r>
      <w:r w:rsidRPr="00967A3E">
        <w:rPr>
          <w:rFonts w:eastAsiaTheme="minorHAnsi" w:cstheme="minorBidi"/>
          <w:sz w:val="24"/>
          <w:szCs w:val="24"/>
          <w:lang w:eastAsia="en-US"/>
        </w:rPr>
        <w:t>paskirties objektams tenkančios pastoviosios sąnaudos,</w:t>
      </w:r>
      <w:r w:rsidRPr="00967A3E">
        <w:rPr>
          <w:rFonts w:eastAsiaTheme="minorHAnsi"/>
          <w:sz w:val="24"/>
          <w:szCs w:val="24"/>
          <w:lang w:eastAsia="en-US"/>
        </w:rPr>
        <w:t xml:space="preserve"> apskaičiuotos pagal (3) formulę</w:t>
      </w:r>
      <w:r w:rsidRPr="00967A3E">
        <w:rPr>
          <w:rFonts w:eastAsiaTheme="minorHAnsi" w:cstheme="minorBidi"/>
          <w:sz w:val="24"/>
          <w:szCs w:val="24"/>
          <w:lang w:eastAsia="en-US"/>
        </w:rPr>
        <w:t xml:space="preserve"> </w:t>
      </w:r>
      <w:r w:rsidRPr="00967A3E">
        <w:rPr>
          <w:rFonts w:eastAsiaTheme="minorHAnsi"/>
          <w:sz w:val="24"/>
          <w:szCs w:val="24"/>
          <w:lang w:eastAsia="en-US"/>
        </w:rPr>
        <w:t>(EUR)</w:t>
      </w:r>
      <w:r w:rsidR="007B27E2">
        <w:rPr>
          <w:rFonts w:eastAsiaTheme="minorHAnsi" w:cstheme="minorBidi"/>
          <w:sz w:val="24"/>
          <w:szCs w:val="24"/>
          <w:lang w:eastAsia="en-US"/>
        </w:rPr>
        <w:t>;</w:t>
      </w:r>
    </w:p>
    <w:p w:rsidR="00967A3E" w:rsidRPr="00967A3E" w:rsidRDefault="00967A3E" w:rsidP="00967A3E">
      <w:pPr>
        <w:suppressAutoHyphens w:val="0"/>
        <w:ind w:left="1638" w:hanging="1212"/>
        <w:jc w:val="both"/>
        <w:rPr>
          <w:rFonts w:eastAsiaTheme="minorHAnsi" w:cstheme="minorBidi"/>
          <w:sz w:val="24"/>
          <w:szCs w:val="24"/>
          <w:lang w:eastAsia="en-US"/>
        </w:rPr>
      </w:pPr>
      <w:r w:rsidRPr="00967A3E">
        <w:rPr>
          <w:rFonts w:eastAsiaTheme="minorHAnsi" w:cstheme="minorBidi"/>
          <w:sz w:val="24"/>
          <w:szCs w:val="24"/>
          <w:lang w:eastAsia="en-US"/>
        </w:rPr>
        <w:t>TOS</w:t>
      </w:r>
      <w:r w:rsidRPr="00967A3E">
        <w:rPr>
          <w:rFonts w:eastAsiaTheme="minorHAnsi"/>
          <w:sz w:val="24"/>
          <w:szCs w:val="24"/>
          <w:vertAlign w:val="subscript"/>
          <w:lang w:eastAsia="en-US"/>
        </w:rPr>
        <w:t>NTOK</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xml:space="preserve">– sodų </w:t>
      </w:r>
      <w:r w:rsidRPr="00967A3E">
        <w:rPr>
          <w:rFonts w:eastAsiaTheme="minorHAnsi"/>
          <w:sz w:val="24"/>
          <w:szCs w:val="24"/>
          <w:lang w:eastAsia="en-US"/>
        </w:rPr>
        <w:t xml:space="preserve">arba </w:t>
      </w:r>
      <w:r w:rsidRPr="00967A3E">
        <w:rPr>
          <w:rFonts w:eastAsiaTheme="minorHAnsi" w:cstheme="minorBidi"/>
          <w:sz w:val="24"/>
          <w:szCs w:val="24"/>
          <w:lang w:eastAsia="en-US"/>
        </w:rPr>
        <w:t xml:space="preserve">gyventojų naudojamiems </w:t>
      </w:r>
      <w:r w:rsidRPr="00967A3E">
        <w:rPr>
          <w:rFonts w:eastAsiaTheme="minorHAnsi"/>
          <w:sz w:val="24"/>
          <w:szCs w:val="24"/>
          <w:lang w:eastAsia="en-US"/>
        </w:rPr>
        <w:t xml:space="preserve">garažų </w:t>
      </w:r>
      <w:r w:rsidRPr="00967A3E">
        <w:rPr>
          <w:rFonts w:eastAsiaTheme="minorHAnsi" w:cstheme="minorBidi"/>
          <w:sz w:val="24"/>
          <w:szCs w:val="24"/>
          <w:lang w:eastAsia="en-US"/>
        </w:rPr>
        <w:t xml:space="preserve">paskirties objektų nekilojamojo turto objektų skaičius </w:t>
      </w:r>
      <w:r w:rsidRPr="00967A3E">
        <w:rPr>
          <w:rFonts w:eastAsiaTheme="minorHAnsi"/>
          <w:sz w:val="24"/>
          <w:szCs w:val="24"/>
          <w:lang w:eastAsia="en-US"/>
        </w:rPr>
        <w:t>(objekt.)</w:t>
      </w:r>
      <w:r w:rsidRPr="00967A3E">
        <w:rPr>
          <w:rFonts w:eastAsiaTheme="minorHAnsi" w:cstheme="minorBidi"/>
          <w:sz w:val="24"/>
          <w:szCs w:val="24"/>
          <w:lang w:eastAsia="en-US"/>
        </w:rPr>
        <w:t xml:space="preserve">. </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22"/>
        </w:numPr>
        <w:suppressAutoHyphens w:val="0"/>
        <w:spacing w:before="120" w:after="120" w:line="276" w:lineRule="auto"/>
        <w:ind w:left="993" w:hanging="567"/>
        <w:contextualSpacing/>
        <w:jc w:val="both"/>
        <w:rPr>
          <w:sz w:val="24"/>
          <w:szCs w:val="24"/>
          <w:lang w:eastAsia="en-US"/>
        </w:rPr>
      </w:pPr>
      <w:r w:rsidRPr="00967A3E">
        <w:rPr>
          <w:sz w:val="24"/>
          <w:szCs w:val="24"/>
          <w:lang w:eastAsia="en-US"/>
        </w:rPr>
        <w:t>Dvinarės rinkliavos pastoviosios dedamosios parametro dydis juridinių asmenų naudojamiems nekilnojamo turto objektams paskaičiuojamas pagal formulę:</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7B27E2">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PDP3</w:t>
      </w:r>
      <w:r w:rsidRPr="00967A3E">
        <w:rPr>
          <w:rFonts w:eastAsiaTheme="minorHAnsi" w:cstheme="minorBidi"/>
          <w:sz w:val="24"/>
          <w:szCs w:val="24"/>
          <w:lang w:eastAsia="en-US"/>
        </w:rPr>
        <w:t xml:space="preserve"> = </w:t>
      </w:r>
      <w:r w:rsidRPr="00967A3E">
        <w:rPr>
          <w:rFonts w:eastAsiaTheme="minorHAnsi"/>
          <w:sz w:val="24"/>
          <w:szCs w:val="24"/>
          <w:lang w:eastAsia="en-US"/>
        </w:rPr>
        <w:t>PS</w:t>
      </w:r>
      <w:r w:rsidRPr="00967A3E">
        <w:rPr>
          <w:rFonts w:eastAsiaTheme="minorHAnsi"/>
          <w:sz w:val="24"/>
          <w:szCs w:val="24"/>
          <w:vertAlign w:val="subscript"/>
          <w:lang w:eastAsia="en-US"/>
        </w:rPr>
        <w:t>NTOK</w:t>
      </w:r>
      <w:r w:rsidRPr="00967A3E">
        <w:rPr>
          <w:rFonts w:eastAsiaTheme="minorHAnsi" w:cstheme="minorBidi"/>
          <w:sz w:val="24"/>
          <w:szCs w:val="24"/>
          <w:lang w:eastAsia="en-US"/>
        </w:rPr>
        <w:t xml:space="preserve"> / </w:t>
      </w:r>
      <w:r w:rsidRPr="00967A3E">
        <w:rPr>
          <w:rFonts w:eastAsiaTheme="minorHAnsi"/>
          <w:sz w:val="24"/>
          <w:szCs w:val="24"/>
          <w:lang w:eastAsia="en-US"/>
        </w:rPr>
        <w:t>AP</w:t>
      </w:r>
      <w:r w:rsidRPr="00967A3E">
        <w:rPr>
          <w:rFonts w:eastAsiaTheme="minorHAnsi"/>
          <w:sz w:val="24"/>
          <w:szCs w:val="24"/>
          <w:vertAlign w:val="subscript"/>
          <w:lang w:eastAsia="en-US"/>
        </w:rPr>
        <w:t>NTOK</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t>(7)</w:t>
      </w:r>
    </w:p>
    <w:p w:rsidR="00967A3E" w:rsidRPr="00967A3E" w:rsidRDefault="00967A3E" w:rsidP="00967A3E">
      <w:pPr>
        <w:suppressAutoHyphens w:val="0"/>
        <w:ind w:left="1736" w:hanging="1310"/>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 xml:space="preserve">PDP3 </w:t>
      </w:r>
      <w:r w:rsidRPr="00967A3E">
        <w:rPr>
          <w:rFonts w:eastAsiaTheme="minorHAnsi" w:cstheme="minorBidi"/>
          <w:sz w:val="24"/>
          <w:szCs w:val="24"/>
          <w:lang w:eastAsia="en-US"/>
        </w:rPr>
        <w:t xml:space="preserve">– dvinarės rinkliavos pastoviosios dalies parametro dydis konkrečiai juridinių asmenų naudojamų nekilnojamo turto objektų kategorijai </w:t>
      </w:r>
      <w:r w:rsidRPr="00967A3E">
        <w:rPr>
          <w:rFonts w:eastAsiaTheme="minorHAnsi"/>
          <w:sz w:val="24"/>
          <w:szCs w:val="24"/>
          <w:lang w:eastAsia="en-US"/>
        </w:rPr>
        <w:t>(EUR/m</w:t>
      </w:r>
      <w:r w:rsidRPr="00967A3E">
        <w:rPr>
          <w:rFonts w:eastAsiaTheme="minorHAnsi"/>
          <w:sz w:val="24"/>
          <w:szCs w:val="24"/>
          <w:vertAlign w:val="superscript"/>
          <w:lang w:eastAsia="en-US"/>
        </w:rPr>
        <w:t>2</w:t>
      </w:r>
      <w:r w:rsidRPr="00967A3E">
        <w:rPr>
          <w:rFonts w:eastAsiaTheme="minorHAnsi"/>
          <w:sz w:val="24"/>
          <w:szCs w:val="24"/>
          <w:lang w:eastAsia="en-US"/>
        </w:rPr>
        <w:t>)</w:t>
      </w:r>
      <w:r w:rsidR="007B27E2">
        <w:rPr>
          <w:rFonts w:eastAsiaTheme="minorHAnsi"/>
          <w:sz w:val="24"/>
          <w:szCs w:val="24"/>
          <w:lang w:eastAsia="en-US"/>
        </w:rPr>
        <w:t>;</w:t>
      </w:r>
    </w:p>
    <w:p w:rsidR="00967A3E" w:rsidRPr="00967A3E" w:rsidRDefault="00967A3E" w:rsidP="00967A3E">
      <w:pPr>
        <w:suppressAutoHyphens w:val="0"/>
        <w:ind w:left="1428" w:hanging="1002"/>
        <w:jc w:val="both"/>
        <w:rPr>
          <w:rFonts w:eastAsiaTheme="minorHAnsi" w:cstheme="minorBidi"/>
          <w:sz w:val="24"/>
          <w:szCs w:val="24"/>
          <w:lang w:eastAsia="en-US"/>
        </w:rPr>
      </w:pPr>
      <w:r w:rsidRPr="00967A3E">
        <w:rPr>
          <w:rFonts w:eastAsiaTheme="minorHAnsi"/>
          <w:sz w:val="24"/>
          <w:szCs w:val="24"/>
          <w:lang w:eastAsia="en-US"/>
        </w:rPr>
        <w:lastRenderedPageBreak/>
        <w:t>PS</w:t>
      </w:r>
      <w:r w:rsidRPr="00967A3E">
        <w:rPr>
          <w:rFonts w:eastAsiaTheme="minorHAnsi"/>
          <w:sz w:val="24"/>
          <w:szCs w:val="24"/>
          <w:vertAlign w:val="subscript"/>
          <w:lang w:eastAsia="en-US"/>
        </w:rPr>
        <w:t>NTOK</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xml:space="preserve">– konkrečiai nekilnojamo turto objektų kategorijai tenkančios pastoviosios sąnaudos, </w:t>
      </w:r>
      <w:r w:rsidRPr="00967A3E">
        <w:rPr>
          <w:rFonts w:eastAsiaTheme="minorHAnsi"/>
          <w:sz w:val="24"/>
          <w:szCs w:val="24"/>
          <w:lang w:eastAsia="en-US"/>
        </w:rPr>
        <w:t>apskaičiuotos pagal (4) formulę</w:t>
      </w:r>
      <w:r w:rsidRPr="00967A3E">
        <w:rPr>
          <w:rFonts w:eastAsiaTheme="minorHAnsi" w:cstheme="minorBidi"/>
          <w:sz w:val="24"/>
          <w:szCs w:val="24"/>
          <w:lang w:eastAsia="en-US"/>
        </w:rPr>
        <w:t xml:space="preserve"> </w:t>
      </w:r>
      <w:r w:rsidRPr="00967A3E">
        <w:rPr>
          <w:rFonts w:eastAsiaTheme="minorHAnsi"/>
          <w:sz w:val="24"/>
          <w:szCs w:val="24"/>
          <w:lang w:eastAsia="en-US"/>
        </w:rPr>
        <w:t>(EUR)</w:t>
      </w:r>
      <w:r w:rsidR="007B27E2">
        <w:rPr>
          <w:rFonts w:eastAsiaTheme="minorHAnsi" w:cstheme="minorBidi"/>
          <w:sz w:val="24"/>
          <w:szCs w:val="24"/>
          <w:lang w:eastAsia="en-US"/>
        </w:rPr>
        <w:t>;</w:t>
      </w:r>
    </w:p>
    <w:p w:rsidR="00967A3E" w:rsidRPr="00967A3E" w:rsidRDefault="00967A3E" w:rsidP="00967A3E">
      <w:pPr>
        <w:suppressAutoHyphens w:val="0"/>
        <w:ind w:left="1418" w:hanging="992"/>
        <w:jc w:val="both"/>
        <w:rPr>
          <w:rFonts w:eastAsiaTheme="minorHAnsi" w:cstheme="minorBidi"/>
          <w:sz w:val="24"/>
          <w:szCs w:val="24"/>
          <w:lang w:eastAsia="en-US"/>
        </w:rPr>
      </w:pPr>
      <w:r w:rsidRPr="00967A3E">
        <w:rPr>
          <w:rFonts w:eastAsiaTheme="minorHAnsi" w:cstheme="minorBidi"/>
          <w:sz w:val="24"/>
          <w:szCs w:val="24"/>
          <w:lang w:eastAsia="en-US"/>
        </w:rPr>
        <w:t>AP</w:t>
      </w:r>
      <w:r w:rsidRPr="00967A3E">
        <w:rPr>
          <w:rFonts w:eastAsiaTheme="minorHAnsi"/>
          <w:sz w:val="24"/>
          <w:szCs w:val="24"/>
          <w:vertAlign w:val="subscript"/>
          <w:lang w:eastAsia="en-US"/>
        </w:rPr>
        <w:t>NTOK</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xml:space="preserve">– konkrečios nekilnojamo turto objektų kategorijos apmokestinamas plotas </w:t>
      </w:r>
      <w:r w:rsidRPr="00967A3E">
        <w:rPr>
          <w:rFonts w:eastAsiaTheme="minorHAnsi"/>
          <w:sz w:val="24"/>
          <w:szCs w:val="24"/>
          <w:lang w:eastAsia="en-US"/>
        </w:rPr>
        <w:t>(m</w:t>
      </w:r>
      <w:r w:rsidRPr="00967A3E">
        <w:rPr>
          <w:rFonts w:eastAsiaTheme="minorHAnsi"/>
          <w:sz w:val="24"/>
          <w:szCs w:val="24"/>
          <w:vertAlign w:val="superscript"/>
          <w:lang w:eastAsia="en-US"/>
        </w:rPr>
        <w:t>2</w:t>
      </w:r>
      <w:r w:rsidRPr="00967A3E">
        <w:rPr>
          <w:rFonts w:eastAsiaTheme="minorHAnsi"/>
          <w:sz w:val="24"/>
          <w:szCs w:val="24"/>
          <w:lang w:eastAsia="en-US"/>
        </w:rPr>
        <w:t>)</w:t>
      </w:r>
      <w:r w:rsidRPr="00967A3E">
        <w:rPr>
          <w:rFonts w:eastAsiaTheme="minorHAnsi" w:cstheme="minorBidi"/>
          <w:sz w:val="24"/>
          <w:szCs w:val="24"/>
          <w:lang w:eastAsia="en-US"/>
        </w:rPr>
        <w:t>.</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22"/>
        </w:numPr>
        <w:suppressAutoHyphens w:val="0"/>
        <w:spacing w:before="120" w:after="120" w:line="276" w:lineRule="auto"/>
        <w:ind w:left="993" w:hanging="567"/>
        <w:contextualSpacing/>
        <w:jc w:val="both"/>
        <w:rPr>
          <w:sz w:val="24"/>
          <w:szCs w:val="24"/>
          <w:lang w:eastAsia="en-US"/>
        </w:rPr>
      </w:pPr>
      <w:r w:rsidRPr="00967A3E">
        <w:rPr>
          <w:sz w:val="24"/>
          <w:szCs w:val="24"/>
          <w:lang w:eastAsia="en-US"/>
        </w:rPr>
        <w:t>Dvinarės rinkliavos pastoviosios dedamosios parametro dydis netinkamiems naudoti nekilnojamo turto objektams (</w:t>
      </w:r>
      <w:r w:rsidRPr="006B0206">
        <w:rPr>
          <w:sz w:val="24"/>
          <w:szCs w:val="24"/>
          <w:lang w:eastAsia="en-US"/>
        </w:rPr>
        <w:t>Metodikos 1 pried</w:t>
      </w:r>
      <w:r w:rsidR="007B27E2">
        <w:rPr>
          <w:sz w:val="24"/>
          <w:szCs w:val="24"/>
          <w:lang w:eastAsia="en-US"/>
        </w:rPr>
        <w:t>o</w:t>
      </w:r>
      <w:r w:rsidRPr="006B0206">
        <w:rPr>
          <w:sz w:val="24"/>
          <w:szCs w:val="24"/>
          <w:lang w:eastAsia="en-US"/>
        </w:rPr>
        <w:t xml:space="preserve"> 19.3 eilutė</w:t>
      </w:r>
      <w:r w:rsidRPr="00967A3E">
        <w:rPr>
          <w:sz w:val="24"/>
          <w:szCs w:val="24"/>
          <w:lang w:eastAsia="en-US"/>
        </w:rPr>
        <w:t>) nustatomas toks, kad būtų padengtos minimalios šiems objektams nustatytos dvinarės rinkliavos administravimo sąnaudos.</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Naudojant parametrą „nekilnojamojo turto objekto plotas“ (</w:t>
      </w:r>
      <w:r w:rsidRPr="006B0206">
        <w:rPr>
          <w:sz w:val="24"/>
          <w:szCs w:val="24"/>
          <w:lang w:eastAsia="en-US"/>
        </w:rPr>
        <w:t>Metodikos 1 priedas</w:t>
      </w:r>
      <w:r w:rsidRPr="00967A3E">
        <w:rPr>
          <w:sz w:val="24"/>
          <w:szCs w:val="24"/>
          <w:lang w:eastAsia="en-US"/>
        </w:rPr>
        <w:t>) konkrečiam nekilnojamo turto objektui dvinarės rinkliavos pastovioji dedamoji nustatoma pagal formulę:</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7B27E2">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sz w:val="24"/>
          <w:szCs w:val="24"/>
          <w:vertAlign w:val="subscript"/>
          <w:lang w:eastAsia="en-US"/>
        </w:rPr>
        <w:t>PD</w:t>
      </w:r>
      <w:r w:rsidRPr="00967A3E">
        <w:rPr>
          <w:rFonts w:eastAsiaTheme="minorHAnsi"/>
          <w:sz w:val="24"/>
          <w:szCs w:val="24"/>
          <w:lang w:eastAsia="en-US"/>
        </w:rPr>
        <w:t xml:space="preserve"> = D</w:t>
      </w:r>
      <w:r w:rsidRPr="00967A3E">
        <w:rPr>
          <w:rFonts w:eastAsiaTheme="minorHAnsi" w:cstheme="minorBidi"/>
          <w:sz w:val="24"/>
          <w:szCs w:val="24"/>
          <w:lang w:eastAsia="en-US"/>
        </w:rPr>
        <w:t>VR</w:t>
      </w:r>
      <w:r w:rsidRPr="00967A3E">
        <w:rPr>
          <w:rFonts w:eastAsiaTheme="minorHAnsi"/>
          <w:sz w:val="24"/>
          <w:szCs w:val="24"/>
          <w:vertAlign w:val="subscript"/>
          <w:lang w:eastAsia="en-US"/>
        </w:rPr>
        <w:t>PDP</w:t>
      </w:r>
      <w:r w:rsidRPr="00967A3E">
        <w:rPr>
          <w:rFonts w:eastAsiaTheme="minorHAnsi"/>
          <w:sz w:val="24"/>
          <w:szCs w:val="24"/>
          <w:lang w:eastAsia="en-US"/>
        </w:rPr>
        <w:t xml:space="preserve"> x AP</w:t>
      </w:r>
      <w:r w:rsidRPr="00967A3E">
        <w:rPr>
          <w:rFonts w:eastAsiaTheme="minorHAnsi"/>
          <w:sz w:val="24"/>
          <w:szCs w:val="24"/>
          <w:vertAlign w:val="subscript"/>
          <w:lang w:eastAsia="en-US"/>
        </w:rPr>
        <w:t>NTO</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t>(8)</w:t>
      </w:r>
    </w:p>
    <w:p w:rsidR="00967A3E" w:rsidRPr="00967A3E" w:rsidRDefault="00967A3E" w:rsidP="00967A3E">
      <w:pPr>
        <w:suppressAutoHyphens w:val="0"/>
        <w:ind w:left="1442" w:hanging="101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PD</w:t>
      </w:r>
      <w:r w:rsidRPr="00967A3E">
        <w:rPr>
          <w:rFonts w:eastAsiaTheme="minorHAnsi" w:cstheme="minorBidi"/>
          <w:sz w:val="24"/>
          <w:szCs w:val="24"/>
          <w:lang w:eastAsia="en-US"/>
        </w:rPr>
        <w:t xml:space="preserve"> – dvinarės rinkliavos pastovioji dedamoji konkrečiam nekilnojamo turto objektui</w:t>
      </w:r>
      <w:r w:rsidRPr="00967A3E">
        <w:rPr>
          <w:rFonts w:eastAsiaTheme="minorHAnsi"/>
          <w:sz w:val="24"/>
          <w:szCs w:val="24"/>
          <w:lang w:eastAsia="en-US"/>
        </w:rPr>
        <w:t xml:space="preserve"> (EUR)</w:t>
      </w:r>
      <w:r w:rsidR="007B27E2">
        <w:rPr>
          <w:rFonts w:eastAsiaTheme="minorHAnsi"/>
          <w:sz w:val="24"/>
          <w:szCs w:val="24"/>
          <w:lang w:eastAsia="en-US"/>
        </w:rPr>
        <w:t>;</w:t>
      </w:r>
    </w:p>
    <w:p w:rsidR="00967A3E" w:rsidRPr="00967A3E" w:rsidRDefault="00967A3E" w:rsidP="00967A3E">
      <w:pPr>
        <w:suppressAutoHyphens w:val="0"/>
        <w:ind w:left="1792" w:hanging="136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PDP</w:t>
      </w:r>
      <w:r w:rsidRPr="00967A3E">
        <w:rPr>
          <w:rFonts w:eastAsiaTheme="minorHAnsi" w:cstheme="minorBidi"/>
          <w:sz w:val="24"/>
          <w:szCs w:val="24"/>
          <w:lang w:eastAsia="en-US"/>
        </w:rPr>
        <w:t xml:space="preserve"> – dvinarės rinkliavos pastoviosios dedamosios parametro dydis konkrečiai nekilnojamo turto objektų kategorijai, kuriai priskiriamas nekilnojamo turto objektas</w:t>
      </w:r>
      <w:r w:rsidRPr="00967A3E">
        <w:rPr>
          <w:rFonts w:eastAsiaTheme="minorHAnsi"/>
          <w:sz w:val="24"/>
          <w:szCs w:val="24"/>
          <w:lang w:eastAsia="en-US"/>
        </w:rPr>
        <w:t xml:space="preserve"> (EUR/m</w:t>
      </w:r>
      <w:r w:rsidRPr="00967A3E">
        <w:rPr>
          <w:rFonts w:eastAsiaTheme="minorHAnsi"/>
          <w:sz w:val="24"/>
          <w:szCs w:val="24"/>
          <w:vertAlign w:val="superscript"/>
          <w:lang w:eastAsia="en-US"/>
        </w:rPr>
        <w:t>2</w:t>
      </w:r>
      <w:r w:rsidRPr="00967A3E">
        <w:rPr>
          <w:rFonts w:eastAsiaTheme="minorHAnsi"/>
          <w:sz w:val="24"/>
          <w:szCs w:val="24"/>
          <w:lang w:eastAsia="en-US"/>
        </w:rPr>
        <w:t>)</w:t>
      </w:r>
      <w:r w:rsidR="007B27E2">
        <w:rPr>
          <w:rFonts w:eastAsiaTheme="minorHAns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AP</w:t>
      </w:r>
      <w:r w:rsidRPr="00967A3E">
        <w:rPr>
          <w:rFonts w:eastAsiaTheme="minorHAnsi" w:cstheme="minorBidi"/>
          <w:sz w:val="24"/>
          <w:szCs w:val="24"/>
          <w:vertAlign w:val="subscript"/>
          <w:lang w:eastAsia="en-US"/>
        </w:rPr>
        <w:t>NTO</w:t>
      </w:r>
      <w:r w:rsidRPr="00967A3E">
        <w:rPr>
          <w:rFonts w:eastAsiaTheme="minorHAnsi" w:cstheme="minorBidi"/>
          <w:sz w:val="24"/>
          <w:szCs w:val="24"/>
          <w:lang w:eastAsia="en-US"/>
        </w:rPr>
        <w:t xml:space="preserve"> – nekilojamojo turto objekto apmokestinamas bendrasis plotas </w:t>
      </w:r>
      <w:r w:rsidRPr="00967A3E">
        <w:rPr>
          <w:rFonts w:eastAsiaTheme="minorHAnsi"/>
          <w:sz w:val="24"/>
          <w:szCs w:val="24"/>
          <w:lang w:eastAsia="en-US"/>
        </w:rPr>
        <w:t>(m</w:t>
      </w:r>
      <w:r w:rsidRPr="00967A3E">
        <w:rPr>
          <w:rFonts w:eastAsiaTheme="minorHAnsi"/>
          <w:sz w:val="24"/>
          <w:szCs w:val="24"/>
          <w:vertAlign w:val="superscript"/>
          <w:lang w:eastAsia="en-US"/>
        </w:rPr>
        <w:t>2</w:t>
      </w:r>
      <w:r w:rsidRPr="00967A3E">
        <w:rPr>
          <w:rFonts w:eastAsiaTheme="minorHAnsi"/>
          <w:sz w:val="24"/>
          <w:szCs w:val="24"/>
          <w:lang w:eastAsia="en-US"/>
        </w:rPr>
        <w:t>).</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Naudojant parametrą „nekilnojamojo turto objektų skaičius“ (</w:t>
      </w:r>
      <w:r w:rsidRPr="006B0206">
        <w:rPr>
          <w:sz w:val="24"/>
          <w:szCs w:val="24"/>
          <w:lang w:eastAsia="en-US"/>
        </w:rPr>
        <w:t>Metodikos 1 priedas</w:t>
      </w:r>
      <w:r w:rsidRPr="00967A3E">
        <w:rPr>
          <w:sz w:val="24"/>
          <w:szCs w:val="24"/>
          <w:lang w:eastAsia="en-US"/>
        </w:rPr>
        <w:t>) konkrečiam nekilnojamo turto objektui dvinarės rinkliavos pastovioji dedamoji nustatoma pagal formulę:</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7B27E2">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PD</w:t>
      </w:r>
      <w:r w:rsidRPr="00967A3E">
        <w:rPr>
          <w:rFonts w:eastAsiaTheme="minorHAnsi" w:cstheme="minorBidi"/>
          <w:sz w:val="24"/>
          <w:szCs w:val="24"/>
          <w:lang w:eastAsia="en-US"/>
        </w:rPr>
        <w:t xml:space="preserve"> = DVR</w:t>
      </w:r>
      <w:r w:rsidRPr="00967A3E">
        <w:rPr>
          <w:rFonts w:eastAsiaTheme="minorHAnsi" w:cstheme="minorBidi"/>
          <w:sz w:val="24"/>
          <w:szCs w:val="24"/>
          <w:vertAlign w:val="subscript"/>
          <w:lang w:eastAsia="en-US"/>
        </w:rPr>
        <w:t>PDP</w:t>
      </w:r>
      <w:r w:rsidRPr="00967A3E">
        <w:rPr>
          <w:rFonts w:eastAsiaTheme="minorHAnsi" w:cstheme="minorBidi"/>
          <w:sz w:val="24"/>
          <w:szCs w:val="24"/>
          <w:lang w:eastAsia="en-US"/>
        </w:rPr>
        <w:t xml:space="preserve"> x TOS</w:t>
      </w:r>
      <w:r w:rsidRPr="00967A3E">
        <w:rPr>
          <w:rFonts w:eastAsiaTheme="minorHAnsi" w:cstheme="minorBidi"/>
          <w:sz w:val="24"/>
          <w:szCs w:val="24"/>
          <w:vertAlign w:val="subscript"/>
          <w:lang w:eastAsia="en-US"/>
        </w:rPr>
        <w:t>NTO</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Pr>
          <w:rFonts w:eastAsiaTheme="minorHAnsi"/>
          <w:sz w:val="24"/>
          <w:szCs w:val="24"/>
          <w:lang w:eastAsia="en-US"/>
        </w:rPr>
        <w:t xml:space="preserve">                     </w:t>
      </w:r>
      <w:r w:rsidRPr="00967A3E">
        <w:rPr>
          <w:rFonts w:eastAsiaTheme="minorHAnsi"/>
          <w:sz w:val="24"/>
          <w:szCs w:val="24"/>
          <w:lang w:eastAsia="en-US"/>
        </w:rPr>
        <w:tab/>
        <w:t>(9)</w:t>
      </w:r>
    </w:p>
    <w:p w:rsidR="00967A3E" w:rsidRPr="00967A3E" w:rsidRDefault="00967A3E" w:rsidP="00967A3E">
      <w:pPr>
        <w:suppressAutoHyphens w:val="0"/>
        <w:ind w:left="1456" w:hanging="1030"/>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PD</w:t>
      </w:r>
      <w:r w:rsidRPr="00967A3E">
        <w:rPr>
          <w:rFonts w:eastAsiaTheme="minorHAnsi" w:cstheme="minorBidi"/>
          <w:sz w:val="24"/>
          <w:szCs w:val="24"/>
          <w:lang w:eastAsia="en-US"/>
        </w:rPr>
        <w:t xml:space="preserve"> – dvinarės rinkliavos pastovioji dedamoji konkrečiam nekilnojamo turto objektui </w:t>
      </w:r>
      <w:r w:rsidRPr="00967A3E">
        <w:rPr>
          <w:rFonts w:eastAsiaTheme="minorHAnsi"/>
          <w:sz w:val="24"/>
          <w:szCs w:val="24"/>
          <w:lang w:eastAsia="en-US"/>
        </w:rPr>
        <w:t>(EUR)</w:t>
      </w:r>
      <w:r w:rsidR="007B27E2">
        <w:rPr>
          <w:rFonts w:eastAsiaTheme="minorHAnsi" w:cstheme="minorBidi"/>
          <w:sz w:val="24"/>
          <w:szCs w:val="24"/>
          <w:lang w:eastAsia="en-US"/>
        </w:rPr>
        <w:t>;</w:t>
      </w:r>
    </w:p>
    <w:p w:rsidR="00967A3E" w:rsidRPr="00967A3E" w:rsidRDefault="00967A3E" w:rsidP="00967A3E">
      <w:pPr>
        <w:suppressAutoHyphens w:val="0"/>
        <w:ind w:left="1778" w:hanging="1352"/>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PDP</w:t>
      </w:r>
      <w:r w:rsidRPr="00967A3E">
        <w:rPr>
          <w:rFonts w:eastAsiaTheme="minorHAnsi" w:cstheme="minorBidi"/>
          <w:sz w:val="24"/>
          <w:szCs w:val="24"/>
          <w:lang w:eastAsia="en-US"/>
        </w:rPr>
        <w:t xml:space="preserve"> – dvinarės rinkliavos pastoviosios dedamosios parametro dydis konkrečiai nekilnojamo turto objektų kategorijai, kuriai priskiriamas nekilnojamo turto objektas</w:t>
      </w:r>
      <w:r w:rsidRPr="00967A3E">
        <w:rPr>
          <w:rFonts w:eastAsiaTheme="minorHAnsi"/>
          <w:sz w:val="24"/>
          <w:szCs w:val="24"/>
          <w:lang w:eastAsia="en-US"/>
        </w:rPr>
        <w:t xml:space="preserve"> (EUR/turt. objekt.)</w:t>
      </w:r>
      <w:r w:rsidR="007B27E2">
        <w:rPr>
          <w:rFonts w:eastAsiaTheme="minorHAns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TOS</w:t>
      </w:r>
      <w:r w:rsidRPr="00967A3E">
        <w:rPr>
          <w:rFonts w:eastAsiaTheme="minorHAnsi" w:cstheme="minorBidi"/>
          <w:sz w:val="24"/>
          <w:szCs w:val="24"/>
          <w:vertAlign w:val="subscript"/>
          <w:lang w:eastAsia="en-US"/>
        </w:rPr>
        <w:t>NTO</w:t>
      </w:r>
      <w:r w:rsidRPr="00967A3E">
        <w:rPr>
          <w:rFonts w:eastAsiaTheme="minorHAnsi" w:cstheme="minorBidi"/>
          <w:sz w:val="24"/>
          <w:szCs w:val="24"/>
          <w:lang w:eastAsia="en-US"/>
        </w:rPr>
        <w:t xml:space="preserve"> – nekilojamojo turto objektų skaičius </w:t>
      </w:r>
      <w:r w:rsidRPr="00967A3E">
        <w:rPr>
          <w:rFonts w:eastAsiaTheme="minorHAnsi"/>
          <w:sz w:val="24"/>
          <w:szCs w:val="24"/>
          <w:lang w:eastAsia="en-US"/>
        </w:rPr>
        <w:t>(objekt.)</w:t>
      </w:r>
      <w:r w:rsidRPr="00967A3E">
        <w:rPr>
          <w:rFonts w:eastAsiaTheme="minorHAnsi" w:cstheme="minorBidi"/>
          <w:sz w:val="24"/>
          <w:szCs w:val="24"/>
          <w:lang w:eastAsia="en-US"/>
        </w:rPr>
        <w:t>.</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Nekilnojamo turto objektams, kurie naudojasi individualiu </w:t>
      </w:r>
      <w:r w:rsidR="00172087" w:rsidRPr="00967A3E">
        <w:rPr>
          <w:sz w:val="24"/>
          <w:szCs w:val="24"/>
          <w:lang w:eastAsia="en-US"/>
        </w:rPr>
        <w:t>konteineri</w:t>
      </w:r>
      <w:r w:rsidR="00172087">
        <w:rPr>
          <w:sz w:val="24"/>
          <w:szCs w:val="24"/>
          <w:lang w:eastAsia="en-US"/>
        </w:rPr>
        <w:t>u</w:t>
      </w:r>
      <w:r w:rsidRPr="00967A3E">
        <w:rPr>
          <w:sz w:val="24"/>
          <w:szCs w:val="24"/>
          <w:lang w:eastAsia="en-US"/>
        </w:rPr>
        <w:t>, dvinarės rinkliavos kintamoji dedamoji nustatoma pagal naudojamų komunalinių atliekų konteinerių skaičių, tūrį ir ištuštinimo dažnį (</w:t>
      </w:r>
      <w:r w:rsidRPr="006B0206">
        <w:rPr>
          <w:sz w:val="24"/>
          <w:szCs w:val="24"/>
          <w:lang w:eastAsia="en-US"/>
        </w:rPr>
        <w:t>Metodikos 1 priedas</w:t>
      </w:r>
      <w:r w:rsidRPr="00967A3E">
        <w:rPr>
          <w:sz w:val="24"/>
          <w:szCs w:val="24"/>
          <w:lang w:eastAsia="en-US"/>
        </w:rPr>
        <w:t>).</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Dvinarės rinkliavos kintamąją dedamąją nustatant pagal naudojamų komunalinių atliekų konteinerių skaičių, tūrį ir ištuštinimo dažnį kiekvienam nekilnojamojo turto objektui tenkančios kintamosios sąnaudos nustatomos įvertinus konteinerio ištuštinimo kainą ir naudojamų konteinerių skaičių ir jų ištuštinimo dažnį (faktą):</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7B27E2">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KD</w:t>
      </w:r>
      <w:r w:rsidRPr="00967A3E">
        <w:rPr>
          <w:rFonts w:eastAsiaTheme="minorHAnsi" w:cstheme="minorBidi"/>
          <w:sz w:val="24"/>
          <w:szCs w:val="24"/>
          <w:lang w:eastAsia="en-US"/>
        </w:rPr>
        <w:t xml:space="preserve"> = KPK x KS x KID</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t>(10)</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 xml:space="preserve">KD </w:t>
      </w:r>
      <w:r w:rsidRPr="00967A3E">
        <w:rPr>
          <w:rFonts w:eastAsiaTheme="minorHAnsi" w:cstheme="minorBidi"/>
          <w:sz w:val="24"/>
          <w:szCs w:val="24"/>
          <w:lang w:eastAsia="en-US"/>
        </w:rPr>
        <w:t xml:space="preserve">– dvinarės rinkliavos kintamoji dedamoji </w:t>
      </w:r>
      <w:r w:rsidRPr="00967A3E">
        <w:rPr>
          <w:rFonts w:eastAsiaTheme="minorHAnsi"/>
          <w:sz w:val="24"/>
          <w:szCs w:val="24"/>
          <w:lang w:eastAsia="en-US"/>
        </w:rPr>
        <w:t>(EUR)</w:t>
      </w:r>
      <w:r w:rsidR="007B27E2">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 xml:space="preserve">KPK – konteinerio ištuštinimo kaina </w:t>
      </w:r>
      <w:r w:rsidRPr="00967A3E">
        <w:rPr>
          <w:rFonts w:eastAsiaTheme="minorHAnsi"/>
          <w:sz w:val="24"/>
          <w:szCs w:val="24"/>
          <w:lang w:eastAsia="en-US"/>
        </w:rPr>
        <w:t>(EUR/vnt.)</w:t>
      </w:r>
      <w:r w:rsidR="007B27E2">
        <w:rPr>
          <w:rFonts w:eastAsiaTheme="minorHAns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KS – naudojamų individualių konteinerių skaičius (vnt.)</w:t>
      </w:r>
      <w:r w:rsidR="007B27E2">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KID – naudojamų individualių konteinerių ištuštinimo dažnis per metus (kartai).</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lastRenderedPageBreak/>
        <w:t>Konteinerio ištuštinimo kaina nustatoma atsižvelgiant į konteinerio tūrį bei vidutinį numatomą ištuštinimo metu jame esančių komunalinių atliekų svorį ir komunalinių atliekų tvarkymo kainos kintamąją dedamąją:</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7B27E2">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KPK = KAS x KATK x KSD</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t>(11)</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 xml:space="preserve">KPK – konteinerio ištuštinimo kaina </w:t>
      </w:r>
      <w:r w:rsidRPr="00967A3E">
        <w:rPr>
          <w:rFonts w:eastAsiaTheme="minorHAnsi"/>
          <w:sz w:val="24"/>
          <w:szCs w:val="24"/>
          <w:lang w:eastAsia="en-US"/>
        </w:rPr>
        <w:t>(EUR/vnt.)</w:t>
      </w:r>
      <w:r w:rsidR="00003E94">
        <w:rPr>
          <w:rFonts w:eastAsiaTheme="minorHAns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KAS – komunalinių atliekų vidutinis svoris konteinerio ištuštinimo metu (kg)</w:t>
      </w:r>
      <w:r w:rsidR="00003E94">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KATK – savivaldybėje nustatyta komunalinių atliekų tvarkymo kaina (Eur/kg)</w:t>
      </w:r>
      <w:r w:rsidR="00003E94">
        <w:rPr>
          <w:rFonts w:eastAsiaTheme="minorHAnsi" w:cstheme="minorBidi"/>
          <w:sz w:val="24"/>
          <w:szCs w:val="24"/>
          <w:lang w:eastAsia="en-US"/>
        </w:rPr>
        <w:t>;</w:t>
      </w:r>
    </w:p>
    <w:p w:rsidR="00967A3E" w:rsidRPr="00967A3E" w:rsidRDefault="00967A3E" w:rsidP="00967A3E">
      <w:pPr>
        <w:suppressAutoHyphens w:val="0"/>
        <w:ind w:left="1204" w:hanging="778"/>
        <w:jc w:val="both"/>
        <w:rPr>
          <w:rFonts w:eastAsiaTheme="minorHAnsi" w:cstheme="minorBidi"/>
          <w:sz w:val="24"/>
          <w:szCs w:val="24"/>
          <w:lang w:eastAsia="en-US"/>
        </w:rPr>
      </w:pPr>
      <w:r w:rsidRPr="00967A3E">
        <w:rPr>
          <w:rFonts w:eastAsiaTheme="minorHAnsi" w:cstheme="minorBidi"/>
          <w:sz w:val="24"/>
          <w:szCs w:val="24"/>
          <w:lang w:eastAsia="en-US"/>
        </w:rPr>
        <w:t>KSD – kintamųjų sąnaudų dalis visose būtinosiose komunalinių atliekų tvarkymo sąnaudose (proc.)</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Individualių konteinerių ištuštinimo dažnis per metus numatomas atsižvelgiant į patvirtintas kiekvienos nekilnojamojo turto objektų kategorijos susikaupiančių mišrių komunalinių atliekų normas.</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Minimalus individualių konteinerių ištuštinimo dažnis negali būti mažesnis nei 70 proc. numatyto bazinio konteinerių ištuštinimo dažnio. Bazinis konteinerių ištuštinimo dažnis nustatomas atsižvelgiant į mišrių komunalinių atliekų susikaupimo normas (naudojamos </w:t>
      </w:r>
      <w:r w:rsidRPr="006B0206">
        <w:rPr>
          <w:sz w:val="24"/>
          <w:szCs w:val="24"/>
          <w:lang w:eastAsia="en-US"/>
        </w:rPr>
        <w:t xml:space="preserve">Metodikos </w:t>
      </w:r>
      <w:r w:rsidR="00003E94">
        <w:rPr>
          <w:sz w:val="24"/>
          <w:szCs w:val="24"/>
          <w:lang w:eastAsia="en-US"/>
        </w:rPr>
        <w:t xml:space="preserve">58 </w:t>
      </w:r>
      <w:r w:rsidRPr="006B0206">
        <w:rPr>
          <w:sz w:val="24"/>
          <w:szCs w:val="24"/>
          <w:lang w:eastAsia="en-US"/>
        </w:rPr>
        <w:t>punkte</w:t>
      </w:r>
      <w:r w:rsidRPr="00967A3E">
        <w:rPr>
          <w:sz w:val="24"/>
          <w:szCs w:val="24"/>
          <w:lang w:eastAsia="en-US"/>
        </w:rPr>
        <w:t xml:space="preserve">) ir naudojamų individualių konteinerių dydį/tūrį.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Nekilnojamo turto objektams, kurie naudojasi kolektyviniu konteineriu, dvinarės rinkliavos kintamoji dedamoji nustatoma pagal mišrių komunalinių atliekų susidarymo normas (</w:t>
      </w:r>
      <w:r w:rsidRPr="006B0206">
        <w:rPr>
          <w:sz w:val="24"/>
          <w:szCs w:val="24"/>
          <w:lang w:eastAsia="en-US"/>
        </w:rPr>
        <w:t>Metodikos 1 priedas</w:t>
      </w:r>
      <w:r w:rsidRPr="00967A3E">
        <w:rPr>
          <w:sz w:val="24"/>
          <w:szCs w:val="24"/>
          <w:lang w:eastAsia="en-US"/>
        </w:rPr>
        <w:t>). Šios normos gali pasikeisti, atsižvelgiant į naujausių atliktų tyrimų rezultatus.</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Dėl skirtingų mišrių komunalinių atliekų susidarymo normų kiekvienos nekilnojamo turto objektų kategorijos dvinarės rinkliavos kintamosios dedamosios parametro (jis naudojamas paskaičiuoti kiekvienam nekilnojamojo turto objektui tenkančias kintamąsias sąnaudas) dydis bus skirtingas, bei paskaičiuojamas pagal formulę:</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D61681">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KDP</w:t>
      </w:r>
      <w:r w:rsidRPr="00967A3E">
        <w:rPr>
          <w:rFonts w:eastAsiaTheme="minorHAnsi" w:cstheme="minorBidi"/>
          <w:sz w:val="24"/>
          <w:szCs w:val="24"/>
          <w:lang w:eastAsia="en-US"/>
        </w:rPr>
        <w:t xml:space="preserve"> = AN</w:t>
      </w:r>
      <w:r w:rsidRPr="00967A3E">
        <w:rPr>
          <w:rFonts w:eastAsiaTheme="minorHAnsi" w:cstheme="minorBidi"/>
          <w:sz w:val="24"/>
          <w:szCs w:val="24"/>
          <w:vertAlign w:val="subscript"/>
          <w:lang w:eastAsia="en-US"/>
        </w:rPr>
        <w:t>NTO</w:t>
      </w:r>
      <w:r w:rsidRPr="00967A3E">
        <w:rPr>
          <w:rFonts w:eastAsiaTheme="minorHAnsi" w:cstheme="minorBidi"/>
          <w:sz w:val="24"/>
          <w:szCs w:val="24"/>
          <w:lang w:eastAsia="en-US"/>
        </w:rPr>
        <w:t xml:space="preserve"> x KATK x KSD</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Pr>
          <w:rFonts w:eastAsiaTheme="minorHAnsi"/>
          <w:sz w:val="24"/>
          <w:szCs w:val="24"/>
          <w:lang w:eastAsia="en-US"/>
        </w:rPr>
        <w:t xml:space="preserve">               </w:t>
      </w:r>
      <w:r w:rsidRPr="00967A3E">
        <w:rPr>
          <w:rFonts w:eastAsiaTheme="minorHAnsi"/>
          <w:sz w:val="24"/>
          <w:szCs w:val="24"/>
          <w:lang w:eastAsia="en-US"/>
        </w:rPr>
        <w:tab/>
        <w:t>(12)</w:t>
      </w:r>
    </w:p>
    <w:p w:rsidR="00967A3E" w:rsidRPr="00967A3E" w:rsidRDefault="00967A3E" w:rsidP="00967A3E">
      <w:pPr>
        <w:suppressAutoHyphens w:val="0"/>
        <w:ind w:left="1624" w:hanging="1198"/>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 xml:space="preserve">KDP </w:t>
      </w:r>
      <w:r w:rsidRPr="00967A3E">
        <w:rPr>
          <w:rFonts w:eastAsiaTheme="minorHAnsi" w:cstheme="minorBidi"/>
          <w:sz w:val="24"/>
          <w:szCs w:val="24"/>
          <w:lang w:eastAsia="en-US"/>
        </w:rPr>
        <w:t>– dvinarės rinkliavos kintamosios dedamosios parametro dydis (</w:t>
      </w:r>
      <w:r w:rsidRPr="00967A3E">
        <w:rPr>
          <w:rFonts w:eastAsiaTheme="minorHAnsi"/>
          <w:sz w:val="24"/>
          <w:szCs w:val="24"/>
          <w:lang w:eastAsia="en-US"/>
        </w:rPr>
        <w:t xml:space="preserve">EUR/gyventojui  </w:t>
      </w:r>
      <w:r w:rsidRPr="00967A3E">
        <w:rPr>
          <w:rFonts w:eastAsiaTheme="minorHAnsi" w:cstheme="minorBidi"/>
          <w:sz w:val="24"/>
          <w:szCs w:val="24"/>
          <w:lang w:eastAsia="en-US"/>
        </w:rPr>
        <w:t>skaičiuojant pagal parametrą</w:t>
      </w:r>
      <w:r w:rsidRPr="00967A3E">
        <w:rPr>
          <w:rFonts w:eastAsiaTheme="minorHAnsi"/>
          <w:sz w:val="24"/>
          <w:szCs w:val="24"/>
          <w:lang w:eastAsia="en-US"/>
        </w:rPr>
        <w:t xml:space="preserve"> mišrių komunalinių atliekų (toliau </w:t>
      </w:r>
      <w:r w:rsidRPr="00967A3E">
        <w:rPr>
          <w:rFonts w:eastAsiaTheme="minorHAnsi" w:cstheme="minorBidi"/>
          <w:sz w:val="24"/>
          <w:szCs w:val="24"/>
          <w:lang w:eastAsia="en-US"/>
        </w:rPr>
        <w:t>–</w:t>
      </w:r>
      <w:r w:rsidRPr="00967A3E">
        <w:rPr>
          <w:rFonts w:eastAsiaTheme="minorHAnsi"/>
          <w:sz w:val="24"/>
          <w:szCs w:val="24"/>
          <w:lang w:eastAsia="en-US"/>
        </w:rPr>
        <w:t xml:space="preserve"> MKA) norma gyventojui;</w:t>
      </w:r>
      <w:r w:rsidRPr="00967A3E">
        <w:rPr>
          <w:rFonts w:eastAsiaTheme="minorHAnsi" w:cstheme="minorBidi"/>
          <w:sz w:val="24"/>
          <w:szCs w:val="24"/>
          <w:lang w:eastAsia="en-US"/>
        </w:rPr>
        <w:t xml:space="preserve"> EUR/m</w:t>
      </w:r>
      <w:r w:rsidRPr="00967A3E">
        <w:rPr>
          <w:rFonts w:eastAsiaTheme="minorHAnsi" w:cstheme="minorBidi"/>
          <w:sz w:val="24"/>
          <w:szCs w:val="24"/>
          <w:vertAlign w:val="superscript"/>
          <w:lang w:eastAsia="en-US"/>
        </w:rPr>
        <w:t>2</w:t>
      </w:r>
      <w:r w:rsidRPr="00967A3E">
        <w:rPr>
          <w:rFonts w:eastAsiaTheme="minorHAnsi" w:cstheme="minorBidi"/>
          <w:sz w:val="24"/>
          <w:szCs w:val="24"/>
          <w:lang w:eastAsia="en-US"/>
        </w:rPr>
        <w:t xml:space="preserve"> – skaičiuojant pagal parametrą </w:t>
      </w:r>
      <w:r w:rsidRPr="00967A3E">
        <w:rPr>
          <w:rFonts w:eastAsiaTheme="minorHAnsi"/>
          <w:sz w:val="24"/>
          <w:szCs w:val="24"/>
          <w:lang w:eastAsia="en-US"/>
        </w:rPr>
        <w:t xml:space="preserve">MKA norma </w:t>
      </w:r>
      <w:r w:rsidRPr="00967A3E">
        <w:rPr>
          <w:rFonts w:eastAsiaTheme="minorHAnsi" w:cstheme="minorBidi"/>
          <w:sz w:val="24"/>
          <w:szCs w:val="24"/>
          <w:lang w:eastAsia="en-US"/>
        </w:rPr>
        <w:t xml:space="preserve">nekilnojamojo turto objekto plotui; EUR/turt. objekt. – skaičiuojant pagal parametrą </w:t>
      </w:r>
      <w:r w:rsidRPr="00967A3E">
        <w:rPr>
          <w:rFonts w:eastAsiaTheme="minorHAnsi"/>
          <w:sz w:val="24"/>
          <w:szCs w:val="24"/>
          <w:lang w:eastAsia="en-US"/>
        </w:rPr>
        <w:t xml:space="preserve">MKA norma </w:t>
      </w:r>
      <w:r w:rsidRPr="00967A3E">
        <w:rPr>
          <w:rFonts w:eastAsiaTheme="minorHAnsi" w:cstheme="minorBidi"/>
          <w:sz w:val="24"/>
          <w:szCs w:val="24"/>
          <w:lang w:eastAsia="en-US"/>
        </w:rPr>
        <w:t>nekilnojamojo turto objektui)</w:t>
      </w:r>
      <w:r w:rsidR="00D61681">
        <w:rPr>
          <w:rFonts w:eastAsiaTheme="minorHAnsi" w:cstheme="minorBidi"/>
          <w:sz w:val="24"/>
          <w:szCs w:val="24"/>
          <w:lang w:eastAsia="en-US"/>
        </w:rPr>
        <w:t>;</w:t>
      </w:r>
    </w:p>
    <w:p w:rsidR="00967A3E" w:rsidRPr="00967A3E" w:rsidRDefault="00967A3E" w:rsidP="00967A3E">
      <w:pPr>
        <w:suppressAutoHyphens w:val="0"/>
        <w:ind w:left="1680" w:hanging="1254"/>
        <w:jc w:val="both"/>
        <w:rPr>
          <w:rFonts w:eastAsiaTheme="minorHAnsi" w:cstheme="minorBidi"/>
          <w:sz w:val="24"/>
          <w:szCs w:val="24"/>
          <w:lang w:eastAsia="en-US"/>
        </w:rPr>
      </w:pPr>
      <w:r w:rsidRPr="00967A3E">
        <w:rPr>
          <w:rFonts w:eastAsiaTheme="minorHAnsi" w:cstheme="minorBidi"/>
          <w:sz w:val="24"/>
          <w:szCs w:val="24"/>
          <w:lang w:eastAsia="en-US"/>
        </w:rPr>
        <w:t>AN</w:t>
      </w:r>
      <w:r w:rsidRPr="00967A3E">
        <w:rPr>
          <w:rFonts w:eastAsiaTheme="minorHAnsi" w:cstheme="minorBidi"/>
          <w:sz w:val="24"/>
          <w:szCs w:val="24"/>
          <w:vertAlign w:val="subscript"/>
          <w:lang w:eastAsia="en-US"/>
        </w:rPr>
        <w:t xml:space="preserve">NTO  </w:t>
      </w:r>
      <w:r w:rsidRPr="00967A3E">
        <w:rPr>
          <w:rFonts w:eastAsiaTheme="minorHAnsi" w:cstheme="minorBidi"/>
          <w:sz w:val="24"/>
          <w:szCs w:val="24"/>
          <w:lang w:eastAsia="en-US"/>
        </w:rPr>
        <w:t>–  nekilojamojo turto objektui nustatyta MKA susidarymo norma (kg/gyventojui skaičiuojant pagal parametrą</w:t>
      </w:r>
      <w:r w:rsidRPr="00967A3E">
        <w:rPr>
          <w:rFonts w:eastAsiaTheme="minorHAnsi"/>
          <w:sz w:val="24"/>
          <w:szCs w:val="24"/>
          <w:lang w:eastAsia="en-US"/>
        </w:rPr>
        <w:t xml:space="preserve"> MKA norma gyventojui;</w:t>
      </w:r>
      <w:r w:rsidRPr="00967A3E">
        <w:rPr>
          <w:rFonts w:eastAsiaTheme="minorHAnsi" w:cstheme="minorBidi"/>
          <w:sz w:val="24"/>
          <w:szCs w:val="24"/>
          <w:lang w:eastAsia="en-US"/>
        </w:rPr>
        <w:t xml:space="preserve"> kg/m</w:t>
      </w:r>
      <w:r w:rsidRPr="00967A3E">
        <w:rPr>
          <w:rFonts w:eastAsiaTheme="minorHAnsi" w:cstheme="minorBidi"/>
          <w:sz w:val="24"/>
          <w:szCs w:val="24"/>
          <w:vertAlign w:val="superscript"/>
          <w:lang w:eastAsia="en-US"/>
        </w:rPr>
        <w:t>2</w:t>
      </w:r>
      <w:r w:rsidRPr="00967A3E">
        <w:rPr>
          <w:rFonts w:eastAsiaTheme="minorHAnsi" w:cstheme="minorBidi"/>
          <w:sz w:val="24"/>
          <w:szCs w:val="24"/>
          <w:lang w:eastAsia="en-US"/>
        </w:rPr>
        <w:t xml:space="preserve"> – skaičiuojant pagal parametrą</w:t>
      </w:r>
      <w:r w:rsidRPr="00967A3E">
        <w:rPr>
          <w:rFonts w:eastAsiaTheme="minorHAnsi"/>
          <w:sz w:val="24"/>
          <w:szCs w:val="24"/>
          <w:lang w:eastAsia="en-US"/>
        </w:rPr>
        <w:t xml:space="preserve"> MKA norma </w:t>
      </w:r>
      <w:r w:rsidRPr="00967A3E">
        <w:rPr>
          <w:rFonts w:eastAsiaTheme="minorHAnsi" w:cstheme="minorBidi"/>
          <w:sz w:val="24"/>
          <w:szCs w:val="24"/>
          <w:lang w:eastAsia="en-US"/>
        </w:rPr>
        <w:t>nekilnojamojo turto objekto plotui; kg/turt. objekt., skaičiuojant pagal parametrą</w:t>
      </w:r>
      <w:r w:rsidRPr="00967A3E">
        <w:rPr>
          <w:rFonts w:eastAsiaTheme="minorHAnsi"/>
          <w:sz w:val="24"/>
          <w:szCs w:val="24"/>
          <w:lang w:eastAsia="en-US"/>
        </w:rPr>
        <w:t xml:space="preserve"> MKA norma </w:t>
      </w:r>
      <w:r w:rsidRPr="00967A3E">
        <w:rPr>
          <w:rFonts w:eastAsiaTheme="minorHAnsi" w:cstheme="minorBidi"/>
          <w:sz w:val="24"/>
          <w:szCs w:val="24"/>
          <w:lang w:eastAsia="en-US"/>
        </w:rPr>
        <w:t>nekilnojamojo turto objektui),</w:t>
      </w:r>
    </w:p>
    <w:p w:rsidR="00967A3E" w:rsidRPr="00967A3E" w:rsidRDefault="00967A3E" w:rsidP="00967A3E">
      <w:pPr>
        <w:suppressAutoHyphens w:val="0"/>
        <w:ind w:left="1680" w:hanging="1254"/>
        <w:jc w:val="both"/>
        <w:rPr>
          <w:rFonts w:eastAsiaTheme="minorHAnsi" w:cstheme="minorBidi"/>
          <w:sz w:val="24"/>
          <w:szCs w:val="24"/>
          <w:lang w:eastAsia="en-US"/>
        </w:rPr>
      </w:pPr>
      <w:r w:rsidRPr="00967A3E">
        <w:rPr>
          <w:rFonts w:eastAsiaTheme="minorHAnsi" w:cstheme="minorBidi"/>
          <w:sz w:val="24"/>
          <w:szCs w:val="24"/>
          <w:lang w:eastAsia="en-US"/>
        </w:rPr>
        <w:t>KATK – savivaldybėje nustatyta komunalinių atliekų tvarkymo kaina (Eur/kg)</w:t>
      </w:r>
      <w:r w:rsidR="00D61681">
        <w:rPr>
          <w:rFonts w:eastAsiaTheme="minorHAnsi" w:cstheme="minorBidi"/>
          <w:sz w:val="24"/>
          <w:szCs w:val="24"/>
          <w:lang w:eastAsia="en-US"/>
        </w:rPr>
        <w:t>;</w:t>
      </w:r>
    </w:p>
    <w:p w:rsidR="00967A3E" w:rsidRPr="00967A3E" w:rsidRDefault="00967A3E" w:rsidP="00967A3E">
      <w:pPr>
        <w:suppressAutoHyphens w:val="0"/>
        <w:ind w:left="1218" w:hanging="792"/>
        <w:jc w:val="both"/>
        <w:rPr>
          <w:rFonts w:eastAsiaTheme="minorHAnsi" w:cstheme="minorBidi"/>
          <w:sz w:val="24"/>
          <w:szCs w:val="24"/>
          <w:lang w:eastAsia="en-US"/>
        </w:rPr>
      </w:pPr>
      <w:r w:rsidRPr="00967A3E">
        <w:rPr>
          <w:rFonts w:eastAsiaTheme="minorHAnsi" w:cstheme="minorBidi"/>
          <w:sz w:val="24"/>
          <w:szCs w:val="24"/>
          <w:lang w:eastAsia="en-US"/>
        </w:rPr>
        <w:t>KSD – kintamųjų sąnaudų dalis visose būtinosiose komunalinių atliekų tvarkymo sąnaudose (proc.).</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Naudojant parametrą „MKA norma gyventojui“ (</w:t>
      </w:r>
      <w:r w:rsidRPr="006B0206">
        <w:rPr>
          <w:sz w:val="24"/>
          <w:szCs w:val="24"/>
          <w:lang w:eastAsia="en-US"/>
        </w:rPr>
        <w:t>Metodikos 1 priedas</w:t>
      </w:r>
      <w:r w:rsidRPr="00967A3E">
        <w:rPr>
          <w:sz w:val="24"/>
          <w:szCs w:val="24"/>
          <w:lang w:eastAsia="en-US"/>
        </w:rPr>
        <w:t>) konkrečiam nekilnojamo turto objektui dvinarės rinkliavos kintamoji dedamoji nustatoma pagal formulę:</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D61681">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KD</w:t>
      </w:r>
      <w:r w:rsidRPr="00967A3E">
        <w:rPr>
          <w:rFonts w:eastAsiaTheme="minorHAnsi" w:cstheme="minorBidi"/>
          <w:sz w:val="24"/>
          <w:szCs w:val="24"/>
          <w:lang w:eastAsia="en-US"/>
        </w:rPr>
        <w:t xml:space="preserve"> = DVR</w:t>
      </w:r>
      <w:r w:rsidRPr="00967A3E">
        <w:rPr>
          <w:rFonts w:eastAsiaTheme="minorHAnsi" w:cstheme="minorBidi"/>
          <w:sz w:val="24"/>
          <w:szCs w:val="24"/>
          <w:vertAlign w:val="subscript"/>
          <w:lang w:eastAsia="en-US"/>
        </w:rPr>
        <w:t>KDP</w:t>
      </w:r>
      <w:r w:rsidRPr="00967A3E">
        <w:rPr>
          <w:rFonts w:eastAsiaTheme="minorHAnsi" w:cstheme="minorBidi"/>
          <w:sz w:val="24"/>
          <w:szCs w:val="24"/>
          <w:lang w:eastAsia="en-US"/>
        </w:rPr>
        <w:t xml:space="preserve"> x GS</w:t>
      </w:r>
      <w:r w:rsidRPr="00967A3E">
        <w:rPr>
          <w:rFonts w:eastAsiaTheme="minorHAnsi" w:cstheme="minorBidi"/>
          <w:sz w:val="24"/>
          <w:szCs w:val="24"/>
          <w:vertAlign w:val="subscript"/>
          <w:lang w:eastAsia="en-US"/>
        </w:rPr>
        <w:t>NTO</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t>(13)</w:t>
      </w:r>
    </w:p>
    <w:p w:rsidR="00967A3E" w:rsidRPr="00967A3E" w:rsidRDefault="00967A3E" w:rsidP="00967A3E">
      <w:pPr>
        <w:suppressAutoHyphens w:val="0"/>
        <w:ind w:left="1560" w:hanging="1134"/>
        <w:jc w:val="both"/>
        <w:rPr>
          <w:rFonts w:eastAsiaTheme="minorHAnsi" w:cstheme="minorBidi"/>
          <w:sz w:val="24"/>
          <w:szCs w:val="24"/>
          <w:lang w:eastAsia="en-US"/>
        </w:rPr>
      </w:pPr>
      <w:r w:rsidRPr="00967A3E">
        <w:rPr>
          <w:rFonts w:eastAsiaTheme="minorHAnsi" w:cstheme="minorBidi"/>
          <w:sz w:val="24"/>
          <w:szCs w:val="24"/>
          <w:lang w:eastAsia="en-US"/>
        </w:rPr>
        <w:lastRenderedPageBreak/>
        <w:t>DVR</w:t>
      </w:r>
      <w:r w:rsidRPr="00967A3E">
        <w:rPr>
          <w:rFonts w:eastAsiaTheme="minorHAnsi" w:cstheme="minorBidi"/>
          <w:sz w:val="24"/>
          <w:szCs w:val="24"/>
          <w:vertAlign w:val="subscript"/>
          <w:lang w:eastAsia="en-US"/>
        </w:rPr>
        <w:t>KD</w:t>
      </w:r>
      <w:r w:rsidRPr="00967A3E">
        <w:rPr>
          <w:rFonts w:eastAsiaTheme="minorHAnsi" w:cstheme="minorBidi"/>
          <w:sz w:val="24"/>
          <w:szCs w:val="24"/>
          <w:lang w:eastAsia="en-US"/>
        </w:rPr>
        <w:t xml:space="preserve"> – dvinarės rinkliavos kintamoji dedamoji konkrečiam nekilnojamo turto objektui (EUR)</w:t>
      </w:r>
      <w:r w:rsidR="00D61681">
        <w:rPr>
          <w:rFonts w:eastAsiaTheme="minorHAnsi" w:cstheme="minorBidi"/>
          <w:sz w:val="24"/>
          <w:szCs w:val="24"/>
          <w:lang w:eastAsia="en-US"/>
        </w:rPr>
        <w:t>;</w:t>
      </w:r>
    </w:p>
    <w:p w:rsidR="00967A3E" w:rsidRPr="00967A3E" w:rsidRDefault="00967A3E" w:rsidP="00967A3E">
      <w:pPr>
        <w:suppressAutoHyphens w:val="0"/>
        <w:ind w:left="1736" w:hanging="1310"/>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KDP</w:t>
      </w:r>
      <w:r w:rsidRPr="00967A3E">
        <w:rPr>
          <w:rFonts w:eastAsiaTheme="minorHAnsi" w:cstheme="minorBidi"/>
          <w:sz w:val="24"/>
          <w:szCs w:val="24"/>
          <w:lang w:eastAsia="en-US"/>
        </w:rPr>
        <w:t xml:space="preserve"> – dvinarės rinkliavos kintamosios dedamosios parametro dydis gyvenamosios paskirties nekilnojamo turto objektų kategorijai (EUR/gyventojui)</w:t>
      </w:r>
      <w:r w:rsidR="00D61681">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GS</w:t>
      </w:r>
      <w:r w:rsidRPr="00967A3E">
        <w:rPr>
          <w:rFonts w:eastAsiaTheme="minorHAnsi" w:cstheme="minorBidi"/>
          <w:sz w:val="24"/>
          <w:szCs w:val="24"/>
          <w:vertAlign w:val="subscript"/>
          <w:lang w:eastAsia="en-US"/>
        </w:rPr>
        <w:t>NTO</w:t>
      </w:r>
      <w:r w:rsidRPr="00967A3E">
        <w:rPr>
          <w:rFonts w:eastAsiaTheme="minorHAnsi" w:cstheme="minorBidi"/>
          <w:sz w:val="24"/>
          <w:szCs w:val="24"/>
          <w:lang w:eastAsia="en-US"/>
        </w:rPr>
        <w:t xml:space="preserve"> – nekilojamojo turto objekte gyvenančių gyventojų skaičius (vnt.).</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Naudojant parametrą „MKA norma nekilnojamojo turto objekto plotui“ (</w:t>
      </w:r>
      <w:r w:rsidRPr="006B0206">
        <w:rPr>
          <w:sz w:val="24"/>
          <w:szCs w:val="24"/>
          <w:lang w:eastAsia="en-US"/>
        </w:rPr>
        <w:t>Metodikos 1 priedas</w:t>
      </w:r>
      <w:r w:rsidRPr="00967A3E">
        <w:rPr>
          <w:sz w:val="24"/>
          <w:szCs w:val="24"/>
          <w:lang w:eastAsia="en-US"/>
        </w:rPr>
        <w:t>) konkrečiam nekilnojamo turto objektui dvinarės rinkliavos kintamoji dedamoji nustatoma pagal formulę:</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D61681">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KD</w:t>
      </w:r>
      <w:r w:rsidRPr="00967A3E">
        <w:rPr>
          <w:rFonts w:eastAsiaTheme="minorHAnsi" w:cstheme="minorBidi"/>
          <w:sz w:val="24"/>
          <w:szCs w:val="24"/>
          <w:lang w:eastAsia="en-US"/>
        </w:rPr>
        <w:t xml:space="preserve"> = DVR</w:t>
      </w:r>
      <w:r w:rsidRPr="00967A3E">
        <w:rPr>
          <w:rFonts w:eastAsiaTheme="minorHAnsi" w:cstheme="minorBidi"/>
          <w:sz w:val="24"/>
          <w:szCs w:val="24"/>
          <w:vertAlign w:val="subscript"/>
          <w:lang w:eastAsia="en-US"/>
        </w:rPr>
        <w:t>KDP</w:t>
      </w:r>
      <w:r w:rsidRPr="00967A3E">
        <w:rPr>
          <w:rFonts w:eastAsiaTheme="minorHAnsi" w:cstheme="minorBidi"/>
          <w:sz w:val="24"/>
          <w:szCs w:val="24"/>
          <w:lang w:eastAsia="en-US"/>
        </w:rPr>
        <w:t xml:space="preserve"> x AP</w:t>
      </w:r>
      <w:r w:rsidRPr="00967A3E">
        <w:rPr>
          <w:rFonts w:eastAsiaTheme="minorHAnsi" w:cstheme="minorBidi"/>
          <w:sz w:val="24"/>
          <w:szCs w:val="24"/>
          <w:vertAlign w:val="subscript"/>
          <w:lang w:eastAsia="en-US"/>
        </w:rPr>
        <w:t>NTO</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009E3ABC">
        <w:rPr>
          <w:rFonts w:eastAsiaTheme="minorHAnsi"/>
          <w:sz w:val="24"/>
          <w:szCs w:val="24"/>
          <w:lang w:eastAsia="en-US"/>
        </w:rPr>
        <w:t xml:space="preserve">           </w:t>
      </w:r>
      <w:r w:rsidRPr="00967A3E">
        <w:rPr>
          <w:rFonts w:eastAsiaTheme="minorHAnsi"/>
          <w:sz w:val="24"/>
          <w:szCs w:val="24"/>
          <w:lang w:eastAsia="en-US"/>
        </w:rPr>
        <w:t>(14)</w:t>
      </w:r>
    </w:p>
    <w:p w:rsidR="00967A3E" w:rsidRPr="00967A3E" w:rsidRDefault="00967A3E" w:rsidP="00967A3E">
      <w:pPr>
        <w:suppressAutoHyphens w:val="0"/>
        <w:ind w:left="1568" w:hanging="1142"/>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KD</w:t>
      </w:r>
      <w:r w:rsidRPr="00967A3E">
        <w:rPr>
          <w:rFonts w:eastAsiaTheme="minorHAnsi" w:cstheme="minorBidi"/>
          <w:sz w:val="24"/>
          <w:szCs w:val="24"/>
          <w:lang w:eastAsia="en-US"/>
        </w:rPr>
        <w:t xml:space="preserve"> – dvinarės rinkliavos kintamoji dedamoji konkrečiam nekilnojamo turto objektui (EUR)</w:t>
      </w:r>
      <w:r w:rsidR="00D61681">
        <w:rPr>
          <w:rFonts w:eastAsiaTheme="minorHAnsi" w:cstheme="minorBidi"/>
          <w:sz w:val="24"/>
          <w:szCs w:val="24"/>
          <w:lang w:eastAsia="en-US"/>
        </w:rPr>
        <w:t>;</w:t>
      </w:r>
    </w:p>
    <w:p w:rsidR="00967A3E" w:rsidRPr="00967A3E" w:rsidRDefault="00967A3E" w:rsidP="00967A3E">
      <w:pPr>
        <w:suppressAutoHyphens w:val="0"/>
        <w:ind w:left="1843" w:hanging="1417"/>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KDP</w:t>
      </w:r>
      <w:r w:rsidRPr="00967A3E">
        <w:rPr>
          <w:rFonts w:eastAsiaTheme="minorHAnsi" w:cstheme="minorBidi"/>
          <w:sz w:val="24"/>
          <w:szCs w:val="24"/>
          <w:lang w:eastAsia="en-US"/>
        </w:rPr>
        <w:t xml:space="preserve"> – dvinarės rinkliavos kintamosios dedamosios parametro dydis konkrečiai nekilnojamo turto objektų kategorijai, kuriai priskiriamas nekilnojamo turto objektas (</w:t>
      </w:r>
      <w:r w:rsidRPr="00967A3E">
        <w:rPr>
          <w:rFonts w:eastAsiaTheme="minorHAnsi"/>
          <w:sz w:val="24"/>
          <w:szCs w:val="24"/>
          <w:lang w:eastAsia="en-US"/>
        </w:rPr>
        <w:t>EUR/m</w:t>
      </w:r>
      <w:r w:rsidRPr="00967A3E">
        <w:rPr>
          <w:rFonts w:eastAsiaTheme="minorHAnsi"/>
          <w:sz w:val="24"/>
          <w:szCs w:val="24"/>
          <w:vertAlign w:val="superscript"/>
          <w:lang w:eastAsia="en-US"/>
        </w:rPr>
        <w:t>2</w:t>
      </w:r>
      <w:r w:rsidRPr="00967A3E">
        <w:rPr>
          <w:rFonts w:eastAsiaTheme="minorHAnsi" w:cstheme="minorBidi"/>
          <w:sz w:val="24"/>
          <w:szCs w:val="24"/>
          <w:lang w:eastAsia="en-US"/>
        </w:rPr>
        <w:t>)</w:t>
      </w:r>
      <w:r w:rsidR="00D61681">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AP</w:t>
      </w:r>
      <w:r w:rsidRPr="00967A3E">
        <w:rPr>
          <w:rFonts w:eastAsiaTheme="minorHAnsi" w:cstheme="minorBidi"/>
          <w:sz w:val="24"/>
          <w:szCs w:val="24"/>
          <w:vertAlign w:val="subscript"/>
          <w:lang w:eastAsia="en-US"/>
        </w:rPr>
        <w:t xml:space="preserve">NTO </w:t>
      </w:r>
      <w:r w:rsidRPr="00967A3E">
        <w:rPr>
          <w:rFonts w:eastAsiaTheme="minorHAnsi" w:cstheme="minorBidi"/>
          <w:sz w:val="24"/>
          <w:szCs w:val="24"/>
          <w:lang w:eastAsia="en-US"/>
        </w:rPr>
        <w:t>– nekilojamojo turto objekto apmokestinamas bendrasis plotas (</w:t>
      </w:r>
      <w:r w:rsidRPr="00967A3E">
        <w:rPr>
          <w:rFonts w:eastAsiaTheme="minorHAnsi"/>
          <w:sz w:val="24"/>
          <w:szCs w:val="24"/>
          <w:lang w:eastAsia="en-US"/>
        </w:rPr>
        <w:t>m</w:t>
      </w:r>
      <w:r w:rsidRPr="00967A3E">
        <w:rPr>
          <w:rFonts w:eastAsiaTheme="minorHAnsi"/>
          <w:sz w:val="24"/>
          <w:szCs w:val="24"/>
          <w:vertAlign w:val="superscript"/>
          <w:lang w:eastAsia="en-US"/>
        </w:rPr>
        <w:t>2</w:t>
      </w:r>
      <w:r w:rsidRPr="00967A3E">
        <w:rPr>
          <w:rFonts w:eastAsiaTheme="minorHAnsi" w:cstheme="minorBidi"/>
          <w:sz w:val="24"/>
          <w:szCs w:val="24"/>
          <w:lang w:eastAsia="en-US"/>
        </w:rPr>
        <w:t>).</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Naudojant parametrą „MKA norma nekilnojamojo turto objektui“ (</w:t>
      </w:r>
      <w:r w:rsidRPr="006B0206">
        <w:rPr>
          <w:sz w:val="24"/>
          <w:szCs w:val="24"/>
          <w:lang w:eastAsia="en-US"/>
        </w:rPr>
        <w:t>Metodikos 1 priedas</w:t>
      </w:r>
      <w:r w:rsidRPr="00967A3E">
        <w:rPr>
          <w:sz w:val="24"/>
          <w:szCs w:val="24"/>
          <w:lang w:eastAsia="en-US"/>
        </w:rPr>
        <w:t>) konkrečiam nekilnojamo turto objektui dvinarės rinkliavos kintamoji dedamoji nustatoma pagal formulę:</w:t>
      </w:r>
    </w:p>
    <w:p w:rsidR="00967A3E" w:rsidRPr="00967A3E" w:rsidRDefault="00967A3E" w:rsidP="006B0206">
      <w:pPr>
        <w:suppressAutoHyphens w:val="0"/>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KD</w:t>
      </w:r>
      <w:r w:rsidRPr="00967A3E">
        <w:rPr>
          <w:rFonts w:eastAsiaTheme="minorHAnsi" w:cstheme="minorBidi"/>
          <w:sz w:val="24"/>
          <w:szCs w:val="24"/>
          <w:lang w:eastAsia="en-US"/>
        </w:rPr>
        <w:t xml:space="preserve"> = DVR</w:t>
      </w:r>
      <w:r w:rsidRPr="00967A3E">
        <w:rPr>
          <w:rFonts w:eastAsiaTheme="minorHAnsi" w:cstheme="minorBidi"/>
          <w:sz w:val="24"/>
          <w:szCs w:val="24"/>
          <w:vertAlign w:val="subscript"/>
          <w:lang w:eastAsia="en-US"/>
        </w:rPr>
        <w:t>KDP</w:t>
      </w:r>
      <w:r w:rsidRPr="00967A3E">
        <w:rPr>
          <w:rFonts w:eastAsiaTheme="minorHAnsi" w:cstheme="minorBidi"/>
          <w:sz w:val="24"/>
          <w:szCs w:val="24"/>
          <w:lang w:eastAsia="en-US"/>
        </w:rPr>
        <w:t xml:space="preserve"> x TOS</w:t>
      </w:r>
      <w:r w:rsidRPr="00967A3E">
        <w:rPr>
          <w:rFonts w:eastAsiaTheme="minorHAnsi" w:cstheme="minorBidi"/>
          <w:sz w:val="24"/>
          <w:szCs w:val="24"/>
          <w:vertAlign w:val="subscript"/>
          <w:lang w:eastAsia="en-US"/>
        </w:rPr>
        <w:t>NTO</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Pr>
          <w:rFonts w:eastAsiaTheme="minorHAnsi"/>
          <w:sz w:val="24"/>
          <w:szCs w:val="24"/>
          <w:lang w:eastAsia="en-US"/>
        </w:rPr>
        <w:t xml:space="preserve">                 </w:t>
      </w:r>
      <w:r w:rsidRPr="00967A3E">
        <w:rPr>
          <w:rFonts w:eastAsiaTheme="minorHAnsi"/>
          <w:sz w:val="24"/>
          <w:szCs w:val="24"/>
          <w:lang w:eastAsia="en-US"/>
        </w:rPr>
        <w:t>(1</w:t>
      </w:r>
      <w:r w:rsidRPr="00967A3E">
        <w:rPr>
          <w:rFonts w:eastAsiaTheme="minorHAnsi"/>
          <w:sz w:val="24"/>
          <w:szCs w:val="24"/>
          <w:lang w:val="en-US" w:eastAsia="en-US"/>
        </w:rPr>
        <w:t>5</w:t>
      </w:r>
      <w:r w:rsidRPr="00967A3E">
        <w:rPr>
          <w:rFonts w:eastAsiaTheme="minorHAnsi"/>
          <w:sz w:val="24"/>
          <w:szCs w:val="24"/>
          <w:lang w:eastAsia="en-US"/>
        </w:rPr>
        <w:t>)</w:t>
      </w:r>
    </w:p>
    <w:p w:rsidR="00967A3E" w:rsidRPr="00967A3E" w:rsidRDefault="00967A3E" w:rsidP="00967A3E">
      <w:pPr>
        <w:suppressAutoHyphens w:val="0"/>
        <w:ind w:left="1568" w:hanging="1142"/>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KD</w:t>
      </w:r>
      <w:r w:rsidRPr="00967A3E">
        <w:rPr>
          <w:rFonts w:eastAsiaTheme="minorHAnsi" w:cstheme="minorBidi"/>
          <w:sz w:val="24"/>
          <w:szCs w:val="24"/>
          <w:lang w:eastAsia="en-US"/>
        </w:rPr>
        <w:t xml:space="preserve"> – dvinarės rinkliavos kintamoji dedamoji konkrečiam nekilnojamo turto objektui (EUR)</w:t>
      </w:r>
      <w:r w:rsidR="00D61681">
        <w:rPr>
          <w:rFonts w:eastAsiaTheme="minorHAnsi" w:cstheme="minorBidi"/>
          <w:sz w:val="24"/>
          <w:szCs w:val="24"/>
          <w:lang w:eastAsia="en-US"/>
        </w:rPr>
        <w:t>;</w:t>
      </w:r>
    </w:p>
    <w:p w:rsidR="00967A3E" w:rsidRPr="00967A3E" w:rsidRDefault="00967A3E" w:rsidP="00967A3E">
      <w:pPr>
        <w:suppressAutoHyphens w:val="0"/>
        <w:ind w:left="1843" w:hanging="1417"/>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KDP</w:t>
      </w:r>
      <w:r w:rsidRPr="00967A3E">
        <w:rPr>
          <w:rFonts w:eastAsiaTheme="minorHAnsi" w:cstheme="minorBidi"/>
          <w:sz w:val="24"/>
          <w:szCs w:val="24"/>
          <w:lang w:eastAsia="en-US"/>
        </w:rPr>
        <w:t xml:space="preserve"> – dvinarės rinkliavos kintamosios dedamosios parametro dydis konkrečiai nekilnojamo turto objektų kategorijai, kuriai priskiriamas nekilnojamo turto objektas (</w:t>
      </w:r>
      <w:r w:rsidRPr="00967A3E">
        <w:rPr>
          <w:rFonts w:eastAsiaTheme="minorHAnsi"/>
          <w:sz w:val="24"/>
          <w:szCs w:val="24"/>
          <w:lang w:eastAsia="en-US"/>
        </w:rPr>
        <w:t>EUR/turt. objekt.</w:t>
      </w:r>
      <w:r w:rsidRPr="00967A3E">
        <w:rPr>
          <w:rFonts w:eastAsiaTheme="minorHAnsi" w:cstheme="minorBidi"/>
          <w:sz w:val="24"/>
          <w:szCs w:val="24"/>
          <w:lang w:eastAsia="en-US"/>
        </w:rPr>
        <w:t>)</w:t>
      </w:r>
      <w:r w:rsidR="00D61681">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TOS</w:t>
      </w:r>
      <w:r w:rsidRPr="00967A3E">
        <w:rPr>
          <w:rFonts w:eastAsiaTheme="minorHAnsi" w:cstheme="minorBidi"/>
          <w:sz w:val="24"/>
          <w:szCs w:val="24"/>
          <w:vertAlign w:val="subscript"/>
          <w:lang w:eastAsia="en-US"/>
        </w:rPr>
        <w:t xml:space="preserve">NTO </w:t>
      </w:r>
      <w:r w:rsidRPr="00967A3E">
        <w:rPr>
          <w:rFonts w:eastAsiaTheme="minorHAnsi" w:cstheme="minorBidi"/>
          <w:sz w:val="24"/>
          <w:szCs w:val="24"/>
          <w:lang w:eastAsia="en-US"/>
        </w:rPr>
        <w:t>– nekilojamojo turto objektų skaičius (objekt.).</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Dvinarės rinkliavos dydis kiekvienam nekilnojamojo turto objektui apskaičiuojamas sudėjus nustatytas dvinarės rinkliavos pastoviąją dedamąją ir kintamąją dedamąją:</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D61681">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 = DVR</w:t>
      </w:r>
      <w:r w:rsidRPr="00967A3E">
        <w:rPr>
          <w:rFonts w:eastAsiaTheme="minorHAnsi" w:cstheme="minorBidi"/>
          <w:sz w:val="24"/>
          <w:szCs w:val="24"/>
          <w:vertAlign w:val="subscript"/>
          <w:lang w:eastAsia="en-US"/>
        </w:rPr>
        <w:t>PD</w:t>
      </w:r>
      <w:r w:rsidRPr="00967A3E">
        <w:rPr>
          <w:rFonts w:eastAsiaTheme="minorHAnsi" w:cstheme="minorBidi"/>
          <w:sz w:val="24"/>
          <w:szCs w:val="24"/>
          <w:lang w:eastAsia="en-US"/>
        </w:rPr>
        <w:t xml:space="preserve"> + DVR</w:t>
      </w:r>
      <w:r w:rsidRPr="00967A3E">
        <w:rPr>
          <w:rFonts w:eastAsiaTheme="minorHAnsi" w:cstheme="minorBidi"/>
          <w:sz w:val="24"/>
          <w:szCs w:val="24"/>
          <w:vertAlign w:val="subscript"/>
          <w:lang w:eastAsia="en-US"/>
        </w:rPr>
        <w:t>KD</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Pr>
          <w:rFonts w:eastAsiaTheme="minorHAnsi"/>
          <w:sz w:val="24"/>
          <w:szCs w:val="24"/>
          <w:lang w:eastAsia="en-US"/>
        </w:rPr>
        <w:t xml:space="preserve">                </w:t>
      </w:r>
      <w:r w:rsidRPr="00967A3E">
        <w:rPr>
          <w:rFonts w:eastAsiaTheme="minorHAnsi"/>
          <w:sz w:val="24"/>
          <w:szCs w:val="24"/>
          <w:lang w:eastAsia="en-US"/>
        </w:rPr>
        <w:t>(16)</w:t>
      </w:r>
    </w:p>
    <w:p w:rsidR="00967A3E" w:rsidRPr="00967A3E" w:rsidRDefault="00967A3E" w:rsidP="00967A3E">
      <w:pPr>
        <w:suppressAutoHyphens w:val="0"/>
        <w:ind w:left="1246" w:hanging="820"/>
        <w:jc w:val="both"/>
        <w:rPr>
          <w:rFonts w:eastAsiaTheme="minorHAnsi" w:cstheme="minorBidi"/>
          <w:sz w:val="24"/>
          <w:szCs w:val="24"/>
          <w:lang w:eastAsia="en-US"/>
        </w:rPr>
      </w:pPr>
      <w:r w:rsidRPr="00967A3E">
        <w:rPr>
          <w:rFonts w:eastAsiaTheme="minorHAnsi" w:cstheme="minorBidi"/>
          <w:sz w:val="24"/>
          <w:szCs w:val="24"/>
          <w:lang w:eastAsia="en-US"/>
        </w:rPr>
        <w:t>DVR – konkrečiam nekilnojamojo turto objektui paskaičiuotas dvinarės rinkliavos dydis (EUR)</w:t>
      </w:r>
      <w:r w:rsidR="00D61681">
        <w:rPr>
          <w:rFonts w:eastAsiaTheme="minorHAnsi" w:cstheme="minorBidi"/>
          <w:sz w:val="24"/>
          <w:szCs w:val="24"/>
          <w:lang w:eastAsia="en-US"/>
        </w:rPr>
        <w:t>;</w:t>
      </w:r>
    </w:p>
    <w:p w:rsidR="00967A3E" w:rsidRPr="00967A3E" w:rsidRDefault="00967A3E" w:rsidP="00967A3E">
      <w:pPr>
        <w:suppressAutoHyphens w:val="0"/>
        <w:ind w:left="1418" w:hanging="992"/>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PD</w:t>
      </w:r>
      <w:r w:rsidRPr="00967A3E">
        <w:rPr>
          <w:rFonts w:eastAsiaTheme="minorHAnsi" w:cstheme="minorBidi"/>
          <w:sz w:val="24"/>
          <w:szCs w:val="24"/>
          <w:lang w:eastAsia="en-US"/>
        </w:rPr>
        <w:t xml:space="preserve"> – konkrečiam nekilnojamojo turto objektui nustatytas dvinarės rinkliavos pastoviosios dedamosios dydis (EUR)</w:t>
      </w:r>
      <w:r w:rsidR="00D61681">
        <w:rPr>
          <w:rFonts w:eastAsiaTheme="minorHAnsi" w:cstheme="minorBidi"/>
          <w:sz w:val="24"/>
          <w:szCs w:val="24"/>
          <w:lang w:eastAsia="en-US"/>
        </w:rPr>
        <w:t>;</w:t>
      </w:r>
    </w:p>
    <w:p w:rsidR="00967A3E" w:rsidRPr="00967A3E" w:rsidRDefault="00967A3E" w:rsidP="00967A3E">
      <w:pPr>
        <w:suppressAutoHyphens w:val="0"/>
        <w:ind w:left="1418" w:hanging="992"/>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KD</w:t>
      </w:r>
      <w:r w:rsidRPr="00967A3E">
        <w:rPr>
          <w:rFonts w:eastAsiaTheme="minorHAnsi" w:cstheme="minorBidi"/>
          <w:sz w:val="24"/>
          <w:szCs w:val="24"/>
          <w:lang w:eastAsia="en-US"/>
        </w:rPr>
        <w:t xml:space="preserve"> – konkrečiam nekilnojamojo turto objektui nustatytas dvinarės rinkliavos kintamosios dedamosios dydis (EUR).</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Tuo atveju, kai sukuriamos atliekos nėra siejamos su </w:t>
      </w:r>
      <w:r w:rsidRPr="00967A3E">
        <w:rPr>
          <w:color w:val="000000"/>
          <w:sz w:val="24"/>
          <w:szCs w:val="24"/>
          <w:lang w:eastAsia="en-US"/>
        </w:rPr>
        <w:t>nekilnojamojo turto</w:t>
      </w:r>
      <w:r w:rsidRPr="00967A3E">
        <w:rPr>
          <w:sz w:val="24"/>
          <w:szCs w:val="24"/>
          <w:lang w:eastAsia="en-US"/>
        </w:rPr>
        <w:t xml:space="preserve"> objektu, t.</w:t>
      </w:r>
      <w:r w:rsidR="00C0635E">
        <w:rPr>
          <w:sz w:val="24"/>
          <w:szCs w:val="24"/>
          <w:lang w:eastAsia="en-US"/>
        </w:rPr>
        <w:t xml:space="preserve"> </w:t>
      </w:r>
      <w:r w:rsidRPr="00967A3E">
        <w:rPr>
          <w:sz w:val="24"/>
          <w:szCs w:val="24"/>
          <w:lang w:eastAsia="en-US"/>
        </w:rPr>
        <w:t>y. kai statinys yra laikinas (kioskai, paviljonai, lauko terasos ir pan.) arba atliekos yra laikino pobūdžio (renginiai, sporto varžybos, statybos ar rekonstrukcijos projektų įgyvendinimas ir pan.), statinio naudotojas arba renginio ar projekto įgyvendintojas apmokestinamas pagal naudojamų komunalinių atliekų konteinerių skaičių, tūrį ir ištuštinimo dažnį (</w:t>
      </w:r>
      <w:r w:rsidRPr="006B0206">
        <w:rPr>
          <w:sz w:val="24"/>
          <w:szCs w:val="24"/>
          <w:lang w:eastAsia="en-US"/>
        </w:rPr>
        <w:t xml:space="preserve">Metodikos </w:t>
      </w:r>
      <w:r w:rsidR="00C0635E">
        <w:rPr>
          <w:sz w:val="24"/>
          <w:szCs w:val="24"/>
          <w:lang w:eastAsia="en-US"/>
        </w:rPr>
        <w:br/>
      </w:r>
      <w:r w:rsidRPr="006B0206">
        <w:rPr>
          <w:sz w:val="24"/>
          <w:szCs w:val="24"/>
          <w:lang w:eastAsia="en-US"/>
        </w:rPr>
        <w:t>1 priedo 19.4 eilutė</w:t>
      </w:r>
      <w:r w:rsidRPr="00967A3E">
        <w:rPr>
          <w:sz w:val="24"/>
          <w:szCs w:val="24"/>
          <w:lang w:eastAsia="en-US"/>
        </w:rPr>
        <w:t xml:space="preserve">).  Komunalinių atliekų tvarkymo sąnaudos nustatomos įvertinus visą </w:t>
      </w:r>
      <w:r w:rsidRPr="00967A3E">
        <w:rPr>
          <w:sz w:val="24"/>
          <w:szCs w:val="24"/>
          <w:lang w:eastAsia="en-US"/>
        </w:rPr>
        <w:lastRenderedPageBreak/>
        <w:t xml:space="preserve">kiekvieno konteinerio ištuštinimo kainą, naudojamų konteinerių skaičių ir jų ištuštinimo dažnį (faktą): </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C0635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w:t>
      </w:r>
      <w:r w:rsidRPr="00967A3E">
        <w:rPr>
          <w:rFonts w:eastAsiaTheme="minorHAnsi" w:cstheme="minorBidi"/>
          <w:sz w:val="24"/>
          <w:szCs w:val="24"/>
          <w:lang w:val="en-US" w:eastAsia="en-US"/>
        </w:rPr>
        <w:t>R</w:t>
      </w:r>
      <w:r w:rsidRPr="00967A3E">
        <w:rPr>
          <w:rFonts w:eastAsiaTheme="minorHAnsi" w:cstheme="minorBidi"/>
          <w:sz w:val="24"/>
          <w:szCs w:val="24"/>
          <w:vertAlign w:val="subscript"/>
          <w:lang w:eastAsia="en-US"/>
        </w:rPr>
        <w:t>LSNRPĮ</w:t>
      </w:r>
      <w:r w:rsidRPr="00967A3E">
        <w:rPr>
          <w:rFonts w:eastAsiaTheme="minorHAnsi" w:cstheme="minorBidi"/>
          <w:sz w:val="24"/>
          <w:szCs w:val="24"/>
          <w:lang w:eastAsia="en-US"/>
        </w:rPr>
        <w:t xml:space="preserve"> = PKPK x KS x KID</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009E3ABC">
        <w:rPr>
          <w:rFonts w:eastAsiaTheme="minorHAnsi"/>
          <w:sz w:val="24"/>
          <w:szCs w:val="24"/>
          <w:lang w:eastAsia="en-US"/>
        </w:rPr>
        <w:t xml:space="preserve">                  </w:t>
      </w:r>
      <w:r w:rsidRPr="00967A3E">
        <w:rPr>
          <w:rFonts w:eastAsiaTheme="minorHAnsi"/>
          <w:sz w:val="24"/>
          <w:szCs w:val="24"/>
          <w:lang w:eastAsia="en-US"/>
        </w:rPr>
        <w:t>(1</w:t>
      </w:r>
      <w:r w:rsidRPr="00967A3E">
        <w:rPr>
          <w:rFonts w:eastAsiaTheme="minorHAnsi"/>
          <w:sz w:val="24"/>
          <w:szCs w:val="24"/>
          <w:lang w:val="en-US" w:eastAsia="en-US"/>
        </w:rPr>
        <w:t>7</w:t>
      </w:r>
      <w:r w:rsidRPr="00967A3E">
        <w:rPr>
          <w:rFonts w:eastAsiaTheme="minorHAnsi"/>
          <w:sz w:val="24"/>
          <w:szCs w:val="24"/>
          <w:lang w:eastAsia="en-US"/>
        </w:rPr>
        <w:t>)</w:t>
      </w:r>
    </w:p>
    <w:p w:rsidR="00967A3E" w:rsidRPr="00967A3E" w:rsidRDefault="00967A3E" w:rsidP="00967A3E">
      <w:pPr>
        <w:suppressAutoHyphens w:val="0"/>
        <w:ind w:left="1985" w:hanging="1559"/>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 xml:space="preserve">LSNRPĮ </w:t>
      </w:r>
      <w:r w:rsidRPr="00967A3E">
        <w:rPr>
          <w:rFonts w:eastAsiaTheme="minorHAnsi" w:cstheme="minorBidi"/>
          <w:sz w:val="24"/>
          <w:szCs w:val="24"/>
          <w:lang w:eastAsia="en-US"/>
        </w:rPr>
        <w:t>– dvinarė rinkliava laikino statinio naudotojui arba renginio ar projekto įgyvendintojui</w:t>
      </w:r>
      <w:r w:rsidRPr="00967A3E">
        <w:rPr>
          <w:rFonts w:eastAsiaTheme="minorHAnsi"/>
          <w:sz w:val="24"/>
          <w:szCs w:val="24"/>
          <w:lang w:eastAsia="en-US"/>
        </w:rPr>
        <w:t xml:space="preserve"> (EUR)</w:t>
      </w:r>
      <w:r w:rsidR="00C0635E">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 xml:space="preserve">PKPK – visa konteinerio pakėlimo kaina </w:t>
      </w:r>
      <w:r w:rsidRPr="00967A3E">
        <w:rPr>
          <w:rFonts w:eastAsiaTheme="minorHAnsi"/>
          <w:sz w:val="24"/>
          <w:szCs w:val="24"/>
          <w:lang w:eastAsia="en-US"/>
        </w:rPr>
        <w:t>(EUR/vnt.)</w:t>
      </w:r>
      <w:r w:rsidR="00C0635E">
        <w:rPr>
          <w:rFonts w:eastAsiaTheme="minorHAns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KS – naudojamų individualių konteinerių skaičius (vnt.)</w:t>
      </w:r>
      <w:r w:rsidR="00C0635E">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KID – naudojamų individualių konteinerių ištuštinimo skaičius (kartai).</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Visa konteinerio ištuštinimo kaina nustatoma atsižvelgiant į konteinerio tūrį bei numatomą pakėlimo metu jame esančių komunalinių atliekų svorį ir komunalinių atliekų tvarkymo kainą:</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C0635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PKIK = KAS x KATK</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t>(1</w:t>
      </w:r>
      <w:r w:rsidRPr="00967A3E">
        <w:rPr>
          <w:rFonts w:eastAsiaTheme="minorHAnsi"/>
          <w:sz w:val="24"/>
          <w:szCs w:val="24"/>
          <w:lang w:val="en-US" w:eastAsia="en-US"/>
        </w:rPr>
        <w:t>8</w:t>
      </w:r>
      <w:r w:rsidRPr="00967A3E">
        <w:rPr>
          <w:rFonts w:eastAsiaTheme="minorHAns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 xml:space="preserve">PKIK – visa konteinerio ištuštinimo kaina </w:t>
      </w:r>
      <w:r w:rsidRPr="00967A3E">
        <w:rPr>
          <w:rFonts w:eastAsiaTheme="minorHAnsi"/>
          <w:sz w:val="24"/>
          <w:szCs w:val="24"/>
          <w:lang w:eastAsia="en-US"/>
        </w:rPr>
        <w:t>(EUR/vnt.)</w:t>
      </w:r>
      <w:r w:rsidR="00C0635E">
        <w:rPr>
          <w:rFonts w:eastAsiaTheme="minorHAns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KAS – komunalinių atliekų vidutinis svoris konteinerio pakėlimo metu (kg)</w:t>
      </w:r>
      <w:r w:rsidR="00C0635E">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KATK – savivaldybėje nustatyta komunalinių atliekų tvarkymo kaina (Eur/kg).</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Tuo atveju, kai nėra galimybės priskirti individualų konteinerį statinio naudotojas arba renginio ar projekto įgyvendintojas apmokestinamas pagal mišrių komunalinių atliekų susidarymo normas (</w:t>
      </w:r>
      <w:r w:rsidRPr="006B0206">
        <w:rPr>
          <w:sz w:val="24"/>
          <w:szCs w:val="24"/>
          <w:lang w:eastAsia="en-US"/>
        </w:rPr>
        <w:t>Metodikos 1 priedo 19.4 eilutė</w:t>
      </w:r>
      <w:r w:rsidRPr="00967A3E">
        <w:rPr>
          <w:sz w:val="24"/>
          <w:szCs w:val="24"/>
          <w:lang w:eastAsia="en-US"/>
        </w:rPr>
        <w:t>):</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C0635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LSNRPĮ</w:t>
      </w:r>
      <w:r w:rsidRPr="00967A3E">
        <w:rPr>
          <w:rFonts w:eastAsiaTheme="minorHAnsi" w:cstheme="minorBidi"/>
          <w:sz w:val="24"/>
          <w:szCs w:val="24"/>
          <w:lang w:eastAsia="en-US"/>
        </w:rPr>
        <w:t xml:space="preserve"> = AN</w:t>
      </w:r>
      <w:r w:rsidRPr="00967A3E">
        <w:rPr>
          <w:rFonts w:eastAsiaTheme="minorHAnsi" w:cstheme="minorBidi"/>
          <w:sz w:val="24"/>
          <w:szCs w:val="24"/>
          <w:vertAlign w:val="subscript"/>
          <w:lang w:eastAsia="en-US"/>
        </w:rPr>
        <w:t>LSNRPĮ</w:t>
      </w:r>
      <w:r w:rsidRPr="00967A3E">
        <w:rPr>
          <w:rFonts w:eastAsiaTheme="minorHAnsi" w:cstheme="minorBidi"/>
          <w:sz w:val="24"/>
          <w:szCs w:val="24"/>
          <w:lang w:eastAsia="en-US"/>
        </w:rPr>
        <w:t xml:space="preserve"> x KATK</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t>(19)</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 xml:space="preserve">LSNRPĮ </w:t>
      </w:r>
      <w:r w:rsidRPr="00967A3E">
        <w:rPr>
          <w:rFonts w:eastAsiaTheme="minorHAnsi" w:cstheme="minorBidi"/>
          <w:sz w:val="24"/>
          <w:szCs w:val="24"/>
          <w:lang w:eastAsia="en-US"/>
        </w:rPr>
        <w:t>– DVR laikino statinio naudotojui arba renginio ar projekto įgyvendintojui</w:t>
      </w:r>
      <w:r w:rsidRPr="00967A3E">
        <w:rPr>
          <w:rFonts w:eastAsiaTheme="minorHAnsi"/>
          <w:sz w:val="24"/>
          <w:szCs w:val="24"/>
          <w:lang w:eastAsia="en-US"/>
        </w:rPr>
        <w:t xml:space="preserve"> (EUR)</w:t>
      </w:r>
      <w:r w:rsidR="00C0635E">
        <w:rPr>
          <w:rFonts w:eastAsiaTheme="minorHAnsi" w:cstheme="minorBidi"/>
          <w:sz w:val="24"/>
          <w:szCs w:val="24"/>
          <w:lang w:eastAsia="en-US"/>
        </w:rPr>
        <w:t>;</w:t>
      </w:r>
    </w:p>
    <w:p w:rsidR="00967A3E" w:rsidRPr="00967A3E" w:rsidRDefault="00967A3E" w:rsidP="00967A3E">
      <w:pPr>
        <w:suppressAutoHyphens w:val="0"/>
        <w:ind w:left="1848" w:hanging="1422"/>
        <w:jc w:val="both"/>
        <w:rPr>
          <w:rFonts w:eastAsiaTheme="minorHAnsi" w:cstheme="minorBidi"/>
          <w:sz w:val="24"/>
          <w:szCs w:val="24"/>
          <w:lang w:eastAsia="en-US"/>
        </w:rPr>
      </w:pPr>
      <w:r w:rsidRPr="00967A3E">
        <w:rPr>
          <w:rFonts w:eastAsiaTheme="minorHAnsi" w:cstheme="minorBidi"/>
          <w:sz w:val="24"/>
          <w:szCs w:val="24"/>
          <w:lang w:eastAsia="en-US"/>
        </w:rPr>
        <w:t>AN</w:t>
      </w:r>
      <w:r w:rsidRPr="00967A3E">
        <w:rPr>
          <w:rFonts w:eastAsiaTheme="minorHAnsi" w:cstheme="minorBidi"/>
          <w:sz w:val="24"/>
          <w:szCs w:val="24"/>
          <w:vertAlign w:val="subscript"/>
          <w:lang w:eastAsia="en-US"/>
        </w:rPr>
        <w:t xml:space="preserve">LSNRPĮ </w:t>
      </w:r>
      <w:r w:rsidRPr="00967A3E">
        <w:rPr>
          <w:rFonts w:eastAsiaTheme="minorHAnsi" w:cstheme="minorBidi"/>
          <w:sz w:val="24"/>
          <w:szCs w:val="24"/>
          <w:lang w:eastAsia="en-US"/>
        </w:rPr>
        <w:t>– laikino statinio naudotojui arba renginio ar projekto įgyvendintojui</w:t>
      </w:r>
      <w:r w:rsidRPr="00967A3E">
        <w:rPr>
          <w:rFonts w:eastAsiaTheme="minorHAnsi"/>
          <w:sz w:val="24"/>
          <w:szCs w:val="24"/>
          <w:lang w:eastAsia="en-US"/>
        </w:rPr>
        <w:t xml:space="preserve"> </w:t>
      </w:r>
      <w:r w:rsidRPr="00967A3E">
        <w:rPr>
          <w:rFonts w:eastAsiaTheme="minorHAnsi" w:cstheme="minorBidi"/>
          <w:sz w:val="24"/>
          <w:szCs w:val="24"/>
          <w:lang w:eastAsia="en-US"/>
        </w:rPr>
        <w:t>nustatyta MKA susidarymo norma (kg/m</w:t>
      </w:r>
      <w:r w:rsidRPr="00967A3E">
        <w:rPr>
          <w:rFonts w:eastAsiaTheme="minorHAnsi" w:cstheme="minorBidi"/>
          <w:sz w:val="24"/>
          <w:szCs w:val="24"/>
          <w:vertAlign w:val="superscript"/>
          <w:lang w:eastAsia="en-US"/>
        </w:rPr>
        <w:t>2</w:t>
      </w:r>
      <w:r w:rsidRPr="00967A3E">
        <w:rPr>
          <w:rFonts w:eastAsiaTheme="minorHAnsi" w:cstheme="minorBidi"/>
          <w:sz w:val="24"/>
          <w:szCs w:val="24"/>
          <w:lang w:eastAsia="en-US"/>
        </w:rPr>
        <w:t xml:space="preserve"> – skaičiuojant pagal MKA normą laikino statinio plotui)</w:t>
      </w:r>
      <w:r w:rsidR="00C0635E">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KATK – savivaldybės nustatyta komunalinių atliekų tvarkymo kaina (EUR/kg).</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Nuo dvinarės rinkliavos kintamosios dedamosios mokėjimo atleidžiami nekilnojamojo turto objektų savininkai arba jų įgalioti asmenys, Nuostatuose nustatyta tvarka deklaravę, kad tam tikrą laikotarpį nebus naudojamasi nekilnojamojo turto objektu ir iš šio objekto tuo laikotarpiu komunalinės atliekos nebus surenkamos. </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4"/>
        </w:numPr>
        <w:suppressAutoHyphens w:val="0"/>
        <w:spacing w:before="120" w:after="120" w:line="276" w:lineRule="auto"/>
        <w:ind w:left="0" w:firstLine="0"/>
        <w:contextualSpacing/>
        <w:jc w:val="center"/>
        <w:rPr>
          <w:b/>
          <w:sz w:val="24"/>
          <w:szCs w:val="24"/>
          <w:lang w:eastAsia="en-US"/>
        </w:rPr>
      </w:pPr>
      <w:r w:rsidRPr="00967A3E">
        <w:rPr>
          <w:b/>
          <w:sz w:val="24"/>
          <w:szCs w:val="24"/>
          <w:lang w:eastAsia="en-US"/>
        </w:rPr>
        <w:t>BAIGIAMOSIOS NUOSTATOS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Pasibaigus veiklos einamųjų finansinių metų 9 mėnesiams būtinosios sąnaudos perskaičiuojamos ateinantiems finansiniams metams. Būtinosios sąnaudos perskaičiuojamos atsižvelgiant į einamųjų metų 1</w:t>
      </w:r>
      <w:r w:rsidR="00C0635E">
        <w:rPr>
          <w:sz w:val="24"/>
          <w:szCs w:val="24"/>
          <w:lang w:eastAsia="en-US"/>
        </w:rPr>
        <w:t>–</w:t>
      </w:r>
      <w:r w:rsidRPr="00967A3E">
        <w:rPr>
          <w:sz w:val="24"/>
          <w:szCs w:val="24"/>
          <w:lang w:eastAsia="en-US"/>
        </w:rPr>
        <w:t>9 mėn. faktinius ir 10</w:t>
      </w:r>
      <w:r w:rsidR="00C0635E">
        <w:rPr>
          <w:sz w:val="24"/>
          <w:szCs w:val="24"/>
          <w:lang w:eastAsia="en-US"/>
        </w:rPr>
        <w:t>–</w:t>
      </w:r>
      <w:r w:rsidRPr="00967A3E">
        <w:rPr>
          <w:sz w:val="24"/>
          <w:szCs w:val="24"/>
          <w:lang w:eastAsia="en-US"/>
        </w:rPr>
        <w:t>12 mėn. prognozuojamus finansinius rezultatus, numatomus kainų (komunalinių atliekų surinkimo kaina ir Panevėžio regioninio komunalinio atliekų sąvartyno atliekų priėmimo kaina</w:t>
      </w:r>
      <w:r w:rsidRPr="00967A3E">
        <w:rPr>
          <w:rFonts w:ascii="Arial" w:hAnsi="Arial" w:cs="Arial"/>
          <w:color w:val="000000"/>
          <w:sz w:val="21"/>
          <w:szCs w:val="21"/>
          <w:shd w:val="clear" w:color="auto" w:fill="FFFFFF"/>
          <w:lang w:eastAsia="en-US"/>
        </w:rPr>
        <w:t>)</w:t>
      </w:r>
      <w:r w:rsidRPr="00967A3E">
        <w:rPr>
          <w:sz w:val="24"/>
          <w:szCs w:val="24"/>
          <w:lang w:eastAsia="en-US"/>
        </w:rPr>
        <w:t xml:space="preserve"> bei mokesčių pokyčius ir į naujų komunalinių atliekų tvarkymo priemonių įgyvendinimą.</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Pasibaigus veiklos einamųjų finansinių metų 9 mėnesiams apmokestinimo parametrų dydžiai perskaičiuojami ateinantiems finansiniams metams. Perskaičiuojant apmokestinimo parametrų dydžius (nekilnojamojo turto objektų kategorijų plotai, nekilnojamojo turto objektų skaičius, </w:t>
      </w:r>
      <w:r w:rsidRPr="00967A3E">
        <w:rPr>
          <w:sz w:val="24"/>
          <w:szCs w:val="24"/>
          <w:lang w:eastAsia="en-US"/>
        </w:rPr>
        <w:lastRenderedPageBreak/>
        <w:t>gyventojų skaičius), naudojami praėjusių pilnų finansinių metų faktiniai rinkliavos administravimo informacinėje sistemoje sukaupti duomenys.</w:t>
      </w:r>
    </w:p>
    <w:p w:rsidR="00967A3E" w:rsidRPr="00C0635E" w:rsidRDefault="00967A3E" w:rsidP="006B0206">
      <w:pPr>
        <w:numPr>
          <w:ilvl w:val="0"/>
          <w:numId w:val="16"/>
        </w:numPr>
        <w:suppressAutoHyphens w:val="0"/>
        <w:spacing w:before="120" w:after="120" w:line="276" w:lineRule="auto"/>
        <w:ind w:left="425" w:hanging="425"/>
        <w:contextualSpacing/>
        <w:jc w:val="both"/>
        <w:rPr>
          <w:rFonts w:eastAsia="Calibri" w:cs="Calibri"/>
          <w:sz w:val="24"/>
          <w:szCs w:val="24"/>
          <w:lang w:eastAsia="en-US"/>
        </w:rPr>
      </w:pPr>
      <w:r w:rsidRPr="00967A3E">
        <w:rPr>
          <w:sz w:val="24"/>
          <w:szCs w:val="24"/>
          <w:lang w:eastAsia="en-US"/>
        </w:rPr>
        <w:t>Perskaičiavus būtinąsias su komunalinių atliekų tvarkymu susijusias sąnaudas, savivaldybės taryba atskiru sprendimu gali keisti dvinarės rinkliavos dydį, jeigu būtinosios sąnaudos skiriasi daugiau nei 10 proc. nuo galiojančios dvinarės rinkliavos nustatymo dienos. Jeigu apskaičiuojant einamųjų kalendorinių metų būtinąsias sąnaudas tų kalendorinių metų pabaigoje paaiškėja, kad iš anksto apskaičiuotos būtinosios sąnaudos skiriasi nuo faktinių tų kalendorinių metų sąnaudų (faktinės sąnaudos didesnės arba mažesnės už apskaičiuotas iš anksto sąnaudas), skirtumas išlyginamas apskaičiuojant kitų kalendorinių metų būtinąsias sąnaudas.</w:t>
      </w:r>
    </w:p>
    <w:p w:rsidR="00967A3E" w:rsidRPr="00967A3E" w:rsidRDefault="00967A3E" w:rsidP="00967A3E">
      <w:pPr>
        <w:suppressAutoHyphens w:val="0"/>
        <w:spacing w:before="120" w:after="120" w:line="276" w:lineRule="auto"/>
        <w:ind w:firstLine="567"/>
        <w:jc w:val="center"/>
        <w:rPr>
          <w:rFonts w:eastAsiaTheme="minorHAnsi" w:cstheme="minorBidi"/>
          <w:sz w:val="22"/>
          <w:szCs w:val="22"/>
          <w:lang w:eastAsia="en-US"/>
        </w:rPr>
      </w:pPr>
      <w:r w:rsidRPr="00967A3E">
        <w:rPr>
          <w:rFonts w:eastAsiaTheme="minorHAnsi" w:cstheme="minorBidi"/>
          <w:sz w:val="22"/>
          <w:szCs w:val="22"/>
          <w:lang w:eastAsia="en-US"/>
        </w:rPr>
        <w:t>_____________________________</w:t>
      </w:r>
    </w:p>
    <w:p w:rsidR="00967A3E" w:rsidRPr="00967A3E" w:rsidRDefault="00967A3E" w:rsidP="00967A3E">
      <w:pPr>
        <w:suppressAutoHyphens w:val="0"/>
        <w:spacing w:before="120" w:after="120" w:line="276" w:lineRule="auto"/>
        <w:ind w:firstLine="567"/>
        <w:jc w:val="both"/>
        <w:rPr>
          <w:rFonts w:eastAsiaTheme="minorHAnsi" w:cstheme="minorBidi"/>
          <w:sz w:val="22"/>
          <w:szCs w:val="22"/>
          <w:lang w:eastAsia="en-US"/>
        </w:rPr>
      </w:pPr>
      <w:r w:rsidRPr="00967A3E">
        <w:rPr>
          <w:rFonts w:eastAsiaTheme="minorHAnsi" w:cstheme="minorBidi"/>
          <w:sz w:val="22"/>
          <w:szCs w:val="22"/>
          <w:lang w:eastAsia="en-US"/>
        </w:rPr>
        <w:br w:type="page"/>
      </w:r>
    </w:p>
    <w:p w:rsidR="00967A3E" w:rsidRPr="00967A3E" w:rsidRDefault="00967A3E" w:rsidP="00967A3E">
      <w:pPr>
        <w:suppressAutoHyphens w:val="0"/>
        <w:jc w:val="right"/>
        <w:rPr>
          <w:rFonts w:eastAsiaTheme="minorHAnsi" w:cstheme="minorBidi"/>
          <w:b/>
          <w:sz w:val="24"/>
          <w:szCs w:val="24"/>
          <w:lang w:eastAsia="en-US"/>
        </w:rPr>
        <w:sectPr w:rsidR="00967A3E" w:rsidRPr="00967A3E" w:rsidSect="007D54E4">
          <w:headerReference w:type="default" r:id="rId10"/>
          <w:footerReference w:type="even" r:id="rId11"/>
          <w:footerReference w:type="default" r:id="rId12"/>
          <w:footerReference w:type="first" r:id="rId13"/>
          <w:pgSz w:w="12240" w:h="15840"/>
          <w:pgMar w:top="1134" w:right="1021" w:bottom="1134" w:left="1701" w:header="709" w:footer="709" w:gutter="0"/>
          <w:cols w:space="708"/>
          <w:titlePg/>
          <w:docGrid w:linePitch="360"/>
        </w:sectPr>
      </w:pPr>
    </w:p>
    <w:p w:rsidR="00967A3E" w:rsidRPr="00967A3E" w:rsidRDefault="00967A3E" w:rsidP="00967A3E">
      <w:pPr>
        <w:suppressAutoHyphens w:val="0"/>
        <w:jc w:val="right"/>
        <w:rPr>
          <w:rFonts w:eastAsiaTheme="minorHAnsi" w:cstheme="minorBidi"/>
          <w:b/>
          <w:sz w:val="24"/>
          <w:szCs w:val="24"/>
          <w:lang w:eastAsia="en-US"/>
        </w:rPr>
      </w:pPr>
      <w:r w:rsidRPr="00967A3E">
        <w:rPr>
          <w:rFonts w:eastAsiaTheme="minorHAnsi" w:cstheme="minorBidi"/>
          <w:b/>
          <w:sz w:val="24"/>
          <w:szCs w:val="24"/>
          <w:lang w:eastAsia="en-US"/>
        </w:rPr>
        <w:lastRenderedPageBreak/>
        <w:t>Metodikos 1 priedas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suppressAutoHyphens w:val="0"/>
        <w:jc w:val="center"/>
        <w:rPr>
          <w:rFonts w:eastAsiaTheme="minorHAnsi" w:cstheme="minorBidi"/>
          <w:b/>
          <w:sz w:val="24"/>
          <w:lang w:eastAsia="lt-LT"/>
        </w:rPr>
      </w:pPr>
      <w:r w:rsidRPr="00967A3E">
        <w:rPr>
          <w:rFonts w:eastAsiaTheme="minorHAnsi" w:cstheme="minorBidi"/>
          <w:b/>
          <w:sz w:val="24"/>
          <w:lang w:eastAsia="lt-LT"/>
        </w:rPr>
        <w:t xml:space="preserve">NEKILNOJAMOJO TURTO OBJEKTŲ KATEGORIJOS IR </w:t>
      </w:r>
    </w:p>
    <w:p w:rsidR="00967A3E" w:rsidRPr="00967A3E" w:rsidRDefault="00967A3E" w:rsidP="00967A3E">
      <w:pPr>
        <w:suppressAutoHyphens w:val="0"/>
        <w:jc w:val="center"/>
        <w:rPr>
          <w:rFonts w:eastAsiaTheme="minorHAnsi" w:cstheme="minorBidi"/>
          <w:b/>
          <w:sz w:val="24"/>
          <w:lang w:eastAsia="lt-LT"/>
        </w:rPr>
      </w:pPr>
      <w:r w:rsidRPr="00C0635E">
        <w:rPr>
          <w:rFonts w:eastAsiaTheme="minorHAnsi" w:cstheme="minorBidi"/>
          <w:b/>
          <w:sz w:val="24"/>
          <w:lang w:eastAsia="lt-LT"/>
        </w:rPr>
        <w:t xml:space="preserve">DVINARĖS </w:t>
      </w:r>
      <w:r w:rsidRPr="00967A3E">
        <w:rPr>
          <w:rFonts w:eastAsiaTheme="minorHAnsi" w:cstheme="minorBidi"/>
          <w:b/>
          <w:sz w:val="24"/>
          <w:lang w:eastAsia="lt-LT"/>
        </w:rPr>
        <w:t>RINKLIAVOS DEDAMŲJŲ PARAMETRAI</w:t>
      </w:r>
    </w:p>
    <w:p w:rsidR="00967A3E" w:rsidRPr="00967A3E" w:rsidRDefault="00967A3E" w:rsidP="00967A3E">
      <w:pPr>
        <w:suppressAutoHyphens w:val="0"/>
        <w:jc w:val="center"/>
        <w:rPr>
          <w:rFonts w:eastAsiaTheme="minorHAnsi" w:cstheme="minorBidi"/>
          <w:sz w:val="24"/>
          <w:szCs w:val="24"/>
          <w:lang w:eastAsia="en-US"/>
        </w:rPr>
      </w:pPr>
    </w:p>
    <w:tbl>
      <w:tblPr>
        <w:tblW w:w="9801" w:type="dxa"/>
        <w:tblInd w:w="-15" w:type="dxa"/>
        <w:tblCellMar>
          <w:left w:w="0" w:type="dxa"/>
          <w:right w:w="0" w:type="dxa"/>
        </w:tblCellMar>
        <w:tblLook w:val="0600" w:firstRow="0" w:lastRow="0" w:firstColumn="0" w:lastColumn="0" w:noHBand="1" w:noVBand="1"/>
      </w:tblPr>
      <w:tblGrid>
        <w:gridCol w:w="510"/>
        <w:gridCol w:w="3763"/>
        <w:gridCol w:w="1985"/>
        <w:gridCol w:w="1842"/>
        <w:gridCol w:w="1701"/>
      </w:tblGrid>
      <w:tr w:rsidR="00967A3E" w:rsidRPr="00967A3E" w:rsidTr="00967A3E">
        <w:trPr>
          <w:trHeight w:val="50"/>
        </w:trPr>
        <w:tc>
          <w:tcPr>
            <w:tcW w:w="510" w:type="dxa"/>
            <w:vMerge w:val="restart"/>
            <w:tcBorders>
              <w:top w:val="single" w:sz="4" w:space="0" w:color="000000"/>
              <w:left w:val="single" w:sz="4" w:space="0" w:color="000000"/>
              <w:right w:val="single" w:sz="4" w:space="0" w:color="000000"/>
            </w:tcBorders>
          </w:tcPr>
          <w:p w:rsidR="00967A3E" w:rsidRPr="00967A3E" w:rsidRDefault="00967A3E" w:rsidP="00967A3E">
            <w:pPr>
              <w:suppressAutoHyphens w:val="0"/>
              <w:ind w:left="20"/>
              <w:jc w:val="center"/>
              <w:textAlignment w:val="center"/>
              <w:rPr>
                <w:rFonts w:eastAsia="MS PGothic"/>
                <w:kern w:val="24"/>
                <w:lang w:eastAsia="en-US"/>
              </w:rPr>
            </w:pPr>
          </w:p>
        </w:tc>
        <w:tc>
          <w:tcPr>
            <w:tcW w:w="3763"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Nekilnojamo</w:t>
            </w:r>
            <w:r w:rsidR="00C0635E">
              <w:rPr>
                <w:rFonts w:eastAsia="MS PGothic"/>
                <w:kern w:val="24"/>
                <w:lang w:eastAsia="en-US"/>
              </w:rPr>
              <w:t>jo</w:t>
            </w:r>
            <w:r w:rsidRPr="00967A3E">
              <w:rPr>
                <w:rFonts w:eastAsia="MS PGothic"/>
                <w:kern w:val="24"/>
                <w:lang w:eastAsia="en-US"/>
              </w:rPr>
              <w:t xml:space="preserve"> turto objektų kategorijos</w:t>
            </w:r>
          </w:p>
        </w:tc>
        <w:tc>
          <w:tcPr>
            <w:tcW w:w="1985"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 xml:space="preserve">Dvinarės </w:t>
            </w:r>
            <w:r w:rsidR="00784CA9">
              <w:rPr>
                <w:rFonts w:eastAsia="MS PGothic"/>
                <w:kern w:val="24"/>
                <w:lang w:eastAsia="en-US"/>
              </w:rPr>
              <w:t xml:space="preserve">vietinės </w:t>
            </w:r>
            <w:r w:rsidRPr="00967A3E">
              <w:rPr>
                <w:rFonts w:eastAsia="MS PGothic"/>
                <w:kern w:val="24"/>
                <w:lang w:eastAsia="en-US"/>
              </w:rPr>
              <w:t>rinkliavos pastovioji dedamoji</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Dvinarės</w:t>
            </w:r>
            <w:r w:rsidR="00784CA9">
              <w:rPr>
                <w:rFonts w:eastAsia="MS PGothic"/>
                <w:kern w:val="24"/>
                <w:lang w:eastAsia="en-US"/>
              </w:rPr>
              <w:t xml:space="preserve"> vietinės</w:t>
            </w:r>
            <w:r w:rsidRPr="00967A3E">
              <w:rPr>
                <w:rFonts w:eastAsia="MS PGothic"/>
                <w:kern w:val="24"/>
                <w:lang w:eastAsia="en-US"/>
              </w:rPr>
              <w:t xml:space="preserve"> rinkliavos kintamoji dedamoji</w:t>
            </w:r>
          </w:p>
        </w:tc>
      </w:tr>
      <w:tr w:rsidR="00967A3E" w:rsidRPr="00967A3E" w:rsidTr="00967A3E">
        <w:trPr>
          <w:trHeight w:val="248"/>
        </w:trPr>
        <w:tc>
          <w:tcPr>
            <w:tcW w:w="510" w:type="dxa"/>
            <w:vMerge/>
            <w:tcBorders>
              <w:left w:val="single" w:sz="4" w:space="0" w:color="000000"/>
              <w:bottom w:val="single" w:sz="4" w:space="0" w:color="000000"/>
              <w:right w:val="single" w:sz="4" w:space="0" w:color="000000"/>
            </w:tcBorders>
          </w:tcPr>
          <w:p w:rsidR="00967A3E" w:rsidRPr="00967A3E" w:rsidRDefault="00967A3E" w:rsidP="00967A3E">
            <w:pPr>
              <w:suppressAutoHyphens w:val="0"/>
              <w:ind w:left="44"/>
              <w:jc w:val="center"/>
              <w:textAlignment w:val="center"/>
              <w:rPr>
                <w:rFonts w:eastAsia="MS PGothic"/>
                <w:kern w:val="24"/>
                <w:lang w:eastAsia="en-US"/>
              </w:rPr>
            </w:pPr>
          </w:p>
        </w:tc>
        <w:tc>
          <w:tcPr>
            <w:tcW w:w="3763" w:type="dxa"/>
            <w:vMerge/>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jc w:val="center"/>
              <w:textAlignment w:val="center"/>
              <w:rPr>
                <w:rFonts w:eastAsia="MS PGothic"/>
                <w:kern w:val="24"/>
                <w:lang w:eastAsia="en-US"/>
              </w:rPr>
            </w:pPr>
          </w:p>
        </w:tc>
        <w:tc>
          <w:tcPr>
            <w:tcW w:w="1985" w:type="dxa"/>
            <w:vMerge/>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jc w:val="center"/>
              <w:textAlignment w:val="center"/>
              <w:rPr>
                <w:rFonts w:eastAsia="MS PGothic"/>
                <w:kern w:val="24"/>
                <w:lang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Naudojamas individ. konteineris</w:t>
            </w:r>
          </w:p>
        </w:tc>
        <w:tc>
          <w:tcPr>
            <w:tcW w:w="1701"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44" w:right="63"/>
              <w:jc w:val="center"/>
              <w:textAlignment w:val="center"/>
              <w:rPr>
                <w:rFonts w:eastAsia="MS PGothic"/>
                <w:kern w:val="24"/>
                <w:lang w:eastAsia="en-US"/>
              </w:rPr>
            </w:pPr>
            <w:r w:rsidRPr="00967A3E">
              <w:rPr>
                <w:rFonts w:eastAsia="MS PGothic"/>
                <w:kern w:val="24"/>
                <w:lang w:eastAsia="en-US"/>
              </w:rPr>
              <w:t>Naudojamas kolekt. konteineris</w:t>
            </w:r>
          </w:p>
        </w:tc>
      </w:tr>
      <w:tr w:rsidR="00967A3E" w:rsidRPr="00967A3E" w:rsidTr="00967A3E">
        <w:trPr>
          <w:trHeight w:val="498"/>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1.1</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Theme="minorHAnsi"/>
                <w:lang w:eastAsia="en-US"/>
              </w:rPr>
            </w:pPr>
            <w:r w:rsidRPr="00967A3E">
              <w:rPr>
                <w:rFonts w:eastAsia="MS PGothic"/>
                <w:kern w:val="24"/>
                <w:lang w:eastAsia="en-US"/>
              </w:rPr>
              <w:t>Gyvenamosios paskirties objektai (individualūs namai)</w:t>
            </w:r>
          </w:p>
        </w:tc>
        <w:tc>
          <w:tcPr>
            <w:tcW w:w="1985"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textAlignment w:val="bottom"/>
              <w:rPr>
                <w:rFonts w:eastAsiaTheme="minorHAnsi"/>
                <w:lang w:eastAsia="en-US"/>
              </w:rPr>
            </w:pPr>
            <w:r w:rsidRPr="00967A3E">
              <w:rPr>
                <w:rFonts w:eastAsiaTheme="minorHAnsi"/>
                <w:lang w:eastAsia="en-US"/>
              </w:rPr>
              <w:t xml:space="preserve">NT objekto plotas, (maks. apmok. plotas – </w:t>
            </w:r>
            <w:r w:rsidRPr="00967A3E">
              <w:rPr>
                <w:rFonts w:eastAsiaTheme="minorHAnsi"/>
                <w:lang w:val="en-US" w:eastAsia="en-US"/>
              </w:rPr>
              <w:t>100</w:t>
            </w:r>
            <w:r w:rsidRPr="00967A3E">
              <w:rPr>
                <w:rFonts w:eastAsiaTheme="minorHAnsi"/>
                <w:lang w:eastAsia="en-US"/>
              </w:rPr>
              <w:t xml:space="preserve"> m</w:t>
            </w:r>
            <w:r w:rsidRPr="00967A3E">
              <w:rPr>
                <w:rFonts w:eastAsiaTheme="minorHAnsi"/>
                <w:vertAlign w:val="superscript"/>
                <w:lang w:eastAsia="en-US"/>
              </w:rPr>
              <w:t>2</w:t>
            </w:r>
            <w:r w:rsidRPr="00967A3E">
              <w:rPr>
                <w:rFonts w:eastAsiaTheme="minorHAnsi"/>
                <w:lang w:eastAsia="en-US"/>
              </w:rPr>
              <w:t>)</w:t>
            </w:r>
          </w:p>
        </w:tc>
        <w:tc>
          <w:tcPr>
            <w:tcW w:w="1842"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textAlignment w:val="center"/>
              <w:rPr>
                <w:rFonts w:eastAsia="MS PGothic"/>
                <w:kern w:val="24"/>
                <w:lang w:eastAsia="en-US"/>
              </w:rPr>
            </w:pPr>
            <w:r w:rsidRPr="00967A3E">
              <w:rPr>
                <w:rFonts w:eastAsia="MS PGothic"/>
                <w:kern w:val="24"/>
                <w:lang w:eastAsia="en-US"/>
              </w:rPr>
              <w:t>Konteinerių skaičius, tūris ir ištuštinimo dažnis</w:t>
            </w:r>
          </w:p>
        </w:tc>
        <w:tc>
          <w:tcPr>
            <w:tcW w:w="1701" w:type="dxa"/>
            <w:vMerge w:val="restart"/>
            <w:tcBorders>
              <w:top w:val="single" w:sz="4" w:space="0" w:color="000000"/>
              <w:left w:val="single" w:sz="4" w:space="0" w:color="000000"/>
              <w:bottom w:val="single" w:sz="4" w:space="0" w:color="auto"/>
              <w:right w:val="single" w:sz="4" w:space="0" w:color="000000"/>
            </w:tcBorders>
            <w:vAlign w:val="center"/>
          </w:tcPr>
          <w:p w:rsidR="00967A3E" w:rsidRPr="00967A3E" w:rsidRDefault="00967A3E" w:rsidP="00967A3E">
            <w:pPr>
              <w:suppressAutoHyphens w:val="0"/>
              <w:ind w:hanging="3"/>
              <w:jc w:val="center"/>
              <w:textAlignment w:val="center"/>
              <w:rPr>
                <w:rFonts w:eastAsia="MS PGothic"/>
                <w:kern w:val="24"/>
                <w:lang w:eastAsia="en-US"/>
              </w:rPr>
            </w:pPr>
            <w:r w:rsidRPr="00967A3E">
              <w:rPr>
                <w:rFonts w:eastAsia="MS PGothic"/>
                <w:kern w:val="24"/>
                <w:lang w:eastAsia="en-US"/>
              </w:rPr>
              <w:t xml:space="preserve">MKA norma, </w:t>
            </w:r>
            <w:r w:rsidRPr="00967A3E">
              <w:rPr>
                <w:rFonts w:eastAsiaTheme="minorHAnsi"/>
                <w:lang w:eastAsia="en-US"/>
              </w:rPr>
              <w:t>kg/gyventojui</w:t>
            </w:r>
          </w:p>
        </w:tc>
      </w:tr>
      <w:tr w:rsidR="00967A3E" w:rsidRPr="00967A3E" w:rsidTr="00967A3E">
        <w:trPr>
          <w:trHeight w:val="197"/>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jc w:val="center"/>
              <w:textAlignment w:val="center"/>
              <w:rPr>
                <w:rFonts w:eastAsia="MS PGothic"/>
                <w:kern w:val="24"/>
                <w:lang w:eastAsia="en-US"/>
              </w:rPr>
            </w:pPr>
            <w:r w:rsidRPr="00967A3E">
              <w:rPr>
                <w:rFonts w:eastAsia="MS PGothic"/>
                <w:kern w:val="24"/>
                <w:lang w:eastAsia="en-US"/>
              </w:rPr>
              <w:t>1.2</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firstLine="13"/>
              <w:textAlignment w:val="center"/>
              <w:rPr>
                <w:rFonts w:eastAsia="MS PGothic"/>
                <w:kern w:val="24"/>
                <w:lang w:eastAsia="en-US"/>
              </w:rPr>
            </w:pPr>
            <w:r w:rsidRPr="00967A3E">
              <w:rPr>
                <w:rFonts w:eastAsia="MS PGothic"/>
                <w:kern w:val="24"/>
                <w:lang w:eastAsia="en-US"/>
              </w:rPr>
              <w:t>Gyvenamosios paskirties objektai (butai)</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jc w:val="center"/>
              <w:textAlignment w:val="bottom"/>
              <w:rPr>
                <w:rFonts w:eastAsiaTheme="minorHAnsi"/>
                <w:lang w:eastAsia="en-US"/>
              </w:rPr>
            </w:pPr>
          </w:p>
        </w:tc>
        <w:tc>
          <w:tcPr>
            <w:tcW w:w="1842" w:type="dxa"/>
            <w:vMerge/>
            <w:tcBorders>
              <w:left w:val="single" w:sz="4" w:space="0" w:color="000000"/>
              <w:bottom w:val="single" w:sz="4" w:space="0" w:color="auto"/>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jc w:val="center"/>
              <w:textAlignment w:val="center"/>
              <w:rPr>
                <w:rFonts w:eastAsia="MS PGothic"/>
                <w:kern w:val="24"/>
                <w:lang w:eastAsia="en-US"/>
              </w:rPr>
            </w:pPr>
          </w:p>
        </w:tc>
        <w:tc>
          <w:tcPr>
            <w:tcW w:w="1701" w:type="dxa"/>
            <w:vMerge/>
            <w:tcBorders>
              <w:left w:val="single" w:sz="4" w:space="0" w:color="000000"/>
              <w:bottom w:val="single" w:sz="4" w:space="0" w:color="auto"/>
              <w:right w:val="single" w:sz="4" w:space="0" w:color="000000"/>
            </w:tcBorders>
            <w:vAlign w:val="center"/>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2</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Viešbučių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textAlignment w:val="center"/>
              <w:rPr>
                <w:rFonts w:eastAsia="MS PGothic"/>
                <w:kern w:val="24"/>
                <w:lang w:eastAsia="en-US"/>
              </w:rPr>
            </w:pPr>
            <w:r w:rsidRPr="00967A3E">
              <w:rPr>
                <w:rFonts w:eastAsia="MS PGothic"/>
                <w:kern w:val="24"/>
                <w:lang w:eastAsia="en-US"/>
              </w:rPr>
              <w:t>Konteinerių skaičius, tūris ir ištuštinimo dažnis</w:t>
            </w:r>
          </w:p>
        </w:tc>
        <w:tc>
          <w:tcPr>
            <w:tcW w:w="1701" w:type="dxa"/>
            <w:vMerge w:val="restart"/>
            <w:tcBorders>
              <w:top w:val="single" w:sz="4" w:space="0" w:color="auto"/>
              <w:left w:val="single" w:sz="4" w:space="0" w:color="000000"/>
              <w:right w:val="single" w:sz="4" w:space="0" w:color="000000"/>
            </w:tcBorders>
            <w:vAlign w:val="center"/>
          </w:tcPr>
          <w:p w:rsidR="00967A3E" w:rsidRPr="00967A3E" w:rsidRDefault="00967A3E" w:rsidP="00967A3E">
            <w:pPr>
              <w:suppressAutoHyphens w:val="0"/>
              <w:ind w:left="142" w:right="80" w:hanging="3"/>
              <w:jc w:val="center"/>
              <w:textAlignment w:val="center"/>
              <w:rPr>
                <w:rFonts w:eastAsia="MS PGothic"/>
                <w:kern w:val="24"/>
                <w:lang w:eastAsia="en-US"/>
              </w:rPr>
            </w:pPr>
            <w:r w:rsidRPr="00967A3E">
              <w:rPr>
                <w:rFonts w:eastAsia="MS PGothic"/>
                <w:kern w:val="24"/>
                <w:lang w:eastAsia="en-US"/>
              </w:rPr>
              <w:t xml:space="preserve">MKA norma, </w:t>
            </w:r>
            <w:r w:rsidRPr="00967A3E">
              <w:rPr>
                <w:rFonts w:eastAsiaTheme="minorHAnsi"/>
                <w:lang w:eastAsia="en-US"/>
              </w:rPr>
              <w:t>kg/m</w:t>
            </w:r>
            <w:r w:rsidRPr="00967A3E">
              <w:rPr>
                <w:rFonts w:eastAsiaTheme="minorHAnsi"/>
                <w:vertAlign w:val="superscript"/>
                <w:lang w:eastAsia="en-US"/>
              </w:rPr>
              <w:t>2</w:t>
            </w: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3</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Administracinės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4</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Prekybos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5</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Paslaugų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6</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Maitinimo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7</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Transporto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8.1</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textAlignment w:val="center"/>
              <w:rPr>
                <w:rFonts w:eastAsia="MS PGothic"/>
                <w:kern w:val="24"/>
                <w:lang w:eastAsia="en-US"/>
              </w:rPr>
            </w:pPr>
            <w:r w:rsidRPr="00967A3E">
              <w:rPr>
                <w:rFonts w:eastAsiaTheme="minorHAnsi" w:cstheme="minorBidi"/>
                <w:szCs w:val="22"/>
                <w:lang w:eastAsia="en-US"/>
              </w:rPr>
              <w:t>Garažų paskirties objektai (juridinių asmenų)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val="en-US" w:eastAsia="en-US"/>
              </w:rPr>
            </w:pPr>
            <w:r w:rsidRPr="00967A3E">
              <w:rPr>
                <w:rFonts w:eastAsia="MS PGothic"/>
                <w:kern w:val="24"/>
                <w:lang w:eastAsia="en-US"/>
              </w:rPr>
              <w:t>8.2</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Theme="minorHAnsi" w:cstheme="minorBidi"/>
                <w:szCs w:val="22"/>
                <w:lang w:eastAsia="en-US"/>
              </w:rPr>
              <w:t>Garažų paskirties objektai (fizinių asmenų)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skaičius, vnt.</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tcBorders>
              <w:top w:val="single" w:sz="4" w:space="0" w:color="auto"/>
              <w:left w:val="single" w:sz="4" w:space="0" w:color="000000"/>
              <w:bottom w:val="single" w:sz="4" w:space="0" w:color="auto"/>
              <w:right w:val="single" w:sz="4" w:space="0" w:color="auto"/>
            </w:tcBorders>
            <w:vAlign w:val="bottom"/>
          </w:tcPr>
          <w:p w:rsidR="00967A3E" w:rsidRPr="00967A3E" w:rsidRDefault="00967A3E" w:rsidP="00967A3E">
            <w:pPr>
              <w:suppressAutoHyphens w:val="0"/>
              <w:ind w:hanging="3"/>
              <w:jc w:val="center"/>
              <w:textAlignment w:val="center"/>
              <w:rPr>
                <w:rFonts w:eastAsia="MS PGothic"/>
                <w:kern w:val="24"/>
                <w:lang w:eastAsia="en-US"/>
              </w:rPr>
            </w:pPr>
            <w:r w:rsidRPr="00967A3E">
              <w:rPr>
                <w:rFonts w:eastAsia="MS PGothic"/>
                <w:kern w:val="24"/>
                <w:lang w:eastAsia="en-US"/>
              </w:rPr>
              <w:t>MKA norma</w:t>
            </w:r>
            <w:r w:rsidRPr="00967A3E">
              <w:rPr>
                <w:rFonts w:eastAsiaTheme="minorHAnsi"/>
                <w:lang w:eastAsia="en-US"/>
              </w:rPr>
              <w:t xml:space="preserve"> kg/objekt.</w:t>
            </w: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9</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Gamybos, pramonės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val="restart"/>
            <w:tcBorders>
              <w:left w:val="single" w:sz="4" w:space="0" w:color="000000"/>
              <w:right w:val="single" w:sz="4" w:space="0" w:color="000000"/>
            </w:tcBorders>
            <w:vAlign w:val="center"/>
          </w:tcPr>
          <w:p w:rsidR="00967A3E" w:rsidRPr="00967A3E" w:rsidRDefault="00967A3E" w:rsidP="00967A3E">
            <w:pPr>
              <w:suppressAutoHyphens w:val="0"/>
              <w:ind w:left="142" w:right="94" w:hanging="3"/>
              <w:jc w:val="center"/>
              <w:textAlignment w:val="center"/>
              <w:rPr>
                <w:rFonts w:eastAsia="MS PGothic"/>
                <w:kern w:val="24"/>
                <w:lang w:eastAsia="en-US"/>
              </w:rPr>
            </w:pPr>
            <w:r w:rsidRPr="00967A3E">
              <w:rPr>
                <w:rFonts w:eastAsia="MS PGothic"/>
                <w:kern w:val="24"/>
                <w:lang w:eastAsia="en-US"/>
              </w:rPr>
              <w:t xml:space="preserve">MKA norma, </w:t>
            </w:r>
            <w:r w:rsidRPr="00967A3E">
              <w:rPr>
                <w:rFonts w:eastAsiaTheme="minorHAnsi"/>
                <w:lang w:eastAsia="en-US"/>
              </w:rPr>
              <w:t>kg/m</w:t>
            </w:r>
            <w:r w:rsidRPr="00967A3E">
              <w:rPr>
                <w:rFonts w:eastAsiaTheme="minorHAnsi"/>
                <w:vertAlign w:val="superscript"/>
                <w:lang w:eastAsia="en-US"/>
              </w:rPr>
              <w:t>2</w:t>
            </w: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10</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Sandėliavimo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11</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Kultūros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12</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Mokslo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13</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Gydymo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14</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Poilsio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15</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Sporto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16</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Religinės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17</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Specialiosios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bottom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18</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Sodų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skaičius, vnt.</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tcBorders>
              <w:top w:val="single" w:sz="4" w:space="0" w:color="000000"/>
              <w:left w:val="single" w:sz="4" w:space="0" w:color="000000"/>
              <w:bottom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Theme="minorHAnsi"/>
                <w:lang w:eastAsia="en-US"/>
              </w:rPr>
            </w:pPr>
            <w:r w:rsidRPr="00967A3E">
              <w:rPr>
                <w:rFonts w:eastAsia="MS PGothic"/>
                <w:kern w:val="24"/>
                <w:lang w:eastAsia="en-US"/>
              </w:rPr>
              <w:t>MKA norma</w:t>
            </w:r>
            <w:r w:rsidRPr="00967A3E">
              <w:rPr>
                <w:rFonts w:eastAsiaTheme="minorHAnsi"/>
                <w:lang w:eastAsia="en-US"/>
              </w:rPr>
              <w:t xml:space="preserve"> kg/objekt.</w:t>
            </w: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19</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Kiti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36" w:right="42"/>
              <w:jc w:val="center"/>
              <w:textAlignment w:val="bottom"/>
              <w:rPr>
                <w:rFonts w:eastAsiaTheme="minorHAnsi"/>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tcBorders>
              <w:top w:val="single" w:sz="4" w:space="0" w:color="000000"/>
              <w:left w:val="single" w:sz="4" w:space="0" w:color="auto"/>
              <w:bottom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319"/>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19.1</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Žemės ūkio paskirties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val="restart"/>
            <w:tcBorders>
              <w:top w:val="single" w:sz="4" w:space="0" w:color="auto"/>
              <w:left w:val="single" w:sz="4" w:space="0" w:color="auto"/>
              <w:right w:val="single" w:sz="4" w:space="0" w:color="auto"/>
            </w:tcBorders>
            <w:shd w:val="clear" w:color="auto" w:fill="auto"/>
            <w:tcMar>
              <w:top w:w="20" w:type="dxa"/>
              <w:left w:w="20" w:type="dxa"/>
              <w:bottom w:w="0" w:type="dxa"/>
              <w:right w:w="20" w:type="dxa"/>
            </w:tcMar>
            <w:vAlign w:val="center"/>
          </w:tcPr>
          <w:p w:rsidR="00967A3E" w:rsidRPr="00967A3E" w:rsidRDefault="00967A3E" w:rsidP="00967A3E">
            <w:pPr>
              <w:suppressAutoHyphens w:val="0"/>
              <w:jc w:val="center"/>
              <w:textAlignment w:val="bottom"/>
              <w:rPr>
                <w:rFonts w:eastAsiaTheme="minorHAnsi"/>
                <w:lang w:eastAsia="en-US"/>
              </w:rPr>
            </w:pPr>
            <w:r w:rsidRPr="00967A3E">
              <w:rPr>
                <w:rFonts w:eastAsia="MS PGothic"/>
                <w:kern w:val="24"/>
                <w:lang w:eastAsia="en-US"/>
              </w:rPr>
              <w:t>Konteinerių skaičius, tūris ir ištuštinimo dažnis</w:t>
            </w:r>
          </w:p>
        </w:tc>
        <w:tc>
          <w:tcPr>
            <w:tcW w:w="1701" w:type="dxa"/>
            <w:vMerge w:val="restart"/>
            <w:tcBorders>
              <w:top w:val="single" w:sz="4" w:space="0" w:color="000000"/>
              <w:left w:val="single" w:sz="4" w:space="0" w:color="auto"/>
              <w:right w:val="single" w:sz="4" w:space="0" w:color="000000"/>
            </w:tcBorders>
            <w:vAlign w:val="center"/>
          </w:tcPr>
          <w:p w:rsidR="00967A3E" w:rsidRPr="00967A3E" w:rsidRDefault="00967A3E" w:rsidP="00967A3E">
            <w:pPr>
              <w:suppressAutoHyphens w:val="0"/>
              <w:ind w:left="142" w:right="94"/>
              <w:jc w:val="center"/>
              <w:textAlignment w:val="bottom"/>
              <w:rPr>
                <w:rFonts w:eastAsiaTheme="minorHAnsi"/>
                <w:lang w:eastAsia="en-US"/>
              </w:rPr>
            </w:pPr>
            <w:r w:rsidRPr="00967A3E">
              <w:rPr>
                <w:rFonts w:eastAsia="MS PGothic"/>
                <w:kern w:val="24"/>
                <w:lang w:eastAsia="en-US"/>
              </w:rPr>
              <w:t>MKA norma, kg</w:t>
            </w:r>
            <w:r w:rsidRPr="00967A3E">
              <w:rPr>
                <w:rFonts w:eastAsiaTheme="minorHAnsi"/>
                <w:lang w:eastAsia="en-US"/>
              </w:rPr>
              <w:t>/m</w:t>
            </w:r>
            <w:r w:rsidRPr="00967A3E">
              <w:rPr>
                <w:rFonts w:eastAsiaTheme="minorHAnsi"/>
                <w:vertAlign w:val="superscript"/>
                <w:lang w:eastAsia="en-US"/>
              </w:rPr>
              <w:t>2</w:t>
            </w: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19.2</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Kiti neįvard</w:t>
            </w:r>
            <w:r w:rsidR="00C0635E">
              <w:rPr>
                <w:rFonts w:eastAsia="MS PGothic"/>
                <w:kern w:val="24"/>
                <w:lang w:eastAsia="en-US"/>
              </w:rPr>
              <w:t>y</w:t>
            </w:r>
            <w:r w:rsidRPr="00967A3E">
              <w:rPr>
                <w:rFonts w:eastAsia="MS PGothic"/>
                <w:kern w:val="24"/>
                <w:lang w:eastAsia="en-US"/>
              </w:rPr>
              <w:t>ti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967A3E" w:rsidRPr="00967A3E" w:rsidRDefault="00967A3E" w:rsidP="00967A3E">
            <w:pPr>
              <w:suppressAutoHyphens w:val="0"/>
              <w:jc w:val="center"/>
              <w:textAlignment w:val="bottom"/>
              <w:rPr>
                <w:rFonts w:eastAsiaTheme="minorHAnsi"/>
                <w:lang w:eastAsia="en-US"/>
              </w:rPr>
            </w:pPr>
          </w:p>
        </w:tc>
        <w:tc>
          <w:tcPr>
            <w:tcW w:w="1701" w:type="dxa"/>
            <w:vMerge/>
            <w:tcBorders>
              <w:left w:val="single" w:sz="4" w:space="0" w:color="auto"/>
              <w:bottom w:val="single" w:sz="4" w:space="0" w:color="000000"/>
              <w:right w:val="single" w:sz="4" w:space="0" w:color="000000"/>
            </w:tcBorders>
            <w:vAlign w:val="center"/>
          </w:tcPr>
          <w:p w:rsidR="00967A3E" w:rsidRPr="00967A3E" w:rsidRDefault="00967A3E" w:rsidP="00967A3E">
            <w:pPr>
              <w:suppressAutoHyphens w:val="0"/>
              <w:jc w:val="center"/>
              <w:textAlignment w:val="bottom"/>
              <w:rPr>
                <w:rFonts w:eastAsiaTheme="minorHAnsi"/>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val="en-US" w:eastAsia="en-US"/>
              </w:rPr>
            </w:pPr>
            <w:r w:rsidRPr="00967A3E">
              <w:rPr>
                <w:rFonts w:eastAsia="MS PGothic"/>
                <w:kern w:val="24"/>
                <w:lang w:eastAsia="en-US"/>
              </w:rPr>
              <w:t>19.</w:t>
            </w:r>
            <w:r w:rsidRPr="00967A3E">
              <w:rPr>
                <w:rFonts w:eastAsia="MS PGothic"/>
                <w:kern w:val="24"/>
                <w:lang w:val="en-US" w:eastAsia="en-US"/>
              </w:rPr>
              <w:t>3</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Netinkami naudoti NT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skaičius, vnt.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967A3E" w:rsidRPr="00967A3E" w:rsidRDefault="00967A3E" w:rsidP="00967A3E">
            <w:pPr>
              <w:suppressAutoHyphens w:val="0"/>
              <w:jc w:val="center"/>
              <w:textAlignment w:val="bottom"/>
              <w:rPr>
                <w:rFonts w:eastAsiaTheme="minorHAnsi"/>
                <w:lang w:eastAsia="en-US"/>
              </w:rPr>
            </w:pPr>
            <w:r w:rsidRPr="00967A3E">
              <w:rPr>
                <w:rFonts w:eastAsiaTheme="minorHAnsi"/>
                <w:lang w:eastAsia="en-US"/>
              </w:rPr>
              <w:t>-</w:t>
            </w:r>
          </w:p>
        </w:tc>
        <w:tc>
          <w:tcPr>
            <w:tcW w:w="1701" w:type="dxa"/>
            <w:tcBorders>
              <w:top w:val="single" w:sz="4" w:space="0" w:color="000000"/>
              <w:left w:val="single" w:sz="4" w:space="0" w:color="auto"/>
              <w:bottom w:val="single" w:sz="4" w:space="0" w:color="000000"/>
              <w:right w:val="single" w:sz="4" w:space="0" w:color="000000"/>
            </w:tcBorders>
            <w:vAlign w:val="center"/>
          </w:tcPr>
          <w:p w:rsidR="00967A3E" w:rsidRPr="00967A3E" w:rsidRDefault="00967A3E" w:rsidP="00967A3E">
            <w:pPr>
              <w:suppressAutoHyphens w:val="0"/>
              <w:jc w:val="center"/>
              <w:textAlignment w:val="bottom"/>
              <w:rPr>
                <w:rFonts w:eastAsiaTheme="minorHAnsi"/>
                <w:lang w:eastAsia="en-US"/>
              </w:rPr>
            </w:pPr>
            <w:r w:rsidRPr="00967A3E">
              <w:rPr>
                <w:rFonts w:eastAsiaTheme="minorHAnsi"/>
                <w:lang w:eastAsia="en-US"/>
              </w:rPr>
              <w:t>-</w:t>
            </w: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19.4</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 xml:space="preserve">Laikino statinio naudotojai, renginių ar projektų įgyvendintojai </w:t>
            </w:r>
          </w:p>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(kai sukuriamos atliekos nėra siejamos su  NT objekto)</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967A3E" w:rsidRPr="00967A3E" w:rsidRDefault="00967A3E" w:rsidP="00967A3E">
            <w:pPr>
              <w:suppressAutoHyphens w:val="0"/>
              <w:jc w:val="center"/>
              <w:textAlignment w:val="bottom"/>
              <w:rPr>
                <w:rFonts w:eastAsiaTheme="minorHAnsi"/>
                <w:lang w:eastAsia="en-US"/>
              </w:rPr>
            </w:pPr>
            <w:r w:rsidRPr="00967A3E">
              <w:rPr>
                <w:rFonts w:eastAsia="MS PGothic"/>
                <w:kern w:val="24"/>
                <w:lang w:eastAsia="en-US"/>
              </w:rPr>
              <w:t>Konteinerių skaičius, tūris ir ištuštinimo dažnis (visa kaina)</w:t>
            </w:r>
          </w:p>
        </w:tc>
        <w:tc>
          <w:tcPr>
            <w:tcW w:w="1701" w:type="dxa"/>
            <w:tcBorders>
              <w:top w:val="single" w:sz="4" w:space="0" w:color="000000"/>
              <w:left w:val="single" w:sz="4" w:space="0" w:color="auto"/>
              <w:bottom w:val="single" w:sz="4" w:space="0" w:color="000000"/>
              <w:right w:val="single" w:sz="4" w:space="0" w:color="000000"/>
            </w:tcBorders>
            <w:vAlign w:val="center"/>
          </w:tcPr>
          <w:p w:rsidR="00967A3E" w:rsidRPr="00967A3E" w:rsidRDefault="00967A3E" w:rsidP="00967A3E">
            <w:pPr>
              <w:suppressAutoHyphens w:val="0"/>
              <w:ind w:left="142" w:right="108"/>
              <w:jc w:val="center"/>
              <w:textAlignment w:val="bottom"/>
              <w:rPr>
                <w:rFonts w:eastAsiaTheme="minorHAnsi"/>
                <w:lang w:eastAsia="en-US"/>
              </w:rPr>
            </w:pPr>
            <w:r w:rsidRPr="00967A3E">
              <w:rPr>
                <w:rFonts w:eastAsia="MS PGothic"/>
                <w:kern w:val="24"/>
                <w:lang w:eastAsia="en-US"/>
              </w:rPr>
              <w:t>MKA norma, kg</w:t>
            </w:r>
            <w:r w:rsidRPr="00967A3E">
              <w:rPr>
                <w:rFonts w:eastAsiaTheme="minorHAnsi"/>
                <w:lang w:eastAsia="en-US"/>
              </w:rPr>
              <w:t>/m</w:t>
            </w:r>
            <w:r w:rsidRPr="00967A3E">
              <w:rPr>
                <w:rFonts w:eastAsiaTheme="minorHAnsi"/>
                <w:vertAlign w:val="superscript"/>
                <w:lang w:eastAsia="en-US"/>
              </w:rPr>
              <w:t>2</w:t>
            </w:r>
          </w:p>
        </w:tc>
      </w:tr>
    </w:tbl>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suppressAutoHyphens w:val="0"/>
        <w:spacing w:after="200" w:line="276" w:lineRule="auto"/>
        <w:rPr>
          <w:rFonts w:eastAsiaTheme="minorHAnsi" w:cstheme="minorBidi"/>
          <w:sz w:val="24"/>
          <w:szCs w:val="24"/>
          <w:lang w:eastAsia="en-US"/>
        </w:rPr>
      </w:pPr>
      <w:r w:rsidRPr="00967A3E">
        <w:rPr>
          <w:rFonts w:eastAsiaTheme="minorHAnsi" w:cstheme="minorBidi"/>
          <w:sz w:val="24"/>
          <w:szCs w:val="24"/>
          <w:lang w:eastAsia="en-US"/>
        </w:rPr>
        <w:br w:type="page"/>
      </w:r>
    </w:p>
    <w:p w:rsidR="00967A3E" w:rsidRPr="00967A3E" w:rsidRDefault="00967A3E" w:rsidP="00967A3E">
      <w:pPr>
        <w:suppressAutoHyphens w:val="0"/>
        <w:jc w:val="right"/>
        <w:rPr>
          <w:rFonts w:eastAsiaTheme="minorHAnsi" w:cstheme="minorBidi"/>
          <w:b/>
          <w:sz w:val="24"/>
          <w:szCs w:val="24"/>
          <w:lang w:eastAsia="en-US"/>
        </w:rPr>
      </w:pPr>
      <w:r w:rsidRPr="00967A3E">
        <w:rPr>
          <w:rFonts w:eastAsiaTheme="minorHAnsi" w:cstheme="minorBidi"/>
          <w:b/>
          <w:sz w:val="24"/>
          <w:szCs w:val="24"/>
          <w:lang w:eastAsia="en-US"/>
        </w:rPr>
        <w:lastRenderedPageBreak/>
        <w:t>Metodikos 2 priedas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suppressAutoHyphens w:val="0"/>
        <w:jc w:val="center"/>
        <w:rPr>
          <w:rFonts w:eastAsiaTheme="minorHAnsi" w:cstheme="minorBidi"/>
          <w:b/>
          <w:sz w:val="24"/>
          <w:lang w:eastAsia="lt-LT"/>
        </w:rPr>
      </w:pPr>
      <w:r w:rsidRPr="00967A3E">
        <w:rPr>
          <w:rFonts w:eastAsiaTheme="minorHAnsi" w:cstheme="minorBidi"/>
          <w:b/>
          <w:sz w:val="24"/>
          <w:lang w:eastAsia="lt-LT"/>
        </w:rPr>
        <w:t>GYVENTOJŲ BEI DARBUOTOJŲ IR JŲ NAUDOJAMŲ NEKILNOJAMO TURTO OBJEKTŲ PLOTO SANTYKIO KOEFICIENTAI</w:t>
      </w:r>
    </w:p>
    <w:p w:rsidR="00967A3E" w:rsidRPr="00967A3E" w:rsidRDefault="00967A3E" w:rsidP="00967A3E">
      <w:pPr>
        <w:suppressAutoHyphens w:val="0"/>
        <w:jc w:val="both"/>
        <w:rPr>
          <w:rFonts w:eastAsiaTheme="minorHAnsi" w:cstheme="minorBidi"/>
          <w:sz w:val="24"/>
          <w:szCs w:val="24"/>
          <w:lang w:eastAsia="en-US"/>
        </w:rPr>
      </w:pPr>
    </w:p>
    <w:tbl>
      <w:tblPr>
        <w:tblW w:w="8884" w:type="dxa"/>
        <w:jc w:val="center"/>
        <w:tblCellMar>
          <w:left w:w="0" w:type="dxa"/>
          <w:right w:w="0" w:type="dxa"/>
        </w:tblCellMar>
        <w:tblLook w:val="0600" w:firstRow="0" w:lastRow="0" w:firstColumn="0" w:lastColumn="0" w:noHBand="1" w:noVBand="1"/>
      </w:tblPr>
      <w:tblGrid>
        <w:gridCol w:w="4567"/>
        <w:gridCol w:w="2227"/>
        <w:gridCol w:w="2090"/>
      </w:tblGrid>
      <w:tr w:rsidR="00967A3E" w:rsidRPr="00967A3E" w:rsidTr="00967A3E">
        <w:trPr>
          <w:trHeight w:val="690"/>
          <w:jc w:val="center"/>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Nekilnojamo</w:t>
            </w:r>
            <w:r w:rsidR="00C0635E">
              <w:rPr>
                <w:rFonts w:eastAsia="MS PGothic"/>
                <w:kern w:val="24"/>
                <w:lang w:eastAsia="en-US"/>
              </w:rPr>
              <w:t>jo</w:t>
            </w:r>
            <w:r w:rsidRPr="00967A3E">
              <w:rPr>
                <w:rFonts w:eastAsia="MS PGothic"/>
                <w:kern w:val="24"/>
                <w:lang w:eastAsia="en-US"/>
              </w:rPr>
              <w:t xml:space="preserve"> turto objektai</w:t>
            </w:r>
          </w:p>
        </w:tc>
        <w:tc>
          <w:tcPr>
            <w:tcW w:w="2227" w:type="dxa"/>
            <w:tcBorders>
              <w:top w:val="single" w:sz="4" w:space="0" w:color="000000"/>
              <w:left w:val="single" w:sz="4" w:space="0" w:color="000000"/>
              <w:right w:val="single" w:sz="4" w:space="0" w:color="auto"/>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Gyventojų/darbuotojų skaičius, tenkantis NT objekto 100 m</w:t>
            </w:r>
            <w:r w:rsidRPr="00967A3E">
              <w:rPr>
                <w:rFonts w:eastAsia="MS PGothic"/>
                <w:kern w:val="24"/>
                <w:vertAlign w:val="superscript"/>
                <w:lang w:eastAsia="en-US"/>
              </w:rPr>
              <w:t>2</w:t>
            </w:r>
            <w:r w:rsidRPr="00967A3E">
              <w:rPr>
                <w:rFonts w:eastAsia="MS PGothic"/>
                <w:kern w:val="24"/>
                <w:lang w:eastAsia="en-US"/>
              </w:rPr>
              <w:t xml:space="preserve"> ploto </w:t>
            </w:r>
          </w:p>
        </w:tc>
        <w:tc>
          <w:tcPr>
            <w:tcW w:w="2090" w:type="dxa"/>
            <w:tcBorders>
              <w:top w:val="single" w:sz="4" w:space="0" w:color="auto"/>
              <w:left w:val="single" w:sz="4" w:space="0" w:color="auto"/>
              <w:bottom w:val="single" w:sz="4" w:space="0" w:color="auto"/>
              <w:right w:val="single" w:sz="4" w:space="0" w:color="auto"/>
            </w:tcBorders>
          </w:tcPr>
          <w:p w:rsidR="00967A3E" w:rsidRPr="00967A3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Darbuotojų ir ploto santykio koeficientas</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Gyventojų naudojami NT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val="en-US" w:eastAsia="en-US"/>
              </w:rPr>
            </w:pPr>
            <w:r w:rsidRPr="00967A3E">
              <w:rPr>
                <w:rFonts w:eastAsiaTheme="minorHAnsi" w:cstheme="minorBidi"/>
                <w:lang w:eastAsia="en-US"/>
              </w:rPr>
              <w:t>2,52</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cyan"/>
                <w:lang w:val="ru-RU" w:eastAsia="en-US"/>
              </w:rPr>
            </w:pPr>
            <w:r w:rsidRPr="00967A3E">
              <w:rPr>
                <w:rFonts w:eastAsiaTheme="minorHAnsi" w:cstheme="minorBidi"/>
                <w:lang w:eastAsia="en-US"/>
              </w:rPr>
              <w:t>1,52</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Juridinių asmenų naudojami NT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val="en-US" w:eastAsia="en-US"/>
              </w:rPr>
            </w:pPr>
            <w:r w:rsidRPr="00967A3E">
              <w:rPr>
                <w:rFonts w:eastAsiaTheme="minorHAnsi" w:cstheme="minorBidi"/>
                <w:lang w:eastAsia="en-US"/>
              </w:rPr>
              <w:t>0,89</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cyan"/>
                <w:lang w:val="en-US" w:eastAsia="en-US"/>
              </w:rPr>
            </w:pPr>
            <w:r w:rsidRPr="00967A3E">
              <w:rPr>
                <w:rFonts w:eastAsiaTheme="minorHAnsi" w:cstheme="minorBidi"/>
                <w:lang w:eastAsia="en-US"/>
              </w:rPr>
              <w:t>0,54</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b/>
                <w:kern w:val="24"/>
                <w:lang w:eastAsia="en-US"/>
              </w:rPr>
            </w:pPr>
            <w:r w:rsidRPr="00967A3E">
              <w:rPr>
                <w:rFonts w:eastAsia="MS PGothic"/>
                <w:b/>
                <w:kern w:val="24"/>
                <w:lang w:eastAsia="en-US"/>
              </w:rPr>
              <w:t>Vidurkis (bazinis koeficientas)</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b/>
                <w:lang w:val="ru-RU" w:eastAsia="en-US"/>
              </w:rPr>
            </w:pPr>
            <w:r w:rsidRPr="00967A3E">
              <w:rPr>
                <w:rFonts w:eastAsiaTheme="minorHAnsi" w:cstheme="minorBidi"/>
                <w:b/>
                <w:bCs/>
                <w:lang w:eastAsia="en-US"/>
              </w:rPr>
              <w:t>1,65</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b/>
                <w:highlight w:val="cyan"/>
                <w:lang w:eastAsia="en-US"/>
              </w:rPr>
            </w:pPr>
            <w:r w:rsidRPr="00967A3E">
              <w:rPr>
                <w:rFonts w:eastAsiaTheme="minorHAnsi" w:cstheme="minorBidi"/>
                <w:b/>
                <w:bCs/>
                <w:lang w:eastAsia="en-US"/>
              </w:rPr>
              <w:t>1,00</w:t>
            </w:r>
          </w:p>
        </w:tc>
      </w:tr>
    </w:tbl>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suppressAutoHyphens w:val="0"/>
        <w:jc w:val="center"/>
        <w:rPr>
          <w:rFonts w:eastAsiaTheme="minorHAnsi" w:cstheme="minorBidi"/>
          <w:b/>
          <w:sz w:val="24"/>
          <w:lang w:eastAsia="lt-LT"/>
        </w:rPr>
      </w:pPr>
      <w:r w:rsidRPr="00967A3E">
        <w:rPr>
          <w:rFonts w:eastAsiaTheme="minorHAnsi" w:cstheme="minorBidi"/>
          <w:b/>
          <w:sz w:val="24"/>
          <w:lang w:eastAsia="lt-LT"/>
        </w:rPr>
        <w:t>GYVENOJŲ NAUDOJIMOSI NEKILNOJMOJO TURTO OBJEKTAIS KOEFICIENTAI</w:t>
      </w:r>
    </w:p>
    <w:p w:rsidR="00967A3E" w:rsidRPr="00967A3E" w:rsidRDefault="00967A3E" w:rsidP="00967A3E">
      <w:pPr>
        <w:suppressAutoHyphens w:val="0"/>
        <w:jc w:val="center"/>
        <w:rPr>
          <w:rFonts w:eastAsiaTheme="minorHAnsi" w:cstheme="minorBidi"/>
          <w:sz w:val="24"/>
          <w:szCs w:val="24"/>
          <w:lang w:eastAsia="en-US"/>
        </w:rPr>
      </w:pPr>
    </w:p>
    <w:tbl>
      <w:tblPr>
        <w:tblW w:w="6859" w:type="dxa"/>
        <w:jc w:val="center"/>
        <w:tblCellMar>
          <w:left w:w="0" w:type="dxa"/>
          <w:right w:w="0" w:type="dxa"/>
        </w:tblCellMar>
        <w:tblLook w:val="0600" w:firstRow="0" w:lastRow="0" w:firstColumn="0" w:lastColumn="0" w:noHBand="1" w:noVBand="1"/>
      </w:tblPr>
      <w:tblGrid>
        <w:gridCol w:w="4567"/>
        <w:gridCol w:w="2292"/>
      </w:tblGrid>
      <w:tr w:rsidR="00967A3E" w:rsidRPr="00967A3E" w:rsidTr="00967A3E">
        <w:trPr>
          <w:trHeight w:val="384"/>
          <w:jc w:val="center"/>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Nekilnojamo</w:t>
            </w:r>
            <w:r w:rsidR="00C0635E">
              <w:rPr>
                <w:rFonts w:eastAsia="MS PGothic"/>
                <w:kern w:val="24"/>
                <w:lang w:eastAsia="en-US"/>
              </w:rPr>
              <w:t>jo</w:t>
            </w:r>
            <w:r w:rsidRPr="00967A3E">
              <w:rPr>
                <w:rFonts w:eastAsia="MS PGothic"/>
                <w:kern w:val="24"/>
                <w:lang w:eastAsia="en-US"/>
              </w:rPr>
              <w:t xml:space="preserve"> turto objektų kategorijos</w:t>
            </w:r>
          </w:p>
        </w:tc>
        <w:tc>
          <w:tcPr>
            <w:tcW w:w="2292" w:type="dxa"/>
            <w:tcBorders>
              <w:top w:val="single" w:sz="4" w:space="0" w:color="auto"/>
              <w:left w:val="single" w:sz="4" w:space="0" w:color="auto"/>
              <w:bottom w:val="single" w:sz="4" w:space="0" w:color="auto"/>
              <w:right w:val="single" w:sz="4" w:space="0" w:color="auto"/>
            </w:tcBorders>
          </w:tcPr>
          <w:p w:rsidR="00967A3E" w:rsidRPr="00967A3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Naudojimosi NT objektu koeficientas</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Gyvenamosios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lang w:val="en-US" w:eastAsia="en-US"/>
              </w:rPr>
            </w:pPr>
            <w:r w:rsidRPr="00967A3E">
              <w:rPr>
                <w:rFonts w:eastAsiaTheme="minorHAnsi" w:cstheme="minorBidi"/>
                <w:lang w:eastAsia="en-US"/>
              </w:rPr>
              <w:t>1,04</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Garažų paskirties objektai (fizinių asmenų)</w:t>
            </w:r>
          </w:p>
        </w:tc>
        <w:tc>
          <w:tcPr>
            <w:tcW w:w="2292"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0,10</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Sodų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0,26</w:t>
            </w:r>
          </w:p>
        </w:tc>
      </w:tr>
    </w:tbl>
    <w:p w:rsidR="00967A3E" w:rsidRPr="00967A3E" w:rsidRDefault="00967A3E" w:rsidP="00967A3E">
      <w:pPr>
        <w:suppressAutoHyphens w:val="0"/>
        <w:jc w:val="center"/>
        <w:rPr>
          <w:rFonts w:eastAsiaTheme="minorHAnsi" w:cstheme="minorBidi"/>
          <w:sz w:val="24"/>
          <w:lang w:eastAsia="lt-LT"/>
        </w:rPr>
      </w:pPr>
    </w:p>
    <w:p w:rsidR="00967A3E" w:rsidRPr="00967A3E" w:rsidRDefault="00967A3E" w:rsidP="00967A3E">
      <w:pPr>
        <w:suppressAutoHyphens w:val="0"/>
        <w:jc w:val="center"/>
        <w:rPr>
          <w:rFonts w:eastAsiaTheme="minorHAnsi" w:cstheme="minorBidi"/>
          <w:b/>
          <w:sz w:val="24"/>
          <w:lang w:eastAsia="lt-LT"/>
        </w:rPr>
      </w:pPr>
      <w:r w:rsidRPr="00967A3E">
        <w:rPr>
          <w:rFonts w:eastAsiaTheme="minorHAnsi" w:cstheme="minorBidi"/>
          <w:b/>
          <w:sz w:val="24"/>
          <w:lang w:eastAsia="lt-LT"/>
        </w:rPr>
        <w:t>NEKILNOJAMOJO TURTO OBJEKTŲ KATEGORIJOMS NUSTATYTI DARBUOTOJŲ IR PLOTO SANTYKIO KOEFICIENTAI</w:t>
      </w:r>
    </w:p>
    <w:p w:rsidR="00967A3E" w:rsidRPr="00967A3E" w:rsidRDefault="00967A3E" w:rsidP="00967A3E">
      <w:pPr>
        <w:suppressAutoHyphens w:val="0"/>
        <w:jc w:val="center"/>
        <w:rPr>
          <w:rFonts w:eastAsiaTheme="minorHAnsi" w:cstheme="minorBidi"/>
          <w:sz w:val="24"/>
          <w:szCs w:val="24"/>
          <w:lang w:eastAsia="en-US"/>
        </w:rPr>
      </w:pPr>
    </w:p>
    <w:tbl>
      <w:tblPr>
        <w:tblW w:w="8884" w:type="dxa"/>
        <w:jc w:val="center"/>
        <w:tblCellMar>
          <w:left w:w="0" w:type="dxa"/>
          <w:right w:w="0" w:type="dxa"/>
        </w:tblCellMar>
        <w:tblLook w:val="0600" w:firstRow="0" w:lastRow="0" w:firstColumn="0" w:lastColumn="0" w:noHBand="1" w:noVBand="1"/>
      </w:tblPr>
      <w:tblGrid>
        <w:gridCol w:w="4567"/>
        <w:gridCol w:w="2227"/>
        <w:gridCol w:w="2090"/>
      </w:tblGrid>
      <w:tr w:rsidR="00967A3E" w:rsidRPr="00967A3E" w:rsidTr="00967A3E">
        <w:trPr>
          <w:trHeight w:val="690"/>
          <w:jc w:val="center"/>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Nekilnojamo</w:t>
            </w:r>
            <w:r w:rsidR="00C0635E">
              <w:rPr>
                <w:rFonts w:eastAsia="MS PGothic"/>
                <w:kern w:val="24"/>
                <w:lang w:eastAsia="en-US"/>
              </w:rPr>
              <w:t>jo</w:t>
            </w:r>
            <w:r w:rsidRPr="00967A3E">
              <w:rPr>
                <w:rFonts w:eastAsia="MS PGothic"/>
                <w:kern w:val="24"/>
                <w:lang w:eastAsia="en-US"/>
              </w:rPr>
              <w:t xml:space="preserve"> turto objektų kategorijos</w:t>
            </w:r>
          </w:p>
        </w:tc>
        <w:tc>
          <w:tcPr>
            <w:tcW w:w="2227" w:type="dxa"/>
            <w:tcBorders>
              <w:top w:val="single" w:sz="4" w:space="0" w:color="000000"/>
              <w:left w:val="single" w:sz="4" w:space="0" w:color="000000"/>
              <w:right w:val="single" w:sz="4" w:space="0" w:color="auto"/>
            </w:tcBorders>
            <w:shd w:val="clear" w:color="auto" w:fill="auto"/>
            <w:tcMar>
              <w:top w:w="20" w:type="dxa"/>
              <w:left w:w="20" w:type="dxa"/>
              <w:bottom w:w="0" w:type="dxa"/>
              <w:right w:w="20" w:type="dxa"/>
            </w:tcMar>
            <w:vAlign w:val="center"/>
          </w:tcPr>
          <w:p w:rsidR="00C0635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 xml:space="preserve">Darbuotojų skaičius, tenkantis NT objekto </w:t>
            </w:r>
          </w:p>
          <w:p w:rsidR="00967A3E" w:rsidRPr="00967A3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100 m</w:t>
            </w:r>
            <w:r w:rsidRPr="00967A3E">
              <w:rPr>
                <w:rFonts w:eastAsia="MS PGothic"/>
                <w:kern w:val="24"/>
                <w:vertAlign w:val="superscript"/>
                <w:lang w:eastAsia="en-US"/>
              </w:rPr>
              <w:t>2</w:t>
            </w:r>
            <w:r w:rsidRPr="00967A3E">
              <w:rPr>
                <w:rFonts w:eastAsia="MS PGothic"/>
                <w:kern w:val="24"/>
                <w:lang w:eastAsia="en-US"/>
              </w:rPr>
              <w:t xml:space="preserve"> ploto </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Darbuotojų ir ploto santykio koeficientas</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Viešbučių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2,97</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2,35</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Administracinės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2,56</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2,89</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Prekybos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2,97</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2,35</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Paslaugų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2,97</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2,35</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Maitinimo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2,97</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2,35</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Transporto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0,80</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eastAsia="en-US"/>
              </w:rPr>
            </w:pPr>
            <w:r w:rsidRPr="00967A3E">
              <w:rPr>
                <w:rFonts w:eastAsiaTheme="minorHAnsi" w:cstheme="minorBidi"/>
                <w:lang w:eastAsia="en-US"/>
              </w:rPr>
              <w:t>0,90</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Garažų paskirties objektai (juridinių asmenų)</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0,80</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eastAsia="en-US"/>
              </w:rPr>
            </w:pPr>
            <w:r w:rsidRPr="00967A3E">
              <w:rPr>
                <w:rFonts w:eastAsiaTheme="minorHAnsi" w:cstheme="minorBidi"/>
                <w:lang w:eastAsia="en-US"/>
              </w:rPr>
              <w:t>0,90</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Gamybos, pramonės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0,80</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eastAsia="en-US"/>
              </w:rPr>
            </w:pPr>
            <w:r w:rsidRPr="00967A3E">
              <w:rPr>
                <w:rFonts w:eastAsiaTheme="minorHAnsi" w:cstheme="minorBidi"/>
                <w:lang w:eastAsia="en-US"/>
              </w:rPr>
              <w:t>0,90</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Sandėliavimo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0,80</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eastAsia="en-US"/>
              </w:rPr>
            </w:pPr>
            <w:r w:rsidRPr="00967A3E">
              <w:rPr>
                <w:rFonts w:eastAsiaTheme="minorHAnsi" w:cstheme="minorBidi"/>
                <w:lang w:eastAsia="en-US"/>
              </w:rPr>
              <w:t>0,90</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Kultūros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1,58</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eastAsia="en-US"/>
              </w:rPr>
            </w:pPr>
            <w:r w:rsidRPr="00967A3E">
              <w:rPr>
                <w:rFonts w:eastAsiaTheme="minorHAnsi" w:cstheme="minorBidi"/>
                <w:lang w:eastAsia="en-US"/>
              </w:rPr>
              <w:t>1,78</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Mokslo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1,58</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eastAsia="en-US"/>
              </w:rPr>
            </w:pPr>
            <w:r w:rsidRPr="00967A3E">
              <w:rPr>
                <w:rFonts w:eastAsiaTheme="minorHAnsi" w:cstheme="minorBidi"/>
                <w:lang w:eastAsia="en-US"/>
              </w:rPr>
              <w:t>1,78</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Gydymo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3,67</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eastAsia="en-US"/>
              </w:rPr>
            </w:pPr>
            <w:r w:rsidRPr="00967A3E">
              <w:rPr>
                <w:rFonts w:eastAsiaTheme="minorHAnsi" w:cstheme="minorBidi"/>
                <w:lang w:eastAsia="en-US"/>
              </w:rPr>
              <w:t>4,15</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Poilsio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2,97</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eastAsia="en-US"/>
              </w:rPr>
            </w:pPr>
            <w:r w:rsidRPr="00967A3E">
              <w:rPr>
                <w:rFonts w:eastAsiaTheme="minorHAnsi" w:cstheme="minorBidi"/>
                <w:lang w:eastAsia="en-US"/>
              </w:rPr>
              <w:t>3,35</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Sporto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1,58</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eastAsia="en-US"/>
              </w:rPr>
            </w:pPr>
            <w:r w:rsidRPr="00967A3E">
              <w:rPr>
                <w:rFonts w:eastAsiaTheme="minorHAnsi" w:cstheme="minorBidi"/>
                <w:lang w:eastAsia="en-US"/>
              </w:rPr>
              <w:t>1,78</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Religinės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0,63</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eastAsia="en-US"/>
              </w:rPr>
            </w:pPr>
            <w:r w:rsidRPr="00967A3E">
              <w:rPr>
                <w:rFonts w:eastAsiaTheme="minorHAnsi" w:cstheme="minorBidi"/>
                <w:lang w:eastAsia="en-US"/>
              </w:rPr>
              <w:t>0,71</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Specialiosios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0,63</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eastAsia="en-US"/>
              </w:rPr>
            </w:pPr>
            <w:r w:rsidRPr="00967A3E">
              <w:rPr>
                <w:rFonts w:eastAsiaTheme="minorHAnsi" w:cstheme="minorBidi"/>
                <w:lang w:eastAsia="en-US"/>
              </w:rPr>
              <w:t>0,71</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Žemės ūkio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0,26</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eastAsia="en-US"/>
              </w:rPr>
            </w:pPr>
            <w:r w:rsidRPr="00967A3E">
              <w:rPr>
                <w:rFonts w:eastAsiaTheme="minorHAnsi" w:cstheme="minorBidi"/>
                <w:lang w:eastAsia="en-US"/>
              </w:rPr>
              <w:t>0,29</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Kiti neįvard</w:t>
            </w:r>
            <w:r w:rsidR="00C0635E">
              <w:rPr>
                <w:rFonts w:eastAsia="MS PGothic"/>
                <w:kern w:val="24"/>
                <w:lang w:eastAsia="en-US"/>
              </w:rPr>
              <w:t>y</w:t>
            </w:r>
            <w:r w:rsidRPr="00967A3E">
              <w:rPr>
                <w:rFonts w:eastAsia="MS PGothic"/>
                <w:kern w:val="24"/>
                <w:lang w:eastAsia="en-US"/>
              </w:rPr>
              <w:t>ti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1,31</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val="en-US" w:eastAsia="en-US"/>
              </w:rPr>
            </w:pPr>
            <w:r w:rsidRPr="00967A3E">
              <w:rPr>
                <w:rFonts w:eastAsiaTheme="minorHAnsi" w:cstheme="minorBidi"/>
                <w:lang w:eastAsia="en-US"/>
              </w:rPr>
              <w:t>1,48</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textAlignment w:val="center"/>
              <w:rPr>
                <w:rFonts w:eastAsia="MS PGothic"/>
                <w:b/>
                <w:kern w:val="24"/>
                <w:highlight w:val="cyan"/>
                <w:lang w:eastAsia="en-US"/>
              </w:rPr>
            </w:pPr>
            <w:r w:rsidRPr="00967A3E">
              <w:rPr>
                <w:rFonts w:eastAsia="MS PGothic"/>
                <w:b/>
                <w:kern w:val="24"/>
                <w:lang w:eastAsia="en-US"/>
              </w:rPr>
              <w:t>Vidurkis (bazinis koeficientas)</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967A3E" w:rsidRPr="00967A3E" w:rsidRDefault="00967A3E" w:rsidP="00967A3E">
            <w:pPr>
              <w:suppressAutoHyphens w:val="0"/>
              <w:jc w:val="center"/>
              <w:rPr>
                <w:rFonts w:eastAsiaTheme="minorHAnsi" w:cstheme="minorBidi"/>
                <w:b/>
                <w:lang w:eastAsia="en-US"/>
              </w:rPr>
            </w:pPr>
            <w:r w:rsidRPr="00967A3E">
              <w:rPr>
                <w:rFonts w:eastAsiaTheme="minorHAnsi" w:cstheme="minorBidi"/>
                <w:b/>
                <w:lang w:val="en-US" w:eastAsia="en-US"/>
              </w:rPr>
              <w:t>0,89</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b/>
                <w:lang w:eastAsia="en-US"/>
              </w:rPr>
            </w:pPr>
            <w:r w:rsidRPr="00967A3E">
              <w:rPr>
                <w:rFonts w:eastAsiaTheme="minorHAnsi" w:cstheme="minorBidi"/>
                <w:b/>
                <w:lang w:val="en-US" w:eastAsia="en-US"/>
              </w:rPr>
              <w:t>1,00</w:t>
            </w:r>
          </w:p>
        </w:tc>
      </w:tr>
    </w:tbl>
    <w:p w:rsidR="00967A3E" w:rsidRPr="00967A3E" w:rsidRDefault="00967A3E" w:rsidP="00967A3E">
      <w:pPr>
        <w:suppressAutoHyphens w:val="0"/>
        <w:jc w:val="both"/>
        <w:rPr>
          <w:rFonts w:eastAsiaTheme="minorHAnsi" w:cstheme="minorBidi"/>
          <w:sz w:val="8"/>
          <w:szCs w:val="8"/>
          <w:lang w:eastAsia="en-US"/>
        </w:rPr>
      </w:pPr>
    </w:p>
    <w:p w:rsidR="00967A3E" w:rsidRPr="006B0206" w:rsidRDefault="00C0635E" w:rsidP="006B0206">
      <w:pPr>
        <w:jc w:val="center"/>
        <w:rPr>
          <w:sz w:val="24"/>
          <w:szCs w:val="24"/>
        </w:rPr>
      </w:pPr>
      <w:r>
        <w:rPr>
          <w:sz w:val="24"/>
          <w:szCs w:val="24"/>
        </w:rPr>
        <w:t>_______________________________</w:t>
      </w:r>
    </w:p>
    <w:p w:rsidR="00967A3E" w:rsidRDefault="00967A3E" w:rsidP="00047696">
      <w:pPr>
        <w:rPr>
          <w:b/>
          <w:sz w:val="24"/>
          <w:szCs w:val="24"/>
        </w:rPr>
      </w:pPr>
    </w:p>
    <w:p w:rsidR="00967A3E" w:rsidRDefault="00967A3E" w:rsidP="00047696">
      <w:pPr>
        <w:rPr>
          <w:b/>
          <w:sz w:val="24"/>
          <w:szCs w:val="24"/>
        </w:rPr>
      </w:pPr>
    </w:p>
    <w:p w:rsidR="00967A3E" w:rsidRDefault="00967A3E" w:rsidP="00047696">
      <w:pPr>
        <w:rPr>
          <w:b/>
          <w:sz w:val="24"/>
          <w:szCs w:val="24"/>
        </w:rPr>
      </w:pPr>
    </w:p>
    <w:p w:rsidR="00967A3E" w:rsidRDefault="00967A3E" w:rsidP="00047696">
      <w:pPr>
        <w:rPr>
          <w:b/>
          <w:sz w:val="24"/>
          <w:szCs w:val="24"/>
        </w:rPr>
      </w:pPr>
    </w:p>
    <w:p w:rsidR="009E3ABC" w:rsidRDefault="009E3ABC" w:rsidP="00047696">
      <w:pPr>
        <w:rPr>
          <w:b/>
          <w:sz w:val="24"/>
          <w:szCs w:val="24"/>
        </w:rPr>
      </w:pPr>
    </w:p>
    <w:p w:rsidR="005C68E6" w:rsidRDefault="005C68E6" w:rsidP="008F48D5">
      <w:pPr>
        <w:tabs>
          <w:tab w:val="left" w:pos="5040"/>
        </w:tabs>
        <w:suppressAutoHyphens w:val="0"/>
        <w:ind w:firstLine="5670"/>
        <w:rPr>
          <w:rFonts w:eastAsia="Calibri"/>
          <w:sz w:val="24"/>
          <w:szCs w:val="24"/>
          <w:lang w:eastAsia="lt-LT"/>
        </w:rPr>
      </w:pPr>
    </w:p>
    <w:p w:rsidR="009E3ABC" w:rsidRPr="009E3ABC" w:rsidRDefault="009E3ABC" w:rsidP="008F48D5">
      <w:pPr>
        <w:tabs>
          <w:tab w:val="left" w:pos="5040"/>
        </w:tabs>
        <w:suppressAutoHyphens w:val="0"/>
        <w:ind w:firstLine="5670"/>
        <w:rPr>
          <w:rFonts w:eastAsia="Calibri"/>
          <w:sz w:val="24"/>
          <w:szCs w:val="24"/>
          <w:lang w:eastAsia="en-US"/>
        </w:rPr>
      </w:pPr>
      <w:r w:rsidRPr="009E3ABC">
        <w:rPr>
          <w:rFonts w:eastAsia="Calibri"/>
          <w:sz w:val="24"/>
          <w:szCs w:val="24"/>
          <w:lang w:eastAsia="lt-LT"/>
        </w:rPr>
        <w:lastRenderedPageBreak/>
        <w:t>PATVIRTINTA</w:t>
      </w:r>
    </w:p>
    <w:p w:rsidR="009E3ABC" w:rsidRPr="009E3ABC" w:rsidRDefault="009E3ABC" w:rsidP="008F48D5">
      <w:pPr>
        <w:tabs>
          <w:tab w:val="center" w:pos="4680"/>
          <w:tab w:val="right" w:pos="9000"/>
        </w:tabs>
        <w:ind w:firstLine="5670"/>
        <w:rPr>
          <w:sz w:val="24"/>
          <w:szCs w:val="24"/>
        </w:rPr>
      </w:pPr>
      <w:r w:rsidRPr="009E3ABC">
        <w:rPr>
          <w:sz w:val="24"/>
          <w:szCs w:val="24"/>
          <w:lang w:eastAsia="lt-LT"/>
        </w:rPr>
        <w:t xml:space="preserve">Panevėžio </w:t>
      </w:r>
      <w:r w:rsidRPr="009E3ABC">
        <w:rPr>
          <w:sz w:val="24"/>
          <w:szCs w:val="24"/>
        </w:rPr>
        <w:t xml:space="preserve">rajono savivaldybės tarybos </w:t>
      </w:r>
    </w:p>
    <w:p w:rsidR="009E3ABC" w:rsidRPr="009E3ABC" w:rsidRDefault="009E3ABC" w:rsidP="008F48D5">
      <w:pPr>
        <w:tabs>
          <w:tab w:val="center" w:pos="4680"/>
          <w:tab w:val="right" w:pos="9000"/>
        </w:tabs>
        <w:ind w:firstLine="5670"/>
        <w:rPr>
          <w:sz w:val="24"/>
          <w:szCs w:val="24"/>
        </w:rPr>
      </w:pPr>
      <w:r w:rsidRPr="009E3ABC">
        <w:rPr>
          <w:sz w:val="24"/>
          <w:szCs w:val="24"/>
        </w:rPr>
        <w:t>201</w:t>
      </w:r>
      <w:r w:rsidRPr="009E3ABC">
        <w:rPr>
          <w:sz w:val="24"/>
          <w:szCs w:val="24"/>
          <w:lang w:val="en-US"/>
        </w:rPr>
        <w:t>7</w:t>
      </w:r>
      <w:r w:rsidRPr="009E3ABC">
        <w:rPr>
          <w:sz w:val="24"/>
          <w:szCs w:val="24"/>
        </w:rPr>
        <w:t xml:space="preserve"> m. gegužės 4 d. sprendimu Nr. </w:t>
      </w:r>
      <w:r w:rsidR="00D01777">
        <w:rPr>
          <w:sz w:val="24"/>
          <w:szCs w:val="24"/>
        </w:rPr>
        <w:t>T-</w:t>
      </w:r>
    </w:p>
    <w:p w:rsidR="009E3ABC" w:rsidRPr="009E3ABC" w:rsidRDefault="009E3ABC" w:rsidP="009E3ABC">
      <w:pPr>
        <w:tabs>
          <w:tab w:val="center" w:pos="4680"/>
          <w:tab w:val="right" w:pos="9000"/>
        </w:tabs>
        <w:spacing w:line="360" w:lineRule="auto"/>
        <w:jc w:val="center"/>
        <w:rPr>
          <w:b/>
          <w:caps/>
          <w:sz w:val="24"/>
          <w:szCs w:val="24"/>
        </w:rPr>
      </w:pPr>
    </w:p>
    <w:p w:rsidR="009E3ABC" w:rsidRPr="009E3ABC" w:rsidRDefault="009E3ABC" w:rsidP="009E3ABC">
      <w:pPr>
        <w:tabs>
          <w:tab w:val="center" w:pos="4680"/>
          <w:tab w:val="right" w:pos="9000"/>
        </w:tabs>
        <w:jc w:val="center"/>
        <w:rPr>
          <w:b/>
          <w:caps/>
          <w:sz w:val="24"/>
          <w:szCs w:val="24"/>
        </w:rPr>
      </w:pPr>
      <w:r w:rsidRPr="009E3ABC">
        <w:rPr>
          <w:b/>
          <w:sz w:val="24"/>
          <w:szCs w:val="24"/>
          <w:lang w:eastAsia="en-US"/>
        </w:rPr>
        <w:t>PANEVĖŽIO RAJONO SAVIVALDYBĖS</w:t>
      </w:r>
      <w:r w:rsidRPr="009E3ABC">
        <w:rPr>
          <w:b/>
          <w:caps/>
          <w:sz w:val="24"/>
          <w:szCs w:val="24"/>
        </w:rPr>
        <w:t xml:space="preserve"> Vietinės rinkliavos už komunalinių atliekų surinkimą iš atliekų turėtojų ir ATLIEKŲ tvarkymą nuostatai</w:t>
      </w:r>
    </w:p>
    <w:p w:rsidR="009E3ABC" w:rsidRPr="009E3ABC" w:rsidRDefault="009E3ABC" w:rsidP="009E3ABC">
      <w:pPr>
        <w:tabs>
          <w:tab w:val="center" w:pos="4680"/>
          <w:tab w:val="right" w:pos="9000"/>
        </w:tabs>
        <w:jc w:val="center"/>
        <w:rPr>
          <w:caps/>
          <w:sz w:val="24"/>
          <w:szCs w:val="24"/>
        </w:rPr>
      </w:pPr>
    </w:p>
    <w:p w:rsidR="009E3ABC" w:rsidRPr="009E3ABC" w:rsidRDefault="009E3ABC" w:rsidP="009E3ABC">
      <w:pPr>
        <w:numPr>
          <w:ilvl w:val="0"/>
          <w:numId w:val="23"/>
        </w:numPr>
        <w:tabs>
          <w:tab w:val="num" w:pos="397"/>
        </w:tabs>
        <w:suppressAutoHyphens w:val="0"/>
        <w:jc w:val="center"/>
        <w:rPr>
          <w:b/>
          <w:caps/>
          <w:sz w:val="24"/>
          <w:szCs w:val="24"/>
        </w:rPr>
      </w:pPr>
      <w:r w:rsidRPr="009E3ABC">
        <w:rPr>
          <w:b/>
          <w:caps/>
          <w:sz w:val="24"/>
          <w:szCs w:val="24"/>
        </w:rPr>
        <w:t>Bendrosios nuostatos</w:t>
      </w:r>
    </w:p>
    <w:p w:rsidR="009E3ABC" w:rsidRPr="009E3ABC" w:rsidRDefault="009E3ABC" w:rsidP="009E3ABC">
      <w:pPr>
        <w:tabs>
          <w:tab w:val="left" w:pos="113"/>
        </w:tabs>
        <w:ind w:left="567"/>
        <w:jc w:val="both"/>
        <w:rPr>
          <w:b/>
          <w:bCs/>
          <w:sz w:val="24"/>
          <w:szCs w:val="24"/>
        </w:rPr>
      </w:pPr>
    </w:p>
    <w:p w:rsidR="009E3ABC" w:rsidRPr="009E3ABC" w:rsidRDefault="009E3ABC" w:rsidP="009E3ABC">
      <w:pPr>
        <w:numPr>
          <w:ilvl w:val="0"/>
          <w:numId w:val="24"/>
        </w:numPr>
        <w:suppressAutoHyphens w:val="0"/>
        <w:ind w:left="425" w:hanging="425"/>
        <w:jc w:val="both"/>
        <w:rPr>
          <w:bCs/>
          <w:sz w:val="24"/>
          <w:szCs w:val="24"/>
        </w:rPr>
      </w:pPr>
      <w:r w:rsidRPr="009E3ABC">
        <w:rPr>
          <w:sz w:val="24"/>
          <w:szCs w:val="24"/>
          <w:lang w:eastAsia="lt-LT"/>
        </w:rPr>
        <w:t xml:space="preserve">Dvinarė vietinė rinkliava už komunalinių atliekų surinkimą iš atliekų turėtojų ir atliekų tvarkymą (toliau – Vietinė rinkliava) tai Savivaldybės tarybos sprendimu nustatyta privaloma įmoka, galiojanti Panevėžio rajono savivaldybės </w:t>
      </w:r>
      <w:r w:rsidRPr="009E3ABC">
        <w:rPr>
          <w:bCs/>
          <w:sz w:val="24"/>
          <w:szCs w:val="24"/>
        </w:rPr>
        <w:t xml:space="preserve">(toliau – Savivaldybė) </w:t>
      </w:r>
      <w:r w:rsidRPr="009E3ABC">
        <w:rPr>
          <w:sz w:val="24"/>
          <w:szCs w:val="24"/>
          <w:lang w:eastAsia="lt-LT"/>
        </w:rPr>
        <w:t>teritorijoje.</w:t>
      </w:r>
    </w:p>
    <w:p w:rsidR="009E3ABC" w:rsidRPr="009E3ABC" w:rsidRDefault="009E3ABC" w:rsidP="009E3ABC">
      <w:pPr>
        <w:numPr>
          <w:ilvl w:val="0"/>
          <w:numId w:val="24"/>
        </w:numPr>
        <w:suppressAutoHyphens w:val="0"/>
        <w:ind w:left="425" w:hanging="425"/>
        <w:jc w:val="both"/>
        <w:rPr>
          <w:bCs/>
          <w:sz w:val="24"/>
          <w:szCs w:val="24"/>
        </w:rPr>
      </w:pPr>
      <w:r w:rsidRPr="009E3ABC">
        <w:rPr>
          <w:bCs/>
          <w:sz w:val="24"/>
          <w:szCs w:val="24"/>
        </w:rPr>
        <w:t>Panevėžio rajono savivaldybės Vietinės rinkliavos už komunalinių atliekų surinkimą iš atliekų turėtojų ir atliekų tvarkymą nuostatai (toliau</w:t>
      </w:r>
      <w:r w:rsidR="00D01777">
        <w:rPr>
          <w:bCs/>
          <w:sz w:val="24"/>
          <w:szCs w:val="24"/>
        </w:rPr>
        <w:t xml:space="preserve"> </w:t>
      </w:r>
      <w:r w:rsidRPr="009E3ABC">
        <w:rPr>
          <w:bCs/>
          <w:sz w:val="24"/>
          <w:szCs w:val="24"/>
        </w:rPr>
        <w:t>–</w:t>
      </w:r>
      <w:r w:rsidR="00D01777">
        <w:rPr>
          <w:bCs/>
          <w:sz w:val="24"/>
          <w:szCs w:val="24"/>
        </w:rPr>
        <w:t xml:space="preserve"> </w:t>
      </w:r>
      <w:r w:rsidRPr="009E3ABC">
        <w:rPr>
          <w:sz w:val="24"/>
          <w:szCs w:val="24"/>
          <w:lang w:eastAsia="lt-LT"/>
        </w:rPr>
        <w:t>Nuostatai</w:t>
      </w:r>
      <w:r w:rsidRPr="009E3ABC">
        <w:rPr>
          <w:bCs/>
          <w:sz w:val="24"/>
          <w:szCs w:val="24"/>
        </w:rPr>
        <w:t>) reglamentuoja Vietinės rinkliavos mokėtojų registro sudarymą, Vietinės rinkliavos apskaičiavimą, Vietinės rinkliavos surinkimą iš atliekų turėtojų, išieškojimą, apskaitą ir administravimą.</w:t>
      </w:r>
    </w:p>
    <w:p w:rsidR="009E3ABC" w:rsidRPr="009E3ABC" w:rsidRDefault="009E3ABC" w:rsidP="009E3ABC">
      <w:pPr>
        <w:numPr>
          <w:ilvl w:val="0"/>
          <w:numId w:val="24"/>
        </w:numPr>
        <w:suppressAutoHyphens w:val="0"/>
        <w:ind w:left="425" w:hanging="425"/>
        <w:jc w:val="both"/>
        <w:rPr>
          <w:sz w:val="24"/>
          <w:szCs w:val="24"/>
        </w:rPr>
      </w:pPr>
      <w:r w:rsidRPr="009E3ABC">
        <w:rPr>
          <w:bCs/>
          <w:sz w:val="24"/>
          <w:szCs w:val="24"/>
        </w:rPr>
        <w:t xml:space="preserve">Nuostatai galioja visoje Savivaldybės teritorijoje. </w:t>
      </w:r>
    </w:p>
    <w:p w:rsidR="009E3ABC" w:rsidRPr="009E3ABC" w:rsidRDefault="009E3ABC" w:rsidP="009E3ABC">
      <w:pPr>
        <w:tabs>
          <w:tab w:val="center" w:pos="4680"/>
          <w:tab w:val="right" w:pos="9000"/>
        </w:tabs>
        <w:jc w:val="both"/>
        <w:rPr>
          <w:sz w:val="24"/>
          <w:szCs w:val="24"/>
        </w:rPr>
      </w:pPr>
    </w:p>
    <w:p w:rsidR="009E3ABC" w:rsidRPr="009E3ABC" w:rsidRDefault="009E3ABC" w:rsidP="009E3ABC">
      <w:pPr>
        <w:numPr>
          <w:ilvl w:val="0"/>
          <w:numId w:val="23"/>
        </w:numPr>
        <w:tabs>
          <w:tab w:val="num" w:pos="397"/>
        </w:tabs>
        <w:suppressAutoHyphens w:val="0"/>
        <w:jc w:val="center"/>
        <w:rPr>
          <w:b/>
          <w:caps/>
          <w:sz w:val="24"/>
          <w:szCs w:val="24"/>
        </w:rPr>
      </w:pPr>
      <w:r w:rsidRPr="009E3ABC">
        <w:rPr>
          <w:b/>
          <w:caps/>
          <w:sz w:val="24"/>
          <w:szCs w:val="24"/>
        </w:rPr>
        <w:t>pagrindinės sąvokos</w:t>
      </w:r>
    </w:p>
    <w:p w:rsidR="009E3ABC" w:rsidRPr="009E3ABC" w:rsidRDefault="009E3ABC" w:rsidP="009E3ABC">
      <w:pPr>
        <w:tabs>
          <w:tab w:val="center" w:pos="4680"/>
          <w:tab w:val="right" w:pos="9000"/>
        </w:tabs>
        <w:jc w:val="both"/>
        <w:rPr>
          <w:sz w:val="24"/>
          <w:szCs w:val="24"/>
          <w:highlight w:val="cyan"/>
        </w:rPr>
      </w:pPr>
    </w:p>
    <w:p w:rsidR="009E3ABC" w:rsidRPr="009E3ABC" w:rsidRDefault="009E3ABC" w:rsidP="009E3ABC">
      <w:pPr>
        <w:numPr>
          <w:ilvl w:val="0"/>
          <w:numId w:val="24"/>
        </w:numPr>
        <w:suppressAutoHyphens w:val="0"/>
        <w:ind w:left="425" w:hanging="425"/>
        <w:jc w:val="both"/>
        <w:rPr>
          <w:bCs/>
          <w:sz w:val="24"/>
          <w:szCs w:val="24"/>
        </w:rPr>
      </w:pPr>
      <w:r w:rsidRPr="009E3ABC">
        <w:rPr>
          <w:bCs/>
          <w:sz w:val="24"/>
          <w:szCs w:val="24"/>
        </w:rPr>
        <w:t xml:space="preserve">Nuostatuose </w:t>
      </w:r>
      <w:r w:rsidR="00D01777">
        <w:rPr>
          <w:bCs/>
          <w:sz w:val="24"/>
          <w:szCs w:val="24"/>
        </w:rPr>
        <w:t>vartoj</w:t>
      </w:r>
      <w:r w:rsidRPr="009E3ABC">
        <w:rPr>
          <w:bCs/>
          <w:sz w:val="24"/>
          <w:szCs w:val="24"/>
        </w:rPr>
        <w:t>amos šios sąvokos:</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b/>
          <w:sz w:val="24"/>
          <w:szCs w:val="24"/>
          <w:lang w:eastAsia="en-US"/>
        </w:rPr>
        <w:t>Komunalinės atliekos</w:t>
      </w:r>
      <w:r w:rsidRPr="009E3ABC">
        <w:rPr>
          <w:sz w:val="24"/>
          <w:szCs w:val="24"/>
          <w:lang w:eastAsia="en-US"/>
        </w:rPr>
        <w:t xml:space="preserve"> – </w:t>
      </w:r>
      <w:r w:rsidRPr="009E3ABC">
        <w:rPr>
          <w:sz w:val="24"/>
          <w:szCs w:val="24"/>
        </w:rPr>
        <w:t>buitinės</w:t>
      </w:r>
      <w:r w:rsidRPr="009E3ABC">
        <w:rPr>
          <w:sz w:val="24"/>
          <w:szCs w:val="24"/>
          <w:lang w:eastAsia="en-US"/>
        </w:rPr>
        <w:t xml:space="preserve"> (buityje susidarančios) ir kitokios atliekos, kurios savo pobūdžiu ar sudėtimi yra panašios į buitines atliekas.</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b/>
          <w:sz w:val="24"/>
          <w:szCs w:val="24"/>
          <w:lang w:eastAsia="en-US"/>
        </w:rPr>
        <w:t>Komunalinių atliekų turėtojas</w:t>
      </w:r>
      <w:r w:rsidRPr="009E3ABC">
        <w:rPr>
          <w:sz w:val="24"/>
          <w:szCs w:val="24"/>
          <w:lang w:eastAsia="en-US"/>
        </w:rPr>
        <w:t xml:space="preserve"> – </w:t>
      </w:r>
      <w:r w:rsidRPr="009E3ABC">
        <w:rPr>
          <w:color w:val="000000"/>
          <w:sz w:val="24"/>
          <w:szCs w:val="24"/>
          <w:lang w:eastAsia="en-US"/>
        </w:rPr>
        <w:t>fizinis arba juridinis asmuo, turintis nekilnojamo turto, gyvenantis ir/ar vykdantis veiklą Savivaldybės teritorijoje</w:t>
      </w:r>
      <w:r w:rsidRPr="009E3ABC">
        <w:rPr>
          <w:sz w:val="24"/>
          <w:szCs w:val="24"/>
          <w:lang w:eastAsia="en-US"/>
        </w:rPr>
        <w:t>.</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b/>
          <w:sz w:val="24"/>
          <w:szCs w:val="24"/>
        </w:rPr>
        <w:t xml:space="preserve">Komunalinių atliekų tvarkymo paslauga </w:t>
      </w:r>
      <w:r w:rsidRPr="009E3ABC">
        <w:rPr>
          <w:sz w:val="24"/>
          <w:szCs w:val="24"/>
        </w:rPr>
        <w:t xml:space="preserve">– </w:t>
      </w:r>
      <w:r w:rsidRPr="009E3ABC">
        <w:rPr>
          <w:color w:val="000000"/>
          <w:sz w:val="24"/>
          <w:szCs w:val="24"/>
        </w:rPr>
        <w:t>viešoji paslauga, apimanti komunalinių atliekų surinkimą, vežimą, naudojimą, šalinimą, šių veiklų organizavimą, stebėseną, šalinimo vietų priežiūrą po jų uždarymo</w:t>
      </w:r>
      <w:r w:rsidRPr="009E3ABC">
        <w:rPr>
          <w:sz w:val="24"/>
          <w:szCs w:val="24"/>
        </w:rPr>
        <w:t>.</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b/>
          <w:sz w:val="24"/>
          <w:szCs w:val="24"/>
        </w:rPr>
        <w:t xml:space="preserve">Vietinės rinkliavos mokėtojai </w:t>
      </w:r>
      <w:r w:rsidRPr="009E3ABC">
        <w:rPr>
          <w:sz w:val="24"/>
          <w:szCs w:val="24"/>
        </w:rPr>
        <w:t xml:space="preserve">– </w:t>
      </w:r>
      <w:r w:rsidRPr="009E3ABC">
        <w:rPr>
          <w:color w:val="000000"/>
          <w:sz w:val="24"/>
          <w:szCs w:val="24"/>
        </w:rPr>
        <w:t>komunalinių atliekų turėtojai, visi fiziniai ir juridiniai asmenys, valdantys, naudojantys, disponuojantys nekilnojamu turtu (išskyrus žemės sklypus) Savivaldybės teritorijoje, privalantys mokėti vietinę rinkliavą</w:t>
      </w:r>
      <w:r w:rsidRPr="009E3ABC">
        <w:rPr>
          <w:sz w:val="24"/>
          <w:szCs w:val="24"/>
        </w:rPr>
        <w:t>.</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b/>
          <w:sz w:val="24"/>
          <w:szCs w:val="24"/>
        </w:rPr>
        <w:t>Nekilnojamojo turto objektai</w:t>
      </w:r>
      <w:r w:rsidRPr="009E3ABC">
        <w:rPr>
          <w:sz w:val="24"/>
          <w:szCs w:val="24"/>
        </w:rPr>
        <w:t xml:space="preserve"> – </w:t>
      </w:r>
      <w:r w:rsidRPr="009E3ABC">
        <w:rPr>
          <w:color w:val="000000"/>
          <w:sz w:val="24"/>
          <w:szCs w:val="24"/>
        </w:rPr>
        <w:t>pastatai su priklausiniais ir (ar) priskirtais naudoti žemės sklypais ar be jų, kitos patalpos, nepaisant registracijos Nekilnojamojo turto registre</w:t>
      </w:r>
      <w:r w:rsidRPr="009E3ABC">
        <w:rPr>
          <w:sz w:val="24"/>
          <w:szCs w:val="24"/>
        </w:rPr>
        <w:t>.</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b/>
          <w:sz w:val="24"/>
          <w:szCs w:val="24"/>
        </w:rPr>
        <w:t>Netinkami naudoti nekilnojamojo turto objektai</w:t>
      </w:r>
      <w:r w:rsidRPr="009E3ABC">
        <w:rPr>
          <w:sz w:val="24"/>
          <w:szCs w:val="24"/>
        </w:rPr>
        <w:t xml:space="preserve"> – vadovaujantis šiuose Nuostatuose nustatyta tvarka pripažinti netinkamais naudoti nekilnojamojo turto  objektai.</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b/>
          <w:sz w:val="24"/>
          <w:szCs w:val="24"/>
        </w:rPr>
        <w:t>Nekilnojamo</w:t>
      </w:r>
      <w:r w:rsidR="00D01777">
        <w:rPr>
          <w:b/>
          <w:sz w:val="24"/>
          <w:szCs w:val="24"/>
        </w:rPr>
        <w:t>jo</w:t>
      </w:r>
      <w:r w:rsidRPr="009E3ABC">
        <w:rPr>
          <w:b/>
          <w:sz w:val="24"/>
          <w:szCs w:val="24"/>
        </w:rPr>
        <w:t xml:space="preserve"> turto plotas</w:t>
      </w:r>
      <w:r w:rsidRPr="009E3ABC">
        <w:rPr>
          <w:sz w:val="24"/>
          <w:szCs w:val="24"/>
        </w:rPr>
        <w:t xml:space="preserve"> – Nekilnojamojo turto registre kaip bendrasis įregistruotas nekilnojamo turto vieneto plotas.</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b/>
          <w:sz w:val="24"/>
          <w:szCs w:val="24"/>
        </w:rPr>
        <w:t xml:space="preserve">Kolektyviniai konteineriai </w:t>
      </w:r>
      <w:r w:rsidRPr="009E3ABC">
        <w:rPr>
          <w:sz w:val="24"/>
          <w:szCs w:val="24"/>
        </w:rPr>
        <w:t xml:space="preserve">– juridinių ir fizinių asmenų (Vietinės rinkliavos mokėtojų) bendrai naudojami komunalinių atliekų surinkimo konteineriai. </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b/>
          <w:sz w:val="24"/>
          <w:szCs w:val="24"/>
        </w:rPr>
        <w:t>Individual</w:t>
      </w:r>
      <w:r w:rsidR="00D01777">
        <w:rPr>
          <w:b/>
          <w:sz w:val="24"/>
          <w:szCs w:val="24"/>
        </w:rPr>
        <w:t>ū</w:t>
      </w:r>
      <w:r w:rsidRPr="009E3ABC">
        <w:rPr>
          <w:b/>
          <w:sz w:val="24"/>
          <w:szCs w:val="24"/>
        </w:rPr>
        <w:t xml:space="preserve">s konteineriai </w:t>
      </w:r>
      <w:r w:rsidRPr="009E3ABC">
        <w:rPr>
          <w:sz w:val="24"/>
          <w:szCs w:val="24"/>
        </w:rPr>
        <w:t>– juridiniam ar fiziniam asmeniui (komunalinių atliekų turėtojui) individualiai priskirti ir naudojami komunalinių atliekų konteineriai, į kuriuos komunalines atliekas šalina tik konkretus komunalinių atliekų turėtojas.</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b/>
          <w:color w:val="000000"/>
          <w:sz w:val="24"/>
          <w:szCs w:val="24"/>
        </w:rPr>
        <w:t xml:space="preserve">Individualus namas </w:t>
      </w:r>
      <w:r w:rsidRPr="009E3ABC">
        <w:rPr>
          <w:bCs/>
          <w:color w:val="000000"/>
          <w:sz w:val="24"/>
          <w:szCs w:val="24"/>
        </w:rPr>
        <w:t>– atskiras gyvenamasis namas, kuriame įrengti ne daugiau kaip du butai, su priklausiniais ir (ar) priskirtais naudoti žemės sklypais ar be jų.</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b/>
          <w:bCs/>
          <w:color w:val="000000"/>
          <w:sz w:val="24"/>
          <w:szCs w:val="24"/>
        </w:rPr>
        <w:t>Daugiabutis namas</w:t>
      </w:r>
      <w:r w:rsidRPr="009E3ABC">
        <w:rPr>
          <w:bCs/>
          <w:color w:val="000000"/>
          <w:sz w:val="24"/>
          <w:szCs w:val="24"/>
        </w:rPr>
        <w:t xml:space="preserve"> – trijų ir daugiau butų gyvenamasis namas, kuriame įrengti trys ir daugiau atskiriems savininkams priklausantys butai su gyvenamosiomis ir (ar) su negyvenamosiomis patalpomis.</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b/>
          <w:bCs/>
          <w:sz w:val="24"/>
          <w:szCs w:val="24"/>
        </w:rPr>
        <w:lastRenderedPageBreak/>
        <w:t xml:space="preserve">Administratorius </w:t>
      </w:r>
      <w:r w:rsidRPr="009E3ABC">
        <w:rPr>
          <w:bCs/>
          <w:sz w:val="24"/>
          <w:szCs w:val="24"/>
        </w:rPr>
        <w:t>– UAB Panevėžio regiono atliekų tvarkymo centras.</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color w:val="000000"/>
          <w:sz w:val="24"/>
          <w:szCs w:val="24"/>
        </w:rPr>
        <w:t>Kitos</w:t>
      </w:r>
      <w:r w:rsidRPr="009E3ABC">
        <w:rPr>
          <w:bCs/>
          <w:color w:val="000000"/>
          <w:sz w:val="24"/>
          <w:szCs w:val="24"/>
        </w:rPr>
        <w:t xml:space="preserve"> Nuostatuose vartojamos sąvokos suprantamos taip, kaip jos apibrėžtos teisės aktuose, reglamentuojančiuose komunalinių atliekų tvarkymo sritį</w:t>
      </w:r>
      <w:r w:rsidRPr="009E3ABC">
        <w:rPr>
          <w:bCs/>
          <w:sz w:val="24"/>
          <w:szCs w:val="24"/>
        </w:rPr>
        <w:t>.</w:t>
      </w:r>
    </w:p>
    <w:p w:rsidR="009E3ABC" w:rsidRPr="009E3ABC" w:rsidRDefault="009E3ABC" w:rsidP="009E3ABC">
      <w:pPr>
        <w:jc w:val="both"/>
        <w:rPr>
          <w:sz w:val="24"/>
          <w:szCs w:val="24"/>
        </w:rPr>
      </w:pPr>
    </w:p>
    <w:p w:rsidR="009E3ABC" w:rsidRPr="009E3ABC" w:rsidRDefault="009E3ABC" w:rsidP="009E3ABC">
      <w:pPr>
        <w:numPr>
          <w:ilvl w:val="0"/>
          <w:numId w:val="23"/>
        </w:numPr>
        <w:tabs>
          <w:tab w:val="num" w:pos="397"/>
        </w:tabs>
        <w:suppressAutoHyphens w:val="0"/>
        <w:jc w:val="center"/>
        <w:rPr>
          <w:b/>
          <w:bCs/>
          <w:sz w:val="24"/>
          <w:szCs w:val="24"/>
        </w:rPr>
      </w:pPr>
      <w:r w:rsidRPr="009E3ABC">
        <w:rPr>
          <w:b/>
          <w:caps/>
          <w:sz w:val="24"/>
          <w:szCs w:val="24"/>
        </w:rPr>
        <w:t xml:space="preserve"> Vietinės rinkliavos MOKĖTOJAI ir jų </w:t>
      </w:r>
      <w:r w:rsidRPr="009E3ABC">
        <w:rPr>
          <w:b/>
          <w:bCs/>
          <w:sz w:val="24"/>
          <w:szCs w:val="24"/>
        </w:rPr>
        <w:t>REGISTRAVIMAS</w:t>
      </w:r>
    </w:p>
    <w:p w:rsidR="009E3ABC" w:rsidRPr="009E3ABC" w:rsidRDefault="009E3ABC" w:rsidP="009E3ABC">
      <w:pPr>
        <w:jc w:val="both"/>
        <w:rPr>
          <w:sz w:val="24"/>
          <w:szCs w:val="24"/>
        </w:rPr>
      </w:pPr>
    </w:p>
    <w:p w:rsidR="009E3ABC" w:rsidRPr="009E3ABC" w:rsidRDefault="009E3ABC" w:rsidP="009E3ABC">
      <w:pPr>
        <w:numPr>
          <w:ilvl w:val="0"/>
          <w:numId w:val="24"/>
        </w:numPr>
        <w:suppressAutoHyphens w:val="0"/>
        <w:ind w:left="425" w:hanging="425"/>
        <w:jc w:val="both"/>
        <w:rPr>
          <w:sz w:val="24"/>
          <w:szCs w:val="24"/>
        </w:rPr>
      </w:pPr>
      <w:r w:rsidRPr="009E3ABC">
        <w:rPr>
          <w:sz w:val="24"/>
          <w:szCs w:val="24"/>
          <w:lang w:eastAsia="lt-LT"/>
        </w:rPr>
        <w:t>Vietinė</w:t>
      </w:r>
      <w:r w:rsidRPr="009E3ABC">
        <w:rPr>
          <w:sz w:val="24"/>
          <w:szCs w:val="24"/>
        </w:rPr>
        <w:t xml:space="preserve"> rinkliava už komunalinių atliekų tvarkymą (susidedanti iš dviejų dedamųjų – pastoviosios ir kintamosios) nustatoma visiems </w:t>
      </w:r>
      <w:r w:rsidRPr="009E3ABC">
        <w:rPr>
          <w:bCs/>
          <w:sz w:val="24"/>
          <w:szCs w:val="24"/>
        </w:rPr>
        <w:t>S</w:t>
      </w:r>
      <w:r w:rsidRPr="009E3ABC">
        <w:rPr>
          <w:sz w:val="24"/>
          <w:szCs w:val="24"/>
        </w:rPr>
        <w:t>avivaldybės teritorijoje esantiems nekilnojamo turto objektų savininkams arba jų įgaliotiems asmenims.</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Vietinės rinkliavos mokėtojų registravimą organizuoja ir tvarko Administratorius, </w:t>
      </w:r>
      <w:r w:rsidRPr="009E3ABC">
        <w:rPr>
          <w:bCs/>
          <w:sz w:val="24"/>
          <w:szCs w:val="24"/>
        </w:rPr>
        <w:t>vadovaujantis</w:t>
      </w:r>
      <w:r w:rsidRPr="009E3ABC">
        <w:rPr>
          <w:sz w:val="24"/>
          <w:szCs w:val="24"/>
        </w:rPr>
        <w:t xml:space="preserve"> šiais Nuostatais.</w:t>
      </w:r>
    </w:p>
    <w:p w:rsidR="009E3ABC" w:rsidRPr="009E3ABC" w:rsidRDefault="009E3ABC" w:rsidP="009E3ABC">
      <w:pPr>
        <w:numPr>
          <w:ilvl w:val="0"/>
          <w:numId w:val="24"/>
        </w:numPr>
        <w:suppressAutoHyphens w:val="0"/>
        <w:ind w:left="425" w:hanging="425"/>
        <w:jc w:val="both"/>
        <w:rPr>
          <w:sz w:val="24"/>
          <w:szCs w:val="24"/>
        </w:rPr>
      </w:pPr>
      <w:r w:rsidRPr="009E3ABC">
        <w:rPr>
          <w:bCs/>
          <w:sz w:val="24"/>
          <w:szCs w:val="24"/>
        </w:rPr>
        <w:t>Administratorius</w:t>
      </w:r>
      <w:r w:rsidRPr="009E3ABC">
        <w:rPr>
          <w:sz w:val="24"/>
          <w:szCs w:val="24"/>
        </w:rPr>
        <w:t xml:space="preserve"> privalo sukurti, administruoti ir esant reikalui, tobulinti ar atnaujinti Savivaldybės Komunalinių atliekų turėtojų registro (toliau – Registras) duomenų bazę.</w:t>
      </w:r>
    </w:p>
    <w:p w:rsidR="009E3ABC" w:rsidRPr="009E3ABC" w:rsidRDefault="009E3ABC" w:rsidP="009E3ABC">
      <w:pPr>
        <w:numPr>
          <w:ilvl w:val="0"/>
          <w:numId w:val="24"/>
        </w:numPr>
        <w:suppressAutoHyphens w:val="0"/>
        <w:ind w:left="425" w:hanging="425"/>
        <w:contextualSpacing/>
        <w:jc w:val="both"/>
        <w:rPr>
          <w:sz w:val="24"/>
          <w:szCs w:val="24"/>
        </w:rPr>
      </w:pPr>
      <w:r w:rsidRPr="009E3ABC">
        <w:rPr>
          <w:sz w:val="24"/>
          <w:szCs w:val="24"/>
          <w:lang w:eastAsia="en-US"/>
        </w:rPr>
        <w:t>Administratoriaus</w:t>
      </w:r>
      <w:r w:rsidRPr="009E3ABC">
        <w:rPr>
          <w:sz w:val="24"/>
          <w:szCs w:val="24"/>
        </w:rPr>
        <w:t xml:space="preserve"> Registro duomenų bazėje registruojami ir tvarkomi šie duomenys apie Vietinės rinkliavos mokėtojus:</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Asmens, kuriam savivaldybės teritorijoje nuosavybės teise priklauso nekilnojamojo turto objektai ar kuris kitu pagrindu teisėtai valdo ar naudoja šiuos objektus vardas, pavardė arba juridinio asmens pavadinimas.</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Vietinės rinkliavos mokėtojo identifikavimo kodas.</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Nekilnojamo turto unikalus numeris, adresas, aprašymas, pagrindinė naudojimo paskirtis.</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Nekilnojamojo turto objektų, kurių aptarnavimui naudojami individualūs konteineriai, adresas, plotas, naudojamų konteinerių talpa ir ištuštinimo dažnis.</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Gyvenamosios paskirties objektų, kurių aptarnavimui naudojami kolektyviniai konteineriai, adresas, plotas, gyventojų skaičius ir naudojamų konteinerių talpa.</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 xml:space="preserve">Ne gyvenamosios paskirties objektų (naudojamų tiek juridinių asmenų, tiek gyventojų), kurių aptarnavimui naudojami kolektyviniai konteineriai, adresas, plotas, naudojamų konteinerių talpa ir ištuštinimo dažnis. </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 xml:space="preserve">Kiti duomenys, kurie būtini Vietinei rinkliavai administruoti.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Komunalinių atliekų turėtojų pateiktus prašymus, pretenzijas ir kitus klausimus dėl jų registravimo Registro duomenų bazėje nagrinėja Administratorius.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Į Registro duomenų bazę taip pat įtraukiami Netinkami naudoti nekilnojamojo turto objektai. Jeigu gaunama VĮ Registrų centras pažyma apie tokio nekilnojamojo turto išregistravimą objektas išbraukiamas iš Registro duomenų bazės.</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Administratorius Registrui būtinus duomenis renka, tvarko, saugo ir naudoja laikantis Lietuvos Respublikos asmens duomenų teisinės apsaugos įstatymo reikalavimų.</w:t>
      </w:r>
    </w:p>
    <w:p w:rsidR="009E3ABC" w:rsidRPr="009E3ABC" w:rsidRDefault="009E3ABC" w:rsidP="009E3ABC">
      <w:pPr>
        <w:jc w:val="both"/>
        <w:rPr>
          <w:sz w:val="24"/>
          <w:szCs w:val="24"/>
        </w:rPr>
      </w:pPr>
    </w:p>
    <w:p w:rsidR="009E3ABC" w:rsidRPr="009E3ABC" w:rsidRDefault="009E3ABC" w:rsidP="009E3ABC">
      <w:pPr>
        <w:numPr>
          <w:ilvl w:val="0"/>
          <w:numId w:val="23"/>
        </w:numPr>
        <w:tabs>
          <w:tab w:val="num" w:pos="397"/>
        </w:tabs>
        <w:suppressAutoHyphens w:val="0"/>
        <w:jc w:val="center"/>
        <w:rPr>
          <w:b/>
          <w:caps/>
          <w:sz w:val="24"/>
          <w:szCs w:val="24"/>
        </w:rPr>
      </w:pPr>
      <w:r w:rsidRPr="009E3ABC">
        <w:rPr>
          <w:b/>
          <w:caps/>
          <w:sz w:val="24"/>
          <w:szCs w:val="24"/>
        </w:rPr>
        <w:t>INFORMACIJOS, BŪTINOS REGISTRUI SUDARYTI IR VALDYTI, TEIKIMAS, ATNAUJINIMAS IR TIKSLINIMAS</w:t>
      </w:r>
    </w:p>
    <w:p w:rsidR="009E3ABC" w:rsidRPr="009E3ABC" w:rsidRDefault="009E3ABC" w:rsidP="009E3ABC">
      <w:pPr>
        <w:jc w:val="both"/>
        <w:rPr>
          <w:sz w:val="24"/>
          <w:szCs w:val="24"/>
        </w:rPr>
      </w:pPr>
    </w:p>
    <w:p w:rsidR="009E3ABC" w:rsidRPr="009E3ABC" w:rsidRDefault="009E3ABC" w:rsidP="009E3ABC">
      <w:pPr>
        <w:numPr>
          <w:ilvl w:val="0"/>
          <w:numId w:val="24"/>
        </w:numPr>
        <w:suppressAutoHyphens w:val="0"/>
        <w:ind w:left="425" w:hanging="425"/>
        <w:contextualSpacing/>
        <w:jc w:val="both"/>
        <w:rPr>
          <w:sz w:val="24"/>
          <w:szCs w:val="24"/>
        </w:rPr>
      </w:pPr>
      <w:r w:rsidRPr="009E3ABC">
        <w:rPr>
          <w:sz w:val="24"/>
          <w:szCs w:val="24"/>
        </w:rPr>
        <w:t>Vietinės rinkliavos mokėtojų registravimo tikslais Administratorius teisės aktų nustatyta tvarka naudojasi VĮ Registrų centras, Savivaldybės ir kitų subjektų turimais duomenimis, reikalingais Registrui ir Vietinei rinkliavai administruoti.</w:t>
      </w:r>
    </w:p>
    <w:p w:rsidR="009E3ABC" w:rsidRPr="009E3ABC" w:rsidRDefault="009E3ABC" w:rsidP="009E3ABC">
      <w:pPr>
        <w:numPr>
          <w:ilvl w:val="0"/>
          <w:numId w:val="24"/>
        </w:numPr>
        <w:suppressAutoHyphens w:val="0"/>
        <w:ind w:left="425" w:hanging="425"/>
        <w:contextualSpacing/>
        <w:jc w:val="both"/>
        <w:rPr>
          <w:sz w:val="24"/>
          <w:szCs w:val="24"/>
        </w:rPr>
      </w:pPr>
      <w:r w:rsidRPr="009E3ABC">
        <w:rPr>
          <w:sz w:val="24"/>
          <w:szCs w:val="24"/>
        </w:rPr>
        <w:t xml:space="preserve">Administratoriaus prašymu papildomus duomenis turi pateikti visi Vietinės rinkliavos mokėtojai, jeigu šie duomenys būtini Registro duomenų bazės sudarymui ir jo valdymui. </w:t>
      </w:r>
    </w:p>
    <w:p w:rsidR="009E3ABC" w:rsidRPr="009E3ABC" w:rsidRDefault="009E3ABC" w:rsidP="009E3ABC">
      <w:pPr>
        <w:numPr>
          <w:ilvl w:val="0"/>
          <w:numId w:val="24"/>
        </w:numPr>
        <w:suppressAutoHyphens w:val="0"/>
        <w:ind w:left="425" w:hanging="425"/>
        <w:contextualSpacing/>
        <w:jc w:val="both"/>
        <w:rPr>
          <w:sz w:val="24"/>
          <w:szCs w:val="24"/>
          <w:lang w:eastAsia="en-US"/>
        </w:rPr>
      </w:pPr>
      <w:r w:rsidRPr="009E3ABC">
        <w:rPr>
          <w:sz w:val="24"/>
          <w:szCs w:val="24"/>
        </w:rPr>
        <w:t>Registro duomenys atnaujinami pagal sausio 1 d. duomenų būklę, paaiškėjus naujoms faktinėms aplinkybėms arba Vietinės rinkliavos mokėtojui pateikus informaciją Administratoriui.</w:t>
      </w:r>
    </w:p>
    <w:p w:rsidR="009E3ABC" w:rsidRPr="009E3ABC" w:rsidRDefault="009E3ABC" w:rsidP="009E3ABC">
      <w:pPr>
        <w:numPr>
          <w:ilvl w:val="0"/>
          <w:numId w:val="24"/>
        </w:numPr>
        <w:suppressAutoHyphens w:val="0"/>
        <w:ind w:left="425" w:hanging="425"/>
        <w:contextualSpacing/>
        <w:jc w:val="both"/>
        <w:rPr>
          <w:sz w:val="24"/>
          <w:szCs w:val="24"/>
          <w:lang w:eastAsia="en-US"/>
        </w:rPr>
      </w:pPr>
      <w:r w:rsidRPr="009E3ABC">
        <w:rPr>
          <w:sz w:val="24"/>
          <w:szCs w:val="24"/>
        </w:rPr>
        <w:t xml:space="preserve">Sutuoktiniai, nekilnojamąjį turtą valdantys bendrosios nuosavybės teise, laikomi vienu Vietinės rinkliavos mokėtoju. </w:t>
      </w:r>
    </w:p>
    <w:p w:rsidR="009E3ABC" w:rsidRPr="009E3ABC" w:rsidRDefault="009E3ABC" w:rsidP="009E3ABC">
      <w:pPr>
        <w:numPr>
          <w:ilvl w:val="0"/>
          <w:numId w:val="24"/>
        </w:numPr>
        <w:suppressAutoHyphens w:val="0"/>
        <w:ind w:left="425" w:hanging="425"/>
        <w:contextualSpacing/>
        <w:jc w:val="both"/>
        <w:rPr>
          <w:sz w:val="24"/>
          <w:szCs w:val="24"/>
          <w:lang w:eastAsia="en-US"/>
        </w:rPr>
      </w:pPr>
      <w:r w:rsidRPr="009E3ABC">
        <w:rPr>
          <w:sz w:val="24"/>
          <w:szCs w:val="24"/>
        </w:rPr>
        <w:lastRenderedPageBreak/>
        <w:t xml:space="preserve">Jeigu nekilnojamojo turto objekto arba jo dalies faktiškai naudojama paskirtis skiriasi nuo nekilnojamojo turto registro išraše nurodytos paskirties, nekilnojamojo turto objekto savininkas ar jo įgaliotas asmuo turi tiesę kreiptis į Administratorių ir pateikti nekilnojamojo turto ploto ar jo dalies paskirties tikslinimo deklaraciją, kurios forma pateikiama šių </w:t>
      </w:r>
      <w:r w:rsidRPr="006B0206">
        <w:rPr>
          <w:sz w:val="24"/>
          <w:szCs w:val="24"/>
        </w:rPr>
        <w:t>Nuostatų 4 priede</w:t>
      </w:r>
      <w:r w:rsidRPr="009E3ABC">
        <w:rPr>
          <w:i/>
          <w:sz w:val="24"/>
          <w:szCs w:val="24"/>
        </w:rPr>
        <w:t>.</w:t>
      </w:r>
    </w:p>
    <w:p w:rsidR="009E3ABC" w:rsidRPr="009E3ABC" w:rsidRDefault="009E3ABC" w:rsidP="009E3ABC">
      <w:pPr>
        <w:numPr>
          <w:ilvl w:val="0"/>
          <w:numId w:val="24"/>
        </w:numPr>
        <w:suppressAutoHyphens w:val="0"/>
        <w:ind w:left="425" w:hanging="425"/>
        <w:contextualSpacing/>
        <w:jc w:val="both"/>
        <w:rPr>
          <w:sz w:val="24"/>
          <w:szCs w:val="24"/>
          <w:lang w:eastAsia="en-US"/>
        </w:rPr>
      </w:pPr>
      <w:r w:rsidRPr="009E3ABC">
        <w:rPr>
          <w:sz w:val="24"/>
          <w:szCs w:val="24"/>
          <w:lang w:eastAsia="en-US"/>
        </w:rPr>
        <w:t xml:space="preserve">Jeigu gyvenamosios paskirties nekilnojamojo turto objekte faktinis gyventojų skaičius yra mažesnis nuo apmokestintų kintama Vietinės rinkliavos dedamąją gyventojų skaičiaus, šio objekto savininkas ar jo įgaliotas asmuo turi teisę pateikti asmenų skaičiaus bute ar individualiame gyvenamajame name deklaraciją (deklaracijos forma pateikiama šių </w:t>
      </w:r>
      <w:r w:rsidRPr="006B0206">
        <w:rPr>
          <w:sz w:val="24"/>
          <w:szCs w:val="24"/>
          <w:lang w:eastAsia="en-US"/>
        </w:rPr>
        <w:t>Nuostatų 5 priede</w:t>
      </w:r>
      <w:r w:rsidRPr="009E3ABC">
        <w:rPr>
          <w:sz w:val="24"/>
          <w:szCs w:val="24"/>
          <w:lang w:eastAsia="en-US"/>
        </w:rPr>
        <w:t>), kuri suteikia teisę nemokėti kintamos Vietinės rinkliavos dedamosios už negyvenančius nekilnojamojo turto objekte fizinius asmenis.</w:t>
      </w:r>
    </w:p>
    <w:p w:rsidR="009E3ABC" w:rsidRPr="009E3ABC" w:rsidRDefault="009E3ABC" w:rsidP="009E3ABC">
      <w:pPr>
        <w:numPr>
          <w:ilvl w:val="0"/>
          <w:numId w:val="24"/>
        </w:numPr>
        <w:suppressAutoHyphens w:val="0"/>
        <w:ind w:left="425" w:hanging="425"/>
        <w:contextualSpacing/>
        <w:jc w:val="both"/>
        <w:rPr>
          <w:sz w:val="24"/>
          <w:szCs w:val="24"/>
          <w:lang w:eastAsia="en-US"/>
        </w:rPr>
      </w:pPr>
      <w:r w:rsidRPr="009E3ABC">
        <w:rPr>
          <w:sz w:val="24"/>
          <w:szCs w:val="24"/>
        </w:rPr>
        <w:t xml:space="preserve">Sprendimus dėl nekilnojamo turto paskirties keitimo, šių </w:t>
      </w:r>
      <w:r w:rsidRPr="006B0206">
        <w:rPr>
          <w:sz w:val="24"/>
          <w:szCs w:val="24"/>
        </w:rPr>
        <w:t>Nuostatų 17 ir 18 punktuose</w:t>
      </w:r>
      <w:r w:rsidRPr="009E3ABC">
        <w:rPr>
          <w:sz w:val="24"/>
          <w:szCs w:val="24"/>
        </w:rPr>
        <w:t xml:space="preserve"> nurodytais atvejais, vadovaujantis Administratoriaus nustatyta tvarka prima Administratoriaus direktorius arba jo įgalioti asmenys. </w:t>
      </w:r>
    </w:p>
    <w:p w:rsidR="009E3ABC" w:rsidRPr="009E3ABC" w:rsidRDefault="009E3ABC" w:rsidP="009E3ABC">
      <w:pPr>
        <w:jc w:val="both"/>
        <w:rPr>
          <w:sz w:val="24"/>
          <w:szCs w:val="24"/>
        </w:rPr>
      </w:pPr>
    </w:p>
    <w:p w:rsidR="009E3ABC" w:rsidRPr="009E3ABC" w:rsidRDefault="009E3ABC" w:rsidP="009E3ABC">
      <w:pPr>
        <w:numPr>
          <w:ilvl w:val="0"/>
          <w:numId w:val="23"/>
        </w:numPr>
        <w:tabs>
          <w:tab w:val="num" w:pos="397"/>
        </w:tabs>
        <w:suppressAutoHyphens w:val="0"/>
        <w:jc w:val="center"/>
        <w:rPr>
          <w:b/>
          <w:caps/>
          <w:sz w:val="24"/>
          <w:szCs w:val="24"/>
        </w:rPr>
      </w:pPr>
      <w:r w:rsidRPr="009E3ABC">
        <w:rPr>
          <w:b/>
          <w:caps/>
          <w:sz w:val="24"/>
          <w:szCs w:val="24"/>
        </w:rPr>
        <w:t>Vietinės rinkliavos dydžio NUSTATYMAS</w:t>
      </w:r>
    </w:p>
    <w:p w:rsidR="009E3ABC" w:rsidRPr="009E3ABC" w:rsidRDefault="009E3ABC" w:rsidP="009E3ABC">
      <w:pPr>
        <w:suppressAutoHyphens w:val="0"/>
        <w:contextualSpacing/>
        <w:jc w:val="both"/>
        <w:rPr>
          <w:sz w:val="24"/>
          <w:szCs w:val="24"/>
          <w:lang w:eastAsia="en-US"/>
        </w:rPr>
      </w:pPr>
    </w:p>
    <w:p w:rsidR="009E3ABC" w:rsidRPr="009E3ABC" w:rsidRDefault="009E3ABC" w:rsidP="009E3ABC">
      <w:pPr>
        <w:numPr>
          <w:ilvl w:val="0"/>
          <w:numId w:val="24"/>
        </w:numPr>
        <w:suppressAutoHyphens w:val="0"/>
        <w:ind w:left="425" w:hanging="425"/>
        <w:contextualSpacing/>
        <w:jc w:val="both"/>
        <w:rPr>
          <w:sz w:val="24"/>
          <w:szCs w:val="24"/>
          <w:lang w:eastAsia="en-US"/>
        </w:rPr>
      </w:pPr>
      <w:r w:rsidRPr="009E3ABC">
        <w:rPr>
          <w:sz w:val="24"/>
          <w:szCs w:val="24"/>
        </w:rPr>
        <w:t>Už Vietinės rinkliavos dydžių apskaičiavimą</w:t>
      </w:r>
      <w:r w:rsidRPr="009E3ABC">
        <w:rPr>
          <w:bCs/>
          <w:sz w:val="24"/>
          <w:szCs w:val="24"/>
        </w:rPr>
        <w:t xml:space="preserve"> atsakingas Administratorius</w:t>
      </w:r>
      <w:r w:rsidRPr="009E3ABC">
        <w:rPr>
          <w:sz w:val="24"/>
          <w:szCs w:val="24"/>
        </w:rPr>
        <w:t xml:space="preserve">. Apskaičiuodamas Vietinę rinkliavą </w:t>
      </w:r>
      <w:r w:rsidRPr="009E3ABC">
        <w:rPr>
          <w:bCs/>
          <w:sz w:val="24"/>
          <w:szCs w:val="24"/>
        </w:rPr>
        <w:t>Administratorius</w:t>
      </w:r>
      <w:r w:rsidRPr="009E3ABC">
        <w:rPr>
          <w:sz w:val="24"/>
          <w:szCs w:val="24"/>
        </w:rPr>
        <w:t xml:space="preserve"> naudojasi Registro duomenų baze ir kita reikalinga informacija. Pagrindinė informacija, susijusi su Vietinės rinkliavos dydžių nustatymu ir taikymu, yra viešai prieinama.</w:t>
      </w:r>
    </w:p>
    <w:p w:rsidR="009E3ABC" w:rsidRPr="009E3ABC" w:rsidRDefault="009E3ABC" w:rsidP="009E3ABC">
      <w:pPr>
        <w:numPr>
          <w:ilvl w:val="0"/>
          <w:numId w:val="24"/>
        </w:numPr>
        <w:suppressAutoHyphens w:val="0"/>
        <w:ind w:left="425" w:hanging="425"/>
        <w:contextualSpacing/>
        <w:jc w:val="both"/>
        <w:rPr>
          <w:sz w:val="24"/>
          <w:szCs w:val="24"/>
          <w:lang w:eastAsia="en-US"/>
        </w:rPr>
      </w:pPr>
      <w:r w:rsidRPr="009E3ABC">
        <w:rPr>
          <w:sz w:val="24"/>
          <w:szCs w:val="24"/>
          <w:lang w:eastAsia="en-US"/>
        </w:rPr>
        <w:t>Vietinės rinkliavos dydžius, susidedančius iš dviejų dedamųjų – pastoviosios ir kintamosios,  tvirtina Savivaldybės taryba:</w:t>
      </w:r>
    </w:p>
    <w:p w:rsidR="009E3ABC" w:rsidRPr="009E3ABC" w:rsidRDefault="009E3ABC" w:rsidP="009E3ABC">
      <w:pPr>
        <w:numPr>
          <w:ilvl w:val="1"/>
          <w:numId w:val="24"/>
        </w:numPr>
        <w:suppressAutoHyphens w:val="0"/>
        <w:ind w:left="993" w:hanging="567"/>
        <w:contextualSpacing/>
        <w:jc w:val="both"/>
        <w:rPr>
          <w:sz w:val="24"/>
          <w:szCs w:val="24"/>
          <w:lang w:eastAsia="en-US"/>
        </w:rPr>
      </w:pPr>
      <w:r w:rsidRPr="009E3ABC">
        <w:rPr>
          <w:sz w:val="24"/>
          <w:szCs w:val="24"/>
        </w:rPr>
        <w:t>Pastovioji Vietinės rinkliavos dedamoji nustatoma visiems Savivaldybės nekilnojamojo turto objektų savininkams, nekilnojamojo turto objektų savininkų atstovams, nekilnojamojo turto naudotojams arba kitiems asmenims, kaip nustatyta Lietuvos Respublikos atliekų tvarkymo įstatymo 301 straipsnio 1 dalyje.</w:t>
      </w:r>
    </w:p>
    <w:p w:rsidR="009E3ABC" w:rsidRPr="009E3ABC" w:rsidRDefault="009E3ABC" w:rsidP="009E3ABC">
      <w:pPr>
        <w:numPr>
          <w:ilvl w:val="1"/>
          <w:numId w:val="24"/>
        </w:numPr>
        <w:suppressAutoHyphens w:val="0"/>
        <w:ind w:left="993" w:hanging="567"/>
        <w:contextualSpacing/>
        <w:jc w:val="both"/>
        <w:rPr>
          <w:sz w:val="24"/>
          <w:szCs w:val="24"/>
          <w:lang w:eastAsia="en-US"/>
        </w:rPr>
      </w:pPr>
      <w:r w:rsidRPr="009E3ABC">
        <w:rPr>
          <w:sz w:val="24"/>
          <w:szCs w:val="24"/>
        </w:rPr>
        <w:t>Kintamoji Vietinės rinkliavos dedamoji nustatoma Savivaldybės nekilnojamojo turto objektų savininkams, nekilnojamojo turto objektų savininkų atstovams, nekilnojamojo turto naudotojams arba kitiems asmenims, kaip nustatyta Lietuvos Respublikos atliekų tvarkymo įstatymo 301 straipsnio 1 dalyje, kuriems teikiama komunalinių atliekų paėmimo ir tvarkymo paslauga.</w:t>
      </w:r>
    </w:p>
    <w:p w:rsidR="009E3ABC" w:rsidRPr="009E3ABC" w:rsidRDefault="009E3ABC" w:rsidP="009E3ABC">
      <w:pPr>
        <w:numPr>
          <w:ilvl w:val="0"/>
          <w:numId w:val="24"/>
        </w:numPr>
        <w:suppressAutoHyphens w:val="0"/>
        <w:ind w:left="425" w:hanging="425"/>
        <w:jc w:val="both"/>
        <w:rPr>
          <w:sz w:val="24"/>
          <w:szCs w:val="24"/>
        </w:rPr>
      </w:pPr>
      <w:r w:rsidRPr="009E3ABC">
        <w:rPr>
          <w:bCs/>
          <w:sz w:val="24"/>
          <w:szCs w:val="24"/>
        </w:rPr>
        <w:t>Vietinės</w:t>
      </w:r>
      <w:r w:rsidRPr="009E3ABC">
        <w:rPr>
          <w:sz w:val="24"/>
          <w:szCs w:val="24"/>
        </w:rPr>
        <w:t xml:space="preserve"> rinkliavos dydis už kalendorinius metus, pusmetį, ketvirtį ar mėnesį nustatomas eurais su centais, vieno skaitmens po kablelio tikslumu.</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Mokėtina Vietinės rinkliavos suma Vietinės rinkliavos mokėtojui už kalendorinius metus, pusmetį, ketvirtį ar mėnesį apskaičiuojama eurais su centais. </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 xml:space="preserve">Metinis Vietinės rinkliavos pastovios dalies dydis nustatomas šių </w:t>
      </w:r>
      <w:r w:rsidRPr="006B0206">
        <w:rPr>
          <w:color w:val="000000"/>
          <w:sz w:val="24"/>
          <w:szCs w:val="24"/>
        </w:rPr>
        <w:t>Nuostatų 1 priede</w:t>
      </w:r>
      <w:r w:rsidRPr="009E3ABC">
        <w:rPr>
          <w:color w:val="000000"/>
          <w:sz w:val="24"/>
          <w:szCs w:val="24"/>
        </w:rPr>
        <w:t xml:space="preserve"> nurodytą dydį (konkrečiai nekilnojamojo turto objektų kategorijai) padauginus iš nekilnojamojo turto apmokestinamo bendrojo ploto arba iš nekilnojamojo turto objektų skaičiaus (gyventojų naudojamiems garažų ir sodų paskirties objektams, netinkamiems naudoti objektams)</w:t>
      </w:r>
      <w:r w:rsidRPr="009E3ABC">
        <w:rPr>
          <w:sz w:val="24"/>
          <w:szCs w:val="24"/>
        </w:rPr>
        <w:t>.</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 xml:space="preserve">Kai naudojamasi individualiais konteineriais metinis Vietinės rinkliavos kintamos dalies dydis nustatomas šių </w:t>
      </w:r>
      <w:r w:rsidRPr="006B0206">
        <w:rPr>
          <w:color w:val="000000"/>
          <w:sz w:val="24"/>
          <w:szCs w:val="24"/>
        </w:rPr>
        <w:t>Nuostatų 1 priede</w:t>
      </w:r>
      <w:r w:rsidRPr="009E3ABC">
        <w:rPr>
          <w:color w:val="000000"/>
          <w:sz w:val="24"/>
          <w:szCs w:val="24"/>
        </w:rPr>
        <w:t xml:space="preserve"> nurodytą konteinerio ištuštinimo kainą padauginus iš naudojamų konteinerių skaičiaus ir numatomo jų ištuštinimo dažnio. Atitinkamos talpos (tūrio) konteinerių ištuštinimo dažnis nustatomas atsižvelgiant į mišrių komunalinių atliekų susikaupimo normas bei nekilnojamojo turto objekte gyvenančių gyventojų skaičių, nekilnojamojo turto objekto plotą arba nekilnojamojo turto objektų skaičių. </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 xml:space="preserve">Kai naudojamasi kolektyviniais konteineriais metinis Vietinės rinkliavos kintamos dalies dydis nustatomas šių </w:t>
      </w:r>
      <w:r w:rsidRPr="006B0206">
        <w:rPr>
          <w:color w:val="000000"/>
          <w:sz w:val="24"/>
          <w:szCs w:val="24"/>
        </w:rPr>
        <w:t>Nuostatų 1 priede</w:t>
      </w:r>
      <w:r w:rsidRPr="009E3ABC">
        <w:rPr>
          <w:color w:val="000000"/>
          <w:sz w:val="24"/>
          <w:szCs w:val="24"/>
        </w:rPr>
        <w:t xml:space="preserve"> nurodytą dydį (konkrečiai nekilnojamojo turto objektų kategorijai) padauginus iš gyventojų skaičiaus (gyvenamosios paskirties objektams) arba nekilnojamojo turto apmokestinamo bendrojo ploto arba iš nekilnojamojo turto objektų </w:t>
      </w:r>
      <w:r w:rsidRPr="009E3ABC">
        <w:rPr>
          <w:color w:val="000000"/>
          <w:sz w:val="24"/>
          <w:szCs w:val="24"/>
        </w:rPr>
        <w:lastRenderedPageBreak/>
        <w:t xml:space="preserve">skaičiaus (gyventojų naudojamiems garažų ir sodų paskirties objektams, netinkamiems naudoti objektams).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Maksimalus apmokestinamas gyvenamosios paskirties objektų plotas yra 100 m</w:t>
      </w:r>
      <w:r w:rsidRPr="009E3ABC">
        <w:rPr>
          <w:sz w:val="24"/>
          <w:szCs w:val="24"/>
          <w:vertAlign w:val="superscript"/>
        </w:rPr>
        <w:t>2</w:t>
      </w:r>
      <w:r w:rsidRPr="009E3ABC">
        <w:rPr>
          <w:sz w:val="24"/>
          <w:szCs w:val="24"/>
        </w:rPr>
        <w:t xml:space="preserve"> bendro ploto. Nepateikus tikslaus gyvenamosios paskirties objekto ploto Vietinė rinkliavos dydis nustatomas pagal maksimaliai apmokestinamą plotą (100 m</w:t>
      </w:r>
      <w:r w:rsidRPr="009E3ABC">
        <w:rPr>
          <w:sz w:val="24"/>
          <w:szCs w:val="24"/>
          <w:vertAlign w:val="superscript"/>
        </w:rPr>
        <w:t>2</w:t>
      </w:r>
      <w:r w:rsidRPr="009E3ABC">
        <w:rPr>
          <w:sz w:val="24"/>
          <w:szCs w:val="24"/>
        </w:rPr>
        <w:t xml:space="preserve">). </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 xml:space="preserve">Privačioje individualaus namo valdoje ar sodo paskirties objekto žemės sklype esantiems pagalbinio ūkio paskirties nekilnojamojo turto objektams (sandėliai, garažai, dirbtuvės, pirtys, saunos, malkinės, tvartai, šiltnamiai, pavėsinių ir kt.) Vietinė rinkliava neskaičiuojama. </w:t>
      </w:r>
    </w:p>
    <w:p w:rsidR="009E3ABC" w:rsidRPr="009E3ABC" w:rsidRDefault="009E3ABC" w:rsidP="009E3ABC">
      <w:pPr>
        <w:numPr>
          <w:ilvl w:val="0"/>
          <w:numId w:val="24"/>
        </w:numPr>
        <w:suppressAutoHyphens w:val="0"/>
        <w:ind w:left="425" w:hanging="425"/>
        <w:jc w:val="both"/>
        <w:rPr>
          <w:sz w:val="24"/>
          <w:szCs w:val="24"/>
        </w:rPr>
      </w:pPr>
      <w:r w:rsidRPr="009E3ABC">
        <w:rPr>
          <w:bCs/>
          <w:sz w:val="24"/>
          <w:szCs w:val="24"/>
        </w:rPr>
        <w:t>Perskaičiavus</w:t>
      </w:r>
      <w:r w:rsidRPr="009E3ABC">
        <w:rPr>
          <w:sz w:val="24"/>
          <w:szCs w:val="24"/>
          <w:lang w:eastAsia="lt-LT"/>
        </w:rPr>
        <w:t xml:space="preserve"> būtinąsias su komunalinių atliekų tvarkymu susijusias sąnaudas ir apmokestinimo parametrų dydžius, Savivaldybės taryba, Administratoriaus siūlymu arba savo iniciatyva, gali keisti Vietinės rinkliavos dydžius, jeigu būtinosios sąnaudos skiriasi daugiau nei 10 proc. nuo galiojančios Vietinės rinkliavos nustatymo dienos</w:t>
      </w:r>
      <w:r w:rsidRPr="009E3ABC">
        <w:rPr>
          <w:sz w:val="24"/>
          <w:szCs w:val="24"/>
        </w:rPr>
        <w:t xml:space="preserve">. Būtinųjų komunalinių atliekų tvarkymo sąnaudų ir apmokestinimo parametrų dydžių perskaičiavimo principai pateikiami </w:t>
      </w:r>
      <w:r w:rsidRPr="006B0206">
        <w:rPr>
          <w:sz w:val="24"/>
          <w:szCs w:val="24"/>
        </w:rPr>
        <w:t>Panevėžio rajono savivaldybės vietinės rinkliavos už komunalinių atliekų surinkimą iš atliekų turėtojų ir atliekų tvarkymą dydžio nustatymo metodikos 68 ir 69 punktuose</w:t>
      </w:r>
      <w:r w:rsidRPr="009E3ABC">
        <w:rPr>
          <w:sz w:val="24"/>
          <w:szCs w:val="24"/>
        </w:rPr>
        <w:t>.</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Asmenims, Savivaldybės teritorijoje įsigijusiems gyvenamosios ir/ar negyvenamosios paskirties pastatus ir/ar patalpas arba pradėjusiems naudoti kitiems savininkams priklausančius gyvenamosios ir/ar negyvenamosios paskirties pastatus ir/ar patalpas, Vietinė rinkliava skaičiuojama, atsižvelgiant įsigijimo arba pradėjimo naudoti laikotarpį. Įsigijus nekilnojamąjį turtą iki mėnesio 15 d. Vietinė rinkliava už einamąjį mėnesį bus skaičiuojama, jei nekilnojamasis turtas įsigytas po mėnesio 15 d., Vietinė rinkliava už tą mėnesį neskaičiuojama.</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 xml:space="preserve">Atliekų turėtojams netekusiems, perleidusiems nuosavybės teises arba kita teise naudojamo nekilnojamojo turto, esančio Savivaldybės teritorijoje, Vietinė rinkliava už atliekų tvarkymą apskaičiuojama proporcingai laikui, kurį atliekų turėtojai turėjo arba kita teise naudojosi nekilnojamuoju turtu. Jei atliekų turėtojas neteko nekilnojamojo turto iki 15 einamojo mėnesio dienos – Vietinė rinkliava už tą mėnesį neskaičiuojama, jei po 15 dienos – Vietinė rinkliava už atitinkamą mėnesį skaičiuojama.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Vietinės rinkliavos dydžiai pateikti šių </w:t>
      </w:r>
      <w:r w:rsidRPr="006B0206">
        <w:rPr>
          <w:sz w:val="24"/>
          <w:szCs w:val="24"/>
        </w:rPr>
        <w:t>Nuostatų 1 priede</w:t>
      </w:r>
      <w:r w:rsidRPr="009E3ABC">
        <w:rPr>
          <w:i/>
          <w:sz w:val="24"/>
          <w:szCs w:val="24"/>
        </w:rPr>
        <w:t>.</w:t>
      </w:r>
    </w:p>
    <w:p w:rsidR="009E3ABC" w:rsidRPr="009E3ABC" w:rsidRDefault="009E3ABC" w:rsidP="009E3ABC">
      <w:pPr>
        <w:jc w:val="both"/>
        <w:rPr>
          <w:sz w:val="24"/>
          <w:szCs w:val="24"/>
        </w:rPr>
      </w:pPr>
    </w:p>
    <w:p w:rsidR="009E3ABC" w:rsidRPr="009E3ABC" w:rsidRDefault="009E3ABC" w:rsidP="009E3ABC">
      <w:pPr>
        <w:numPr>
          <w:ilvl w:val="0"/>
          <w:numId w:val="23"/>
        </w:numPr>
        <w:tabs>
          <w:tab w:val="num" w:pos="397"/>
        </w:tabs>
        <w:suppressAutoHyphens w:val="0"/>
        <w:jc w:val="center"/>
        <w:rPr>
          <w:b/>
          <w:caps/>
          <w:sz w:val="24"/>
          <w:szCs w:val="24"/>
        </w:rPr>
      </w:pPr>
      <w:r w:rsidRPr="009E3ABC">
        <w:rPr>
          <w:b/>
          <w:caps/>
          <w:sz w:val="24"/>
          <w:szCs w:val="24"/>
        </w:rPr>
        <w:t>Vietinės rinkliavos mokėjimo tvarka IR IŠIEŠKOJIMAS</w:t>
      </w:r>
    </w:p>
    <w:p w:rsidR="009E3ABC" w:rsidRPr="009E3ABC" w:rsidRDefault="009E3ABC" w:rsidP="009E3ABC">
      <w:pPr>
        <w:jc w:val="both"/>
        <w:rPr>
          <w:sz w:val="24"/>
          <w:szCs w:val="24"/>
        </w:rPr>
      </w:pP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Vietinę rinkliavą privalo mokėti visi fiziniai asmenys, gyvenantys arba </w:t>
      </w:r>
      <w:r w:rsidRPr="009E3ABC">
        <w:rPr>
          <w:sz w:val="24"/>
          <w:szCs w:val="24"/>
          <w:lang w:eastAsia="lt-LT"/>
        </w:rPr>
        <w:t xml:space="preserve">kitu pagrindu teisėtai </w:t>
      </w:r>
      <w:r w:rsidRPr="009E3ABC">
        <w:rPr>
          <w:sz w:val="24"/>
          <w:szCs w:val="24"/>
        </w:rPr>
        <w:t xml:space="preserve">valdantys nekilnojamojo turto objektus Savivaldybės teritorijoje, ir visi juridiniai ir fiziniai asmenys, vykdantys ūkinė ir kitokią veiklą Savivaldybės teritorijoje.  </w:t>
      </w:r>
    </w:p>
    <w:p w:rsidR="009E3ABC" w:rsidRPr="009E3ABC" w:rsidRDefault="009E3ABC" w:rsidP="009E3ABC">
      <w:pPr>
        <w:numPr>
          <w:ilvl w:val="0"/>
          <w:numId w:val="24"/>
        </w:numPr>
        <w:suppressAutoHyphens w:val="0"/>
        <w:ind w:left="425" w:hanging="425"/>
        <w:jc w:val="both"/>
        <w:rPr>
          <w:sz w:val="24"/>
          <w:szCs w:val="24"/>
        </w:rPr>
      </w:pPr>
      <w:r w:rsidRPr="009E3ABC">
        <w:rPr>
          <w:iCs/>
          <w:sz w:val="24"/>
          <w:szCs w:val="24"/>
        </w:rPr>
        <w:t>Vietinės</w:t>
      </w:r>
      <w:r w:rsidRPr="009E3ABC">
        <w:rPr>
          <w:sz w:val="24"/>
          <w:szCs w:val="24"/>
        </w:rPr>
        <w:t xml:space="preserve"> rinkliavos surinkimą organizuoja ir vykdo Administratorius.</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Kiekvienais metais pagal sausio 1 d. Registro duomenis Administratorius parengia mokėjimo pranešimą, apie apskaičiuotas mokėtinas Vietinės rinkliavos įmokas už kalendorinius metus (toliau – Mokėjimo pranešimas)</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Gyvenamosios, transporto, garažų (fizinių asmenų), religinės, žemės ūkio, specialiosios, sodų paskirčių objektams, kitiems neįvardintiems objektams ir netinkamiems naudoti nekilnojamo turto objektams Mokėjimo pranešimai pateikiami Registro duomenų bazėje esančiu nekilnojamo turto objekto adresu arba kitu žinomu adresu iki kovo 1 dienos</w:t>
      </w:r>
      <w:r w:rsidRPr="009E3ABC">
        <w:rPr>
          <w:sz w:val="24"/>
          <w:szCs w:val="24"/>
        </w:rPr>
        <w:t>.</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 xml:space="preserve">Viešbučių, administracinės, prekybos, paslaugų, maitinimo, gamybos, sandėliavimo, garažų (juridinių asmenų), kultūros, mokslo, gydymo, poilsio, sporto paskirčių objektams Mokėjimo pranešimai pateikiami Registro duomenų bazėje esančiu nekilnojamo turto objekto adresu arba kitu žinomu adresu kiekvieną mėnesį. </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 xml:space="preserve">Nekilnojamo turto objekto savininkui ar įgaliotam asmeniui raštiškai pateikus prašymą mokėjimo pranešimas gali būti siunčiamas Vietinės rinkliavos mokėtojo ar įgalioto asmens nurodytu adresu ar elektroniniu paštu.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Mokėjimo pranešime yra nurodomi šie duomenys:</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lastRenderedPageBreak/>
        <w:t>Nekilnojamojo turto objekto savininko vardas, pavardė arba juridinio asmens pavadinimas.</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Rinkliavos</w:t>
      </w:r>
      <w:r w:rsidRPr="009E3ABC">
        <w:rPr>
          <w:sz w:val="24"/>
          <w:szCs w:val="24"/>
          <w:lang w:eastAsia="en-US"/>
        </w:rPr>
        <w:t xml:space="preserve"> mokėtojo identifikavimo kodas.</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Įmokos gavėjas (pavadinimas, įmonės kodas, a/s, bankas</w:t>
      </w:r>
      <w:r w:rsidRPr="009E3ABC">
        <w:rPr>
          <w:i/>
          <w:sz w:val="24"/>
          <w:szCs w:val="24"/>
        </w:rPr>
        <w:t>,</w:t>
      </w:r>
      <w:r w:rsidRPr="009E3ABC">
        <w:rPr>
          <w:sz w:val="24"/>
          <w:szCs w:val="24"/>
        </w:rPr>
        <w:t xml:space="preserve"> įmokos kodas).</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Fizinio asmens vardas, pavardė arba juridinio asmens pavadinimas bei kodas.</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 xml:space="preserve">Fizinio arba juridinio asmens adresas ir laikotarpis, už kurį mokama Vietinė rinkliava. </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 xml:space="preserve">Vietinės rinkliavos dydis už atitinkamą laikotarpį. </w:t>
      </w:r>
    </w:p>
    <w:p w:rsidR="009E3ABC" w:rsidRPr="009E3ABC" w:rsidRDefault="009E3ABC" w:rsidP="009E3ABC">
      <w:pPr>
        <w:numPr>
          <w:ilvl w:val="0"/>
          <w:numId w:val="24"/>
        </w:numPr>
        <w:suppressAutoHyphens w:val="0"/>
        <w:ind w:left="425" w:hanging="425"/>
        <w:jc w:val="both"/>
        <w:rPr>
          <w:color w:val="000000"/>
          <w:sz w:val="24"/>
          <w:szCs w:val="24"/>
        </w:rPr>
      </w:pPr>
      <w:r w:rsidRPr="009E3ABC">
        <w:rPr>
          <w:bCs/>
          <w:color w:val="000000"/>
          <w:sz w:val="24"/>
          <w:szCs w:val="24"/>
        </w:rPr>
        <w:t>Vietinė</w:t>
      </w:r>
      <w:r w:rsidRPr="009E3ABC">
        <w:rPr>
          <w:color w:val="000000"/>
          <w:sz w:val="24"/>
          <w:szCs w:val="24"/>
        </w:rPr>
        <w:t xml:space="preserve"> rinkliava, mokėtojų nurodytų šių </w:t>
      </w:r>
      <w:r w:rsidRPr="006B0206">
        <w:rPr>
          <w:color w:val="000000"/>
          <w:sz w:val="24"/>
          <w:szCs w:val="24"/>
        </w:rPr>
        <w:t>Nuostatų 36 punkte</w:t>
      </w:r>
      <w:r w:rsidRPr="009E3ABC">
        <w:rPr>
          <w:color w:val="000000"/>
          <w:sz w:val="24"/>
          <w:szCs w:val="24"/>
        </w:rPr>
        <w:t xml:space="preserve"> mokama kas ketvirtį į Mokėjimo pranešime nurodytą Vietinės rinkliavos surenkamąją sąskaitą iki einamojo ketvirčio paskutinio mėnesio 15d.:</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t>Už pirmą ketvirtį – iki kovo 15 d.;</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t>Už antrą ketvirtį – iki birželio 15 d.;</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t>Už trečią ketvirtį – iki rugsėjo 15 d.;</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t>Už ketvirtą ketvirtį – iki gruodžio 15d.</w:t>
      </w:r>
    </w:p>
    <w:p w:rsidR="009E3ABC" w:rsidRPr="009E3ABC" w:rsidRDefault="009E3ABC" w:rsidP="009E3ABC">
      <w:pPr>
        <w:numPr>
          <w:ilvl w:val="0"/>
          <w:numId w:val="24"/>
        </w:numPr>
        <w:suppressAutoHyphens w:val="0"/>
        <w:ind w:left="425" w:hanging="425"/>
        <w:jc w:val="both"/>
        <w:rPr>
          <w:sz w:val="24"/>
          <w:szCs w:val="24"/>
        </w:rPr>
      </w:pPr>
      <w:r w:rsidRPr="009E3ABC">
        <w:rPr>
          <w:bCs/>
          <w:color w:val="000000"/>
          <w:sz w:val="24"/>
          <w:szCs w:val="24"/>
        </w:rPr>
        <w:t>Vietinė</w:t>
      </w:r>
      <w:r w:rsidRPr="009E3ABC">
        <w:rPr>
          <w:color w:val="000000"/>
          <w:sz w:val="24"/>
          <w:szCs w:val="24"/>
        </w:rPr>
        <w:t xml:space="preserve"> rinkliava, mokėtojų nurodytų šių </w:t>
      </w:r>
      <w:r w:rsidRPr="006B0206">
        <w:rPr>
          <w:color w:val="000000"/>
          <w:sz w:val="24"/>
          <w:szCs w:val="24"/>
        </w:rPr>
        <w:t>Nuostatų 37 punkte</w:t>
      </w:r>
      <w:r w:rsidRPr="009E3ABC">
        <w:rPr>
          <w:color w:val="000000"/>
          <w:sz w:val="24"/>
          <w:szCs w:val="24"/>
        </w:rPr>
        <w:t xml:space="preserve"> mokama kas mėnesį į Mokėjimo pranešime nurodytą Vietinės rinkliavos surenkamąją sąskaitą iki einamojo mėnesio paskutinės dienos.</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Jeigu Vietinės rinkliavos mokėtojas pageidauja, Vietinę rinkliavą gali sumokėti už visus metus iš karto. Tokiu atveju, pasikeitus nekilnojamojo turto savininkui (naudotojui) ir Vietinės rinkliavos dydžiui, ji nebus perskaičiuojama.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Jeigu Vietinės rinkliavos mokėjimo pradžia naujai Savivaldybėje atsiradusiam Vietinės rinkliavos mokėtojui nesutampa su kalendorinių metų pradžia, Mokėjimo pranešimai formuojami ir siunčiami pagal apskaičiuotas Vietinės rinkliavos įmokas perskaičiuotam laikotarpiui iki metų pabaigos. Vietinės rinkliavos įmokų dydis proporcingai padalijamas mėnesiais ir ketvirčiais.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Mokėjimo pranešimai pagal Registro duomenis Vietinės rinkliavos mokėtojui pateikiami iki to mėnesio, nuo kurio pradedam mokėti Vietinė rinkliava, paskutinės dienos.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Vietinės rinkliava perskaičiuojama pasikeitus Vietinės rinkliavos dydžiui, nekilnojamojo turto savininkui (naudotojui) ir/arba atsiradus naujam Vietinės rinkliavos mokėtojui.</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Vietinė rinkliava gali būti mokama mokėjimo pranešime nurodytuose vietose</w:t>
      </w:r>
      <w:r w:rsidRPr="009E3ABC">
        <w:rPr>
          <w:sz w:val="24"/>
          <w:szCs w:val="24"/>
        </w:rPr>
        <w:t>.</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Jeigu vienam asmeniui priklauso keli nekilnojamojo turto objektai, už kuriuos pagal šiuos Nuostatus turi būti mokama Vietinė rinkliava, jis privalo sumokėti už visus šiuos objektus.</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Jei yra keli nekilnojamo turto objekto savininkai ar valdytojai, už Vietinės rinkliavos sumokėjimą ir duomenų pateikimą atsakingas kiekvienas iš jų, atitinkamai už disponuojamą nekilnojamo turto objekto dalį arba bendraturčių raštu įgaliotas asmuo.</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Už Vietinės rinkliavos įmokos priėmimo paslaugą moka Vietinės rinkliavos mokėtojas pagal įstaigos, kurioje ši paslauga teikiama, nustatytus tarifus.</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Praėjus nustatytiems Vietinės rinkliavos mokėjimo terminams, Administratorius identifikuoja skolininkus ir pradeda skolų išieškojimo procedūras</w:t>
      </w:r>
      <w:r w:rsidRPr="009E3ABC">
        <w:rPr>
          <w:sz w:val="24"/>
          <w:szCs w:val="24"/>
        </w:rPr>
        <w:t>.</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Gavęs raginimą sumokėti Vietinę rinkliavą arba jos dalį, Vietinės rinkliavos mokėtojas privalo nurodyto dydžio sumą sumokėti per 30 kalendorinių dienų nuo priminimo išsiuntimo dienos.</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 xml:space="preserve">Vietinės rinkliavos nesumokėjus per šių </w:t>
      </w:r>
      <w:r w:rsidRPr="006B0206">
        <w:rPr>
          <w:color w:val="000000"/>
          <w:sz w:val="24"/>
          <w:szCs w:val="24"/>
        </w:rPr>
        <w:t>Nuostatų 40 ir 41 punktuose</w:t>
      </w:r>
      <w:r w:rsidRPr="009E3ABC">
        <w:rPr>
          <w:color w:val="000000"/>
          <w:sz w:val="24"/>
          <w:szCs w:val="24"/>
        </w:rPr>
        <w:t xml:space="preserve"> nurodytus terminus, ji išieškoma Lietuvos Respublikos įstatymų nustatyta tvarka</w:t>
      </w:r>
      <w:r w:rsidRPr="009E3ABC">
        <w:rPr>
          <w:sz w:val="24"/>
          <w:szCs w:val="24"/>
        </w:rPr>
        <w:t>.</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Įsiteisinus teismo nutarčiai iškelti bankroto bylą, Vietinė rinkliava juridiniam asmeniui priklausantį nekilnojamąjį turtą yra neskaičiuojama, jei bankroto administratorius praneša, kad juridinis asmuo nevykdys jokios veiklos. </w:t>
      </w:r>
    </w:p>
    <w:p w:rsidR="00784CA9" w:rsidRDefault="00784CA9" w:rsidP="009E3ABC">
      <w:pPr>
        <w:jc w:val="both"/>
        <w:rPr>
          <w:sz w:val="24"/>
          <w:szCs w:val="24"/>
        </w:rPr>
      </w:pPr>
    </w:p>
    <w:p w:rsidR="006B0206" w:rsidRDefault="006B0206" w:rsidP="009E3ABC">
      <w:pPr>
        <w:jc w:val="both"/>
        <w:rPr>
          <w:sz w:val="24"/>
          <w:szCs w:val="24"/>
        </w:rPr>
      </w:pPr>
    </w:p>
    <w:p w:rsidR="00172087" w:rsidRPr="009E3ABC" w:rsidRDefault="00172087" w:rsidP="009E3ABC">
      <w:pPr>
        <w:jc w:val="both"/>
        <w:rPr>
          <w:sz w:val="24"/>
          <w:szCs w:val="24"/>
        </w:rPr>
      </w:pPr>
      <w:bookmarkStart w:id="0" w:name="_GoBack"/>
      <w:bookmarkEnd w:id="0"/>
    </w:p>
    <w:p w:rsidR="009E3ABC" w:rsidRPr="009E3ABC" w:rsidRDefault="009E3ABC" w:rsidP="009E3ABC">
      <w:pPr>
        <w:numPr>
          <w:ilvl w:val="0"/>
          <w:numId w:val="23"/>
        </w:numPr>
        <w:tabs>
          <w:tab w:val="num" w:pos="397"/>
        </w:tabs>
        <w:suppressAutoHyphens w:val="0"/>
        <w:jc w:val="center"/>
        <w:rPr>
          <w:b/>
          <w:caps/>
          <w:sz w:val="24"/>
          <w:szCs w:val="24"/>
        </w:rPr>
      </w:pPr>
      <w:r w:rsidRPr="009E3ABC">
        <w:rPr>
          <w:b/>
          <w:caps/>
          <w:sz w:val="24"/>
          <w:szCs w:val="24"/>
        </w:rPr>
        <w:lastRenderedPageBreak/>
        <w:t>VIETINĖS RINKLIAVOS DYDŽIO PATIKSLINIMO ir sumažinimo REGLAMENTAVIMAS BEI KITOS LENGVATOS</w:t>
      </w:r>
    </w:p>
    <w:p w:rsidR="009E3ABC" w:rsidRPr="009E3ABC" w:rsidRDefault="009E3ABC" w:rsidP="009E3ABC">
      <w:pPr>
        <w:jc w:val="both"/>
        <w:rPr>
          <w:sz w:val="24"/>
          <w:szCs w:val="24"/>
        </w:rPr>
      </w:pP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Nuo kintamosios Vietinės rinkliavos dedamosios mokėjimo atleidžiami nekilnojamojo turto objektų savininkai arba jų įgalioti asmenys deklaravę, kad nemažiau kaip 3 mėnesius nekilnojamo turto objekte nebus gyvenama arba jame nebus vykdoma ūkinė veikla.</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Asmenys, siekiantys, kad jiems Savivaldybės teritorijoje nuosavybės teise priklausantys nekilnojamojo turto objektai būtų tam tikram laikui atleisti nuo kintamos Vietinės rinkliavos dedamosios mokėjimo, Administratoriui turi pateikti:</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lang w:eastAsia="en-US"/>
        </w:rPr>
        <w:t xml:space="preserve">Prašymą atleisti nuo </w:t>
      </w:r>
      <w:r w:rsidRPr="009E3ABC">
        <w:rPr>
          <w:sz w:val="24"/>
          <w:szCs w:val="24"/>
          <w:lang w:eastAsia="lt-LT"/>
        </w:rPr>
        <w:t xml:space="preserve">kintamos </w:t>
      </w:r>
      <w:r w:rsidRPr="009E3ABC">
        <w:rPr>
          <w:sz w:val="24"/>
          <w:szCs w:val="24"/>
          <w:lang w:eastAsia="en-US"/>
        </w:rPr>
        <w:t xml:space="preserve">Vietinės rinkliavos dedamosios, kurio forma pateikiama šių </w:t>
      </w:r>
      <w:r w:rsidRPr="006B0206">
        <w:rPr>
          <w:sz w:val="24"/>
          <w:szCs w:val="24"/>
          <w:lang w:eastAsia="en-US"/>
        </w:rPr>
        <w:t>Nuostatų 2 priede</w:t>
      </w:r>
      <w:r w:rsidRPr="009E3ABC">
        <w:rPr>
          <w:sz w:val="24"/>
          <w:szCs w:val="24"/>
          <w:lang w:eastAsia="en-US"/>
        </w:rPr>
        <w:t>.</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lang w:eastAsia="en-US"/>
        </w:rPr>
        <w:t xml:space="preserve">Prašymo formoje prašomą papildomą informaciją apie nekilnojamojo turto naudojimą (elektros energijos tiekėjo pažyma, seniūnijos pažyma).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Nekilnojamojo turto objektas, kuris yra netinkamas naudoti ir visiškai nenaudojamas, nekilnojamojo turto savininko argumentuotu prašymu gali būti įtrauktas į netinkamų naudoti nekilnojamojo turto objektų kategoriją ir jam nustatomas Vietinės rinkliavos dydis, nurodytas šių </w:t>
      </w:r>
      <w:r w:rsidRPr="006B0206">
        <w:rPr>
          <w:sz w:val="24"/>
          <w:szCs w:val="24"/>
        </w:rPr>
        <w:t>Nuostatų 1 priede</w:t>
      </w:r>
      <w:r w:rsidRPr="009E3ABC">
        <w:rPr>
          <w:sz w:val="24"/>
          <w:szCs w:val="24"/>
        </w:rPr>
        <w:t>. Į netinkamų naudoti nekilnojamojo turto objektų kategoriją įtraukiami netinkami naudoti/gyventi ar fiziškai sunaikinti nekilnojamojo turto objektai Savivaldybės teritorijoje</w:t>
      </w:r>
      <w:r w:rsidRPr="009E3ABC">
        <w:rPr>
          <w:sz w:val="24"/>
          <w:szCs w:val="24"/>
          <w:lang w:eastAsia="lt-LT"/>
        </w:rPr>
        <w:t>.</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lang w:eastAsia="lt-LT"/>
        </w:rPr>
        <w:t xml:space="preserve">Asmenys, siekiantys, kad jiems Savivaldybės teritorijoje nuosavybės teise priklausantys nenaudojami nekilnojamojo turto objektai, minimi šių </w:t>
      </w:r>
      <w:r w:rsidRPr="006B0206">
        <w:rPr>
          <w:sz w:val="24"/>
          <w:szCs w:val="24"/>
          <w:lang w:eastAsia="lt-LT"/>
        </w:rPr>
        <w:t>Nuostatų 56 punkte</w:t>
      </w:r>
      <w:r w:rsidRPr="009E3ABC">
        <w:rPr>
          <w:sz w:val="24"/>
          <w:szCs w:val="24"/>
          <w:lang w:eastAsia="lt-LT"/>
        </w:rPr>
        <w:t>, būtų įtraukiami į netinkamų naudoti nekilnojamųjų turto objektų kategoriją, Administratoriui turi pateikti:</w:t>
      </w:r>
    </w:p>
    <w:p w:rsidR="009E3ABC" w:rsidRPr="009E3ABC" w:rsidRDefault="009E3ABC" w:rsidP="009E3ABC">
      <w:pPr>
        <w:numPr>
          <w:ilvl w:val="1"/>
          <w:numId w:val="24"/>
        </w:numPr>
        <w:suppressAutoHyphens w:val="0"/>
        <w:ind w:left="993" w:hanging="567"/>
        <w:contextualSpacing/>
        <w:jc w:val="both"/>
        <w:rPr>
          <w:sz w:val="24"/>
          <w:szCs w:val="24"/>
          <w:lang w:eastAsia="en-US"/>
        </w:rPr>
      </w:pPr>
      <w:r w:rsidRPr="009E3ABC">
        <w:rPr>
          <w:sz w:val="24"/>
          <w:szCs w:val="24"/>
          <w:lang w:eastAsia="en-US"/>
        </w:rPr>
        <w:t xml:space="preserve">Prašymą, kurio forma pateikiama šių </w:t>
      </w:r>
      <w:r w:rsidRPr="006B0206">
        <w:rPr>
          <w:sz w:val="24"/>
          <w:szCs w:val="24"/>
          <w:lang w:eastAsia="en-US"/>
        </w:rPr>
        <w:t xml:space="preserve">Nuostatų </w:t>
      </w:r>
      <w:r w:rsidRPr="006B0206">
        <w:rPr>
          <w:sz w:val="24"/>
          <w:szCs w:val="24"/>
          <w:lang w:val="en-US" w:eastAsia="en-US"/>
        </w:rPr>
        <w:t>3</w:t>
      </w:r>
      <w:r w:rsidRPr="006B0206">
        <w:rPr>
          <w:sz w:val="24"/>
          <w:szCs w:val="24"/>
          <w:lang w:eastAsia="en-US"/>
        </w:rPr>
        <w:t xml:space="preserve"> priede</w:t>
      </w:r>
      <w:r w:rsidRPr="009E3ABC">
        <w:rPr>
          <w:sz w:val="24"/>
          <w:szCs w:val="24"/>
          <w:lang w:eastAsia="en-US"/>
        </w:rPr>
        <w:t>.</w:t>
      </w:r>
    </w:p>
    <w:p w:rsidR="009E3ABC" w:rsidRPr="009E3ABC" w:rsidRDefault="009E3ABC" w:rsidP="009E3ABC">
      <w:pPr>
        <w:numPr>
          <w:ilvl w:val="1"/>
          <w:numId w:val="24"/>
        </w:numPr>
        <w:suppressAutoHyphens w:val="0"/>
        <w:ind w:left="993" w:hanging="567"/>
        <w:contextualSpacing/>
        <w:jc w:val="both"/>
        <w:rPr>
          <w:sz w:val="24"/>
          <w:szCs w:val="24"/>
          <w:lang w:eastAsia="en-US"/>
        </w:rPr>
      </w:pPr>
      <w:r w:rsidRPr="009E3ABC">
        <w:rPr>
          <w:sz w:val="24"/>
          <w:szCs w:val="24"/>
          <w:lang w:eastAsia="en-US"/>
        </w:rPr>
        <w:t>Priešgaisrinės apsaugos ir gelbėjimo departamento prie Vidaus reikalų ministerijos Panevėžio apskrities priešgaisrinės gelbėjimo tarnybos pažymą, jeigu namas yra sudegęs, arba statinio (</w:t>
      </w:r>
      <w:r w:rsidR="00D01777">
        <w:rPr>
          <w:sz w:val="24"/>
          <w:szCs w:val="24"/>
          <w:lang w:eastAsia="en-US"/>
        </w:rPr>
        <w:t>-</w:t>
      </w:r>
      <w:r w:rsidRPr="009E3ABC">
        <w:rPr>
          <w:sz w:val="24"/>
          <w:szCs w:val="24"/>
          <w:lang w:eastAsia="en-US"/>
        </w:rPr>
        <w:t xml:space="preserve">ių) techninės priežiūros patikrinimo aktą, jeigu </w:t>
      </w:r>
      <w:r w:rsidRPr="009E3ABC">
        <w:rPr>
          <w:sz w:val="24"/>
          <w:szCs w:val="24"/>
        </w:rPr>
        <w:t>Nekilnojamojo turto</w:t>
      </w:r>
      <w:r w:rsidRPr="009E3ABC">
        <w:rPr>
          <w:sz w:val="24"/>
          <w:szCs w:val="24"/>
          <w:lang w:eastAsia="en-US"/>
        </w:rPr>
        <w:t xml:space="preserve"> objektas yra netinkamas naudoti/gyventi ar fiziškai sunaikintas.</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Sprendimus dėl šių </w:t>
      </w:r>
      <w:r w:rsidRPr="006B0206">
        <w:rPr>
          <w:sz w:val="24"/>
          <w:szCs w:val="24"/>
        </w:rPr>
        <w:t>Nuostatų 54 ir 56 punktuose</w:t>
      </w:r>
      <w:r w:rsidRPr="009E3ABC">
        <w:rPr>
          <w:sz w:val="24"/>
          <w:szCs w:val="24"/>
        </w:rPr>
        <w:t xml:space="preserve"> nurodytų nuostatų taikymo priima Administratorius.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Kitas Vietinės rinkliavos lengvatas nustato ir taiko Savivaldybės taryba atskiru sprendimu. Šios Vietinės rinkliavos lengvatos yra kompensuojamos iš kitų Savivaldybės biudžeto lėšų. </w:t>
      </w:r>
    </w:p>
    <w:p w:rsidR="009E3ABC" w:rsidRPr="009E3ABC" w:rsidRDefault="009E3ABC" w:rsidP="009E3ABC">
      <w:pPr>
        <w:jc w:val="both"/>
        <w:rPr>
          <w:sz w:val="24"/>
          <w:szCs w:val="24"/>
        </w:rPr>
      </w:pPr>
    </w:p>
    <w:p w:rsidR="009E3ABC" w:rsidRPr="009E3ABC" w:rsidRDefault="009E3ABC" w:rsidP="009E3ABC">
      <w:pPr>
        <w:numPr>
          <w:ilvl w:val="0"/>
          <w:numId w:val="23"/>
        </w:numPr>
        <w:tabs>
          <w:tab w:val="num" w:pos="397"/>
        </w:tabs>
        <w:suppressAutoHyphens w:val="0"/>
        <w:jc w:val="center"/>
        <w:rPr>
          <w:b/>
          <w:caps/>
          <w:sz w:val="24"/>
          <w:szCs w:val="24"/>
        </w:rPr>
      </w:pPr>
      <w:r w:rsidRPr="009E3ABC">
        <w:rPr>
          <w:b/>
          <w:caps/>
          <w:sz w:val="24"/>
          <w:szCs w:val="24"/>
        </w:rPr>
        <w:t>VIETINĖS RINKLIAVOS ADMINISTRAVIMAS IR rinkimo kontrolė</w:t>
      </w:r>
    </w:p>
    <w:p w:rsidR="009E3ABC" w:rsidRPr="009E3ABC" w:rsidRDefault="009E3ABC" w:rsidP="009E3ABC">
      <w:pPr>
        <w:jc w:val="both"/>
        <w:rPr>
          <w:sz w:val="24"/>
          <w:szCs w:val="24"/>
        </w:rPr>
      </w:pP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Administratorius atlieka Vietinės rinkliavos įmokų sumokėjimo, permokų grąžinimo ir skolų išieškojimo apskaitą ir administravimą.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Administratorius įskaito kaip įmoką už būsimą atsiskaitymo laikotarpį arba pagal mokėtojo rašytinį prašymą grąžina jau sumokėtą Vietinę rinkliavą šiais atvejais:</w:t>
      </w:r>
    </w:p>
    <w:p w:rsidR="009E3ABC" w:rsidRPr="009E3ABC" w:rsidRDefault="009E3ABC" w:rsidP="009E3ABC">
      <w:pPr>
        <w:numPr>
          <w:ilvl w:val="1"/>
          <w:numId w:val="24"/>
        </w:numPr>
        <w:suppressAutoHyphens w:val="0"/>
        <w:ind w:left="993" w:hanging="567"/>
        <w:contextualSpacing/>
        <w:jc w:val="both"/>
        <w:rPr>
          <w:sz w:val="24"/>
          <w:szCs w:val="24"/>
          <w:lang w:eastAsia="en-US"/>
        </w:rPr>
      </w:pPr>
      <w:r w:rsidRPr="009E3ABC">
        <w:rPr>
          <w:sz w:val="24"/>
          <w:szCs w:val="24"/>
        </w:rPr>
        <w:t>Kai Vietinės rinkliavos mokėtojas sumoka didesnio dydžio nei Mokėjimo pranešime nuodytą arba neteisingai apskaičiuotą Vietinės rinkliavos sumą.</w:t>
      </w:r>
    </w:p>
    <w:p w:rsidR="009E3ABC" w:rsidRPr="009E3ABC" w:rsidRDefault="009E3ABC" w:rsidP="009E3ABC">
      <w:pPr>
        <w:numPr>
          <w:ilvl w:val="1"/>
          <w:numId w:val="24"/>
        </w:numPr>
        <w:suppressAutoHyphens w:val="0"/>
        <w:ind w:left="993" w:hanging="567"/>
        <w:contextualSpacing/>
        <w:jc w:val="both"/>
        <w:rPr>
          <w:sz w:val="24"/>
          <w:szCs w:val="24"/>
          <w:lang w:eastAsia="en-US"/>
        </w:rPr>
      </w:pPr>
      <w:r w:rsidRPr="009E3ABC">
        <w:rPr>
          <w:sz w:val="24"/>
          <w:szCs w:val="24"/>
        </w:rPr>
        <w:t xml:space="preserve">Kai Vietinės rinkliavos mokėtojui šių Nuostatų nustatyta tvarka nustatomas mažesnis Vietinės rinkliavos dydis.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Vietinės rinkliavos permoka ar Vietinės rinkliavos įmoka grąžinama per 30 kalendorinių dienų nuo rašytinio prašymo grąžinti permoką gavimo datos.</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Tuo atveju, kai rašytinis prašymas arba komisijos sprendimas gautas po gruodžio 1 dienos, Vietinės rinkliavos permoka grąžinama kitais kalendoriniais metais iki vasario 1 dienos.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Vietinės rinkliavos permoka grąžinama, jeigu prašymas dėl jos grąžinimo pateiktas per vienerius metus nuo grąžinti prašomos rinkliavos sumokėjimo datos ir mokėtojas neturi įsiskolinimo už ankstesnį laikotarpį.</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lastRenderedPageBreak/>
        <w:t>Vietinė rinkliava sumokama į Administratoriaus surenkamąją sąskaitą, kuri skirta tik Savivaldybės fizinių ir juridinių asmenų Vietinės rinkliavos įmokoms surinkti.</w:t>
      </w:r>
    </w:p>
    <w:p w:rsidR="009E3ABC" w:rsidRPr="00361B39" w:rsidRDefault="009E3ABC" w:rsidP="009E3ABC">
      <w:pPr>
        <w:numPr>
          <w:ilvl w:val="0"/>
          <w:numId w:val="24"/>
        </w:numPr>
        <w:suppressAutoHyphens w:val="0"/>
        <w:ind w:left="425" w:hanging="425"/>
        <w:jc w:val="both"/>
        <w:rPr>
          <w:sz w:val="24"/>
          <w:szCs w:val="24"/>
        </w:rPr>
      </w:pPr>
      <w:r w:rsidRPr="00361B39">
        <w:rPr>
          <w:color w:val="000000"/>
          <w:sz w:val="24"/>
          <w:szCs w:val="24"/>
        </w:rPr>
        <w:t xml:space="preserve">Faktiškai surinktas Vietinės rinkliavos įmokas Administratorius perveda į savivaldybės biudžetą Sutartyje numatytais terminais, ne rečiau kaip kartą per </w:t>
      </w:r>
      <w:r w:rsidR="00695B27" w:rsidRPr="00361B39">
        <w:rPr>
          <w:color w:val="000000"/>
          <w:sz w:val="24"/>
          <w:szCs w:val="24"/>
        </w:rPr>
        <w:t xml:space="preserve">mėnesį </w:t>
      </w:r>
      <w:r w:rsidRPr="00361B39">
        <w:rPr>
          <w:color w:val="000000"/>
          <w:sz w:val="24"/>
          <w:szCs w:val="24"/>
        </w:rPr>
        <w:t xml:space="preserve">ir ne vėliau kaip iki </w:t>
      </w:r>
      <w:r w:rsidR="004A5F72" w:rsidRPr="00361B39">
        <w:rPr>
          <w:color w:val="000000"/>
          <w:sz w:val="24"/>
          <w:szCs w:val="24"/>
        </w:rPr>
        <w:t>sekančio mėnesio 25 dienos.</w:t>
      </w:r>
    </w:p>
    <w:p w:rsidR="00361B39" w:rsidRPr="00361B39" w:rsidRDefault="00361B39" w:rsidP="009E3ABC">
      <w:pPr>
        <w:numPr>
          <w:ilvl w:val="0"/>
          <w:numId w:val="24"/>
        </w:numPr>
        <w:suppressAutoHyphens w:val="0"/>
        <w:ind w:left="425" w:hanging="425"/>
        <w:jc w:val="both"/>
        <w:rPr>
          <w:sz w:val="24"/>
          <w:szCs w:val="24"/>
        </w:rPr>
      </w:pPr>
      <w:r w:rsidRPr="007859E3">
        <w:rPr>
          <w:rFonts w:eastAsia="Calibri"/>
          <w:sz w:val="24"/>
          <w:szCs w:val="24"/>
          <w:lang w:eastAsia="en-US"/>
        </w:rPr>
        <w:t>Mokėjimai už Administravimo paslaugas Administratoriui vykdomi kas mėnesį pagal Administratoriaus pateikiamą PVM sąskaitą-faktūrą, pervedant pinigus į Administratoriaus sąskaitą banke.</w:t>
      </w:r>
      <w:r>
        <w:rPr>
          <w:rFonts w:eastAsia="Calibri"/>
          <w:sz w:val="24"/>
          <w:szCs w:val="24"/>
          <w:lang w:eastAsia="en-US"/>
        </w:rPr>
        <w:t xml:space="preserve"> </w:t>
      </w:r>
      <w:r w:rsidRPr="003F4527">
        <w:rPr>
          <w:rFonts w:eastAsia="Calibri"/>
          <w:sz w:val="24"/>
          <w:szCs w:val="24"/>
          <w:lang w:eastAsia="en-US"/>
        </w:rPr>
        <w:t xml:space="preserve">Savivaldybė Administratoriaus </w:t>
      </w:r>
      <w:r w:rsidR="00701CF0" w:rsidRPr="003F4527">
        <w:rPr>
          <w:rFonts w:eastAsia="Calibri"/>
          <w:sz w:val="24"/>
          <w:szCs w:val="24"/>
          <w:lang w:eastAsia="en-US"/>
        </w:rPr>
        <w:t>pateikt</w:t>
      </w:r>
      <w:r w:rsidR="00701CF0">
        <w:rPr>
          <w:rFonts w:eastAsia="Calibri"/>
          <w:sz w:val="24"/>
          <w:szCs w:val="24"/>
          <w:lang w:eastAsia="en-US"/>
        </w:rPr>
        <w:t>as</w:t>
      </w:r>
      <w:r w:rsidR="00701CF0" w:rsidRPr="003F4527">
        <w:rPr>
          <w:rFonts w:eastAsia="Calibri"/>
          <w:sz w:val="24"/>
          <w:szCs w:val="24"/>
          <w:lang w:eastAsia="en-US"/>
        </w:rPr>
        <w:t xml:space="preserve"> </w:t>
      </w:r>
      <w:r w:rsidRPr="003F4527">
        <w:rPr>
          <w:rFonts w:eastAsia="Calibri"/>
          <w:sz w:val="24"/>
          <w:szCs w:val="24"/>
          <w:lang w:eastAsia="en-US"/>
        </w:rPr>
        <w:t xml:space="preserve">PVM </w:t>
      </w:r>
      <w:r w:rsidR="00701CF0" w:rsidRPr="003F4527">
        <w:rPr>
          <w:rFonts w:eastAsia="Calibri"/>
          <w:sz w:val="24"/>
          <w:szCs w:val="24"/>
          <w:lang w:eastAsia="en-US"/>
        </w:rPr>
        <w:t>sąskait</w:t>
      </w:r>
      <w:r w:rsidR="00701CF0">
        <w:rPr>
          <w:rFonts w:eastAsia="Calibri"/>
          <w:sz w:val="24"/>
          <w:szCs w:val="24"/>
          <w:lang w:eastAsia="en-US"/>
        </w:rPr>
        <w:t>as</w:t>
      </w:r>
      <w:r w:rsidRPr="003F4527">
        <w:rPr>
          <w:rFonts w:eastAsia="Calibri"/>
          <w:sz w:val="24"/>
          <w:szCs w:val="24"/>
          <w:lang w:eastAsia="en-US"/>
        </w:rPr>
        <w:t>-</w:t>
      </w:r>
      <w:r w:rsidR="00701CF0" w:rsidRPr="003F4527">
        <w:rPr>
          <w:rFonts w:eastAsia="Calibri"/>
          <w:sz w:val="24"/>
          <w:szCs w:val="24"/>
          <w:lang w:eastAsia="en-US"/>
        </w:rPr>
        <w:t>faktūr</w:t>
      </w:r>
      <w:r w:rsidR="00701CF0">
        <w:rPr>
          <w:rFonts w:eastAsia="Calibri"/>
          <w:sz w:val="24"/>
          <w:szCs w:val="24"/>
          <w:lang w:eastAsia="en-US"/>
        </w:rPr>
        <w:t>as</w:t>
      </w:r>
      <w:r w:rsidR="00701CF0" w:rsidRPr="003F4527">
        <w:rPr>
          <w:rFonts w:eastAsia="Calibri"/>
          <w:sz w:val="24"/>
          <w:szCs w:val="24"/>
          <w:lang w:eastAsia="en-US"/>
        </w:rPr>
        <w:t xml:space="preserve">  </w:t>
      </w:r>
      <w:r w:rsidRPr="003F4527">
        <w:rPr>
          <w:rFonts w:eastAsia="Calibri"/>
          <w:sz w:val="24"/>
          <w:szCs w:val="24"/>
          <w:lang w:eastAsia="en-US"/>
        </w:rPr>
        <w:t>privalo apmokėti ne vėliau kaip per 60 kalendorinių dienų nuo atitinkamos PVM sąskaitos-faktūros pateikimo dienos.</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Administratorius, atlikęs Vietinės rinkliavos skaičiavimus, iki kiekvienų kalendorinių metų sausio 31 dienos pateikia Savivaldybės administracijai ataskaitą, apie priskaičiuotą ir surinktą Vietinę rinkliavą bei susidariusią nepriemoką per praėjusius metus.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Vietinės rinkliavos rinkimą kontroliuoja Savivaldybės kontrolės ir audito tarnyba.</w:t>
      </w:r>
    </w:p>
    <w:p w:rsidR="009E3ABC" w:rsidRPr="009E3ABC" w:rsidRDefault="009E3ABC" w:rsidP="009E3ABC">
      <w:pPr>
        <w:jc w:val="both"/>
        <w:rPr>
          <w:sz w:val="24"/>
          <w:szCs w:val="24"/>
        </w:rPr>
      </w:pPr>
    </w:p>
    <w:p w:rsidR="009E3ABC" w:rsidRPr="009E3ABC" w:rsidRDefault="009E3ABC" w:rsidP="009E3ABC">
      <w:pPr>
        <w:numPr>
          <w:ilvl w:val="0"/>
          <w:numId w:val="23"/>
        </w:numPr>
        <w:tabs>
          <w:tab w:val="num" w:pos="397"/>
        </w:tabs>
        <w:suppressAutoHyphens w:val="0"/>
        <w:jc w:val="center"/>
        <w:rPr>
          <w:b/>
          <w:caps/>
          <w:sz w:val="24"/>
          <w:szCs w:val="24"/>
        </w:rPr>
      </w:pPr>
      <w:r w:rsidRPr="009E3ABC">
        <w:rPr>
          <w:b/>
          <w:caps/>
          <w:sz w:val="24"/>
          <w:szCs w:val="24"/>
        </w:rPr>
        <w:t>VIETINĖS RINKLIAVOS MOKĖTOJŲ TEISĖS, PAREIGOS IR ATSAKOMYBĖ</w:t>
      </w:r>
    </w:p>
    <w:p w:rsidR="009E3ABC" w:rsidRPr="009E3ABC" w:rsidRDefault="009E3ABC" w:rsidP="009E3ABC">
      <w:pPr>
        <w:jc w:val="both"/>
        <w:rPr>
          <w:sz w:val="24"/>
          <w:szCs w:val="24"/>
        </w:rPr>
      </w:pP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Vietinės rinkliavos mokėtojų teisės:</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 xml:space="preserve">Susipažinti su duomenimis apie juos, sukauptais Registre, bei pagrindine informacija, susijusia su Vietinės rinkliavos dydžiais, jų nustatymu ir komunalinių atliekų tvarkymo sąnaudomis. </w:t>
      </w:r>
    </w:p>
    <w:p w:rsidR="009E3ABC" w:rsidRPr="009E3ABC" w:rsidRDefault="009E3ABC" w:rsidP="009E3ABC">
      <w:pPr>
        <w:numPr>
          <w:ilvl w:val="1"/>
          <w:numId w:val="24"/>
        </w:numPr>
        <w:suppressAutoHyphens w:val="0"/>
        <w:ind w:left="993" w:hanging="567"/>
        <w:contextualSpacing/>
        <w:jc w:val="both"/>
        <w:rPr>
          <w:sz w:val="24"/>
          <w:szCs w:val="24"/>
        </w:rPr>
      </w:pPr>
      <w:r w:rsidRPr="009E3ABC">
        <w:rPr>
          <w:color w:val="000000"/>
          <w:sz w:val="24"/>
          <w:szCs w:val="24"/>
        </w:rPr>
        <w:t>Pateikus patvirtinančius dokumentus reikalauti, kad Administratorius pakeistų ar patikslintų apie juos Registre sukauptus duomenis, jei tokie duomenys yra neteisingi, netikslūs ar neišsamūs</w:t>
      </w:r>
      <w:r w:rsidRPr="009E3ABC">
        <w:rPr>
          <w:sz w:val="24"/>
          <w:szCs w:val="24"/>
        </w:rPr>
        <w:t>.</w:t>
      </w:r>
    </w:p>
    <w:p w:rsidR="009E3ABC" w:rsidRPr="009E3ABC" w:rsidRDefault="009E3ABC" w:rsidP="009E3ABC">
      <w:pPr>
        <w:numPr>
          <w:ilvl w:val="1"/>
          <w:numId w:val="24"/>
        </w:numPr>
        <w:suppressAutoHyphens w:val="0"/>
        <w:ind w:left="993" w:hanging="567"/>
        <w:contextualSpacing/>
        <w:jc w:val="both"/>
        <w:rPr>
          <w:sz w:val="24"/>
          <w:szCs w:val="24"/>
        </w:rPr>
      </w:pPr>
      <w:r w:rsidRPr="009E3ABC">
        <w:rPr>
          <w:color w:val="000000"/>
          <w:sz w:val="24"/>
          <w:szCs w:val="24"/>
        </w:rPr>
        <w:t>Teikti apeliaciją ir reikalauti patikslinti netinkamai paskaičiuotas Vietinės rinkliavos dydžius ir įmokas</w:t>
      </w:r>
      <w:r w:rsidRPr="009E3ABC">
        <w:rPr>
          <w:sz w:val="24"/>
          <w:szCs w:val="24"/>
        </w:rPr>
        <w:t>.</w:t>
      </w:r>
    </w:p>
    <w:p w:rsidR="009E3ABC" w:rsidRPr="009E3ABC" w:rsidRDefault="009E3ABC" w:rsidP="009E3ABC">
      <w:pPr>
        <w:numPr>
          <w:ilvl w:val="1"/>
          <w:numId w:val="24"/>
        </w:numPr>
        <w:suppressAutoHyphens w:val="0"/>
        <w:ind w:left="993" w:hanging="567"/>
        <w:contextualSpacing/>
        <w:jc w:val="both"/>
        <w:rPr>
          <w:sz w:val="24"/>
          <w:szCs w:val="24"/>
        </w:rPr>
      </w:pPr>
      <w:r w:rsidRPr="009E3ABC">
        <w:rPr>
          <w:color w:val="000000"/>
          <w:sz w:val="24"/>
          <w:szCs w:val="24"/>
        </w:rPr>
        <w:t xml:space="preserve">Administratoriui pateikti raštinį prašymą, </w:t>
      </w:r>
      <w:r w:rsidRPr="009E3ABC">
        <w:rPr>
          <w:sz w:val="24"/>
          <w:szCs w:val="24"/>
        </w:rPr>
        <w:t>gauti Mokėjimo pranešimus pagal nuolatinę gyvenamąją vietą ar dabartinę buveinę.</w:t>
      </w:r>
    </w:p>
    <w:p w:rsidR="009E3ABC" w:rsidRPr="009E3ABC" w:rsidRDefault="009E3ABC" w:rsidP="009E3ABC">
      <w:pPr>
        <w:numPr>
          <w:ilvl w:val="1"/>
          <w:numId w:val="24"/>
        </w:numPr>
        <w:suppressAutoHyphens w:val="0"/>
        <w:ind w:left="993" w:hanging="567"/>
        <w:contextualSpacing/>
        <w:jc w:val="both"/>
        <w:rPr>
          <w:sz w:val="24"/>
          <w:szCs w:val="24"/>
        </w:rPr>
      </w:pPr>
      <w:r w:rsidRPr="009E3ABC">
        <w:rPr>
          <w:color w:val="000000"/>
          <w:sz w:val="24"/>
          <w:szCs w:val="24"/>
        </w:rPr>
        <w:t>Pasikeitus nekilnojamojo turto savininkui kreiptis su prašymu patikslinti Vietinės rinkliavos dydį per 30 kalendorinių dienų nuo nekilnojamojo turto nuosavybės teisės pasikeitimo</w:t>
      </w:r>
      <w:r w:rsidRPr="009E3ABC">
        <w:rPr>
          <w:sz w:val="24"/>
          <w:szCs w:val="24"/>
        </w:rPr>
        <w:t>.</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Vietinės rinkliavos mokėtojo pareigos:</w:t>
      </w:r>
    </w:p>
    <w:p w:rsidR="009E3ABC" w:rsidRPr="009E3ABC" w:rsidRDefault="009E3ABC" w:rsidP="009E3ABC">
      <w:pPr>
        <w:numPr>
          <w:ilvl w:val="1"/>
          <w:numId w:val="24"/>
        </w:numPr>
        <w:suppressAutoHyphens w:val="0"/>
        <w:ind w:left="993" w:hanging="567"/>
        <w:contextualSpacing/>
        <w:jc w:val="both"/>
        <w:rPr>
          <w:sz w:val="24"/>
          <w:szCs w:val="24"/>
        </w:rPr>
      </w:pPr>
      <w:r w:rsidRPr="009E3ABC">
        <w:rPr>
          <w:color w:val="000000"/>
          <w:sz w:val="24"/>
          <w:szCs w:val="24"/>
        </w:rPr>
        <w:t>Mokėti Savivaldybės tarybos nustatytus Vietinės rinkliavos dydžius, pagal gautą Mokėjimo pranešimą, šių Nuostatų nustatytais terminais</w:t>
      </w:r>
      <w:r w:rsidRPr="009E3ABC">
        <w:rPr>
          <w:sz w:val="24"/>
          <w:szCs w:val="24"/>
        </w:rPr>
        <w:t>.</w:t>
      </w:r>
    </w:p>
    <w:p w:rsidR="009E3ABC" w:rsidRPr="009E3ABC" w:rsidRDefault="009E3ABC" w:rsidP="009E3ABC">
      <w:pPr>
        <w:numPr>
          <w:ilvl w:val="1"/>
          <w:numId w:val="24"/>
        </w:numPr>
        <w:suppressAutoHyphens w:val="0"/>
        <w:ind w:left="993" w:hanging="567"/>
        <w:contextualSpacing/>
        <w:jc w:val="both"/>
        <w:rPr>
          <w:sz w:val="24"/>
          <w:szCs w:val="24"/>
        </w:rPr>
      </w:pPr>
      <w:r w:rsidRPr="009E3ABC">
        <w:rPr>
          <w:color w:val="000000"/>
          <w:sz w:val="24"/>
          <w:szCs w:val="24"/>
        </w:rPr>
        <w:t>Administratoriaus prašymu pateikti visus duomenis, reikalingus Vietinės rinkliavos dydžiams nustatyti</w:t>
      </w:r>
      <w:r w:rsidRPr="009E3ABC">
        <w:rPr>
          <w:sz w:val="24"/>
          <w:szCs w:val="24"/>
        </w:rPr>
        <w:t>.</w:t>
      </w:r>
    </w:p>
    <w:p w:rsidR="009E3ABC" w:rsidRPr="009E3ABC" w:rsidRDefault="009E3ABC" w:rsidP="009E3ABC">
      <w:pPr>
        <w:numPr>
          <w:ilvl w:val="1"/>
          <w:numId w:val="24"/>
        </w:numPr>
        <w:suppressAutoHyphens w:val="0"/>
        <w:ind w:left="993" w:hanging="567"/>
        <w:contextualSpacing/>
        <w:jc w:val="both"/>
        <w:rPr>
          <w:sz w:val="24"/>
          <w:szCs w:val="24"/>
        </w:rPr>
      </w:pPr>
      <w:r w:rsidRPr="009E3ABC">
        <w:rPr>
          <w:color w:val="000000"/>
          <w:sz w:val="24"/>
          <w:szCs w:val="24"/>
        </w:rPr>
        <w:t>Perleidžiant nekilnojamąjį turtą informuoti naują savininką (naudotoją) apie prievolės mokėti Vietinę rinkliavą įvykdymą, o naujas savininkas (naudotojas) turi informuoti Administratorių apie prievolės pradžią ar pasikeitimą raštu per 30 kalendorinių dienų</w:t>
      </w:r>
      <w:r w:rsidRPr="009E3ABC">
        <w:rPr>
          <w:sz w:val="24"/>
          <w:szCs w:val="24"/>
        </w:rPr>
        <w:t>.</w:t>
      </w:r>
    </w:p>
    <w:p w:rsidR="009E3ABC" w:rsidRPr="009E3ABC" w:rsidRDefault="009E3ABC" w:rsidP="009E3ABC">
      <w:pPr>
        <w:numPr>
          <w:ilvl w:val="1"/>
          <w:numId w:val="24"/>
        </w:numPr>
        <w:suppressAutoHyphens w:val="0"/>
        <w:ind w:left="993" w:hanging="567"/>
        <w:contextualSpacing/>
        <w:jc w:val="both"/>
        <w:rPr>
          <w:sz w:val="24"/>
          <w:szCs w:val="24"/>
        </w:rPr>
      </w:pPr>
      <w:r w:rsidRPr="009E3ABC">
        <w:rPr>
          <w:color w:val="000000"/>
          <w:sz w:val="24"/>
          <w:szCs w:val="24"/>
        </w:rPr>
        <w:t>Negavus Mokėjimo pranešimo per 30 kalendorinių dienų nuo Vietinės rinkliavos mokėjimo pradžios kreiptis į Administratorių</w:t>
      </w:r>
      <w:r w:rsidRPr="009E3ABC">
        <w:rPr>
          <w:sz w:val="24"/>
          <w:szCs w:val="24"/>
        </w:rPr>
        <w:t xml:space="preserve">. </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Vietinės rinkliavos mokėtojai, nepateikę duomenų ar pateikę neteisingus duomenis Vietinės rinkliavos nustatymui, laiku nemokantys Vietinės rinkliavos, pažeidžia šiuos Nuostatus bei kitus atliekų tvarkymą reglamentuojančius teisės aktus ir už tai atsako Lietuvos Respublikos įstatymų nustatyta tvarka</w:t>
      </w:r>
      <w:r w:rsidRPr="009E3ABC">
        <w:rPr>
          <w:sz w:val="24"/>
          <w:szCs w:val="24"/>
        </w:rPr>
        <w:t>.</w:t>
      </w:r>
    </w:p>
    <w:p w:rsidR="009E3ABC" w:rsidRPr="009E3ABC" w:rsidRDefault="009E3ABC" w:rsidP="009E3ABC">
      <w:pPr>
        <w:jc w:val="both"/>
        <w:rPr>
          <w:sz w:val="24"/>
          <w:szCs w:val="24"/>
        </w:rPr>
      </w:pPr>
    </w:p>
    <w:p w:rsidR="009E3ABC" w:rsidRPr="009E3ABC" w:rsidRDefault="009E3ABC" w:rsidP="009E3ABC">
      <w:pPr>
        <w:numPr>
          <w:ilvl w:val="0"/>
          <w:numId w:val="23"/>
        </w:numPr>
        <w:tabs>
          <w:tab w:val="num" w:pos="397"/>
        </w:tabs>
        <w:suppressAutoHyphens w:val="0"/>
        <w:jc w:val="center"/>
        <w:rPr>
          <w:b/>
          <w:caps/>
          <w:sz w:val="24"/>
          <w:szCs w:val="24"/>
        </w:rPr>
      </w:pPr>
      <w:r w:rsidRPr="009E3ABC">
        <w:rPr>
          <w:b/>
          <w:color w:val="000000"/>
          <w:sz w:val="24"/>
          <w:szCs w:val="24"/>
        </w:rPr>
        <w:t>MOKESTINĖS NEPRIEMOKOS PRIPAŽINIMAS BEVILTIŠKA BEI PASIBAIGUSIA</w:t>
      </w:r>
    </w:p>
    <w:p w:rsidR="009E3ABC" w:rsidRPr="009E3ABC" w:rsidRDefault="009E3ABC" w:rsidP="009E3ABC">
      <w:pPr>
        <w:jc w:val="both"/>
        <w:rPr>
          <w:sz w:val="24"/>
          <w:szCs w:val="24"/>
        </w:rPr>
      </w:pPr>
    </w:p>
    <w:p w:rsidR="009E3ABC" w:rsidRPr="009E3ABC" w:rsidRDefault="009E3ABC" w:rsidP="009E3ABC">
      <w:pPr>
        <w:numPr>
          <w:ilvl w:val="0"/>
          <w:numId w:val="24"/>
        </w:numPr>
        <w:suppressAutoHyphens w:val="0"/>
        <w:ind w:left="425" w:hanging="425"/>
        <w:jc w:val="both"/>
        <w:rPr>
          <w:color w:val="000000"/>
          <w:sz w:val="24"/>
          <w:szCs w:val="24"/>
        </w:rPr>
      </w:pPr>
      <w:r w:rsidRPr="009E3ABC">
        <w:rPr>
          <w:color w:val="000000"/>
          <w:sz w:val="24"/>
          <w:szCs w:val="24"/>
        </w:rPr>
        <w:t>Beviltiška skola gali būti pripažinta ta skolininko (juridinio ar fizinio asmens) negrąžinta skola, jos dalis, delspinigiai, kurių neįmanoma ar netikslinga išieškoti dėl šių priežasčių:</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lastRenderedPageBreak/>
        <w:t>Praėjus daugiau kaip vieneriems metams nuo tos dienos, kai buvo pradėti skolos išieškojimo veiksmai, nerasta skolininko turto arba rastas turtas yra nelikvidus (neįmanoma jo realizuoti), arba jei rasto turto pakanka tik daliai skolos padengti, beviltiška pripažįstama likusi skolos dalis arba nustatoma, kad skolininko ekonominė (socialinė) padėtis yra sunki.</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t>Skolininkas yra miręs arba paskelbtas mirusiu ir nėra įpėdinių, galinčių atsakyti už skolinius įsipareigojimus.</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t>Skolininkas yra likviduotas ir išregistruotas iš Juridinių asmenų registro, neegzistuoja jo skolų (teisių ir pareigų) perėmėjas, turintis pakankamai turto skoloms sugrąžinti.</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t>Pasibaigė Lietuvos Respublikos įstatymų nustatyti ieškininės senaties terminai ieškinio reikalavimams (dėl pagrindinio įsiskolinimo arba dėl netesybų (baudos, delspinigių)) pareikšti.</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t xml:space="preserve">Numatomos skolos išieškojimo išlaidos didesnės už pačią skolą. </w:t>
      </w:r>
    </w:p>
    <w:p w:rsidR="009E3ABC" w:rsidRPr="009E3ABC" w:rsidRDefault="009E3ABC" w:rsidP="009E3ABC">
      <w:pPr>
        <w:numPr>
          <w:ilvl w:val="0"/>
          <w:numId w:val="24"/>
        </w:numPr>
        <w:suppressAutoHyphens w:val="0"/>
        <w:ind w:left="425" w:hanging="425"/>
        <w:jc w:val="both"/>
        <w:rPr>
          <w:color w:val="000000"/>
          <w:sz w:val="24"/>
          <w:szCs w:val="24"/>
        </w:rPr>
      </w:pPr>
      <w:r w:rsidRPr="009E3ABC">
        <w:rPr>
          <w:color w:val="000000"/>
          <w:sz w:val="24"/>
          <w:szCs w:val="24"/>
        </w:rPr>
        <w:t xml:space="preserve">Administratoriaus vadovo sudaryta komisija, išanalizavusi skolų negrąžinimo priežastis ir nustačiusi, kad skola atitinka šių </w:t>
      </w:r>
      <w:r w:rsidRPr="006B0206">
        <w:rPr>
          <w:color w:val="000000"/>
          <w:sz w:val="24"/>
          <w:szCs w:val="24"/>
        </w:rPr>
        <w:t>Nuostatų 73 punkte</w:t>
      </w:r>
      <w:r w:rsidRPr="009E3ABC">
        <w:rPr>
          <w:i/>
          <w:color w:val="000000"/>
          <w:sz w:val="24"/>
          <w:szCs w:val="24"/>
        </w:rPr>
        <w:t xml:space="preserve"> </w:t>
      </w:r>
      <w:r w:rsidRPr="009E3ABC">
        <w:rPr>
          <w:color w:val="000000"/>
          <w:sz w:val="24"/>
          <w:szCs w:val="24"/>
        </w:rPr>
        <w:t>nurodytų skolų pripažinimo beviltiškomis pagrindus, teikia Panevėžio rajono savivaldybės administracijos direktoriui siūlymą pripažinti skolą beviltiška kartu su motyvuota išvada, kodėl siūloma skolą pripažinti beviltiška, ir išvadą pagrindžiančių bei savo pastangas šioms skoloms susigrąžinti įrodančių dokumentų kopijas.</w:t>
      </w:r>
    </w:p>
    <w:p w:rsidR="009E3ABC" w:rsidRPr="009E3ABC" w:rsidRDefault="009E3ABC" w:rsidP="009E3ABC">
      <w:pPr>
        <w:numPr>
          <w:ilvl w:val="0"/>
          <w:numId w:val="24"/>
        </w:numPr>
        <w:suppressAutoHyphens w:val="0"/>
        <w:ind w:left="425" w:hanging="425"/>
        <w:jc w:val="both"/>
        <w:rPr>
          <w:color w:val="000000"/>
          <w:sz w:val="24"/>
          <w:szCs w:val="24"/>
        </w:rPr>
      </w:pPr>
      <w:r w:rsidRPr="009E3ABC">
        <w:rPr>
          <w:color w:val="000000"/>
          <w:sz w:val="24"/>
          <w:szCs w:val="24"/>
        </w:rPr>
        <w:t xml:space="preserve">Skolų beviltiškumą ar pastangas susigrąžinti skolas liudijančiais dokumentais yra laikomi dokumentai, kurie leidžia padaryti išvadą, kad atgauti skolų negalima ir Administratorius stengėsi skolas susigrąžinti. Gali būti pateikiami šie dokumentai: </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t xml:space="preserve">Įsiteisėjęs Lietuvos Respublikos teismo (arba ginčą nagrinėjusios institucijos) sprendimas, nuosprendis, kuriais patvirtinama Administratoriaus teisė susigrąžinti skolas, antstolio surašytas aktas ir vykdomasis dokumentas, pagal kurį išieškojimas nebuvo įvykdytas. </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t>Skolų suderinimo aktai (su juridiniais asmenimis), susitikimų su skolininku protokolai, susirašinėjimo su skolininku įrodymai: registruoti laiškai, telegramos, fakso pranešimai, bankų, audito firmų ir kitų organizacijų rašytinė informacija, susijusi su skolininko finansinės būklės įvertinimu, ir kiti dokumentai.</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t>Dokumentai, patvirtinantys turto neradimo arba rasto turto nerealizavimo (buvo bandoma realizuoti, tačiau neatsirado pirkėjų, arba turtas nebuvo realizuotas) faktus, arba dokumentus dėl turto neradimo likusios skolos daliai padengti, dėl rasto turto nerealizavimo (kai rasto turto pakanka tik daliai skolos padengti) arba skolininko sunkią ekonominę (socialinę) padėtį įrodantys dokumentai apie skolininko gaunamas pajamas, apie turimą viešajame registre registruojamą turtą, apie Panevėžio rajono savivaldybės teikiamą paramą ir kiti dokumentai (apie šeimos sudėtį, sveikatos būklę, buvimą įkalinimo įstaigoje ir panašiai).</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t xml:space="preserve">Tais atvejais, kai skolininkas yra miręs arba paskelbtas mirusiu, skolų beviltiškumą ir pastangas jas susigrąžinti įrodo dokumentai, kurie patvirtina skolininko mirties ar paskelbimo mirusiu faktą, taip pat faktą, kad skolininko palikto turto nepakanka šioms skoloms susigrąžinti, o tais atvejais, kai už palikėjo skolas įpėdinis atsako visu savo turtu – dokumentai, kurie patvirtina faktą, jog įpėdinio turto nepakanka palikėjo skoloms sugrąžinti. </w:t>
      </w:r>
    </w:p>
    <w:p w:rsidR="009E3ABC" w:rsidRPr="009E3ABC" w:rsidRDefault="009E3ABC" w:rsidP="009E3ABC">
      <w:pPr>
        <w:numPr>
          <w:ilvl w:val="0"/>
          <w:numId w:val="24"/>
        </w:numPr>
        <w:suppressAutoHyphens w:val="0"/>
        <w:ind w:left="425" w:hanging="425"/>
        <w:jc w:val="both"/>
        <w:rPr>
          <w:color w:val="000000"/>
          <w:sz w:val="24"/>
          <w:szCs w:val="24"/>
        </w:rPr>
      </w:pPr>
      <w:r w:rsidRPr="009E3ABC">
        <w:rPr>
          <w:color w:val="000000"/>
          <w:sz w:val="24"/>
          <w:szCs w:val="24"/>
        </w:rPr>
        <w:t xml:space="preserve">Skolos beviltiškomis pripažįstamos (nurašytinų beviltiškų skolų sąrašas tvirtinamas) ir nurašomos Panevėžio rajono savivaldybės administracijos direktoriaus įsakymu, atsižvelgiant į Administratoriaus sudarytos komisijos siūlymą. </w:t>
      </w:r>
    </w:p>
    <w:p w:rsidR="009E3ABC" w:rsidRPr="009E3ABC" w:rsidRDefault="009E3ABC" w:rsidP="009E3ABC">
      <w:pPr>
        <w:numPr>
          <w:ilvl w:val="0"/>
          <w:numId w:val="24"/>
        </w:numPr>
        <w:suppressAutoHyphens w:val="0"/>
        <w:ind w:left="425" w:hanging="425"/>
        <w:jc w:val="both"/>
        <w:rPr>
          <w:color w:val="000000"/>
          <w:sz w:val="24"/>
          <w:szCs w:val="24"/>
        </w:rPr>
      </w:pPr>
      <w:r w:rsidRPr="009E3ABC">
        <w:rPr>
          <w:color w:val="000000"/>
          <w:sz w:val="24"/>
          <w:szCs w:val="24"/>
        </w:rPr>
        <w:t xml:space="preserve">Mokestinės nepriemokos, pripažintos beviltiškomis ir pasibaigusiomis, anuliuojamos Administratoriaus apskaitos sistemoje </w:t>
      </w:r>
      <w:r w:rsidRPr="009E3ABC">
        <w:rPr>
          <w:sz w:val="24"/>
          <w:szCs w:val="24"/>
        </w:rPr>
        <w:t>ir išimamos iš apskaitos</w:t>
      </w:r>
      <w:r w:rsidRPr="009E3ABC">
        <w:rPr>
          <w:color w:val="000000"/>
          <w:sz w:val="24"/>
          <w:szCs w:val="24"/>
        </w:rPr>
        <w:t>.</w:t>
      </w:r>
    </w:p>
    <w:p w:rsidR="009E3ABC" w:rsidRDefault="009E3ABC" w:rsidP="009E3ABC">
      <w:pPr>
        <w:jc w:val="both"/>
        <w:rPr>
          <w:sz w:val="24"/>
          <w:szCs w:val="24"/>
        </w:rPr>
      </w:pPr>
    </w:p>
    <w:p w:rsidR="006B0206" w:rsidRPr="009E3ABC" w:rsidRDefault="006B0206" w:rsidP="009E3ABC">
      <w:pPr>
        <w:jc w:val="both"/>
        <w:rPr>
          <w:sz w:val="24"/>
          <w:szCs w:val="24"/>
        </w:rPr>
      </w:pPr>
    </w:p>
    <w:p w:rsidR="009E3ABC" w:rsidRPr="009E3ABC" w:rsidRDefault="009E3ABC" w:rsidP="009E3ABC">
      <w:pPr>
        <w:numPr>
          <w:ilvl w:val="0"/>
          <w:numId w:val="23"/>
        </w:numPr>
        <w:tabs>
          <w:tab w:val="num" w:pos="397"/>
        </w:tabs>
        <w:suppressAutoHyphens w:val="0"/>
        <w:jc w:val="center"/>
        <w:rPr>
          <w:b/>
          <w:caps/>
          <w:sz w:val="24"/>
          <w:szCs w:val="24"/>
        </w:rPr>
      </w:pPr>
      <w:r w:rsidRPr="009E3ABC">
        <w:rPr>
          <w:b/>
          <w:caps/>
          <w:sz w:val="24"/>
          <w:szCs w:val="24"/>
        </w:rPr>
        <w:lastRenderedPageBreak/>
        <w:t xml:space="preserve">VIETINĖS RINKLIAVOS ĮMOKŲ PANAUDOJIMAS </w:t>
      </w:r>
    </w:p>
    <w:p w:rsidR="009E3ABC" w:rsidRPr="009E3ABC" w:rsidRDefault="009E3ABC" w:rsidP="009E3ABC">
      <w:pPr>
        <w:jc w:val="both"/>
        <w:rPr>
          <w:sz w:val="24"/>
          <w:szCs w:val="24"/>
        </w:rPr>
      </w:pP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Vietinės rinkliavos įmokos naudojamos apmokėti išimtinai komunalinių atliekų tvarkymo sistemos sąnaudas, Vietinės rinkliavos administravimo, visuomenės švietimo komunalinių atliekų tvarkymo klausimais išlaidoms padengti ir kitoms priemonėms, numatytoms Savivaldybės ir regiono atliekų tvarkymo plane, įgyvendinti. </w:t>
      </w:r>
    </w:p>
    <w:p w:rsidR="009E3ABC" w:rsidRPr="009E3ABC" w:rsidRDefault="009E3ABC" w:rsidP="009E3ABC">
      <w:pPr>
        <w:jc w:val="both"/>
        <w:rPr>
          <w:sz w:val="24"/>
          <w:szCs w:val="24"/>
        </w:rPr>
      </w:pPr>
    </w:p>
    <w:p w:rsidR="009E3ABC" w:rsidRPr="009E3ABC" w:rsidRDefault="009E3ABC" w:rsidP="009E3ABC">
      <w:pPr>
        <w:numPr>
          <w:ilvl w:val="0"/>
          <w:numId w:val="23"/>
        </w:numPr>
        <w:tabs>
          <w:tab w:val="num" w:pos="397"/>
        </w:tabs>
        <w:suppressAutoHyphens w:val="0"/>
        <w:jc w:val="center"/>
        <w:rPr>
          <w:b/>
          <w:caps/>
          <w:sz w:val="24"/>
          <w:szCs w:val="24"/>
        </w:rPr>
      </w:pPr>
      <w:r w:rsidRPr="009E3ABC">
        <w:rPr>
          <w:b/>
          <w:caps/>
          <w:sz w:val="24"/>
          <w:szCs w:val="24"/>
        </w:rPr>
        <w:t xml:space="preserve">BAIGIAMOSIOS NUOSTATOS </w:t>
      </w:r>
    </w:p>
    <w:p w:rsidR="009E3ABC" w:rsidRPr="009E3ABC" w:rsidRDefault="009E3ABC" w:rsidP="009E3ABC">
      <w:pPr>
        <w:jc w:val="both"/>
        <w:rPr>
          <w:sz w:val="24"/>
          <w:szCs w:val="24"/>
        </w:rPr>
      </w:pP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Administratorius yra atsakingas už šių Nuostatų vykdymą, Vietinės rinkliavos dydžių rinkliavos mokėtojams apskaičiavimo teisingumą bei savalaikį mokėjimo pranešimų pateikimą rinkliavos mokėtojams.</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Šių Nuostatų vykdymą kontroliuoja Savivaldybės administracijos direktorius ir jo įgalioti asmenys.</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Administratorius yra atsakingas už šių Nuostatų pakeitimo projektų rengimą ir derinimą su Savivaldybe. Nuostatai keičiami Savivaldybės tarybos sprendimu.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Vietinės rinkliavos administravimo veiksmai, nereglamentuoti šiuose Nuostatuose, atliekami vadovaujantis Lietuvos Respublikos įstatymais bei kitais teisės aktais.</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Ginčai dėl Vietinės rinkliavos nagrinėjami Lietuvos Respublikos įstatymų nustatyta tvarka. </w:t>
      </w:r>
    </w:p>
    <w:p w:rsidR="009E3ABC" w:rsidRPr="009E3ABC" w:rsidRDefault="009E3ABC" w:rsidP="009E3ABC">
      <w:pPr>
        <w:jc w:val="both"/>
        <w:rPr>
          <w:sz w:val="24"/>
          <w:szCs w:val="24"/>
        </w:rPr>
      </w:pPr>
    </w:p>
    <w:p w:rsidR="009E3ABC" w:rsidRPr="009E3ABC" w:rsidRDefault="009E3ABC" w:rsidP="009E3ABC">
      <w:pPr>
        <w:jc w:val="both"/>
        <w:rPr>
          <w:sz w:val="24"/>
          <w:szCs w:val="24"/>
        </w:rPr>
      </w:pPr>
    </w:p>
    <w:p w:rsidR="009E3ABC" w:rsidRPr="009E3ABC" w:rsidRDefault="009E3ABC" w:rsidP="009E3ABC">
      <w:pPr>
        <w:jc w:val="both"/>
        <w:rPr>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C34936" w:rsidRDefault="00C34936" w:rsidP="009046E8">
      <w:pPr>
        <w:jc w:val="center"/>
      </w:pPr>
    </w:p>
    <w:p w:rsidR="008F48D5" w:rsidRDefault="008F48D5" w:rsidP="009046E8">
      <w:pPr>
        <w:jc w:val="center"/>
        <w:sectPr w:rsidR="008F48D5" w:rsidSect="00902B9E">
          <w:headerReference w:type="default" r:id="rId14"/>
          <w:pgSz w:w="11906" w:h="16820"/>
          <w:pgMar w:top="1190" w:right="567" w:bottom="1134" w:left="1701" w:header="1134" w:footer="680" w:gutter="0"/>
          <w:cols w:space="1296"/>
          <w:docGrid w:linePitch="600" w:charSpace="40960"/>
        </w:sectPr>
      </w:pPr>
    </w:p>
    <w:p w:rsidR="008F48D5" w:rsidRPr="009A4C78" w:rsidRDefault="008F48D5" w:rsidP="008F48D5">
      <w:pPr>
        <w:jc w:val="right"/>
        <w:rPr>
          <w:b/>
          <w:sz w:val="24"/>
          <w:szCs w:val="24"/>
        </w:rPr>
      </w:pPr>
      <w:r>
        <w:rPr>
          <w:b/>
          <w:sz w:val="24"/>
          <w:szCs w:val="24"/>
        </w:rPr>
        <w:lastRenderedPageBreak/>
        <w:t xml:space="preserve">Nuostatų </w:t>
      </w:r>
      <w:r w:rsidRPr="009A4C78">
        <w:rPr>
          <w:b/>
          <w:sz w:val="24"/>
          <w:szCs w:val="24"/>
        </w:rPr>
        <w:t>1 priedas</w:t>
      </w:r>
    </w:p>
    <w:p w:rsidR="008F48D5" w:rsidRPr="002F6025" w:rsidRDefault="008F48D5" w:rsidP="008F48D5">
      <w:pPr>
        <w:jc w:val="both"/>
        <w:rPr>
          <w:sz w:val="12"/>
          <w:szCs w:val="12"/>
        </w:rPr>
      </w:pPr>
    </w:p>
    <w:p w:rsidR="008F48D5" w:rsidRPr="009A4C78" w:rsidRDefault="008F48D5" w:rsidP="008F48D5">
      <w:pPr>
        <w:jc w:val="center"/>
        <w:rPr>
          <w:b/>
          <w:sz w:val="24"/>
          <w:szCs w:val="24"/>
        </w:rPr>
      </w:pPr>
      <w:r w:rsidRPr="009A4C78">
        <w:rPr>
          <w:b/>
          <w:sz w:val="24"/>
          <w:szCs w:val="24"/>
        </w:rPr>
        <w:t>VIETINĖS RINKLIAVOS DYDŽIAI</w:t>
      </w:r>
    </w:p>
    <w:tbl>
      <w:tblPr>
        <w:tblW w:w="14400" w:type="dxa"/>
        <w:jc w:val="center"/>
        <w:tblLook w:val="04A0" w:firstRow="1" w:lastRow="0" w:firstColumn="1" w:lastColumn="0" w:noHBand="0" w:noVBand="1"/>
      </w:tblPr>
      <w:tblGrid>
        <w:gridCol w:w="4704"/>
        <w:gridCol w:w="1874"/>
        <w:gridCol w:w="679"/>
        <w:gridCol w:w="1280"/>
        <w:gridCol w:w="1927"/>
        <w:gridCol w:w="790"/>
        <w:gridCol w:w="1176"/>
        <w:gridCol w:w="599"/>
        <w:gridCol w:w="1371"/>
      </w:tblGrid>
      <w:tr w:rsidR="008F48D5" w:rsidRPr="009B773A" w:rsidTr="008F48D5">
        <w:trPr>
          <w:trHeight w:val="70"/>
          <w:jc w:val="center"/>
        </w:trPr>
        <w:tc>
          <w:tcPr>
            <w:tcW w:w="4704" w:type="dxa"/>
            <w:tcBorders>
              <w:top w:val="single" w:sz="4" w:space="0" w:color="auto"/>
              <w:left w:val="single" w:sz="4" w:space="0" w:color="auto"/>
              <w:bottom w:val="single" w:sz="4" w:space="0" w:color="auto"/>
              <w:right w:val="single" w:sz="4" w:space="0" w:color="auto"/>
            </w:tcBorders>
            <w:vAlign w:val="center"/>
          </w:tcPr>
          <w:p w:rsidR="008F48D5" w:rsidRPr="009B773A" w:rsidRDefault="008F48D5" w:rsidP="008F48D5">
            <w:pPr>
              <w:jc w:val="center"/>
              <w:rPr>
                <w:b/>
                <w:bCs/>
              </w:rPr>
            </w:pPr>
            <w:r w:rsidRPr="009B773A">
              <w:rPr>
                <w:b/>
                <w:bCs/>
              </w:rPr>
              <w:t>Nekilnojamo turto objektų kategorijos</w:t>
            </w:r>
          </w:p>
        </w:tc>
        <w:tc>
          <w:tcPr>
            <w:tcW w:w="3833" w:type="dxa"/>
            <w:gridSpan w:val="3"/>
            <w:tcBorders>
              <w:top w:val="single" w:sz="4" w:space="0" w:color="auto"/>
              <w:left w:val="nil"/>
              <w:bottom w:val="single" w:sz="4" w:space="0" w:color="auto"/>
              <w:right w:val="single" w:sz="4" w:space="0" w:color="auto"/>
            </w:tcBorders>
            <w:shd w:val="clear" w:color="auto" w:fill="auto"/>
            <w:vAlign w:val="center"/>
          </w:tcPr>
          <w:p w:rsidR="008F48D5" w:rsidRPr="009B773A" w:rsidRDefault="008F48D5" w:rsidP="008F48D5">
            <w:pPr>
              <w:jc w:val="center"/>
              <w:rPr>
                <w:b/>
                <w:bCs/>
              </w:rPr>
            </w:pPr>
            <w:r w:rsidRPr="009B773A">
              <w:rPr>
                <w:b/>
                <w:bCs/>
              </w:rPr>
              <w:t>Vietinės rinkliavos pastovioji dalis</w:t>
            </w:r>
          </w:p>
        </w:tc>
        <w:tc>
          <w:tcPr>
            <w:tcW w:w="5863"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8F48D5" w:rsidRPr="009B773A" w:rsidRDefault="008F48D5" w:rsidP="008F48D5">
            <w:pPr>
              <w:jc w:val="center"/>
              <w:rPr>
                <w:b/>
                <w:bCs/>
              </w:rPr>
            </w:pPr>
            <w:r w:rsidRPr="009B773A">
              <w:rPr>
                <w:b/>
                <w:bCs/>
              </w:rPr>
              <w:t xml:space="preserve">Vietinės rinkliavos kintamoji dalis  </w:t>
            </w:r>
          </w:p>
          <w:p w:rsidR="008F48D5" w:rsidRPr="009B773A" w:rsidRDefault="008F48D5" w:rsidP="008F48D5">
            <w:pPr>
              <w:jc w:val="center"/>
              <w:rPr>
                <w:b/>
                <w:bCs/>
              </w:rPr>
            </w:pPr>
            <w:r w:rsidRPr="009B773A">
              <w:rPr>
                <w:b/>
                <w:bCs/>
              </w:rPr>
              <w:t>(NT objektams, kurie naudojasi kolektyviniais konteineriais)</w:t>
            </w:r>
          </w:p>
        </w:tc>
      </w:tr>
      <w:tr w:rsidR="008F48D5" w:rsidRPr="009B773A" w:rsidTr="008F48D5">
        <w:trPr>
          <w:trHeight w:val="70"/>
          <w:jc w:val="center"/>
        </w:trPr>
        <w:tc>
          <w:tcPr>
            <w:tcW w:w="4704" w:type="dxa"/>
            <w:tcBorders>
              <w:top w:val="single" w:sz="4" w:space="0" w:color="auto"/>
              <w:left w:val="single" w:sz="4" w:space="0" w:color="auto"/>
              <w:bottom w:val="single" w:sz="4" w:space="0" w:color="auto"/>
              <w:right w:val="single" w:sz="4" w:space="0" w:color="auto"/>
            </w:tcBorders>
            <w:vAlign w:val="center"/>
            <w:hideMark/>
          </w:tcPr>
          <w:p w:rsidR="008F48D5" w:rsidRPr="009B773A" w:rsidRDefault="008F48D5" w:rsidP="008F48D5">
            <w:pPr>
              <w:rPr>
                <w:b/>
                <w:bCs/>
              </w:rPr>
            </w:pPr>
          </w:p>
        </w:tc>
        <w:tc>
          <w:tcPr>
            <w:tcW w:w="1874" w:type="dxa"/>
            <w:tcBorders>
              <w:top w:val="single" w:sz="4" w:space="0" w:color="auto"/>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b/>
                <w:bCs/>
              </w:rPr>
            </w:pPr>
            <w:r w:rsidRPr="009B773A">
              <w:rPr>
                <w:b/>
                <w:bCs/>
              </w:rPr>
              <w:t>Parametras</w:t>
            </w:r>
          </w:p>
        </w:tc>
        <w:tc>
          <w:tcPr>
            <w:tcW w:w="1959" w:type="dxa"/>
            <w:gridSpan w:val="2"/>
            <w:tcBorders>
              <w:top w:val="single" w:sz="4" w:space="0" w:color="auto"/>
              <w:left w:val="nil"/>
              <w:bottom w:val="nil"/>
              <w:right w:val="single" w:sz="4" w:space="0" w:color="auto"/>
            </w:tcBorders>
            <w:shd w:val="clear" w:color="auto" w:fill="auto"/>
            <w:vAlign w:val="center"/>
            <w:hideMark/>
          </w:tcPr>
          <w:p w:rsidR="008F48D5" w:rsidRPr="009B773A" w:rsidRDefault="008F48D5" w:rsidP="008F48D5">
            <w:pPr>
              <w:jc w:val="center"/>
              <w:rPr>
                <w:b/>
                <w:bCs/>
              </w:rPr>
            </w:pPr>
            <w:r w:rsidRPr="009B773A">
              <w:rPr>
                <w:b/>
                <w:bCs/>
              </w:rPr>
              <w:t>Rinkliavos dydis, metams</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48D5" w:rsidRPr="009B773A" w:rsidRDefault="008F48D5" w:rsidP="008F48D5">
            <w:pPr>
              <w:jc w:val="center"/>
              <w:rPr>
                <w:b/>
                <w:bCs/>
                <w:highlight w:val="yellow"/>
              </w:rPr>
            </w:pPr>
            <w:r w:rsidRPr="009B773A">
              <w:rPr>
                <w:b/>
                <w:bCs/>
              </w:rPr>
              <w:t>Parametras</w:t>
            </w:r>
          </w:p>
        </w:tc>
        <w:tc>
          <w:tcPr>
            <w:tcW w:w="1966" w:type="dxa"/>
            <w:gridSpan w:val="2"/>
            <w:tcBorders>
              <w:top w:val="single" w:sz="4" w:space="0" w:color="auto"/>
              <w:left w:val="nil"/>
              <w:bottom w:val="single" w:sz="4" w:space="0" w:color="auto"/>
              <w:right w:val="single" w:sz="4" w:space="0" w:color="auto"/>
            </w:tcBorders>
          </w:tcPr>
          <w:p w:rsidR="008F48D5" w:rsidRPr="009B773A" w:rsidRDefault="008F48D5" w:rsidP="008F48D5">
            <w:pPr>
              <w:jc w:val="center"/>
              <w:rPr>
                <w:b/>
                <w:bCs/>
              </w:rPr>
            </w:pPr>
            <w:r w:rsidRPr="009B773A">
              <w:rPr>
                <w:b/>
                <w:bCs/>
              </w:rPr>
              <w:t>Metinė MKA susikaupimo norma</w:t>
            </w:r>
          </w:p>
        </w:tc>
        <w:tc>
          <w:tcPr>
            <w:tcW w:w="197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F48D5" w:rsidRPr="009B773A" w:rsidRDefault="008F48D5" w:rsidP="008F48D5">
            <w:pPr>
              <w:jc w:val="center"/>
              <w:rPr>
                <w:b/>
                <w:bCs/>
              </w:rPr>
            </w:pPr>
            <w:r w:rsidRPr="009B773A">
              <w:rPr>
                <w:b/>
                <w:bCs/>
              </w:rPr>
              <w:t>Rinkliavos dydis, metams</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vAlign w:val="center"/>
            <w:hideMark/>
          </w:tcPr>
          <w:p w:rsidR="008F48D5" w:rsidRPr="009B773A" w:rsidRDefault="008F48D5" w:rsidP="008F48D5">
            <w:r w:rsidRPr="009B773A">
              <w:t>Gyvenamosios paskirties objektai (individualūs namai)</w:t>
            </w:r>
          </w:p>
        </w:tc>
        <w:tc>
          <w:tcPr>
            <w:tcW w:w="1874" w:type="dxa"/>
            <w:tcBorders>
              <w:top w:val="nil"/>
              <w:left w:val="nil"/>
              <w:bottom w:val="single" w:sz="4" w:space="0" w:color="auto"/>
              <w:right w:val="nil"/>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single" w:sz="4" w:space="0" w:color="auto"/>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3,2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w:t>
            </w:r>
            <w:r w:rsidRPr="009B773A">
              <w:rPr>
                <w:lang w:val="en-US"/>
              </w:rPr>
              <w:t>0</w:t>
            </w:r>
            <w:r w:rsidRPr="009B773A">
              <w:t xml:space="preserve"> m</w:t>
            </w:r>
            <w:r w:rsidRPr="009B773A">
              <w:rPr>
                <w:vertAlign w:val="superscript"/>
              </w:rPr>
              <w:t>2</w:t>
            </w:r>
          </w:p>
        </w:tc>
        <w:tc>
          <w:tcPr>
            <w:tcW w:w="1927" w:type="dxa"/>
            <w:tcBorders>
              <w:top w:val="single" w:sz="4" w:space="0" w:color="auto"/>
              <w:left w:val="nil"/>
              <w:bottom w:val="single" w:sz="4" w:space="0" w:color="auto"/>
              <w:right w:val="single" w:sz="4" w:space="0" w:color="auto"/>
            </w:tcBorders>
            <w:shd w:val="clear" w:color="auto" w:fill="auto"/>
            <w:vAlign w:val="center"/>
            <w:hideMark/>
          </w:tcPr>
          <w:p w:rsidR="008F48D5" w:rsidRPr="009B773A" w:rsidRDefault="008F48D5" w:rsidP="008F48D5">
            <w:pPr>
              <w:ind w:left="-30" w:right="-40"/>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186,78</w:t>
            </w:r>
          </w:p>
        </w:tc>
        <w:tc>
          <w:tcPr>
            <w:tcW w:w="1176" w:type="dxa"/>
            <w:tcBorders>
              <w:top w:val="single" w:sz="4" w:space="0" w:color="auto"/>
              <w:bottom w:val="single" w:sz="4" w:space="0" w:color="auto"/>
              <w:right w:val="single" w:sz="4" w:space="0" w:color="auto"/>
            </w:tcBorders>
            <w:vAlign w:val="center"/>
          </w:tcPr>
          <w:p w:rsidR="008F48D5" w:rsidRPr="009B773A" w:rsidRDefault="008F48D5" w:rsidP="008F48D5">
            <w:pPr>
              <w:ind w:left="-90"/>
            </w:pPr>
            <w:r w:rsidRPr="009B773A">
              <w:t>kg/1 gyvent.</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6,7</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40"/>
            </w:pPr>
            <w:r w:rsidRPr="009B773A">
              <w:t>EUR/1 gyvent.</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vAlign w:val="center"/>
            <w:hideMark/>
          </w:tcPr>
          <w:p w:rsidR="008F48D5" w:rsidRPr="009B773A" w:rsidRDefault="008F48D5" w:rsidP="008F48D5">
            <w:r w:rsidRPr="009B773A">
              <w:t>Gyvenamosios paskirties objektai (butai)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3,2</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c>
          <w:tcPr>
            <w:tcW w:w="1927" w:type="dxa"/>
            <w:tcBorders>
              <w:top w:val="single" w:sz="4" w:space="0" w:color="auto"/>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240,17</w:t>
            </w:r>
          </w:p>
        </w:tc>
        <w:tc>
          <w:tcPr>
            <w:tcW w:w="1176" w:type="dxa"/>
            <w:tcBorders>
              <w:top w:val="single" w:sz="4" w:space="0" w:color="auto"/>
              <w:bottom w:val="single" w:sz="4" w:space="0" w:color="auto"/>
              <w:right w:val="single" w:sz="4" w:space="0" w:color="auto"/>
            </w:tcBorders>
            <w:vAlign w:val="center"/>
          </w:tcPr>
          <w:p w:rsidR="008F48D5" w:rsidRPr="009B773A" w:rsidRDefault="008F48D5" w:rsidP="008F48D5">
            <w:pPr>
              <w:ind w:left="-90"/>
            </w:pPr>
            <w:r w:rsidRPr="009B773A">
              <w:t>kg/1 gyvent.</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8,6</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 gyvent.</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Viešbučių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2,8</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4,69</w:t>
            </w:r>
          </w:p>
        </w:tc>
        <w:tc>
          <w:tcPr>
            <w:tcW w:w="1176" w:type="dxa"/>
            <w:tcBorders>
              <w:top w:val="single" w:sz="4" w:space="0" w:color="auto"/>
              <w:bottom w:val="single" w:sz="4" w:space="0" w:color="auto"/>
              <w:right w:val="single" w:sz="4" w:space="0" w:color="auto"/>
            </w:tcBorders>
            <w:vAlign w:val="center"/>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1,7</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Administracinės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2,4</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2,31</w:t>
            </w:r>
          </w:p>
        </w:tc>
        <w:tc>
          <w:tcPr>
            <w:tcW w:w="1176" w:type="dxa"/>
            <w:tcBorders>
              <w:top w:val="single" w:sz="4" w:space="0" w:color="auto"/>
              <w:bottom w:val="single" w:sz="4" w:space="0" w:color="auto"/>
              <w:right w:val="single" w:sz="4" w:space="0" w:color="auto"/>
            </w:tcBorders>
            <w:vAlign w:val="center"/>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0,8</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Prekybos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2,8</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4,02</w:t>
            </w:r>
          </w:p>
        </w:tc>
        <w:tc>
          <w:tcPr>
            <w:tcW w:w="1176" w:type="dxa"/>
            <w:tcBorders>
              <w:top w:val="single" w:sz="4" w:space="0" w:color="auto"/>
              <w:bottom w:val="single" w:sz="4" w:space="0" w:color="auto"/>
              <w:right w:val="single" w:sz="4" w:space="0" w:color="auto"/>
            </w:tcBorders>
            <w:vAlign w:val="center"/>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1,4</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Paslaugų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2,8</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7,74</w:t>
            </w:r>
          </w:p>
        </w:tc>
        <w:tc>
          <w:tcPr>
            <w:tcW w:w="1176" w:type="dxa"/>
            <w:tcBorders>
              <w:top w:val="single" w:sz="4" w:space="0" w:color="auto"/>
              <w:bottom w:val="single" w:sz="4" w:space="0" w:color="auto"/>
              <w:right w:val="single" w:sz="4" w:space="0" w:color="auto"/>
            </w:tcBorders>
            <w:vAlign w:val="center"/>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2,8</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Maitinimo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2,8</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12,80</w:t>
            </w:r>
          </w:p>
        </w:tc>
        <w:tc>
          <w:tcPr>
            <w:tcW w:w="1176" w:type="dxa"/>
            <w:tcBorders>
              <w:top w:val="single" w:sz="4" w:space="0" w:color="auto"/>
              <w:bottom w:val="single" w:sz="4" w:space="0" w:color="auto"/>
              <w:right w:val="single" w:sz="4" w:space="0" w:color="auto"/>
            </w:tcBorders>
            <w:vAlign w:val="center"/>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4,6</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Transporto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0,8</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4,31</w:t>
            </w:r>
          </w:p>
        </w:tc>
        <w:tc>
          <w:tcPr>
            <w:tcW w:w="1176" w:type="dxa"/>
            <w:tcBorders>
              <w:top w:val="single" w:sz="4" w:space="0" w:color="auto"/>
              <w:bottom w:val="single" w:sz="4" w:space="0" w:color="auto"/>
              <w:right w:val="single" w:sz="4" w:space="0" w:color="auto"/>
            </w:tcBorders>
            <w:vAlign w:val="center"/>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1,5</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Garažų paskirties objektai (juridinių asmenų)</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0,8</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0,82</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0,3</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Garažų paskirties objektai (fizinių asmenų)</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34" w:right="-38"/>
              <w:jc w:val="center"/>
            </w:pPr>
            <w:r w:rsidRPr="009B773A">
              <w:t>NT objektų skaičius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2,5</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 objekt.</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27,56</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objekt.</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1,0</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 objekt.</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Gamybos, pramonės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0,8</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1,96</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0,7</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Sandėliavimo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0,8</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0,75</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0,3</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Kultūros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1,5</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0,64</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0,2</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Mokslo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1,5</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0,76</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0,3</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Gydymo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3,5</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3,50</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1,2</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Poilsio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2,8</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4,20</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1,5</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Sporto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1,5</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3,68</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1,3</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Religinės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0,6</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1,43</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0,5</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Specialiosios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0,6</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2,68</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1,0</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Sodų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34" w:right="-38"/>
              <w:jc w:val="center"/>
            </w:pPr>
            <w:r w:rsidRPr="009B773A">
              <w:t>NT objektų skaičius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3,9</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 objekt.</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92,71</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objekt.</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3,3</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 objekt.</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Žemės ūkio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0,2</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0,53</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0,2</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255"/>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Kiti neįvard</w:t>
            </w:r>
            <w:r w:rsidR="00D01777">
              <w:t>y</w:t>
            </w:r>
            <w:r w:rsidRPr="009B773A">
              <w:t>ti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1,2</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2,84</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1,0</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Netinkami naudojimui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objektų skaičius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5,0</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 objekt.</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w:t>
            </w:r>
          </w:p>
        </w:tc>
        <w:tc>
          <w:tcPr>
            <w:tcW w:w="1966" w:type="dxa"/>
            <w:gridSpan w:val="2"/>
            <w:tcBorders>
              <w:top w:val="single" w:sz="4" w:space="0" w:color="auto"/>
              <w:left w:val="single" w:sz="4" w:space="0" w:color="auto"/>
              <w:bottom w:val="single" w:sz="4" w:space="0" w:color="auto"/>
              <w:right w:val="single" w:sz="4" w:space="0" w:color="auto"/>
            </w:tcBorders>
            <w:shd w:val="clear" w:color="auto" w:fill="auto"/>
          </w:tcPr>
          <w:p w:rsidR="008F48D5" w:rsidRPr="009B773A" w:rsidRDefault="008F48D5" w:rsidP="008F48D5">
            <w:pPr>
              <w:jc w:val="center"/>
            </w:pPr>
            <w:r w:rsidRPr="009B773A">
              <w:t>-</w:t>
            </w:r>
          </w:p>
        </w:tc>
        <w:tc>
          <w:tcPr>
            <w:tcW w:w="1970" w:type="dxa"/>
            <w:gridSpan w:val="2"/>
            <w:tcBorders>
              <w:top w:val="nil"/>
              <w:left w:val="single" w:sz="4" w:space="0" w:color="auto"/>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w:t>
            </w:r>
          </w:p>
        </w:tc>
      </w:tr>
    </w:tbl>
    <w:p w:rsidR="008F48D5" w:rsidRPr="002F6025" w:rsidRDefault="008F48D5" w:rsidP="008F48D5">
      <w:pPr>
        <w:jc w:val="both"/>
      </w:pPr>
    </w:p>
    <w:p w:rsidR="008F48D5" w:rsidRDefault="008F48D5" w:rsidP="008F48D5">
      <w:pPr>
        <w:ind w:left="284"/>
        <w:jc w:val="both"/>
        <w:rPr>
          <w:sz w:val="24"/>
          <w:szCs w:val="24"/>
        </w:rPr>
      </w:pPr>
      <w:r w:rsidRPr="00221DEB">
        <w:rPr>
          <w:b/>
          <w:sz w:val="24"/>
          <w:szCs w:val="24"/>
        </w:rPr>
        <w:t>Vietinės rinkliavos kintamoji dedamoji</w:t>
      </w:r>
      <w:r w:rsidRPr="00221DEB">
        <w:rPr>
          <w:sz w:val="24"/>
          <w:szCs w:val="24"/>
        </w:rPr>
        <w:t xml:space="preserve"> nekilnojamo turto objektams, kurie naudojas</w:t>
      </w:r>
      <w:r>
        <w:rPr>
          <w:sz w:val="24"/>
          <w:szCs w:val="24"/>
        </w:rPr>
        <w:t>i individualiais konteineriais:</w:t>
      </w:r>
    </w:p>
    <w:p w:rsidR="008F48D5" w:rsidRDefault="008F48D5" w:rsidP="008F48D5">
      <w:pPr>
        <w:numPr>
          <w:ilvl w:val="0"/>
          <w:numId w:val="25"/>
        </w:numPr>
        <w:ind w:left="567" w:hanging="284"/>
        <w:jc w:val="both"/>
        <w:rPr>
          <w:sz w:val="24"/>
          <w:szCs w:val="24"/>
        </w:rPr>
      </w:pPr>
      <w:r>
        <w:rPr>
          <w:sz w:val="24"/>
          <w:szCs w:val="24"/>
        </w:rPr>
        <w:t>0</w:t>
      </w:r>
      <w:r w:rsidRPr="002F6025">
        <w:rPr>
          <w:sz w:val="24"/>
          <w:szCs w:val="24"/>
        </w:rPr>
        <w:t>,</w:t>
      </w:r>
      <w:r>
        <w:rPr>
          <w:sz w:val="24"/>
          <w:szCs w:val="24"/>
        </w:rPr>
        <w:t xml:space="preserve">6 </w:t>
      </w:r>
      <w:r w:rsidRPr="002F6025">
        <w:rPr>
          <w:sz w:val="24"/>
          <w:szCs w:val="24"/>
        </w:rPr>
        <w:t>Eur už 120 l talpos konteinerio ištuštinimą</w:t>
      </w:r>
      <w:r w:rsidR="00D01777">
        <w:rPr>
          <w:sz w:val="24"/>
          <w:szCs w:val="24"/>
        </w:rPr>
        <w:t>;</w:t>
      </w:r>
    </w:p>
    <w:p w:rsidR="008F48D5" w:rsidRPr="002F6025" w:rsidRDefault="008F48D5" w:rsidP="008F48D5">
      <w:pPr>
        <w:numPr>
          <w:ilvl w:val="0"/>
          <w:numId w:val="25"/>
        </w:numPr>
        <w:ind w:left="567" w:hanging="284"/>
        <w:jc w:val="both"/>
        <w:rPr>
          <w:sz w:val="24"/>
          <w:szCs w:val="24"/>
        </w:rPr>
      </w:pPr>
      <w:r>
        <w:rPr>
          <w:sz w:val="24"/>
          <w:szCs w:val="24"/>
        </w:rPr>
        <w:t>1</w:t>
      </w:r>
      <w:r w:rsidRPr="002F6025">
        <w:rPr>
          <w:sz w:val="24"/>
          <w:szCs w:val="24"/>
        </w:rPr>
        <w:t>,</w:t>
      </w:r>
      <w:r w:rsidRPr="00C16E12">
        <w:rPr>
          <w:sz w:val="24"/>
          <w:szCs w:val="24"/>
        </w:rPr>
        <w:t>2</w:t>
      </w:r>
      <w:r w:rsidRPr="002F6025">
        <w:rPr>
          <w:sz w:val="24"/>
          <w:szCs w:val="24"/>
        </w:rPr>
        <w:t xml:space="preserve"> Eur už 240 l talpos konteinerio ištuštinimą</w:t>
      </w:r>
      <w:r w:rsidR="00D01777">
        <w:rPr>
          <w:sz w:val="24"/>
          <w:szCs w:val="24"/>
        </w:rPr>
        <w:t>;</w:t>
      </w:r>
    </w:p>
    <w:p w:rsidR="008F48D5" w:rsidRPr="002F6025" w:rsidRDefault="008F48D5" w:rsidP="008F48D5">
      <w:pPr>
        <w:numPr>
          <w:ilvl w:val="0"/>
          <w:numId w:val="25"/>
        </w:numPr>
        <w:ind w:left="567" w:hanging="284"/>
        <w:jc w:val="both"/>
        <w:rPr>
          <w:sz w:val="24"/>
          <w:szCs w:val="24"/>
        </w:rPr>
      </w:pPr>
      <w:r>
        <w:rPr>
          <w:sz w:val="24"/>
          <w:szCs w:val="24"/>
        </w:rPr>
        <w:t>4</w:t>
      </w:r>
      <w:r w:rsidRPr="002F6025">
        <w:rPr>
          <w:sz w:val="24"/>
          <w:szCs w:val="24"/>
        </w:rPr>
        <w:t>,</w:t>
      </w:r>
      <w:r w:rsidRPr="00C16E12">
        <w:rPr>
          <w:sz w:val="24"/>
          <w:szCs w:val="24"/>
        </w:rPr>
        <w:t>0</w:t>
      </w:r>
      <w:r w:rsidRPr="002F6025">
        <w:rPr>
          <w:sz w:val="24"/>
          <w:szCs w:val="24"/>
        </w:rPr>
        <w:t xml:space="preserve"> Eur už 770 l talpos konteinerio ištuštinimą</w:t>
      </w:r>
      <w:r w:rsidR="00D01777">
        <w:rPr>
          <w:sz w:val="24"/>
          <w:szCs w:val="24"/>
        </w:rPr>
        <w:t>;</w:t>
      </w:r>
    </w:p>
    <w:p w:rsidR="008F48D5" w:rsidRDefault="008F48D5" w:rsidP="008F48D5">
      <w:pPr>
        <w:numPr>
          <w:ilvl w:val="0"/>
          <w:numId w:val="25"/>
        </w:numPr>
        <w:ind w:left="567" w:hanging="284"/>
        <w:jc w:val="both"/>
        <w:rPr>
          <w:sz w:val="24"/>
          <w:szCs w:val="24"/>
        </w:rPr>
      </w:pPr>
      <w:r>
        <w:rPr>
          <w:sz w:val="24"/>
          <w:szCs w:val="24"/>
        </w:rPr>
        <w:t>5</w:t>
      </w:r>
      <w:r w:rsidRPr="002F6025">
        <w:rPr>
          <w:sz w:val="24"/>
          <w:szCs w:val="24"/>
        </w:rPr>
        <w:t>,</w:t>
      </w:r>
      <w:r w:rsidRPr="00C16E12">
        <w:rPr>
          <w:sz w:val="24"/>
          <w:szCs w:val="24"/>
        </w:rPr>
        <w:t>6</w:t>
      </w:r>
      <w:r w:rsidRPr="002F6025">
        <w:rPr>
          <w:sz w:val="24"/>
          <w:szCs w:val="24"/>
        </w:rPr>
        <w:t xml:space="preserve"> Eur už 1</w:t>
      </w:r>
      <w:r w:rsidR="00113C85">
        <w:rPr>
          <w:sz w:val="24"/>
          <w:szCs w:val="24"/>
        </w:rPr>
        <w:t xml:space="preserve"> </w:t>
      </w:r>
      <w:r w:rsidRPr="002F6025">
        <w:rPr>
          <w:sz w:val="24"/>
          <w:szCs w:val="24"/>
        </w:rPr>
        <w:t>100 l talpos konteinerio ištuštinimą</w:t>
      </w:r>
      <w:r w:rsidR="00D01777">
        <w:rPr>
          <w:sz w:val="24"/>
          <w:szCs w:val="24"/>
        </w:rPr>
        <w:t>.</w:t>
      </w:r>
    </w:p>
    <w:p w:rsidR="00784CA9" w:rsidRDefault="00784CA9" w:rsidP="008F48D5">
      <w:pPr>
        <w:jc w:val="right"/>
        <w:rPr>
          <w:b/>
          <w:sz w:val="24"/>
          <w:szCs w:val="24"/>
        </w:rPr>
      </w:pPr>
    </w:p>
    <w:p w:rsidR="008F48D5" w:rsidRPr="00FF5BB2" w:rsidRDefault="008F48D5" w:rsidP="008F48D5">
      <w:pPr>
        <w:jc w:val="right"/>
        <w:rPr>
          <w:sz w:val="18"/>
          <w:szCs w:val="18"/>
        </w:rPr>
      </w:pPr>
      <w:r>
        <w:rPr>
          <w:b/>
          <w:sz w:val="24"/>
          <w:szCs w:val="24"/>
        </w:rPr>
        <w:lastRenderedPageBreak/>
        <w:t xml:space="preserve">Nuostatų </w:t>
      </w:r>
      <w:r w:rsidRPr="009A4C78">
        <w:rPr>
          <w:b/>
          <w:sz w:val="24"/>
          <w:szCs w:val="24"/>
        </w:rPr>
        <w:t>1 pried</w:t>
      </w:r>
      <w:r>
        <w:rPr>
          <w:b/>
          <w:sz w:val="24"/>
          <w:szCs w:val="24"/>
        </w:rPr>
        <w:t>o tęsinys</w:t>
      </w:r>
    </w:p>
    <w:p w:rsidR="008F48D5" w:rsidRDefault="008F48D5" w:rsidP="008F48D5">
      <w:pPr>
        <w:ind w:left="284"/>
        <w:jc w:val="both"/>
        <w:rPr>
          <w:sz w:val="24"/>
          <w:szCs w:val="24"/>
        </w:rPr>
      </w:pPr>
      <w:r w:rsidRPr="00221DEB">
        <w:rPr>
          <w:b/>
          <w:sz w:val="24"/>
          <w:szCs w:val="24"/>
        </w:rPr>
        <w:t>Vietinės rinkliavos kintamoji dedamoji</w:t>
      </w:r>
      <w:r w:rsidRPr="00221DEB">
        <w:rPr>
          <w:sz w:val="24"/>
          <w:szCs w:val="24"/>
        </w:rPr>
        <w:t xml:space="preserve"> </w:t>
      </w:r>
      <w:r>
        <w:rPr>
          <w:sz w:val="24"/>
          <w:szCs w:val="24"/>
        </w:rPr>
        <w:t>laikinų</w:t>
      </w:r>
      <w:r w:rsidRPr="000D1050">
        <w:rPr>
          <w:sz w:val="24"/>
          <w:szCs w:val="24"/>
        </w:rPr>
        <w:t xml:space="preserve"> statini</w:t>
      </w:r>
      <w:r>
        <w:rPr>
          <w:sz w:val="24"/>
          <w:szCs w:val="24"/>
        </w:rPr>
        <w:t>ų</w:t>
      </w:r>
      <w:r w:rsidRPr="000D1050">
        <w:rPr>
          <w:sz w:val="24"/>
          <w:szCs w:val="24"/>
        </w:rPr>
        <w:t xml:space="preserve"> naudotoj</w:t>
      </w:r>
      <w:r>
        <w:rPr>
          <w:sz w:val="24"/>
          <w:szCs w:val="24"/>
        </w:rPr>
        <w:t>ams</w:t>
      </w:r>
      <w:r w:rsidRPr="000D1050">
        <w:rPr>
          <w:sz w:val="24"/>
          <w:szCs w:val="24"/>
        </w:rPr>
        <w:t>, renginių ar projektų įgyvendintoja</w:t>
      </w:r>
      <w:r>
        <w:rPr>
          <w:sz w:val="24"/>
          <w:szCs w:val="24"/>
        </w:rPr>
        <w:t>ms</w:t>
      </w:r>
      <w:r w:rsidRPr="000D1050">
        <w:rPr>
          <w:sz w:val="24"/>
          <w:szCs w:val="24"/>
        </w:rPr>
        <w:t xml:space="preserve"> (kai sukuriamos atliekos nėra siejamos su NT objekto)</w:t>
      </w:r>
      <w:r>
        <w:rPr>
          <w:sz w:val="24"/>
          <w:szCs w:val="24"/>
        </w:rPr>
        <w:t>:</w:t>
      </w:r>
    </w:p>
    <w:p w:rsidR="008F48D5" w:rsidRDefault="008F48D5" w:rsidP="008F48D5">
      <w:pPr>
        <w:numPr>
          <w:ilvl w:val="0"/>
          <w:numId w:val="25"/>
        </w:numPr>
        <w:ind w:left="567" w:hanging="284"/>
        <w:jc w:val="both"/>
        <w:rPr>
          <w:sz w:val="24"/>
          <w:szCs w:val="24"/>
        </w:rPr>
      </w:pPr>
      <w:r w:rsidRPr="008F1CA6">
        <w:rPr>
          <w:sz w:val="24"/>
          <w:szCs w:val="24"/>
        </w:rPr>
        <w:t>2</w:t>
      </w:r>
      <w:r w:rsidRPr="002F6025">
        <w:rPr>
          <w:sz w:val="24"/>
          <w:szCs w:val="24"/>
        </w:rPr>
        <w:t>,</w:t>
      </w:r>
      <w:r w:rsidRPr="00C16E12">
        <w:rPr>
          <w:sz w:val="24"/>
          <w:szCs w:val="24"/>
        </w:rPr>
        <w:t>0</w:t>
      </w:r>
      <w:r>
        <w:rPr>
          <w:sz w:val="24"/>
          <w:szCs w:val="24"/>
        </w:rPr>
        <w:t xml:space="preserve"> </w:t>
      </w:r>
      <w:r w:rsidRPr="002F6025">
        <w:rPr>
          <w:sz w:val="24"/>
          <w:szCs w:val="24"/>
        </w:rPr>
        <w:t>Eur už 120 l talpos konteinerio ištuštinimą</w:t>
      </w:r>
      <w:r w:rsidR="00113C85">
        <w:rPr>
          <w:sz w:val="24"/>
          <w:szCs w:val="24"/>
        </w:rPr>
        <w:t>;</w:t>
      </w:r>
    </w:p>
    <w:p w:rsidR="008F48D5" w:rsidRPr="002F6025" w:rsidRDefault="008F48D5" w:rsidP="008F48D5">
      <w:pPr>
        <w:numPr>
          <w:ilvl w:val="0"/>
          <w:numId w:val="25"/>
        </w:numPr>
        <w:ind w:left="567" w:hanging="284"/>
        <w:jc w:val="both"/>
        <w:rPr>
          <w:sz w:val="24"/>
          <w:szCs w:val="24"/>
        </w:rPr>
      </w:pPr>
      <w:r>
        <w:rPr>
          <w:sz w:val="24"/>
          <w:szCs w:val="24"/>
        </w:rPr>
        <w:t>4</w:t>
      </w:r>
      <w:r w:rsidRPr="002F6025">
        <w:rPr>
          <w:sz w:val="24"/>
          <w:szCs w:val="24"/>
        </w:rPr>
        <w:t>,</w:t>
      </w:r>
      <w:r w:rsidRPr="00C16E12">
        <w:rPr>
          <w:sz w:val="24"/>
          <w:szCs w:val="24"/>
        </w:rPr>
        <w:t>0</w:t>
      </w:r>
      <w:r w:rsidRPr="002F6025">
        <w:rPr>
          <w:sz w:val="24"/>
          <w:szCs w:val="24"/>
        </w:rPr>
        <w:t xml:space="preserve"> Eur už 240 l talpos konteinerio ištuštinimą</w:t>
      </w:r>
      <w:r w:rsidR="00113C85">
        <w:rPr>
          <w:sz w:val="24"/>
          <w:szCs w:val="24"/>
        </w:rPr>
        <w:t>;</w:t>
      </w:r>
    </w:p>
    <w:p w:rsidR="008F48D5" w:rsidRPr="002F6025" w:rsidRDefault="008F48D5" w:rsidP="008F48D5">
      <w:pPr>
        <w:numPr>
          <w:ilvl w:val="0"/>
          <w:numId w:val="25"/>
        </w:numPr>
        <w:ind w:left="567" w:hanging="284"/>
        <w:jc w:val="both"/>
        <w:rPr>
          <w:sz w:val="24"/>
          <w:szCs w:val="24"/>
        </w:rPr>
      </w:pPr>
      <w:r>
        <w:rPr>
          <w:sz w:val="24"/>
          <w:szCs w:val="24"/>
        </w:rPr>
        <w:t>1</w:t>
      </w:r>
      <w:r w:rsidRPr="00C16E12">
        <w:rPr>
          <w:sz w:val="24"/>
          <w:szCs w:val="24"/>
        </w:rPr>
        <w:t>2</w:t>
      </w:r>
      <w:r w:rsidRPr="002F6025">
        <w:rPr>
          <w:sz w:val="24"/>
          <w:szCs w:val="24"/>
        </w:rPr>
        <w:t>,</w:t>
      </w:r>
      <w:r w:rsidRPr="00C16E12">
        <w:rPr>
          <w:sz w:val="24"/>
          <w:szCs w:val="24"/>
        </w:rPr>
        <w:t>9</w:t>
      </w:r>
      <w:r w:rsidRPr="002F6025">
        <w:rPr>
          <w:sz w:val="24"/>
          <w:szCs w:val="24"/>
        </w:rPr>
        <w:t xml:space="preserve"> Eur už 770 l talpos konteinerio ištuštinimą</w:t>
      </w:r>
      <w:r w:rsidR="00113C85">
        <w:rPr>
          <w:sz w:val="24"/>
          <w:szCs w:val="24"/>
        </w:rPr>
        <w:t>;</w:t>
      </w:r>
    </w:p>
    <w:p w:rsidR="008F48D5" w:rsidRDefault="008F48D5" w:rsidP="008F48D5">
      <w:pPr>
        <w:numPr>
          <w:ilvl w:val="0"/>
          <w:numId w:val="25"/>
        </w:numPr>
        <w:ind w:left="567" w:hanging="284"/>
        <w:jc w:val="both"/>
        <w:rPr>
          <w:sz w:val="24"/>
          <w:szCs w:val="24"/>
        </w:rPr>
      </w:pPr>
      <w:r>
        <w:rPr>
          <w:sz w:val="24"/>
          <w:szCs w:val="24"/>
        </w:rPr>
        <w:t>1</w:t>
      </w:r>
      <w:r w:rsidRPr="004F4C10">
        <w:rPr>
          <w:sz w:val="24"/>
          <w:szCs w:val="24"/>
        </w:rPr>
        <w:t>8</w:t>
      </w:r>
      <w:r w:rsidRPr="002F6025">
        <w:rPr>
          <w:sz w:val="24"/>
          <w:szCs w:val="24"/>
        </w:rPr>
        <w:t>,</w:t>
      </w:r>
      <w:r w:rsidRPr="004F4C10">
        <w:rPr>
          <w:sz w:val="24"/>
          <w:szCs w:val="24"/>
        </w:rPr>
        <w:t>4</w:t>
      </w:r>
      <w:r w:rsidRPr="002F6025">
        <w:rPr>
          <w:sz w:val="24"/>
          <w:szCs w:val="24"/>
        </w:rPr>
        <w:t xml:space="preserve"> Eur už 1</w:t>
      </w:r>
      <w:r w:rsidR="00113C85">
        <w:rPr>
          <w:sz w:val="24"/>
          <w:szCs w:val="24"/>
        </w:rPr>
        <w:t xml:space="preserve"> </w:t>
      </w:r>
      <w:r w:rsidRPr="002F6025">
        <w:rPr>
          <w:sz w:val="24"/>
          <w:szCs w:val="24"/>
        </w:rPr>
        <w:t>100 l talpos konteinerio ištuštinimą</w:t>
      </w:r>
      <w:r w:rsidR="00113C85">
        <w:rPr>
          <w:sz w:val="24"/>
          <w:szCs w:val="24"/>
        </w:rPr>
        <w:t>.</w:t>
      </w:r>
    </w:p>
    <w:p w:rsidR="008F48D5" w:rsidRDefault="008F48D5" w:rsidP="008F48D5">
      <w:pPr>
        <w:jc w:val="both"/>
        <w:rPr>
          <w:sz w:val="24"/>
          <w:szCs w:val="24"/>
        </w:rPr>
      </w:pPr>
    </w:p>
    <w:p w:rsidR="008F48D5" w:rsidRPr="00C03750" w:rsidRDefault="008F48D5" w:rsidP="008F48D5">
      <w:pPr>
        <w:rPr>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393445" w:rsidRDefault="00393445" w:rsidP="008F48D5">
      <w:pPr>
        <w:jc w:val="right"/>
        <w:rPr>
          <w:b/>
          <w:sz w:val="24"/>
          <w:szCs w:val="24"/>
        </w:rPr>
      </w:pPr>
    </w:p>
    <w:p w:rsidR="00393445" w:rsidRDefault="00393445" w:rsidP="008F48D5">
      <w:pPr>
        <w:jc w:val="right"/>
        <w:rPr>
          <w:b/>
          <w:sz w:val="24"/>
          <w:szCs w:val="24"/>
        </w:rPr>
      </w:pPr>
    </w:p>
    <w:p w:rsidR="008F48D5" w:rsidRDefault="008F48D5" w:rsidP="008F48D5">
      <w:pPr>
        <w:jc w:val="right"/>
        <w:rPr>
          <w:b/>
          <w:sz w:val="24"/>
          <w:szCs w:val="24"/>
        </w:rPr>
      </w:pPr>
    </w:p>
    <w:p w:rsidR="00784CA9" w:rsidRDefault="00784CA9"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Pr="009A4C78" w:rsidRDefault="008F48D5" w:rsidP="008F48D5">
      <w:pPr>
        <w:jc w:val="right"/>
        <w:rPr>
          <w:b/>
          <w:sz w:val="24"/>
          <w:szCs w:val="24"/>
        </w:rPr>
      </w:pPr>
      <w:r>
        <w:rPr>
          <w:b/>
          <w:sz w:val="24"/>
          <w:szCs w:val="24"/>
        </w:rPr>
        <w:lastRenderedPageBreak/>
        <w:t xml:space="preserve">Nuostatų </w:t>
      </w:r>
      <w:r>
        <w:rPr>
          <w:b/>
          <w:sz w:val="24"/>
          <w:szCs w:val="24"/>
          <w:lang w:val="en-US"/>
        </w:rPr>
        <w:t>2</w:t>
      </w:r>
      <w:r w:rsidRPr="009A4C78">
        <w:rPr>
          <w:b/>
          <w:sz w:val="24"/>
          <w:szCs w:val="24"/>
        </w:rPr>
        <w:t xml:space="preserve"> priedas</w:t>
      </w:r>
    </w:p>
    <w:p w:rsidR="008F48D5" w:rsidRPr="00A5462B" w:rsidRDefault="008F48D5" w:rsidP="008F48D5">
      <w:pPr>
        <w:rPr>
          <w:sz w:val="18"/>
          <w:szCs w:val="18"/>
        </w:rPr>
      </w:pPr>
    </w:p>
    <w:p w:rsidR="008F48D5" w:rsidRPr="000B7133" w:rsidRDefault="008F48D5" w:rsidP="008F48D5">
      <w:pPr>
        <w:widowControl w:val="0"/>
        <w:shd w:val="clear" w:color="auto" w:fill="FFFFFF"/>
        <w:autoSpaceDE w:val="0"/>
        <w:autoSpaceDN w:val="0"/>
        <w:adjustRightInd w:val="0"/>
        <w:ind w:right="-23"/>
        <w:jc w:val="center"/>
        <w:rPr>
          <w:spacing w:val="5"/>
          <w:sz w:val="16"/>
          <w:szCs w:val="16"/>
        </w:rPr>
      </w:pPr>
      <w:r>
        <w:rPr>
          <w:noProof/>
          <w:lang w:eastAsia="lt-LT"/>
        </w:rPr>
        <mc:AlternateContent>
          <mc:Choice Requires="wps">
            <w:drawing>
              <wp:anchor distT="4294967295" distB="4294967295" distL="114300" distR="114300" simplePos="0" relativeHeight="251664384" behindDoc="0" locked="0" layoutInCell="1" allowOverlap="1" wp14:anchorId="43A17A69" wp14:editId="24E1E583">
                <wp:simplePos x="0" y="0"/>
                <wp:positionH relativeFrom="column">
                  <wp:posOffset>2956560</wp:posOffset>
                </wp:positionH>
                <wp:positionV relativeFrom="paragraph">
                  <wp:posOffset>98424</wp:posOffset>
                </wp:positionV>
                <wp:extent cx="3305175" cy="0"/>
                <wp:effectExtent l="0" t="0" r="952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FF68456" id="Straight Connector 2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2.8pt,7.75pt" to="493.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">
                <o:lock v:ext="edit" shapetype="f"/>
              </v:line>
            </w:pict>
          </mc:Fallback>
        </mc:AlternateContent>
      </w:r>
    </w:p>
    <w:p w:rsidR="008F48D5" w:rsidRPr="000B7133" w:rsidRDefault="008F48D5" w:rsidP="008F48D5">
      <w:pPr>
        <w:widowControl w:val="0"/>
        <w:shd w:val="clear" w:color="auto" w:fill="FFFFFF"/>
        <w:autoSpaceDE w:val="0"/>
        <w:autoSpaceDN w:val="0"/>
        <w:adjustRightInd w:val="0"/>
        <w:ind w:right="-23"/>
        <w:jc w:val="center"/>
        <w:rPr>
          <w:spacing w:val="5"/>
          <w:sz w:val="16"/>
          <w:szCs w:val="16"/>
        </w:rPr>
      </w:pPr>
      <w:r w:rsidRPr="000B7133">
        <w:rPr>
          <w:spacing w:val="5"/>
          <w:sz w:val="16"/>
          <w:szCs w:val="16"/>
        </w:rPr>
        <w:t>(patalpų adresas, patalpų savininko (valdytojo) vardas, pavardė)</w:t>
      </w:r>
    </w:p>
    <w:p w:rsidR="008F48D5" w:rsidRPr="000B7133" w:rsidRDefault="008F48D5" w:rsidP="008F48D5">
      <w:pPr>
        <w:snapToGrid w:val="0"/>
        <w:rPr>
          <w:sz w:val="22"/>
          <w:szCs w:val="22"/>
        </w:rPr>
      </w:pPr>
    </w:p>
    <w:p w:rsidR="008F48D5" w:rsidRPr="000B7133" w:rsidRDefault="008F48D5" w:rsidP="008F48D5">
      <w:pPr>
        <w:widowControl w:val="0"/>
        <w:shd w:val="clear" w:color="auto" w:fill="FFFFFF"/>
        <w:autoSpaceDE w:val="0"/>
        <w:autoSpaceDN w:val="0"/>
        <w:adjustRightInd w:val="0"/>
        <w:ind w:right="-23"/>
        <w:jc w:val="center"/>
        <w:rPr>
          <w:spacing w:val="5"/>
          <w:sz w:val="16"/>
          <w:szCs w:val="16"/>
        </w:rPr>
      </w:pPr>
    </w:p>
    <w:p w:rsidR="008F48D5" w:rsidRPr="000B7133" w:rsidRDefault="008F48D5" w:rsidP="008F48D5">
      <w:pPr>
        <w:widowControl w:val="0"/>
        <w:shd w:val="clear" w:color="auto" w:fill="FFFFFF"/>
        <w:autoSpaceDE w:val="0"/>
        <w:autoSpaceDN w:val="0"/>
        <w:adjustRightInd w:val="0"/>
        <w:ind w:right="-23"/>
        <w:jc w:val="center"/>
        <w:rPr>
          <w:spacing w:val="5"/>
          <w:sz w:val="16"/>
          <w:szCs w:val="16"/>
        </w:rPr>
      </w:pPr>
      <w:r>
        <w:rPr>
          <w:noProof/>
          <w:lang w:eastAsia="lt-LT"/>
        </w:rPr>
        <mc:AlternateContent>
          <mc:Choice Requires="wps">
            <w:drawing>
              <wp:anchor distT="4294967295" distB="4294967295" distL="114300" distR="114300" simplePos="0" relativeHeight="251663360" behindDoc="0" locked="0" layoutInCell="1" allowOverlap="1" wp14:anchorId="092EA47D" wp14:editId="5D691757">
                <wp:simplePos x="0" y="0"/>
                <wp:positionH relativeFrom="column">
                  <wp:posOffset>2956560</wp:posOffset>
                </wp:positionH>
                <wp:positionV relativeFrom="paragraph">
                  <wp:posOffset>-6986</wp:posOffset>
                </wp:positionV>
                <wp:extent cx="3305175" cy="0"/>
                <wp:effectExtent l="0" t="0" r="952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3538316" id="Straight Connector 2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2.8pt,-.55pt" to="493.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">
                <o:lock v:ext="edit" shapetype="f"/>
              </v:line>
            </w:pict>
          </mc:Fallback>
        </mc:AlternateContent>
      </w:r>
      <w:r w:rsidRPr="000B7133">
        <w:rPr>
          <w:spacing w:val="5"/>
          <w:sz w:val="16"/>
          <w:szCs w:val="16"/>
        </w:rPr>
        <w:t>(adresas korespondencijai, telefono Nr., elektroninio pašto adresas)</w:t>
      </w:r>
    </w:p>
    <w:p w:rsidR="008F48D5" w:rsidRPr="00A5462B" w:rsidRDefault="008F48D5" w:rsidP="008F48D5">
      <w:pPr>
        <w:snapToGrid w:val="0"/>
      </w:pPr>
    </w:p>
    <w:p w:rsidR="008F48D5" w:rsidRPr="000B7133" w:rsidRDefault="008F48D5" w:rsidP="008F48D5">
      <w:pPr>
        <w:widowControl w:val="0"/>
        <w:autoSpaceDE w:val="0"/>
        <w:autoSpaceDN w:val="0"/>
        <w:adjustRightInd w:val="0"/>
        <w:ind w:right="57"/>
        <w:jc w:val="center"/>
        <w:rPr>
          <w:spacing w:val="2"/>
          <w:sz w:val="22"/>
          <w:szCs w:val="22"/>
        </w:rPr>
      </w:pPr>
      <w:r w:rsidRPr="000B7133">
        <w:rPr>
          <w:spacing w:val="2"/>
          <w:sz w:val="22"/>
          <w:szCs w:val="22"/>
        </w:rPr>
        <w:t xml:space="preserve">Panevėžio </w:t>
      </w:r>
      <w:r>
        <w:rPr>
          <w:spacing w:val="2"/>
          <w:sz w:val="22"/>
          <w:szCs w:val="22"/>
        </w:rPr>
        <w:t>rajono</w:t>
      </w:r>
      <w:r w:rsidRPr="000B7133">
        <w:rPr>
          <w:spacing w:val="2"/>
          <w:sz w:val="22"/>
          <w:szCs w:val="22"/>
        </w:rPr>
        <w:t xml:space="preserve"> savivaldybės </w:t>
      </w:r>
      <w:r>
        <w:rPr>
          <w:spacing w:val="2"/>
          <w:sz w:val="22"/>
          <w:szCs w:val="22"/>
        </w:rPr>
        <w:t>Vietinės rinkliavos</w:t>
      </w:r>
      <w:r w:rsidRPr="000B7133">
        <w:rPr>
          <w:spacing w:val="2"/>
          <w:sz w:val="22"/>
          <w:szCs w:val="22"/>
        </w:rPr>
        <w:t xml:space="preserve"> Administratoriui</w:t>
      </w:r>
    </w:p>
    <w:p w:rsidR="008F48D5" w:rsidRPr="000B7133" w:rsidRDefault="008F48D5" w:rsidP="008F48D5">
      <w:pPr>
        <w:snapToGrid w:val="0"/>
        <w:rPr>
          <w:sz w:val="16"/>
          <w:szCs w:val="16"/>
        </w:rPr>
      </w:pPr>
    </w:p>
    <w:p w:rsidR="008F48D5" w:rsidRPr="000B7133" w:rsidRDefault="008F48D5" w:rsidP="008F48D5">
      <w:pPr>
        <w:widowControl w:val="0"/>
        <w:tabs>
          <w:tab w:val="left" w:pos="7655"/>
        </w:tabs>
        <w:autoSpaceDE w:val="0"/>
        <w:autoSpaceDN w:val="0"/>
        <w:adjustRightInd w:val="0"/>
        <w:ind w:right="57"/>
        <w:jc w:val="center"/>
        <w:rPr>
          <w:spacing w:val="2"/>
          <w:sz w:val="24"/>
          <w:szCs w:val="24"/>
        </w:rPr>
      </w:pPr>
      <w:r w:rsidRPr="000B7133">
        <w:rPr>
          <w:b/>
          <w:position w:val="-1"/>
          <w:sz w:val="24"/>
          <w:szCs w:val="24"/>
        </w:rPr>
        <w:t>PRAŠYMAS</w:t>
      </w:r>
    </w:p>
    <w:p w:rsidR="008F48D5" w:rsidRPr="000B7133" w:rsidRDefault="008F48D5" w:rsidP="008F48D5">
      <w:pPr>
        <w:widowControl w:val="0"/>
        <w:tabs>
          <w:tab w:val="left" w:pos="7655"/>
        </w:tabs>
        <w:autoSpaceDE w:val="0"/>
        <w:autoSpaceDN w:val="0"/>
        <w:adjustRightInd w:val="0"/>
        <w:ind w:right="57"/>
        <w:jc w:val="center"/>
        <w:rPr>
          <w:b/>
          <w:caps/>
          <w:sz w:val="24"/>
          <w:szCs w:val="24"/>
        </w:rPr>
      </w:pPr>
      <w:r w:rsidRPr="000B7133">
        <w:rPr>
          <w:b/>
          <w:caps/>
          <w:spacing w:val="2"/>
          <w:sz w:val="24"/>
          <w:szCs w:val="24"/>
        </w:rPr>
        <w:t xml:space="preserve">Atleisti nuo kintamos </w:t>
      </w:r>
      <w:r>
        <w:rPr>
          <w:b/>
          <w:caps/>
          <w:spacing w:val="2"/>
          <w:sz w:val="24"/>
          <w:szCs w:val="24"/>
        </w:rPr>
        <w:t>VIETINĖS RINKLIAVOS</w:t>
      </w:r>
      <w:r w:rsidRPr="000B7133">
        <w:rPr>
          <w:b/>
          <w:caps/>
          <w:spacing w:val="2"/>
          <w:sz w:val="24"/>
          <w:szCs w:val="24"/>
        </w:rPr>
        <w:t xml:space="preserve"> </w:t>
      </w:r>
      <w:r>
        <w:rPr>
          <w:b/>
          <w:caps/>
          <w:spacing w:val="2"/>
          <w:sz w:val="24"/>
          <w:szCs w:val="24"/>
        </w:rPr>
        <w:t>DEDAMOSIOS</w:t>
      </w:r>
      <w:r w:rsidRPr="000B7133">
        <w:rPr>
          <w:b/>
          <w:caps/>
          <w:spacing w:val="2"/>
          <w:sz w:val="24"/>
          <w:szCs w:val="24"/>
        </w:rPr>
        <w:t xml:space="preserve"> mokĖjimo</w:t>
      </w:r>
    </w:p>
    <w:p w:rsidR="008F48D5" w:rsidRPr="000B7133" w:rsidRDefault="008F48D5" w:rsidP="008F48D5">
      <w:pPr>
        <w:snapToGrid w:val="0"/>
      </w:pPr>
    </w:p>
    <w:p w:rsidR="008F48D5" w:rsidRPr="00B57E1A" w:rsidRDefault="008F48D5" w:rsidP="008F48D5">
      <w:pPr>
        <w:widowControl w:val="0"/>
        <w:autoSpaceDE w:val="0"/>
        <w:autoSpaceDN w:val="0"/>
        <w:adjustRightInd w:val="0"/>
        <w:ind w:right="57"/>
        <w:jc w:val="center"/>
        <w:rPr>
          <w:spacing w:val="2"/>
          <w:sz w:val="22"/>
          <w:szCs w:val="22"/>
          <w:u w:val="single"/>
        </w:rPr>
      </w:pPr>
      <w:r w:rsidRPr="00B57E1A">
        <w:rPr>
          <w:sz w:val="22"/>
          <w:szCs w:val="22"/>
          <w:u w:val="single"/>
        </w:rPr>
        <w:t>201</w:t>
      </w:r>
      <w:r w:rsidRPr="00B57E1A">
        <w:rPr>
          <w:sz w:val="22"/>
          <w:szCs w:val="22"/>
          <w:u w:val="single"/>
          <w:lang w:val="en-US"/>
        </w:rPr>
        <w:t>7</w:t>
      </w:r>
      <w:r w:rsidRPr="00B57E1A">
        <w:rPr>
          <w:sz w:val="22"/>
          <w:szCs w:val="22"/>
          <w:u w:val="single"/>
        </w:rPr>
        <w:t xml:space="preserve"> m.                                d.       </w:t>
      </w:r>
      <w:r w:rsidRPr="00B57E1A">
        <w:rPr>
          <w:spacing w:val="2"/>
          <w:sz w:val="22"/>
          <w:szCs w:val="22"/>
          <w:u w:val="single"/>
        </w:rPr>
        <w:t xml:space="preserve">Panevėžio </w:t>
      </w:r>
      <w:r>
        <w:rPr>
          <w:spacing w:val="2"/>
          <w:sz w:val="22"/>
          <w:szCs w:val="22"/>
          <w:u w:val="single"/>
        </w:rPr>
        <w:t>raj.</w:t>
      </w:r>
    </w:p>
    <w:p w:rsidR="008F48D5" w:rsidRPr="00696BFA" w:rsidRDefault="008F48D5" w:rsidP="008F48D5">
      <w:pPr>
        <w:snapToGrid w:val="0"/>
      </w:pPr>
    </w:p>
    <w:p w:rsidR="008F48D5" w:rsidRPr="00D666D2" w:rsidRDefault="008F48D5" w:rsidP="008F48D5">
      <w:pPr>
        <w:snapToGrid w:val="0"/>
        <w:ind w:firstLine="567"/>
        <w:rPr>
          <w:sz w:val="22"/>
          <w:szCs w:val="22"/>
        </w:rPr>
      </w:pPr>
      <w:r w:rsidRPr="00B57E1A">
        <w:rPr>
          <w:sz w:val="22"/>
          <w:szCs w:val="22"/>
        </w:rPr>
        <w:t xml:space="preserve">Vadovaudamasis Panevėžio </w:t>
      </w:r>
      <w:r>
        <w:rPr>
          <w:sz w:val="22"/>
          <w:szCs w:val="22"/>
        </w:rPr>
        <w:t>rajono</w:t>
      </w:r>
      <w:r w:rsidRPr="00B57E1A">
        <w:rPr>
          <w:sz w:val="22"/>
          <w:szCs w:val="22"/>
        </w:rPr>
        <w:t xml:space="preserve"> savivaldybės tarybos 201</w:t>
      </w:r>
      <w:r>
        <w:rPr>
          <w:sz w:val="22"/>
          <w:szCs w:val="22"/>
        </w:rPr>
        <w:t>7</w:t>
      </w:r>
      <w:r w:rsidRPr="00B57E1A">
        <w:rPr>
          <w:sz w:val="22"/>
          <w:szCs w:val="22"/>
        </w:rPr>
        <w:t xml:space="preserve"> m</w:t>
      </w:r>
      <w:r w:rsidRPr="00D666D2">
        <w:rPr>
          <w:sz w:val="22"/>
          <w:szCs w:val="22"/>
        </w:rPr>
        <w:t xml:space="preserve">. .............  ... d. sprendimu Nr.  ...  patvirtintais Panevėžio rajono savivaldybės </w:t>
      </w:r>
      <w:r w:rsidRPr="00D666D2">
        <w:rPr>
          <w:spacing w:val="2"/>
          <w:sz w:val="22"/>
          <w:szCs w:val="22"/>
        </w:rPr>
        <w:t>Vietinės rinkliavos</w:t>
      </w:r>
      <w:r w:rsidRPr="00D666D2">
        <w:rPr>
          <w:sz w:val="22"/>
          <w:szCs w:val="22"/>
        </w:rPr>
        <w:t xml:space="preserve"> už komunalinių atliekų surinkimą iš atliekų turėtojų ir atliekų tvarkymą nuostatais:</w:t>
      </w:r>
    </w:p>
    <w:p w:rsidR="008F48D5" w:rsidRPr="00D666D2" w:rsidRDefault="008F48D5" w:rsidP="008F48D5">
      <w:pPr>
        <w:snapToGrid w:val="0"/>
      </w:pPr>
    </w:p>
    <w:p w:rsidR="008F48D5" w:rsidRPr="00D666D2" w:rsidRDefault="008F48D5" w:rsidP="008F48D5">
      <w:pPr>
        <w:snapToGrid w:val="0"/>
        <w:ind w:firstLine="567"/>
        <w:rPr>
          <w:bCs/>
          <w:sz w:val="22"/>
          <w:szCs w:val="22"/>
        </w:rPr>
      </w:pPr>
      <w:r w:rsidRPr="00D666D2">
        <w:rPr>
          <w:sz w:val="22"/>
          <w:szCs w:val="22"/>
        </w:rPr>
        <w:t xml:space="preserve">Informuoju, kad man nuosavybės teise priklausančiame nekilnojamo turto objekte, esančiame  adresu </w:t>
      </w:r>
      <w:r w:rsidRPr="00D666D2">
        <w:rPr>
          <w:i/>
          <w:sz w:val="22"/>
          <w:szCs w:val="22"/>
        </w:rPr>
        <w:t>&lt;įrašyti adresą&gt;</w:t>
      </w:r>
      <w:r w:rsidRPr="00D666D2">
        <w:rPr>
          <w:sz w:val="22"/>
          <w:szCs w:val="22"/>
        </w:rPr>
        <w:t>,</w:t>
      </w:r>
      <w:r w:rsidRPr="00D666D2">
        <w:rPr>
          <w:i/>
          <w:sz w:val="22"/>
          <w:szCs w:val="22"/>
        </w:rPr>
        <w:t xml:space="preserve"> bendras plotas - &lt;įrašyti skaičių&gt; </w:t>
      </w:r>
      <w:r w:rsidRPr="00D666D2">
        <w:rPr>
          <w:sz w:val="22"/>
          <w:szCs w:val="22"/>
        </w:rPr>
        <w:t>m</w:t>
      </w:r>
      <w:r w:rsidRPr="00D666D2">
        <w:rPr>
          <w:sz w:val="22"/>
          <w:szCs w:val="22"/>
          <w:vertAlign w:val="superscript"/>
        </w:rPr>
        <w:t>2</w:t>
      </w:r>
      <w:r w:rsidRPr="00D666D2">
        <w:rPr>
          <w:sz w:val="22"/>
          <w:szCs w:val="22"/>
        </w:rPr>
        <w:t xml:space="preserve">, </w:t>
      </w:r>
      <w:r w:rsidRPr="00D666D2">
        <w:rPr>
          <w:bCs/>
          <w:sz w:val="22"/>
          <w:szCs w:val="22"/>
        </w:rPr>
        <w:t xml:space="preserve">nekilnojamo turto registro išraše pateiktas pastato unikalus Nr. </w:t>
      </w:r>
      <w:r w:rsidRPr="00D666D2">
        <w:rPr>
          <w:i/>
          <w:sz w:val="22"/>
          <w:szCs w:val="22"/>
        </w:rPr>
        <w:t>&lt;įrašyti &gt;</w:t>
      </w:r>
      <w:r w:rsidRPr="00D666D2">
        <w:rPr>
          <w:bCs/>
          <w:sz w:val="22"/>
          <w:szCs w:val="22"/>
        </w:rPr>
        <w:t xml:space="preserve">, </w:t>
      </w:r>
      <w:r w:rsidRPr="00D666D2">
        <w:rPr>
          <w:sz w:val="22"/>
          <w:szCs w:val="22"/>
        </w:rPr>
        <w:t>laikotarpiu nuo 2017 m. .................... mėn.....d. iki 2017 m. .................... mėn.....d. nebus gyvenama arba jame nebus vykdoma ūkinė veikla. Prašau nurodytam laikotarpiui atleisti mane nuo kintamos Vietinės rinkliavos dedamosios mokėjimo už įvardintą nekilnojamo turto objektą.</w:t>
      </w:r>
    </w:p>
    <w:p w:rsidR="008F48D5" w:rsidRPr="00D666D2" w:rsidRDefault="008F48D5" w:rsidP="008F48D5">
      <w:pPr>
        <w:snapToGrid w:val="0"/>
      </w:pPr>
    </w:p>
    <w:p w:rsidR="008F48D5" w:rsidRPr="00B57E1A" w:rsidRDefault="008F48D5" w:rsidP="008F48D5">
      <w:pPr>
        <w:snapToGrid w:val="0"/>
        <w:ind w:firstLine="567"/>
        <w:rPr>
          <w:sz w:val="22"/>
          <w:szCs w:val="22"/>
        </w:rPr>
      </w:pPr>
      <w:r w:rsidRPr="00D666D2">
        <w:rPr>
          <w:sz w:val="22"/>
          <w:szCs w:val="22"/>
        </w:rPr>
        <w:t>Pasibaigus deklaruotam laikotarpiui įsipareigoju pateikti nenaudojimą įrodančius dokumentus ir duomenis (pažymą iš AB „Energijos skirstymo operatorius“,</w:t>
      </w:r>
      <w:r w:rsidRPr="00BF6F47">
        <w:rPr>
          <w:sz w:val="22"/>
          <w:szCs w:val="22"/>
        </w:rPr>
        <w:t xml:space="preserve"> kad nekilnojamojo turto objekte per prašomą laikotarpį nesunaudota daugiau kaip 45 kWh elektros energijos, seniūnijos išduotą ir seniūno patvirtintą pažymą, kad per nurodomą laikotarpį, nekilnojamojo turto objekte nebuvo negyvenama arba jame nebuvo nevykdoma ūkinė veikla arba šių dokumentų kopijas, kitą informaciją)</w:t>
      </w:r>
      <w:r>
        <w:rPr>
          <w:sz w:val="22"/>
          <w:szCs w:val="22"/>
        </w:rPr>
        <w:t>.</w:t>
      </w:r>
    </w:p>
    <w:p w:rsidR="008F48D5" w:rsidRPr="00696BFA" w:rsidRDefault="008F48D5" w:rsidP="008F48D5">
      <w:pPr>
        <w:snapToGrid w:val="0"/>
      </w:pPr>
    </w:p>
    <w:p w:rsidR="008F48D5" w:rsidRPr="00B57E1A" w:rsidRDefault="008F48D5" w:rsidP="008F48D5">
      <w:pPr>
        <w:snapToGrid w:val="0"/>
        <w:ind w:firstLine="567"/>
        <w:rPr>
          <w:sz w:val="22"/>
          <w:szCs w:val="22"/>
        </w:rPr>
      </w:pPr>
      <w:r w:rsidRPr="00B57E1A">
        <w:rPr>
          <w:sz w:val="22"/>
          <w:szCs w:val="22"/>
        </w:rPr>
        <w:t xml:space="preserve">Leidžiu naudotis savo asmens duomenimis ir juos įtraukti į Administratoriaus tvarkomą </w:t>
      </w:r>
      <w:r>
        <w:rPr>
          <w:sz w:val="22"/>
          <w:szCs w:val="22"/>
        </w:rPr>
        <w:t>R</w:t>
      </w:r>
      <w:r w:rsidRPr="00B57E1A">
        <w:rPr>
          <w:sz w:val="22"/>
          <w:szCs w:val="22"/>
        </w:rPr>
        <w:t xml:space="preserve">egistrą. </w:t>
      </w:r>
    </w:p>
    <w:p w:rsidR="008F48D5" w:rsidRPr="00696BFA" w:rsidRDefault="008F48D5" w:rsidP="008F48D5">
      <w:pPr>
        <w:snapToGrid w:val="0"/>
      </w:pPr>
    </w:p>
    <w:p w:rsidR="008F48D5" w:rsidRPr="00B57E1A" w:rsidRDefault="008F48D5" w:rsidP="008F48D5">
      <w:pPr>
        <w:snapToGrid w:val="0"/>
        <w:ind w:firstLine="567"/>
        <w:rPr>
          <w:sz w:val="22"/>
          <w:szCs w:val="22"/>
        </w:rPr>
      </w:pPr>
      <w:r w:rsidRPr="00B57E1A">
        <w:rPr>
          <w:sz w:val="22"/>
          <w:szCs w:val="22"/>
        </w:rPr>
        <w:t>Esu informuotas kad Administratorius turi teisę patikrinti prašyme pateiktų duomenų teisingumą.</w:t>
      </w:r>
    </w:p>
    <w:p w:rsidR="008F48D5" w:rsidRPr="00696BFA" w:rsidRDefault="008F48D5" w:rsidP="008F48D5">
      <w:pPr>
        <w:snapToGrid w:val="0"/>
      </w:pPr>
    </w:p>
    <w:p w:rsidR="008F48D5" w:rsidRPr="00B57E1A" w:rsidRDefault="008F48D5" w:rsidP="008F48D5">
      <w:pPr>
        <w:snapToGrid w:val="0"/>
        <w:ind w:firstLine="567"/>
        <w:rPr>
          <w:b/>
          <w:i/>
          <w:sz w:val="22"/>
          <w:szCs w:val="22"/>
        </w:rPr>
      </w:pPr>
      <w:r w:rsidRPr="00B57E1A">
        <w:rPr>
          <w:b/>
          <w:i/>
          <w:sz w:val="22"/>
          <w:szCs w:val="22"/>
        </w:rPr>
        <w:t xml:space="preserve">Patvirtinu, jog prašyme nurodytoms aplinkybėms pasikeitus nedelsiant, bet ne vėliau kaip per </w:t>
      </w:r>
      <w:r>
        <w:rPr>
          <w:b/>
          <w:i/>
          <w:sz w:val="22"/>
          <w:szCs w:val="22"/>
        </w:rPr>
        <w:t>3</w:t>
      </w:r>
      <w:r w:rsidRPr="00B57E1A">
        <w:rPr>
          <w:b/>
          <w:i/>
          <w:sz w:val="22"/>
          <w:szCs w:val="22"/>
        </w:rPr>
        <w:t>0 kalendorinių dienų, raštu pranešiu apie pasikeitimus.</w:t>
      </w:r>
    </w:p>
    <w:p w:rsidR="008F48D5" w:rsidRDefault="008F48D5" w:rsidP="008F48D5">
      <w:pPr>
        <w:snapToGrid w:val="0"/>
      </w:pPr>
    </w:p>
    <w:p w:rsidR="008F48D5" w:rsidRPr="00696BFA" w:rsidRDefault="008F48D5" w:rsidP="008F48D5">
      <w:pPr>
        <w:snapToGrid w:val="0"/>
      </w:pPr>
    </w:p>
    <w:p w:rsidR="008F48D5" w:rsidRPr="00696BFA" w:rsidRDefault="008F48D5" w:rsidP="008F48D5">
      <w:pPr>
        <w:snapToGrid w:val="0"/>
      </w:pPr>
    </w:p>
    <w:p w:rsidR="008F48D5" w:rsidRPr="000B7133" w:rsidRDefault="008F48D5" w:rsidP="008F48D5">
      <w:pPr>
        <w:ind w:left="2835"/>
        <w:jc w:val="both"/>
        <w:rPr>
          <w:sz w:val="24"/>
          <w:szCs w:val="24"/>
        </w:rPr>
      </w:pPr>
      <w:r>
        <w:rPr>
          <w:noProof/>
          <w:lang w:eastAsia="lt-LT"/>
        </w:rPr>
        <mc:AlternateContent>
          <mc:Choice Requires="wps">
            <w:drawing>
              <wp:anchor distT="4294967294" distB="4294967294" distL="114300" distR="114300" simplePos="0" relativeHeight="251662336" behindDoc="1" locked="0" layoutInCell="0" allowOverlap="1" wp14:anchorId="2F2C5470" wp14:editId="52B02AF2">
                <wp:simplePos x="0" y="0"/>
                <wp:positionH relativeFrom="page">
                  <wp:posOffset>1078865</wp:posOffset>
                </wp:positionH>
                <wp:positionV relativeFrom="paragraph">
                  <wp:posOffset>19049</wp:posOffset>
                </wp:positionV>
                <wp:extent cx="5147945" cy="0"/>
                <wp:effectExtent l="0" t="0" r="14605" b="1905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00AC82" id="Freeform 20" o:spid="_x0000_s1026" style="position:absolute;margin-left:84.95pt;margin-top:1.5pt;width:405.35pt;height:0;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" o:allowincell="f" path="m,l8107,e" filled="f" strokeweight=".14219mm">
                <v:path arrowok="t" o:connecttype="custom" o:connectlocs="0,0;5147945,0" o:connectangles="0,0"/>
                <w10:wrap anchorx="page"/>
              </v:shape>
            </w:pict>
          </mc:Fallback>
        </mc:AlternateContent>
      </w:r>
      <w:r w:rsidRPr="000B7133">
        <w:t>(</w:t>
      </w:r>
      <w:r w:rsidRPr="000B7133">
        <w:rPr>
          <w:spacing w:val="-1"/>
        </w:rPr>
        <w:t>A</w:t>
      </w:r>
      <w:r w:rsidRPr="000B7133">
        <w:rPr>
          <w:spacing w:val="1"/>
        </w:rPr>
        <w:t>tl</w:t>
      </w:r>
      <w:r w:rsidRPr="000B7133">
        <w:rPr>
          <w:spacing w:val="2"/>
        </w:rPr>
        <w:t>i</w:t>
      </w:r>
      <w:r w:rsidRPr="000B7133">
        <w:rPr>
          <w:spacing w:val="-3"/>
        </w:rPr>
        <w:t>e</w:t>
      </w:r>
      <w:r w:rsidRPr="000B7133">
        <w:t>kų</w:t>
      </w:r>
      <w:r w:rsidRPr="000B7133">
        <w:rPr>
          <w:spacing w:val="-2"/>
        </w:rPr>
        <w:t xml:space="preserve"> </w:t>
      </w:r>
      <w:r w:rsidRPr="000B7133">
        <w:rPr>
          <w:spacing w:val="1"/>
        </w:rPr>
        <w:t>t</w:t>
      </w:r>
      <w:r w:rsidRPr="000B7133">
        <w:rPr>
          <w:spacing w:val="-5"/>
        </w:rPr>
        <w:t>u</w:t>
      </w:r>
      <w:r w:rsidRPr="000B7133">
        <w:rPr>
          <w:spacing w:val="5"/>
        </w:rPr>
        <w:t>r</w:t>
      </w:r>
      <w:r w:rsidRPr="000B7133">
        <w:rPr>
          <w:spacing w:val="-3"/>
        </w:rPr>
        <w:t>ė</w:t>
      </w:r>
      <w:r w:rsidRPr="000B7133">
        <w:rPr>
          <w:spacing w:val="1"/>
        </w:rPr>
        <w:t>t</w:t>
      </w:r>
      <w:r w:rsidRPr="000B7133">
        <w:rPr>
          <w:spacing w:val="-5"/>
        </w:rPr>
        <w:t>o</w:t>
      </w:r>
      <w:r w:rsidRPr="000B7133">
        <w:rPr>
          <w:spacing w:val="-3"/>
        </w:rPr>
        <w:t>j</w:t>
      </w:r>
      <w:r w:rsidRPr="000B7133">
        <w:t>o</w:t>
      </w:r>
      <w:r w:rsidRPr="000B7133">
        <w:rPr>
          <w:spacing w:val="-2"/>
        </w:rPr>
        <w:t xml:space="preserve"> </w:t>
      </w:r>
      <w:r w:rsidRPr="000B7133">
        <w:rPr>
          <w:spacing w:val="-5"/>
        </w:rPr>
        <w:t>v</w:t>
      </w:r>
      <w:r w:rsidRPr="000B7133">
        <w:rPr>
          <w:spacing w:val="2"/>
        </w:rPr>
        <w:t>a</w:t>
      </w:r>
      <w:r w:rsidRPr="000B7133">
        <w:rPr>
          <w:spacing w:val="5"/>
        </w:rPr>
        <w:t>r</w:t>
      </w:r>
      <w:r w:rsidRPr="000B7133">
        <w:t>d</w:t>
      </w:r>
      <w:r w:rsidRPr="000B7133">
        <w:rPr>
          <w:spacing w:val="2"/>
        </w:rPr>
        <w:t>a</w:t>
      </w:r>
      <w:r w:rsidRPr="000B7133">
        <w:t>s</w:t>
      </w:r>
      <w:r w:rsidRPr="000B7133">
        <w:rPr>
          <w:spacing w:val="-4"/>
        </w:rPr>
        <w:t xml:space="preserve"> </w:t>
      </w:r>
      <w:r w:rsidRPr="000B7133">
        <w:t>p</w:t>
      </w:r>
      <w:r w:rsidRPr="000B7133">
        <w:rPr>
          <w:spacing w:val="2"/>
        </w:rPr>
        <w:t>a</w:t>
      </w:r>
      <w:r w:rsidRPr="000B7133">
        <w:rPr>
          <w:spacing w:val="-5"/>
        </w:rPr>
        <w:t>v</w:t>
      </w:r>
      <w:r w:rsidRPr="000B7133">
        <w:rPr>
          <w:spacing w:val="-3"/>
        </w:rPr>
        <w:t>a</w:t>
      </w:r>
      <w:r w:rsidRPr="000B7133">
        <w:rPr>
          <w:spacing w:val="5"/>
        </w:rPr>
        <w:t>r</w:t>
      </w:r>
      <w:r w:rsidRPr="000B7133">
        <w:t>d</w:t>
      </w:r>
      <w:r w:rsidRPr="000B7133">
        <w:rPr>
          <w:spacing w:val="-3"/>
        </w:rPr>
        <w:t>ė</w:t>
      </w:r>
      <w:r w:rsidRPr="000B7133">
        <w:t xml:space="preserve">, </w:t>
      </w:r>
      <w:r w:rsidRPr="000B7133">
        <w:rPr>
          <w:spacing w:val="-5"/>
        </w:rPr>
        <w:t>p</w:t>
      </w:r>
      <w:r w:rsidRPr="000B7133">
        <w:rPr>
          <w:spacing w:val="-3"/>
        </w:rPr>
        <w:t>a</w:t>
      </w:r>
      <w:r w:rsidRPr="000B7133">
        <w:rPr>
          <w:spacing w:val="5"/>
        </w:rPr>
        <w:t>r</w:t>
      </w:r>
      <w:r w:rsidRPr="000B7133">
        <w:rPr>
          <w:spacing w:val="2"/>
        </w:rPr>
        <w:t>a</w:t>
      </w:r>
      <w:r w:rsidRPr="000B7133">
        <w:rPr>
          <w:spacing w:val="-6"/>
        </w:rPr>
        <w:t>š</w:t>
      </w:r>
      <w:r w:rsidRPr="000B7133">
        <w:rPr>
          <w:spacing w:val="2"/>
        </w:rPr>
        <w:t>a</w:t>
      </w:r>
      <w:r w:rsidRPr="000B7133">
        <w:rPr>
          <w:spacing w:val="-1"/>
        </w:rPr>
        <w:t>s</w:t>
      </w:r>
      <w:r w:rsidRPr="000B7133">
        <w:t>)</w:t>
      </w:r>
    </w:p>
    <w:p w:rsidR="008F48D5" w:rsidRPr="009A4C78" w:rsidRDefault="008F48D5" w:rsidP="008F48D5">
      <w:pPr>
        <w:jc w:val="right"/>
        <w:rPr>
          <w:b/>
          <w:sz w:val="24"/>
          <w:szCs w:val="24"/>
        </w:rPr>
      </w:pPr>
      <w:r>
        <w:rPr>
          <w:b/>
          <w:sz w:val="24"/>
          <w:szCs w:val="24"/>
        </w:rPr>
        <w:br w:type="page"/>
      </w:r>
      <w:r>
        <w:rPr>
          <w:b/>
          <w:sz w:val="24"/>
          <w:szCs w:val="24"/>
        </w:rPr>
        <w:lastRenderedPageBreak/>
        <w:t>Nuostatų 3</w:t>
      </w:r>
      <w:r w:rsidRPr="009A4C78">
        <w:rPr>
          <w:b/>
          <w:sz w:val="24"/>
          <w:szCs w:val="24"/>
        </w:rPr>
        <w:t xml:space="preserve"> priedas</w:t>
      </w:r>
    </w:p>
    <w:p w:rsidR="008F48D5" w:rsidRPr="00C03750" w:rsidRDefault="008F48D5" w:rsidP="008F48D5">
      <w:pPr>
        <w:widowControl w:val="0"/>
        <w:shd w:val="clear" w:color="auto" w:fill="FFFFFF"/>
        <w:autoSpaceDE w:val="0"/>
        <w:autoSpaceDN w:val="0"/>
        <w:adjustRightInd w:val="0"/>
        <w:ind w:right="-23"/>
        <w:jc w:val="center"/>
        <w:rPr>
          <w:spacing w:val="5"/>
          <w:sz w:val="16"/>
          <w:szCs w:val="16"/>
        </w:rPr>
      </w:pPr>
      <w:r>
        <w:rPr>
          <w:noProof/>
          <w:lang w:eastAsia="lt-LT"/>
        </w:rPr>
        <mc:AlternateContent>
          <mc:Choice Requires="wps">
            <w:drawing>
              <wp:anchor distT="4294967295" distB="4294967295" distL="114300" distR="114300" simplePos="0" relativeHeight="251661312" behindDoc="0" locked="0" layoutInCell="1" allowOverlap="1" wp14:anchorId="4B6C7316" wp14:editId="1A87DF6C">
                <wp:simplePos x="0" y="0"/>
                <wp:positionH relativeFrom="column">
                  <wp:posOffset>2975610</wp:posOffset>
                </wp:positionH>
                <wp:positionV relativeFrom="paragraph">
                  <wp:posOffset>98424</wp:posOffset>
                </wp:positionV>
                <wp:extent cx="3305175" cy="0"/>
                <wp:effectExtent l="0" t="0" r="952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1BED38F" id="Straight Connector 1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4.3pt,7.75pt" to="494.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">
                <o:lock v:ext="edit" shapetype="f"/>
              </v:line>
            </w:pict>
          </mc:Fallback>
        </mc:AlternateContent>
      </w:r>
    </w:p>
    <w:p w:rsidR="008F48D5" w:rsidRPr="00C03750" w:rsidRDefault="008F48D5" w:rsidP="008F48D5">
      <w:pPr>
        <w:widowControl w:val="0"/>
        <w:shd w:val="clear" w:color="auto" w:fill="FFFFFF"/>
        <w:autoSpaceDE w:val="0"/>
        <w:autoSpaceDN w:val="0"/>
        <w:adjustRightInd w:val="0"/>
        <w:ind w:right="-23"/>
        <w:jc w:val="center"/>
        <w:rPr>
          <w:spacing w:val="5"/>
          <w:sz w:val="16"/>
          <w:szCs w:val="16"/>
        </w:rPr>
      </w:pPr>
      <w:r w:rsidRPr="00C03750">
        <w:rPr>
          <w:spacing w:val="5"/>
          <w:sz w:val="16"/>
          <w:szCs w:val="16"/>
        </w:rPr>
        <w:t>(patalpų adresas, patalpų savininko (valdytojo) vardas, pavardė)</w:t>
      </w:r>
    </w:p>
    <w:p w:rsidR="008F48D5" w:rsidRPr="00C03750" w:rsidRDefault="008F48D5" w:rsidP="008F48D5">
      <w:pPr>
        <w:snapToGrid w:val="0"/>
        <w:rPr>
          <w:sz w:val="22"/>
          <w:szCs w:val="22"/>
        </w:rPr>
      </w:pPr>
    </w:p>
    <w:p w:rsidR="008F48D5" w:rsidRPr="00C03750" w:rsidRDefault="008F48D5" w:rsidP="008F48D5">
      <w:pPr>
        <w:widowControl w:val="0"/>
        <w:shd w:val="clear" w:color="auto" w:fill="FFFFFF"/>
        <w:autoSpaceDE w:val="0"/>
        <w:autoSpaceDN w:val="0"/>
        <w:adjustRightInd w:val="0"/>
        <w:ind w:right="-23"/>
        <w:jc w:val="center"/>
        <w:rPr>
          <w:spacing w:val="5"/>
          <w:sz w:val="16"/>
          <w:szCs w:val="16"/>
        </w:rPr>
      </w:pPr>
      <w:r>
        <w:rPr>
          <w:noProof/>
          <w:lang w:eastAsia="lt-LT"/>
        </w:rPr>
        <mc:AlternateContent>
          <mc:Choice Requires="wps">
            <w:drawing>
              <wp:anchor distT="4294967295" distB="4294967295" distL="114300" distR="114300" simplePos="0" relativeHeight="251660288" behindDoc="0" locked="0" layoutInCell="1" allowOverlap="1" wp14:anchorId="6992F033" wp14:editId="4515B6AF">
                <wp:simplePos x="0" y="0"/>
                <wp:positionH relativeFrom="column">
                  <wp:posOffset>2975610</wp:posOffset>
                </wp:positionH>
                <wp:positionV relativeFrom="paragraph">
                  <wp:posOffset>109854</wp:posOffset>
                </wp:positionV>
                <wp:extent cx="3305175" cy="0"/>
                <wp:effectExtent l="0" t="0" r="952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5DE7164" id="Straight Connector 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4.3pt,8.65pt" to="494.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">
                <o:lock v:ext="edit" shapetype="f"/>
              </v:line>
            </w:pict>
          </mc:Fallback>
        </mc:AlternateContent>
      </w:r>
    </w:p>
    <w:p w:rsidR="008F48D5" w:rsidRPr="00C03750" w:rsidRDefault="008F48D5" w:rsidP="008F48D5">
      <w:pPr>
        <w:widowControl w:val="0"/>
        <w:shd w:val="clear" w:color="auto" w:fill="FFFFFF"/>
        <w:autoSpaceDE w:val="0"/>
        <w:autoSpaceDN w:val="0"/>
        <w:adjustRightInd w:val="0"/>
        <w:ind w:right="-23"/>
        <w:jc w:val="center"/>
        <w:rPr>
          <w:spacing w:val="5"/>
          <w:sz w:val="16"/>
          <w:szCs w:val="16"/>
        </w:rPr>
      </w:pPr>
      <w:r w:rsidRPr="00C03750">
        <w:rPr>
          <w:spacing w:val="5"/>
          <w:sz w:val="16"/>
          <w:szCs w:val="16"/>
        </w:rPr>
        <w:t>(adresas korespondencijai, telefono Nr., elektroninio pašto adresas)</w:t>
      </w:r>
    </w:p>
    <w:p w:rsidR="008F48D5" w:rsidRPr="00C03750" w:rsidRDefault="008F48D5" w:rsidP="008F48D5">
      <w:pPr>
        <w:snapToGrid w:val="0"/>
        <w:rPr>
          <w:sz w:val="22"/>
          <w:szCs w:val="22"/>
        </w:rPr>
      </w:pPr>
    </w:p>
    <w:p w:rsidR="008F48D5" w:rsidRPr="00C03750" w:rsidRDefault="008F48D5" w:rsidP="008F48D5">
      <w:pPr>
        <w:widowControl w:val="0"/>
        <w:autoSpaceDE w:val="0"/>
        <w:autoSpaceDN w:val="0"/>
        <w:adjustRightInd w:val="0"/>
        <w:ind w:right="57"/>
        <w:jc w:val="center"/>
        <w:rPr>
          <w:spacing w:val="2"/>
          <w:sz w:val="22"/>
          <w:szCs w:val="22"/>
        </w:rPr>
      </w:pPr>
      <w:r w:rsidRPr="00C03750">
        <w:rPr>
          <w:spacing w:val="2"/>
          <w:sz w:val="22"/>
          <w:szCs w:val="22"/>
        </w:rPr>
        <w:t>Panevėžio rajono savivaldybės Vietinės rinkliavos Administratoriui</w:t>
      </w:r>
    </w:p>
    <w:p w:rsidR="008F48D5" w:rsidRPr="00C03750" w:rsidRDefault="008F48D5" w:rsidP="008F48D5">
      <w:pPr>
        <w:snapToGrid w:val="0"/>
        <w:rPr>
          <w:sz w:val="16"/>
          <w:szCs w:val="16"/>
        </w:rPr>
      </w:pPr>
    </w:p>
    <w:p w:rsidR="008F48D5" w:rsidRPr="00C03750" w:rsidRDefault="008F48D5" w:rsidP="008F48D5">
      <w:pPr>
        <w:widowControl w:val="0"/>
        <w:tabs>
          <w:tab w:val="left" w:pos="7655"/>
        </w:tabs>
        <w:autoSpaceDE w:val="0"/>
        <w:autoSpaceDN w:val="0"/>
        <w:adjustRightInd w:val="0"/>
        <w:ind w:right="57"/>
        <w:jc w:val="center"/>
        <w:rPr>
          <w:spacing w:val="2"/>
          <w:sz w:val="24"/>
          <w:szCs w:val="24"/>
        </w:rPr>
      </w:pPr>
      <w:r w:rsidRPr="00C03750">
        <w:rPr>
          <w:b/>
          <w:position w:val="-1"/>
          <w:sz w:val="24"/>
          <w:szCs w:val="24"/>
        </w:rPr>
        <w:t>PRAŠYMAS</w:t>
      </w:r>
    </w:p>
    <w:p w:rsidR="008F48D5" w:rsidRPr="00C03750" w:rsidRDefault="008F48D5" w:rsidP="008F48D5">
      <w:pPr>
        <w:widowControl w:val="0"/>
        <w:tabs>
          <w:tab w:val="left" w:pos="7655"/>
        </w:tabs>
        <w:autoSpaceDE w:val="0"/>
        <w:autoSpaceDN w:val="0"/>
        <w:adjustRightInd w:val="0"/>
        <w:ind w:right="57"/>
        <w:jc w:val="center"/>
        <w:rPr>
          <w:b/>
          <w:caps/>
          <w:sz w:val="24"/>
          <w:szCs w:val="24"/>
        </w:rPr>
      </w:pPr>
      <w:r w:rsidRPr="00C03750">
        <w:rPr>
          <w:b/>
          <w:caps/>
          <w:spacing w:val="2"/>
          <w:sz w:val="24"/>
          <w:szCs w:val="24"/>
        </w:rPr>
        <w:t>Dėl Nekilnojamo turto objekto įtraukimo</w:t>
      </w:r>
      <w:r w:rsidRPr="00C03750">
        <w:rPr>
          <w:b/>
          <w:caps/>
          <w:sz w:val="24"/>
          <w:szCs w:val="24"/>
        </w:rPr>
        <w:t xml:space="preserve"> į netinkamų naudoti ir/ar nenaudojamų nekilnojamo turto objektų kategoriją</w:t>
      </w:r>
    </w:p>
    <w:p w:rsidR="008F48D5" w:rsidRPr="00C03750" w:rsidRDefault="008F48D5" w:rsidP="008F48D5">
      <w:pPr>
        <w:snapToGrid w:val="0"/>
        <w:rPr>
          <w:sz w:val="16"/>
          <w:szCs w:val="16"/>
        </w:rPr>
      </w:pPr>
    </w:p>
    <w:p w:rsidR="008F48D5" w:rsidRPr="00C03750" w:rsidRDefault="008F48D5" w:rsidP="008F48D5">
      <w:pPr>
        <w:widowControl w:val="0"/>
        <w:autoSpaceDE w:val="0"/>
        <w:autoSpaceDN w:val="0"/>
        <w:adjustRightInd w:val="0"/>
        <w:ind w:right="57"/>
        <w:jc w:val="center"/>
        <w:rPr>
          <w:spacing w:val="2"/>
          <w:sz w:val="22"/>
          <w:szCs w:val="22"/>
          <w:u w:val="single"/>
        </w:rPr>
      </w:pPr>
      <w:r w:rsidRPr="00C03750">
        <w:rPr>
          <w:sz w:val="22"/>
          <w:szCs w:val="22"/>
          <w:u w:val="single"/>
        </w:rPr>
        <w:t>201</w:t>
      </w:r>
      <w:r w:rsidRPr="00C03750">
        <w:rPr>
          <w:sz w:val="22"/>
          <w:szCs w:val="22"/>
          <w:u w:val="single"/>
          <w:lang w:val="en-US"/>
        </w:rPr>
        <w:t>7</w:t>
      </w:r>
      <w:r w:rsidRPr="00C03750">
        <w:rPr>
          <w:sz w:val="22"/>
          <w:szCs w:val="22"/>
          <w:u w:val="single"/>
        </w:rPr>
        <w:t xml:space="preserve"> m.                       mėn.          d.       </w:t>
      </w:r>
      <w:r w:rsidRPr="00C03750">
        <w:rPr>
          <w:spacing w:val="2"/>
          <w:sz w:val="22"/>
          <w:szCs w:val="22"/>
          <w:u w:val="single"/>
        </w:rPr>
        <w:t xml:space="preserve">Panevėžio </w:t>
      </w:r>
      <w:r>
        <w:rPr>
          <w:spacing w:val="2"/>
          <w:sz w:val="22"/>
          <w:szCs w:val="22"/>
          <w:u w:val="single"/>
        </w:rPr>
        <w:t>raj.</w:t>
      </w:r>
    </w:p>
    <w:p w:rsidR="008F48D5" w:rsidRPr="00C03750" w:rsidRDefault="008F48D5" w:rsidP="008F48D5">
      <w:pPr>
        <w:snapToGrid w:val="0"/>
        <w:rPr>
          <w:i/>
          <w:sz w:val="18"/>
          <w:szCs w:val="18"/>
        </w:rPr>
      </w:pPr>
    </w:p>
    <w:p w:rsidR="008F48D5" w:rsidRPr="00D666D2" w:rsidRDefault="008F48D5" w:rsidP="008F48D5">
      <w:pPr>
        <w:snapToGrid w:val="0"/>
        <w:ind w:firstLine="567"/>
        <w:rPr>
          <w:sz w:val="22"/>
          <w:szCs w:val="22"/>
        </w:rPr>
      </w:pPr>
      <w:r w:rsidRPr="00D666D2">
        <w:rPr>
          <w:sz w:val="22"/>
          <w:szCs w:val="22"/>
        </w:rPr>
        <w:t>Vadovaudamasis Panevėžio rajono savivaldybės tarybos 201</w:t>
      </w:r>
      <w:r w:rsidRPr="00D666D2">
        <w:rPr>
          <w:sz w:val="22"/>
          <w:szCs w:val="22"/>
          <w:lang w:val="en-US"/>
        </w:rPr>
        <w:t>7</w:t>
      </w:r>
      <w:r w:rsidRPr="00D666D2">
        <w:rPr>
          <w:sz w:val="22"/>
          <w:szCs w:val="22"/>
        </w:rPr>
        <w:t xml:space="preserve"> m. .............  ... d. sprendimu Nr.  ...  patvirtintais Panevėžio rajono savivaldybės </w:t>
      </w:r>
      <w:r w:rsidRPr="00D666D2">
        <w:rPr>
          <w:spacing w:val="2"/>
          <w:sz w:val="22"/>
          <w:szCs w:val="22"/>
        </w:rPr>
        <w:t>Vietinės rinkliavos</w:t>
      </w:r>
      <w:r w:rsidRPr="00D666D2">
        <w:rPr>
          <w:sz w:val="22"/>
          <w:szCs w:val="22"/>
        </w:rPr>
        <w:t xml:space="preserve"> už komunalinių atliekų surinkimą iš atliekų turėtojų ir atliekų tvarkymą nuostatais:</w:t>
      </w:r>
    </w:p>
    <w:p w:rsidR="008F48D5" w:rsidRPr="00D666D2" w:rsidRDefault="008F48D5" w:rsidP="008F48D5">
      <w:pPr>
        <w:snapToGrid w:val="0"/>
        <w:rPr>
          <w:sz w:val="16"/>
          <w:szCs w:val="16"/>
        </w:rPr>
      </w:pPr>
    </w:p>
    <w:p w:rsidR="008F48D5" w:rsidRPr="00D666D2" w:rsidRDefault="008F48D5" w:rsidP="008F48D5">
      <w:pPr>
        <w:snapToGrid w:val="0"/>
        <w:ind w:firstLine="567"/>
        <w:rPr>
          <w:bCs/>
          <w:sz w:val="22"/>
          <w:szCs w:val="22"/>
        </w:rPr>
      </w:pPr>
      <w:r w:rsidRPr="00D666D2">
        <w:rPr>
          <w:sz w:val="22"/>
          <w:szCs w:val="22"/>
        </w:rPr>
        <w:t xml:space="preserve">Tvirtinu, kad man nuosavybės teise priklausantis nekilnojamojo turto objektas, esantis  adresu </w:t>
      </w:r>
      <w:r w:rsidRPr="00D666D2">
        <w:rPr>
          <w:i/>
          <w:sz w:val="22"/>
          <w:szCs w:val="22"/>
        </w:rPr>
        <w:t>&lt;įrašyti adresą&gt;</w:t>
      </w:r>
      <w:r w:rsidRPr="00D666D2">
        <w:rPr>
          <w:sz w:val="22"/>
          <w:szCs w:val="22"/>
        </w:rPr>
        <w:t>,</w:t>
      </w:r>
      <w:r w:rsidRPr="00D666D2">
        <w:rPr>
          <w:i/>
          <w:sz w:val="22"/>
          <w:szCs w:val="22"/>
        </w:rPr>
        <w:t xml:space="preserve"> bendras plotas - &lt;įrašyti skaičių&gt; </w:t>
      </w:r>
      <w:r w:rsidRPr="00D666D2">
        <w:rPr>
          <w:sz w:val="22"/>
          <w:szCs w:val="22"/>
        </w:rPr>
        <w:t>m</w:t>
      </w:r>
      <w:r w:rsidRPr="00D666D2">
        <w:rPr>
          <w:sz w:val="22"/>
          <w:szCs w:val="22"/>
          <w:vertAlign w:val="superscript"/>
        </w:rPr>
        <w:t>2</w:t>
      </w:r>
      <w:r w:rsidRPr="00D666D2">
        <w:rPr>
          <w:sz w:val="22"/>
          <w:szCs w:val="22"/>
        </w:rPr>
        <w:t xml:space="preserve">, </w:t>
      </w:r>
      <w:r w:rsidRPr="00D666D2">
        <w:rPr>
          <w:bCs/>
          <w:sz w:val="22"/>
          <w:szCs w:val="22"/>
        </w:rPr>
        <w:t xml:space="preserve">nekilnojamo turto registro išraše pateiktas pastato unikalus Nr. </w:t>
      </w:r>
      <w:r w:rsidRPr="00D666D2">
        <w:rPr>
          <w:i/>
          <w:sz w:val="22"/>
          <w:szCs w:val="22"/>
        </w:rPr>
        <w:t>&lt;įrašyti &gt;</w:t>
      </w:r>
      <w:r w:rsidRPr="00D666D2">
        <w:rPr>
          <w:bCs/>
          <w:sz w:val="22"/>
          <w:szCs w:val="22"/>
        </w:rPr>
        <w:t xml:space="preserve">, </w:t>
      </w:r>
      <w:r w:rsidRPr="00D666D2">
        <w:rPr>
          <w:sz w:val="22"/>
          <w:szCs w:val="22"/>
        </w:rPr>
        <w:t>yra netinkamas naudoti pagal paskirtį.</w:t>
      </w:r>
    </w:p>
    <w:p w:rsidR="008F48D5" w:rsidRPr="00D666D2" w:rsidRDefault="008F48D5" w:rsidP="008F48D5">
      <w:pPr>
        <w:snapToGrid w:val="0"/>
        <w:rPr>
          <w:sz w:val="16"/>
          <w:szCs w:val="16"/>
        </w:rPr>
      </w:pPr>
    </w:p>
    <w:p w:rsidR="008F48D5" w:rsidRPr="00D666D2" w:rsidRDefault="008F48D5" w:rsidP="008F48D5">
      <w:pPr>
        <w:snapToGrid w:val="0"/>
        <w:ind w:firstLine="567"/>
        <w:rPr>
          <w:sz w:val="22"/>
          <w:szCs w:val="22"/>
        </w:rPr>
      </w:pPr>
      <w:r w:rsidRPr="00D666D2">
        <w:rPr>
          <w:sz w:val="22"/>
          <w:szCs w:val="22"/>
        </w:rPr>
        <w:t>Deklaruoju, kad aukščiau nurodytame nekilnojamo turto objekte jokia veikla nevykdoma, negali būti vykdoma ir nebus vykdoma, bei pateikiu tai įrodančius dokumentus:</w:t>
      </w:r>
    </w:p>
    <w:p w:rsidR="008F48D5" w:rsidRPr="00D666D2" w:rsidRDefault="008F48D5" w:rsidP="008F48D5">
      <w:pPr>
        <w:widowControl w:val="0"/>
        <w:autoSpaceDE w:val="0"/>
        <w:autoSpaceDN w:val="0"/>
        <w:adjustRightInd w:val="0"/>
        <w:ind w:right="57" w:firstLine="567"/>
        <w:outlineLvl w:val="0"/>
        <w:rPr>
          <w:sz w:val="22"/>
          <w:szCs w:val="22"/>
        </w:rPr>
      </w:pPr>
      <w:r w:rsidRPr="00D666D2">
        <w:rPr>
          <w:spacing w:val="1"/>
          <w:sz w:val="22"/>
          <w:szCs w:val="22"/>
        </w:rPr>
        <w:t>P</w:t>
      </w:r>
      <w:r w:rsidRPr="00D666D2">
        <w:rPr>
          <w:spacing w:val="-1"/>
          <w:sz w:val="22"/>
          <w:szCs w:val="22"/>
        </w:rPr>
        <w:t>R</w:t>
      </w:r>
      <w:r w:rsidRPr="00D666D2">
        <w:rPr>
          <w:spacing w:val="2"/>
          <w:sz w:val="22"/>
          <w:szCs w:val="22"/>
        </w:rPr>
        <w:t>I</w:t>
      </w:r>
      <w:r w:rsidRPr="00D666D2">
        <w:rPr>
          <w:sz w:val="22"/>
          <w:szCs w:val="22"/>
        </w:rPr>
        <w:t>D</w:t>
      </w:r>
      <w:r w:rsidRPr="00D666D2">
        <w:rPr>
          <w:spacing w:val="2"/>
          <w:sz w:val="22"/>
          <w:szCs w:val="22"/>
        </w:rPr>
        <w:t>E</w:t>
      </w:r>
      <w:r w:rsidRPr="00D666D2">
        <w:rPr>
          <w:sz w:val="22"/>
          <w:szCs w:val="22"/>
        </w:rPr>
        <w:t>D</w:t>
      </w:r>
      <w:r w:rsidRPr="00D666D2">
        <w:rPr>
          <w:spacing w:val="-5"/>
          <w:sz w:val="22"/>
          <w:szCs w:val="22"/>
        </w:rPr>
        <w:t>A</w:t>
      </w:r>
      <w:r w:rsidRPr="00D666D2">
        <w:rPr>
          <w:spacing w:val="3"/>
          <w:sz w:val="22"/>
          <w:szCs w:val="22"/>
        </w:rPr>
        <w:t>M</w:t>
      </w:r>
      <w:r w:rsidRPr="00D666D2">
        <w:rPr>
          <w:spacing w:val="-5"/>
          <w:sz w:val="22"/>
          <w:szCs w:val="22"/>
        </w:rPr>
        <w:t>A</w:t>
      </w:r>
      <w:r w:rsidRPr="00D666D2">
        <w:rPr>
          <w:sz w:val="22"/>
          <w:szCs w:val="22"/>
        </w:rPr>
        <w:t>:</w:t>
      </w:r>
    </w:p>
    <w:p w:rsidR="008F48D5" w:rsidRPr="00D666D2" w:rsidRDefault="008F48D5" w:rsidP="008F48D5">
      <w:pPr>
        <w:pStyle w:val="ListParagraph"/>
        <w:widowControl w:val="0"/>
        <w:numPr>
          <w:ilvl w:val="0"/>
          <w:numId w:val="26"/>
        </w:numPr>
        <w:suppressAutoHyphens w:val="0"/>
        <w:autoSpaceDE w:val="0"/>
        <w:autoSpaceDN w:val="0"/>
        <w:adjustRightInd w:val="0"/>
        <w:ind w:left="993" w:right="339" w:hanging="426"/>
        <w:jc w:val="both"/>
      </w:pPr>
      <w:r w:rsidRPr="00D666D2">
        <w:t>Priešgaisrinės apsaugos ir gelbėjimo departamento prie Vidaus reikalų ministerijos Panevėžio apskrities priešgaisrinės gelbėjimo tarnybos pažyma (jeigu nekilnojamo turto objektas yra sudegęs).</w:t>
      </w:r>
    </w:p>
    <w:p w:rsidR="008F48D5" w:rsidRPr="00D666D2" w:rsidRDefault="008F48D5" w:rsidP="008F48D5">
      <w:pPr>
        <w:pStyle w:val="ListParagraph"/>
        <w:widowControl w:val="0"/>
        <w:numPr>
          <w:ilvl w:val="0"/>
          <w:numId w:val="26"/>
        </w:numPr>
        <w:suppressAutoHyphens w:val="0"/>
        <w:autoSpaceDE w:val="0"/>
        <w:autoSpaceDN w:val="0"/>
        <w:adjustRightInd w:val="0"/>
        <w:ind w:left="993" w:right="339" w:hanging="426"/>
        <w:jc w:val="both"/>
      </w:pPr>
      <w:r w:rsidRPr="00D666D2">
        <w:t>Statinio (</w:t>
      </w:r>
      <w:r w:rsidR="00113C85">
        <w:t>-</w:t>
      </w:r>
      <w:r w:rsidRPr="00D666D2">
        <w:t xml:space="preserve">ių) techninės priežiūros patikrinimo aktas (jeigu nekilnojamo turto objektas yra netinkamas naudoti/gyventi ar fiziškai sunaikintas). </w:t>
      </w:r>
    </w:p>
    <w:p w:rsidR="008F48D5" w:rsidRPr="00D666D2" w:rsidRDefault="008F48D5" w:rsidP="008F48D5">
      <w:pPr>
        <w:pStyle w:val="ListParagraph"/>
        <w:widowControl w:val="0"/>
        <w:numPr>
          <w:ilvl w:val="0"/>
          <w:numId w:val="26"/>
        </w:numPr>
        <w:suppressAutoHyphens w:val="0"/>
        <w:autoSpaceDE w:val="0"/>
        <w:autoSpaceDN w:val="0"/>
        <w:adjustRightInd w:val="0"/>
        <w:ind w:left="993" w:right="339" w:hanging="426"/>
        <w:jc w:val="both"/>
      </w:pPr>
      <w:r w:rsidRPr="00D666D2">
        <w:t>&lt;kita informacija&gt;.</w:t>
      </w:r>
    </w:p>
    <w:p w:rsidR="008F48D5" w:rsidRPr="00D666D2" w:rsidRDefault="008F48D5" w:rsidP="008F48D5">
      <w:pPr>
        <w:snapToGrid w:val="0"/>
        <w:rPr>
          <w:sz w:val="16"/>
          <w:szCs w:val="16"/>
        </w:rPr>
      </w:pPr>
    </w:p>
    <w:p w:rsidR="008F48D5" w:rsidRPr="00660A0E" w:rsidRDefault="008F48D5" w:rsidP="008F48D5">
      <w:pPr>
        <w:snapToGrid w:val="0"/>
        <w:ind w:firstLine="567"/>
        <w:rPr>
          <w:sz w:val="22"/>
          <w:szCs w:val="22"/>
        </w:rPr>
      </w:pPr>
      <w:r w:rsidRPr="00D666D2">
        <w:rPr>
          <w:sz w:val="22"/>
          <w:szCs w:val="22"/>
        </w:rPr>
        <w:t>Leidžiu naudotis savo asmens duomenimis ir juos įtraukti į Administratoriaus tvarkomą Registrą.</w:t>
      </w:r>
      <w:r w:rsidRPr="00660A0E">
        <w:rPr>
          <w:sz w:val="22"/>
          <w:szCs w:val="22"/>
        </w:rPr>
        <w:t xml:space="preserve"> </w:t>
      </w:r>
    </w:p>
    <w:p w:rsidR="008F48D5" w:rsidRPr="00C03750" w:rsidRDefault="008F48D5" w:rsidP="008F48D5">
      <w:pPr>
        <w:snapToGrid w:val="0"/>
        <w:rPr>
          <w:sz w:val="16"/>
          <w:szCs w:val="16"/>
        </w:rPr>
      </w:pPr>
    </w:p>
    <w:p w:rsidR="008F48D5" w:rsidRPr="00660A0E" w:rsidRDefault="008F48D5" w:rsidP="008F48D5">
      <w:pPr>
        <w:snapToGrid w:val="0"/>
        <w:ind w:firstLine="567"/>
        <w:rPr>
          <w:sz w:val="24"/>
          <w:szCs w:val="24"/>
        </w:rPr>
      </w:pPr>
      <w:r w:rsidRPr="00660A0E">
        <w:rPr>
          <w:sz w:val="24"/>
          <w:szCs w:val="24"/>
        </w:rPr>
        <w:t>Esu informuotas kad Administratorius turi teisę patikrinti prašyme pateiktų duomenų teisingumą.</w:t>
      </w:r>
    </w:p>
    <w:p w:rsidR="008F48D5" w:rsidRPr="00C03750" w:rsidRDefault="008F48D5" w:rsidP="008F48D5">
      <w:pPr>
        <w:snapToGrid w:val="0"/>
        <w:rPr>
          <w:sz w:val="16"/>
          <w:szCs w:val="16"/>
        </w:rPr>
      </w:pPr>
    </w:p>
    <w:p w:rsidR="008F48D5" w:rsidRPr="00660A0E" w:rsidRDefault="008F48D5" w:rsidP="008F48D5">
      <w:pPr>
        <w:snapToGrid w:val="0"/>
        <w:ind w:firstLine="567"/>
        <w:rPr>
          <w:b/>
          <w:i/>
          <w:sz w:val="22"/>
          <w:szCs w:val="22"/>
        </w:rPr>
      </w:pPr>
      <w:r w:rsidRPr="00660A0E">
        <w:rPr>
          <w:b/>
          <w:i/>
          <w:sz w:val="22"/>
          <w:szCs w:val="22"/>
        </w:rPr>
        <w:t>Patvirtinu, jog prašyme nurodytoms aplinkybėms pasikeitus nede</w:t>
      </w:r>
      <w:r>
        <w:rPr>
          <w:b/>
          <w:i/>
          <w:sz w:val="22"/>
          <w:szCs w:val="22"/>
        </w:rPr>
        <w:t>lsiant, bet ne vėliau kaip per 3</w:t>
      </w:r>
      <w:r w:rsidRPr="00660A0E">
        <w:rPr>
          <w:b/>
          <w:i/>
          <w:sz w:val="22"/>
          <w:szCs w:val="22"/>
        </w:rPr>
        <w:t>0 kalendorinių dienų, raštu pranešiu apie pasikeitimus.</w:t>
      </w:r>
    </w:p>
    <w:p w:rsidR="008F48D5" w:rsidRDefault="008F48D5" w:rsidP="008F48D5">
      <w:pPr>
        <w:snapToGrid w:val="0"/>
        <w:rPr>
          <w:sz w:val="18"/>
          <w:szCs w:val="18"/>
        </w:rPr>
      </w:pPr>
    </w:p>
    <w:p w:rsidR="00393445" w:rsidRPr="00C03750" w:rsidRDefault="00393445" w:rsidP="008F48D5">
      <w:pPr>
        <w:snapToGrid w:val="0"/>
        <w:rPr>
          <w:sz w:val="18"/>
          <w:szCs w:val="18"/>
        </w:rPr>
      </w:pPr>
    </w:p>
    <w:p w:rsidR="008F48D5" w:rsidRDefault="008F48D5" w:rsidP="008F48D5">
      <w:pPr>
        <w:widowControl w:val="0"/>
        <w:autoSpaceDE w:val="0"/>
        <w:autoSpaceDN w:val="0"/>
        <w:adjustRightInd w:val="0"/>
        <w:spacing w:before="35"/>
        <w:ind w:left="2835" w:right="56"/>
        <w:sectPr w:rsidR="008F48D5" w:rsidSect="00393445">
          <w:pgSz w:w="16840" w:h="11907" w:orient="landscape" w:code="9"/>
          <w:pgMar w:top="1474" w:right="1134" w:bottom="1134" w:left="1134" w:header="397" w:footer="510" w:gutter="0"/>
          <w:cols w:space="1296"/>
          <w:titlePg/>
          <w:docGrid w:linePitch="354"/>
        </w:sectPr>
      </w:pPr>
      <w:r>
        <w:rPr>
          <w:noProof/>
          <w:lang w:eastAsia="lt-LT"/>
        </w:rPr>
        <mc:AlternateContent>
          <mc:Choice Requires="wps">
            <w:drawing>
              <wp:anchor distT="4294967294" distB="4294967294" distL="114300" distR="114300" simplePos="0" relativeHeight="251659264" behindDoc="1" locked="0" layoutInCell="0" allowOverlap="1" wp14:anchorId="39F4843E" wp14:editId="748207BA">
                <wp:simplePos x="0" y="0"/>
                <wp:positionH relativeFrom="page">
                  <wp:posOffset>1078865</wp:posOffset>
                </wp:positionH>
                <wp:positionV relativeFrom="paragraph">
                  <wp:posOffset>19049</wp:posOffset>
                </wp:positionV>
                <wp:extent cx="5147945" cy="0"/>
                <wp:effectExtent l="0" t="0" r="14605" b="1905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50E8D6" id="Freeform 17" o:spid="_x0000_s1026" style="position:absolute;margin-left:84.95pt;margin-top:1.5pt;width:405.35pt;height:0;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" o:allowincell="f" path="m,l8107,e" filled="f" strokeweight=".14219mm">
                <v:path arrowok="t" o:connecttype="custom" o:connectlocs="0,0;5147945,0" o:connectangles="0,0"/>
                <w10:wrap anchorx="page"/>
              </v:shape>
            </w:pict>
          </mc:Fallback>
        </mc:AlternateContent>
      </w:r>
      <w:r w:rsidRPr="00C03750">
        <w:t>(</w:t>
      </w:r>
      <w:r w:rsidRPr="00C03750">
        <w:rPr>
          <w:spacing w:val="-1"/>
        </w:rPr>
        <w:t>A</w:t>
      </w:r>
      <w:r w:rsidRPr="00C03750">
        <w:rPr>
          <w:spacing w:val="1"/>
        </w:rPr>
        <w:t>tl</w:t>
      </w:r>
      <w:r w:rsidRPr="00C03750">
        <w:rPr>
          <w:spacing w:val="2"/>
        </w:rPr>
        <w:t>i</w:t>
      </w:r>
      <w:r w:rsidRPr="00C03750">
        <w:rPr>
          <w:spacing w:val="-3"/>
        </w:rPr>
        <w:t>e</w:t>
      </w:r>
      <w:r w:rsidRPr="00C03750">
        <w:t>kų</w:t>
      </w:r>
      <w:r w:rsidRPr="00C03750">
        <w:rPr>
          <w:spacing w:val="-2"/>
        </w:rPr>
        <w:t xml:space="preserve"> </w:t>
      </w:r>
      <w:r w:rsidRPr="00C03750">
        <w:rPr>
          <w:spacing w:val="1"/>
        </w:rPr>
        <w:t>t</w:t>
      </w:r>
      <w:r w:rsidRPr="00C03750">
        <w:rPr>
          <w:spacing w:val="-5"/>
        </w:rPr>
        <w:t>u</w:t>
      </w:r>
      <w:r w:rsidRPr="00C03750">
        <w:rPr>
          <w:spacing w:val="5"/>
        </w:rPr>
        <w:t>r</w:t>
      </w:r>
      <w:r w:rsidRPr="00C03750">
        <w:rPr>
          <w:spacing w:val="-3"/>
        </w:rPr>
        <w:t>ė</w:t>
      </w:r>
      <w:r w:rsidRPr="00C03750">
        <w:rPr>
          <w:spacing w:val="1"/>
        </w:rPr>
        <w:t>t</w:t>
      </w:r>
      <w:r w:rsidRPr="00C03750">
        <w:rPr>
          <w:spacing w:val="-5"/>
        </w:rPr>
        <w:t>o</w:t>
      </w:r>
      <w:r w:rsidRPr="00C03750">
        <w:rPr>
          <w:spacing w:val="-3"/>
        </w:rPr>
        <w:t>j</w:t>
      </w:r>
      <w:r w:rsidRPr="00C03750">
        <w:t>o</w:t>
      </w:r>
      <w:r w:rsidRPr="00C03750">
        <w:rPr>
          <w:spacing w:val="-2"/>
        </w:rPr>
        <w:t xml:space="preserve"> </w:t>
      </w:r>
      <w:r w:rsidRPr="00C03750">
        <w:rPr>
          <w:spacing w:val="-5"/>
        </w:rPr>
        <w:t>v</w:t>
      </w:r>
      <w:r w:rsidRPr="00C03750">
        <w:rPr>
          <w:spacing w:val="2"/>
        </w:rPr>
        <w:t>a</w:t>
      </w:r>
      <w:r w:rsidRPr="00C03750">
        <w:rPr>
          <w:spacing w:val="5"/>
        </w:rPr>
        <w:t>r</w:t>
      </w:r>
      <w:r w:rsidRPr="00C03750">
        <w:t>d</w:t>
      </w:r>
      <w:r w:rsidRPr="00C03750">
        <w:rPr>
          <w:spacing w:val="2"/>
        </w:rPr>
        <w:t>a</w:t>
      </w:r>
      <w:r w:rsidRPr="00C03750">
        <w:t>s</w:t>
      </w:r>
      <w:r w:rsidRPr="00C03750">
        <w:rPr>
          <w:spacing w:val="-4"/>
        </w:rPr>
        <w:t xml:space="preserve"> </w:t>
      </w:r>
      <w:r w:rsidRPr="00C03750">
        <w:t>p</w:t>
      </w:r>
      <w:r w:rsidRPr="00C03750">
        <w:rPr>
          <w:spacing w:val="2"/>
        </w:rPr>
        <w:t>a</w:t>
      </w:r>
      <w:r w:rsidRPr="00C03750">
        <w:rPr>
          <w:spacing w:val="-5"/>
        </w:rPr>
        <w:t>v</w:t>
      </w:r>
      <w:r w:rsidRPr="00C03750">
        <w:rPr>
          <w:spacing w:val="-3"/>
        </w:rPr>
        <w:t>a</w:t>
      </w:r>
      <w:r w:rsidRPr="00C03750">
        <w:rPr>
          <w:spacing w:val="5"/>
        </w:rPr>
        <w:t>r</w:t>
      </w:r>
      <w:r w:rsidRPr="00C03750">
        <w:t>d</w:t>
      </w:r>
      <w:r w:rsidRPr="00C03750">
        <w:rPr>
          <w:spacing w:val="-3"/>
        </w:rPr>
        <w:t>ė</w:t>
      </w:r>
      <w:r w:rsidRPr="00C03750">
        <w:t xml:space="preserve">, </w:t>
      </w:r>
      <w:r w:rsidRPr="00C03750">
        <w:rPr>
          <w:spacing w:val="-5"/>
        </w:rPr>
        <w:t>p</w:t>
      </w:r>
      <w:r w:rsidRPr="00C03750">
        <w:rPr>
          <w:spacing w:val="-3"/>
        </w:rPr>
        <w:t>a</w:t>
      </w:r>
      <w:r w:rsidRPr="00C03750">
        <w:rPr>
          <w:spacing w:val="5"/>
        </w:rPr>
        <w:t>r</w:t>
      </w:r>
      <w:r w:rsidRPr="00C03750">
        <w:rPr>
          <w:spacing w:val="2"/>
        </w:rPr>
        <w:t>a</w:t>
      </w:r>
      <w:r w:rsidRPr="00C03750">
        <w:rPr>
          <w:spacing w:val="-6"/>
        </w:rPr>
        <w:t>š</w:t>
      </w:r>
      <w:r w:rsidRPr="00C03750">
        <w:rPr>
          <w:spacing w:val="2"/>
        </w:rPr>
        <w:t>a</w:t>
      </w:r>
      <w:r w:rsidRPr="00C03750">
        <w:rPr>
          <w:spacing w:val="-1"/>
        </w:rPr>
        <w:t>s</w:t>
      </w:r>
      <w:r w:rsidRPr="00C03750">
        <w:t>)</w:t>
      </w:r>
    </w:p>
    <w:p w:rsidR="008F48D5" w:rsidRPr="009A4C78" w:rsidRDefault="008F48D5" w:rsidP="008F48D5">
      <w:pPr>
        <w:jc w:val="right"/>
        <w:rPr>
          <w:b/>
          <w:sz w:val="24"/>
          <w:szCs w:val="24"/>
        </w:rPr>
      </w:pPr>
      <w:r>
        <w:rPr>
          <w:b/>
          <w:sz w:val="24"/>
          <w:szCs w:val="24"/>
        </w:rPr>
        <w:lastRenderedPageBreak/>
        <w:t>Nuostatų 4</w:t>
      </w:r>
      <w:r w:rsidRPr="009A4C78">
        <w:rPr>
          <w:b/>
          <w:sz w:val="24"/>
          <w:szCs w:val="24"/>
        </w:rPr>
        <w:t xml:space="preserve"> priedas</w:t>
      </w:r>
    </w:p>
    <w:p w:rsidR="008F48D5" w:rsidRPr="00C62747" w:rsidRDefault="008F48D5" w:rsidP="008F48D5">
      <w:pPr>
        <w:shd w:val="clear" w:color="auto" w:fill="FFFFFF"/>
        <w:jc w:val="center"/>
        <w:rPr>
          <w:sz w:val="16"/>
          <w:szCs w:val="16"/>
        </w:rPr>
      </w:pPr>
      <w:r>
        <w:rPr>
          <w:noProof/>
          <w:lang w:eastAsia="lt-LT"/>
        </w:rPr>
        <mc:AlternateContent>
          <mc:Choice Requires="wps">
            <w:drawing>
              <wp:anchor distT="4294967295" distB="4294967295" distL="114300" distR="114300" simplePos="0" relativeHeight="251666432" behindDoc="0" locked="0" layoutInCell="1" allowOverlap="1" wp14:anchorId="3B6F562B" wp14:editId="3949832B">
                <wp:simplePos x="0" y="0"/>
                <wp:positionH relativeFrom="column">
                  <wp:posOffset>2933065</wp:posOffset>
                </wp:positionH>
                <wp:positionV relativeFrom="paragraph">
                  <wp:posOffset>72389</wp:posOffset>
                </wp:positionV>
                <wp:extent cx="35052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7BFB694" id="Straight Connector 1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0.95pt,5.7pt" to="506.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">
                <o:lock v:ext="edit" shapetype="f"/>
              </v:line>
            </w:pict>
          </mc:Fallback>
        </mc:AlternateContent>
      </w:r>
    </w:p>
    <w:p w:rsidR="008F48D5" w:rsidRPr="00C62747" w:rsidRDefault="008F48D5" w:rsidP="008F48D5">
      <w:pPr>
        <w:widowControl w:val="0"/>
        <w:shd w:val="clear" w:color="auto" w:fill="FFFFFF"/>
        <w:tabs>
          <w:tab w:val="left" w:pos="7060"/>
          <w:tab w:val="left" w:pos="9200"/>
          <w:tab w:val="left" w:pos="12700"/>
        </w:tabs>
        <w:autoSpaceDE w:val="0"/>
        <w:autoSpaceDN w:val="0"/>
        <w:adjustRightInd w:val="0"/>
        <w:jc w:val="center"/>
        <w:rPr>
          <w:spacing w:val="5"/>
          <w:sz w:val="16"/>
          <w:szCs w:val="16"/>
        </w:rPr>
      </w:pPr>
      <w:r w:rsidRPr="00C62747">
        <w:rPr>
          <w:spacing w:val="5"/>
          <w:sz w:val="16"/>
          <w:szCs w:val="16"/>
        </w:rPr>
        <w:t>(patalpų adresas, patalpų savininko (valdytojo) vardas, pavardė)</w:t>
      </w:r>
    </w:p>
    <w:p w:rsidR="008F48D5" w:rsidRPr="0053367A" w:rsidRDefault="008F48D5" w:rsidP="008F48D5">
      <w:pPr>
        <w:rPr>
          <w:sz w:val="22"/>
          <w:szCs w:val="22"/>
        </w:rPr>
      </w:pPr>
    </w:p>
    <w:p w:rsidR="008F48D5" w:rsidRPr="00C62747" w:rsidRDefault="008F48D5" w:rsidP="008F48D5">
      <w:pPr>
        <w:shd w:val="clear" w:color="auto" w:fill="FFFFFF"/>
        <w:jc w:val="center"/>
        <w:rPr>
          <w:sz w:val="16"/>
          <w:szCs w:val="16"/>
        </w:rPr>
      </w:pPr>
      <w:r>
        <w:rPr>
          <w:noProof/>
          <w:lang w:eastAsia="lt-LT"/>
        </w:rPr>
        <mc:AlternateContent>
          <mc:Choice Requires="wps">
            <w:drawing>
              <wp:anchor distT="4294967295" distB="4294967295" distL="114300" distR="114300" simplePos="0" relativeHeight="251665408" behindDoc="0" locked="0" layoutInCell="1" allowOverlap="1" wp14:anchorId="5439D067" wp14:editId="48FCD9B5">
                <wp:simplePos x="0" y="0"/>
                <wp:positionH relativeFrom="column">
                  <wp:posOffset>2933065</wp:posOffset>
                </wp:positionH>
                <wp:positionV relativeFrom="paragraph">
                  <wp:posOffset>82549</wp:posOffset>
                </wp:positionV>
                <wp:extent cx="35052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79CFDA1" id="Straight Connector 1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0.95pt,6.5pt" to="506.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">
                <o:lock v:ext="edit" shapetype="f"/>
              </v:line>
            </w:pict>
          </mc:Fallback>
        </mc:AlternateContent>
      </w:r>
    </w:p>
    <w:p w:rsidR="008F48D5" w:rsidRPr="00C62747" w:rsidRDefault="008F48D5" w:rsidP="008F48D5">
      <w:pPr>
        <w:widowControl w:val="0"/>
        <w:shd w:val="clear" w:color="auto" w:fill="FFFFFF"/>
        <w:tabs>
          <w:tab w:val="left" w:pos="7060"/>
          <w:tab w:val="left" w:pos="9200"/>
          <w:tab w:val="left" w:pos="12700"/>
        </w:tabs>
        <w:autoSpaceDE w:val="0"/>
        <w:autoSpaceDN w:val="0"/>
        <w:adjustRightInd w:val="0"/>
        <w:jc w:val="center"/>
        <w:rPr>
          <w:spacing w:val="5"/>
          <w:sz w:val="16"/>
          <w:szCs w:val="16"/>
        </w:rPr>
      </w:pPr>
      <w:r w:rsidRPr="00C62747">
        <w:rPr>
          <w:spacing w:val="5"/>
          <w:sz w:val="16"/>
          <w:szCs w:val="16"/>
        </w:rPr>
        <w:t>(adresas korespondencijai, telefono Nr., elektroninio pašto adresas)</w:t>
      </w:r>
    </w:p>
    <w:p w:rsidR="008F48D5" w:rsidRPr="0053367A" w:rsidRDefault="008F48D5" w:rsidP="008F48D5">
      <w:pPr>
        <w:snapToGrid w:val="0"/>
        <w:rPr>
          <w:sz w:val="22"/>
          <w:szCs w:val="22"/>
        </w:rPr>
      </w:pPr>
    </w:p>
    <w:p w:rsidR="008F48D5" w:rsidRPr="0053367A" w:rsidRDefault="008F48D5" w:rsidP="008F48D5">
      <w:pPr>
        <w:widowControl w:val="0"/>
        <w:autoSpaceDE w:val="0"/>
        <w:autoSpaceDN w:val="0"/>
        <w:adjustRightInd w:val="0"/>
        <w:ind w:right="57"/>
        <w:jc w:val="center"/>
        <w:rPr>
          <w:spacing w:val="2"/>
          <w:sz w:val="22"/>
          <w:szCs w:val="22"/>
        </w:rPr>
      </w:pPr>
      <w:r w:rsidRPr="0053367A">
        <w:rPr>
          <w:spacing w:val="2"/>
          <w:sz w:val="22"/>
          <w:szCs w:val="22"/>
        </w:rPr>
        <w:t>Panevėžio rajono</w:t>
      </w:r>
      <w:r w:rsidRPr="00CF2B96">
        <w:rPr>
          <w:spacing w:val="2"/>
          <w:sz w:val="22"/>
          <w:szCs w:val="22"/>
        </w:rPr>
        <w:t xml:space="preserve"> savivaldybės Vietinės rinkliavos Administratoriui</w:t>
      </w:r>
    </w:p>
    <w:p w:rsidR="008F48D5" w:rsidRPr="0053367A" w:rsidRDefault="008F48D5" w:rsidP="008F48D5">
      <w:pPr>
        <w:rPr>
          <w:sz w:val="22"/>
          <w:szCs w:val="22"/>
        </w:rPr>
      </w:pPr>
    </w:p>
    <w:p w:rsidR="008F48D5" w:rsidRPr="00C62747" w:rsidRDefault="008F48D5" w:rsidP="008F48D5">
      <w:pPr>
        <w:widowControl w:val="0"/>
        <w:tabs>
          <w:tab w:val="left" w:pos="10260"/>
        </w:tabs>
        <w:autoSpaceDE w:val="0"/>
        <w:autoSpaceDN w:val="0"/>
        <w:adjustRightInd w:val="0"/>
        <w:jc w:val="center"/>
        <w:rPr>
          <w:b/>
          <w:bCs/>
          <w:spacing w:val="5"/>
          <w:sz w:val="24"/>
          <w:szCs w:val="24"/>
        </w:rPr>
      </w:pPr>
      <w:r w:rsidRPr="00C62747">
        <w:rPr>
          <w:b/>
          <w:sz w:val="24"/>
          <w:szCs w:val="24"/>
        </w:rPr>
        <w:t>NEKILNOJAMOJO TURTO PLOTO</w:t>
      </w:r>
      <w:r w:rsidR="00113C85">
        <w:rPr>
          <w:b/>
          <w:sz w:val="24"/>
          <w:szCs w:val="24"/>
        </w:rPr>
        <w:t xml:space="preserve"> </w:t>
      </w:r>
      <w:r w:rsidRPr="00C62747">
        <w:rPr>
          <w:b/>
          <w:sz w:val="24"/>
          <w:szCs w:val="24"/>
        </w:rPr>
        <w:t>/</w:t>
      </w:r>
      <w:r w:rsidR="00113C85">
        <w:rPr>
          <w:b/>
          <w:sz w:val="24"/>
          <w:szCs w:val="24"/>
        </w:rPr>
        <w:t xml:space="preserve"> </w:t>
      </w:r>
      <w:r w:rsidRPr="00C62747">
        <w:rPr>
          <w:b/>
          <w:sz w:val="24"/>
          <w:szCs w:val="24"/>
        </w:rPr>
        <w:t>PASKIRTIES TIKSLINIMO</w:t>
      </w:r>
    </w:p>
    <w:p w:rsidR="008F48D5" w:rsidRPr="00C62747" w:rsidRDefault="008F48D5" w:rsidP="008F48D5">
      <w:pPr>
        <w:jc w:val="center"/>
        <w:rPr>
          <w:b/>
          <w:sz w:val="24"/>
          <w:szCs w:val="24"/>
        </w:rPr>
      </w:pPr>
      <w:r w:rsidRPr="00C62747">
        <w:rPr>
          <w:b/>
          <w:bCs/>
          <w:spacing w:val="5"/>
          <w:sz w:val="24"/>
          <w:szCs w:val="24"/>
        </w:rPr>
        <w:t>DEKLARACIJA</w:t>
      </w:r>
    </w:p>
    <w:p w:rsidR="008F48D5" w:rsidRPr="00C62747" w:rsidRDefault="008F48D5" w:rsidP="008F48D5">
      <w:pPr>
        <w:snapToGrid w:val="0"/>
      </w:pPr>
    </w:p>
    <w:p w:rsidR="008F48D5" w:rsidRPr="0053367A" w:rsidRDefault="008F48D5" w:rsidP="008F48D5">
      <w:pPr>
        <w:widowControl w:val="0"/>
        <w:autoSpaceDE w:val="0"/>
        <w:autoSpaceDN w:val="0"/>
        <w:adjustRightInd w:val="0"/>
        <w:ind w:right="57"/>
        <w:jc w:val="center"/>
        <w:rPr>
          <w:spacing w:val="2"/>
          <w:sz w:val="22"/>
          <w:szCs w:val="22"/>
          <w:u w:val="single"/>
        </w:rPr>
      </w:pPr>
      <w:r w:rsidRPr="0053367A">
        <w:rPr>
          <w:sz w:val="22"/>
          <w:szCs w:val="22"/>
          <w:u w:val="single"/>
        </w:rPr>
        <w:t>201</w:t>
      </w:r>
      <w:r w:rsidRPr="0053367A">
        <w:rPr>
          <w:sz w:val="22"/>
          <w:szCs w:val="22"/>
          <w:u w:val="single"/>
          <w:lang w:val="en-US"/>
        </w:rPr>
        <w:t>7</w:t>
      </w:r>
      <w:r w:rsidRPr="0053367A">
        <w:rPr>
          <w:sz w:val="22"/>
          <w:szCs w:val="22"/>
          <w:u w:val="single"/>
        </w:rPr>
        <w:t xml:space="preserve"> m.                               d.       </w:t>
      </w:r>
      <w:r w:rsidRPr="0053367A">
        <w:rPr>
          <w:spacing w:val="2"/>
          <w:sz w:val="22"/>
          <w:szCs w:val="22"/>
          <w:u w:val="single"/>
        </w:rPr>
        <w:t xml:space="preserve">Panevėžio </w:t>
      </w:r>
      <w:r>
        <w:rPr>
          <w:spacing w:val="2"/>
          <w:sz w:val="22"/>
          <w:szCs w:val="22"/>
          <w:u w:val="single"/>
        </w:rPr>
        <w:t>raj</w:t>
      </w:r>
    </w:p>
    <w:p w:rsidR="008F48D5" w:rsidRPr="00C62747" w:rsidRDefault="008F48D5" w:rsidP="008F48D5">
      <w:pPr>
        <w:snapToGrid w:val="0"/>
        <w:rPr>
          <w:sz w:val="18"/>
          <w:szCs w:val="18"/>
        </w:rPr>
      </w:pPr>
    </w:p>
    <w:p w:rsidR="008F48D5" w:rsidRPr="0053367A" w:rsidRDefault="008F48D5" w:rsidP="008F48D5">
      <w:pPr>
        <w:snapToGrid w:val="0"/>
        <w:ind w:firstLine="567"/>
        <w:rPr>
          <w:sz w:val="22"/>
          <w:szCs w:val="22"/>
        </w:rPr>
      </w:pPr>
      <w:r w:rsidRPr="0053367A">
        <w:rPr>
          <w:sz w:val="22"/>
          <w:szCs w:val="22"/>
        </w:rPr>
        <w:t xml:space="preserve">Vadovaudamasis Panevėžio </w:t>
      </w:r>
      <w:r>
        <w:rPr>
          <w:sz w:val="22"/>
          <w:szCs w:val="22"/>
        </w:rPr>
        <w:t>rajono</w:t>
      </w:r>
      <w:r w:rsidRPr="0053367A">
        <w:rPr>
          <w:sz w:val="22"/>
          <w:szCs w:val="22"/>
        </w:rPr>
        <w:t xml:space="preserve"> savivaldybės tarybos 201</w:t>
      </w:r>
      <w:r>
        <w:rPr>
          <w:sz w:val="22"/>
          <w:szCs w:val="22"/>
        </w:rPr>
        <w:t>7</w:t>
      </w:r>
      <w:r w:rsidRPr="0053367A">
        <w:rPr>
          <w:sz w:val="22"/>
          <w:szCs w:val="22"/>
        </w:rPr>
        <w:t xml:space="preserve"> m</w:t>
      </w:r>
      <w:r w:rsidRPr="00D666D2">
        <w:rPr>
          <w:sz w:val="22"/>
          <w:szCs w:val="22"/>
        </w:rPr>
        <w:t>. .............  ... d. sprendimu Nr.  ...  patvirtintais Panevėžio rajono</w:t>
      </w:r>
      <w:r w:rsidRPr="00C03750">
        <w:rPr>
          <w:sz w:val="22"/>
          <w:szCs w:val="22"/>
        </w:rPr>
        <w:t xml:space="preserve"> savivaldybės </w:t>
      </w:r>
      <w:r>
        <w:rPr>
          <w:spacing w:val="2"/>
          <w:sz w:val="22"/>
          <w:szCs w:val="22"/>
        </w:rPr>
        <w:t>Vietinės rinkliavos</w:t>
      </w:r>
      <w:r w:rsidRPr="00C03750">
        <w:rPr>
          <w:sz w:val="22"/>
          <w:szCs w:val="22"/>
        </w:rPr>
        <w:t xml:space="preserve"> už komunalinių atliekų surinkimą </w:t>
      </w:r>
      <w:r>
        <w:rPr>
          <w:sz w:val="22"/>
          <w:szCs w:val="22"/>
        </w:rPr>
        <w:t xml:space="preserve">iš atliekų turėtojų </w:t>
      </w:r>
      <w:r w:rsidRPr="00C03750">
        <w:rPr>
          <w:sz w:val="22"/>
          <w:szCs w:val="22"/>
        </w:rPr>
        <w:t xml:space="preserve">ir </w:t>
      </w:r>
      <w:r>
        <w:rPr>
          <w:sz w:val="22"/>
          <w:szCs w:val="22"/>
        </w:rPr>
        <w:t xml:space="preserve">atliekų </w:t>
      </w:r>
      <w:r w:rsidRPr="00C03750">
        <w:rPr>
          <w:sz w:val="22"/>
          <w:szCs w:val="22"/>
        </w:rPr>
        <w:t xml:space="preserve">tvarkymą </w:t>
      </w:r>
      <w:r>
        <w:rPr>
          <w:sz w:val="22"/>
          <w:szCs w:val="22"/>
        </w:rPr>
        <w:t>nuostatais</w:t>
      </w:r>
      <w:r w:rsidRPr="00CF2B96">
        <w:rPr>
          <w:sz w:val="22"/>
          <w:szCs w:val="22"/>
        </w:rPr>
        <w:t>:</w:t>
      </w:r>
    </w:p>
    <w:p w:rsidR="008F48D5" w:rsidRPr="00C62747" w:rsidRDefault="008F48D5" w:rsidP="008F48D5">
      <w:pPr>
        <w:snapToGrid w:val="0"/>
        <w:rPr>
          <w:sz w:val="18"/>
          <w:szCs w:val="18"/>
        </w:rPr>
      </w:pPr>
    </w:p>
    <w:p w:rsidR="008F48D5" w:rsidRPr="0053367A" w:rsidRDefault="008F48D5" w:rsidP="008F48D5">
      <w:pPr>
        <w:snapToGrid w:val="0"/>
        <w:ind w:firstLine="567"/>
        <w:rPr>
          <w:sz w:val="22"/>
          <w:szCs w:val="22"/>
        </w:rPr>
      </w:pPr>
      <w:r w:rsidRPr="0053367A">
        <w:rPr>
          <w:sz w:val="22"/>
          <w:szCs w:val="22"/>
        </w:rPr>
        <w:t>Tvirtinu, kad nekilnojamojo turto objekto plotas/faktiškai naudojama paskirtis:</w:t>
      </w:r>
    </w:p>
    <w:p w:rsidR="008F48D5" w:rsidRPr="00C62747" w:rsidRDefault="008F48D5" w:rsidP="008F48D5">
      <w:pPr>
        <w:snapToGrid w:val="0"/>
        <w:rPr>
          <w:sz w:val="16"/>
          <w:szCs w:val="16"/>
        </w:rPr>
      </w:pPr>
    </w:p>
    <w:tbl>
      <w:tblPr>
        <w:tblW w:w="13894" w:type="dxa"/>
        <w:tblInd w:w="108" w:type="dxa"/>
        <w:tblLayout w:type="fixed"/>
        <w:tblLook w:val="0000" w:firstRow="0" w:lastRow="0" w:firstColumn="0" w:lastColumn="0" w:noHBand="0" w:noVBand="0"/>
      </w:tblPr>
      <w:tblGrid>
        <w:gridCol w:w="567"/>
        <w:gridCol w:w="3402"/>
        <w:gridCol w:w="2575"/>
        <w:gridCol w:w="2104"/>
        <w:gridCol w:w="1574"/>
        <w:gridCol w:w="2063"/>
        <w:gridCol w:w="1609"/>
      </w:tblGrid>
      <w:tr w:rsidR="008F48D5" w:rsidRPr="00C62747" w:rsidTr="008F48D5">
        <w:trPr>
          <w:trHeight w:val="552"/>
        </w:trPr>
        <w:tc>
          <w:tcPr>
            <w:tcW w:w="567" w:type="dxa"/>
            <w:vMerge w:val="restart"/>
            <w:tcBorders>
              <w:top w:val="single" w:sz="8" w:space="0" w:color="000000"/>
              <w:left w:val="single" w:sz="8" w:space="0" w:color="000000"/>
            </w:tcBorders>
            <w:shd w:val="clear" w:color="auto" w:fill="auto"/>
            <w:vAlign w:val="center"/>
          </w:tcPr>
          <w:p w:rsidR="008F48D5" w:rsidRPr="00C62747" w:rsidRDefault="008F48D5" w:rsidP="008F48D5">
            <w:pPr>
              <w:snapToGrid w:val="0"/>
              <w:jc w:val="center"/>
            </w:pPr>
            <w:r w:rsidRPr="00C62747">
              <w:rPr>
                <w:b/>
                <w:bCs/>
              </w:rPr>
              <w:t>Eil. Nr.</w:t>
            </w:r>
          </w:p>
        </w:tc>
        <w:tc>
          <w:tcPr>
            <w:tcW w:w="3402" w:type="dxa"/>
            <w:vMerge w:val="restart"/>
            <w:tcBorders>
              <w:top w:val="single" w:sz="8" w:space="0" w:color="000000"/>
              <w:left w:val="single" w:sz="8" w:space="0" w:color="000000"/>
            </w:tcBorders>
            <w:shd w:val="clear" w:color="auto" w:fill="auto"/>
            <w:vAlign w:val="center"/>
          </w:tcPr>
          <w:p w:rsidR="008F48D5" w:rsidRPr="00C62747" w:rsidRDefault="008F48D5" w:rsidP="008F48D5">
            <w:pPr>
              <w:snapToGrid w:val="0"/>
              <w:jc w:val="center"/>
            </w:pPr>
            <w:r w:rsidRPr="00C62747">
              <w:rPr>
                <w:b/>
                <w:bCs/>
              </w:rPr>
              <w:t>Pastato adresas</w:t>
            </w:r>
          </w:p>
        </w:tc>
        <w:tc>
          <w:tcPr>
            <w:tcW w:w="2575" w:type="dxa"/>
            <w:vMerge w:val="restart"/>
            <w:tcBorders>
              <w:top w:val="single" w:sz="8" w:space="0" w:color="000000"/>
              <w:left w:val="single" w:sz="8" w:space="0" w:color="000000"/>
            </w:tcBorders>
            <w:shd w:val="clear" w:color="auto" w:fill="auto"/>
            <w:vAlign w:val="center"/>
          </w:tcPr>
          <w:p w:rsidR="008F48D5" w:rsidRPr="00C62747" w:rsidRDefault="008F48D5" w:rsidP="008F48D5">
            <w:pPr>
              <w:snapToGrid w:val="0"/>
              <w:jc w:val="center"/>
            </w:pPr>
            <w:r w:rsidRPr="00C62747">
              <w:rPr>
                <w:b/>
                <w:bCs/>
              </w:rPr>
              <w:t>Pastato unikalus Nr. nekilnojamo turto registro išraše</w:t>
            </w:r>
          </w:p>
        </w:tc>
        <w:tc>
          <w:tcPr>
            <w:tcW w:w="3678" w:type="dxa"/>
            <w:gridSpan w:val="2"/>
            <w:tcBorders>
              <w:top w:val="single" w:sz="8" w:space="0" w:color="000000"/>
              <w:left w:val="single" w:sz="8" w:space="0" w:color="000000"/>
              <w:bottom w:val="single" w:sz="8" w:space="0" w:color="000000"/>
            </w:tcBorders>
            <w:shd w:val="clear" w:color="auto" w:fill="auto"/>
            <w:vAlign w:val="center"/>
          </w:tcPr>
          <w:p w:rsidR="008F48D5" w:rsidRPr="00C62747" w:rsidRDefault="008F48D5" w:rsidP="008F48D5">
            <w:pPr>
              <w:snapToGrid w:val="0"/>
              <w:jc w:val="center"/>
              <w:rPr>
                <w:b/>
                <w:bCs/>
              </w:rPr>
            </w:pPr>
            <w:r w:rsidRPr="00C62747">
              <w:rPr>
                <w:b/>
                <w:bCs/>
              </w:rPr>
              <w:t>Pastato (patalpų) paskirtis nekilnojamo turto registro išraše</w:t>
            </w:r>
          </w:p>
        </w:tc>
        <w:tc>
          <w:tcPr>
            <w:tcW w:w="367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F48D5" w:rsidRPr="00C62747" w:rsidRDefault="008F48D5" w:rsidP="008F48D5">
            <w:pPr>
              <w:snapToGrid w:val="0"/>
              <w:jc w:val="center"/>
              <w:rPr>
                <w:b/>
                <w:bCs/>
              </w:rPr>
            </w:pPr>
            <w:r w:rsidRPr="00C62747">
              <w:rPr>
                <w:b/>
                <w:bCs/>
              </w:rPr>
              <w:t>Pastato (patalpų) faktiškai naudojama paskirtis</w:t>
            </w:r>
          </w:p>
        </w:tc>
      </w:tr>
      <w:tr w:rsidR="008F48D5" w:rsidRPr="00C62747" w:rsidTr="008F48D5">
        <w:trPr>
          <w:trHeight w:val="311"/>
        </w:trPr>
        <w:tc>
          <w:tcPr>
            <w:tcW w:w="567" w:type="dxa"/>
            <w:vMerge/>
            <w:tcBorders>
              <w:left w:val="single" w:sz="8" w:space="0" w:color="000000"/>
              <w:bottom w:val="single" w:sz="4" w:space="0" w:color="000000"/>
            </w:tcBorders>
            <w:shd w:val="clear" w:color="auto" w:fill="auto"/>
            <w:vAlign w:val="center"/>
          </w:tcPr>
          <w:p w:rsidR="008F48D5" w:rsidRPr="00C62747" w:rsidRDefault="008F48D5" w:rsidP="008F48D5">
            <w:pPr>
              <w:snapToGrid w:val="0"/>
              <w:jc w:val="center"/>
              <w:rPr>
                <w:b/>
                <w:bCs/>
              </w:rPr>
            </w:pPr>
          </w:p>
        </w:tc>
        <w:tc>
          <w:tcPr>
            <w:tcW w:w="3402" w:type="dxa"/>
            <w:vMerge/>
            <w:tcBorders>
              <w:left w:val="single" w:sz="8" w:space="0" w:color="000000"/>
              <w:bottom w:val="single" w:sz="4" w:space="0" w:color="000000"/>
            </w:tcBorders>
            <w:shd w:val="clear" w:color="auto" w:fill="auto"/>
            <w:vAlign w:val="center"/>
          </w:tcPr>
          <w:p w:rsidR="008F48D5" w:rsidRPr="00C62747" w:rsidRDefault="008F48D5" w:rsidP="008F48D5">
            <w:pPr>
              <w:snapToGrid w:val="0"/>
              <w:jc w:val="center"/>
            </w:pPr>
          </w:p>
        </w:tc>
        <w:tc>
          <w:tcPr>
            <w:tcW w:w="2575" w:type="dxa"/>
            <w:vMerge/>
            <w:tcBorders>
              <w:left w:val="single" w:sz="8" w:space="0" w:color="000000"/>
              <w:bottom w:val="single" w:sz="4" w:space="0" w:color="000000"/>
            </w:tcBorders>
            <w:shd w:val="clear" w:color="auto" w:fill="auto"/>
            <w:vAlign w:val="center"/>
          </w:tcPr>
          <w:p w:rsidR="008F48D5" w:rsidRPr="00C62747" w:rsidRDefault="008F48D5" w:rsidP="008F48D5">
            <w:pPr>
              <w:snapToGrid w:val="0"/>
              <w:jc w:val="center"/>
            </w:pPr>
          </w:p>
        </w:tc>
        <w:tc>
          <w:tcPr>
            <w:tcW w:w="2104" w:type="dxa"/>
            <w:tcBorders>
              <w:left w:val="single" w:sz="8" w:space="0" w:color="000000"/>
              <w:bottom w:val="single" w:sz="4" w:space="0" w:color="000000"/>
            </w:tcBorders>
            <w:shd w:val="clear" w:color="auto" w:fill="auto"/>
            <w:vAlign w:val="center"/>
          </w:tcPr>
          <w:p w:rsidR="008F48D5" w:rsidRPr="00C62747" w:rsidRDefault="008F48D5" w:rsidP="008F48D5">
            <w:pPr>
              <w:snapToGrid w:val="0"/>
              <w:jc w:val="center"/>
              <w:rPr>
                <w:b/>
              </w:rPr>
            </w:pPr>
            <w:r w:rsidRPr="00C62747">
              <w:rPr>
                <w:b/>
              </w:rPr>
              <w:t>Paskirtis</w:t>
            </w:r>
          </w:p>
        </w:tc>
        <w:tc>
          <w:tcPr>
            <w:tcW w:w="1574"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rPr>
                <w:b/>
                <w:vertAlign w:val="superscript"/>
              </w:rPr>
            </w:pPr>
            <w:r w:rsidRPr="00C62747">
              <w:rPr>
                <w:b/>
              </w:rPr>
              <w:t>Plotas, m</w:t>
            </w:r>
            <w:r w:rsidRPr="00C62747">
              <w:rPr>
                <w:b/>
                <w:vertAlign w:val="superscript"/>
              </w:rPr>
              <w:t>2</w:t>
            </w:r>
          </w:p>
        </w:tc>
        <w:tc>
          <w:tcPr>
            <w:tcW w:w="2063"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rPr>
                <w:b/>
              </w:rPr>
            </w:pPr>
            <w:r w:rsidRPr="00C62747">
              <w:rPr>
                <w:b/>
              </w:rPr>
              <w:t>Paskirtis</w:t>
            </w:r>
          </w:p>
        </w:tc>
        <w:tc>
          <w:tcPr>
            <w:tcW w:w="1609" w:type="dxa"/>
            <w:tcBorders>
              <w:left w:val="single" w:sz="4" w:space="0" w:color="000000"/>
              <w:bottom w:val="single" w:sz="4" w:space="0" w:color="000000"/>
              <w:right w:val="single" w:sz="4" w:space="0" w:color="000000"/>
            </w:tcBorders>
            <w:shd w:val="clear" w:color="auto" w:fill="auto"/>
            <w:vAlign w:val="center"/>
          </w:tcPr>
          <w:p w:rsidR="008F48D5" w:rsidRPr="00C62747" w:rsidRDefault="008F48D5" w:rsidP="008F48D5">
            <w:pPr>
              <w:snapToGrid w:val="0"/>
              <w:jc w:val="center"/>
              <w:rPr>
                <w:b/>
                <w:vertAlign w:val="superscript"/>
              </w:rPr>
            </w:pPr>
            <w:r w:rsidRPr="00C62747">
              <w:rPr>
                <w:b/>
              </w:rPr>
              <w:t>Plotas, m</w:t>
            </w:r>
            <w:r w:rsidRPr="00C62747">
              <w:rPr>
                <w:b/>
                <w:vertAlign w:val="superscript"/>
              </w:rPr>
              <w:t>2</w:t>
            </w:r>
          </w:p>
        </w:tc>
      </w:tr>
      <w:tr w:rsidR="008F48D5" w:rsidRPr="00C62747" w:rsidTr="008F48D5">
        <w:trPr>
          <w:trHeight w:val="311"/>
        </w:trPr>
        <w:tc>
          <w:tcPr>
            <w:tcW w:w="567"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rPr>
                <w:b/>
                <w:vertAlign w:val="superscript"/>
              </w:rPr>
            </w:pPr>
          </w:p>
        </w:tc>
        <w:tc>
          <w:tcPr>
            <w:tcW w:w="3402"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rPr>
                <w:color w:val="000000"/>
              </w:rPr>
            </w:pPr>
          </w:p>
        </w:tc>
        <w:tc>
          <w:tcPr>
            <w:tcW w:w="2575"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2104"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1574"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2063"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1609" w:type="dxa"/>
            <w:tcBorders>
              <w:left w:val="single" w:sz="4" w:space="0" w:color="000000"/>
              <w:bottom w:val="single" w:sz="4" w:space="0" w:color="000000"/>
              <w:right w:val="single" w:sz="4" w:space="0" w:color="000000"/>
            </w:tcBorders>
            <w:shd w:val="clear" w:color="auto" w:fill="auto"/>
            <w:vAlign w:val="center"/>
          </w:tcPr>
          <w:p w:rsidR="008F48D5" w:rsidRPr="00C62747" w:rsidRDefault="008F48D5" w:rsidP="008F48D5">
            <w:pPr>
              <w:snapToGrid w:val="0"/>
              <w:jc w:val="center"/>
            </w:pPr>
          </w:p>
        </w:tc>
      </w:tr>
      <w:tr w:rsidR="008F48D5" w:rsidRPr="00C62747" w:rsidTr="008F48D5">
        <w:trPr>
          <w:trHeight w:val="311"/>
        </w:trPr>
        <w:tc>
          <w:tcPr>
            <w:tcW w:w="567"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3402"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rPr>
                <w:color w:val="000000"/>
              </w:rPr>
            </w:pPr>
          </w:p>
        </w:tc>
        <w:tc>
          <w:tcPr>
            <w:tcW w:w="2575"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2104"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1574"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2063"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1609" w:type="dxa"/>
            <w:tcBorders>
              <w:left w:val="single" w:sz="4" w:space="0" w:color="000000"/>
              <w:bottom w:val="single" w:sz="4" w:space="0" w:color="000000"/>
              <w:right w:val="single" w:sz="4" w:space="0" w:color="000000"/>
            </w:tcBorders>
            <w:shd w:val="clear" w:color="auto" w:fill="auto"/>
            <w:vAlign w:val="center"/>
          </w:tcPr>
          <w:p w:rsidR="008F48D5" w:rsidRPr="00C62747" w:rsidRDefault="008F48D5" w:rsidP="008F48D5">
            <w:pPr>
              <w:snapToGrid w:val="0"/>
              <w:jc w:val="center"/>
            </w:pPr>
          </w:p>
        </w:tc>
      </w:tr>
      <w:tr w:rsidR="008F48D5" w:rsidRPr="00C62747" w:rsidTr="008F48D5">
        <w:trPr>
          <w:trHeight w:val="311"/>
        </w:trPr>
        <w:tc>
          <w:tcPr>
            <w:tcW w:w="567"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3402"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rPr>
                <w:color w:val="000000"/>
              </w:rPr>
            </w:pPr>
          </w:p>
        </w:tc>
        <w:tc>
          <w:tcPr>
            <w:tcW w:w="2575"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2104"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1574"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2063"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1609" w:type="dxa"/>
            <w:tcBorders>
              <w:left w:val="single" w:sz="4" w:space="0" w:color="000000"/>
              <w:bottom w:val="single" w:sz="4" w:space="0" w:color="000000"/>
              <w:right w:val="single" w:sz="4" w:space="0" w:color="000000"/>
            </w:tcBorders>
            <w:shd w:val="clear" w:color="auto" w:fill="auto"/>
            <w:vAlign w:val="center"/>
          </w:tcPr>
          <w:p w:rsidR="008F48D5" w:rsidRPr="00C62747" w:rsidRDefault="008F48D5" w:rsidP="008F48D5">
            <w:pPr>
              <w:snapToGrid w:val="0"/>
              <w:jc w:val="center"/>
            </w:pPr>
          </w:p>
        </w:tc>
      </w:tr>
      <w:tr w:rsidR="008F48D5" w:rsidRPr="00C62747" w:rsidTr="008F48D5">
        <w:trPr>
          <w:trHeight w:val="311"/>
        </w:trPr>
        <w:tc>
          <w:tcPr>
            <w:tcW w:w="567"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3402"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rPr>
                <w:color w:val="000000"/>
              </w:rPr>
            </w:pPr>
          </w:p>
        </w:tc>
        <w:tc>
          <w:tcPr>
            <w:tcW w:w="2575"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2104"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1574"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2063"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1609" w:type="dxa"/>
            <w:tcBorders>
              <w:left w:val="single" w:sz="4" w:space="0" w:color="000000"/>
              <w:bottom w:val="single" w:sz="4" w:space="0" w:color="000000"/>
              <w:right w:val="single" w:sz="4" w:space="0" w:color="000000"/>
            </w:tcBorders>
            <w:shd w:val="clear" w:color="auto" w:fill="auto"/>
            <w:vAlign w:val="center"/>
          </w:tcPr>
          <w:p w:rsidR="008F48D5" w:rsidRPr="00C62747" w:rsidRDefault="008F48D5" w:rsidP="008F48D5">
            <w:pPr>
              <w:snapToGrid w:val="0"/>
              <w:jc w:val="center"/>
            </w:pPr>
          </w:p>
        </w:tc>
      </w:tr>
    </w:tbl>
    <w:p w:rsidR="008F48D5" w:rsidRPr="00C62747" w:rsidRDefault="008F48D5" w:rsidP="008F48D5">
      <w:pPr>
        <w:snapToGrid w:val="0"/>
        <w:rPr>
          <w:sz w:val="18"/>
          <w:szCs w:val="18"/>
        </w:rPr>
      </w:pPr>
    </w:p>
    <w:p w:rsidR="008F48D5" w:rsidRPr="0053367A" w:rsidRDefault="008F48D5" w:rsidP="008F48D5">
      <w:pPr>
        <w:snapToGrid w:val="0"/>
        <w:rPr>
          <w:b/>
          <w:i/>
          <w:sz w:val="22"/>
          <w:szCs w:val="22"/>
        </w:rPr>
      </w:pPr>
      <w:r w:rsidRPr="0053367A">
        <w:rPr>
          <w:b/>
          <w:i/>
          <w:sz w:val="22"/>
          <w:szCs w:val="22"/>
        </w:rPr>
        <w:t xml:space="preserve">Sutinku, kad </w:t>
      </w:r>
      <w:r>
        <w:rPr>
          <w:b/>
          <w:i/>
          <w:sz w:val="22"/>
          <w:szCs w:val="22"/>
        </w:rPr>
        <w:t>Vietinės rinkliavos</w:t>
      </w:r>
      <w:r w:rsidRPr="0053367A">
        <w:rPr>
          <w:b/>
          <w:i/>
          <w:sz w:val="22"/>
          <w:szCs w:val="22"/>
        </w:rPr>
        <w:t xml:space="preserve"> </w:t>
      </w:r>
      <w:r>
        <w:rPr>
          <w:b/>
          <w:i/>
          <w:sz w:val="22"/>
          <w:szCs w:val="22"/>
        </w:rPr>
        <w:t>A</w:t>
      </w:r>
      <w:r w:rsidRPr="0053367A">
        <w:rPr>
          <w:b/>
          <w:i/>
          <w:sz w:val="22"/>
          <w:szCs w:val="22"/>
        </w:rPr>
        <w:t>dministratorius vykdytų patikras nekilnojamojo turto objekte/(-uose), kurių paskirtis tikslinama pagal faktiškai naudojamą.</w:t>
      </w:r>
    </w:p>
    <w:p w:rsidR="008F48D5" w:rsidRPr="0053367A" w:rsidRDefault="008F48D5" w:rsidP="008F48D5">
      <w:pPr>
        <w:widowControl w:val="0"/>
        <w:autoSpaceDE w:val="0"/>
        <w:autoSpaceDN w:val="0"/>
        <w:adjustRightInd w:val="0"/>
        <w:ind w:right="57" w:firstLine="567"/>
        <w:outlineLvl w:val="0"/>
        <w:rPr>
          <w:sz w:val="22"/>
          <w:szCs w:val="22"/>
        </w:rPr>
      </w:pPr>
      <w:r w:rsidRPr="0053367A">
        <w:rPr>
          <w:spacing w:val="1"/>
          <w:sz w:val="22"/>
          <w:szCs w:val="22"/>
        </w:rPr>
        <w:t>P</w:t>
      </w:r>
      <w:r w:rsidRPr="0053367A">
        <w:rPr>
          <w:spacing w:val="-1"/>
          <w:sz w:val="22"/>
          <w:szCs w:val="22"/>
        </w:rPr>
        <w:t>R</w:t>
      </w:r>
      <w:r w:rsidRPr="0053367A">
        <w:rPr>
          <w:spacing w:val="2"/>
          <w:sz w:val="22"/>
          <w:szCs w:val="22"/>
        </w:rPr>
        <w:t>I</w:t>
      </w:r>
      <w:r w:rsidRPr="0053367A">
        <w:rPr>
          <w:sz w:val="22"/>
          <w:szCs w:val="22"/>
        </w:rPr>
        <w:t>D</w:t>
      </w:r>
      <w:r w:rsidRPr="0053367A">
        <w:rPr>
          <w:spacing w:val="2"/>
          <w:sz w:val="22"/>
          <w:szCs w:val="22"/>
        </w:rPr>
        <w:t>E</w:t>
      </w:r>
      <w:r w:rsidRPr="0053367A">
        <w:rPr>
          <w:sz w:val="22"/>
          <w:szCs w:val="22"/>
        </w:rPr>
        <w:t>D</w:t>
      </w:r>
      <w:r w:rsidRPr="0053367A">
        <w:rPr>
          <w:spacing w:val="-5"/>
          <w:sz w:val="22"/>
          <w:szCs w:val="22"/>
        </w:rPr>
        <w:t>A</w:t>
      </w:r>
      <w:r w:rsidRPr="0053367A">
        <w:rPr>
          <w:spacing w:val="3"/>
          <w:sz w:val="22"/>
          <w:szCs w:val="22"/>
        </w:rPr>
        <w:t>M</w:t>
      </w:r>
      <w:r w:rsidRPr="0053367A">
        <w:rPr>
          <w:spacing w:val="-5"/>
          <w:sz w:val="22"/>
          <w:szCs w:val="22"/>
        </w:rPr>
        <w:t>A</w:t>
      </w:r>
      <w:r w:rsidRPr="0053367A">
        <w:rPr>
          <w:sz w:val="22"/>
          <w:szCs w:val="22"/>
        </w:rPr>
        <w:t>:</w:t>
      </w:r>
    </w:p>
    <w:p w:rsidR="008F48D5" w:rsidRPr="0053367A" w:rsidRDefault="008F48D5" w:rsidP="008F48D5">
      <w:pPr>
        <w:pStyle w:val="ListParagraph"/>
        <w:widowControl w:val="0"/>
        <w:numPr>
          <w:ilvl w:val="0"/>
          <w:numId w:val="28"/>
        </w:numPr>
        <w:suppressAutoHyphens w:val="0"/>
        <w:autoSpaceDE w:val="0"/>
        <w:autoSpaceDN w:val="0"/>
        <w:adjustRightInd w:val="0"/>
        <w:ind w:left="993" w:right="339" w:hanging="426"/>
        <w:jc w:val="both"/>
      </w:pPr>
      <w:r w:rsidRPr="0053367A">
        <w:t>Patalpų eksplikacija.</w:t>
      </w:r>
    </w:p>
    <w:p w:rsidR="008F48D5" w:rsidRPr="0053367A" w:rsidRDefault="008F48D5" w:rsidP="008F48D5">
      <w:pPr>
        <w:pStyle w:val="ListParagraph"/>
        <w:widowControl w:val="0"/>
        <w:numPr>
          <w:ilvl w:val="0"/>
          <w:numId w:val="28"/>
        </w:numPr>
        <w:suppressAutoHyphens w:val="0"/>
        <w:autoSpaceDE w:val="0"/>
        <w:autoSpaceDN w:val="0"/>
        <w:adjustRightInd w:val="0"/>
        <w:ind w:left="993" w:right="339" w:hanging="426"/>
        <w:jc w:val="both"/>
      </w:pPr>
      <w:r w:rsidRPr="0053367A">
        <w:t>Nekilnojamo turto registro išrašas.</w:t>
      </w:r>
    </w:p>
    <w:p w:rsidR="008F48D5" w:rsidRDefault="008F48D5" w:rsidP="008F48D5">
      <w:pPr>
        <w:snapToGrid w:val="0"/>
        <w:rPr>
          <w:sz w:val="18"/>
          <w:szCs w:val="18"/>
        </w:rPr>
      </w:pPr>
    </w:p>
    <w:p w:rsidR="00393445" w:rsidRPr="0053367A" w:rsidRDefault="00393445" w:rsidP="008F48D5">
      <w:pPr>
        <w:snapToGrid w:val="0"/>
        <w:rPr>
          <w:sz w:val="18"/>
          <w:szCs w:val="18"/>
        </w:rPr>
      </w:pPr>
    </w:p>
    <w:p w:rsidR="008F48D5" w:rsidRDefault="008F48D5" w:rsidP="008F48D5">
      <w:pPr>
        <w:ind w:left="2835"/>
        <w:sectPr w:rsidR="008F48D5" w:rsidSect="008F48D5">
          <w:pgSz w:w="16840" w:h="11907" w:orient="landscape" w:code="9"/>
          <w:pgMar w:top="1588" w:right="1134" w:bottom="1134" w:left="1134" w:header="567" w:footer="567" w:gutter="0"/>
          <w:cols w:space="1296"/>
          <w:titlePg/>
          <w:docGrid w:linePitch="354"/>
        </w:sectPr>
      </w:pPr>
      <w:r>
        <w:rPr>
          <w:noProof/>
          <w:lang w:eastAsia="lt-LT"/>
        </w:rPr>
        <mc:AlternateContent>
          <mc:Choice Requires="wps">
            <w:drawing>
              <wp:anchor distT="4294967294" distB="4294967294" distL="114300" distR="114300" simplePos="0" relativeHeight="251667456" behindDoc="1" locked="0" layoutInCell="0" allowOverlap="1" wp14:anchorId="3D00152A" wp14:editId="4738B0E4">
                <wp:simplePos x="0" y="0"/>
                <wp:positionH relativeFrom="page">
                  <wp:posOffset>1078865</wp:posOffset>
                </wp:positionH>
                <wp:positionV relativeFrom="paragraph">
                  <wp:posOffset>19049</wp:posOffset>
                </wp:positionV>
                <wp:extent cx="5147945" cy="0"/>
                <wp:effectExtent l="0" t="0" r="14605" b="1905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9C80D7" id="Freeform 14" o:spid="_x0000_s1026" style="position:absolute;margin-left:84.95pt;margin-top:1.5pt;width:405.35pt;height:0;z-index:-2516490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" o:allowincell="f" path="m,l8107,e" filled="f" strokeweight=".14219mm">
                <v:path arrowok="t" o:connecttype="custom" o:connectlocs="0,0;5147945,0" o:connectangles="0,0"/>
                <w10:wrap anchorx="page"/>
              </v:shape>
            </w:pict>
          </mc:Fallback>
        </mc:AlternateContent>
      </w:r>
      <w:r w:rsidRPr="00C62747">
        <w:t>(</w:t>
      </w:r>
      <w:r w:rsidRPr="00C62747">
        <w:rPr>
          <w:spacing w:val="-1"/>
        </w:rPr>
        <w:t>A</w:t>
      </w:r>
      <w:r w:rsidRPr="00C62747">
        <w:rPr>
          <w:spacing w:val="1"/>
        </w:rPr>
        <w:t>tl</w:t>
      </w:r>
      <w:r w:rsidRPr="00C62747">
        <w:rPr>
          <w:spacing w:val="2"/>
        </w:rPr>
        <w:t>i</w:t>
      </w:r>
      <w:r w:rsidRPr="00C62747">
        <w:rPr>
          <w:spacing w:val="-3"/>
        </w:rPr>
        <w:t>e</w:t>
      </w:r>
      <w:r w:rsidRPr="00C62747">
        <w:t>kų</w:t>
      </w:r>
      <w:r w:rsidRPr="00C62747">
        <w:rPr>
          <w:spacing w:val="-2"/>
        </w:rPr>
        <w:t xml:space="preserve"> </w:t>
      </w:r>
      <w:r w:rsidRPr="00C62747">
        <w:rPr>
          <w:spacing w:val="1"/>
        </w:rPr>
        <w:t>t</w:t>
      </w:r>
      <w:r w:rsidRPr="00C62747">
        <w:rPr>
          <w:spacing w:val="-5"/>
        </w:rPr>
        <w:t>u</w:t>
      </w:r>
      <w:r w:rsidRPr="00C62747">
        <w:rPr>
          <w:spacing w:val="5"/>
        </w:rPr>
        <w:t>r</w:t>
      </w:r>
      <w:r w:rsidRPr="00C62747">
        <w:rPr>
          <w:spacing w:val="-3"/>
        </w:rPr>
        <w:t>ė</w:t>
      </w:r>
      <w:r w:rsidRPr="00C62747">
        <w:rPr>
          <w:spacing w:val="1"/>
        </w:rPr>
        <w:t>t</w:t>
      </w:r>
      <w:r w:rsidRPr="00C62747">
        <w:rPr>
          <w:spacing w:val="-5"/>
        </w:rPr>
        <w:t>o</w:t>
      </w:r>
      <w:r w:rsidRPr="00C62747">
        <w:rPr>
          <w:spacing w:val="-3"/>
        </w:rPr>
        <w:t>j</w:t>
      </w:r>
      <w:r w:rsidRPr="00C62747">
        <w:t>o</w:t>
      </w:r>
      <w:r w:rsidRPr="00C62747">
        <w:rPr>
          <w:spacing w:val="-2"/>
        </w:rPr>
        <w:t xml:space="preserve"> </w:t>
      </w:r>
      <w:r w:rsidRPr="00C62747">
        <w:rPr>
          <w:spacing w:val="-5"/>
        </w:rPr>
        <w:t>v</w:t>
      </w:r>
      <w:r w:rsidRPr="00C62747">
        <w:rPr>
          <w:spacing w:val="2"/>
        </w:rPr>
        <w:t>a</w:t>
      </w:r>
      <w:r w:rsidRPr="00C62747">
        <w:rPr>
          <w:spacing w:val="5"/>
        </w:rPr>
        <w:t>r</w:t>
      </w:r>
      <w:r w:rsidRPr="00C62747">
        <w:t>d</w:t>
      </w:r>
      <w:r w:rsidRPr="00C62747">
        <w:rPr>
          <w:spacing w:val="2"/>
        </w:rPr>
        <w:t>a</w:t>
      </w:r>
      <w:r w:rsidRPr="00C62747">
        <w:t>s</w:t>
      </w:r>
      <w:r w:rsidRPr="00C62747">
        <w:rPr>
          <w:spacing w:val="-4"/>
        </w:rPr>
        <w:t xml:space="preserve"> </w:t>
      </w:r>
      <w:r w:rsidRPr="00C62747">
        <w:t>p</w:t>
      </w:r>
      <w:r w:rsidRPr="00C62747">
        <w:rPr>
          <w:spacing w:val="2"/>
        </w:rPr>
        <w:t>a</w:t>
      </w:r>
      <w:r w:rsidRPr="00C62747">
        <w:rPr>
          <w:spacing w:val="-5"/>
        </w:rPr>
        <w:t>v</w:t>
      </w:r>
      <w:r w:rsidRPr="00C62747">
        <w:rPr>
          <w:spacing w:val="-3"/>
        </w:rPr>
        <w:t>a</w:t>
      </w:r>
      <w:r w:rsidRPr="00C62747">
        <w:rPr>
          <w:spacing w:val="5"/>
        </w:rPr>
        <w:t>r</w:t>
      </w:r>
      <w:r w:rsidRPr="00C62747">
        <w:t>d</w:t>
      </w:r>
      <w:r w:rsidRPr="00C62747">
        <w:rPr>
          <w:spacing w:val="-3"/>
        </w:rPr>
        <w:t>ė</w:t>
      </w:r>
      <w:r w:rsidRPr="00C62747">
        <w:t xml:space="preserve">, </w:t>
      </w:r>
      <w:r w:rsidRPr="00C62747">
        <w:rPr>
          <w:spacing w:val="-5"/>
        </w:rPr>
        <w:t>p</w:t>
      </w:r>
      <w:r w:rsidRPr="00C62747">
        <w:rPr>
          <w:spacing w:val="-3"/>
        </w:rPr>
        <w:t>a</w:t>
      </w:r>
      <w:r w:rsidRPr="00C62747">
        <w:rPr>
          <w:spacing w:val="5"/>
        </w:rPr>
        <w:t>r</w:t>
      </w:r>
      <w:r w:rsidRPr="00C62747">
        <w:rPr>
          <w:spacing w:val="2"/>
        </w:rPr>
        <w:t>a</w:t>
      </w:r>
      <w:r w:rsidRPr="00C62747">
        <w:rPr>
          <w:spacing w:val="-6"/>
        </w:rPr>
        <w:t>š</w:t>
      </w:r>
      <w:r w:rsidRPr="00C62747">
        <w:rPr>
          <w:spacing w:val="2"/>
        </w:rPr>
        <w:t>a</w:t>
      </w:r>
      <w:r w:rsidRPr="00C62747">
        <w:rPr>
          <w:spacing w:val="-1"/>
        </w:rPr>
        <w:t>s</w:t>
      </w:r>
      <w:r w:rsidRPr="00C62747">
        <w:t>)</w:t>
      </w:r>
    </w:p>
    <w:p w:rsidR="008F48D5" w:rsidRPr="009A4C78" w:rsidRDefault="008F48D5" w:rsidP="008F48D5">
      <w:pPr>
        <w:jc w:val="right"/>
        <w:rPr>
          <w:b/>
          <w:sz w:val="24"/>
          <w:szCs w:val="24"/>
        </w:rPr>
      </w:pPr>
      <w:r w:rsidRPr="00B50F8E">
        <w:rPr>
          <w:b/>
          <w:sz w:val="24"/>
          <w:szCs w:val="24"/>
        </w:rPr>
        <w:lastRenderedPageBreak/>
        <w:t xml:space="preserve">Nuostatų </w:t>
      </w:r>
      <w:r w:rsidRPr="008A4FB3">
        <w:rPr>
          <w:b/>
          <w:sz w:val="24"/>
          <w:szCs w:val="24"/>
          <w:lang w:val="en-US"/>
        </w:rPr>
        <w:t>5</w:t>
      </w:r>
      <w:r w:rsidRPr="00B50F8E">
        <w:rPr>
          <w:b/>
          <w:sz w:val="24"/>
          <w:szCs w:val="24"/>
        </w:rPr>
        <w:t xml:space="preserve"> priedas</w:t>
      </w:r>
    </w:p>
    <w:p w:rsidR="008F48D5" w:rsidRPr="00CF2B96" w:rsidRDefault="008F48D5" w:rsidP="008F48D5">
      <w:pPr>
        <w:rPr>
          <w:sz w:val="18"/>
          <w:szCs w:val="18"/>
        </w:rPr>
      </w:pPr>
    </w:p>
    <w:p w:rsidR="008F48D5" w:rsidRPr="0075554A" w:rsidRDefault="008F48D5" w:rsidP="008F48D5">
      <w:pPr>
        <w:shd w:val="clear" w:color="auto" w:fill="FFFFFF"/>
        <w:jc w:val="center"/>
        <w:rPr>
          <w:sz w:val="16"/>
          <w:szCs w:val="16"/>
        </w:rPr>
      </w:pPr>
      <w:r>
        <w:rPr>
          <w:noProof/>
          <w:lang w:eastAsia="lt-LT"/>
        </w:rPr>
        <mc:AlternateContent>
          <mc:Choice Requires="wps">
            <w:drawing>
              <wp:anchor distT="4294967295" distB="4294967295" distL="114300" distR="114300" simplePos="0" relativeHeight="251669504" behindDoc="0" locked="0" layoutInCell="1" allowOverlap="1" wp14:anchorId="64E7035A" wp14:editId="0D787C73">
                <wp:simplePos x="0" y="0"/>
                <wp:positionH relativeFrom="column">
                  <wp:posOffset>2904490</wp:posOffset>
                </wp:positionH>
                <wp:positionV relativeFrom="paragraph">
                  <wp:posOffset>72389</wp:posOffset>
                </wp:positionV>
                <wp:extent cx="35052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0C6CB12" id="Straight Connector 1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8.7pt,5.7pt" to="504.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">
                <o:lock v:ext="edit" shapetype="f"/>
              </v:line>
            </w:pict>
          </mc:Fallback>
        </mc:AlternateContent>
      </w:r>
    </w:p>
    <w:p w:rsidR="008F48D5" w:rsidRPr="0075554A" w:rsidRDefault="008F48D5" w:rsidP="008F48D5">
      <w:pPr>
        <w:widowControl w:val="0"/>
        <w:shd w:val="clear" w:color="auto" w:fill="FFFFFF"/>
        <w:tabs>
          <w:tab w:val="left" w:pos="7060"/>
          <w:tab w:val="left" w:pos="9200"/>
          <w:tab w:val="left" w:pos="12700"/>
        </w:tabs>
        <w:autoSpaceDE w:val="0"/>
        <w:autoSpaceDN w:val="0"/>
        <w:adjustRightInd w:val="0"/>
        <w:jc w:val="center"/>
        <w:rPr>
          <w:spacing w:val="5"/>
          <w:sz w:val="16"/>
          <w:szCs w:val="16"/>
        </w:rPr>
      </w:pPr>
      <w:r w:rsidRPr="0075554A">
        <w:rPr>
          <w:spacing w:val="5"/>
          <w:sz w:val="16"/>
          <w:szCs w:val="16"/>
        </w:rPr>
        <w:t>(patalpų adresas, patalpų savininko (valdytojo) vardas, pavardė)</w:t>
      </w:r>
    </w:p>
    <w:p w:rsidR="008F48D5" w:rsidRPr="005A775A" w:rsidRDefault="008F48D5" w:rsidP="008F48D5"/>
    <w:p w:rsidR="008F48D5" w:rsidRPr="0075554A" w:rsidRDefault="008F48D5" w:rsidP="008F48D5">
      <w:pPr>
        <w:shd w:val="clear" w:color="auto" w:fill="FFFFFF"/>
        <w:jc w:val="center"/>
        <w:rPr>
          <w:sz w:val="16"/>
          <w:szCs w:val="16"/>
        </w:rPr>
      </w:pPr>
      <w:r>
        <w:rPr>
          <w:noProof/>
          <w:lang w:eastAsia="lt-LT"/>
        </w:rPr>
        <mc:AlternateContent>
          <mc:Choice Requires="wps">
            <w:drawing>
              <wp:anchor distT="4294967295" distB="4294967295" distL="114300" distR="114300" simplePos="0" relativeHeight="251668480" behindDoc="0" locked="0" layoutInCell="1" allowOverlap="1" wp14:anchorId="624AF8B4" wp14:editId="713402AE">
                <wp:simplePos x="0" y="0"/>
                <wp:positionH relativeFrom="column">
                  <wp:posOffset>2904490</wp:posOffset>
                </wp:positionH>
                <wp:positionV relativeFrom="paragraph">
                  <wp:posOffset>82549</wp:posOffset>
                </wp:positionV>
                <wp:extent cx="35052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4EE5B1D" id="Straight Connector 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8.7pt,6.5pt" to="504.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">
                <o:lock v:ext="edit" shapetype="f"/>
              </v:line>
            </w:pict>
          </mc:Fallback>
        </mc:AlternateContent>
      </w:r>
    </w:p>
    <w:p w:rsidR="008F48D5" w:rsidRPr="0075554A" w:rsidRDefault="008F48D5" w:rsidP="008F48D5">
      <w:pPr>
        <w:widowControl w:val="0"/>
        <w:shd w:val="clear" w:color="auto" w:fill="FFFFFF"/>
        <w:tabs>
          <w:tab w:val="left" w:pos="7060"/>
          <w:tab w:val="left" w:pos="9200"/>
          <w:tab w:val="left" w:pos="12700"/>
        </w:tabs>
        <w:autoSpaceDE w:val="0"/>
        <w:autoSpaceDN w:val="0"/>
        <w:adjustRightInd w:val="0"/>
        <w:jc w:val="center"/>
        <w:rPr>
          <w:spacing w:val="5"/>
          <w:sz w:val="16"/>
          <w:szCs w:val="16"/>
        </w:rPr>
      </w:pPr>
      <w:r w:rsidRPr="0075554A">
        <w:rPr>
          <w:spacing w:val="5"/>
          <w:sz w:val="16"/>
          <w:szCs w:val="16"/>
        </w:rPr>
        <w:t>(adresas korespondencijai, telefono Nr., elektroninio pašto adresas)</w:t>
      </w:r>
    </w:p>
    <w:p w:rsidR="008F48D5" w:rsidRPr="005A775A" w:rsidRDefault="008F48D5" w:rsidP="008F48D5">
      <w:pPr>
        <w:snapToGrid w:val="0"/>
      </w:pPr>
    </w:p>
    <w:p w:rsidR="008F48D5" w:rsidRPr="00CF2B96" w:rsidRDefault="008F48D5" w:rsidP="008F48D5">
      <w:pPr>
        <w:widowControl w:val="0"/>
        <w:autoSpaceDE w:val="0"/>
        <w:autoSpaceDN w:val="0"/>
        <w:adjustRightInd w:val="0"/>
        <w:ind w:right="57"/>
        <w:jc w:val="center"/>
        <w:rPr>
          <w:spacing w:val="2"/>
          <w:sz w:val="22"/>
          <w:szCs w:val="22"/>
        </w:rPr>
      </w:pPr>
      <w:r>
        <w:rPr>
          <w:sz w:val="24"/>
          <w:szCs w:val="24"/>
        </w:rPr>
        <w:t xml:space="preserve">Panevėžio </w:t>
      </w:r>
      <w:r w:rsidRPr="0053367A">
        <w:rPr>
          <w:spacing w:val="2"/>
          <w:sz w:val="22"/>
          <w:szCs w:val="22"/>
        </w:rPr>
        <w:t>rajono</w:t>
      </w:r>
      <w:r w:rsidRPr="00CF2B96">
        <w:rPr>
          <w:spacing w:val="2"/>
          <w:sz w:val="22"/>
          <w:szCs w:val="22"/>
        </w:rPr>
        <w:t xml:space="preserve"> savivaldybės Vietinės rinkliavos Administratoriui</w:t>
      </w:r>
    </w:p>
    <w:p w:rsidR="008F48D5" w:rsidRPr="005A775A" w:rsidRDefault="008F48D5" w:rsidP="008F48D5"/>
    <w:p w:rsidR="008F48D5" w:rsidRPr="006A62FA" w:rsidRDefault="008F48D5" w:rsidP="008F48D5">
      <w:pPr>
        <w:widowControl w:val="0"/>
        <w:tabs>
          <w:tab w:val="left" w:pos="10260"/>
        </w:tabs>
        <w:autoSpaceDE w:val="0"/>
        <w:autoSpaceDN w:val="0"/>
        <w:adjustRightInd w:val="0"/>
        <w:jc w:val="center"/>
        <w:rPr>
          <w:b/>
          <w:bCs/>
          <w:spacing w:val="5"/>
          <w:sz w:val="24"/>
          <w:szCs w:val="24"/>
        </w:rPr>
      </w:pPr>
      <w:r w:rsidRPr="006A62FA">
        <w:rPr>
          <w:b/>
          <w:bCs/>
          <w:spacing w:val="5"/>
          <w:sz w:val="24"/>
          <w:szCs w:val="24"/>
        </w:rPr>
        <w:t>ASMENŲ SKAIČIAUS GYVENAMAJAME BŪSTE AR INDIVIDUALIAME GYVENAMAJAME NAME</w:t>
      </w:r>
    </w:p>
    <w:p w:rsidR="008F48D5" w:rsidRPr="0075554A" w:rsidRDefault="008F48D5" w:rsidP="008F48D5">
      <w:pPr>
        <w:jc w:val="center"/>
        <w:rPr>
          <w:b/>
          <w:sz w:val="24"/>
          <w:szCs w:val="24"/>
        </w:rPr>
      </w:pPr>
      <w:r w:rsidRPr="006A62FA">
        <w:rPr>
          <w:b/>
          <w:bCs/>
          <w:spacing w:val="5"/>
          <w:sz w:val="24"/>
          <w:szCs w:val="24"/>
        </w:rPr>
        <w:t>DEKLARACIJA</w:t>
      </w:r>
    </w:p>
    <w:p w:rsidR="008F48D5" w:rsidRPr="005A775A" w:rsidRDefault="008F48D5" w:rsidP="008F48D5">
      <w:pPr>
        <w:snapToGrid w:val="0"/>
        <w:rPr>
          <w:sz w:val="18"/>
          <w:szCs w:val="18"/>
        </w:rPr>
      </w:pPr>
    </w:p>
    <w:p w:rsidR="008F48D5" w:rsidRPr="00CF2B96" w:rsidRDefault="008F48D5" w:rsidP="008F48D5">
      <w:pPr>
        <w:widowControl w:val="0"/>
        <w:autoSpaceDE w:val="0"/>
        <w:autoSpaceDN w:val="0"/>
        <w:adjustRightInd w:val="0"/>
        <w:ind w:right="57"/>
        <w:jc w:val="center"/>
        <w:rPr>
          <w:spacing w:val="2"/>
          <w:sz w:val="22"/>
          <w:szCs w:val="22"/>
          <w:u w:val="single"/>
        </w:rPr>
      </w:pPr>
      <w:r w:rsidRPr="00CF2B96">
        <w:rPr>
          <w:sz w:val="22"/>
          <w:szCs w:val="22"/>
          <w:u w:val="single"/>
        </w:rPr>
        <w:t>201</w:t>
      </w:r>
      <w:r w:rsidRPr="00052776">
        <w:rPr>
          <w:sz w:val="22"/>
          <w:szCs w:val="22"/>
          <w:u w:val="single"/>
        </w:rPr>
        <w:t>7</w:t>
      </w:r>
      <w:r w:rsidRPr="00CF2B96">
        <w:rPr>
          <w:sz w:val="22"/>
          <w:szCs w:val="22"/>
          <w:u w:val="single"/>
        </w:rPr>
        <w:t xml:space="preserve"> m.                             d.       </w:t>
      </w:r>
      <w:r>
        <w:rPr>
          <w:spacing w:val="2"/>
          <w:sz w:val="22"/>
          <w:szCs w:val="22"/>
          <w:u w:val="single"/>
        </w:rPr>
        <w:t>Panevėžio</w:t>
      </w:r>
      <w:r w:rsidRPr="00CF2B96">
        <w:rPr>
          <w:spacing w:val="2"/>
          <w:sz w:val="22"/>
          <w:szCs w:val="22"/>
          <w:u w:val="single"/>
        </w:rPr>
        <w:t xml:space="preserve"> </w:t>
      </w:r>
      <w:r>
        <w:rPr>
          <w:spacing w:val="2"/>
          <w:sz w:val="22"/>
          <w:szCs w:val="22"/>
          <w:u w:val="single"/>
        </w:rPr>
        <w:t>raj.</w:t>
      </w:r>
    </w:p>
    <w:p w:rsidR="008F48D5" w:rsidRPr="0075554A" w:rsidRDefault="008F48D5" w:rsidP="008F48D5">
      <w:pPr>
        <w:snapToGrid w:val="0"/>
        <w:rPr>
          <w:sz w:val="16"/>
          <w:szCs w:val="16"/>
        </w:rPr>
      </w:pPr>
    </w:p>
    <w:p w:rsidR="008F48D5" w:rsidRPr="00D666D2" w:rsidRDefault="008F48D5" w:rsidP="008F48D5">
      <w:pPr>
        <w:snapToGrid w:val="0"/>
        <w:ind w:firstLine="567"/>
        <w:rPr>
          <w:sz w:val="22"/>
          <w:szCs w:val="22"/>
        </w:rPr>
      </w:pPr>
      <w:r w:rsidRPr="00CF2B96">
        <w:rPr>
          <w:sz w:val="22"/>
          <w:szCs w:val="22"/>
        </w:rPr>
        <w:t xml:space="preserve">Vadovaudamasis </w:t>
      </w:r>
      <w:r>
        <w:rPr>
          <w:sz w:val="24"/>
          <w:szCs w:val="24"/>
        </w:rPr>
        <w:t xml:space="preserve">Panevėžio </w:t>
      </w:r>
      <w:r>
        <w:rPr>
          <w:sz w:val="22"/>
          <w:szCs w:val="22"/>
        </w:rPr>
        <w:t>rajono</w:t>
      </w:r>
      <w:r w:rsidRPr="00CF2B96">
        <w:rPr>
          <w:sz w:val="22"/>
          <w:szCs w:val="22"/>
        </w:rPr>
        <w:t xml:space="preserve"> savivaldybės tarybos </w:t>
      </w:r>
      <w:r w:rsidRPr="00D666D2">
        <w:rPr>
          <w:sz w:val="22"/>
          <w:szCs w:val="22"/>
        </w:rPr>
        <w:t xml:space="preserve">2017 m. .............  ... d. sprendimu Nr.  ...  patvirtintais </w:t>
      </w:r>
      <w:r w:rsidRPr="00D666D2">
        <w:rPr>
          <w:sz w:val="24"/>
          <w:szCs w:val="24"/>
        </w:rPr>
        <w:t xml:space="preserve">Panevėžio </w:t>
      </w:r>
      <w:r w:rsidRPr="00D666D2">
        <w:rPr>
          <w:sz w:val="22"/>
          <w:szCs w:val="22"/>
        </w:rPr>
        <w:t xml:space="preserve">rajono savivaldybės </w:t>
      </w:r>
      <w:r w:rsidRPr="00D666D2">
        <w:rPr>
          <w:spacing w:val="2"/>
          <w:sz w:val="22"/>
          <w:szCs w:val="22"/>
        </w:rPr>
        <w:t>Vietinės rinkliavos</w:t>
      </w:r>
      <w:r w:rsidRPr="00D666D2">
        <w:rPr>
          <w:sz w:val="22"/>
          <w:szCs w:val="22"/>
        </w:rPr>
        <w:t xml:space="preserve"> už komunalinių atliekų surinkimą iš atliekų turėtojų ir atliekų tvarkymą nuostatais:</w:t>
      </w:r>
    </w:p>
    <w:p w:rsidR="008F48D5" w:rsidRPr="00D666D2" w:rsidRDefault="008F48D5" w:rsidP="008F48D5">
      <w:pPr>
        <w:snapToGrid w:val="0"/>
        <w:rPr>
          <w:sz w:val="16"/>
          <w:szCs w:val="16"/>
        </w:rPr>
      </w:pPr>
    </w:p>
    <w:p w:rsidR="008F48D5" w:rsidRPr="00D666D2" w:rsidRDefault="008F48D5" w:rsidP="008F48D5">
      <w:pPr>
        <w:snapToGrid w:val="0"/>
        <w:ind w:firstLine="567"/>
        <w:rPr>
          <w:sz w:val="22"/>
          <w:szCs w:val="22"/>
        </w:rPr>
      </w:pPr>
      <w:r w:rsidRPr="00D666D2">
        <w:rPr>
          <w:sz w:val="22"/>
          <w:szCs w:val="22"/>
        </w:rPr>
        <w:t>Tvirtinu, kad man nuosavybės teise priklauso gyvenamosios paskirties nekilnojamojo turto objektas , esantis  adresu &lt;įrašyti adresą&gt;, bendras plotas - &lt;įrašyti skaičių&gt; m</w:t>
      </w:r>
      <w:r w:rsidRPr="00D666D2">
        <w:rPr>
          <w:sz w:val="22"/>
          <w:szCs w:val="22"/>
          <w:vertAlign w:val="superscript"/>
        </w:rPr>
        <w:t>2</w:t>
      </w:r>
    </w:p>
    <w:p w:rsidR="008F48D5" w:rsidRPr="00D666D2" w:rsidRDefault="008F48D5" w:rsidP="008F48D5">
      <w:pPr>
        <w:snapToGrid w:val="0"/>
        <w:ind w:firstLine="567"/>
        <w:rPr>
          <w:sz w:val="22"/>
          <w:szCs w:val="22"/>
        </w:rPr>
      </w:pPr>
      <w:r w:rsidRPr="00D666D2">
        <w:rPr>
          <w:sz w:val="22"/>
          <w:szCs w:val="22"/>
        </w:rPr>
        <w:t>D</w:t>
      </w:r>
      <w:r w:rsidRPr="00D666D2">
        <w:rPr>
          <w:spacing w:val="-1"/>
          <w:sz w:val="22"/>
          <w:szCs w:val="22"/>
        </w:rPr>
        <w:t>e</w:t>
      </w:r>
      <w:r w:rsidRPr="00D666D2">
        <w:rPr>
          <w:spacing w:val="5"/>
          <w:sz w:val="22"/>
          <w:szCs w:val="22"/>
        </w:rPr>
        <w:t>k</w:t>
      </w:r>
      <w:r w:rsidRPr="00D666D2">
        <w:rPr>
          <w:spacing w:val="-9"/>
          <w:sz w:val="22"/>
          <w:szCs w:val="22"/>
        </w:rPr>
        <w:t>l</w:t>
      </w:r>
      <w:r w:rsidRPr="00D666D2">
        <w:rPr>
          <w:spacing w:val="-1"/>
          <w:sz w:val="22"/>
          <w:szCs w:val="22"/>
        </w:rPr>
        <w:t>a</w:t>
      </w:r>
      <w:r w:rsidRPr="00D666D2">
        <w:rPr>
          <w:spacing w:val="2"/>
          <w:sz w:val="22"/>
          <w:szCs w:val="22"/>
        </w:rPr>
        <w:t>r</w:t>
      </w:r>
      <w:r w:rsidRPr="00D666D2">
        <w:rPr>
          <w:sz w:val="22"/>
          <w:szCs w:val="22"/>
        </w:rPr>
        <w:t>u</w:t>
      </w:r>
      <w:r w:rsidRPr="00D666D2">
        <w:rPr>
          <w:spacing w:val="10"/>
          <w:sz w:val="22"/>
          <w:szCs w:val="22"/>
        </w:rPr>
        <w:t>o</w:t>
      </w:r>
      <w:r w:rsidRPr="00D666D2">
        <w:rPr>
          <w:spacing w:val="-9"/>
          <w:sz w:val="22"/>
          <w:szCs w:val="22"/>
        </w:rPr>
        <w:t>j</w:t>
      </w:r>
      <w:r w:rsidRPr="00D666D2">
        <w:rPr>
          <w:sz w:val="22"/>
          <w:szCs w:val="22"/>
        </w:rPr>
        <w:t>u,</w:t>
      </w:r>
      <w:r w:rsidRPr="00D666D2">
        <w:rPr>
          <w:spacing w:val="8"/>
          <w:sz w:val="22"/>
          <w:szCs w:val="22"/>
        </w:rPr>
        <w:t xml:space="preserve"> </w:t>
      </w:r>
      <w:r w:rsidRPr="00D666D2">
        <w:rPr>
          <w:sz w:val="22"/>
          <w:szCs w:val="22"/>
        </w:rPr>
        <w:t>k</w:t>
      </w:r>
      <w:r w:rsidRPr="00D666D2">
        <w:rPr>
          <w:spacing w:val="-1"/>
          <w:sz w:val="22"/>
          <w:szCs w:val="22"/>
        </w:rPr>
        <w:t>a</w:t>
      </w:r>
      <w:r w:rsidRPr="00D666D2">
        <w:rPr>
          <w:sz w:val="22"/>
          <w:szCs w:val="22"/>
        </w:rPr>
        <w:t>d</w:t>
      </w:r>
      <w:r w:rsidRPr="00D666D2">
        <w:rPr>
          <w:spacing w:val="14"/>
          <w:sz w:val="22"/>
          <w:szCs w:val="22"/>
        </w:rPr>
        <w:t xml:space="preserve"> </w:t>
      </w:r>
      <w:r w:rsidRPr="00D666D2">
        <w:rPr>
          <w:spacing w:val="-1"/>
          <w:sz w:val="22"/>
          <w:szCs w:val="22"/>
        </w:rPr>
        <w:t>a</w:t>
      </w:r>
      <w:r w:rsidRPr="00D666D2">
        <w:rPr>
          <w:sz w:val="22"/>
          <w:szCs w:val="22"/>
        </w:rPr>
        <w:t>uk</w:t>
      </w:r>
      <w:r w:rsidRPr="00D666D2">
        <w:rPr>
          <w:spacing w:val="-2"/>
          <w:sz w:val="22"/>
          <w:szCs w:val="22"/>
        </w:rPr>
        <w:t>š</w:t>
      </w:r>
      <w:r w:rsidRPr="00D666D2">
        <w:rPr>
          <w:spacing w:val="4"/>
          <w:sz w:val="22"/>
          <w:szCs w:val="22"/>
        </w:rPr>
        <w:t>č</w:t>
      </w:r>
      <w:r w:rsidRPr="00D666D2">
        <w:rPr>
          <w:spacing w:val="-4"/>
          <w:sz w:val="22"/>
          <w:szCs w:val="22"/>
        </w:rPr>
        <w:t>i</w:t>
      </w:r>
      <w:r w:rsidRPr="00D666D2">
        <w:rPr>
          <w:spacing w:val="-1"/>
          <w:sz w:val="22"/>
          <w:szCs w:val="22"/>
        </w:rPr>
        <w:t>a</w:t>
      </w:r>
      <w:r w:rsidRPr="00D666D2">
        <w:rPr>
          <w:sz w:val="22"/>
          <w:szCs w:val="22"/>
        </w:rPr>
        <w:t>u</w:t>
      </w:r>
      <w:r w:rsidRPr="00D666D2">
        <w:rPr>
          <w:spacing w:val="9"/>
          <w:sz w:val="22"/>
          <w:szCs w:val="22"/>
        </w:rPr>
        <w:t xml:space="preserve"> </w:t>
      </w:r>
      <w:r w:rsidRPr="00D666D2">
        <w:rPr>
          <w:spacing w:val="-5"/>
          <w:sz w:val="22"/>
          <w:szCs w:val="22"/>
        </w:rPr>
        <w:t>n</w:t>
      </w:r>
      <w:r w:rsidRPr="00D666D2">
        <w:rPr>
          <w:sz w:val="22"/>
          <w:szCs w:val="22"/>
        </w:rPr>
        <w:t>u</w:t>
      </w:r>
      <w:r w:rsidRPr="00D666D2">
        <w:rPr>
          <w:spacing w:val="2"/>
          <w:sz w:val="22"/>
          <w:szCs w:val="22"/>
        </w:rPr>
        <w:t>r</w:t>
      </w:r>
      <w:r w:rsidRPr="00D666D2">
        <w:rPr>
          <w:spacing w:val="5"/>
          <w:sz w:val="22"/>
          <w:szCs w:val="22"/>
        </w:rPr>
        <w:t>od</w:t>
      </w:r>
      <w:r w:rsidRPr="00D666D2">
        <w:rPr>
          <w:spacing w:val="-9"/>
          <w:sz w:val="22"/>
          <w:szCs w:val="22"/>
        </w:rPr>
        <w:t>y</w:t>
      </w:r>
      <w:r w:rsidRPr="00D666D2">
        <w:rPr>
          <w:spacing w:val="5"/>
          <w:sz w:val="22"/>
          <w:szCs w:val="22"/>
        </w:rPr>
        <w:t xml:space="preserve">tame </w:t>
      </w:r>
      <w:r w:rsidRPr="00D666D2">
        <w:rPr>
          <w:sz w:val="22"/>
          <w:szCs w:val="22"/>
        </w:rPr>
        <w:t>objekte</w:t>
      </w:r>
      <w:r w:rsidRPr="00D666D2">
        <w:rPr>
          <w:spacing w:val="12"/>
          <w:sz w:val="22"/>
          <w:szCs w:val="22"/>
        </w:rPr>
        <w:t xml:space="preserve"> </w:t>
      </w:r>
      <w:r w:rsidRPr="00D666D2">
        <w:rPr>
          <w:spacing w:val="-9"/>
          <w:sz w:val="22"/>
          <w:szCs w:val="22"/>
        </w:rPr>
        <w:t>faktiškai gyvena</w:t>
      </w:r>
      <w:r w:rsidRPr="00D666D2">
        <w:rPr>
          <w:spacing w:val="-3"/>
          <w:sz w:val="22"/>
          <w:szCs w:val="22"/>
        </w:rPr>
        <w:t xml:space="preserve"> </w:t>
      </w:r>
      <w:r w:rsidRPr="00D666D2">
        <w:rPr>
          <w:spacing w:val="-2"/>
          <w:sz w:val="22"/>
          <w:szCs w:val="22"/>
        </w:rPr>
        <w:t>š</w:t>
      </w:r>
      <w:r w:rsidRPr="00D666D2">
        <w:rPr>
          <w:spacing w:val="-4"/>
          <w:sz w:val="22"/>
          <w:szCs w:val="22"/>
        </w:rPr>
        <w:t>i</w:t>
      </w:r>
      <w:r w:rsidRPr="00D666D2">
        <w:rPr>
          <w:sz w:val="22"/>
          <w:szCs w:val="22"/>
        </w:rPr>
        <w:t>e</w:t>
      </w:r>
      <w:r w:rsidRPr="00D666D2">
        <w:rPr>
          <w:spacing w:val="13"/>
          <w:sz w:val="22"/>
          <w:szCs w:val="22"/>
        </w:rPr>
        <w:t xml:space="preserve"> </w:t>
      </w:r>
      <w:r w:rsidRPr="00D666D2">
        <w:rPr>
          <w:spacing w:val="-1"/>
          <w:sz w:val="22"/>
          <w:szCs w:val="22"/>
        </w:rPr>
        <w:t>a</w:t>
      </w:r>
      <w:r w:rsidRPr="00D666D2">
        <w:rPr>
          <w:spacing w:val="3"/>
          <w:sz w:val="22"/>
          <w:szCs w:val="22"/>
        </w:rPr>
        <w:t>s</w:t>
      </w:r>
      <w:r w:rsidRPr="00D666D2">
        <w:rPr>
          <w:spacing w:val="-4"/>
          <w:sz w:val="22"/>
          <w:szCs w:val="22"/>
        </w:rPr>
        <w:t>m</w:t>
      </w:r>
      <w:r w:rsidRPr="00D666D2">
        <w:rPr>
          <w:spacing w:val="4"/>
          <w:sz w:val="22"/>
          <w:szCs w:val="22"/>
        </w:rPr>
        <w:t>e</w:t>
      </w:r>
      <w:r w:rsidRPr="00D666D2">
        <w:rPr>
          <w:sz w:val="22"/>
          <w:szCs w:val="22"/>
        </w:rPr>
        <w:t>n</w:t>
      </w:r>
      <w:r w:rsidRPr="00D666D2">
        <w:rPr>
          <w:spacing w:val="-5"/>
          <w:sz w:val="22"/>
          <w:szCs w:val="22"/>
        </w:rPr>
        <w:t>y</w:t>
      </w:r>
      <w:r w:rsidRPr="00D666D2">
        <w:rPr>
          <w:sz w:val="22"/>
          <w:szCs w:val="22"/>
        </w:rPr>
        <w:t>s</w:t>
      </w:r>
      <w:r w:rsidRPr="00D666D2">
        <w:rPr>
          <w:spacing w:val="7"/>
          <w:sz w:val="22"/>
          <w:szCs w:val="22"/>
        </w:rPr>
        <w:t xml:space="preserve"> </w:t>
      </w:r>
      <w:r w:rsidRPr="00D666D2">
        <w:rPr>
          <w:spacing w:val="2"/>
          <w:sz w:val="22"/>
          <w:szCs w:val="22"/>
        </w:rPr>
        <w:t>(</w:t>
      </w:r>
      <w:r w:rsidRPr="00D666D2">
        <w:rPr>
          <w:sz w:val="22"/>
          <w:szCs w:val="22"/>
        </w:rPr>
        <w:t>p</w:t>
      </w:r>
      <w:r w:rsidRPr="00D666D2">
        <w:rPr>
          <w:spacing w:val="-1"/>
          <w:sz w:val="22"/>
          <w:szCs w:val="22"/>
        </w:rPr>
        <w:t>a</w:t>
      </w:r>
      <w:r w:rsidRPr="00D666D2">
        <w:rPr>
          <w:spacing w:val="5"/>
          <w:sz w:val="22"/>
          <w:szCs w:val="22"/>
        </w:rPr>
        <w:t>t</w:t>
      </w:r>
      <w:r w:rsidRPr="00D666D2">
        <w:rPr>
          <w:spacing w:val="4"/>
          <w:sz w:val="22"/>
          <w:szCs w:val="22"/>
        </w:rPr>
        <w:t>a</w:t>
      </w:r>
      <w:r w:rsidRPr="00D666D2">
        <w:rPr>
          <w:spacing w:val="-9"/>
          <w:sz w:val="22"/>
          <w:szCs w:val="22"/>
        </w:rPr>
        <w:t>l</w:t>
      </w:r>
      <w:r w:rsidRPr="00D666D2">
        <w:rPr>
          <w:sz w:val="22"/>
          <w:szCs w:val="22"/>
        </w:rPr>
        <w:t>pų</w:t>
      </w:r>
      <w:r w:rsidRPr="00D666D2">
        <w:rPr>
          <w:spacing w:val="9"/>
          <w:sz w:val="22"/>
          <w:szCs w:val="22"/>
        </w:rPr>
        <w:t xml:space="preserve"> </w:t>
      </w:r>
      <w:r w:rsidRPr="00D666D2">
        <w:rPr>
          <w:spacing w:val="-2"/>
          <w:sz w:val="22"/>
          <w:szCs w:val="22"/>
        </w:rPr>
        <w:t>s</w:t>
      </w:r>
      <w:r w:rsidRPr="00D666D2">
        <w:rPr>
          <w:spacing w:val="4"/>
          <w:sz w:val="22"/>
          <w:szCs w:val="22"/>
        </w:rPr>
        <w:t>a</w:t>
      </w:r>
      <w:r w:rsidRPr="00D666D2">
        <w:rPr>
          <w:sz w:val="22"/>
          <w:szCs w:val="22"/>
        </w:rPr>
        <w:t>v</w:t>
      </w:r>
      <w:r w:rsidRPr="00D666D2">
        <w:rPr>
          <w:spacing w:val="-4"/>
          <w:sz w:val="22"/>
          <w:szCs w:val="22"/>
        </w:rPr>
        <w:t>i</w:t>
      </w:r>
      <w:r w:rsidRPr="00D666D2">
        <w:rPr>
          <w:spacing w:val="5"/>
          <w:sz w:val="22"/>
          <w:szCs w:val="22"/>
        </w:rPr>
        <w:t>n</w:t>
      </w:r>
      <w:r w:rsidRPr="00D666D2">
        <w:rPr>
          <w:spacing w:val="-4"/>
          <w:sz w:val="22"/>
          <w:szCs w:val="22"/>
        </w:rPr>
        <w:t>i</w:t>
      </w:r>
      <w:r w:rsidRPr="00D666D2">
        <w:rPr>
          <w:sz w:val="22"/>
          <w:szCs w:val="22"/>
        </w:rPr>
        <w:t>nk</w:t>
      </w:r>
      <w:r w:rsidRPr="00D666D2">
        <w:rPr>
          <w:spacing w:val="4"/>
          <w:sz w:val="22"/>
          <w:szCs w:val="22"/>
        </w:rPr>
        <w:t>a</w:t>
      </w:r>
      <w:r w:rsidRPr="00D666D2">
        <w:rPr>
          <w:sz w:val="22"/>
          <w:szCs w:val="22"/>
        </w:rPr>
        <w:t xml:space="preserve">s </w:t>
      </w:r>
      <w:r w:rsidRPr="00D666D2">
        <w:rPr>
          <w:spacing w:val="-4"/>
          <w:sz w:val="22"/>
          <w:szCs w:val="22"/>
        </w:rPr>
        <w:t>į</w:t>
      </w:r>
      <w:r w:rsidRPr="00D666D2">
        <w:rPr>
          <w:spacing w:val="2"/>
          <w:sz w:val="22"/>
          <w:szCs w:val="22"/>
        </w:rPr>
        <w:t>r</w:t>
      </w:r>
      <w:r w:rsidRPr="00D666D2">
        <w:rPr>
          <w:spacing w:val="-1"/>
          <w:sz w:val="22"/>
          <w:szCs w:val="22"/>
        </w:rPr>
        <w:t>a</w:t>
      </w:r>
      <w:r w:rsidRPr="00D666D2">
        <w:rPr>
          <w:spacing w:val="-2"/>
          <w:sz w:val="22"/>
          <w:szCs w:val="22"/>
        </w:rPr>
        <w:t>š</w:t>
      </w:r>
      <w:r w:rsidRPr="00D666D2">
        <w:rPr>
          <w:spacing w:val="10"/>
          <w:sz w:val="22"/>
          <w:szCs w:val="22"/>
        </w:rPr>
        <w:t>o</w:t>
      </w:r>
      <w:r w:rsidRPr="00D666D2">
        <w:rPr>
          <w:spacing w:val="-9"/>
          <w:sz w:val="22"/>
          <w:szCs w:val="22"/>
        </w:rPr>
        <w:t>m</w:t>
      </w:r>
      <w:r w:rsidRPr="00D666D2">
        <w:rPr>
          <w:spacing w:val="4"/>
          <w:sz w:val="22"/>
          <w:szCs w:val="22"/>
        </w:rPr>
        <w:t>a</w:t>
      </w:r>
      <w:r w:rsidRPr="00D666D2">
        <w:rPr>
          <w:sz w:val="22"/>
          <w:szCs w:val="22"/>
        </w:rPr>
        <w:t xml:space="preserve">s 1 </w:t>
      </w:r>
      <w:r w:rsidRPr="00D666D2">
        <w:rPr>
          <w:spacing w:val="4"/>
          <w:sz w:val="22"/>
          <w:szCs w:val="22"/>
        </w:rPr>
        <w:t>e</w:t>
      </w:r>
      <w:r w:rsidRPr="00D666D2">
        <w:rPr>
          <w:sz w:val="22"/>
          <w:szCs w:val="22"/>
        </w:rPr>
        <w:t>i</w:t>
      </w:r>
      <w:r w:rsidRPr="00D666D2">
        <w:rPr>
          <w:spacing w:val="-4"/>
          <w:sz w:val="22"/>
          <w:szCs w:val="22"/>
        </w:rPr>
        <w:t>l</w:t>
      </w:r>
      <w:r w:rsidRPr="00D666D2">
        <w:rPr>
          <w:sz w:val="22"/>
          <w:szCs w:val="22"/>
        </w:rPr>
        <w:t>u</w:t>
      </w:r>
      <w:r w:rsidRPr="00D666D2">
        <w:rPr>
          <w:spacing w:val="5"/>
          <w:sz w:val="22"/>
          <w:szCs w:val="22"/>
        </w:rPr>
        <w:t>t</w:t>
      </w:r>
      <w:r w:rsidRPr="00D666D2">
        <w:rPr>
          <w:spacing w:val="4"/>
          <w:sz w:val="22"/>
          <w:szCs w:val="22"/>
        </w:rPr>
        <w:t>ė</w:t>
      </w:r>
      <w:r w:rsidRPr="00D666D2">
        <w:rPr>
          <w:spacing w:val="-9"/>
          <w:sz w:val="22"/>
          <w:szCs w:val="22"/>
        </w:rPr>
        <w:t>j</w:t>
      </w:r>
      <w:r w:rsidRPr="00D666D2">
        <w:rPr>
          <w:spacing w:val="-1"/>
          <w:sz w:val="22"/>
          <w:szCs w:val="22"/>
        </w:rPr>
        <w:t>e</w:t>
      </w:r>
      <w:r w:rsidRPr="00D666D2">
        <w:rPr>
          <w:sz w:val="22"/>
          <w:szCs w:val="22"/>
        </w:rPr>
        <w:t>) ir</w:t>
      </w:r>
      <w:r w:rsidRPr="00D666D2">
        <w:rPr>
          <w:spacing w:val="-9"/>
          <w:sz w:val="22"/>
          <w:szCs w:val="22"/>
        </w:rPr>
        <w:t xml:space="preserve"> p</w:t>
      </w:r>
      <w:r w:rsidRPr="00D666D2">
        <w:rPr>
          <w:spacing w:val="-1"/>
          <w:sz w:val="22"/>
          <w:szCs w:val="22"/>
        </w:rPr>
        <w:t>a</w:t>
      </w:r>
      <w:r w:rsidRPr="00D666D2">
        <w:rPr>
          <w:spacing w:val="5"/>
          <w:sz w:val="22"/>
          <w:szCs w:val="22"/>
        </w:rPr>
        <w:t>t</w:t>
      </w:r>
      <w:r w:rsidRPr="00D666D2">
        <w:rPr>
          <w:spacing w:val="4"/>
          <w:sz w:val="22"/>
          <w:szCs w:val="22"/>
        </w:rPr>
        <w:t>e</w:t>
      </w:r>
      <w:r w:rsidRPr="00D666D2">
        <w:rPr>
          <w:spacing w:val="-9"/>
          <w:sz w:val="22"/>
          <w:szCs w:val="22"/>
        </w:rPr>
        <w:t>i</w:t>
      </w:r>
      <w:r w:rsidRPr="00D666D2">
        <w:rPr>
          <w:spacing w:val="5"/>
          <w:sz w:val="22"/>
          <w:szCs w:val="22"/>
        </w:rPr>
        <w:t>k</w:t>
      </w:r>
      <w:r w:rsidRPr="00D666D2">
        <w:rPr>
          <w:spacing w:val="-4"/>
          <w:sz w:val="22"/>
          <w:szCs w:val="22"/>
        </w:rPr>
        <w:t>i</w:t>
      </w:r>
      <w:r w:rsidRPr="00D666D2">
        <w:rPr>
          <w:sz w:val="22"/>
          <w:szCs w:val="22"/>
        </w:rPr>
        <w:t xml:space="preserve">u </w:t>
      </w:r>
      <w:r w:rsidRPr="00D666D2">
        <w:rPr>
          <w:spacing w:val="5"/>
          <w:sz w:val="22"/>
          <w:szCs w:val="22"/>
        </w:rPr>
        <w:t>t</w:t>
      </w:r>
      <w:r w:rsidRPr="00D666D2">
        <w:rPr>
          <w:spacing w:val="4"/>
          <w:sz w:val="22"/>
          <w:szCs w:val="22"/>
        </w:rPr>
        <w:t>a</w:t>
      </w:r>
      <w:r w:rsidRPr="00D666D2">
        <w:rPr>
          <w:sz w:val="22"/>
          <w:szCs w:val="22"/>
        </w:rPr>
        <w:t>i</w:t>
      </w:r>
      <w:r w:rsidRPr="00D666D2">
        <w:rPr>
          <w:spacing w:val="37"/>
          <w:sz w:val="22"/>
          <w:szCs w:val="22"/>
        </w:rPr>
        <w:t xml:space="preserve"> </w:t>
      </w:r>
      <w:r w:rsidRPr="00D666D2">
        <w:rPr>
          <w:spacing w:val="-9"/>
          <w:sz w:val="22"/>
          <w:szCs w:val="22"/>
        </w:rPr>
        <w:t>į</w:t>
      </w:r>
      <w:r w:rsidRPr="00D666D2">
        <w:rPr>
          <w:spacing w:val="2"/>
          <w:sz w:val="22"/>
          <w:szCs w:val="22"/>
        </w:rPr>
        <w:t>r</w:t>
      </w:r>
      <w:r w:rsidRPr="00D666D2">
        <w:rPr>
          <w:spacing w:val="5"/>
          <w:sz w:val="22"/>
          <w:szCs w:val="22"/>
        </w:rPr>
        <w:t>o</w:t>
      </w:r>
      <w:r w:rsidRPr="00D666D2">
        <w:rPr>
          <w:sz w:val="22"/>
          <w:szCs w:val="22"/>
        </w:rPr>
        <w:t>d</w:t>
      </w:r>
      <w:r w:rsidRPr="00D666D2">
        <w:rPr>
          <w:spacing w:val="4"/>
          <w:sz w:val="22"/>
          <w:szCs w:val="22"/>
        </w:rPr>
        <w:t>a</w:t>
      </w:r>
      <w:r w:rsidRPr="00D666D2">
        <w:rPr>
          <w:spacing w:val="-5"/>
          <w:sz w:val="22"/>
          <w:szCs w:val="22"/>
        </w:rPr>
        <w:t>n</w:t>
      </w:r>
      <w:r w:rsidRPr="00D666D2">
        <w:rPr>
          <w:spacing w:val="4"/>
          <w:sz w:val="22"/>
          <w:szCs w:val="22"/>
        </w:rPr>
        <w:t>č</w:t>
      </w:r>
      <w:r w:rsidRPr="00D666D2">
        <w:rPr>
          <w:spacing w:val="-4"/>
          <w:sz w:val="22"/>
          <w:szCs w:val="22"/>
        </w:rPr>
        <w:t>i</w:t>
      </w:r>
      <w:r w:rsidRPr="00D666D2">
        <w:rPr>
          <w:sz w:val="22"/>
          <w:szCs w:val="22"/>
        </w:rPr>
        <w:t>us</w:t>
      </w:r>
      <w:r w:rsidRPr="00D666D2">
        <w:rPr>
          <w:spacing w:val="36"/>
          <w:sz w:val="22"/>
          <w:szCs w:val="22"/>
        </w:rPr>
        <w:t xml:space="preserve"> </w:t>
      </w:r>
      <w:r w:rsidRPr="00D666D2">
        <w:rPr>
          <w:sz w:val="22"/>
          <w:szCs w:val="22"/>
        </w:rPr>
        <w:t>d</w:t>
      </w:r>
      <w:r w:rsidRPr="00D666D2">
        <w:rPr>
          <w:spacing w:val="5"/>
          <w:sz w:val="22"/>
          <w:szCs w:val="22"/>
        </w:rPr>
        <w:t>o</w:t>
      </w:r>
      <w:r w:rsidRPr="00D666D2">
        <w:rPr>
          <w:sz w:val="22"/>
          <w:szCs w:val="22"/>
        </w:rPr>
        <w:t>ku</w:t>
      </w:r>
      <w:r w:rsidRPr="00D666D2">
        <w:rPr>
          <w:spacing w:val="-9"/>
          <w:sz w:val="22"/>
          <w:szCs w:val="22"/>
        </w:rPr>
        <w:t>m</w:t>
      </w:r>
      <w:r w:rsidRPr="00D666D2">
        <w:rPr>
          <w:spacing w:val="4"/>
          <w:sz w:val="22"/>
          <w:szCs w:val="22"/>
        </w:rPr>
        <w:t>e</w:t>
      </w:r>
      <w:r w:rsidRPr="00D666D2">
        <w:rPr>
          <w:spacing w:val="-5"/>
          <w:sz w:val="22"/>
          <w:szCs w:val="22"/>
        </w:rPr>
        <w:t>n</w:t>
      </w:r>
      <w:r w:rsidRPr="00D666D2">
        <w:rPr>
          <w:spacing w:val="5"/>
          <w:sz w:val="22"/>
          <w:szCs w:val="22"/>
        </w:rPr>
        <w:t>t</w:t>
      </w:r>
      <w:r w:rsidRPr="00D666D2">
        <w:rPr>
          <w:sz w:val="22"/>
          <w:szCs w:val="22"/>
        </w:rPr>
        <w:t>u</w:t>
      </w:r>
      <w:r w:rsidRPr="00D666D2">
        <w:rPr>
          <w:spacing w:val="-2"/>
          <w:sz w:val="22"/>
          <w:szCs w:val="22"/>
        </w:rPr>
        <w:t>s:</w:t>
      </w:r>
    </w:p>
    <w:p w:rsidR="008F48D5" w:rsidRPr="00D666D2" w:rsidRDefault="008F48D5" w:rsidP="008F48D5">
      <w:pPr>
        <w:snapToGrid w:val="0"/>
        <w:rPr>
          <w:sz w:val="12"/>
          <w:szCs w:val="12"/>
        </w:rPr>
      </w:pPr>
    </w:p>
    <w:tbl>
      <w:tblPr>
        <w:tblW w:w="0" w:type="auto"/>
        <w:tblInd w:w="572" w:type="dxa"/>
        <w:tblLayout w:type="fixed"/>
        <w:tblCellMar>
          <w:left w:w="0" w:type="dxa"/>
          <w:right w:w="0" w:type="dxa"/>
        </w:tblCellMar>
        <w:tblLook w:val="0000" w:firstRow="0" w:lastRow="0" w:firstColumn="0" w:lastColumn="0" w:noHBand="0" w:noVBand="0"/>
      </w:tblPr>
      <w:tblGrid>
        <w:gridCol w:w="789"/>
        <w:gridCol w:w="3763"/>
        <w:gridCol w:w="2731"/>
        <w:gridCol w:w="3158"/>
      </w:tblGrid>
      <w:tr w:rsidR="008F48D5" w:rsidRPr="0075554A" w:rsidTr="008F48D5">
        <w:trPr>
          <w:trHeight w:hRule="exact" w:val="339"/>
        </w:trPr>
        <w:tc>
          <w:tcPr>
            <w:tcW w:w="789" w:type="dxa"/>
            <w:tcBorders>
              <w:top w:val="single" w:sz="4" w:space="0" w:color="000000"/>
              <w:left w:val="single" w:sz="4" w:space="0" w:color="000000"/>
              <w:bottom w:val="single" w:sz="4" w:space="0" w:color="000000"/>
              <w:right w:val="single" w:sz="4" w:space="0" w:color="000000"/>
            </w:tcBorders>
            <w:vAlign w:val="center"/>
          </w:tcPr>
          <w:p w:rsidR="008F48D5" w:rsidRPr="00D666D2" w:rsidRDefault="008F48D5" w:rsidP="008F48D5">
            <w:pPr>
              <w:keepNext/>
              <w:keepLines/>
              <w:widowControl w:val="0"/>
              <w:autoSpaceDE w:val="0"/>
              <w:autoSpaceDN w:val="0"/>
              <w:adjustRightInd w:val="0"/>
              <w:jc w:val="center"/>
              <w:rPr>
                <w:b/>
              </w:rPr>
            </w:pPr>
            <w:r w:rsidRPr="00D666D2">
              <w:rPr>
                <w:b/>
                <w:spacing w:val="2"/>
              </w:rPr>
              <w:t>E</w:t>
            </w:r>
            <w:r w:rsidRPr="00D666D2">
              <w:rPr>
                <w:b/>
                <w:spacing w:val="-4"/>
              </w:rPr>
              <w:t>il</w:t>
            </w:r>
            <w:r w:rsidRPr="00D666D2">
              <w:rPr>
                <w:b/>
              </w:rPr>
              <w:t>.</w:t>
            </w:r>
            <w:r w:rsidR="00113C85">
              <w:rPr>
                <w:b/>
              </w:rPr>
              <w:t xml:space="preserve"> </w:t>
            </w:r>
            <w:r w:rsidRPr="00D666D2">
              <w:rPr>
                <w:b/>
              </w:rPr>
              <w:t>N</w:t>
            </w:r>
            <w:r w:rsidRPr="00D666D2">
              <w:rPr>
                <w:b/>
                <w:spacing w:val="2"/>
              </w:rPr>
              <w:t>r</w:t>
            </w:r>
            <w:r w:rsidRPr="00D666D2">
              <w:rPr>
                <w:b/>
              </w:rPr>
              <w:t>.</w:t>
            </w:r>
          </w:p>
        </w:tc>
        <w:tc>
          <w:tcPr>
            <w:tcW w:w="3763" w:type="dxa"/>
            <w:tcBorders>
              <w:top w:val="single" w:sz="4" w:space="0" w:color="000000"/>
              <w:left w:val="single" w:sz="4" w:space="0" w:color="000000"/>
              <w:bottom w:val="single" w:sz="4" w:space="0" w:color="000000"/>
              <w:right w:val="single" w:sz="4" w:space="0" w:color="000000"/>
            </w:tcBorders>
            <w:vAlign w:val="center"/>
          </w:tcPr>
          <w:p w:rsidR="008F48D5" w:rsidRPr="00D666D2" w:rsidRDefault="008F48D5" w:rsidP="008F48D5">
            <w:pPr>
              <w:keepNext/>
              <w:keepLines/>
              <w:widowControl w:val="0"/>
              <w:autoSpaceDE w:val="0"/>
              <w:autoSpaceDN w:val="0"/>
              <w:adjustRightInd w:val="0"/>
              <w:jc w:val="center"/>
              <w:rPr>
                <w:b/>
              </w:rPr>
            </w:pPr>
            <w:r w:rsidRPr="00D666D2">
              <w:rPr>
                <w:b/>
              </w:rPr>
              <w:t>V</w:t>
            </w:r>
            <w:r w:rsidRPr="00D666D2">
              <w:rPr>
                <w:b/>
                <w:spacing w:val="-1"/>
              </w:rPr>
              <w:t>a</w:t>
            </w:r>
            <w:r w:rsidRPr="00D666D2">
              <w:rPr>
                <w:b/>
                <w:spacing w:val="2"/>
              </w:rPr>
              <w:t>r</w:t>
            </w:r>
            <w:r w:rsidRPr="00D666D2">
              <w:rPr>
                <w:b/>
              </w:rPr>
              <w:t>d</w:t>
            </w:r>
            <w:r w:rsidRPr="00D666D2">
              <w:rPr>
                <w:b/>
                <w:spacing w:val="-1"/>
              </w:rPr>
              <w:t>a</w:t>
            </w:r>
            <w:r w:rsidRPr="00D666D2">
              <w:rPr>
                <w:b/>
                <w:spacing w:val="-2"/>
              </w:rPr>
              <w:t>s</w:t>
            </w:r>
            <w:r w:rsidRPr="00D666D2">
              <w:rPr>
                <w:b/>
              </w:rPr>
              <w:t>,</w:t>
            </w:r>
            <w:r w:rsidRPr="00D666D2">
              <w:rPr>
                <w:b/>
                <w:spacing w:val="-2"/>
              </w:rPr>
              <w:t xml:space="preserve"> </w:t>
            </w:r>
            <w:r w:rsidRPr="00D666D2">
              <w:rPr>
                <w:b/>
              </w:rPr>
              <w:t>p</w:t>
            </w:r>
            <w:r w:rsidRPr="00D666D2">
              <w:rPr>
                <w:b/>
                <w:spacing w:val="-1"/>
              </w:rPr>
              <w:t>a</w:t>
            </w:r>
            <w:r w:rsidRPr="00D666D2">
              <w:rPr>
                <w:b/>
                <w:spacing w:val="-5"/>
              </w:rPr>
              <w:t>v</w:t>
            </w:r>
            <w:r w:rsidRPr="00D666D2">
              <w:rPr>
                <w:b/>
                <w:spacing w:val="-1"/>
              </w:rPr>
              <w:t>a</w:t>
            </w:r>
            <w:r w:rsidRPr="00D666D2">
              <w:rPr>
                <w:b/>
                <w:spacing w:val="2"/>
              </w:rPr>
              <w:t>r</w:t>
            </w:r>
            <w:r w:rsidRPr="00D666D2">
              <w:rPr>
                <w:b/>
              </w:rPr>
              <w:t>dė</w:t>
            </w:r>
          </w:p>
        </w:tc>
        <w:tc>
          <w:tcPr>
            <w:tcW w:w="2731" w:type="dxa"/>
            <w:tcBorders>
              <w:top w:val="single" w:sz="4" w:space="0" w:color="000000"/>
              <w:left w:val="single" w:sz="4" w:space="0" w:color="000000"/>
              <w:bottom w:val="single" w:sz="4" w:space="0" w:color="000000"/>
              <w:right w:val="single" w:sz="4" w:space="0" w:color="000000"/>
            </w:tcBorders>
            <w:vAlign w:val="center"/>
          </w:tcPr>
          <w:p w:rsidR="008F48D5" w:rsidRPr="00D666D2" w:rsidRDefault="008F48D5" w:rsidP="008F48D5">
            <w:pPr>
              <w:keepNext/>
              <w:keepLines/>
              <w:widowControl w:val="0"/>
              <w:autoSpaceDE w:val="0"/>
              <w:autoSpaceDN w:val="0"/>
              <w:adjustRightInd w:val="0"/>
              <w:jc w:val="center"/>
              <w:rPr>
                <w:b/>
              </w:rPr>
            </w:pPr>
            <w:r w:rsidRPr="00D666D2">
              <w:rPr>
                <w:b/>
              </w:rPr>
              <w:t>A</w:t>
            </w:r>
            <w:r w:rsidRPr="00D666D2">
              <w:rPr>
                <w:b/>
                <w:spacing w:val="3"/>
              </w:rPr>
              <w:t>s</w:t>
            </w:r>
            <w:r w:rsidRPr="00D666D2">
              <w:rPr>
                <w:b/>
                <w:spacing w:val="-4"/>
              </w:rPr>
              <w:t>m</w:t>
            </w:r>
            <w:r w:rsidRPr="00D666D2">
              <w:rPr>
                <w:b/>
                <w:spacing w:val="4"/>
              </w:rPr>
              <w:t>e</w:t>
            </w:r>
            <w:r w:rsidRPr="00D666D2">
              <w:rPr>
                <w:b/>
                <w:spacing w:val="-5"/>
              </w:rPr>
              <w:t>n</w:t>
            </w:r>
            <w:r w:rsidRPr="00D666D2">
              <w:rPr>
                <w:b/>
              </w:rPr>
              <w:t>s</w:t>
            </w:r>
            <w:r w:rsidRPr="00D666D2">
              <w:rPr>
                <w:b/>
                <w:spacing w:val="-8"/>
              </w:rPr>
              <w:t xml:space="preserve"> </w:t>
            </w:r>
            <w:r w:rsidRPr="00D666D2">
              <w:rPr>
                <w:b/>
              </w:rPr>
              <w:t>du</w:t>
            </w:r>
            <w:r w:rsidRPr="00D666D2">
              <w:rPr>
                <w:b/>
                <w:spacing w:val="5"/>
              </w:rPr>
              <w:t>o</w:t>
            </w:r>
            <w:r w:rsidRPr="00D666D2">
              <w:rPr>
                <w:b/>
                <w:spacing w:val="-4"/>
              </w:rPr>
              <w:t>m</w:t>
            </w:r>
            <w:r w:rsidRPr="00D666D2">
              <w:rPr>
                <w:b/>
                <w:spacing w:val="4"/>
              </w:rPr>
              <w:t>e</w:t>
            </w:r>
            <w:r w:rsidRPr="00D666D2">
              <w:rPr>
                <w:b/>
              </w:rPr>
              <w:t>n</w:t>
            </w:r>
            <w:r w:rsidRPr="00D666D2">
              <w:rPr>
                <w:b/>
                <w:spacing w:val="-5"/>
              </w:rPr>
              <w:t>y</w:t>
            </w:r>
            <w:r w:rsidRPr="00D666D2">
              <w:rPr>
                <w:b/>
              </w:rPr>
              <w:t>s</w:t>
            </w:r>
          </w:p>
        </w:tc>
        <w:tc>
          <w:tcPr>
            <w:tcW w:w="3158" w:type="dxa"/>
            <w:tcBorders>
              <w:top w:val="single" w:sz="4" w:space="0" w:color="000000"/>
              <w:left w:val="single" w:sz="4" w:space="0" w:color="000000"/>
              <w:bottom w:val="single" w:sz="4" w:space="0" w:color="000000"/>
              <w:right w:val="single" w:sz="4" w:space="0" w:color="000000"/>
            </w:tcBorders>
            <w:vAlign w:val="center"/>
          </w:tcPr>
          <w:p w:rsidR="008F48D5" w:rsidRPr="0075554A" w:rsidRDefault="008F48D5" w:rsidP="008F48D5">
            <w:pPr>
              <w:keepNext/>
              <w:keepLines/>
              <w:widowControl w:val="0"/>
              <w:autoSpaceDE w:val="0"/>
              <w:autoSpaceDN w:val="0"/>
              <w:adjustRightInd w:val="0"/>
              <w:jc w:val="center"/>
              <w:rPr>
                <w:b/>
              </w:rPr>
            </w:pPr>
            <w:r w:rsidRPr="00D666D2">
              <w:rPr>
                <w:b/>
                <w:spacing w:val="1"/>
              </w:rPr>
              <w:t>P</w:t>
            </w:r>
            <w:r w:rsidRPr="00D666D2">
              <w:rPr>
                <w:b/>
                <w:spacing w:val="-1"/>
              </w:rPr>
              <w:t>a</w:t>
            </w:r>
            <w:r w:rsidRPr="00D666D2">
              <w:rPr>
                <w:b/>
                <w:spacing w:val="5"/>
              </w:rPr>
              <w:t>p</w:t>
            </w:r>
            <w:r w:rsidRPr="00D666D2">
              <w:rPr>
                <w:b/>
                <w:spacing w:val="-4"/>
              </w:rPr>
              <w:t>il</w:t>
            </w:r>
            <w:r w:rsidRPr="00D666D2">
              <w:rPr>
                <w:b/>
              </w:rPr>
              <w:t>d</w:t>
            </w:r>
            <w:r w:rsidRPr="00D666D2">
              <w:rPr>
                <w:b/>
                <w:spacing w:val="10"/>
              </w:rPr>
              <w:t>o</w:t>
            </w:r>
            <w:r w:rsidRPr="00D666D2">
              <w:rPr>
                <w:b/>
                <w:spacing w:val="-4"/>
              </w:rPr>
              <w:t>m</w:t>
            </w:r>
            <w:r w:rsidRPr="00D666D2">
              <w:rPr>
                <w:b/>
              </w:rPr>
              <w:t>i</w:t>
            </w:r>
            <w:r w:rsidRPr="00D666D2">
              <w:rPr>
                <w:b/>
                <w:spacing w:val="-16"/>
              </w:rPr>
              <w:t xml:space="preserve"> </w:t>
            </w:r>
            <w:r w:rsidRPr="00D666D2">
              <w:rPr>
                <w:b/>
              </w:rPr>
              <w:t>du</w:t>
            </w:r>
            <w:r w:rsidRPr="00D666D2">
              <w:rPr>
                <w:b/>
                <w:spacing w:val="10"/>
              </w:rPr>
              <w:t>o</w:t>
            </w:r>
            <w:r w:rsidRPr="00D666D2">
              <w:rPr>
                <w:b/>
                <w:spacing w:val="-9"/>
              </w:rPr>
              <w:t>m</w:t>
            </w:r>
            <w:r w:rsidRPr="00D666D2">
              <w:rPr>
                <w:b/>
                <w:spacing w:val="4"/>
              </w:rPr>
              <w:t>e</w:t>
            </w:r>
            <w:r w:rsidRPr="00D666D2">
              <w:rPr>
                <w:b/>
              </w:rPr>
              <w:t>n</w:t>
            </w:r>
            <w:r w:rsidRPr="00D666D2">
              <w:rPr>
                <w:b/>
                <w:spacing w:val="-5"/>
              </w:rPr>
              <w:t>y</w:t>
            </w:r>
            <w:r w:rsidRPr="00D666D2">
              <w:rPr>
                <w:b/>
              </w:rPr>
              <w:t>s</w:t>
            </w:r>
          </w:p>
        </w:tc>
      </w:tr>
      <w:tr w:rsidR="008F48D5" w:rsidRPr="0075554A" w:rsidTr="008F48D5">
        <w:trPr>
          <w:trHeight w:hRule="exact" w:val="288"/>
        </w:trPr>
        <w:tc>
          <w:tcPr>
            <w:tcW w:w="789" w:type="dxa"/>
            <w:tcBorders>
              <w:top w:val="single" w:sz="4" w:space="0" w:color="000000"/>
              <w:left w:val="single" w:sz="4" w:space="0" w:color="000000"/>
              <w:bottom w:val="single" w:sz="4" w:space="0" w:color="000000"/>
              <w:right w:val="single" w:sz="4" w:space="0" w:color="000000"/>
            </w:tcBorders>
            <w:vAlign w:val="center"/>
          </w:tcPr>
          <w:p w:rsidR="008F48D5" w:rsidRPr="0075554A" w:rsidRDefault="008F48D5" w:rsidP="008F48D5">
            <w:pPr>
              <w:keepNext/>
              <w:keepLines/>
              <w:widowControl w:val="0"/>
              <w:autoSpaceDE w:val="0"/>
              <w:autoSpaceDN w:val="0"/>
              <w:adjustRightInd w:val="0"/>
              <w:jc w:val="center"/>
              <w:outlineLvl w:val="5"/>
            </w:pPr>
            <w:r w:rsidRPr="0075554A">
              <w:t>1</w:t>
            </w:r>
          </w:p>
        </w:tc>
        <w:tc>
          <w:tcPr>
            <w:tcW w:w="3763" w:type="dxa"/>
            <w:tcBorders>
              <w:top w:val="single" w:sz="4" w:space="0" w:color="000000"/>
              <w:left w:val="single" w:sz="4" w:space="0" w:color="000000"/>
              <w:bottom w:val="single" w:sz="4" w:space="0" w:color="000000"/>
              <w:right w:val="single" w:sz="4" w:space="0" w:color="000000"/>
            </w:tcBorders>
          </w:tcPr>
          <w:p w:rsidR="008F48D5" w:rsidRPr="0075554A" w:rsidRDefault="008F48D5" w:rsidP="008F48D5">
            <w:pPr>
              <w:widowControl w:val="0"/>
              <w:autoSpaceDE w:val="0"/>
              <w:autoSpaceDN w:val="0"/>
              <w:adjustRightInd w:val="0"/>
              <w:ind w:left="85"/>
            </w:pPr>
          </w:p>
        </w:tc>
        <w:tc>
          <w:tcPr>
            <w:tcW w:w="2731" w:type="dxa"/>
            <w:tcBorders>
              <w:top w:val="single" w:sz="4" w:space="0" w:color="000000"/>
              <w:left w:val="single" w:sz="4" w:space="0" w:color="000000"/>
              <w:bottom w:val="single" w:sz="4" w:space="0" w:color="000000"/>
              <w:right w:val="single" w:sz="4" w:space="0" w:color="000000"/>
            </w:tcBorders>
          </w:tcPr>
          <w:p w:rsidR="008F48D5" w:rsidRPr="0075554A" w:rsidRDefault="008F48D5" w:rsidP="008F48D5">
            <w:pPr>
              <w:widowControl w:val="0"/>
              <w:autoSpaceDE w:val="0"/>
              <w:autoSpaceDN w:val="0"/>
              <w:adjustRightInd w:val="0"/>
              <w:ind w:left="85"/>
            </w:pPr>
          </w:p>
        </w:tc>
        <w:tc>
          <w:tcPr>
            <w:tcW w:w="3158" w:type="dxa"/>
            <w:tcBorders>
              <w:top w:val="single" w:sz="4" w:space="0" w:color="000000"/>
              <w:left w:val="single" w:sz="4" w:space="0" w:color="000000"/>
              <w:bottom w:val="single" w:sz="4" w:space="0" w:color="000000"/>
              <w:right w:val="single" w:sz="4" w:space="0" w:color="000000"/>
            </w:tcBorders>
          </w:tcPr>
          <w:p w:rsidR="008F48D5" w:rsidRPr="0075554A" w:rsidRDefault="008F48D5" w:rsidP="008F48D5">
            <w:pPr>
              <w:widowControl w:val="0"/>
              <w:autoSpaceDE w:val="0"/>
              <w:autoSpaceDN w:val="0"/>
              <w:adjustRightInd w:val="0"/>
              <w:ind w:left="85"/>
            </w:pPr>
          </w:p>
        </w:tc>
      </w:tr>
      <w:tr w:rsidR="008F48D5" w:rsidRPr="0075554A" w:rsidTr="008F48D5">
        <w:trPr>
          <w:trHeight w:hRule="exact" w:val="283"/>
        </w:trPr>
        <w:tc>
          <w:tcPr>
            <w:tcW w:w="789" w:type="dxa"/>
            <w:tcBorders>
              <w:top w:val="single" w:sz="4" w:space="0" w:color="000000"/>
              <w:left w:val="single" w:sz="4" w:space="0" w:color="000000"/>
              <w:bottom w:val="single" w:sz="4" w:space="0" w:color="000000"/>
              <w:right w:val="single" w:sz="4" w:space="0" w:color="000000"/>
            </w:tcBorders>
            <w:vAlign w:val="center"/>
          </w:tcPr>
          <w:p w:rsidR="008F48D5" w:rsidRPr="0075554A" w:rsidRDefault="008F48D5" w:rsidP="008F48D5">
            <w:pPr>
              <w:keepNext/>
              <w:keepLines/>
              <w:widowControl w:val="0"/>
              <w:autoSpaceDE w:val="0"/>
              <w:autoSpaceDN w:val="0"/>
              <w:adjustRightInd w:val="0"/>
              <w:jc w:val="center"/>
              <w:outlineLvl w:val="5"/>
            </w:pPr>
            <w:r w:rsidRPr="0075554A">
              <w:t>2</w:t>
            </w:r>
          </w:p>
        </w:tc>
        <w:tc>
          <w:tcPr>
            <w:tcW w:w="3763" w:type="dxa"/>
            <w:tcBorders>
              <w:top w:val="single" w:sz="4" w:space="0" w:color="000000"/>
              <w:left w:val="single" w:sz="4" w:space="0" w:color="000000"/>
              <w:bottom w:val="single" w:sz="4" w:space="0" w:color="000000"/>
              <w:right w:val="single" w:sz="4" w:space="0" w:color="000000"/>
            </w:tcBorders>
          </w:tcPr>
          <w:p w:rsidR="008F48D5" w:rsidRPr="0075554A" w:rsidRDefault="008F48D5" w:rsidP="008F48D5">
            <w:pPr>
              <w:widowControl w:val="0"/>
              <w:autoSpaceDE w:val="0"/>
              <w:autoSpaceDN w:val="0"/>
              <w:adjustRightInd w:val="0"/>
              <w:ind w:left="85"/>
            </w:pPr>
          </w:p>
        </w:tc>
        <w:tc>
          <w:tcPr>
            <w:tcW w:w="2731" w:type="dxa"/>
            <w:tcBorders>
              <w:top w:val="single" w:sz="4" w:space="0" w:color="000000"/>
              <w:left w:val="single" w:sz="4" w:space="0" w:color="000000"/>
              <w:bottom w:val="single" w:sz="4" w:space="0" w:color="000000"/>
              <w:right w:val="single" w:sz="4" w:space="0" w:color="000000"/>
            </w:tcBorders>
          </w:tcPr>
          <w:p w:rsidR="008F48D5" w:rsidRPr="0075554A" w:rsidRDefault="008F48D5" w:rsidP="008F48D5">
            <w:pPr>
              <w:widowControl w:val="0"/>
              <w:autoSpaceDE w:val="0"/>
              <w:autoSpaceDN w:val="0"/>
              <w:adjustRightInd w:val="0"/>
              <w:ind w:left="85"/>
            </w:pPr>
          </w:p>
        </w:tc>
        <w:tc>
          <w:tcPr>
            <w:tcW w:w="3158" w:type="dxa"/>
            <w:tcBorders>
              <w:top w:val="single" w:sz="4" w:space="0" w:color="000000"/>
              <w:left w:val="single" w:sz="4" w:space="0" w:color="000000"/>
              <w:bottom w:val="single" w:sz="4" w:space="0" w:color="000000"/>
              <w:right w:val="single" w:sz="4" w:space="0" w:color="000000"/>
            </w:tcBorders>
          </w:tcPr>
          <w:p w:rsidR="008F48D5" w:rsidRPr="0075554A" w:rsidRDefault="008F48D5" w:rsidP="008F48D5">
            <w:pPr>
              <w:widowControl w:val="0"/>
              <w:autoSpaceDE w:val="0"/>
              <w:autoSpaceDN w:val="0"/>
              <w:adjustRightInd w:val="0"/>
              <w:ind w:left="85"/>
            </w:pPr>
          </w:p>
        </w:tc>
      </w:tr>
      <w:tr w:rsidR="008F48D5" w:rsidRPr="0075554A" w:rsidTr="008F48D5">
        <w:trPr>
          <w:trHeight w:hRule="exact" w:val="288"/>
        </w:trPr>
        <w:tc>
          <w:tcPr>
            <w:tcW w:w="789" w:type="dxa"/>
            <w:tcBorders>
              <w:top w:val="single" w:sz="4" w:space="0" w:color="000000"/>
              <w:left w:val="single" w:sz="4" w:space="0" w:color="000000"/>
              <w:bottom w:val="single" w:sz="4" w:space="0" w:color="000000"/>
              <w:right w:val="single" w:sz="4" w:space="0" w:color="000000"/>
            </w:tcBorders>
            <w:vAlign w:val="center"/>
          </w:tcPr>
          <w:p w:rsidR="008F48D5" w:rsidRPr="0075554A" w:rsidRDefault="008F48D5" w:rsidP="008F48D5">
            <w:pPr>
              <w:keepNext/>
              <w:keepLines/>
              <w:widowControl w:val="0"/>
              <w:autoSpaceDE w:val="0"/>
              <w:autoSpaceDN w:val="0"/>
              <w:adjustRightInd w:val="0"/>
              <w:jc w:val="center"/>
              <w:outlineLvl w:val="5"/>
            </w:pPr>
            <w:r w:rsidRPr="0075554A">
              <w:t>3</w:t>
            </w:r>
          </w:p>
        </w:tc>
        <w:tc>
          <w:tcPr>
            <w:tcW w:w="3763" w:type="dxa"/>
            <w:tcBorders>
              <w:top w:val="single" w:sz="4" w:space="0" w:color="000000"/>
              <w:left w:val="single" w:sz="4" w:space="0" w:color="000000"/>
              <w:bottom w:val="single" w:sz="4" w:space="0" w:color="000000"/>
              <w:right w:val="single" w:sz="4" w:space="0" w:color="000000"/>
            </w:tcBorders>
          </w:tcPr>
          <w:p w:rsidR="008F48D5" w:rsidRPr="0075554A" w:rsidRDefault="008F48D5" w:rsidP="008F48D5">
            <w:pPr>
              <w:widowControl w:val="0"/>
              <w:autoSpaceDE w:val="0"/>
              <w:autoSpaceDN w:val="0"/>
              <w:adjustRightInd w:val="0"/>
              <w:ind w:left="85"/>
            </w:pPr>
          </w:p>
        </w:tc>
        <w:tc>
          <w:tcPr>
            <w:tcW w:w="2731" w:type="dxa"/>
            <w:tcBorders>
              <w:top w:val="single" w:sz="4" w:space="0" w:color="000000"/>
              <w:left w:val="single" w:sz="4" w:space="0" w:color="000000"/>
              <w:bottom w:val="single" w:sz="4" w:space="0" w:color="000000"/>
              <w:right w:val="single" w:sz="4" w:space="0" w:color="000000"/>
            </w:tcBorders>
          </w:tcPr>
          <w:p w:rsidR="008F48D5" w:rsidRPr="0075554A" w:rsidRDefault="008F48D5" w:rsidP="008F48D5">
            <w:pPr>
              <w:widowControl w:val="0"/>
              <w:autoSpaceDE w:val="0"/>
              <w:autoSpaceDN w:val="0"/>
              <w:adjustRightInd w:val="0"/>
              <w:ind w:left="85"/>
            </w:pPr>
          </w:p>
        </w:tc>
        <w:tc>
          <w:tcPr>
            <w:tcW w:w="3158" w:type="dxa"/>
            <w:tcBorders>
              <w:top w:val="single" w:sz="4" w:space="0" w:color="000000"/>
              <w:left w:val="single" w:sz="4" w:space="0" w:color="000000"/>
              <w:bottom w:val="single" w:sz="4" w:space="0" w:color="000000"/>
              <w:right w:val="single" w:sz="4" w:space="0" w:color="000000"/>
            </w:tcBorders>
          </w:tcPr>
          <w:p w:rsidR="008F48D5" w:rsidRPr="0075554A" w:rsidRDefault="008F48D5" w:rsidP="008F48D5">
            <w:pPr>
              <w:widowControl w:val="0"/>
              <w:autoSpaceDE w:val="0"/>
              <w:autoSpaceDN w:val="0"/>
              <w:adjustRightInd w:val="0"/>
              <w:ind w:left="85"/>
            </w:pPr>
          </w:p>
        </w:tc>
      </w:tr>
    </w:tbl>
    <w:p w:rsidR="008F48D5" w:rsidRPr="00AF2EE7" w:rsidRDefault="008F48D5" w:rsidP="008F48D5">
      <w:pPr>
        <w:widowControl w:val="0"/>
        <w:autoSpaceDE w:val="0"/>
        <w:autoSpaceDN w:val="0"/>
        <w:adjustRightInd w:val="0"/>
        <w:ind w:right="57" w:firstLine="567"/>
        <w:outlineLvl w:val="0"/>
        <w:rPr>
          <w:sz w:val="22"/>
          <w:szCs w:val="22"/>
        </w:rPr>
      </w:pPr>
      <w:r w:rsidRPr="00AF2EE7">
        <w:rPr>
          <w:spacing w:val="1"/>
          <w:sz w:val="22"/>
          <w:szCs w:val="22"/>
        </w:rPr>
        <w:t>P</w:t>
      </w:r>
      <w:r w:rsidRPr="00AF2EE7">
        <w:rPr>
          <w:spacing w:val="-1"/>
          <w:sz w:val="22"/>
          <w:szCs w:val="22"/>
        </w:rPr>
        <w:t>R</w:t>
      </w:r>
      <w:r w:rsidRPr="00AF2EE7">
        <w:rPr>
          <w:spacing w:val="2"/>
          <w:sz w:val="22"/>
          <w:szCs w:val="22"/>
        </w:rPr>
        <w:t>I</w:t>
      </w:r>
      <w:r w:rsidRPr="00AF2EE7">
        <w:rPr>
          <w:sz w:val="22"/>
          <w:szCs w:val="22"/>
        </w:rPr>
        <w:t>D</w:t>
      </w:r>
      <w:r w:rsidRPr="00AF2EE7">
        <w:rPr>
          <w:spacing w:val="2"/>
          <w:sz w:val="22"/>
          <w:szCs w:val="22"/>
        </w:rPr>
        <w:t>E</w:t>
      </w:r>
      <w:r w:rsidRPr="00AF2EE7">
        <w:rPr>
          <w:sz w:val="22"/>
          <w:szCs w:val="22"/>
        </w:rPr>
        <w:t>D</w:t>
      </w:r>
      <w:r w:rsidRPr="00AF2EE7">
        <w:rPr>
          <w:spacing w:val="-5"/>
          <w:sz w:val="22"/>
          <w:szCs w:val="22"/>
        </w:rPr>
        <w:t>A</w:t>
      </w:r>
      <w:r w:rsidRPr="00AF2EE7">
        <w:rPr>
          <w:spacing w:val="3"/>
          <w:sz w:val="22"/>
          <w:szCs w:val="22"/>
        </w:rPr>
        <w:t>M</w:t>
      </w:r>
      <w:r w:rsidRPr="00AF2EE7">
        <w:rPr>
          <w:spacing w:val="-5"/>
          <w:sz w:val="22"/>
          <w:szCs w:val="22"/>
        </w:rPr>
        <w:t>A</w:t>
      </w:r>
      <w:r w:rsidRPr="00AF2EE7">
        <w:rPr>
          <w:sz w:val="22"/>
          <w:szCs w:val="22"/>
        </w:rPr>
        <w:t>:</w:t>
      </w:r>
    </w:p>
    <w:p w:rsidR="008F48D5" w:rsidRPr="00AF2EE7" w:rsidRDefault="008F48D5" w:rsidP="008F48D5">
      <w:pPr>
        <w:widowControl w:val="0"/>
        <w:numPr>
          <w:ilvl w:val="0"/>
          <w:numId w:val="27"/>
        </w:numPr>
        <w:suppressAutoHyphens w:val="0"/>
        <w:autoSpaceDE w:val="0"/>
        <w:autoSpaceDN w:val="0"/>
        <w:adjustRightInd w:val="0"/>
        <w:ind w:left="993" w:right="339" w:hanging="426"/>
        <w:contextualSpacing/>
        <w:jc w:val="both"/>
        <w:rPr>
          <w:sz w:val="22"/>
          <w:szCs w:val="22"/>
        </w:rPr>
      </w:pPr>
      <w:r w:rsidRPr="00AF2EE7">
        <w:rPr>
          <w:sz w:val="22"/>
          <w:szCs w:val="22"/>
        </w:rPr>
        <w:t>Pažyma apie nurodytame nekilnojamojo turto objekte gyvenančius asmenis.</w:t>
      </w:r>
    </w:p>
    <w:p w:rsidR="008F48D5" w:rsidRPr="00AF2EE7" w:rsidRDefault="008F48D5" w:rsidP="008F48D5">
      <w:pPr>
        <w:widowControl w:val="0"/>
        <w:numPr>
          <w:ilvl w:val="0"/>
          <w:numId w:val="27"/>
        </w:numPr>
        <w:suppressAutoHyphens w:val="0"/>
        <w:autoSpaceDE w:val="0"/>
        <w:autoSpaceDN w:val="0"/>
        <w:adjustRightInd w:val="0"/>
        <w:ind w:left="993" w:right="339" w:hanging="426"/>
        <w:contextualSpacing/>
        <w:jc w:val="both"/>
        <w:rPr>
          <w:sz w:val="22"/>
          <w:szCs w:val="22"/>
        </w:rPr>
      </w:pPr>
      <w:r w:rsidRPr="00AF2EE7">
        <w:rPr>
          <w:sz w:val="22"/>
          <w:szCs w:val="22"/>
        </w:rPr>
        <w:t>Pažyma apie nurodytame nekilnojamojo turto objekte deklaruotus, tačiau negyvenančius asmenis.</w:t>
      </w:r>
    </w:p>
    <w:p w:rsidR="008F48D5" w:rsidRPr="00CF2B96" w:rsidRDefault="008F48D5" w:rsidP="008F48D5">
      <w:pPr>
        <w:snapToGrid w:val="0"/>
        <w:ind w:firstLine="567"/>
        <w:rPr>
          <w:sz w:val="22"/>
          <w:szCs w:val="22"/>
        </w:rPr>
      </w:pPr>
      <w:r w:rsidRPr="00CF2B96">
        <w:rPr>
          <w:sz w:val="22"/>
          <w:szCs w:val="22"/>
        </w:rPr>
        <w:t xml:space="preserve">Leidžiu naudotis savo asmens duomenimis ir juos įtraukti į Administratoriaus tvarkomą </w:t>
      </w:r>
      <w:r>
        <w:rPr>
          <w:sz w:val="22"/>
          <w:szCs w:val="22"/>
        </w:rPr>
        <w:t>R</w:t>
      </w:r>
      <w:r w:rsidRPr="00CF2B96">
        <w:rPr>
          <w:sz w:val="22"/>
          <w:szCs w:val="22"/>
        </w:rPr>
        <w:t xml:space="preserve">egistrą. </w:t>
      </w:r>
    </w:p>
    <w:p w:rsidR="008F48D5" w:rsidRPr="00CF2B96" w:rsidRDefault="008F48D5" w:rsidP="008F48D5">
      <w:pPr>
        <w:snapToGrid w:val="0"/>
        <w:ind w:firstLine="567"/>
        <w:rPr>
          <w:sz w:val="22"/>
          <w:szCs w:val="22"/>
        </w:rPr>
      </w:pPr>
      <w:r w:rsidRPr="00CF2B96">
        <w:rPr>
          <w:sz w:val="22"/>
          <w:szCs w:val="22"/>
        </w:rPr>
        <w:t>Esu informuotas kad Administratorius turi teisę patikrinti deklaracijoje pateiktų duomenų teisingumą.</w:t>
      </w:r>
    </w:p>
    <w:p w:rsidR="008F48D5" w:rsidRPr="0075554A" w:rsidRDefault="008F48D5" w:rsidP="008F48D5">
      <w:pPr>
        <w:snapToGrid w:val="0"/>
        <w:rPr>
          <w:sz w:val="16"/>
          <w:szCs w:val="16"/>
        </w:rPr>
      </w:pPr>
    </w:p>
    <w:p w:rsidR="008F48D5" w:rsidRDefault="008F48D5" w:rsidP="008F48D5">
      <w:pPr>
        <w:snapToGrid w:val="0"/>
        <w:ind w:right="-170" w:firstLine="567"/>
        <w:rPr>
          <w:b/>
          <w:i/>
          <w:sz w:val="22"/>
          <w:szCs w:val="22"/>
        </w:rPr>
      </w:pPr>
      <w:r w:rsidRPr="00CF2B96">
        <w:rPr>
          <w:b/>
          <w:i/>
          <w:sz w:val="22"/>
          <w:szCs w:val="22"/>
        </w:rPr>
        <w:t xml:space="preserve">Patvirtinu, jog deklaracijoje nurodytoms aplinkybėms pasikeitus nedelsiant, bet ne vėliau kaip per </w:t>
      </w:r>
      <w:r>
        <w:rPr>
          <w:b/>
          <w:i/>
          <w:sz w:val="22"/>
          <w:szCs w:val="22"/>
        </w:rPr>
        <w:t>3</w:t>
      </w:r>
      <w:r w:rsidRPr="00CF2B96">
        <w:rPr>
          <w:b/>
          <w:i/>
          <w:sz w:val="22"/>
          <w:szCs w:val="22"/>
        </w:rPr>
        <w:t>0 kalendorinių dienų, raštu pranešiu apie pasikeitimus.</w:t>
      </w:r>
    </w:p>
    <w:p w:rsidR="00393445" w:rsidRDefault="00393445" w:rsidP="008F48D5">
      <w:pPr>
        <w:snapToGrid w:val="0"/>
        <w:ind w:right="-170" w:firstLine="567"/>
        <w:rPr>
          <w:b/>
          <w:i/>
          <w:sz w:val="22"/>
          <w:szCs w:val="22"/>
        </w:rPr>
      </w:pPr>
    </w:p>
    <w:p w:rsidR="00393445" w:rsidRPr="00CF2B96" w:rsidRDefault="00393445" w:rsidP="008F48D5">
      <w:pPr>
        <w:snapToGrid w:val="0"/>
        <w:ind w:right="-170" w:firstLine="567"/>
        <w:rPr>
          <w:b/>
          <w:i/>
          <w:sz w:val="22"/>
          <w:szCs w:val="22"/>
        </w:rPr>
      </w:pPr>
    </w:p>
    <w:p w:rsidR="008F48D5" w:rsidRPr="00C03750" w:rsidRDefault="008F48D5" w:rsidP="008F48D5">
      <w:pPr>
        <w:snapToGrid w:val="0"/>
        <w:ind w:left="2835"/>
        <w:rPr>
          <w:sz w:val="24"/>
          <w:szCs w:val="24"/>
        </w:rPr>
      </w:pPr>
      <w:r>
        <w:rPr>
          <w:noProof/>
          <w:lang w:eastAsia="lt-LT"/>
        </w:rPr>
        <mc:AlternateContent>
          <mc:Choice Requires="wps">
            <w:drawing>
              <wp:anchor distT="4294967294" distB="4294967294" distL="114300" distR="114300" simplePos="0" relativeHeight="251670528" behindDoc="1" locked="0" layoutInCell="0" allowOverlap="1" wp14:anchorId="1CA121C9" wp14:editId="6C99EE83">
                <wp:simplePos x="0" y="0"/>
                <wp:positionH relativeFrom="page">
                  <wp:posOffset>1078865</wp:posOffset>
                </wp:positionH>
                <wp:positionV relativeFrom="paragraph">
                  <wp:posOffset>19049</wp:posOffset>
                </wp:positionV>
                <wp:extent cx="5147945" cy="0"/>
                <wp:effectExtent l="0" t="0" r="14605" b="1905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C4B4F8" id="Freeform 5" o:spid="_x0000_s1026" style="position:absolute;margin-left:84.95pt;margin-top:1.5pt;width:405.35pt;height:0;z-index:-2516459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" o:allowincell="f" path="m,l8107,e" filled="f" strokeweight=".14219mm">
                <v:path arrowok="t" o:connecttype="custom" o:connectlocs="0,0;5147945,0" o:connectangles="0,0"/>
                <w10:wrap anchorx="page"/>
              </v:shape>
            </w:pict>
          </mc:Fallback>
        </mc:AlternateContent>
      </w:r>
      <w:r w:rsidRPr="0075554A">
        <w:t>(</w:t>
      </w:r>
      <w:r w:rsidRPr="0075554A">
        <w:rPr>
          <w:spacing w:val="-1"/>
        </w:rPr>
        <w:t>A</w:t>
      </w:r>
      <w:r w:rsidRPr="0075554A">
        <w:rPr>
          <w:spacing w:val="1"/>
        </w:rPr>
        <w:t>tl</w:t>
      </w:r>
      <w:r w:rsidRPr="0075554A">
        <w:rPr>
          <w:spacing w:val="2"/>
        </w:rPr>
        <w:t>i</w:t>
      </w:r>
      <w:r w:rsidRPr="0075554A">
        <w:rPr>
          <w:spacing w:val="-3"/>
        </w:rPr>
        <w:t>e</w:t>
      </w:r>
      <w:r w:rsidRPr="0075554A">
        <w:t>kų</w:t>
      </w:r>
      <w:r w:rsidRPr="0075554A">
        <w:rPr>
          <w:spacing w:val="-2"/>
        </w:rPr>
        <w:t xml:space="preserve"> </w:t>
      </w:r>
      <w:r w:rsidRPr="0075554A">
        <w:rPr>
          <w:spacing w:val="1"/>
        </w:rPr>
        <w:t>t</w:t>
      </w:r>
      <w:r w:rsidRPr="0075554A">
        <w:rPr>
          <w:spacing w:val="-5"/>
        </w:rPr>
        <w:t>u</w:t>
      </w:r>
      <w:r w:rsidRPr="0075554A">
        <w:rPr>
          <w:spacing w:val="5"/>
        </w:rPr>
        <w:t>r</w:t>
      </w:r>
      <w:r w:rsidRPr="0075554A">
        <w:rPr>
          <w:spacing w:val="-3"/>
        </w:rPr>
        <w:t>ė</w:t>
      </w:r>
      <w:r w:rsidRPr="0075554A">
        <w:rPr>
          <w:spacing w:val="1"/>
        </w:rPr>
        <w:t>t</w:t>
      </w:r>
      <w:r w:rsidRPr="0075554A">
        <w:rPr>
          <w:spacing w:val="-5"/>
        </w:rPr>
        <w:t>o</w:t>
      </w:r>
      <w:r w:rsidRPr="0075554A">
        <w:rPr>
          <w:spacing w:val="-3"/>
        </w:rPr>
        <w:t>j</w:t>
      </w:r>
      <w:r w:rsidRPr="0075554A">
        <w:t>o</w:t>
      </w:r>
      <w:r w:rsidRPr="0075554A">
        <w:rPr>
          <w:spacing w:val="-2"/>
        </w:rPr>
        <w:t xml:space="preserve"> </w:t>
      </w:r>
      <w:r w:rsidRPr="0075554A">
        <w:rPr>
          <w:spacing w:val="-5"/>
        </w:rPr>
        <w:t>v</w:t>
      </w:r>
      <w:r w:rsidRPr="0075554A">
        <w:rPr>
          <w:spacing w:val="2"/>
        </w:rPr>
        <w:t>a</w:t>
      </w:r>
      <w:r w:rsidRPr="0075554A">
        <w:rPr>
          <w:spacing w:val="5"/>
        </w:rPr>
        <w:t>r</w:t>
      </w:r>
      <w:r w:rsidRPr="0075554A">
        <w:t>d</w:t>
      </w:r>
      <w:r w:rsidRPr="0075554A">
        <w:rPr>
          <w:spacing w:val="2"/>
        </w:rPr>
        <w:t>a</w:t>
      </w:r>
      <w:r w:rsidRPr="0075554A">
        <w:t>s</w:t>
      </w:r>
      <w:r w:rsidRPr="0075554A">
        <w:rPr>
          <w:spacing w:val="-4"/>
        </w:rPr>
        <w:t xml:space="preserve"> </w:t>
      </w:r>
      <w:r w:rsidRPr="0075554A">
        <w:t>p</w:t>
      </w:r>
      <w:r w:rsidRPr="0075554A">
        <w:rPr>
          <w:spacing w:val="2"/>
        </w:rPr>
        <w:t>a</w:t>
      </w:r>
      <w:r w:rsidRPr="0075554A">
        <w:rPr>
          <w:spacing w:val="-5"/>
        </w:rPr>
        <w:t>v</w:t>
      </w:r>
      <w:r w:rsidRPr="0075554A">
        <w:rPr>
          <w:spacing w:val="-3"/>
        </w:rPr>
        <w:t>a</w:t>
      </w:r>
      <w:r w:rsidRPr="0075554A">
        <w:rPr>
          <w:spacing w:val="5"/>
        </w:rPr>
        <w:t>r</w:t>
      </w:r>
      <w:r w:rsidRPr="0075554A">
        <w:t>d</w:t>
      </w:r>
      <w:r w:rsidRPr="0075554A">
        <w:rPr>
          <w:spacing w:val="-3"/>
        </w:rPr>
        <w:t>ė</w:t>
      </w:r>
      <w:r w:rsidRPr="0075554A">
        <w:t xml:space="preserve">, </w:t>
      </w:r>
      <w:r w:rsidRPr="0075554A">
        <w:rPr>
          <w:spacing w:val="-5"/>
        </w:rPr>
        <w:t>p</w:t>
      </w:r>
      <w:r w:rsidRPr="0075554A">
        <w:rPr>
          <w:spacing w:val="-3"/>
        </w:rPr>
        <w:t>a</w:t>
      </w:r>
      <w:r w:rsidRPr="0075554A">
        <w:rPr>
          <w:spacing w:val="5"/>
        </w:rPr>
        <w:t>r</w:t>
      </w:r>
      <w:r w:rsidRPr="0075554A">
        <w:rPr>
          <w:spacing w:val="2"/>
        </w:rPr>
        <w:t>a</w:t>
      </w:r>
      <w:r w:rsidRPr="0075554A">
        <w:rPr>
          <w:spacing w:val="-6"/>
        </w:rPr>
        <w:t>š</w:t>
      </w:r>
      <w:r w:rsidRPr="0075554A">
        <w:rPr>
          <w:spacing w:val="2"/>
        </w:rPr>
        <w:t>a</w:t>
      </w:r>
      <w:r w:rsidRPr="0075554A">
        <w:rPr>
          <w:spacing w:val="-1"/>
        </w:rPr>
        <w:t>s</w:t>
      </w:r>
      <w:r w:rsidRPr="0075554A">
        <w:t>)</w:t>
      </w:r>
    </w:p>
    <w:p w:rsidR="00393445" w:rsidRDefault="00393445" w:rsidP="009046E8">
      <w:pPr>
        <w:jc w:val="center"/>
        <w:sectPr w:rsidR="00393445" w:rsidSect="008F48D5">
          <w:pgSz w:w="16840" w:h="11907" w:orient="landscape" w:code="9"/>
          <w:pgMar w:top="1531" w:right="1134" w:bottom="1134" w:left="1134" w:header="567" w:footer="567" w:gutter="0"/>
          <w:cols w:space="1296"/>
          <w:titlePg/>
          <w:docGrid w:linePitch="354"/>
        </w:sectPr>
      </w:pPr>
    </w:p>
    <w:p w:rsidR="00732C52" w:rsidRDefault="00732C52" w:rsidP="00732C52">
      <w:pPr>
        <w:jc w:val="center"/>
        <w:rPr>
          <w:b/>
          <w:sz w:val="24"/>
          <w:lang w:eastAsia="lt-LT"/>
        </w:rPr>
      </w:pPr>
      <w:r>
        <w:rPr>
          <w:b/>
          <w:sz w:val="24"/>
          <w:lang w:eastAsia="lt-LT"/>
        </w:rPr>
        <w:lastRenderedPageBreak/>
        <w:t xml:space="preserve">PANEVĖŽIO RAJONO SAVIVALDYBĖS ADMINISTRACIJOS </w:t>
      </w:r>
    </w:p>
    <w:p w:rsidR="00732C52" w:rsidRDefault="00732C52" w:rsidP="00732C52">
      <w:pPr>
        <w:jc w:val="center"/>
        <w:rPr>
          <w:sz w:val="24"/>
          <w:lang w:eastAsia="lt-LT"/>
        </w:rPr>
      </w:pPr>
      <w:r>
        <w:rPr>
          <w:b/>
          <w:sz w:val="24"/>
          <w:lang w:eastAsia="lt-LT"/>
        </w:rPr>
        <w:t>ARCHITEKTŪROS SKYRIUS</w:t>
      </w:r>
    </w:p>
    <w:p w:rsidR="00732C52" w:rsidRDefault="00732C52" w:rsidP="00732C52">
      <w:pPr>
        <w:jc w:val="center"/>
        <w:rPr>
          <w:sz w:val="24"/>
          <w:lang w:eastAsia="lt-LT"/>
        </w:rPr>
      </w:pPr>
    </w:p>
    <w:p w:rsidR="00732C52" w:rsidRDefault="00732C52" w:rsidP="00732C52">
      <w:pPr>
        <w:rPr>
          <w:sz w:val="24"/>
          <w:lang w:eastAsia="lt-LT"/>
        </w:rPr>
      </w:pPr>
      <w:r>
        <w:rPr>
          <w:sz w:val="24"/>
          <w:lang w:eastAsia="lt-LT"/>
        </w:rPr>
        <w:t>Panevėžio rajono savivaldybės tarybai</w:t>
      </w:r>
    </w:p>
    <w:p w:rsidR="00732C52" w:rsidRDefault="00732C52" w:rsidP="00732C52">
      <w:pPr>
        <w:keepNext/>
        <w:jc w:val="center"/>
        <w:outlineLvl w:val="0"/>
        <w:rPr>
          <w:b/>
          <w:sz w:val="24"/>
          <w:lang w:eastAsia="lt-LT"/>
        </w:rPr>
      </w:pPr>
    </w:p>
    <w:p w:rsidR="00732C52" w:rsidRDefault="00732C52" w:rsidP="00732C52">
      <w:pPr>
        <w:jc w:val="center"/>
        <w:rPr>
          <w:b/>
          <w:sz w:val="24"/>
          <w:lang w:eastAsia="lt-LT"/>
        </w:rPr>
      </w:pPr>
      <w:r>
        <w:rPr>
          <w:b/>
          <w:sz w:val="24"/>
          <w:lang w:eastAsia="lt-LT"/>
        </w:rPr>
        <w:t>AIŠKINAMASIS RAŠTAS DĖL SPRENDIMO „</w:t>
      </w:r>
      <w:r>
        <w:rPr>
          <w:b/>
          <w:sz w:val="24"/>
          <w:szCs w:val="24"/>
        </w:rPr>
        <w:t xml:space="preserve">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 </w:t>
      </w:r>
      <w:r>
        <w:rPr>
          <w:b/>
          <w:sz w:val="24"/>
          <w:lang w:eastAsia="lt-LT"/>
        </w:rPr>
        <w:t>PROJEKTO</w:t>
      </w:r>
    </w:p>
    <w:p w:rsidR="00732C52" w:rsidRDefault="00732C52" w:rsidP="00732C52">
      <w:pPr>
        <w:keepNext/>
        <w:jc w:val="center"/>
        <w:outlineLvl w:val="0"/>
        <w:rPr>
          <w:sz w:val="24"/>
          <w:lang w:eastAsia="lt-LT"/>
        </w:rPr>
      </w:pPr>
    </w:p>
    <w:p w:rsidR="00732C52" w:rsidRDefault="00732C52" w:rsidP="00732C52">
      <w:pPr>
        <w:jc w:val="center"/>
        <w:rPr>
          <w:sz w:val="24"/>
          <w:lang w:eastAsia="lt-LT"/>
        </w:rPr>
      </w:pPr>
      <w:r>
        <w:rPr>
          <w:sz w:val="24"/>
          <w:lang w:eastAsia="lt-LT"/>
        </w:rPr>
        <w:t>2017 m. balandžio 21 d.</w:t>
      </w:r>
    </w:p>
    <w:p w:rsidR="00732C52" w:rsidRDefault="00732C52" w:rsidP="00732C52">
      <w:pPr>
        <w:rPr>
          <w:sz w:val="24"/>
          <w:lang w:eastAsia="lt-LT"/>
        </w:rPr>
      </w:pPr>
    </w:p>
    <w:p w:rsidR="00732C52" w:rsidRDefault="00732C52" w:rsidP="00732C52">
      <w:pPr>
        <w:spacing w:line="100" w:lineRule="atLeast"/>
        <w:ind w:right="38" w:firstLine="720"/>
        <w:jc w:val="both"/>
        <w:rPr>
          <w:b/>
          <w:sz w:val="24"/>
          <w:szCs w:val="24"/>
          <w:lang w:eastAsia="lt-LT"/>
        </w:rPr>
      </w:pPr>
      <w:r>
        <w:rPr>
          <w:b/>
          <w:sz w:val="24"/>
          <w:szCs w:val="24"/>
          <w:lang w:eastAsia="lt-LT"/>
        </w:rPr>
        <w:t>Projekto rengimą paskatinusios priežastys</w:t>
      </w:r>
    </w:p>
    <w:p w:rsidR="00732C52" w:rsidRDefault="00732C52" w:rsidP="00732C52">
      <w:pPr>
        <w:jc w:val="both"/>
        <w:rPr>
          <w:rFonts w:eastAsia="Calibri"/>
          <w:color w:val="000000"/>
          <w:sz w:val="24"/>
          <w:szCs w:val="24"/>
          <w:lang w:eastAsia="lt-LT"/>
        </w:rPr>
      </w:pPr>
      <w:r>
        <w:rPr>
          <w:sz w:val="24"/>
          <w:szCs w:val="24"/>
          <w:lang w:eastAsia="lt-LT"/>
        </w:rPr>
        <w:tab/>
      </w:r>
      <w:r>
        <w:rPr>
          <w:sz w:val="24"/>
          <w:szCs w:val="24"/>
        </w:rPr>
        <w:t xml:space="preserve">2015 m. kovo 26 d. įsigaliojo Lietuvos Respublikos atliekų tvarkymo įstatymo (toliau – ATĮ) pakeitimas Nr. XII-1590, kuriame nurodyta, jog iki 2016 m. liepos 1 d. savivaldybės privalo nustatyti naujus arba patvirtinti esamus rinkliavos ar kitos įmokos už komunalinių atliekų surinkimą </w:t>
      </w:r>
      <w:r>
        <w:rPr>
          <w:color w:val="000000"/>
          <w:sz w:val="24"/>
          <w:szCs w:val="24"/>
          <w:lang w:eastAsia="lt-LT"/>
        </w:rPr>
        <w:t>iš atliekų turėtojų ir komunalinių atliekų tvarkymą dydžius (ATĮ 30</w:t>
      </w:r>
      <w:r>
        <w:rPr>
          <w:color w:val="000000"/>
          <w:sz w:val="24"/>
          <w:szCs w:val="24"/>
          <w:vertAlign w:val="superscript"/>
          <w:lang w:eastAsia="lt-LT"/>
        </w:rPr>
        <w:t>2</w:t>
      </w:r>
      <w:r>
        <w:rPr>
          <w:color w:val="000000"/>
          <w:sz w:val="24"/>
          <w:szCs w:val="24"/>
          <w:lang w:eastAsia="lt-LT"/>
        </w:rPr>
        <w:t>straipsnis) pagal Lietuvos Respublikos Vyriausybės nutarimu patvirtintas taisykles.</w:t>
      </w:r>
    </w:p>
    <w:p w:rsidR="00732C52" w:rsidRDefault="00732C52" w:rsidP="00732C52">
      <w:pPr>
        <w:autoSpaceDE w:val="0"/>
        <w:autoSpaceDN w:val="0"/>
        <w:adjustRightInd w:val="0"/>
        <w:jc w:val="both"/>
        <w:rPr>
          <w:color w:val="000000"/>
          <w:sz w:val="24"/>
          <w:szCs w:val="24"/>
          <w:lang w:eastAsia="lt-LT"/>
        </w:rPr>
      </w:pPr>
      <w:r>
        <w:rPr>
          <w:color w:val="000000"/>
          <w:sz w:val="24"/>
          <w:szCs w:val="24"/>
          <w:lang w:eastAsia="lt-LT"/>
        </w:rPr>
        <w:t xml:space="preserve">            Lietuvos Respublikos Vyriausybė, vadovaudamasi Lietuvos Respublikos atliekų tvarkymo įstatymo 302 straipsnio 3 dalimi, 2013 m. liepos 24 d. nutarimu Nr. 711 „Dėl Rinkliavos ar kitos įmokos už komunalinių atliekų surinkimą iš atliekų turėtojų ir atliekų tvarkymą dydžio nustatymo metodikos patvirtinimo“, patvirtino Rinkliavos ar kitos įmokos už komunalinių atliekų surinkimą iš atliekų turėtojų ir atliekų tvarkymo dydžio nustatymo metodiką, į kurią atsižvelgdamos savivaldybės nustato rinkliavos ar kitos įmokos už komunalinių atliekų surinkimą iš atliekų turėtojų ir atliekų tvarkymą dydį, kuris būtų taikomas nuo 2017 m. sausio 1 d. </w:t>
      </w:r>
    </w:p>
    <w:p w:rsidR="00732C52" w:rsidRDefault="00732C52" w:rsidP="00732C52">
      <w:pPr>
        <w:jc w:val="both"/>
        <w:rPr>
          <w:rFonts w:eastAsia="Calibri"/>
          <w:color w:val="000000"/>
          <w:sz w:val="24"/>
          <w:szCs w:val="24"/>
          <w:lang w:eastAsia="lt-LT"/>
        </w:rPr>
      </w:pPr>
      <w:r>
        <w:rPr>
          <w:sz w:val="24"/>
          <w:szCs w:val="24"/>
        </w:rPr>
        <w:t xml:space="preserve">           Metodikoje nurodyta, kad komunalinių atliekų tvarkymo paslaugų kaina turi būti pagrįsta būtinosiomis su komunalinių atliekų tvarkymu susijusiomis sąnaudomis. Būtinąsias su komunalinių atliekų tvarkymu susijusiais sąnaudas sudaro pastoviosios sąnaudos ir kintamosios sąnaudos.</w:t>
      </w:r>
    </w:p>
    <w:p w:rsidR="00732C52" w:rsidRDefault="00732C52" w:rsidP="00732C52">
      <w:pPr>
        <w:ind w:firstLine="720"/>
        <w:jc w:val="both"/>
        <w:rPr>
          <w:color w:val="000000"/>
          <w:sz w:val="24"/>
          <w:szCs w:val="24"/>
          <w:lang w:eastAsia="lt-LT"/>
        </w:rPr>
      </w:pPr>
      <w:r>
        <w:rPr>
          <w:sz w:val="24"/>
          <w:szCs w:val="24"/>
          <w:lang w:eastAsia="lt-LT"/>
        </w:rPr>
        <w:t>UAB „Jostra“ Savivaldybės administracijos užsakymu parengė</w:t>
      </w:r>
      <w:r>
        <w:rPr>
          <w:sz w:val="24"/>
          <w:szCs w:val="24"/>
        </w:rPr>
        <w:t xml:space="preserve"> Vietinės rinkliavos už komunalinių atliekų surinkimą iš atliekų turėtojų ir atliekų tvarkymą dydžio nustatymo metodiką ir Panevėžio rajono savivaldybės vietinės rinkliavos už komunalinių atliekų surinkimą ir tvarkymą nuostatus</w:t>
      </w:r>
      <w:r>
        <w:rPr>
          <w:color w:val="000000"/>
          <w:sz w:val="24"/>
          <w:szCs w:val="24"/>
          <w:lang w:eastAsia="lt-LT"/>
        </w:rPr>
        <w:t>.</w:t>
      </w:r>
    </w:p>
    <w:p w:rsidR="00732C52" w:rsidRDefault="00732C52" w:rsidP="00732C52">
      <w:pPr>
        <w:ind w:firstLine="720"/>
        <w:jc w:val="both"/>
        <w:rPr>
          <w:color w:val="000000"/>
          <w:sz w:val="24"/>
          <w:szCs w:val="24"/>
          <w:lang w:eastAsia="lt-LT"/>
        </w:rPr>
      </w:pPr>
      <w:r>
        <w:rPr>
          <w:color w:val="000000"/>
          <w:sz w:val="24"/>
          <w:szCs w:val="24"/>
          <w:lang w:eastAsia="lt-LT"/>
        </w:rPr>
        <w:t>A</w:t>
      </w:r>
      <w:r>
        <w:rPr>
          <w:sz w:val="24"/>
          <w:szCs w:val="24"/>
        </w:rPr>
        <w:t>tsižvelgiant į teisinės bazės pokyčius, susidariusią komunalinių atliekų tvarkymo situaciją Panevėžio rajone bei visoje šalyje ir atliktą palyginamąją rinkliavos ir tarifo analizę, Panevėžio rajone siūloma įvesti vietinę rinkliavą už komunalinių atliekų tvarkymą.</w:t>
      </w:r>
    </w:p>
    <w:p w:rsidR="00732C52" w:rsidRDefault="00732C52" w:rsidP="00732C52">
      <w:pPr>
        <w:spacing w:line="100" w:lineRule="atLeast"/>
        <w:ind w:right="38" w:firstLine="720"/>
        <w:jc w:val="both"/>
        <w:rPr>
          <w:b/>
          <w:sz w:val="24"/>
          <w:szCs w:val="24"/>
          <w:lang w:eastAsia="lt-LT"/>
        </w:rPr>
      </w:pPr>
      <w:r>
        <w:rPr>
          <w:b/>
          <w:sz w:val="24"/>
          <w:szCs w:val="24"/>
          <w:lang w:eastAsia="lt-LT"/>
        </w:rPr>
        <w:t>Sprendimo projekto esmė ir tikslai</w:t>
      </w:r>
    </w:p>
    <w:p w:rsidR="00732C52" w:rsidRDefault="00732C52" w:rsidP="00732C52">
      <w:pPr>
        <w:spacing w:line="100" w:lineRule="atLeast"/>
        <w:ind w:right="38" w:firstLine="720"/>
        <w:jc w:val="both"/>
        <w:rPr>
          <w:sz w:val="24"/>
          <w:szCs w:val="24"/>
        </w:rPr>
      </w:pPr>
      <w:r>
        <w:rPr>
          <w:sz w:val="24"/>
          <w:szCs w:val="24"/>
        </w:rPr>
        <w:t xml:space="preserve">Savivaldybės tarybai tiekiamas sprendimo projektas tvirtinti Vietinės rinkliavos už komunalinių atliekų surinkimą iš atliekų turėtojų ir atliekų tvarkymą dydžio nustatymo metodiką ir Panevėžio rajono savivaldybės vietinės rinkliavos už komunalinių atliekų surinkimą ir tvarkymą nuostatus. </w:t>
      </w:r>
    </w:p>
    <w:p w:rsidR="00732C52" w:rsidRDefault="00732C52" w:rsidP="00732C52">
      <w:pPr>
        <w:spacing w:line="100" w:lineRule="atLeast"/>
        <w:ind w:right="38" w:firstLine="720"/>
        <w:jc w:val="both"/>
        <w:rPr>
          <w:b/>
          <w:sz w:val="24"/>
          <w:szCs w:val="24"/>
          <w:lang w:eastAsia="lt-LT"/>
        </w:rPr>
      </w:pPr>
      <w:r>
        <w:rPr>
          <w:b/>
          <w:sz w:val="24"/>
          <w:szCs w:val="24"/>
          <w:lang w:eastAsia="lt-LT"/>
        </w:rPr>
        <w:t>Kokių pozityvių rezultatų laukiama</w:t>
      </w:r>
    </w:p>
    <w:p w:rsidR="00732C52" w:rsidRDefault="00732C52" w:rsidP="00732C52">
      <w:pPr>
        <w:tabs>
          <w:tab w:val="num" w:pos="3960"/>
        </w:tabs>
        <w:ind w:firstLine="294"/>
        <w:contextualSpacing/>
        <w:jc w:val="both"/>
        <w:rPr>
          <w:sz w:val="24"/>
          <w:szCs w:val="24"/>
        </w:rPr>
      </w:pPr>
      <w:r>
        <w:rPr>
          <w:sz w:val="24"/>
          <w:szCs w:val="24"/>
        </w:rPr>
        <w:t xml:space="preserve">Tokiu būdu bus įgyvendintos atliekų tvarkymą reglamentuojančių teisės aktų nuostatos. </w:t>
      </w:r>
    </w:p>
    <w:p w:rsidR="00732C52" w:rsidRDefault="00732C52" w:rsidP="00732C52">
      <w:pPr>
        <w:spacing w:line="100" w:lineRule="atLeast"/>
        <w:ind w:right="38" w:firstLine="720"/>
        <w:jc w:val="both"/>
        <w:rPr>
          <w:b/>
          <w:sz w:val="24"/>
          <w:szCs w:val="24"/>
          <w:lang w:eastAsia="lt-LT"/>
        </w:rPr>
      </w:pPr>
      <w:r>
        <w:rPr>
          <w:b/>
          <w:sz w:val="24"/>
          <w:szCs w:val="24"/>
          <w:lang w:eastAsia="lt-LT"/>
        </w:rPr>
        <w:t>Galimos neigiamos pasekmės priėmus projektą, kokių priemonių reikėtų imtis, kad tokių pasekmių būtų išvengta.</w:t>
      </w:r>
    </w:p>
    <w:p w:rsidR="00732C52" w:rsidRDefault="00732C52" w:rsidP="00732C52">
      <w:pPr>
        <w:tabs>
          <w:tab w:val="left" w:pos="567"/>
        </w:tabs>
        <w:spacing w:line="100" w:lineRule="atLeast"/>
        <w:ind w:right="38"/>
        <w:jc w:val="both"/>
        <w:rPr>
          <w:bCs/>
          <w:sz w:val="24"/>
          <w:szCs w:val="24"/>
        </w:rPr>
      </w:pPr>
      <w:r>
        <w:rPr>
          <w:b/>
          <w:sz w:val="24"/>
          <w:szCs w:val="24"/>
          <w:lang w:eastAsia="lt-LT"/>
        </w:rPr>
        <w:tab/>
      </w:r>
      <w:r>
        <w:rPr>
          <w:sz w:val="24"/>
          <w:szCs w:val="24"/>
        </w:rPr>
        <w:t xml:space="preserve">Nepriėmus teigiamo sprendimo, nebus įvykdyti </w:t>
      </w:r>
      <w:r>
        <w:rPr>
          <w:bCs/>
          <w:sz w:val="24"/>
          <w:szCs w:val="24"/>
        </w:rPr>
        <w:t xml:space="preserve">atliekų tvarkymą reglamentuojančių teisės aktų reikalavimai. </w:t>
      </w:r>
    </w:p>
    <w:p w:rsidR="00732C52" w:rsidRDefault="00732C52" w:rsidP="00732C52">
      <w:pPr>
        <w:spacing w:line="100" w:lineRule="atLeast"/>
        <w:ind w:right="38"/>
        <w:jc w:val="both"/>
        <w:rPr>
          <w:b/>
          <w:sz w:val="24"/>
          <w:szCs w:val="24"/>
          <w:lang w:eastAsia="lt-LT"/>
        </w:rPr>
      </w:pPr>
      <w:r>
        <w:rPr>
          <w:b/>
          <w:sz w:val="24"/>
          <w:szCs w:val="24"/>
          <w:lang w:eastAsia="lt-LT"/>
        </w:rPr>
        <w:t xml:space="preserve">          </w:t>
      </w:r>
    </w:p>
    <w:p w:rsidR="00732C52" w:rsidRDefault="00732C52" w:rsidP="00732C52">
      <w:pPr>
        <w:spacing w:line="100" w:lineRule="atLeast"/>
        <w:ind w:right="38"/>
        <w:jc w:val="both"/>
        <w:rPr>
          <w:b/>
          <w:sz w:val="24"/>
          <w:szCs w:val="24"/>
          <w:lang w:eastAsia="lt-LT"/>
        </w:rPr>
      </w:pPr>
      <w:r>
        <w:rPr>
          <w:b/>
          <w:sz w:val="24"/>
          <w:szCs w:val="24"/>
          <w:lang w:eastAsia="lt-LT"/>
        </w:rPr>
        <w:lastRenderedPageBreak/>
        <w:t xml:space="preserve">        Reikiami paskaičiavimai, išlaidų sąmatos bei finansavimo šaltiniai, reikalingi sprendimui įgyvendinti.</w:t>
      </w:r>
    </w:p>
    <w:p w:rsidR="00732C52" w:rsidRDefault="00732C52" w:rsidP="00732C52">
      <w:pPr>
        <w:autoSpaceDE w:val="0"/>
        <w:autoSpaceDN w:val="0"/>
        <w:adjustRightInd w:val="0"/>
        <w:jc w:val="both"/>
        <w:rPr>
          <w:sz w:val="24"/>
          <w:szCs w:val="24"/>
          <w:lang w:eastAsia="lt-LT"/>
        </w:rPr>
      </w:pPr>
      <w:r>
        <w:rPr>
          <w:color w:val="000000"/>
          <w:sz w:val="24"/>
          <w:szCs w:val="24"/>
        </w:rPr>
        <w:t xml:space="preserve">         </w:t>
      </w:r>
      <w:r>
        <w:rPr>
          <w:sz w:val="24"/>
          <w:szCs w:val="24"/>
          <w:lang w:eastAsia="lt-LT"/>
        </w:rPr>
        <w:t xml:space="preserve">Vadovaujantis UAB „Jostra“ atliktos analizės ir parengtų rekomendacijų išvadomis Panevėžio rajone siūloma taikyti dvinarę vietinę rinkliavą, susidedančią iš pastoviosios ir kintamosios dedamųjų. </w:t>
      </w:r>
    </w:p>
    <w:p w:rsidR="00732C52" w:rsidRDefault="00732C52" w:rsidP="00732C52">
      <w:pPr>
        <w:autoSpaceDE w:val="0"/>
        <w:autoSpaceDN w:val="0"/>
        <w:adjustRightInd w:val="0"/>
        <w:jc w:val="both"/>
        <w:rPr>
          <w:sz w:val="24"/>
          <w:szCs w:val="24"/>
          <w:lang w:eastAsia="lt-LT"/>
        </w:rPr>
      </w:pPr>
      <w:r>
        <w:rPr>
          <w:sz w:val="24"/>
          <w:szCs w:val="24"/>
          <w:lang w:eastAsia="lt-LT"/>
        </w:rPr>
        <w:t xml:space="preserve">         Pastovioji rinkliavos dedamoji turi padengti pastoviąsias su komunalinių atliekų tvarkymu susijusias sąnaudas. Tai nuo komunalinių atliekų kiekio nepriklausančios komunalinių atliekų tvarkymo sąnaudos: atliekų tvarkymo objektų nusidėvėjimo (amortizacijos) sąnaudos, bendrosios veiklos ir administracinės sąnaudos, kitos sąnaudos. Pastoviąją rinkliavos dalį mokės visi nekilnojamojo turto objektų savininkai, nekilnojamojo turto naudotojai bei valdytojai. </w:t>
      </w:r>
    </w:p>
    <w:p w:rsidR="00732C52" w:rsidRDefault="00732C52" w:rsidP="00732C52">
      <w:pPr>
        <w:autoSpaceDE w:val="0"/>
        <w:autoSpaceDN w:val="0"/>
        <w:adjustRightInd w:val="0"/>
        <w:jc w:val="both"/>
        <w:rPr>
          <w:sz w:val="24"/>
          <w:szCs w:val="24"/>
          <w:lang w:eastAsia="lt-LT"/>
        </w:rPr>
      </w:pPr>
      <w:r>
        <w:rPr>
          <w:sz w:val="24"/>
          <w:szCs w:val="24"/>
          <w:lang w:eastAsia="lt-LT"/>
        </w:rPr>
        <w:t xml:space="preserve">        </w:t>
      </w:r>
      <w:r>
        <w:rPr>
          <w:color w:val="000000"/>
          <w:sz w:val="24"/>
          <w:szCs w:val="24"/>
          <w:lang w:eastAsia="lt-LT"/>
        </w:rPr>
        <w:t>Kintama dvinarės vietinės rinkliavos dalis priklauso nuo atliekų kiekio (tūrio, svorio, ar kitų atliekų kiekį lemiančiųveiksnių), surenkamo iš atliekų turėtojų. Ji padengia kintamas komunalinių atliekų tvarkymo sąnaudas.</w:t>
      </w:r>
    </w:p>
    <w:p w:rsidR="00732C52" w:rsidRDefault="00732C52" w:rsidP="00732C52">
      <w:pPr>
        <w:autoSpaceDE w:val="0"/>
        <w:autoSpaceDN w:val="0"/>
        <w:adjustRightInd w:val="0"/>
        <w:jc w:val="both"/>
        <w:rPr>
          <w:sz w:val="24"/>
          <w:szCs w:val="24"/>
          <w:lang w:eastAsia="lt-LT"/>
        </w:rPr>
      </w:pPr>
      <w:r>
        <w:rPr>
          <w:sz w:val="24"/>
          <w:szCs w:val="24"/>
          <w:lang w:eastAsia="lt-LT"/>
        </w:rPr>
        <w:t xml:space="preserve">        Kintamąją rinkliavos dalį mokės nekilnojamojo turto objektų savininkai, nekilnojamojo turto naudotojai bei valdytojai, kuriems teikiama komunalinių atliekų paėmimo ir tvarkymo paslauga. Kintamosios rinkliavos dedamosios nemoka nekilnojamojo turto objektų savininkai, nekilnojamojo turto naudotojai bei valdytojai, deklaravę, kad tam tikru laikotarpiu (ne mažiau kaip 3 mėnesius) nebus naudojamasi nekilnojamojo turto objektu ir iš šio objekto tuo laikotarpiu komunalinės atliekos nebus imamos. </w:t>
      </w:r>
    </w:p>
    <w:p w:rsidR="00732C52" w:rsidRDefault="00732C52" w:rsidP="00732C52">
      <w:pPr>
        <w:autoSpaceDE w:val="0"/>
        <w:autoSpaceDN w:val="0"/>
        <w:adjustRightInd w:val="0"/>
        <w:jc w:val="both"/>
        <w:rPr>
          <w:sz w:val="24"/>
          <w:szCs w:val="24"/>
          <w:lang w:eastAsia="lt-LT"/>
        </w:rPr>
      </w:pPr>
      <w:r>
        <w:rPr>
          <w:sz w:val="24"/>
          <w:szCs w:val="24"/>
          <w:lang w:eastAsia="lt-LT"/>
        </w:rPr>
        <w:t xml:space="preserve">       Metinis Vietinės rinkliavos pastovios dalies dydis nustatomas Nuostatų 1 priede nurodytą dydį (konkrečiai nekilnojamojo turto objektų kategorijai) padauginus iš nekilnojamojo turto apmokestinamo bendrojo ploto arba iš nekilnojamojo turto objektų skaičiaus (gyventojų naudojamiems garažų ir sodų paskirties objektams, netinkamiems naudoti objektams).</w:t>
      </w:r>
    </w:p>
    <w:p w:rsidR="00732C52" w:rsidRDefault="00732C52" w:rsidP="00732C52">
      <w:pPr>
        <w:autoSpaceDE w:val="0"/>
        <w:autoSpaceDN w:val="0"/>
        <w:adjustRightInd w:val="0"/>
        <w:jc w:val="both"/>
        <w:rPr>
          <w:sz w:val="24"/>
          <w:szCs w:val="24"/>
          <w:lang w:eastAsia="lt-LT"/>
        </w:rPr>
      </w:pPr>
      <w:r>
        <w:rPr>
          <w:sz w:val="24"/>
          <w:szCs w:val="24"/>
          <w:lang w:eastAsia="lt-LT"/>
        </w:rPr>
        <w:t xml:space="preserve">        Kai naudojamasi individualiais konteineriais metinis Vietinės rinkliavos kintamos dalies dydis nustatomas šių Nuostatų 1 priede nurodytą konteinerio ištuštinimo kainą padauginus iš naudojamų konteinerių skaičiaus ir numatomo jų ištuštinimo dažnio. Atitinkamos talpos (tūrio) konteinerių ištuštinimo dažnis nustatomas atsižvelgiant į mišrių komunalinių atliekų susikaupimo normas bei nekilnojamojo turto objekte gyvenančių gyventojų skaičių, nekilnojamojo turto objekto plotą arba nekilnojamojo turto objektų skaičių. </w:t>
      </w:r>
    </w:p>
    <w:p w:rsidR="00732C52" w:rsidRDefault="00732C52" w:rsidP="00732C52">
      <w:pPr>
        <w:autoSpaceDE w:val="0"/>
        <w:autoSpaceDN w:val="0"/>
        <w:adjustRightInd w:val="0"/>
        <w:jc w:val="both"/>
        <w:rPr>
          <w:sz w:val="24"/>
          <w:szCs w:val="24"/>
          <w:lang w:eastAsia="lt-LT"/>
        </w:rPr>
      </w:pPr>
      <w:r>
        <w:rPr>
          <w:sz w:val="24"/>
          <w:szCs w:val="24"/>
          <w:lang w:eastAsia="lt-LT"/>
        </w:rPr>
        <w:t xml:space="preserve">       Kai naudojamasi kolektyviniais konteineriais metinis Vietinės rinkliavos kintamos dalies dydis nustatomas šių Nuostatų 1 priede nurodytą dydį (konkrečiai nekilnojamojo turto objektų kategorijai) padauginus iš gyventojų skaičiaus (gyvenamosios paskirties objektams) arba nekilnojamojo turto apmokestinamo bendrojo ploto arba iš nekilnojamojo turto objektų skaičiaus (gyventojų naudojamiems garažų ir sodų paskirties objektams, netinkamiems naudoti objektams). </w:t>
      </w:r>
    </w:p>
    <w:p w:rsidR="00732C52" w:rsidRDefault="00732C52" w:rsidP="00732C52">
      <w:pPr>
        <w:autoSpaceDE w:val="0"/>
        <w:autoSpaceDN w:val="0"/>
        <w:adjustRightInd w:val="0"/>
        <w:jc w:val="both"/>
        <w:rPr>
          <w:sz w:val="24"/>
          <w:szCs w:val="24"/>
          <w:lang w:eastAsia="lt-LT"/>
        </w:rPr>
      </w:pPr>
      <w:r>
        <w:rPr>
          <w:sz w:val="24"/>
          <w:szCs w:val="24"/>
          <w:lang w:eastAsia="lt-LT"/>
        </w:rPr>
        <w:t xml:space="preserve">      Maksimalus apmokestinamas gyvenamosios paskirties objektų plotas yra 100 m</w:t>
      </w:r>
      <w:r>
        <w:rPr>
          <w:sz w:val="24"/>
          <w:szCs w:val="24"/>
          <w:vertAlign w:val="superscript"/>
          <w:lang w:eastAsia="lt-LT"/>
        </w:rPr>
        <w:t>2</w:t>
      </w:r>
      <w:r>
        <w:rPr>
          <w:sz w:val="24"/>
          <w:szCs w:val="24"/>
          <w:lang w:eastAsia="lt-LT"/>
        </w:rPr>
        <w:t xml:space="preserve"> bendro ploto. Nepateikus tikslaus gyvenamosios paskirties objekto ploto Vietinė rinkliavos dydis nustatomas pagal maksimaliai apmokestinamą plotą (100 m</w:t>
      </w:r>
      <w:r>
        <w:rPr>
          <w:sz w:val="24"/>
          <w:szCs w:val="24"/>
          <w:vertAlign w:val="superscript"/>
          <w:lang w:eastAsia="lt-LT"/>
        </w:rPr>
        <w:t>2</w:t>
      </w:r>
      <w:r>
        <w:rPr>
          <w:sz w:val="24"/>
          <w:szCs w:val="24"/>
          <w:lang w:eastAsia="lt-LT"/>
        </w:rPr>
        <w:t xml:space="preserve">). </w:t>
      </w:r>
    </w:p>
    <w:p w:rsidR="00732C52" w:rsidRDefault="00732C52" w:rsidP="00732C52">
      <w:pPr>
        <w:autoSpaceDE w:val="0"/>
        <w:autoSpaceDN w:val="0"/>
        <w:adjustRightInd w:val="0"/>
        <w:jc w:val="both"/>
        <w:rPr>
          <w:sz w:val="24"/>
          <w:szCs w:val="24"/>
          <w:lang w:eastAsia="lt-LT"/>
        </w:rPr>
      </w:pPr>
      <w:r>
        <w:rPr>
          <w:sz w:val="24"/>
          <w:szCs w:val="24"/>
          <w:lang w:eastAsia="lt-LT"/>
        </w:rPr>
        <w:t xml:space="preserve">     Privačioje individualaus namo valdoje ar sodo paskirties objekto žemės sklype esantiems pagalbinio ūkio paskirties nekilnojamojo turto objektams (sandėliai, garažai, dirbtuvės, pirtys, saunos, malkinės, tvartai, šiltnamiai, pavėsinių ir kt.), kurių bendras plotas neviršija 100 m</w:t>
      </w:r>
      <w:r>
        <w:rPr>
          <w:sz w:val="24"/>
          <w:szCs w:val="24"/>
          <w:vertAlign w:val="superscript"/>
          <w:lang w:eastAsia="lt-LT"/>
        </w:rPr>
        <w:t>2</w:t>
      </w:r>
      <w:r>
        <w:rPr>
          <w:sz w:val="24"/>
          <w:szCs w:val="24"/>
          <w:lang w:eastAsia="lt-LT"/>
        </w:rPr>
        <w:t>, Vietinė rinkliava neskaičiuojama.</w:t>
      </w:r>
    </w:p>
    <w:p w:rsidR="00732C52" w:rsidRDefault="00732C52" w:rsidP="00732C52">
      <w:pPr>
        <w:jc w:val="both"/>
        <w:rPr>
          <w:rFonts w:eastAsia="Calibri"/>
          <w:color w:val="FF0000"/>
          <w:sz w:val="24"/>
          <w:szCs w:val="24"/>
          <w:lang w:eastAsia="en-US"/>
        </w:rPr>
      </w:pPr>
      <w:r>
        <w:rPr>
          <w:sz w:val="24"/>
          <w:szCs w:val="24"/>
        </w:rPr>
        <w:t xml:space="preserve">     Panevėžio rajono savivaldybės teritorijoje yra  15 252 gyvenami būstai, kurių bendras plotas siekia 1 267,7 tūkst. m</w:t>
      </w:r>
      <w:r>
        <w:rPr>
          <w:sz w:val="24"/>
          <w:szCs w:val="24"/>
          <w:vertAlign w:val="superscript"/>
        </w:rPr>
        <w:t>2</w:t>
      </w:r>
      <w:r>
        <w:rPr>
          <w:sz w:val="24"/>
          <w:szCs w:val="24"/>
        </w:rPr>
        <w:t>. Iš jų 11 392 buvo individualūs būstai, kurių  jų bendras plotas sudaro  1 066,2 tūkst.m</w:t>
      </w:r>
      <w:r>
        <w:rPr>
          <w:sz w:val="24"/>
          <w:szCs w:val="24"/>
          <w:vertAlign w:val="superscript"/>
        </w:rPr>
        <w:t>2</w:t>
      </w:r>
      <w:r>
        <w:rPr>
          <w:sz w:val="24"/>
          <w:szCs w:val="24"/>
        </w:rPr>
        <w:t xml:space="preserve">. </w:t>
      </w:r>
    </w:p>
    <w:p w:rsidR="00732C52" w:rsidRDefault="00732C52" w:rsidP="00732C52">
      <w:pPr>
        <w:jc w:val="both"/>
        <w:rPr>
          <w:sz w:val="24"/>
          <w:szCs w:val="24"/>
        </w:rPr>
      </w:pPr>
      <w:r>
        <w:rPr>
          <w:sz w:val="24"/>
          <w:szCs w:val="24"/>
        </w:rPr>
        <w:t xml:space="preserve">    Panevėžio</w:t>
      </w:r>
      <w:r>
        <w:rPr>
          <w:color w:val="FF0000"/>
          <w:sz w:val="24"/>
          <w:szCs w:val="24"/>
        </w:rPr>
        <w:t xml:space="preserve"> </w:t>
      </w:r>
      <w:r>
        <w:rPr>
          <w:sz w:val="24"/>
          <w:szCs w:val="24"/>
        </w:rPr>
        <w:t>rajono savivaldybėje yra įregistruota 848 veikiančių ūkio subjektų. Vidutiniškai per metus Panevėžio rajone surenkama 6,0 -7,0 tūkst. tonų mišrių komunalinių atliekų. Šiuo metu mišrių komunalinių atliekų priėmimo Panevėžio regiono atliekų sąvartyne 1 tonos kaina - 48,98 Eur/ 1 toną, didžiųjų,statybos - griovimo ir kt.- 48,34 Eur/ 1 t.</w:t>
      </w:r>
    </w:p>
    <w:p w:rsidR="00732C52" w:rsidRDefault="00732C52" w:rsidP="00732C52">
      <w:pPr>
        <w:jc w:val="both"/>
        <w:rPr>
          <w:sz w:val="24"/>
          <w:szCs w:val="24"/>
          <w:lang w:eastAsia="en-US"/>
        </w:rPr>
      </w:pPr>
      <w:r>
        <w:rPr>
          <w:sz w:val="24"/>
          <w:szCs w:val="24"/>
        </w:rPr>
        <w:lastRenderedPageBreak/>
        <w:t xml:space="preserve">    Numatoma, kad visos būtinosios su komunalinių atliekų tvarkymu susijusios sąnaudos Panevėžio rajone  sudarys 688, 797 tūkst eur. Planuojama, kad pastoviųjų sąnaudų dalis nuo visų būtinųjų sąnaudų sudarys 70 procentų, o kintamųjų - 30 procentų.</w:t>
      </w:r>
    </w:p>
    <w:tbl>
      <w:tblPr>
        <w:tblW w:w="10525" w:type="dxa"/>
        <w:tblInd w:w="108" w:type="dxa"/>
        <w:tblLook w:val="04A0" w:firstRow="1" w:lastRow="0" w:firstColumn="1" w:lastColumn="0" w:noHBand="0" w:noVBand="1"/>
      </w:tblPr>
      <w:tblGrid>
        <w:gridCol w:w="4678"/>
        <w:gridCol w:w="1256"/>
        <w:gridCol w:w="303"/>
        <w:gridCol w:w="1176"/>
        <w:gridCol w:w="1136"/>
        <w:gridCol w:w="1504"/>
        <w:gridCol w:w="236"/>
        <w:gridCol w:w="236"/>
      </w:tblGrid>
      <w:tr w:rsidR="00732C52" w:rsidTr="00732C52">
        <w:trPr>
          <w:gridAfter w:val="2"/>
          <w:wAfter w:w="472" w:type="dxa"/>
          <w:trHeight w:val="255"/>
        </w:trPr>
        <w:tc>
          <w:tcPr>
            <w:tcW w:w="5934" w:type="dxa"/>
            <w:gridSpan w:val="2"/>
            <w:noWrap/>
            <w:vAlign w:val="center"/>
            <w:hideMark/>
          </w:tcPr>
          <w:p w:rsidR="00732C52" w:rsidRDefault="00732C52">
            <w:pPr>
              <w:jc w:val="both"/>
              <w:rPr>
                <w:b/>
                <w:bCs/>
                <w:lang w:eastAsia="lt-LT"/>
              </w:rPr>
            </w:pPr>
            <w:r>
              <w:rPr>
                <w:sz w:val="24"/>
                <w:szCs w:val="24"/>
              </w:rPr>
              <w:t xml:space="preserve"> </w:t>
            </w:r>
          </w:p>
          <w:p w:rsidR="00732C52" w:rsidRDefault="00732C52">
            <w:pPr>
              <w:jc w:val="both"/>
              <w:rPr>
                <w:sz w:val="24"/>
                <w:szCs w:val="24"/>
                <w:lang w:eastAsia="lt-LT"/>
              </w:rPr>
            </w:pPr>
            <w:r>
              <w:rPr>
                <w:b/>
                <w:bCs/>
                <w:sz w:val="24"/>
                <w:szCs w:val="24"/>
                <w:lang w:eastAsia="lt-LT"/>
              </w:rPr>
              <w:t>Būtinos sąnaudos pagal sąnaudų kategorijas Panevėžio raj.</w:t>
            </w:r>
          </w:p>
        </w:tc>
        <w:tc>
          <w:tcPr>
            <w:tcW w:w="303" w:type="dxa"/>
            <w:noWrap/>
            <w:vAlign w:val="bottom"/>
            <w:hideMark/>
          </w:tcPr>
          <w:p w:rsidR="00732C52" w:rsidRDefault="00732C52">
            <w:pPr>
              <w:rPr>
                <w:lang w:eastAsia="lt-LT"/>
              </w:rPr>
            </w:pPr>
          </w:p>
        </w:tc>
        <w:tc>
          <w:tcPr>
            <w:tcW w:w="1176" w:type="dxa"/>
            <w:noWrap/>
            <w:vAlign w:val="bottom"/>
            <w:hideMark/>
          </w:tcPr>
          <w:p w:rsidR="00732C52" w:rsidRDefault="00732C52">
            <w:pPr>
              <w:rPr>
                <w:lang w:eastAsia="lt-LT"/>
              </w:rPr>
            </w:pPr>
          </w:p>
        </w:tc>
        <w:tc>
          <w:tcPr>
            <w:tcW w:w="1136" w:type="dxa"/>
            <w:noWrap/>
            <w:vAlign w:val="bottom"/>
            <w:hideMark/>
          </w:tcPr>
          <w:p w:rsidR="00732C52" w:rsidRDefault="00732C52">
            <w:pPr>
              <w:rPr>
                <w:lang w:eastAsia="lt-LT"/>
              </w:rPr>
            </w:pPr>
          </w:p>
        </w:tc>
        <w:tc>
          <w:tcPr>
            <w:tcW w:w="1504" w:type="dxa"/>
            <w:noWrap/>
            <w:vAlign w:val="bottom"/>
            <w:hideMark/>
          </w:tcPr>
          <w:p w:rsidR="00732C52" w:rsidRDefault="00732C52">
            <w:pPr>
              <w:rPr>
                <w:lang w:eastAsia="lt-LT"/>
              </w:rPr>
            </w:pPr>
          </w:p>
        </w:tc>
      </w:tr>
      <w:tr w:rsidR="00732C52" w:rsidTr="00732C52">
        <w:trPr>
          <w:gridAfter w:val="2"/>
          <w:wAfter w:w="472" w:type="dxa"/>
          <w:trHeight w:val="270"/>
        </w:trPr>
        <w:tc>
          <w:tcPr>
            <w:tcW w:w="4678" w:type="dxa"/>
            <w:tcBorders>
              <w:top w:val="single" w:sz="4" w:space="0" w:color="auto"/>
              <w:left w:val="nil"/>
              <w:bottom w:val="single" w:sz="8" w:space="0" w:color="auto"/>
              <w:right w:val="nil"/>
            </w:tcBorders>
            <w:vAlign w:val="bottom"/>
            <w:hideMark/>
          </w:tcPr>
          <w:p w:rsidR="00732C52" w:rsidRDefault="00732C52">
            <w:pPr>
              <w:rPr>
                <w:lang w:eastAsia="lt-LT"/>
              </w:rPr>
            </w:pPr>
          </w:p>
        </w:tc>
        <w:tc>
          <w:tcPr>
            <w:tcW w:w="1256" w:type="dxa"/>
            <w:tcBorders>
              <w:top w:val="single" w:sz="4" w:space="0" w:color="auto"/>
              <w:left w:val="nil"/>
              <w:bottom w:val="single" w:sz="8" w:space="0" w:color="auto"/>
              <w:right w:val="nil"/>
            </w:tcBorders>
            <w:noWrap/>
            <w:vAlign w:val="bottom"/>
            <w:hideMark/>
          </w:tcPr>
          <w:p w:rsidR="00732C52" w:rsidRDefault="00732C52">
            <w:pPr>
              <w:jc w:val="both"/>
              <w:rPr>
                <w:b/>
                <w:bCs/>
                <w:lang w:eastAsia="lt-LT"/>
              </w:rPr>
            </w:pPr>
            <w:r>
              <w:rPr>
                <w:b/>
                <w:bCs/>
                <w:lang w:eastAsia="lt-LT"/>
              </w:rPr>
              <w:t>2017</w:t>
            </w:r>
          </w:p>
        </w:tc>
        <w:tc>
          <w:tcPr>
            <w:tcW w:w="303" w:type="dxa"/>
            <w:noWrap/>
            <w:vAlign w:val="bottom"/>
            <w:hideMark/>
          </w:tcPr>
          <w:p w:rsidR="00732C52" w:rsidRDefault="00732C52">
            <w:pPr>
              <w:rPr>
                <w:lang w:eastAsia="lt-LT"/>
              </w:rPr>
            </w:pPr>
          </w:p>
        </w:tc>
        <w:tc>
          <w:tcPr>
            <w:tcW w:w="3816" w:type="dxa"/>
            <w:gridSpan w:val="3"/>
            <w:noWrap/>
            <w:vAlign w:val="bottom"/>
          </w:tcPr>
          <w:p w:rsidR="00732C52" w:rsidRDefault="00732C52">
            <w:pPr>
              <w:ind w:left="-107"/>
              <w:jc w:val="both"/>
              <w:rPr>
                <w:b/>
                <w:bCs/>
                <w:color w:val="000000"/>
                <w:lang w:eastAsia="lt-LT"/>
              </w:rPr>
            </w:pPr>
          </w:p>
        </w:tc>
      </w:tr>
      <w:tr w:rsidR="00732C52" w:rsidTr="00732C52">
        <w:trPr>
          <w:trHeight w:val="270"/>
        </w:trPr>
        <w:tc>
          <w:tcPr>
            <w:tcW w:w="4678" w:type="dxa"/>
            <w:noWrap/>
            <w:vAlign w:val="bottom"/>
            <w:hideMark/>
          </w:tcPr>
          <w:p w:rsidR="00732C52" w:rsidRDefault="00732C52">
            <w:pPr>
              <w:jc w:val="both"/>
              <w:rPr>
                <w:b/>
                <w:bCs/>
                <w:i/>
                <w:iCs/>
                <w:lang w:eastAsia="lt-LT"/>
              </w:rPr>
            </w:pPr>
            <w:r>
              <w:rPr>
                <w:b/>
                <w:bCs/>
                <w:i/>
                <w:iCs/>
                <w:lang w:eastAsia="lt-LT"/>
              </w:rPr>
              <w:t>1. МКА surinkimo ir vežimo sąnaudos</w:t>
            </w:r>
          </w:p>
        </w:tc>
        <w:tc>
          <w:tcPr>
            <w:tcW w:w="1256" w:type="dxa"/>
            <w:noWrap/>
            <w:vAlign w:val="bottom"/>
            <w:hideMark/>
          </w:tcPr>
          <w:p w:rsidR="00732C52" w:rsidRDefault="00732C52">
            <w:pPr>
              <w:jc w:val="both"/>
              <w:rPr>
                <w:b/>
                <w:bCs/>
                <w:i/>
                <w:iCs/>
                <w:color w:val="000000"/>
                <w:lang w:eastAsia="lt-LT"/>
              </w:rPr>
            </w:pPr>
            <w:r>
              <w:rPr>
                <w:b/>
                <w:bCs/>
                <w:i/>
                <w:iCs/>
                <w:color w:val="000000"/>
                <w:lang w:eastAsia="lt-LT"/>
              </w:rPr>
              <w:t>301.000</w:t>
            </w:r>
          </w:p>
        </w:tc>
        <w:tc>
          <w:tcPr>
            <w:tcW w:w="303" w:type="dxa"/>
            <w:noWrap/>
            <w:vAlign w:val="bottom"/>
            <w:hideMark/>
          </w:tcPr>
          <w:p w:rsidR="00732C52" w:rsidRDefault="00732C52">
            <w:pPr>
              <w:rPr>
                <w:lang w:eastAsia="lt-LT"/>
              </w:rPr>
            </w:pPr>
          </w:p>
        </w:tc>
        <w:tc>
          <w:tcPr>
            <w:tcW w:w="1176" w:type="dxa"/>
            <w:noWrap/>
            <w:vAlign w:val="bottom"/>
          </w:tcPr>
          <w:p w:rsidR="00732C52" w:rsidRDefault="00732C52">
            <w:pPr>
              <w:jc w:val="both"/>
              <w:rPr>
                <w:color w:val="000000"/>
                <w:lang w:eastAsia="lt-LT"/>
              </w:rPr>
            </w:pPr>
          </w:p>
        </w:tc>
        <w:tc>
          <w:tcPr>
            <w:tcW w:w="1136" w:type="dxa"/>
            <w:noWrap/>
            <w:vAlign w:val="bottom"/>
          </w:tcPr>
          <w:p w:rsidR="00732C52" w:rsidRDefault="00732C52">
            <w:pPr>
              <w:jc w:val="both"/>
              <w:rPr>
                <w:color w:val="000000"/>
                <w:lang w:eastAsia="lt-LT"/>
              </w:rPr>
            </w:pPr>
          </w:p>
        </w:tc>
        <w:tc>
          <w:tcPr>
            <w:tcW w:w="1504" w:type="dxa"/>
            <w:noWrap/>
            <w:vAlign w:val="bottom"/>
          </w:tcPr>
          <w:p w:rsidR="00732C52" w:rsidRDefault="00732C52">
            <w:pPr>
              <w:jc w:val="both"/>
              <w:rPr>
                <w:color w:val="000000"/>
                <w:lang w:eastAsia="lt-LT"/>
              </w:rPr>
            </w:pPr>
          </w:p>
        </w:tc>
        <w:tc>
          <w:tcPr>
            <w:tcW w:w="236" w:type="dxa"/>
            <w:vAlign w:val="center"/>
            <w:hideMark/>
          </w:tcPr>
          <w:p w:rsidR="00732C52" w:rsidRDefault="00732C52">
            <w:pPr>
              <w:rPr>
                <w:lang w:eastAsia="lt-LT"/>
              </w:rPr>
            </w:pPr>
          </w:p>
        </w:tc>
        <w:tc>
          <w:tcPr>
            <w:tcW w:w="236" w:type="dxa"/>
            <w:vAlign w:val="center"/>
            <w:hideMark/>
          </w:tcPr>
          <w:p w:rsidR="00732C52" w:rsidRDefault="00732C52">
            <w:pPr>
              <w:rPr>
                <w:lang w:eastAsia="lt-LT"/>
              </w:rPr>
            </w:pPr>
          </w:p>
        </w:tc>
      </w:tr>
      <w:tr w:rsidR="00732C52" w:rsidTr="00732C52">
        <w:trPr>
          <w:trHeight w:val="255"/>
        </w:trPr>
        <w:tc>
          <w:tcPr>
            <w:tcW w:w="4678" w:type="dxa"/>
            <w:noWrap/>
            <w:vAlign w:val="bottom"/>
            <w:hideMark/>
          </w:tcPr>
          <w:p w:rsidR="00732C52" w:rsidRDefault="00732C52">
            <w:pPr>
              <w:ind w:firstLineChars="100" w:firstLine="200"/>
              <w:jc w:val="both"/>
              <w:rPr>
                <w:lang w:eastAsia="lt-LT"/>
              </w:rPr>
            </w:pPr>
            <w:r>
              <w:rPr>
                <w:lang w:eastAsia="lt-LT"/>
              </w:rPr>
              <w:t>Pastovi dalis</w:t>
            </w:r>
          </w:p>
        </w:tc>
        <w:tc>
          <w:tcPr>
            <w:tcW w:w="1256" w:type="dxa"/>
            <w:noWrap/>
            <w:vAlign w:val="bottom"/>
            <w:hideMark/>
          </w:tcPr>
          <w:p w:rsidR="00732C52" w:rsidRDefault="00732C52">
            <w:pPr>
              <w:jc w:val="both"/>
              <w:rPr>
                <w:lang w:eastAsia="lt-LT"/>
              </w:rPr>
            </w:pPr>
            <w:r>
              <w:rPr>
                <w:lang w:eastAsia="lt-LT"/>
              </w:rPr>
              <w:t>210.700</w:t>
            </w:r>
          </w:p>
        </w:tc>
        <w:tc>
          <w:tcPr>
            <w:tcW w:w="303" w:type="dxa"/>
            <w:noWrap/>
            <w:vAlign w:val="bottom"/>
            <w:hideMark/>
          </w:tcPr>
          <w:p w:rsidR="00732C52" w:rsidRDefault="00732C52">
            <w:pPr>
              <w:rPr>
                <w:lang w:eastAsia="lt-LT"/>
              </w:rPr>
            </w:pPr>
          </w:p>
        </w:tc>
        <w:tc>
          <w:tcPr>
            <w:tcW w:w="1176" w:type="dxa"/>
            <w:noWrap/>
            <w:vAlign w:val="bottom"/>
          </w:tcPr>
          <w:p w:rsidR="00732C52" w:rsidRDefault="00732C52">
            <w:pPr>
              <w:jc w:val="both"/>
              <w:rPr>
                <w:color w:val="000000"/>
                <w:lang w:eastAsia="lt-LT"/>
              </w:rPr>
            </w:pPr>
          </w:p>
        </w:tc>
        <w:tc>
          <w:tcPr>
            <w:tcW w:w="1136" w:type="dxa"/>
            <w:noWrap/>
            <w:vAlign w:val="bottom"/>
          </w:tcPr>
          <w:p w:rsidR="00732C52" w:rsidRDefault="00732C52">
            <w:pPr>
              <w:jc w:val="both"/>
              <w:rPr>
                <w:color w:val="000000"/>
                <w:lang w:eastAsia="lt-LT"/>
              </w:rPr>
            </w:pPr>
          </w:p>
        </w:tc>
        <w:tc>
          <w:tcPr>
            <w:tcW w:w="1504" w:type="dxa"/>
            <w:noWrap/>
            <w:vAlign w:val="bottom"/>
          </w:tcPr>
          <w:p w:rsidR="00732C52" w:rsidRDefault="00732C52">
            <w:pPr>
              <w:jc w:val="both"/>
              <w:rPr>
                <w:lang w:eastAsia="lt-LT"/>
              </w:rPr>
            </w:pPr>
          </w:p>
        </w:tc>
        <w:tc>
          <w:tcPr>
            <w:tcW w:w="236" w:type="dxa"/>
            <w:vAlign w:val="center"/>
            <w:hideMark/>
          </w:tcPr>
          <w:p w:rsidR="00732C52" w:rsidRDefault="00732C52">
            <w:pPr>
              <w:rPr>
                <w:lang w:eastAsia="lt-LT"/>
              </w:rPr>
            </w:pPr>
          </w:p>
        </w:tc>
        <w:tc>
          <w:tcPr>
            <w:tcW w:w="236" w:type="dxa"/>
            <w:vAlign w:val="center"/>
            <w:hideMark/>
          </w:tcPr>
          <w:p w:rsidR="00732C52" w:rsidRDefault="00732C52">
            <w:pPr>
              <w:rPr>
                <w:lang w:eastAsia="lt-LT"/>
              </w:rPr>
            </w:pPr>
          </w:p>
        </w:tc>
      </w:tr>
      <w:tr w:rsidR="00732C52" w:rsidTr="00732C52">
        <w:trPr>
          <w:trHeight w:val="255"/>
        </w:trPr>
        <w:tc>
          <w:tcPr>
            <w:tcW w:w="4678" w:type="dxa"/>
            <w:noWrap/>
            <w:vAlign w:val="bottom"/>
            <w:hideMark/>
          </w:tcPr>
          <w:p w:rsidR="00732C52" w:rsidRDefault="00732C52">
            <w:pPr>
              <w:ind w:firstLineChars="100" w:firstLine="200"/>
              <w:jc w:val="both"/>
              <w:rPr>
                <w:lang w:eastAsia="lt-LT"/>
              </w:rPr>
            </w:pPr>
            <w:r>
              <w:rPr>
                <w:lang w:eastAsia="lt-LT"/>
              </w:rPr>
              <w:t>Kintama dalis</w:t>
            </w:r>
          </w:p>
        </w:tc>
        <w:tc>
          <w:tcPr>
            <w:tcW w:w="1256" w:type="dxa"/>
            <w:noWrap/>
            <w:vAlign w:val="bottom"/>
            <w:hideMark/>
          </w:tcPr>
          <w:p w:rsidR="00732C52" w:rsidRDefault="00732C52">
            <w:pPr>
              <w:jc w:val="both"/>
              <w:rPr>
                <w:lang w:eastAsia="lt-LT"/>
              </w:rPr>
            </w:pPr>
            <w:r>
              <w:rPr>
                <w:lang w:eastAsia="lt-LT"/>
              </w:rPr>
              <w:t>90.300</w:t>
            </w:r>
          </w:p>
        </w:tc>
        <w:tc>
          <w:tcPr>
            <w:tcW w:w="303" w:type="dxa"/>
            <w:noWrap/>
            <w:vAlign w:val="bottom"/>
            <w:hideMark/>
          </w:tcPr>
          <w:p w:rsidR="00732C52" w:rsidRDefault="00732C52">
            <w:pPr>
              <w:rPr>
                <w:lang w:eastAsia="lt-LT"/>
              </w:rPr>
            </w:pPr>
          </w:p>
        </w:tc>
        <w:tc>
          <w:tcPr>
            <w:tcW w:w="1176" w:type="dxa"/>
            <w:noWrap/>
            <w:vAlign w:val="bottom"/>
          </w:tcPr>
          <w:p w:rsidR="00732C52" w:rsidRDefault="00732C52">
            <w:pPr>
              <w:jc w:val="both"/>
              <w:rPr>
                <w:color w:val="000000"/>
                <w:lang w:eastAsia="lt-LT"/>
              </w:rPr>
            </w:pPr>
          </w:p>
        </w:tc>
        <w:tc>
          <w:tcPr>
            <w:tcW w:w="1136" w:type="dxa"/>
            <w:noWrap/>
            <w:vAlign w:val="bottom"/>
          </w:tcPr>
          <w:p w:rsidR="00732C52" w:rsidRDefault="00732C52">
            <w:pPr>
              <w:jc w:val="both"/>
              <w:rPr>
                <w:color w:val="000000"/>
                <w:lang w:eastAsia="lt-LT"/>
              </w:rPr>
            </w:pPr>
          </w:p>
        </w:tc>
        <w:tc>
          <w:tcPr>
            <w:tcW w:w="1504" w:type="dxa"/>
            <w:noWrap/>
            <w:vAlign w:val="bottom"/>
          </w:tcPr>
          <w:p w:rsidR="00732C52" w:rsidRDefault="00732C52">
            <w:pPr>
              <w:jc w:val="both"/>
              <w:rPr>
                <w:lang w:eastAsia="lt-LT"/>
              </w:rPr>
            </w:pPr>
          </w:p>
        </w:tc>
        <w:tc>
          <w:tcPr>
            <w:tcW w:w="236" w:type="dxa"/>
            <w:vAlign w:val="center"/>
            <w:hideMark/>
          </w:tcPr>
          <w:p w:rsidR="00732C52" w:rsidRDefault="00732C52">
            <w:pPr>
              <w:rPr>
                <w:lang w:eastAsia="lt-LT"/>
              </w:rPr>
            </w:pPr>
          </w:p>
        </w:tc>
        <w:tc>
          <w:tcPr>
            <w:tcW w:w="236" w:type="dxa"/>
            <w:vAlign w:val="center"/>
            <w:hideMark/>
          </w:tcPr>
          <w:p w:rsidR="00732C52" w:rsidRDefault="00732C52">
            <w:pPr>
              <w:rPr>
                <w:lang w:eastAsia="lt-LT"/>
              </w:rPr>
            </w:pPr>
          </w:p>
        </w:tc>
      </w:tr>
      <w:tr w:rsidR="00732C52" w:rsidTr="00732C52">
        <w:trPr>
          <w:trHeight w:val="270"/>
        </w:trPr>
        <w:tc>
          <w:tcPr>
            <w:tcW w:w="4678" w:type="dxa"/>
            <w:noWrap/>
            <w:vAlign w:val="bottom"/>
            <w:hideMark/>
          </w:tcPr>
          <w:p w:rsidR="00732C52" w:rsidRDefault="00732C52">
            <w:pPr>
              <w:jc w:val="both"/>
              <w:rPr>
                <w:b/>
                <w:bCs/>
                <w:i/>
                <w:iCs/>
                <w:lang w:eastAsia="lt-LT"/>
              </w:rPr>
            </w:pPr>
            <w:r>
              <w:rPr>
                <w:b/>
                <w:bCs/>
                <w:i/>
                <w:iCs/>
                <w:lang w:eastAsia="lt-LT"/>
              </w:rPr>
              <w:t>2. MKA šalinimo sąnaudos</w:t>
            </w:r>
          </w:p>
        </w:tc>
        <w:tc>
          <w:tcPr>
            <w:tcW w:w="1256" w:type="dxa"/>
            <w:noWrap/>
            <w:vAlign w:val="bottom"/>
            <w:hideMark/>
          </w:tcPr>
          <w:p w:rsidR="00732C52" w:rsidRDefault="00732C52">
            <w:pPr>
              <w:jc w:val="both"/>
              <w:rPr>
                <w:b/>
                <w:bCs/>
                <w:i/>
                <w:iCs/>
                <w:lang w:eastAsia="lt-LT"/>
              </w:rPr>
            </w:pPr>
            <w:r>
              <w:rPr>
                <w:b/>
                <w:bCs/>
                <w:i/>
                <w:iCs/>
                <w:lang w:eastAsia="lt-LT"/>
              </w:rPr>
              <w:t>162.673</w:t>
            </w:r>
          </w:p>
        </w:tc>
        <w:tc>
          <w:tcPr>
            <w:tcW w:w="303" w:type="dxa"/>
            <w:noWrap/>
            <w:vAlign w:val="bottom"/>
            <w:hideMark/>
          </w:tcPr>
          <w:p w:rsidR="00732C52" w:rsidRDefault="00732C52">
            <w:pPr>
              <w:rPr>
                <w:lang w:eastAsia="lt-LT"/>
              </w:rPr>
            </w:pPr>
          </w:p>
        </w:tc>
        <w:tc>
          <w:tcPr>
            <w:tcW w:w="1176" w:type="dxa"/>
            <w:noWrap/>
            <w:vAlign w:val="bottom"/>
          </w:tcPr>
          <w:p w:rsidR="00732C52" w:rsidRDefault="00732C52">
            <w:pPr>
              <w:jc w:val="both"/>
              <w:rPr>
                <w:color w:val="000000"/>
                <w:lang w:eastAsia="lt-LT"/>
              </w:rPr>
            </w:pPr>
          </w:p>
        </w:tc>
        <w:tc>
          <w:tcPr>
            <w:tcW w:w="1136" w:type="dxa"/>
            <w:noWrap/>
            <w:vAlign w:val="bottom"/>
          </w:tcPr>
          <w:p w:rsidR="00732C52" w:rsidRDefault="00732C52">
            <w:pPr>
              <w:jc w:val="both"/>
              <w:rPr>
                <w:color w:val="000000"/>
                <w:lang w:eastAsia="lt-LT"/>
              </w:rPr>
            </w:pPr>
          </w:p>
        </w:tc>
        <w:tc>
          <w:tcPr>
            <w:tcW w:w="1504" w:type="dxa"/>
            <w:noWrap/>
            <w:vAlign w:val="bottom"/>
          </w:tcPr>
          <w:p w:rsidR="00732C52" w:rsidRDefault="00732C52">
            <w:pPr>
              <w:jc w:val="both"/>
              <w:rPr>
                <w:color w:val="000000"/>
                <w:lang w:eastAsia="lt-LT"/>
              </w:rPr>
            </w:pPr>
          </w:p>
        </w:tc>
        <w:tc>
          <w:tcPr>
            <w:tcW w:w="236" w:type="dxa"/>
            <w:vAlign w:val="center"/>
            <w:hideMark/>
          </w:tcPr>
          <w:p w:rsidR="00732C52" w:rsidRDefault="00732C52">
            <w:pPr>
              <w:rPr>
                <w:lang w:eastAsia="lt-LT"/>
              </w:rPr>
            </w:pPr>
          </w:p>
        </w:tc>
        <w:tc>
          <w:tcPr>
            <w:tcW w:w="236" w:type="dxa"/>
            <w:vAlign w:val="center"/>
            <w:hideMark/>
          </w:tcPr>
          <w:p w:rsidR="00732C52" w:rsidRDefault="00732C52">
            <w:pPr>
              <w:rPr>
                <w:lang w:eastAsia="lt-LT"/>
              </w:rPr>
            </w:pPr>
          </w:p>
        </w:tc>
      </w:tr>
      <w:tr w:rsidR="00732C52" w:rsidTr="00732C52">
        <w:trPr>
          <w:trHeight w:val="255"/>
        </w:trPr>
        <w:tc>
          <w:tcPr>
            <w:tcW w:w="4678" w:type="dxa"/>
            <w:noWrap/>
            <w:vAlign w:val="bottom"/>
            <w:hideMark/>
          </w:tcPr>
          <w:p w:rsidR="00732C52" w:rsidRDefault="00732C52">
            <w:pPr>
              <w:ind w:firstLineChars="100" w:firstLine="200"/>
              <w:jc w:val="both"/>
              <w:rPr>
                <w:lang w:eastAsia="lt-LT"/>
              </w:rPr>
            </w:pPr>
            <w:r>
              <w:rPr>
                <w:lang w:eastAsia="lt-LT"/>
              </w:rPr>
              <w:t>Pastovi dalis</w:t>
            </w:r>
          </w:p>
        </w:tc>
        <w:tc>
          <w:tcPr>
            <w:tcW w:w="1256" w:type="dxa"/>
            <w:noWrap/>
            <w:vAlign w:val="bottom"/>
            <w:hideMark/>
          </w:tcPr>
          <w:p w:rsidR="00732C52" w:rsidRDefault="00732C52">
            <w:pPr>
              <w:jc w:val="both"/>
              <w:rPr>
                <w:lang w:eastAsia="lt-LT"/>
              </w:rPr>
            </w:pPr>
            <w:r>
              <w:rPr>
                <w:lang w:eastAsia="lt-LT"/>
              </w:rPr>
              <w:t>61.129</w:t>
            </w:r>
          </w:p>
        </w:tc>
        <w:tc>
          <w:tcPr>
            <w:tcW w:w="303" w:type="dxa"/>
            <w:noWrap/>
            <w:vAlign w:val="bottom"/>
            <w:hideMark/>
          </w:tcPr>
          <w:p w:rsidR="00732C52" w:rsidRDefault="00732C52">
            <w:pPr>
              <w:rPr>
                <w:lang w:eastAsia="lt-LT"/>
              </w:rPr>
            </w:pPr>
          </w:p>
        </w:tc>
        <w:tc>
          <w:tcPr>
            <w:tcW w:w="1176" w:type="dxa"/>
            <w:noWrap/>
            <w:vAlign w:val="bottom"/>
          </w:tcPr>
          <w:p w:rsidR="00732C52" w:rsidRDefault="00732C52">
            <w:pPr>
              <w:jc w:val="both"/>
              <w:rPr>
                <w:color w:val="000000"/>
                <w:lang w:eastAsia="lt-LT"/>
              </w:rPr>
            </w:pPr>
          </w:p>
        </w:tc>
        <w:tc>
          <w:tcPr>
            <w:tcW w:w="1136" w:type="dxa"/>
            <w:noWrap/>
            <w:vAlign w:val="bottom"/>
          </w:tcPr>
          <w:p w:rsidR="00732C52" w:rsidRDefault="00732C52">
            <w:pPr>
              <w:jc w:val="both"/>
              <w:rPr>
                <w:color w:val="000000"/>
                <w:lang w:eastAsia="lt-LT"/>
              </w:rPr>
            </w:pPr>
          </w:p>
        </w:tc>
        <w:tc>
          <w:tcPr>
            <w:tcW w:w="1504" w:type="dxa"/>
            <w:noWrap/>
            <w:vAlign w:val="bottom"/>
          </w:tcPr>
          <w:p w:rsidR="00732C52" w:rsidRDefault="00732C52">
            <w:pPr>
              <w:jc w:val="both"/>
              <w:rPr>
                <w:color w:val="000000"/>
                <w:lang w:eastAsia="lt-LT"/>
              </w:rPr>
            </w:pPr>
          </w:p>
        </w:tc>
        <w:tc>
          <w:tcPr>
            <w:tcW w:w="236" w:type="dxa"/>
            <w:vAlign w:val="center"/>
            <w:hideMark/>
          </w:tcPr>
          <w:p w:rsidR="00732C52" w:rsidRDefault="00732C52">
            <w:pPr>
              <w:rPr>
                <w:lang w:eastAsia="lt-LT"/>
              </w:rPr>
            </w:pPr>
          </w:p>
        </w:tc>
        <w:tc>
          <w:tcPr>
            <w:tcW w:w="236" w:type="dxa"/>
            <w:vAlign w:val="center"/>
            <w:hideMark/>
          </w:tcPr>
          <w:p w:rsidR="00732C52" w:rsidRDefault="00732C52">
            <w:pPr>
              <w:rPr>
                <w:lang w:eastAsia="lt-LT"/>
              </w:rPr>
            </w:pPr>
          </w:p>
        </w:tc>
      </w:tr>
      <w:tr w:rsidR="00732C52" w:rsidTr="00732C52">
        <w:trPr>
          <w:trHeight w:val="255"/>
        </w:trPr>
        <w:tc>
          <w:tcPr>
            <w:tcW w:w="4678" w:type="dxa"/>
            <w:noWrap/>
            <w:vAlign w:val="bottom"/>
            <w:hideMark/>
          </w:tcPr>
          <w:p w:rsidR="00732C52" w:rsidRDefault="00732C52">
            <w:pPr>
              <w:ind w:firstLineChars="100" w:firstLine="200"/>
              <w:jc w:val="both"/>
              <w:rPr>
                <w:lang w:eastAsia="lt-LT"/>
              </w:rPr>
            </w:pPr>
            <w:r>
              <w:rPr>
                <w:lang w:eastAsia="lt-LT"/>
              </w:rPr>
              <w:t>Kintama dalis</w:t>
            </w:r>
          </w:p>
        </w:tc>
        <w:tc>
          <w:tcPr>
            <w:tcW w:w="1256" w:type="dxa"/>
            <w:noWrap/>
            <w:vAlign w:val="bottom"/>
            <w:hideMark/>
          </w:tcPr>
          <w:p w:rsidR="00732C52" w:rsidRDefault="00732C52">
            <w:pPr>
              <w:jc w:val="both"/>
              <w:rPr>
                <w:color w:val="000000"/>
                <w:lang w:eastAsia="lt-LT"/>
              </w:rPr>
            </w:pPr>
            <w:r>
              <w:rPr>
                <w:color w:val="000000"/>
                <w:lang w:eastAsia="lt-LT"/>
              </w:rPr>
              <w:t>101.544</w:t>
            </w:r>
          </w:p>
        </w:tc>
        <w:tc>
          <w:tcPr>
            <w:tcW w:w="303" w:type="dxa"/>
            <w:noWrap/>
            <w:vAlign w:val="bottom"/>
            <w:hideMark/>
          </w:tcPr>
          <w:p w:rsidR="00732C52" w:rsidRDefault="00732C52">
            <w:pPr>
              <w:rPr>
                <w:lang w:eastAsia="lt-LT"/>
              </w:rPr>
            </w:pPr>
          </w:p>
        </w:tc>
        <w:tc>
          <w:tcPr>
            <w:tcW w:w="1176" w:type="dxa"/>
            <w:noWrap/>
            <w:vAlign w:val="bottom"/>
          </w:tcPr>
          <w:p w:rsidR="00732C52" w:rsidRDefault="00732C52">
            <w:pPr>
              <w:jc w:val="both"/>
              <w:rPr>
                <w:color w:val="000000"/>
                <w:lang w:eastAsia="lt-LT"/>
              </w:rPr>
            </w:pPr>
          </w:p>
        </w:tc>
        <w:tc>
          <w:tcPr>
            <w:tcW w:w="1136" w:type="dxa"/>
            <w:noWrap/>
            <w:vAlign w:val="bottom"/>
          </w:tcPr>
          <w:p w:rsidR="00732C52" w:rsidRDefault="00732C52">
            <w:pPr>
              <w:jc w:val="both"/>
              <w:rPr>
                <w:color w:val="000000"/>
                <w:lang w:eastAsia="lt-LT"/>
              </w:rPr>
            </w:pPr>
          </w:p>
        </w:tc>
        <w:tc>
          <w:tcPr>
            <w:tcW w:w="1504" w:type="dxa"/>
            <w:noWrap/>
            <w:vAlign w:val="bottom"/>
          </w:tcPr>
          <w:p w:rsidR="00732C52" w:rsidRDefault="00732C52">
            <w:pPr>
              <w:jc w:val="both"/>
              <w:rPr>
                <w:color w:val="000000"/>
                <w:lang w:eastAsia="lt-LT"/>
              </w:rPr>
            </w:pPr>
          </w:p>
        </w:tc>
        <w:tc>
          <w:tcPr>
            <w:tcW w:w="236" w:type="dxa"/>
            <w:vAlign w:val="center"/>
            <w:hideMark/>
          </w:tcPr>
          <w:p w:rsidR="00732C52" w:rsidRDefault="00732C52">
            <w:pPr>
              <w:rPr>
                <w:lang w:eastAsia="lt-LT"/>
              </w:rPr>
            </w:pPr>
          </w:p>
        </w:tc>
        <w:tc>
          <w:tcPr>
            <w:tcW w:w="236" w:type="dxa"/>
            <w:vAlign w:val="center"/>
            <w:hideMark/>
          </w:tcPr>
          <w:p w:rsidR="00732C52" w:rsidRDefault="00732C52">
            <w:pPr>
              <w:rPr>
                <w:lang w:eastAsia="lt-LT"/>
              </w:rPr>
            </w:pPr>
          </w:p>
        </w:tc>
      </w:tr>
      <w:tr w:rsidR="00732C52" w:rsidTr="00732C52">
        <w:trPr>
          <w:trHeight w:val="270"/>
        </w:trPr>
        <w:tc>
          <w:tcPr>
            <w:tcW w:w="4678" w:type="dxa"/>
            <w:noWrap/>
            <w:vAlign w:val="bottom"/>
            <w:hideMark/>
          </w:tcPr>
          <w:p w:rsidR="00732C52" w:rsidRDefault="00732C52">
            <w:pPr>
              <w:jc w:val="both"/>
              <w:rPr>
                <w:b/>
                <w:bCs/>
                <w:i/>
                <w:iCs/>
                <w:lang w:eastAsia="lt-LT"/>
              </w:rPr>
            </w:pPr>
            <w:r>
              <w:rPr>
                <w:b/>
                <w:bCs/>
                <w:i/>
                <w:iCs/>
                <w:lang w:eastAsia="lt-LT"/>
              </w:rPr>
              <w:t>4. DGASA eksploatavimo sąnaudos</w:t>
            </w:r>
          </w:p>
        </w:tc>
        <w:tc>
          <w:tcPr>
            <w:tcW w:w="1256" w:type="dxa"/>
            <w:noWrap/>
            <w:vAlign w:val="bottom"/>
            <w:hideMark/>
          </w:tcPr>
          <w:p w:rsidR="00732C52" w:rsidRDefault="00732C52">
            <w:pPr>
              <w:jc w:val="both"/>
              <w:rPr>
                <w:b/>
                <w:bCs/>
                <w:i/>
                <w:iCs/>
                <w:lang w:eastAsia="lt-LT"/>
              </w:rPr>
            </w:pPr>
            <w:r>
              <w:rPr>
                <w:b/>
                <w:bCs/>
                <w:i/>
                <w:iCs/>
                <w:lang w:eastAsia="lt-LT"/>
              </w:rPr>
              <w:t>44.347</w:t>
            </w:r>
          </w:p>
        </w:tc>
        <w:tc>
          <w:tcPr>
            <w:tcW w:w="303" w:type="dxa"/>
            <w:noWrap/>
            <w:vAlign w:val="bottom"/>
            <w:hideMark/>
          </w:tcPr>
          <w:p w:rsidR="00732C52" w:rsidRDefault="00732C52">
            <w:pPr>
              <w:rPr>
                <w:lang w:eastAsia="lt-LT"/>
              </w:rPr>
            </w:pPr>
          </w:p>
        </w:tc>
        <w:tc>
          <w:tcPr>
            <w:tcW w:w="1176" w:type="dxa"/>
            <w:noWrap/>
            <w:vAlign w:val="bottom"/>
          </w:tcPr>
          <w:p w:rsidR="00732C52" w:rsidRDefault="00732C52">
            <w:pPr>
              <w:jc w:val="both"/>
              <w:rPr>
                <w:color w:val="000000"/>
                <w:lang w:eastAsia="lt-LT"/>
              </w:rPr>
            </w:pPr>
          </w:p>
        </w:tc>
        <w:tc>
          <w:tcPr>
            <w:tcW w:w="1136" w:type="dxa"/>
            <w:noWrap/>
            <w:vAlign w:val="bottom"/>
          </w:tcPr>
          <w:p w:rsidR="00732C52" w:rsidRDefault="00732C52">
            <w:pPr>
              <w:jc w:val="both"/>
              <w:rPr>
                <w:color w:val="000000"/>
                <w:lang w:eastAsia="lt-LT"/>
              </w:rPr>
            </w:pPr>
          </w:p>
        </w:tc>
        <w:tc>
          <w:tcPr>
            <w:tcW w:w="1504" w:type="dxa"/>
            <w:noWrap/>
            <w:vAlign w:val="bottom"/>
          </w:tcPr>
          <w:p w:rsidR="00732C52" w:rsidRDefault="00732C52">
            <w:pPr>
              <w:jc w:val="both"/>
              <w:rPr>
                <w:color w:val="000000"/>
                <w:lang w:eastAsia="lt-LT"/>
              </w:rPr>
            </w:pPr>
          </w:p>
        </w:tc>
        <w:tc>
          <w:tcPr>
            <w:tcW w:w="236" w:type="dxa"/>
            <w:vAlign w:val="center"/>
            <w:hideMark/>
          </w:tcPr>
          <w:p w:rsidR="00732C52" w:rsidRDefault="00732C52">
            <w:pPr>
              <w:rPr>
                <w:lang w:eastAsia="lt-LT"/>
              </w:rPr>
            </w:pPr>
          </w:p>
        </w:tc>
        <w:tc>
          <w:tcPr>
            <w:tcW w:w="236" w:type="dxa"/>
            <w:vAlign w:val="center"/>
            <w:hideMark/>
          </w:tcPr>
          <w:p w:rsidR="00732C52" w:rsidRDefault="00732C52">
            <w:pPr>
              <w:rPr>
                <w:lang w:eastAsia="lt-LT"/>
              </w:rPr>
            </w:pPr>
          </w:p>
        </w:tc>
      </w:tr>
      <w:tr w:rsidR="00732C52" w:rsidTr="00732C52">
        <w:trPr>
          <w:trHeight w:val="255"/>
        </w:trPr>
        <w:tc>
          <w:tcPr>
            <w:tcW w:w="4678" w:type="dxa"/>
            <w:noWrap/>
            <w:vAlign w:val="bottom"/>
            <w:hideMark/>
          </w:tcPr>
          <w:p w:rsidR="00732C52" w:rsidRDefault="00732C52">
            <w:pPr>
              <w:ind w:firstLineChars="100" w:firstLine="200"/>
              <w:jc w:val="both"/>
              <w:rPr>
                <w:lang w:eastAsia="lt-LT"/>
              </w:rPr>
            </w:pPr>
            <w:r>
              <w:rPr>
                <w:lang w:eastAsia="lt-LT"/>
              </w:rPr>
              <w:t>Pastovi dalis</w:t>
            </w:r>
          </w:p>
        </w:tc>
        <w:tc>
          <w:tcPr>
            <w:tcW w:w="1256" w:type="dxa"/>
            <w:noWrap/>
            <w:vAlign w:val="bottom"/>
            <w:hideMark/>
          </w:tcPr>
          <w:p w:rsidR="00732C52" w:rsidRDefault="00732C52">
            <w:pPr>
              <w:jc w:val="both"/>
              <w:rPr>
                <w:lang w:eastAsia="lt-LT"/>
              </w:rPr>
            </w:pPr>
            <w:r>
              <w:rPr>
                <w:lang w:eastAsia="lt-LT"/>
              </w:rPr>
              <w:t>26.705</w:t>
            </w:r>
          </w:p>
        </w:tc>
        <w:tc>
          <w:tcPr>
            <w:tcW w:w="303" w:type="dxa"/>
            <w:noWrap/>
            <w:vAlign w:val="bottom"/>
            <w:hideMark/>
          </w:tcPr>
          <w:p w:rsidR="00732C52" w:rsidRDefault="00732C52">
            <w:pPr>
              <w:rPr>
                <w:lang w:eastAsia="lt-LT"/>
              </w:rPr>
            </w:pPr>
          </w:p>
        </w:tc>
        <w:tc>
          <w:tcPr>
            <w:tcW w:w="1176" w:type="dxa"/>
            <w:noWrap/>
            <w:vAlign w:val="bottom"/>
          </w:tcPr>
          <w:p w:rsidR="00732C52" w:rsidRDefault="00732C52">
            <w:pPr>
              <w:jc w:val="both"/>
              <w:rPr>
                <w:color w:val="000000"/>
                <w:lang w:eastAsia="lt-LT"/>
              </w:rPr>
            </w:pPr>
          </w:p>
        </w:tc>
        <w:tc>
          <w:tcPr>
            <w:tcW w:w="1136" w:type="dxa"/>
            <w:noWrap/>
            <w:vAlign w:val="bottom"/>
          </w:tcPr>
          <w:p w:rsidR="00732C52" w:rsidRDefault="00732C52">
            <w:pPr>
              <w:jc w:val="both"/>
              <w:rPr>
                <w:color w:val="000000"/>
                <w:lang w:eastAsia="lt-LT"/>
              </w:rPr>
            </w:pPr>
          </w:p>
        </w:tc>
        <w:tc>
          <w:tcPr>
            <w:tcW w:w="1504" w:type="dxa"/>
            <w:noWrap/>
            <w:vAlign w:val="bottom"/>
          </w:tcPr>
          <w:p w:rsidR="00732C52" w:rsidRDefault="00732C52">
            <w:pPr>
              <w:jc w:val="both"/>
              <w:rPr>
                <w:color w:val="000000"/>
                <w:lang w:eastAsia="lt-LT"/>
              </w:rPr>
            </w:pPr>
          </w:p>
        </w:tc>
        <w:tc>
          <w:tcPr>
            <w:tcW w:w="236" w:type="dxa"/>
            <w:vAlign w:val="center"/>
            <w:hideMark/>
          </w:tcPr>
          <w:p w:rsidR="00732C52" w:rsidRDefault="00732C52">
            <w:pPr>
              <w:rPr>
                <w:lang w:eastAsia="lt-LT"/>
              </w:rPr>
            </w:pPr>
          </w:p>
        </w:tc>
        <w:tc>
          <w:tcPr>
            <w:tcW w:w="236" w:type="dxa"/>
            <w:vAlign w:val="center"/>
            <w:hideMark/>
          </w:tcPr>
          <w:p w:rsidR="00732C52" w:rsidRDefault="00732C52">
            <w:pPr>
              <w:rPr>
                <w:lang w:eastAsia="lt-LT"/>
              </w:rPr>
            </w:pPr>
          </w:p>
        </w:tc>
      </w:tr>
      <w:tr w:rsidR="00732C52" w:rsidTr="00732C52">
        <w:trPr>
          <w:trHeight w:val="255"/>
        </w:trPr>
        <w:tc>
          <w:tcPr>
            <w:tcW w:w="4678" w:type="dxa"/>
            <w:noWrap/>
            <w:vAlign w:val="bottom"/>
            <w:hideMark/>
          </w:tcPr>
          <w:p w:rsidR="00732C52" w:rsidRDefault="00732C52">
            <w:pPr>
              <w:ind w:firstLineChars="100" w:firstLine="200"/>
              <w:jc w:val="both"/>
              <w:rPr>
                <w:lang w:eastAsia="lt-LT"/>
              </w:rPr>
            </w:pPr>
            <w:r>
              <w:rPr>
                <w:lang w:eastAsia="lt-LT"/>
              </w:rPr>
              <w:t>Kintama dalis</w:t>
            </w:r>
          </w:p>
        </w:tc>
        <w:tc>
          <w:tcPr>
            <w:tcW w:w="1256" w:type="dxa"/>
            <w:noWrap/>
            <w:vAlign w:val="bottom"/>
            <w:hideMark/>
          </w:tcPr>
          <w:p w:rsidR="00732C52" w:rsidRDefault="00732C52">
            <w:pPr>
              <w:jc w:val="both"/>
              <w:rPr>
                <w:color w:val="000000"/>
                <w:lang w:eastAsia="lt-LT"/>
              </w:rPr>
            </w:pPr>
            <w:r>
              <w:rPr>
                <w:color w:val="000000"/>
                <w:lang w:eastAsia="lt-LT"/>
              </w:rPr>
              <w:t>17.642</w:t>
            </w:r>
          </w:p>
        </w:tc>
        <w:tc>
          <w:tcPr>
            <w:tcW w:w="303" w:type="dxa"/>
            <w:noWrap/>
            <w:vAlign w:val="bottom"/>
            <w:hideMark/>
          </w:tcPr>
          <w:p w:rsidR="00732C52" w:rsidRDefault="00732C52">
            <w:pPr>
              <w:rPr>
                <w:lang w:eastAsia="lt-LT"/>
              </w:rPr>
            </w:pPr>
          </w:p>
        </w:tc>
        <w:tc>
          <w:tcPr>
            <w:tcW w:w="1176" w:type="dxa"/>
            <w:noWrap/>
            <w:vAlign w:val="bottom"/>
          </w:tcPr>
          <w:p w:rsidR="00732C52" w:rsidRDefault="00732C52">
            <w:pPr>
              <w:jc w:val="both"/>
              <w:rPr>
                <w:color w:val="000000"/>
                <w:lang w:eastAsia="lt-LT"/>
              </w:rPr>
            </w:pPr>
          </w:p>
        </w:tc>
        <w:tc>
          <w:tcPr>
            <w:tcW w:w="1136" w:type="dxa"/>
            <w:noWrap/>
            <w:vAlign w:val="bottom"/>
          </w:tcPr>
          <w:p w:rsidR="00732C52" w:rsidRDefault="00732C52">
            <w:pPr>
              <w:jc w:val="both"/>
              <w:rPr>
                <w:color w:val="000000"/>
                <w:lang w:eastAsia="lt-LT"/>
              </w:rPr>
            </w:pPr>
          </w:p>
        </w:tc>
        <w:tc>
          <w:tcPr>
            <w:tcW w:w="1504" w:type="dxa"/>
            <w:noWrap/>
            <w:vAlign w:val="bottom"/>
          </w:tcPr>
          <w:p w:rsidR="00732C52" w:rsidRDefault="00732C52">
            <w:pPr>
              <w:jc w:val="both"/>
              <w:rPr>
                <w:color w:val="000000"/>
                <w:lang w:eastAsia="lt-LT"/>
              </w:rPr>
            </w:pPr>
          </w:p>
        </w:tc>
        <w:tc>
          <w:tcPr>
            <w:tcW w:w="236" w:type="dxa"/>
            <w:vAlign w:val="center"/>
            <w:hideMark/>
          </w:tcPr>
          <w:p w:rsidR="00732C52" w:rsidRDefault="00732C52">
            <w:pPr>
              <w:rPr>
                <w:lang w:eastAsia="lt-LT"/>
              </w:rPr>
            </w:pPr>
          </w:p>
        </w:tc>
        <w:tc>
          <w:tcPr>
            <w:tcW w:w="236" w:type="dxa"/>
            <w:vAlign w:val="center"/>
            <w:hideMark/>
          </w:tcPr>
          <w:p w:rsidR="00732C52" w:rsidRDefault="00732C52">
            <w:pPr>
              <w:rPr>
                <w:lang w:eastAsia="lt-LT"/>
              </w:rPr>
            </w:pPr>
          </w:p>
        </w:tc>
      </w:tr>
      <w:tr w:rsidR="00732C52" w:rsidTr="00732C52">
        <w:trPr>
          <w:trHeight w:val="270"/>
        </w:trPr>
        <w:tc>
          <w:tcPr>
            <w:tcW w:w="4678" w:type="dxa"/>
            <w:noWrap/>
            <w:vAlign w:val="bottom"/>
            <w:hideMark/>
          </w:tcPr>
          <w:p w:rsidR="00732C52" w:rsidRDefault="00732C52">
            <w:pPr>
              <w:jc w:val="both"/>
              <w:rPr>
                <w:b/>
                <w:bCs/>
                <w:i/>
                <w:iCs/>
                <w:lang w:eastAsia="lt-LT"/>
              </w:rPr>
            </w:pPr>
            <w:r>
              <w:rPr>
                <w:b/>
                <w:bCs/>
                <w:i/>
                <w:iCs/>
                <w:lang w:eastAsia="lt-LT"/>
              </w:rPr>
              <w:t>7. Kompostavimo aikštelių eksploatavimo sąnaudos</w:t>
            </w:r>
          </w:p>
        </w:tc>
        <w:tc>
          <w:tcPr>
            <w:tcW w:w="1256" w:type="dxa"/>
            <w:noWrap/>
            <w:vAlign w:val="bottom"/>
            <w:hideMark/>
          </w:tcPr>
          <w:p w:rsidR="00732C52" w:rsidRDefault="00732C52">
            <w:pPr>
              <w:jc w:val="both"/>
              <w:rPr>
                <w:b/>
                <w:bCs/>
                <w:i/>
                <w:iCs/>
                <w:lang w:eastAsia="lt-LT"/>
              </w:rPr>
            </w:pPr>
            <w:r>
              <w:rPr>
                <w:b/>
                <w:bCs/>
                <w:i/>
                <w:iCs/>
                <w:lang w:eastAsia="lt-LT"/>
              </w:rPr>
              <w:t>8.997</w:t>
            </w:r>
          </w:p>
        </w:tc>
        <w:tc>
          <w:tcPr>
            <w:tcW w:w="303" w:type="dxa"/>
            <w:noWrap/>
            <w:vAlign w:val="bottom"/>
            <w:hideMark/>
          </w:tcPr>
          <w:p w:rsidR="00732C52" w:rsidRDefault="00732C52">
            <w:pPr>
              <w:rPr>
                <w:lang w:eastAsia="lt-LT"/>
              </w:rPr>
            </w:pPr>
          </w:p>
        </w:tc>
        <w:tc>
          <w:tcPr>
            <w:tcW w:w="1176" w:type="dxa"/>
            <w:noWrap/>
            <w:vAlign w:val="bottom"/>
          </w:tcPr>
          <w:p w:rsidR="00732C52" w:rsidRDefault="00732C52">
            <w:pPr>
              <w:jc w:val="both"/>
              <w:rPr>
                <w:color w:val="000000"/>
                <w:lang w:eastAsia="lt-LT"/>
              </w:rPr>
            </w:pPr>
          </w:p>
        </w:tc>
        <w:tc>
          <w:tcPr>
            <w:tcW w:w="1136" w:type="dxa"/>
            <w:noWrap/>
            <w:vAlign w:val="bottom"/>
          </w:tcPr>
          <w:p w:rsidR="00732C52" w:rsidRDefault="00732C52">
            <w:pPr>
              <w:jc w:val="both"/>
              <w:rPr>
                <w:color w:val="000000"/>
                <w:lang w:eastAsia="lt-LT"/>
              </w:rPr>
            </w:pPr>
          </w:p>
        </w:tc>
        <w:tc>
          <w:tcPr>
            <w:tcW w:w="1504" w:type="dxa"/>
            <w:noWrap/>
            <w:vAlign w:val="bottom"/>
          </w:tcPr>
          <w:p w:rsidR="00732C52" w:rsidRDefault="00732C52">
            <w:pPr>
              <w:jc w:val="both"/>
              <w:rPr>
                <w:color w:val="000000"/>
                <w:lang w:eastAsia="lt-LT"/>
              </w:rPr>
            </w:pPr>
          </w:p>
        </w:tc>
        <w:tc>
          <w:tcPr>
            <w:tcW w:w="236" w:type="dxa"/>
            <w:vAlign w:val="center"/>
            <w:hideMark/>
          </w:tcPr>
          <w:p w:rsidR="00732C52" w:rsidRDefault="00732C52">
            <w:pPr>
              <w:rPr>
                <w:lang w:eastAsia="lt-LT"/>
              </w:rPr>
            </w:pPr>
          </w:p>
        </w:tc>
        <w:tc>
          <w:tcPr>
            <w:tcW w:w="236" w:type="dxa"/>
            <w:vAlign w:val="center"/>
            <w:hideMark/>
          </w:tcPr>
          <w:p w:rsidR="00732C52" w:rsidRDefault="00732C52">
            <w:pPr>
              <w:rPr>
                <w:lang w:eastAsia="lt-LT"/>
              </w:rPr>
            </w:pPr>
          </w:p>
        </w:tc>
      </w:tr>
      <w:tr w:rsidR="00732C52" w:rsidTr="00732C52">
        <w:trPr>
          <w:trHeight w:val="255"/>
        </w:trPr>
        <w:tc>
          <w:tcPr>
            <w:tcW w:w="4678" w:type="dxa"/>
            <w:noWrap/>
            <w:vAlign w:val="bottom"/>
            <w:hideMark/>
          </w:tcPr>
          <w:p w:rsidR="00732C52" w:rsidRDefault="00732C52">
            <w:pPr>
              <w:ind w:firstLineChars="100" w:firstLine="200"/>
              <w:jc w:val="both"/>
              <w:rPr>
                <w:lang w:eastAsia="lt-LT"/>
              </w:rPr>
            </w:pPr>
            <w:r>
              <w:rPr>
                <w:lang w:eastAsia="lt-LT"/>
              </w:rPr>
              <w:t>Pastovi dalis</w:t>
            </w:r>
          </w:p>
        </w:tc>
        <w:tc>
          <w:tcPr>
            <w:tcW w:w="1256" w:type="dxa"/>
            <w:noWrap/>
            <w:vAlign w:val="bottom"/>
            <w:hideMark/>
          </w:tcPr>
          <w:p w:rsidR="00732C52" w:rsidRDefault="00732C52">
            <w:pPr>
              <w:jc w:val="both"/>
              <w:rPr>
                <w:lang w:eastAsia="lt-LT"/>
              </w:rPr>
            </w:pPr>
            <w:r>
              <w:rPr>
                <w:lang w:eastAsia="lt-LT"/>
              </w:rPr>
              <w:t>7.394</w:t>
            </w:r>
          </w:p>
        </w:tc>
        <w:tc>
          <w:tcPr>
            <w:tcW w:w="303" w:type="dxa"/>
            <w:noWrap/>
            <w:vAlign w:val="bottom"/>
            <w:hideMark/>
          </w:tcPr>
          <w:p w:rsidR="00732C52" w:rsidRDefault="00732C52">
            <w:pPr>
              <w:rPr>
                <w:lang w:eastAsia="lt-LT"/>
              </w:rPr>
            </w:pPr>
          </w:p>
        </w:tc>
        <w:tc>
          <w:tcPr>
            <w:tcW w:w="1176" w:type="dxa"/>
            <w:noWrap/>
            <w:vAlign w:val="bottom"/>
          </w:tcPr>
          <w:p w:rsidR="00732C52" w:rsidRDefault="00732C52">
            <w:pPr>
              <w:jc w:val="both"/>
              <w:rPr>
                <w:color w:val="000000"/>
                <w:lang w:eastAsia="lt-LT"/>
              </w:rPr>
            </w:pPr>
          </w:p>
        </w:tc>
        <w:tc>
          <w:tcPr>
            <w:tcW w:w="1136" w:type="dxa"/>
            <w:noWrap/>
            <w:vAlign w:val="bottom"/>
          </w:tcPr>
          <w:p w:rsidR="00732C52" w:rsidRDefault="00732C52">
            <w:pPr>
              <w:jc w:val="both"/>
              <w:rPr>
                <w:color w:val="000000"/>
                <w:lang w:eastAsia="lt-LT"/>
              </w:rPr>
            </w:pPr>
          </w:p>
        </w:tc>
        <w:tc>
          <w:tcPr>
            <w:tcW w:w="1504" w:type="dxa"/>
            <w:noWrap/>
            <w:vAlign w:val="bottom"/>
          </w:tcPr>
          <w:p w:rsidR="00732C52" w:rsidRDefault="00732C52">
            <w:pPr>
              <w:jc w:val="both"/>
              <w:rPr>
                <w:color w:val="000000"/>
                <w:lang w:eastAsia="lt-LT"/>
              </w:rPr>
            </w:pPr>
          </w:p>
        </w:tc>
        <w:tc>
          <w:tcPr>
            <w:tcW w:w="236" w:type="dxa"/>
            <w:vAlign w:val="center"/>
            <w:hideMark/>
          </w:tcPr>
          <w:p w:rsidR="00732C52" w:rsidRDefault="00732C52">
            <w:pPr>
              <w:rPr>
                <w:lang w:eastAsia="lt-LT"/>
              </w:rPr>
            </w:pPr>
          </w:p>
        </w:tc>
        <w:tc>
          <w:tcPr>
            <w:tcW w:w="236" w:type="dxa"/>
            <w:vAlign w:val="center"/>
            <w:hideMark/>
          </w:tcPr>
          <w:p w:rsidR="00732C52" w:rsidRDefault="00732C52">
            <w:pPr>
              <w:rPr>
                <w:lang w:eastAsia="lt-LT"/>
              </w:rPr>
            </w:pPr>
          </w:p>
        </w:tc>
      </w:tr>
      <w:tr w:rsidR="00732C52" w:rsidTr="00732C52">
        <w:trPr>
          <w:trHeight w:val="255"/>
        </w:trPr>
        <w:tc>
          <w:tcPr>
            <w:tcW w:w="4678" w:type="dxa"/>
            <w:noWrap/>
            <w:vAlign w:val="bottom"/>
            <w:hideMark/>
          </w:tcPr>
          <w:p w:rsidR="00732C52" w:rsidRDefault="00732C52">
            <w:pPr>
              <w:ind w:firstLineChars="100" w:firstLine="200"/>
              <w:jc w:val="both"/>
              <w:rPr>
                <w:lang w:eastAsia="lt-LT"/>
              </w:rPr>
            </w:pPr>
            <w:r>
              <w:rPr>
                <w:lang w:eastAsia="lt-LT"/>
              </w:rPr>
              <w:t>Kintama dalis</w:t>
            </w:r>
          </w:p>
        </w:tc>
        <w:tc>
          <w:tcPr>
            <w:tcW w:w="1256" w:type="dxa"/>
            <w:noWrap/>
            <w:vAlign w:val="bottom"/>
            <w:hideMark/>
          </w:tcPr>
          <w:p w:rsidR="00732C52" w:rsidRDefault="00732C52">
            <w:pPr>
              <w:jc w:val="both"/>
              <w:rPr>
                <w:color w:val="000000"/>
                <w:lang w:eastAsia="lt-LT"/>
              </w:rPr>
            </w:pPr>
            <w:r>
              <w:rPr>
                <w:color w:val="000000"/>
                <w:lang w:eastAsia="lt-LT"/>
              </w:rPr>
              <w:t>1.603</w:t>
            </w:r>
          </w:p>
        </w:tc>
        <w:tc>
          <w:tcPr>
            <w:tcW w:w="303" w:type="dxa"/>
            <w:noWrap/>
            <w:vAlign w:val="bottom"/>
            <w:hideMark/>
          </w:tcPr>
          <w:p w:rsidR="00732C52" w:rsidRDefault="00732C52">
            <w:pPr>
              <w:rPr>
                <w:lang w:eastAsia="lt-LT"/>
              </w:rPr>
            </w:pPr>
          </w:p>
        </w:tc>
        <w:tc>
          <w:tcPr>
            <w:tcW w:w="1176" w:type="dxa"/>
            <w:noWrap/>
            <w:vAlign w:val="bottom"/>
          </w:tcPr>
          <w:p w:rsidR="00732C52" w:rsidRDefault="00732C52">
            <w:pPr>
              <w:jc w:val="both"/>
              <w:rPr>
                <w:color w:val="000000"/>
                <w:lang w:eastAsia="lt-LT"/>
              </w:rPr>
            </w:pPr>
          </w:p>
        </w:tc>
        <w:tc>
          <w:tcPr>
            <w:tcW w:w="1136" w:type="dxa"/>
            <w:noWrap/>
            <w:vAlign w:val="bottom"/>
          </w:tcPr>
          <w:p w:rsidR="00732C52" w:rsidRDefault="00732C52">
            <w:pPr>
              <w:jc w:val="both"/>
              <w:rPr>
                <w:color w:val="000000"/>
                <w:lang w:eastAsia="lt-LT"/>
              </w:rPr>
            </w:pPr>
          </w:p>
        </w:tc>
        <w:tc>
          <w:tcPr>
            <w:tcW w:w="1504" w:type="dxa"/>
            <w:noWrap/>
            <w:vAlign w:val="bottom"/>
          </w:tcPr>
          <w:p w:rsidR="00732C52" w:rsidRDefault="00732C52">
            <w:pPr>
              <w:jc w:val="both"/>
              <w:rPr>
                <w:color w:val="000000"/>
                <w:lang w:eastAsia="lt-LT"/>
              </w:rPr>
            </w:pPr>
          </w:p>
        </w:tc>
        <w:tc>
          <w:tcPr>
            <w:tcW w:w="236" w:type="dxa"/>
            <w:vAlign w:val="center"/>
            <w:hideMark/>
          </w:tcPr>
          <w:p w:rsidR="00732C52" w:rsidRDefault="00732C52">
            <w:pPr>
              <w:rPr>
                <w:lang w:eastAsia="lt-LT"/>
              </w:rPr>
            </w:pPr>
          </w:p>
        </w:tc>
        <w:tc>
          <w:tcPr>
            <w:tcW w:w="236" w:type="dxa"/>
            <w:vAlign w:val="center"/>
            <w:hideMark/>
          </w:tcPr>
          <w:p w:rsidR="00732C52" w:rsidRDefault="00732C52">
            <w:pPr>
              <w:rPr>
                <w:lang w:eastAsia="lt-LT"/>
              </w:rPr>
            </w:pPr>
          </w:p>
        </w:tc>
      </w:tr>
      <w:tr w:rsidR="00732C52" w:rsidTr="00732C52">
        <w:trPr>
          <w:trHeight w:val="270"/>
        </w:trPr>
        <w:tc>
          <w:tcPr>
            <w:tcW w:w="4678" w:type="dxa"/>
            <w:noWrap/>
            <w:vAlign w:val="bottom"/>
            <w:hideMark/>
          </w:tcPr>
          <w:p w:rsidR="00732C52" w:rsidRDefault="00732C52">
            <w:pPr>
              <w:jc w:val="both"/>
              <w:rPr>
                <w:b/>
                <w:bCs/>
                <w:i/>
                <w:iCs/>
                <w:lang w:eastAsia="lt-LT"/>
              </w:rPr>
            </w:pPr>
            <w:r>
              <w:rPr>
                <w:b/>
                <w:bCs/>
                <w:i/>
                <w:iCs/>
                <w:lang w:eastAsia="lt-LT"/>
              </w:rPr>
              <w:t>9. Uždarytų sąvartynų priežiūros sąnaudos</w:t>
            </w:r>
          </w:p>
        </w:tc>
        <w:tc>
          <w:tcPr>
            <w:tcW w:w="1256" w:type="dxa"/>
            <w:noWrap/>
            <w:vAlign w:val="bottom"/>
            <w:hideMark/>
          </w:tcPr>
          <w:p w:rsidR="00732C52" w:rsidRDefault="00732C52">
            <w:pPr>
              <w:jc w:val="both"/>
              <w:rPr>
                <w:b/>
                <w:bCs/>
                <w:i/>
                <w:iCs/>
                <w:lang w:eastAsia="lt-LT"/>
              </w:rPr>
            </w:pPr>
            <w:r>
              <w:rPr>
                <w:b/>
                <w:bCs/>
                <w:i/>
                <w:iCs/>
                <w:lang w:eastAsia="lt-LT"/>
              </w:rPr>
              <w:t>798</w:t>
            </w:r>
          </w:p>
        </w:tc>
        <w:tc>
          <w:tcPr>
            <w:tcW w:w="303" w:type="dxa"/>
            <w:noWrap/>
            <w:vAlign w:val="bottom"/>
            <w:hideMark/>
          </w:tcPr>
          <w:p w:rsidR="00732C52" w:rsidRDefault="00732C52">
            <w:pPr>
              <w:rPr>
                <w:lang w:eastAsia="lt-LT"/>
              </w:rPr>
            </w:pPr>
          </w:p>
        </w:tc>
        <w:tc>
          <w:tcPr>
            <w:tcW w:w="1176" w:type="dxa"/>
            <w:noWrap/>
            <w:vAlign w:val="bottom"/>
          </w:tcPr>
          <w:p w:rsidR="00732C52" w:rsidRDefault="00732C52">
            <w:pPr>
              <w:jc w:val="both"/>
              <w:rPr>
                <w:color w:val="000000"/>
                <w:lang w:eastAsia="lt-LT"/>
              </w:rPr>
            </w:pPr>
          </w:p>
        </w:tc>
        <w:tc>
          <w:tcPr>
            <w:tcW w:w="1136" w:type="dxa"/>
            <w:noWrap/>
            <w:vAlign w:val="bottom"/>
          </w:tcPr>
          <w:p w:rsidR="00732C52" w:rsidRDefault="00732C52">
            <w:pPr>
              <w:jc w:val="both"/>
              <w:rPr>
                <w:color w:val="000000"/>
                <w:lang w:eastAsia="lt-LT"/>
              </w:rPr>
            </w:pPr>
          </w:p>
        </w:tc>
        <w:tc>
          <w:tcPr>
            <w:tcW w:w="1504" w:type="dxa"/>
            <w:noWrap/>
            <w:vAlign w:val="bottom"/>
          </w:tcPr>
          <w:p w:rsidR="00732C52" w:rsidRDefault="00732C52">
            <w:pPr>
              <w:jc w:val="both"/>
              <w:rPr>
                <w:color w:val="000000"/>
                <w:lang w:eastAsia="lt-LT"/>
              </w:rPr>
            </w:pPr>
          </w:p>
        </w:tc>
        <w:tc>
          <w:tcPr>
            <w:tcW w:w="236" w:type="dxa"/>
            <w:vAlign w:val="center"/>
            <w:hideMark/>
          </w:tcPr>
          <w:p w:rsidR="00732C52" w:rsidRDefault="00732C52">
            <w:pPr>
              <w:rPr>
                <w:lang w:eastAsia="lt-LT"/>
              </w:rPr>
            </w:pPr>
          </w:p>
        </w:tc>
        <w:tc>
          <w:tcPr>
            <w:tcW w:w="236" w:type="dxa"/>
            <w:vAlign w:val="center"/>
            <w:hideMark/>
          </w:tcPr>
          <w:p w:rsidR="00732C52" w:rsidRDefault="00732C52">
            <w:pPr>
              <w:rPr>
                <w:lang w:eastAsia="lt-LT"/>
              </w:rPr>
            </w:pPr>
          </w:p>
        </w:tc>
      </w:tr>
      <w:tr w:rsidR="00732C52" w:rsidTr="00732C52">
        <w:trPr>
          <w:trHeight w:val="255"/>
        </w:trPr>
        <w:tc>
          <w:tcPr>
            <w:tcW w:w="4678" w:type="dxa"/>
            <w:noWrap/>
            <w:vAlign w:val="bottom"/>
            <w:hideMark/>
          </w:tcPr>
          <w:p w:rsidR="00732C52" w:rsidRDefault="00732C52">
            <w:pPr>
              <w:ind w:firstLineChars="100" w:firstLine="200"/>
              <w:jc w:val="both"/>
              <w:rPr>
                <w:lang w:eastAsia="lt-LT"/>
              </w:rPr>
            </w:pPr>
            <w:r>
              <w:rPr>
                <w:lang w:eastAsia="lt-LT"/>
              </w:rPr>
              <w:t>Pastovi dalis</w:t>
            </w:r>
          </w:p>
        </w:tc>
        <w:tc>
          <w:tcPr>
            <w:tcW w:w="1256" w:type="dxa"/>
            <w:noWrap/>
            <w:vAlign w:val="bottom"/>
            <w:hideMark/>
          </w:tcPr>
          <w:p w:rsidR="00732C52" w:rsidRDefault="00732C52">
            <w:pPr>
              <w:jc w:val="both"/>
              <w:rPr>
                <w:lang w:eastAsia="lt-LT"/>
              </w:rPr>
            </w:pPr>
            <w:r>
              <w:rPr>
                <w:lang w:eastAsia="lt-LT"/>
              </w:rPr>
              <w:t>798</w:t>
            </w:r>
          </w:p>
        </w:tc>
        <w:tc>
          <w:tcPr>
            <w:tcW w:w="303" w:type="dxa"/>
            <w:noWrap/>
            <w:vAlign w:val="bottom"/>
            <w:hideMark/>
          </w:tcPr>
          <w:p w:rsidR="00732C52" w:rsidRDefault="00732C52">
            <w:pPr>
              <w:rPr>
                <w:lang w:eastAsia="lt-LT"/>
              </w:rPr>
            </w:pPr>
          </w:p>
        </w:tc>
        <w:tc>
          <w:tcPr>
            <w:tcW w:w="1176" w:type="dxa"/>
            <w:noWrap/>
            <w:vAlign w:val="bottom"/>
          </w:tcPr>
          <w:p w:rsidR="00732C52" w:rsidRDefault="00732C52">
            <w:pPr>
              <w:jc w:val="both"/>
              <w:rPr>
                <w:color w:val="000000"/>
                <w:lang w:eastAsia="lt-LT"/>
              </w:rPr>
            </w:pPr>
          </w:p>
        </w:tc>
        <w:tc>
          <w:tcPr>
            <w:tcW w:w="1136" w:type="dxa"/>
            <w:noWrap/>
            <w:vAlign w:val="bottom"/>
          </w:tcPr>
          <w:p w:rsidR="00732C52" w:rsidRDefault="00732C52">
            <w:pPr>
              <w:jc w:val="both"/>
              <w:rPr>
                <w:color w:val="000000"/>
                <w:lang w:eastAsia="lt-LT"/>
              </w:rPr>
            </w:pPr>
          </w:p>
        </w:tc>
        <w:tc>
          <w:tcPr>
            <w:tcW w:w="1504" w:type="dxa"/>
            <w:noWrap/>
            <w:vAlign w:val="bottom"/>
          </w:tcPr>
          <w:p w:rsidR="00732C52" w:rsidRDefault="00732C52">
            <w:pPr>
              <w:jc w:val="both"/>
              <w:rPr>
                <w:color w:val="000000"/>
                <w:lang w:eastAsia="lt-LT"/>
              </w:rPr>
            </w:pPr>
          </w:p>
        </w:tc>
        <w:tc>
          <w:tcPr>
            <w:tcW w:w="236" w:type="dxa"/>
            <w:vAlign w:val="center"/>
            <w:hideMark/>
          </w:tcPr>
          <w:p w:rsidR="00732C52" w:rsidRDefault="00732C52">
            <w:pPr>
              <w:rPr>
                <w:lang w:eastAsia="lt-LT"/>
              </w:rPr>
            </w:pPr>
          </w:p>
        </w:tc>
        <w:tc>
          <w:tcPr>
            <w:tcW w:w="236" w:type="dxa"/>
            <w:vAlign w:val="center"/>
            <w:hideMark/>
          </w:tcPr>
          <w:p w:rsidR="00732C52" w:rsidRDefault="00732C52">
            <w:pPr>
              <w:rPr>
                <w:lang w:eastAsia="lt-LT"/>
              </w:rPr>
            </w:pPr>
          </w:p>
        </w:tc>
      </w:tr>
      <w:tr w:rsidR="00732C52" w:rsidTr="00732C52">
        <w:trPr>
          <w:trHeight w:val="255"/>
        </w:trPr>
        <w:tc>
          <w:tcPr>
            <w:tcW w:w="4678" w:type="dxa"/>
            <w:noWrap/>
            <w:vAlign w:val="bottom"/>
            <w:hideMark/>
          </w:tcPr>
          <w:p w:rsidR="00732C52" w:rsidRDefault="00732C52">
            <w:pPr>
              <w:ind w:firstLineChars="100" w:firstLine="200"/>
              <w:jc w:val="both"/>
              <w:rPr>
                <w:lang w:eastAsia="lt-LT"/>
              </w:rPr>
            </w:pPr>
            <w:r>
              <w:rPr>
                <w:lang w:eastAsia="lt-LT"/>
              </w:rPr>
              <w:t>Kintama dalis</w:t>
            </w:r>
          </w:p>
        </w:tc>
        <w:tc>
          <w:tcPr>
            <w:tcW w:w="1256" w:type="dxa"/>
            <w:noWrap/>
            <w:vAlign w:val="bottom"/>
            <w:hideMark/>
          </w:tcPr>
          <w:p w:rsidR="00732C52" w:rsidRDefault="00732C52">
            <w:pPr>
              <w:jc w:val="both"/>
              <w:rPr>
                <w:color w:val="000000"/>
                <w:lang w:eastAsia="lt-LT"/>
              </w:rPr>
            </w:pPr>
            <w:r>
              <w:rPr>
                <w:color w:val="000000"/>
                <w:lang w:eastAsia="lt-LT"/>
              </w:rPr>
              <w:t>0</w:t>
            </w:r>
          </w:p>
        </w:tc>
        <w:tc>
          <w:tcPr>
            <w:tcW w:w="303" w:type="dxa"/>
            <w:noWrap/>
            <w:vAlign w:val="bottom"/>
            <w:hideMark/>
          </w:tcPr>
          <w:p w:rsidR="00732C52" w:rsidRDefault="00732C52">
            <w:pPr>
              <w:rPr>
                <w:lang w:eastAsia="lt-LT"/>
              </w:rPr>
            </w:pPr>
          </w:p>
        </w:tc>
        <w:tc>
          <w:tcPr>
            <w:tcW w:w="1176" w:type="dxa"/>
            <w:noWrap/>
            <w:vAlign w:val="bottom"/>
          </w:tcPr>
          <w:p w:rsidR="00732C52" w:rsidRDefault="00732C52">
            <w:pPr>
              <w:jc w:val="both"/>
              <w:rPr>
                <w:color w:val="000000"/>
                <w:lang w:eastAsia="lt-LT"/>
              </w:rPr>
            </w:pPr>
          </w:p>
        </w:tc>
        <w:tc>
          <w:tcPr>
            <w:tcW w:w="1136" w:type="dxa"/>
            <w:noWrap/>
            <w:vAlign w:val="bottom"/>
          </w:tcPr>
          <w:p w:rsidR="00732C52" w:rsidRDefault="00732C52">
            <w:pPr>
              <w:jc w:val="both"/>
              <w:rPr>
                <w:color w:val="000000"/>
                <w:lang w:eastAsia="lt-LT"/>
              </w:rPr>
            </w:pPr>
          </w:p>
        </w:tc>
        <w:tc>
          <w:tcPr>
            <w:tcW w:w="1504" w:type="dxa"/>
            <w:noWrap/>
            <w:vAlign w:val="bottom"/>
          </w:tcPr>
          <w:p w:rsidR="00732C52" w:rsidRDefault="00732C52">
            <w:pPr>
              <w:jc w:val="both"/>
              <w:rPr>
                <w:color w:val="000000"/>
                <w:lang w:eastAsia="lt-LT"/>
              </w:rPr>
            </w:pPr>
          </w:p>
        </w:tc>
        <w:tc>
          <w:tcPr>
            <w:tcW w:w="236" w:type="dxa"/>
            <w:vAlign w:val="center"/>
            <w:hideMark/>
          </w:tcPr>
          <w:p w:rsidR="00732C52" w:rsidRDefault="00732C52">
            <w:pPr>
              <w:rPr>
                <w:lang w:eastAsia="lt-LT"/>
              </w:rPr>
            </w:pPr>
          </w:p>
        </w:tc>
        <w:tc>
          <w:tcPr>
            <w:tcW w:w="236" w:type="dxa"/>
            <w:vAlign w:val="center"/>
            <w:hideMark/>
          </w:tcPr>
          <w:p w:rsidR="00732C52" w:rsidRDefault="00732C52">
            <w:pPr>
              <w:rPr>
                <w:lang w:eastAsia="lt-LT"/>
              </w:rPr>
            </w:pPr>
          </w:p>
        </w:tc>
      </w:tr>
      <w:tr w:rsidR="00732C52" w:rsidTr="00732C52">
        <w:trPr>
          <w:trHeight w:val="270"/>
        </w:trPr>
        <w:tc>
          <w:tcPr>
            <w:tcW w:w="4678" w:type="dxa"/>
            <w:noWrap/>
            <w:vAlign w:val="bottom"/>
            <w:hideMark/>
          </w:tcPr>
          <w:p w:rsidR="00732C52" w:rsidRDefault="00732C52">
            <w:pPr>
              <w:jc w:val="both"/>
              <w:rPr>
                <w:b/>
                <w:bCs/>
                <w:i/>
                <w:iCs/>
                <w:lang w:eastAsia="lt-LT"/>
              </w:rPr>
            </w:pPr>
            <w:r>
              <w:rPr>
                <w:b/>
                <w:bCs/>
                <w:i/>
                <w:iCs/>
                <w:lang w:eastAsia="lt-LT"/>
              </w:rPr>
              <w:t>12. KA tvarkymo sistemos administracinės sąnaudos</w:t>
            </w:r>
          </w:p>
        </w:tc>
        <w:tc>
          <w:tcPr>
            <w:tcW w:w="1256" w:type="dxa"/>
            <w:noWrap/>
            <w:vAlign w:val="bottom"/>
            <w:hideMark/>
          </w:tcPr>
          <w:p w:rsidR="00732C52" w:rsidRDefault="00732C52">
            <w:pPr>
              <w:jc w:val="both"/>
              <w:rPr>
                <w:b/>
                <w:bCs/>
                <w:i/>
                <w:iCs/>
                <w:lang w:eastAsia="lt-LT"/>
              </w:rPr>
            </w:pPr>
            <w:r>
              <w:rPr>
                <w:b/>
                <w:bCs/>
                <w:i/>
                <w:iCs/>
                <w:lang w:eastAsia="lt-LT"/>
              </w:rPr>
              <w:t>170.982</w:t>
            </w:r>
          </w:p>
        </w:tc>
        <w:tc>
          <w:tcPr>
            <w:tcW w:w="303" w:type="dxa"/>
            <w:noWrap/>
            <w:vAlign w:val="bottom"/>
            <w:hideMark/>
          </w:tcPr>
          <w:p w:rsidR="00732C52" w:rsidRDefault="00732C52">
            <w:pPr>
              <w:rPr>
                <w:lang w:eastAsia="lt-LT"/>
              </w:rPr>
            </w:pPr>
          </w:p>
        </w:tc>
        <w:tc>
          <w:tcPr>
            <w:tcW w:w="1176" w:type="dxa"/>
            <w:noWrap/>
            <w:vAlign w:val="bottom"/>
          </w:tcPr>
          <w:p w:rsidR="00732C52" w:rsidRDefault="00732C52">
            <w:pPr>
              <w:jc w:val="both"/>
              <w:rPr>
                <w:color w:val="000000"/>
                <w:lang w:eastAsia="lt-LT"/>
              </w:rPr>
            </w:pPr>
          </w:p>
        </w:tc>
        <w:tc>
          <w:tcPr>
            <w:tcW w:w="1136" w:type="dxa"/>
            <w:noWrap/>
            <w:vAlign w:val="bottom"/>
          </w:tcPr>
          <w:p w:rsidR="00732C52" w:rsidRDefault="00732C52">
            <w:pPr>
              <w:jc w:val="both"/>
              <w:rPr>
                <w:color w:val="000000"/>
                <w:lang w:eastAsia="lt-LT"/>
              </w:rPr>
            </w:pPr>
          </w:p>
        </w:tc>
        <w:tc>
          <w:tcPr>
            <w:tcW w:w="1504" w:type="dxa"/>
            <w:noWrap/>
            <w:vAlign w:val="bottom"/>
          </w:tcPr>
          <w:p w:rsidR="00732C52" w:rsidRDefault="00732C52">
            <w:pPr>
              <w:jc w:val="both"/>
              <w:rPr>
                <w:color w:val="000000"/>
                <w:lang w:eastAsia="lt-LT"/>
              </w:rPr>
            </w:pPr>
          </w:p>
        </w:tc>
        <w:tc>
          <w:tcPr>
            <w:tcW w:w="236" w:type="dxa"/>
            <w:vAlign w:val="center"/>
            <w:hideMark/>
          </w:tcPr>
          <w:p w:rsidR="00732C52" w:rsidRDefault="00732C52">
            <w:pPr>
              <w:rPr>
                <w:lang w:eastAsia="lt-LT"/>
              </w:rPr>
            </w:pPr>
          </w:p>
        </w:tc>
        <w:tc>
          <w:tcPr>
            <w:tcW w:w="236" w:type="dxa"/>
            <w:vAlign w:val="center"/>
            <w:hideMark/>
          </w:tcPr>
          <w:p w:rsidR="00732C52" w:rsidRDefault="00732C52">
            <w:pPr>
              <w:rPr>
                <w:lang w:eastAsia="lt-LT"/>
              </w:rPr>
            </w:pPr>
          </w:p>
        </w:tc>
      </w:tr>
      <w:tr w:rsidR="00732C52" w:rsidTr="00732C52">
        <w:trPr>
          <w:trHeight w:val="255"/>
        </w:trPr>
        <w:tc>
          <w:tcPr>
            <w:tcW w:w="4678" w:type="dxa"/>
            <w:noWrap/>
            <w:vAlign w:val="bottom"/>
            <w:hideMark/>
          </w:tcPr>
          <w:p w:rsidR="00732C52" w:rsidRDefault="00732C52">
            <w:pPr>
              <w:ind w:firstLineChars="100" w:firstLine="200"/>
              <w:jc w:val="both"/>
              <w:rPr>
                <w:lang w:eastAsia="lt-LT"/>
              </w:rPr>
            </w:pPr>
            <w:r>
              <w:rPr>
                <w:lang w:eastAsia="lt-LT"/>
              </w:rPr>
              <w:t>Pastovi dalis</w:t>
            </w:r>
          </w:p>
        </w:tc>
        <w:tc>
          <w:tcPr>
            <w:tcW w:w="1256" w:type="dxa"/>
            <w:noWrap/>
            <w:vAlign w:val="bottom"/>
            <w:hideMark/>
          </w:tcPr>
          <w:p w:rsidR="00732C52" w:rsidRDefault="00732C52">
            <w:pPr>
              <w:jc w:val="both"/>
              <w:rPr>
                <w:lang w:eastAsia="lt-LT"/>
              </w:rPr>
            </w:pPr>
            <w:r>
              <w:rPr>
                <w:lang w:eastAsia="lt-LT"/>
              </w:rPr>
              <w:t>170.982</w:t>
            </w:r>
          </w:p>
        </w:tc>
        <w:tc>
          <w:tcPr>
            <w:tcW w:w="303" w:type="dxa"/>
            <w:noWrap/>
            <w:vAlign w:val="bottom"/>
            <w:hideMark/>
          </w:tcPr>
          <w:p w:rsidR="00732C52" w:rsidRDefault="00732C52">
            <w:pPr>
              <w:rPr>
                <w:lang w:eastAsia="lt-LT"/>
              </w:rPr>
            </w:pPr>
          </w:p>
        </w:tc>
        <w:tc>
          <w:tcPr>
            <w:tcW w:w="1176" w:type="dxa"/>
            <w:noWrap/>
            <w:vAlign w:val="bottom"/>
          </w:tcPr>
          <w:p w:rsidR="00732C52" w:rsidRDefault="00732C52">
            <w:pPr>
              <w:jc w:val="both"/>
              <w:rPr>
                <w:color w:val="000000"/>
                <w:lang w:eastAsia="lt-LT"/>
              </w:rPr>
            </w:pPr>
          </w:p>
        </w:tc>
        <w:tc>
          <w:tcPr>
            <w:tcW w:w="1136" w:type="dxa"/>
            <w:noWrap/>
            <w:vAlign w:val="bottom"/>
          </w:tcPr>
          <w:p w:rsidR="00732C52" w:rsidRDefault="00732C52">
            <w:pPr>
              <w:jc w:val="both"/>
              <w:rPr>
                <w:color w:val="000000"/>
                <w:lang w:eastAsia="lt-LT"/>
              </w:rPr>
            </w:pPr>
          </w:p>
        </w:tc>
        <w:tc>
          <w:tcPr>
            <w:tcW w:w="1504" w:type="dxa"/>
            <w:noWrap/>
            <w:vAlign w:val="bottom"/>
          </w:tcPr>
          <w:p w:rsidR="00732C52" w:rsidRDefault="00732C52">
            <w:pPr>
              <w:jc w:val="both"/>
              <w:rPr>
                <w:color w:val="000000"/>
                <w:lang w:eastAsia="lt-LT"/>
              </w:rPr>
            </w:pPr>
          </w:p>
        </w:tc>
        <w:tc>
          <w:tcPr>
            <w:tcW w:w="236" w:type="dxa"/>
            <w:vAlign w:val="center"/>
            <w:hideMark/>
          </w:tcPr>
          <w:p w:rsidR="00732C52" w:rsidRDefault="00732C52">
            <w:pPr>
              <w:rPr>
                <w:lang w:eastAsia="lt-LT"/>
              </w:rPr>
            </w:pPr>
          </w:p>
        </w:tc>
        <w:tc>
          <w:tcPr>
            <w:tcW w:w="236" w:type="dxa"/>
            <w:vAlign w:val="center"/>
            <w:hideMark/>
          </w:tcPr>
          <w:p w:rsidR="00732C52" w:rsidRDefault="00732C52">
            <w:pPr>
              <w:rPr>
                <w:lang w:eastAsia="lt-LT"/>
              </w:rPr>
            </w:pPr>
          </w:p>
        </w:tc>
      </w:tr>
      <w:tr w:rsidR="00732C52" w:rsidTr="00732C52">
        <w:trPr>
          <w:trHeight w:val="255"/>
        </w:trPr>
        <w:tc>
          <w:tcPr>
            <w:tcW w:w="4678" w:type="dxa"/>
            <w:noWrap/>
            <w:vAlign w:val="bottom"/>
            <w:hideMark/>
          </w:tcPr>
          <w:p w:rsidR="00732C52" w:rsidRDefault="00732C52">
            <w:pPr>
              <w:ind w:firstLineChars="100" w:firstLine="200"/>
              <w:jc w:val="both"/>
              <w:rPr>
                <w:lang w:eastAsia="lt-LT"/>
              </w:rPr>
            </w:pPr>
            <w:r>
              <w:rPr>
                <w:lang w:eastAsia="lt-LT"/>
              </w:rPr>
              <w:t>Kintama dalis</w:t>
            </w:r>
          </w:p>
        </w:tc>
        <w:tc>
          <w:tcPr>
            <w:tcW w:w="1256" w:type="dxa"/>
            <w:tcBorders>
              <w:top w:val="nil"/>
              <w:left w:val="nil"/>
              <w:bottom w:val="single" w:sz="4" w:space="0" w:color="auto"/>
              <w:right w:val="nil"/>
            </w:tcBorders>
            <w:noWrap/>
            <w:vAlign w:val="bottom"/>
            <w:hideMark/>
          </w:tcPr>
          <w:p w:rsidR="00732C52" w:rsidRDefault="00732C52">
            <w:pPr>
              <w:jc w:val="both"/>
              <w:rPr>
                <w:color w:val="000000"/>
                <w:lang w:eastAsia="lt-LT"/>
              </w:rPr>
            </w:pPr>
            <w:r>
              <w:rPr>
                <w:color w:val="000000"/>
                <w:lang w:eastAsia="lt-LT"/>
              </w:rPr>
              <w:t>0</w:t>
            </w:r>
          </w:p>
        </w:tc>
        <w:tc>
          <w:tcPr>
            <w:tcW w:w="303" w:type="dxa"/>
            <w:noWrap/>
            <w:vAlign w:val="bottom"/>
            <w:hideMark/>
          </w:tcPr>
          <w:p w:rsidR="00732C52" w:rsidRDefault="00732C52">
            <w:pPr>
              <w:rPr>
                <w:lang w:eastAsia="lt-LT"/>
              </w:rPr>
            </w:pPr>
          </w:p>
        </w:tc>
        <w:tc>
          <w:tcPr>
            <w:tcW w:w="1176" w:type="dxa"/>
            <w:noWrap/>
            <w:vAlign w:val="bottom"/>
          </w:tcPr>
          <w:p w:rsidR="00732C52" w:rsidRDefault="00732C52">
            <w:pPr>
              <w:jc w:val="both"/>
              <w:rPr>
                <w:color w:val="000000"/>
                <w:lang w:eastAsia="lt-LT"/>
              </w:rPr>
            </w:pPr>
          </w:p>
        </w:tc>
        <w:tc>
          <w:tcPr>
            <w:tcW w:w="1136" w:type="dxa"/>
            <w:noWrap/>
            <w:vAlign w:val="bottom"/>
          </w:tcPr>
          <w:p w:rsidR="00732C52" w:rsidRDefault="00732C52">
            <w:pPr>
              <w:jc w:val="both"/>
              <w:rPr>
                <w:color w:val="000000"/>
                <w:lang w:eastAsia="lt-LT"/>
              </w:rPr>
            </w:pPr>
          </w:p>
        </w:tc>
        <w:tc>
          <w:tcPr>
            <w:tcW w:w="1504" w:type="dxa"/>
            <w:noWrap/>
            <w:vAlign w:val="bottom"/>
          </w:tcPr>
          <w:p w:rsidR="00732C52" w:rsidRDefault="00732C52">
            <w:pPr>
              <w:jc w:val="both"/>
              <w:rPr>
                <w:color w:val="000000"/>
                <w:lang w:eastAsia="lt-LT"/>
              </w:rPr>
            </w:pPr>
          </w:p>
        </w:tc>
        <w:tc>
          <w:tcPr>
            <w:tcW w:w="236" w:type="dxa"/>
            <w:vAlign w:val="center"/>
            <w:hideMark/>
          </w:tcPr>
          <w:p w:rsidR="00732C52" w:rsidRDefault="00732C52">
            <w:pPr>
              <w:rPr>
                <w:lang w:eastAsia="lt-LT"/>
              </w:rPr>
            </w:pPr>
          </w:p>
        </w:tc>
        <w:tc>
          <w:tcPr>
            <w:tcW w:w="236" w:type="dxa"/>
            <w:vAlign w:val="center"/>
            <w:hideMark/>
          </w:tcPr>
          <w:p w:rsidR="00732C52" w:rsidRDefault="00732C52">
            <w:pPr>
              <w:rPr>
                <w:lang w:eastAsia="lt-LT"/>
              </w:rPr>
            </w:pPr>
          </w:p>
        </w:tc>
      </w:tr>
      <w:tr w:rsidR="00732C52" w:rsidTr="00732C52">
        <w:trPr>
          <w:trHeight w:val="255"/>
        </w:trPr>
        <w:tc>
          <w:tcPr>
            <w:tcW w:w="4678" w:type="dxa"/>
            <w:tcBorders>
              <w:top w:val="single" w:sz="4" w:space="0" w:color="auto"/>
              <w:left w:val="nil"/>
              <w:bottom w:val="nil"/>
              <w:right w:val="nil"/>
            </w:tcBorders>
            <w:noWrap/>
            <w:vAlign w:val="bottom"/>
            <w:hideMark/>
          </w:tcPr>
          <w:p w:rsidR="00732C52" w:rsidRDefault="00732C52">
            <w:pPr>
              <w:jc w:val="both"/>
              <w:rPr>
                <w:b/>
                <w:bCs/>
                <w:color w:val="000000"/>
                <w:lang w:eastAsia="lt-LT"/>
              </w:rPr>
            </w:pPr>
            <w:r>
              <w:rPr>
                <w:b/>
                <w:bCs/>
                <w:color w:val="000000"/>
                <w:lang w:eastAsia="lt-LT"/>
              </w:rPr>
              <w:t>Viso</w:t>
            </w:r>
          </w:p>
        </w:tc>
        <w:tc>
          <w:tcPr>
            <w:tcW w:w="1256" w:type="dxa"/>
            <w:noWrap/>
            <w:vAlign w:val="bottom"/>
            <w:hideMark/>
          </w:tcPr>
          <w:p w:rsidR="00732C52" w:rsidRDefault="00732C52">
            <w:pPr>
              <w:jc w:val="both"/>
              <w:rPr>
                <w:b/>
                <w:bCs/>
                <w:color w:val="000000"/>
                <w:lang w:eastAsia="lt-LT"/>
              </w:rPr>
            </w:pPr>
            <w:r>
              <w:rPr>
                <w:b/>
                <w:bCs/>
                <w:color w:val="000000"/>
                <w:lang w:eastAsia="lt-LT"/>
              </w:rPr>
              <w:t>688.797</w:t>
            </w:r>
          </w:p>
        </w:tc>
        <w:tc>
          <w:tcPr>
            <w:tcW w:w="303" w:type="dxa"/>
            <w:noWrap/>
            <w:vAlign w:val="bottom"/>
            <w:hideMark/>
          </w:tcPr>
          <w:p w:rsidR="00732C52" w:rsidRDefault="00732C52">
            <w:pPr>
              <w:rPr>
                <w:lang w:eastAsia="lt-LT"/>
              </w:rPr>
            </w:pPr>
          </w:p>
        </w:tc>
        <w:tc>
          <w:tcPr>
            <w:tcW w:w="1176" w:type="dxa"/>
            <w:noWrap/>
            <w:vAlign w:val="bottom"/>
          </w:tcPr>
          <w:p w:rsidR="00732C52" w:rsidRDefault="00732C52">
            <w:pPr>
              <w:jc w:val="both"/>
              <w:rPr>
                <w:color w:val="000000"/>
                <w:lang w:eastAsia="lt-LT"/>
              </w:rPr>
            </w:pPr>
          </w:p>
        </w:tc>
        <w:tc>
          <w:tcPr>
            <w:tcW w:w="1136" w:type="dxa"/>
            <w:noWrap/>
            <w:vAlign w:val="bottom"/>
          </w:tcPr>
          <w:p w:rsidR="00732C52" w:rsidRDefault="00732C52">
            <w:pPr>
              <w:jc w:val="both"/>
              <w:rPr>
                <w:color w:val="000000"/>
                <w:lang w:eastAsia="lt-LT"/>
              </w:rPr>
            </w:pPr>
          </w:p>
        </w:tc>
        <w:tc>
          <w:tcPr>
            <w:tcW w:w="1504" w:type="dxa"/>
            <w:noWrap/>
            <w:vAlign w:val="bottom"/>
          </w:tcPr>
          <w:p w:rsidR="00732C52" w:rsidRDefault="00732C52">
            <w:pPr>
              <w:jc w:val="both"/>
              <w:rPr>
                <w:color w:val="000000"/>
                <w:lang w:eastAsia="lt-LT"/>
              </w:rPr>
            </w:pPr>
          </w:p>
        </w:tc>
        <w:tc>
          <w:tcPr>
            <w:tcW w:w="236" w:type="dxa"/>
            <w:vAlign w:val="center"/>
            <w:hideMark/>
          </w:tcPr>
          <w:p w:rsidR="00732C52" w:rsidRDefault="00732C52">
            <w:pPr>
              <w:rPr>
                <w:lang w:eastAsia="lt-LT"/>
              </w:rPr>
            </w:pPr>
          </w:p>
        </w:tc>
        <w:tc>
          <w:tcPr>
            <w:tcW w:w="236" w:type="dxa"/>
            <w:vAlign w:val="center"/>
            <w:hideMark/>
          </w:tcPr>
          <w:p w:rsidR="00732C52" w:rsidRDefault="00732C52">
            <w:pPr>
              <w:rPr>
                <w:lang w:eastAsia="lt-LT"/>
              </w:rPr>
            </w:pPr>
          </w:p>
        </w:tc>
      </w:tr>
      <w:tr w:rsidR="00732C52" w:rsidTr="00732C52">
        <w:trPr>
          <w:trHeight w:val="255"/>
        </w:trPr>
        <w:tc>
          <w:tcPr>
            <w:tcW w:w="4678" w:type="dxa"/>
            <w:noWrap/>
            <w:vAlign w:val="bottom"/>
            <w:hideMark/>
          </w:tcPr>
          <w:p w:rsidR="00732C52" w:rsidRDefault="00732C52">
            <w:pPr>
              <w:ind w:firstLineChars="100" w:firstLine="200"/>
              <w:jc w:val="both"/>
              <w:rPr>
                <w:lang w:eastAsia="lt-LT"/>
              </w:rPr>
            </w:pPr>
            <w:r>
              <w:rPr>
                <w:lang w:eastAsia="lt-LT"/>
              </w:rPr>
              <w:t>Pastovi dalis</w:t>
            </w:r>
          </w:p>
        </w:tc>
        <w:tc>
          <w:tcPr>
            <w:tcW w:w="1256" w:type="dxa"/>
            <w:noWrap/>
            <w:vAlign w:val="bottom"/>
            <w:hideMark/>
          </w:tcPr>
          <w:p w:rsidR="00732C52" w:rsidRDefault="00732C52">
            <w:pPr>
              <w:jc w:val="both"/>
              <w:rPr>
                <w:color w:val="000000"/>
                <w:lang w:eastAsia="lt-LT"/>
              </w:rPr>
            </w:pPr>
            <w:r>
              <w:rPr>
                <w:color w:val="000000"/>
                <w:lang w:eastAsia="lt-LT"/>
              </w:rPr>
              <w:t>477.707</w:t>
            </w:r>
          </w:p>
        </w:tc>
        <w:tc>
          <w:tcPr>
            <w:tcW w:w="303" w:type="dxa"/>
            <w:noWrap/>
            <w:vAlign w:val="bottom"/>
            <w:hideMark/>
          </w:tcPr>
          <w:p w:rsidR="00732C52" w:rsidRDefault="00732C52">
            <w:pPr>
              <w:rPr>
                <w:lang w:eastAsia="lt-LT"/>
              </w:rPr>
            </w:pPr>
          </w:p>
        </w:tc>
        <w:tc>
          <w:tcPr>
            <w:tcW w:w="1176" w:type="dxa"/>
            <w:noWrap/>
            <w:vAlign w:val="bottom"/>
          </w:tcPr>
          <w:p w:rsidR="00732C52" w:rsidRDefault="00732C52">
            <w:pPr>
              <w:jc w:val="both"/>
              <w:rPr>
                <w:color w:val="000000"/>
                <w:lang w:eastAsia="lt-LT"/>
              </w:rPr>
            </w:pPr>
          </w:p>
        </w:tc>
        <w:tc>
          <w:tcPr>
            <w:tcW w:w="1136" w:type="dxa"/>
            <w:noWrap/>
            <w:vAlign w:val="bottom"/>
          </w:tcPr>
          <w:p w:rsidR="00732C52" w:rsidRDefault="00732C52">
            <w:pPr>
              <w:jc w:val="both"/>
              <w:rPr>
                <w:color w:val="000000"/>
                <w:lang w:eastAsia="lt-LT"/>
              </w:rPr>
            </w:pPr>
          </w:p>
        </w:tc>
        <w:tc>
          <w:tcPr>
            <w:tcW w:w="1504" w:type="dxa"/>
            <w:noWrap/>
            <w:vAlign w:val="bottom"/>
          </w:tcPr>
          <w:p w:rsidR="00732C52" w:rsidRDefault="00732C52">
            <w:pPr>
              <w:jc w:val="both"/>
              <w:rPr>
                <w:color w:val="000000"/>
                <w:lang w:eastAsia="lt-LT"/>
              </w:rPr>
            </w:pPr>
          </w:p>
        </w:tc>
        <w:tc>
          <w:tcPr>
            <w:tcW w:w="236" w:type="dxa"/>
            <w:vAlign w:val="center"/>
            <w:hideMark/>
          </w:tcPr>
          <w:p w:rsidR="00732C52" w:rsidRDefault="00732C52">
            <w:pPr>
              <w:rPr>
                <w:lang w:eastAsia="lt-LT"/>
              </w:rPr>
            </w:pPr>
          </w:p>
        </w:tc>
        <w:tc>
          <w:tcPr>
            <w:tcW w:w="236" w:type="dxa"/>
            <w:vAlign w:val="center"/>
            <w:hideMark/>
          </w:tcPr>
          <w:p w:rsidR="00732C52" w:rsidRDefault="00732C52">
            <w:pPr>
              <w:rPr>
                <w:lang w:eastAsia="lt-LT"/>
              </w:rPr>
            </w:pPr>
          </w:p>
        </w:tc>
      </w:tr>
      <w:tr w:rsidR="00732C52" w:rsidTr="00732C52">
        <w:trPr>
          <w:trHeight w:val="255"/>
        </w:trPr>
        <w:tc>
          <w:tcPr>
            <w:tcW w:w="4678" w:type="dxa"/>
            <w:tcBorders>
              <w:top w:val="nil"/>
              <w:left w:val="nil"/>
              <w:bottom w:val="single" w:sz="4" w:space="0" w:color="auto"/>
              <w:right w:val="nil"/>
            </w:tcBorders>
            <w:noWrap/>
            <w:vAlign w:val="bottom"/>
            <w:hideMark/>
          </w:tcPr>
          <w:p w:rsidR="00732C52" w:rsidRDefault="00732C52">
            <w:pPr>
              <w:ind w:firstLineChars="100" w:firstLine="200"/>
              <w:jc w:val="both"/>
              <w:rPr>
                <w:lang w:eastAsia="lt-LT"/>
              </w:rPr>
            </w:pPr>
            <w:r>
              <w:rPr>
                <w:lang w:eastAsia="lt-LT"/>
              </w:rPr>
              <w:t>Kintama dalis</w:t>
            </w:r>
          </w:p>
        </w:tc>
        <w:tc>
          <w:tcPr>
            <w:tcW w:w="1256" w:type="dxa"/>
            <w:tcBorders>
              <w:top w:val="nil"/>
              <w:left w:val="nil"/>
              <w:bottom w:val="single" w:sz="4" w:space="0" w:color="auto"/>
              <w:right w:val="nil"/>
            </w:tcBorders>
            <w:noWrap/>
            <w:vAlign w:val="bottom"/>
            <w:hideMark/>
          </w:tcPr>
          <w:p w:rsidR="00732C52" w:rsidRDefault="00732C52">
            <w:pPr>
              <w:jc w:val="both"/>
              <w:rPr>
                <w:color w:val="000000"/>
                <w:lang w:eastAsia="lt-LT"/>
              </w:rPr>
            </w:pPr>
            <w:r>
              <w:rPr>
                <w:color w:val="000000"/>
                <w:lang w:eastAsia="lt-LT"/>
              </w:rPr>
              <w:t>211.089</w:t>
            </w:r>
          </w:p>
        </w:tc>
        <w:tc>
          <w:tcPr>
            <w:tcW w:w="303" w:type="dxa"/>
            <w:noWrap/>
            <w:vAlign w:val="bottom"/>
            <w:hideMark/>
          </w:tcPr>
          <w:p w:rsidR="00732C52" w:rsidRDefault="00732C52">
            <w:pPr>
              <w:rPr>
                <w:lang w:eastAsia="lt-LT"/>
              </w:rPr>
            </w:pPr>
          </w:p>
        </w:tc>
        <w:tc>
          <w:tcPr>
            <w:tcW w:w="1176" w:type="dxa"/>
            <w:noWrap/>
            <w:vAlign w:val="bottom"/>
          </w:tcPr>
          <w:p w:rsidR="00732C52" w:rsidRDefault="00732C52">
            <w:pPr>
              <w:jc w:val="both"/>
              <w:rPr>
                <w:color w:val="000000"/>
                <w:lang w:eastAsia="lt-LT"/>
              </w:rPr>
            </w:pPr>
          </w:p>
        </w:tc>
        <w:tc>
          <w:tcPr>
            <w:tcW w:w="1136" w:type="dxa"/>
            <w:noWrap/>
            <w:vAlign w:val="bottom"/>
          </w:tcPr>
          <w:p w:rsidR="00732C52" w:rsidRDefault="00732C52">
            <w:pPr>
              <w:jc w:val="both"/>
              <w:rPr>
                <w:color w:val="000000"/>
                <w:lang w:eastAsia="lt-LT"/>
              </w:rPr>
            </w:pPr>
          </w:p>
        </w:tc>
        <w:tc>
          <w:tcPr>
            <w:tcW w:w="1504" w:type="dxa"/>
            <w:noWrap/>
            <w:vAlign w:val="bottom"/>
          </w:tcPr>
          <w:p w:rsidR="00732C52" w:rsidRDefault="00732C52">
            <w:pPr>
              <w:jc w:val="both"/>
              <w:rPr>
                <w:color w:val="000000"/>
                <w:lang w:eastAsia="lt-LT"/>
              </w:rPr>
            </w:pPr>
          </w:p>
        </w:tc>
        <w:tc>
          <w:tcPr>
            <w:tcW w:w="236" w:type="dxa"/>
            <w:vAlign w:val="center"/>
            <w:hideMark/>
          </w:tcPr>
          <w:p w:rsidR="00732C52" w:rsidRDefault="00732C52">
            <w:pPr>
              <w:rPr>
                <w:lang w:eastAsia="lt-LT"/>
              </w:rPr>
            </w:pPr>
          </w:p>
        </w:tc>
        <w:tc>
          <w:tcPr>
            <w:tcW w:w="236" w:type="dxa"/>
            <w:vAlign w:val="center"/>
            <w:hideMark/>
          </w:tcPr>
          <w:p w:rsidR="00732C52" w:rsidRDefault="00732C52">
            <w:pPr>
              <w:rPr>
                <w:lang w:eastAsia="lt-LT"/>
              </w:rPr>
            </w:pPr>
          </w:p>
        </w:tc>
      </w:tr>
    </w:tbl>
    <w:p w:rsidR="00732C52" w:rsidRDefault="00732C52" w:rsidP="00732C52">
      <w:pPr>
        <w:jc w:val="both"/>
        <w:rPr>
          <w:sz w:val="24"/>
          <w:szCs w:val="24"/>
          <w:lang w:eastAsia="en-US"/>
        </w:rPr>
      </w:pPr>
    </w:p>
    <w:p w:rsidR="00732C52" w:rsidRDefault="00732C52" w:rsidP="00732C52">
      <w:pPr>
        <w:jc w:val="both"/>
        <w:rPr>
          <w:sz w:val="24"/>
          <w:szCs w:val="24"/>
          <w:lang w:eastAsia="lt-LT"/>
        </w:rPr>
      </w:pPr>
      <w:r>
        <w:rPr>
          <w:sz w:val="24"/>
          <w:szCs w:val="24"/>
        </w:rPr>
        <w:t xml:space="preserve">       Panevėžio rajono savivaldybės vietinės rinkliavos už komunalinių atliekų surinkimą ir tvarkymą nuostatų 1 priede nurodyti vietinės rinkliavos pastovios ir kintamos dalies dydžiai nekilnojamojo turto kategorijoms.</w:t>
      </w:r>
    </w:p>
    <w:p w:rsidR="00732C52" w:rsidRDefault="00732C52" w:rsidP="00732C52">
      <w:pPr>
        <w:jc w:val="both"/>
        <w:rPr>
          <w:sz w:val="24"/>
          <w:lang w:eastAsia="lt-LT"/>
        </w:rPr>
      </w:pPr>
      <w:r>
        <w:rPr>
          <w:sz w:val="24"/>
          <w:szCs w:val="24"/>
          <w:lang w:eastAsia="lt-LT"/>
        </w:rPr>
        <w:t xml:space="preserve">      Vietinės rinkliavos surinkimą</w:t>
      </w:r>
      <w:r>
        <w:rPr>
          <w:b/>
          <w:sz w:val="24"/>
          <w:szCs w:val="24"/>
          <w:lang w:eastAsia="lt-LT"/>
        </w:rPr>
        <w:t xml:space="preserve"> </w:t>
      </w:r>
      <w:r>
        <w:rPr>
          <w:sz w:val="24"/>
          <w:szCs w:val="24"/>
          <w:lang w:eastAsia="lt-LT"/>
        </w:rPr>
        <w:t xml:space="preserve">ir visus reikalingos atsiskaitymus </w:t>
      </w:r>
      <w:r>
        <w:rPr>
          <w:sz w:val="24"/>
          <w:szCs w:val="24"/>
        </w:rPr>
        <w:t>už komunalinių atliekų surinkimą ir atliekų tvarkymą iš atliekų turėtojų organizuos ir vykdys Administratorius – Panevėžio regiono atliekų tvarkymo centras.</w:t>
      </w:r>
    </w:p>
    <w:p w:rsidR="00732C52" w:rsidRDefault="00732C52" w:rsidP="00732C52">
      <w:pPr>
        <w:jc w:val="both"/>
        <w:rPr>
          <w:sz w:val="24"/>
          <w:lang w:eastAsia="lt-LT"/>
        </w:rPr>
      </w:pPr>
    </w:p>
    <w:p w:rsidR="00732C52" w:rsidRDefault="00732C52" w:rsidP="00732C52">
      <w:pPr>
        <w:pStyle w:val="Default"/>
        <w:jc w:val="both"/>
        <w:rPr>
          <w:color w:val="auto"/>
        </w:rPr>
      </w:pPr>
      <w:r>
        <w:t>Vadovaujantis LR korupcijos prevencijos įstatymo 8 straipsnio 1 dalies nuostatomis, atliktas sprendimo projekto antikorupcinis vertinimas.</w:t>
      </w:r>
    </w:p>
    <w:p w:rsidR="00732C52" w:rsidRDefault="00732C52" w:rsidP="00732C52">
      <w:pPr>
        <w:jc w:val="both"/>
        <w:rPr>
          <w:sz w:val="24"/>
          <w:lang w:eastAsia="lt-LT"/>
        </w:rPr>
      </w:pPr>
    </w:p>
    <w:p w:rsidR="00732C52" w:rsidRDefault="00732C52" w:rsidP="00732C52">
      <w:pPr>
        <w:jc w:val="both"/>
        <w:rPr>
          <w:sz w:val="24"/>
          <w:lang w:eastAsia="lt-LT"/>
        </w:rPr>
      </w:pPr>
    </w:p>
    <w:p w:rsidR="00732C52" w:rsidRDefault="00732C52" w:rsidP="00732C52">
      <w:pPr>
        <w:jc w:val="both"/>
        <w:rPr>
          <w:sz w:val="24"/>
          <w:lang w:eastAsia="lt-LT"/>
        </w:rPr>
      </w:pPr>
      <w:r>
        <w:rPr>
          <w:sz w:val="24"/>
          <w:lang w:eastAsia="lt-LT"/>
        </w:rPr>
        <w:t>Vyr. specialistė</w:t>
      </w:r>
      <w:r>
        <w:rPr>
          <w:sz w:val="24"/>
          <w:lang w:eastAsia="lt-LT"/>
        </w:rPr>
        <w:tab/>
      </w:r>
      <w:r>
        <w:rPr>
          <w:sz w:val="24"/>
          <w:lang w:eastAsia="lt-LT"/>
        </w:rPr>
        <w:tab/>
      </w:r>
      <w:r>
        <w:rPr>
          <w:sz w:val="24"/>
          <w:lang w:eastAsia="lt-LT"/>
        </w:rPr>
        <w:tab/>
      </w:r>
      <w:r>
        <w:rPr>
          <w:sz w:val="24"/>
          <w:lang w:eastAsia="lt-LT"/>
        </w:rPr>
        <w:tab/>
        <w:t xml:space="preserve">                                            Sigita Biveinienė</w:t>
      </w:r>
    </w:p>
    <w:p w:rsidR="00732C52" w:rsidRDefault="00732C52" w:rsidP="00732C52">
      <w:pPr>
        <w:jc w:val="both"/>
      </w:pPr>
    </w:p>
    <w:p w:rsidR="00732C52" w:rsidRDefault="00732C52" w:rsidP="00732C52">
      <w:pPr>
        <w:jc w:val="both"/>
        <w:rPr>
          <w:rFonts w:ascii="Calibri" w:eastAsia="Calibri" w:hAnsi="Calibri"/>
          <w:sz w:val="22"/>
          <w:szCs w:val="22"/>
          <w:lang w:eastAsia="en-US"/>
        </w:rPr>
      </w:pPr>
    </w:p>
    <w:p w:rsidR="00477F75" w:rsidRDefault="00477F75" w:rsidP="009046E8">
      <w:pPr>
        <w:jc w:val="center"/>
      </w:pPr>
    </w:p>
    <w:sectPr w:rsidR="00477F75" w:rsidSect="00393445">
      <w:pgSz w:w="11907" w:h="16840" w:code="9"/>
      <w:pgMar w:top="1134" w:right="1134" w:bottom="1134" w:left="1531"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94B" w:rsidRDefault="00F8094B">
      <w:r>
        <w:separator/>
      </w:r>
    </w:p>
  </w:endnote>
  <w:endnote w:type="continuationSeparator" w:id="0">
    <w:p w:rsidR="00F8094B" w:rsidRDefault="00F8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087" w:rsidRDefault="00172087" w:rsidP="00967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2087" w:rsidRDefault="00172087" w:rsidP="00967A3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087" w:rsidRDefault="00172087">
    <w:pPr>
      <w:spacing w:after="56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087" w:rsidRDefault="00172087" w:rsidP="00967A3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94B" w:rsidRDefault="00F8094B">
      <w:r>
        <w:separator/>
      </w:r>
    </w:p>
  </w:footnote>
  <w:footnote w:type="continuationSeparator" w:id="0">
    <w:p w:rsidR="00F8094B" w:rsidRDefault="00F80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087" w:rsidRPr="00085F4C" w:rsidRDefault="00172087" w:rsidP="00967A3E">
    <w:pPr>
      <w:tabs>
        <w:tab w:val="left" w:pos="5631"/>
      </w:tabs>
      <w:jc w:val="center"/>
      <w:rPr>
        <w:i/>
        <w:color w:val="C2B59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087" w:rsidRPr="00902B9E" w:rsidRDefault="00172087" w:rsidP="00902B9E">
    <w:pPr>
      <w:pStyle w:val="Header"/>
      <w:ind w:firstLine="13"/>
      <w:jc w:val="right"/>
      <w:rPr>
        <w:b/>
        <w:sz w:val="24"/>
        <w:szCs w:val="24"/>
      </w:rPr>
    </w:pP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25C8BA7C"/>
    <w:name w:val="WW8Num9"/>
    <w:lvl w:ilvl="0">
      <w:start w:val="1"/>
      <w:numFmt w:val="upperRoman"/>
      <w:lvlText w:val="%1."/>
      <w:lvlJc w:val="left"/>
      <w:pPr>
        <w:tabs>
          <w:tab w:val="num" w:pos="227"/>
        </w:tabs>
        <w:ind w:left="0" w:firstLine="0"/>
      </w:pPr>
      <w:rPr>
        <w:rFonts w:hint="default"/>
      </w:rPr>
    </w:lvl>
  </w:abstractNum>
  <w:abstractNum w:abstractNumId="1">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11691A97"/>
    <w:multiLevelType w:val="hybridMultilevel"/>
    <w:tmpl w:val="A186360C"/>
    <w:lvl w:ilvl="0" w:tplc="453A52E6">
      <w:start w:val="1"/>
      <w:numFmt w:val="decimal"/>
      <w:lvlText w:val="50.%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nsid w:val="1A72364D"/>
    <w:multiLevelType w:val="hybridMultilevel"/>
    <w:tmpl w:val="DD8E1776"/>
    <w:lvl w:ilvl="0" w:tplc="9C8069B6">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25AC74BD"/>
    <w:multiLevelType w:val="hybridMultilevel"/>
    <w:tmpl w:val="8CC2888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2E094C2D"/>
    <w:multiLevelType w:val="hybridMultilevel"/>
    <w:tmpl w:val="BEB8128A"/>
    <w:lvl w:ilvl="0" w:tplc="A566B4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2E9136D4"/>
    <w:multiLevelType w:val="hybridMultilevel"/>
    <w:tmpl w:val="68A61AF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36EB183C"/>
    <w:multiLevelType w:val="multilevel"/>
    <w:tmpl w:val="1A10214A"/>
    <w:lvl w:ilvl="0">
      <w:start w:val="1"/>
      <w:numFmt w:val="decimal"/>
      <w:lvlText w:val="%1."/>
      <w:lvlJc w:val="left"/>
      <w:pPr>
        <w:ind w:left="720" w:hanging="360"/>
      </w:pPr>
    </w:lvl>
    <w:lvl w:ilvl="1">
      <w:start w:val="1"/>
      <w:numFmt w:val="decimal"/>
      <w:isLgl/>
      <w:lvlText w:val="%1.%2."/>
      <w:lvlJc w:val="left"/>
      <w:pPr>
        <w:ind w:left="1287" w:hanging="720"/>
      </w:pPr>
      <w:rPr>
        <w:rFonts w:eastAsia="Calibri" w:hint="default"/>
      </w:rPr>
    </w:lvl>
    <w:lvl w:ilvl="2">
      <w:start w:val="1"/>
      <w:numFmt w:val="decimal"/>
      <w:isLgl/>
      <w:lvlText w:val="%1.%2.%3."/>
      <w:lvlJc w:val="left"/>
      <w:pPr>
        <w:ind w:left="1494" w:hanging="720"/>
      </w:pPr>
      <w:rPr>
        <w:rFonts w:eastAsia="Calibri" w:hint="default"/>
      </w:rPr>
    </w:lvl>
    <w:lvl w:ilvl="3">
      <w:start w:val="1"/>
      <w:numFmt w:val="decimal"/>
      <w:isLgl/>
      <w:lvlText w:val="%1.%2.%3.%4."/>
      <w:lvlJc w:val="left"/>
      <w:pPr>
        <w:ind w:left="2061" w:hanging="1080"/>
      </w:pPr>
      <w:rPr>
        <w:rFonts w:eastAsia="Calibri" w:hint="default"/>
      </w:rPr>
    </w:lvl>
    <w:lvl w:ilvl="4">
      <w:start w:val="1"/>
      <w:numFmt w:val="decimal"/>
      <w:isLgl/>
      <w:lvlText w:val="%1.%2.%3.%4.%5."/>
      <w:lvlJc w:val="left"/>
      <w:pPr>
        <w:ind w:left="2628" w:hanging="1440"/>
      </w:pPr>
      <w:rPr>
        <w:rFonts w:eastAsia="Calibri" w:hint="default"/>
      </w:rPr>
    </w:lvl>
    <w:lvl w:ilvl="5">
      <w:start w:val="1"/>
      <w:numFmt w:val="decimal"/>
      <w:isLgl/>
      <w:lvlText w:val="%1.%2.%3.%4.%5.%6."/>
      <w:lvlJc w:val="left"/>
      <w:pPr>
        <w:ind w:left="2835" w:hanging="1440"/>
      </w:pPr>
      <w:rPr>
        <w:rFonts w:eastAsia="Calibri" w:hint="default"/>
      </w:rPr>
    </w:lvl>
    <w:lvl w:ilvl="6">
      <w:start w:val="1"/>
      <w:numFmt w:val="decimal"/>
      <w:isLgl/>
      <w:lvlText w:val="%1.%2.%3.%4.%5.%6.%7."/>
      <w:lvlJc w:val="left"/>
      <w:pPr>
        <w:ind w:left="3402" w:hanging="1800"/>
      </w:pPr>
      <w:rPr>
        <w:rFonts w:eastAsia="Calibri" w:hint="default"/>
      </w:rPr>
    </w:lvl>
    <w:lvl w:ilvl="7">
      <w:start w:val="1"/>
      <w:numFmt w:val="decimal"/>
      <w:isLgl/>
      <w:lvlText w:val="%1.%2.%3.%4.%5.%6.%7.%8."/>
      <w:lvlJc w:val="left"/>
      <w:pPr>
        <w:ind w:left="3969" w:hanging="2160"/>
      </w:pPr>
      <w:rPr>
        <w:rFonts w:eastAsia="Calibri" w:hint="default"/>
      </w:rPr>
    </w:lvl>
    <w:lvl w:ilvl="8">
      <w:start w:val="1"/>
      <w:numFmt w:val="decimal"/>
      <w:isLgl/>
      <w:lvlText w:val="%1.%2.%3.%4.%5.%6.%7.%8.%9."/>
      <w:lvlJc w:val="left"/>
      <w:pPr>
        <w:ind w:left="4176" w:hanging="2160"/>
      </w:pPr>
      <w:rPr>
        <w:rFonts w:eastAsia="Calibri" w:hint="default"/>
      </w:rPr>
    </w:lvl>
  </w:abstractNum>
  <w:abstractNum w:abstractNumId="10">
    <w:nsid w:val="37992715"/>
    <w:multiLevelType w:val="hybridMultilevel"/>
    <w:tmpl w:val="007620DC"/>
    <w:lvl w:ilvl="0" w:tplc="877E60BC">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9E4144B"/>
    <w:multiLevelType w:val="hybridMultilevel"/>
    <w:tmpl w:val="0AE44BF4"/>
    <w:lvl w:ilvl="0" w:tplc="9DB845D2">
      <w:start w:val="1"/>
      <w:numFmt w:val="decimal"/>
      <w:lvlText w:val="47.%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3887C16"/>
    <w:multiLevelType w:val="hybridMultilevel"/>
    <w:tmpl w:val="01C689C8"/>
    <w:lvl w:ilvl="0" w:tplc="6F9C5588">
      <w:start w:val="1"/>
      <w:numFmt w:val="bullet"/>
      <w:pStyle w:val="Buletai"/>
      <w:lvlText w:val=""/>
      <w:lvlJc w:val="left"/>
      <w:pPr>
        <w:ind w:left="1287" w:hanging="360"/>
      </w:pPr>
      <w:rPr>
        <w:rFonts w:ascii="Symbol" w:hAnsi="Symbol" w:hint="default"/>
        <w:color w:val="C2B59B"/>
        <w:u w:color="C2B59B"/>
      </w:rPr>
    </w:lvl>
    <w:lvl w:ilvl="1" w:tplc="04270001">
      <w:start w:val="1"/>
      <w:numFmt w:val="bullet"/>
      <w:lvlText w:val=""/>
      <w:lvlJc w:val="left"/>
      <w:pPr>
        <w:ind w:left="2007" w:hanging="360"/>
      </w:pPr>
      <w:rPr>
        <w:rFonts w:ascii="Symbol" w:hAnsi="Symbol" w:hint="default"/>
      </w:rPr>
    </w:lvl>
    <w:lvl w:ilvl="2" w:tplc="04270003">
      <w:start w:val="1"/>
      <w:numFmt w:val="bullet"/>
      <w:lvlText w:val="o"/>
      <w:lvlJc w:val="left"/>
      <w:pPr>
        <w:ind w:left="2727" w:hanging="360"/>
      </w:pPr>
      <w:rPr>
        <w:rFonts w:ascii="Courier New" w:hAnsi="Courier New" w:cs="Courier New"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494E0098"/>
    <w:multiLevelType w:val="hybridMultilevel"/>
    <w:tmpl w:val="04E64F7E"/>
    <w:lvl w:ilvl="0" w:tplc="9B50CD54">
      <w:start w:val="1"/>
      <w:numFmt w:val="decimal"/>
      <w:lvlText w:val="6.%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nsid w:val="4E4865DF"/>
    <w:multiLevelType w:val="hybridMultilevel"/>
    <w:tmpl w:val="BCCC75C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51A324A5"/>
    <w:multiLevelType w:val="hybridMultilevel"/>
    <w:tmpl w:val="0194E356"/>
    <w:lvl w:ilvl="0" w:tplc="CAA822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75C322B"/>
    <w:multiLevelType w:val="hybridMultilevel"/>
    <w:tmpl w:val="AC3E6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5F964621"/>
    <w:multiLevelType w:val="hybridMultilevel"/>
    <w:tmpl w:val="4468B032"/>
    <w:lvl w:ilvl="0" w:tplc="6BD2C8C8">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1764150"/>
    <w:multiLevelType w:val="multilevel"/>
    <w:tmpl w:val="1A301B36"/>
    <w:lvl w:ilvl="0">
      <w:start w:val="1"/>
      <w:numFmt w:val="decimal"/>
      <w:pStyle w:val="Numeravima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5617807"/>
    <w:multiLevelType w:val="hybridMultilevel"/>
    <w:tmpl w:val="10AE3F18"/>
    <w:lvl w:ilvl="0" w:tplc="FD868C40">
      <w:start w:val="1"/>
      <w:numFmt w:val="decimal"/>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83B6EE6"/>
    <w:multiLevelType w:val="hybridMultilevel"/>
    <w:tmpl w:val="04C07462"/>
    <w:lvl w:ilvl="0" w:tplc="04270013">
      <w:start w:val="1"/>
      <w:numFmt w:val="upperRoman"/>
      <w:lvlText w:val="%1."/>
      <w:lvlJc w:val="right"/>
      <w:pPr>
        <w:ind w:left="1287" w:hanging="360"/>
      </w:p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2">
    <w:nsid w:val="6B306F21"/>
    <w:multiLevelType w:val="hybridMultilevel"/>
    <w:tmpl w:val="319CBF32"/>
    <w:lvl w:ilvl="0" w:tplc="082010DC">
      <w:start w:val="1"/>
      <w:numFmt w:val="decimal"/>
      <w:lvlText w:val="48.%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nsid w:val="72014FAE"/>
    <w:multiLevelType w:val="hybridMultilevel"/>
    <w:tmpl w:val="216CAF66"/>
    <w:lvl w:ilvl="0" w:tplc="0427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24">
    <w:nsid w:val="736821AD"/>
    <w:multiLevelType w:val="multilevel"/>
    <w:tmpl w:val="C8D29F84"/>
    <w:lvl w:ilvl="0">
      <w:start w:val="1"/>
      <w:numFmt w:val="decimal"/>
      <w:lvlText w:val="%1."/>
      <w:lvlJc w:val="left"/>
      <w:pPr>
        <w:tabs>
          <w:tab w:val="num" w:pos="86"/>
        </w:tabs>
        <w:ind w:left="-27" w:firstLine="567"/>
      </w:pPr>
      <w:rPr>
        <w:rFonts w:hint="default"/>
        <w:sz w:val="24"/>
      </w:rPr>
    </w:lvl>
    <w:lvl w:ilvl="1">
      <w:start w:val="1"/>
      <w:numFmt w:val="decimal"/>
      <w:isLgl/>
      <w:lvlText w:val="%1.%2."/>
      <w:lvlJc w:val="left"/>
      <w:pPr>
        <w:tabs>
          <w:tab w:val="num" w:pos="256"/>
        </w:tabs>
        <w:ind w:left="143" w:firstLine="567"/>
      </w:pPr>
      <w:rPr>
        <w:rFonts w:hint="default"/>
        <w:color w:val="auto"/>
      </w:rPr>
    </w:lvl>
    <w:lvl w:ilvl="2">
      <w:start w:val="1"/>
      <w:numFmt w:val="decimal"/>
      <w:isLgl/>
      <w:lvlText w:val="%1.%2.%3."/>
      <w:lvlJc w:val="left"/>
      <w:pPr>
        <w:tabs>
          <w:tab w:val="num" w:pos="1053"/>
        </w:tabs>
        <w:ind w:left="1053" w:hanging="720"/>
      </w:pPr>
      <w:rPr>
        <w:rFonts w:hint="default"/>
      </w:rPr>
    </w:lvl>
    <w:lvl w:ilvl="3">
      <w:start w:val="1"/>
      <w:numFmt w:val="decimal"/>
      <w:isLgl/>
      <w:lvlText w:val="%1.%2.%3.%4."/>
      <w:lvlJc w:val="left"/>
      <w:pPr>
        <w:tabs>
          <w:tab w:val="num" w:pos="1053"/>
        </w:tabs>
        <w:ind w:left="1053" w:hanging="720"/>
      </w:pPr>
      <w:rPr>
        <w:rFonts w:hint="default"/>
      </w:rPr>
    </w:lvl>
    <w:lvl w:ilvl="4">
      <w:start w:val="1"/>
      <w:numFmt w:val="decimal"/>
      <w:isLgl/>
      <w:lvlText w:val="%1.%2.%3.%4.%5."/>
      <w:lvlJc w:val="left"/>
      <w:pPr>
        <w:tabs>
          <w:tab w:val="num" w:pos="1413"/>
        </w:tabs>
        <w:ind w:left="1413" w:hanging="1080"/>
      </w:pPr>
      <w:rPr>
        <w:rFonts w:hint="default"/>
      </w:rPr>
    </w:lvl>
    <w:lvl w:ilvl="5">
      <w:start w:val="1"/>
      <w:numFmt w:val="decimal"/>
      <w:isLgl/>
      <w:lvlText w:val="%1.%2.%3.%4.%5.%6."/>
      <w:lvlJc w:val="left"/>
      <w:pPr>
        <w:tabs>
          <w:tab w:val="num" w:pos="1413"/>
        </w:tabs>
        <w:ind w:left="1413" w:hanging="1080"/>
      </w:pPr>
      <w:rPr>
        <w:rFonts w:hint="default"/>
      </w:rPr>
    </w:lvl>
    <w:lvl w:ilvl="6">
      <w:start w:val="1"/>
      <w:numFmt w:val="decimal"/>
      <w:isLgl/>
      <w:lvlText w:val="%1.%2.%3.%4.%5.%6.%7."/>
      <w:lvlJc w:val="left"/>
      <w:pPr>
        <w:tabs>
          <w:tab w:val="num" w:pos="1773"/>
        </w:tabs>
        <w:ind w:left="1773" w:hanging="1440"/>
      </w:pPr>
      <w:rPr>
        <w:rFonts w:hint="default"/>
      </w:rPr>
    </w:lvl>
    <w:lvl w:ilvl="7">
      <w:start w:val="1"/>
      <w:numFmt w:val="decimal"/>
      <w:isLgl/>
      <w:lvlText w:val="%1.%2.%3.%4.%5.%6.%7.%8."/>
      <w:lvlJc w:val="left"/>
      <w:pPr>
        <w:tabs>
          <w:tab w:val="num" w:pos="1773"/>
        </w:tabs>
        <w:ind w:left="1773" w:hanging="1440"/>
      </w:pPr>
      <w:rPr>
        <w:rFonts w:hint="default"/>
      </w:rPr>
    </w:lvl>
    <w:lvl w:ilvl="8">
      <w:start w:val="1"/>
      <w:numFmt w:val="decimal"/>
      <w:isLgl/>
      <w:lvlText w:val="%1.%2.%3.%4.%5.%6.%7.%8.%9."/>
      <w:lvlJc w:val="left"/>
      <w:pPr>
        <w:tabs>
          <w:tab w:val="num" w:pos="2133"/>
        </w:tabs>
        <w:ind w:left="2133" w:hanging="1800"/>
      </w:pPr>
      <w:rPr>
        <w:rFonts w:hint="default"/>
      </w:rPr>
    </w:lvl>
  </w:abstractNum>
  <w:abstractNum w:abstractNumId="25">
    <w:nsid w:val="795E68C1"/>
    <w:multiLevelType w:val="hybridMultilevel"/>
    <w:tmpl w:val="0B10A71A"/>
    <w:lvl w:ilvl="0" w:tplc="EFE6E52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9864A74"/>
    <w:multiLevelType w:val="hybridMultilevel"/>
    <w:tmpl w:val="917EFD5E"/>
    <w:lvl w:ilvl="0" w:tplc="EAAC72F4">
      <w:start w:val="1"/>
      <w:numFmt w:val="decimal"/>
      <w:lvlText w:val="4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FF06894"/>
    <w:multiLevelType w:val="hybridMultilevel"/>
    <w:tmpl w:val="F6B6409A"/>
    <w:lvl w:ilvl="0" w:tplc="CDC49810">
      <w:start w:val="1"/>
      <w:numFmt w:val="decimal"/>
      <w:pStyle w:val="Heading2"/>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6"/>
  </w:num>
  <w:num w:numId="2">
    <w:abstractNumId w:val="12"/>
  </w:num>
  <w:num w:numId="3">
    <w:abstractNumId w:val="4"/>
  </w:num>
  <w:num w:numId="4">
    <w:abstractNumId w:val="1"/>
  </w:num>
  <w:num w:numId="5">
    <w:abstractNumId w:val="8"/>
  </w:num>
  <w:num w:numId="6">
    <w:abstractNumId w:val="15"/>
  </w:num>
  <w:num w:numId="7">
    <w:abstractNumId w:val="23"/>
  </w:num>
  <w:num w:numId="8">
    <w:abstractNumId w:val="7"/>
  </w:num>
  <w:num w:numId="9">
    <w:abstractNumId w:val="9"/>
  </w:num>
  <w:num w:numId="10">
    <w:abstractNumId w:val="27"/>
  </w:num>
  <w:num w:numId="11">
    <w:abstractNumId w:val="13"/>
  </w:num>
  <w:num w:numId="12">
    <w:abstractNumId w:val="19"/>
  </w:num>
  <w:num w:numId="13">
    <w:abstractNumId w:val="14"/>
  </w:num>
  <w:num w:numId="14">
    <w:abstractNumId w:val="21"/>
  </w:num>
  <w:num w:numId="15">
    <w:abstractNumId w:val="18"/>
  </w:num>
  <w:num w:numId="16">
    <w:abstractNumId w:val="5"/>
  </w:num>
  <w:num w:numId="17">
    <w:abstractNumId w:val="3"/>
  </w:num>
  <w:num w:numId="18">
    <w:abstractNumId w:val="20"/>
  </w:num>
  <w:num w:numId="19">
    <w:abstractNumId w:val="11"/>
  </w:num>
  <w:num w:numId="20">
    <w:abstractNumId w:val="26"/>
  </w:num>
  <w:num w:numId="21">
    <w:abstractNumId w:val="22"/>
  </w:num>
  <w:num w:numId="22">
    <w:abstractNumId w:val="2"/>
  </w:num>
  <w:num w:numId="23">
    <w:abstractNumId w:val="0"/>
  </w:num>
  <w:num w:numId="24">
    <w:abstractNumId w:val="24"/>
  </w:num>
  <w:num w:numId="25">
    <w:abstractNumId w:val="17"/>
  </w:num>
  <w:num w:numId="26">
    <w:abstractNumId w:val="16"/>
  </w:num>
  <w:num w:numId="27">
    <w:abstractNumId w:val="10"/>
  </w:num>
  <w:num w:numId="28">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rute Goberiene">
    <w15:presenceInfo w15:providerId="AD" w15:userId="S-1-5-21-3783991161-1386768408-3338943240-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01947"/>
    <w:rsid w:val="00001EED"/>
    <w:rsid w:val="00003E94"/>
    <w:rsid w:val="00006506"/>
    <w:rsid w:val="000134D4"/>
    <w:rsid w:val="0003224E"/>
    <w:rsid w:val="00033D0B"/>
    <w:rsid w:val="00047696"/>
    <w:rsid w:val="0005151C"/>
    <w:rsid w:val="000672E7"/>
    <w:rsid w:val="000674AB"/>
    <w:rsid w:val="000702A4"/>
    <w:rsid w:val="00084E41"/>
    <w:rsid w:val="000A4E8D"/>
    <w:rsid w:val="000A7F54"/>
    <w:rsid w:val="000C1B6F"/>
    <w:rsid w:val="000C2A30"/>
    <w:rsid w:val="000C3935"/>
    <w:rsid w:val="000D10D9"/>
    <w:rsid w:val="000D707A"/>
    <w:rsid w:val="0011206F"/>
    <w:rsid w:val="00113C85"/>
    <w:rsid w:val="001168B3"/>
    <w:rsid w:val="001176F8"/>
    <w:rsid w:val="00120048"/>
    <w:rsid w:val="00122E66"/>
    <w:rsid w:val="001244AA"/>
    <w:rsid w:val="001413B3"/>
    <w:rsid w:val="00145171"/>
    <w:rsid w:val="001462F0"/>
    <w:rsid w:val="0015116B"/>
    <w:rsid w:val="00160BAE"/>
    <w:rsid w:val="001632D7"/>
    <w:rsid w:val="00172087"/>
    <w:rsid w:val="00186971"/>
    <w:rsid w:val="00196FF1"/>
    <w:rsid w:val="001A2E37"/>
    <w:rsid w:val="001A678A"/>
    <w:rsid w:val="001B5466"/>
    <w:rsid w:val="001E25DD"/>
    <w:rsid w:val="001E5A7B"/>
    <w:rsid w:val="001F2CF4"/>
    <w:rsid w:val="00202C78"/>
    <w:rsid w:val="0021241D"/>
    <w:rsid w:val="00231072"/>
    <w:rsid w:val="00231D67"/>
    <w:rsid w:val="00241947"/>
    <w:rsid w:val="0025360E"/>
    <w:rsid w:val="00257870"/>
    <w:rsid w:val="00267A40"/>
    <w:rsid w:val="0027607C"/>
    <w:rsid w:val="00283D0F"/>
    <w:rsid w:val="00296D1D"/>
    <w:rsid w:val="0029717A"/>
    <w:rsid w:val="002A13AF"/>
    <w:rsid w:val="002A339C"/>
    <w:rsid w:val="002B4D52"/>
    <w:rsid w:val="002B6302"/>
    <w:rsid w:val="002C1215"/>
    <w:rsid w:val="002C70E0"/>
    <w:rsid w:val="002D0243"/>
    <w:rsid w:val="002F3B9A"/>
    <w:rsid w:val="002F7EDE"/>
    <w:rsid w:val="00311C82"/>
    <w:rsid w:val="00322A07"/>
    <w:rsid w:val="00324648"/>
    <w:rsid w:val="003333B6"/>
    <w:rsid w:val="003554B5"/>
    <w:rsid w:val="00361B39"/>
    <w:rsid w:val="00362AC5"/>
    <w:rsid w:val="00386A99"/>
    <w:rsid w:val="00392F27"/>
    <w:rsid w:val="00393445"/>
    <w:rsid w:val="003A1A45"/>
    <w:rsid w:val="003A4637"/>
    <w:rsid w:val="003C4F47"/>
    <w:rsid w:val="003C4FF3"/>
    <w:rsid w:val="003F0D6D"/>
    <w:rsid w:val="003F3E48"/>
    <w:rsid w:val="00403F0C"/>
    <w:rsid w:val="0042010B"/>
    <w:rsid w:val="0042722C"/>
    <w:rsid w:val="00433BAC"/>
    <w:rsid w:val="00436268"/>
    <w:rsid w:val="00443D43"/>
    <w:rsid w:val="00465312"/>
    <w:rsid w:val="00477F75"/>
    <w:rsid w:val="00484C29"/>
    <w:rsid w:val="0049222F"/>
    <w:rsid w:val="00494EB3"/>
    <w:rsid w:val="004A5F72"/>
    <w:rsid w:val="004A738E"/>
    <w:rsid w:val="004A75C7"/>
    <w:rsid w:val="004B6089"/>
    <w:rsid w:val="004B648D"/>
    <w:rsid w:val="004E6F3B"/>
    <w:rsid w:val="00500310"/>
    <w:rsid w:val="00533F7A"/>
    <w:rsid w:val="00536EE9"/>
    <w:rsid w:val="0054741A"/>
    <w:rsid w:val="00552AA8"/>
    <w:rsid w:val="005C68E6"/>
    <w:rsid w:val="005D3703"/>
    <w:rsid w:val="005E166F"/>
    <w:rsid w:val="005F6A6F"/>
    <w:rsid w:val="0060389C"/>
    <w:rsid w:val="00606BDA"/>
    <w:rsid w:val="006075CC"/>
    <w:rsid w:val="00610ADE"/>
    <w:rsid w:val="00611876"/>
    <w:rsid w:val="0064129C"/>
    <w:rsid w:val="00657D79"/>
    <w:rsid w:val="00662083"/>
    <w:rsid w:val="006634DB"/>
    <w:rsid w:val="00666AAF"/>
    <w:rsid w:val="00680866"/>
    <w:rsid w:val="00684D02"/>
    <w:rsid w:val="006900F0"/>
    <w:rsid w:val="00695B27"/>
    <w:rsid w:val="006B0206"/>
    <w:rsid w:val="006C7803"/>
    <w:rsid w:val="006C7B1E"/>
    <w:rsid w:val="006D181A"/>
    <w:rsid w:val="006D3E59"/>
    <w:rsid w:val="006D7D15"/>
    <w:rsid w:val="006E2F96"/>
    <w:rsid w:val="006F19E6"/>
    <w:rsid w:val="006F2F19"/>
    <w:rsid w:val="00701CF0"/>
    <w:rsid w:val="007057D5"/>
    <w:rsid w:val="00727B74"/>
    <w:rsid w:val="00732C52"/>
    <w:rsid w:val="0075093D"/>
    <w:rsid w:val="00753883"/>
    <w:rsid w:val="007708CB"/>
    <w:rsid w:val="00772A64"/>
    <w:rsid w:val="00784CA9"/>
    <w:rsid w:val="007851A9"/>
    <w:rsid w:val="00786F88"/>
    <w:rsid w:val="007B27E2"/>
    <w:rsid w:val="007C2D7F"/>
    <w:rsid w:val="007C316D"/>
    <w:rsid w:val="007C700A"/>
    <w:rsid w:val="007D2B33"/>
    <w:rsid w:val="007D514D"/>
    <w:rsid w:val="007D54E4"/>
    <w:rsid w:val="007E52DD"/>
    <w:rsid w:val="007F792A"/>
    <w:rsid w:val="0080262F"/>
    <w:rsid w:val="0080739E"/>
    <w:rsid w:val="00847117"/>
    <w:rsid w:val="00857404"/>
    <w:rsid w:val="00863906"/>
    <w:rsid w:val="00863CFD"/>
    <w:rsid w:val="00866457"/>
    <w:rsid w:val="008877CD"/>
    <w:rsid w:val="008C3769"/>
    <w:rsid w:val="008D3A63"/>
    <w:rsid w:val="008D72EA"/>
    <w:rsid w:val="008E37CF"/>
    <w:rsid w:val="008F1C17"/>
    <w:rsid w:val="008F34B6"/>
    <w:rsid w:val="008F48D5"/>
    <w:rsid w:val="008F4F51"/>
    <w:rsid w:val="009012EE"/>
    <w:rsid w:val="0090257B"/>
    <w:rsid w:val="00902B9E"/>
    <w:rsid w:val="009046E8"/>
    <w:rsid w:val="00910AE7"/>
    <w:rsid w:val="00915F4F"/>
    <w:rsid w:val="00937EE3"/>
    <w:rsid w:val="00951A1F"/>
    <w:rsid w:val="009531FF"/>
    <w:rsid w:val="00954750"/>
    <w:rsid w:val="00967A3E"/>
    <w:rsid w:val="009A1C36"/>
    <w:rsid w:val="009A7E72"/>
    <w:rsid w:val="009C4CA4"/>
    <w:rsid w:val="009E03AB"/>
    <w:rsid w:val="009E1654"/>
    <w:rsid w:val="009E3ABC"/>
    <w:rsid w:val="009E45E1"/>
    <w:rsid w:val="009E745D"/>
    <w:rsid w:val="00A13B54"/>
    <w:rsid w:val="00A2054E"/>
    <w:rsid w:val="00A35E9D"/>
    <w:rsid w:val="00A461ED"/>
    <w:rsid w:val="00A565F8"/>
    <w:rsid w:val="00A71945"/>
    <w:rsid w:val="00A81D59"/>
    <w:rsid w:val="00A960FD"/>
    <w:rsid w:val="00AA354F"/>
    <w:rsid w:val="00AC6425"/>
    <w:rsid w:val="00AE06E7"/>
    <w:rsid w:val="00AE27FC"/>
    <w:rsid w:val="00AF03DA"/>
    <w:rsid w:val="00AF3618"/>
    <w:rsid w:val="00AF5E8A"/>
    <w:rsid w:val="00B169C8"/>
    <w:rsid w:val="00B241BE"/>
    <w:rsid w:val="00B35ABE"/>
    <w:rsid w:val="00B43ED4"/>
    <w:rsid w:val="00B52AC0"/>
    <w:rsid w:val="00B56E21"/>
    <w:rsid w:val="00B5795A"/>
    <w:rsid w:val="00B6397A"/>
    <w:rsid w:val="00B66ACD"/>
    <w:rsid w:val="00B74AB2"/>
    <w:rsid w:val="00B812F5"/>
    <w:rsid w:val="00B81576"/>
    <w:rsid w:val="00B8517E"/>
    <w:rsid w:val="00BB3454"/>
    <w:rsid w:val="00C0169E"/>
    <w:rsid w:val="00C01E67"/>
    <w:rsid w:val="00C025B9"/>
    <w:rsid w:val="00C0635E"/>
    <w:rsid w:val="00C21248"/>
    <w:rsid w:val="00C21699"/>
    <w:rsid w:val="00C255BD"/>
    <w:rsid w:val="00C34936"/>
    <w:rsid w:val="00C40F96"/>
    <w:rsid w:val="00C5276D"/>
    <w:rsid w:val="00C618C0"/>
    <w:rsid w:val="00C75030"/>
    <w:rsid w:val="00C75974"/>
    <w:rsid w:val="00C844C7"/>
    <w:rsid w:val="00C87197"/>
    <w:rsid w:val="00CB068C"/>
    <w:rsid w:val="00CC373E"/>
    <w:rsid w:val="00CE0A49"/>
    <w:rsid w:val="00CE6B32"/>
    <w:rsid w:val="00CF419F"/>
    <w:rsid w:val="00D01777"/>
    <w:rsid w:val="00D06FE2"/>
    <w:rsid w:val="00D0738E"/>
    <w:rsid w:val="00D213BA"/>
    <w:rsid w:val="00D345F6"/>
    <w:rsid w:val="00D35FD9"/>
    <w:rsid w:val="00D42DCA"/>
    <w:rsid w:val="00D42F9C"/>
    <w:rsid w:val="00D446A3"/>
    <w:rsid w:val="00D57D35"/>
    <w:rsid w:val="00D61681"/>
    <w:rsid w:val="00D63732"/>
    <w:rsid w:val="00D63820"/>
    <w:rsid w:val="00D70B2F"/>
    <w:rsid w:val="00D80141"/>
    <w:rsid w:val="00D95A49"/>
    <w:rsid w:val="00DA05F4"/>
    <w:rsid w:val="00DB006C"/>
    <w:rsid w:val="00DB06C2"/>
    <w:rsid w:val="00DB1053"/>
    <w:rsid w:val="00DB11C2"/>
    <w:rsid w:val="00DB1975"/>
    <w:rsid w:val="00DC5FD0"/>
    <w:rsid w:val="00E21DBC"/>
    <w:rsid w:val="00E22716"/>
    <w:rsid w:val="00E2669C"/>
    <w:rsid w:val="00E375AF"/>
    <w:rsid w:val="00E42A89"/>
    <w:rsid w:val="00E463EB"/>
    <w:rsid w:val="00E559B5"/>
    <w:rsid w:val="00E66F69"/>
    <w:rsid w:val="00E9188B"/>
    <w:rsid w:val="00EA746B"/>
    <w:rsid w:val="00EC64B1"/>
    <w:rsid w:val="00F00B95"/>
    <w:rsid w:val="00F15231"/>
    <w:rsid w:val="00F15F58"/>
    <w:rsid w:val="00F16F52"/>
    <w:rsid w:val="00F2183B"/>
    <w:rsid w:val="00F32E7C"/>
    <w:rsid w:val="00F429B9"/>
    <w:rsid w:val="00F5108F"/>
    <w:rsid w:val="00F57CFB"/>
    <w:rsid w:val="00F718BE"/>
    <w:rsid w:val="00F72578"/>
    <w:rsid w:val="00F74C2A"/>
    <w:rsid w:val="00F764DF"/>
    <w:rsid w:val="00F8094B"/>
    <w:rsid w:val="00F8416B"/>
    <w:rsid w:val="00F8656E"/>
    <w:rsid w:val="00FB2BBA"/>
    <w:rsid w:val="00FB3B23"/>
    <w:rsid w:val="00FC4015"/>
    <w:rsid w:val="00FD0058"/>
    <w:rsid w:val="00FD2AE3"/>
    <w:rsid w:val="00FD7891"/>
    <w:rsid w:val="00FF4B33"/>
    <w:rsid w:val="00FF6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F0C"/>
    <w:pPr>
      <w:suppressAutoHyphens/>
    </w:pPr>
    <w:rPr>
      <w:lang w:eastAsia="ar-SA"/>
    </w:rPr>
  </w:style>
  <w:style w:type="paragraph" w:styleId="Heading1">
    <w:name w:val="heading 1"/>
    <w:aliases w:val="Skyriu pavadinimai,überschrift1,überschrift11,überschrift12,Heading 1 Colored"/>
    <w:basedOn w:val="Normal"/>
    <w:next w:val="Normal"/>
    <w:link w:val="Heading1Char"/>
    <w:qFormat/>
    <w:rsid w:val="003F0D6D"/>
    <w:pPr>
      <w:keepNext/>
      <w:suppressAutoHyphens w:val="0"/>
      <w:jc w:val="right"/>
      <w:outlineLvl w:val="0"/>
    </w:pPr>
    <w:rPr>
      <w:b/>
      <w:sz w:val="22"/>
      <w:lang w:eastAsia="en-US"/>
    </w:rPr>
  </w:style>
  <w:style w:type="paragraph" w:styleId="Heading2">
    <w:name w:val="heading 2"/>
    <w:aliases w:val="Poskyriu pavadinimai,Title Header2 Diagrama,Diagrama Char,Diagrama"/>
    <w:basedOn w:val="Normal"/>
    <w:next w:val="Normal"/>
    <w:link w:val="Heading2Char"/>
    <w:autoRedefine/>
    <w:unhideWhenUsed/>
    <w:rsid w:val="00967A3E"/>
    <w:pPr>
      <w:keepNext/>
      <w:keepLines/>
      <w:numPr>
        <w:numId w:val="10"/>
      </w:numPr>
      <w:suppressAutoHyphens w:val="0"/>
      <w:spacing w:before="200" w:line="276" w:lineRule="auto"/>
      <w:ind w:left="1281" w:hanging="357"/>
      <w:outlineLvl w:val="1"/>
    </w:pPr>
    <w:rPr>
      <w:rFonts w:asciiTheme="majorHAnsi" w:eastAsiaTheme="majorEastAsia" w:hAnsiTheme="majorHAnsi" w:cstheme="majorBidi"/>
      <w:b/>
      <w:bCs/>
      <w:color w:val="4F2683"/>
      <w:sz w:val="28"/>
      <w:szCs w:val="26"/>
      <w:lang w:eastAsia="en-US"/>
    </w:rPr>
  </w:style>
  <w:style w:type="paragraph" w:styleId="Heading8">
    <w:name w:val="heading 8"/>
    <w:basedOn w:val="Normal"/>
    <w:next w:val="Normal"/>
    <w:link w:val="Heading8Char"/>
    <w:unhideWhenUsed/>
    <w:qFormat/>
    <w:rsid w:val="00967A3E"/>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HeaderChar">
    <w:name w:val="Header Char"/>
    <w:link w:val="Header"/>
    <w:uiPriority w:val="99"/>
    <w:rsid w:val="00F718BE"/>
    <w:rPr>
      <w:lang w:eastAsia="ar-SA"/>
    </w:rPr>
  </w:style>
  <w:style w:type="character" w:customStyle="1" w:styleId="Heading1Char">
    <w:name w:val="Heading 1 Char"/>
    <w:aliases w:val="Skyriu pavadinimai Char,überschrift1 Char,überschrift11 Char,überschrift12 Char,Heading 1 Colored Char"/>
    <w:link w:val="Heading1"/>
    <w:rsid w:val="003F0D6D"/>
    <w:rPr>
      <w:b/>
      <w:sz w:val="22"/>
      <w:lang w:eastAsia="en-US"/>
    </w:rPr>
  </w:style>
  <w:style w:type="table" w:styleId="TableGrid">
    <w:name w:val="Table Grid"/>
    <w:basedOn w:val="TableNormal"/>
    <w:uiPriority w:val="59"/>
    <w:rsid w:val="00904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Lentelių pavadinimai"/>
    <w:basedOn w:val="Normal"/>
    <w:next w:val="Normal"/>
    <w:link w:val="TitleChar"/>
    <w:qFormat/>
    <w:rsid w:val="00202C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Lentelių pavadinimai Char"/>
    <w:basedOn w:val="DefaultParagraphFont"/>
    <w:link w:val="Title"/>
    <w:rsid w:val="00202C78"/>
    <w:rPr>
      <w:rFonts w:asciiTheme="majorHAnsi" w:eastAsiaTheme="majorEastAsia" w:hAnsiTheme="majorHAnsi" w:cstheme="majorBidi"/>
      <w:color w:val="17365D" w:themeColor="text2" w:themeShade="BF"/>
      <w:spacing w:val="5"/>
      <w:kern w:val="28"/>
      <w:sz w:val="52"/>
      <w:szCs w:val="52"/>
      <w:lang w:eastAsia="ar-SA"/>
    </w:rPr>
  </w:style>
  <w:style w:type="paragraph" w:styleId="ListParagraph">
    <w:name w:val="List Paragraph"/>
    <w:basedOn w:val="Normal"/>
    <w:uiPriority w:val="34"/>
    <w:qFormat/>
    <w:rsid w:val="008877CD"/>
    <w:pPr>
      <w:ind w:left="720"/>
      <w:contextualSpacing/>
    </w:pPr>
  </w:style>
  <w:style w:type="character" w:customStyle="1" w:styleId="Heading8Char">
    <w:name w:val="Heading 8 Char"/>
    <w:basedOn w:val="DefaultParagraphFont"/>
    <w:link w:val="Heading8"/>
    <w:rsid w:val="00967A3E"/>
    <w:rPr>
      <w:rFonts w:asciiTheme="majorHAnsi" w:eastAsiaTheme="majorEastAsia" w:hAnsiTheme="majorHAnsi" w:cstheme="majorBidi"/>
      <w:color w:val="404040" w:themeColor="text1" w:themeTint="BF"/>
      <w:lang w:eastAsia="ar-SA"/>
    </w:rPr>
  </w:style>
  <w:style w:type="character" w:customStyle="1" w:styleId="Heading2Char">
    <w:name w:val="Heading 2 Char"/>
    <w:aliases w:val="Poskyriu pavadinimai Char,Title Header2 Diagrama Char,Diagrama Char Char,Diagrama Char1"/>
    <w:basedOn w:val="DefaultParagraphFont"/>
    <w:link w:val="Heading2"/>
    <w:rsid w:val="00967A3E"/>
    <w:rPr>
      <w:rFonts w:asciiTheme="majorHAnsi" w:eastAsiaTheme="majorEastAsia" w:hAnsiTheme="majorHAnsi" w:cstheme="majorBidi"/>
      <w:b/>
      <w:bCs/>
      <w:color w:val="4F2683"/>
      <w:sz w:val="28"/>
      <w:szCs w:val="26"/>
      <w:lang w:eastAsia="en-US"/>
    </w:rPr>
  </w:style>
  <w:style w:type="numbering" w:customStyle="1" w:styleId="NoList1">
    <w:name w:val="No List1"/>
    <w:next w:val="NoList"/>
    <w:uiPriority w:val="99"/>
    <w:semiHidden/>
    <w:unhideWhenUsed/>
    <w:rsid w:val="00967A3E"/>
  </w:style>
  <w:style w:type="paragraph" w:customStyle="1" w:styleId="Dokumentopavadinimas">
    <w:name w:val="Dokumento pavadinimas"/>
    <w:basedOn w:val="Normal"/>
    <w:link w:val="DokumentopavadinimasChar"/>
    <w:qFormat/>
    <w:rsid w:val="00967A3E"/>
    <w:pPr>
      <w:suppressAutoHyphens w:val="0"/>
      <w:spacing w:before="120" w:after="120" w:line="276" w:lineRule="auto"/>
      <w:ind w:firstLine="567"/>
      <w:jc w:val="center"/>
    </w:pPr>
    <w:rPr>
      <w:rFonts w:eastAsiaTheme="minorHAnsi" w:cstheme="minorBidi"/>
      <w:caps/>
      <w:color w:val="4F2683"/>
      <w:sz w:val="56"/>
      <w:szCs w:val="22"/>
      <w:lang w:eastAsia="en-US"/>
    </w:rPr>
  </w:style>
  <w:style w:type="character" w:customStyle="1" w:styleId="DokumentopavadinimasChar">
    <w:name w:val="Dokumento pavadinimas Char"/>
    <w:basedOn w:val="DefaultParagraphFont"/>
    <w:link w:val="Dokumentopavadinimas"/>
    <w:rsid w:val="00967A3E"/>
    <w:rPr>
      <w:rFonts w:eastAsiaTheme="minorHAnsi" w:cstheme="minorBidi"/>
      <w:caps/>
      <w:color w:val="4F2683"/>
      <w:sz w:val="56"/>
      <w:szCs w:val="22"/>
      <w:lang w:eastAsia="en-US"/>
    </w:rPr>
  </w:style>
  <w:style w:type="paragraph" w:customStyle="1" w:styleId="Skyriusbeskaiciausneieinaiturini">
    <w:name w:val="Skyrius be skaiciaus neieina i turini"/>
    <w:basedOn w:val="Title"/>
    <w:link w:val="SkyriusbeskaiciausneieinaituriniChar"/>
    <w:qFormat/>
    <w:rsid w:val="00967A3E"/>
    <w:pPr>
      <w:pBdr>
        <w:bottom w:val="single" w:sz="8" w:space="4" w:color="C4BC96" w:themeColor="background2" w:themeShade="BF"/>
      </w:pBdr>
      <w:suppressAutoHyphens w:val="0"/>
      <w:spacing w:before="120" w:after="120"/>
      <w:ind w:firstLine="567"/>
    </w:pPr>
    <w:rPr>
      <w:caps/>
      <w:color w:val="4F2683"/>
      <w:lang w:eastAsia="en-US"/>
    </w:rPr>
  </w:style>
  <w:style w:type="character" w:customStyle="1" w:styleId="SkyriusbeskaiciausneieinaituriniChar">
    <w:name w:val="Skyrius be skaiciaus neieina i turini Char"/>
    <w:basedOn w:val="TitleChar"/>
    <w:link w:val="Skyriusbeskaiciausneieinaiturini"/>
    <w:rsid w:val="00967A3E"/>
    <w:rPr>
      <w:rFonts w:asciiTheme="majorHAnsi" w:eastAsiaTheme="majorEastAsia" w:hAnsiTheme="majorHAnsi" w:cstheme="majorBidi"/>
      <w:caps/>
      <w:color w:val="4F2683"/>
      <w:spacing w:val="5"/>
      <w:kern w:val="28"/>
      <w:sz w:val="52"/>
      <w:szCs w:val="52"/>
      <w:lang w:eastAsia="en-US"/>
    </w:rPr>
  </w:style>
  <w:style w:type="paragraph" w:styleId="TOC1">
    <w:name w:val="toc 1"/>
    <w:basedOn w:val="Normal"/>
    <w:next w:val="Normal"/>
    <w:autoRedefine/>
    <w:uiPriority w:val="39"/>
    <w:unhideWhenUsed/>
    <w:rsid w:val="00967A3E"/>
    <w:pPr>
      <w:tabs>
        <w:tab w:val="left" w:pos="1100"/>
        <w:tab w:val="right" w:leader="dot" w:pos="9350"/>
      </w:tabs>
      <w:suppressAutoHyphens w:val="0"/>
      <w:spacing w:before="120" w:after="100" w:line="276" w:lineRule="auto"/>
      <w:ind w:firstLine="567"/>
      <w:jc w:val="both"/>
    </w:pPr>
    <w:rPr>
      <w:rFonts w:eastAsiaTheme="minorHAnsi" w:cstheme="minorBidi"/>
      <w:sz w:val="22"/>
      <w:szCs w:val="22"/>
      <w:lang w:eastAsia="en-US"/>
    </w:rPr>
  </w:style>
  <w:style w:type="character" w:styleId="Emphasis">
    <w:name w:val="Emphasis"/>
    <w:aliases w:val="Informacijos šaltinis"/>
    <w:basedOn w:val="DefaultParagraphFont"/>
    <w:qFormat/>
    <w:rsid w:val="00967A3E"/>
    <w:rPr>
      <w:b w:val="0"/>
      <w:i/>
      <w:iCs/>
      <w:sz w:val="20"/>
    </w:rPr>
  </w:style>
  <w:style w:type="paragraph" w:styleId="TableofFigures">
    <w:name w:val="table of figures"/>
    <w:basedOn w:val="Normal"/>
    <w:next w:val="Normal"/>
    <w:uiPriority w:val="99"/>
    <w:unhideWhenUsed/>
    <w:rsid w:val="00967A3E"/>
    <w:pPr>
      <w:suppressAutoHyphens w:val="0"/>
      <w:spacing w:before="120" w:line="276" w:lineRule="auto"/>
      <w:ind w:firstLine="567"/>
      <w:jc w:val="both"/>
    </w:pPr>
    <w:rPr>
      <w:rFonts w:eastAsiaTheme="minorHAnsi" w:cstheme="minorBidi"/>
      <w:sz w:val="22"/>
      <w:szCs w:val="22"/>
      <w:lang w:eastAsia="en-US"/>
    </w:rPr>
  </w:style>
  <w:style w:type="character" w:customStyle="1" w:styleId="FooterChar">
    <w:name w:val="Footer Char"/>
    <w:basedOn w:val="DefaultParagraphFont"/>
    <w:link w:val="Footer"/>
    <w:uiPriority w:val="99"/>
    <w:rsid w:val="00967A3E"/>
    <w:rPr>
      <w:lang w:eastAsia="ar-SA"/>
    </w:rPr>
  </w:style>
  <w:style w:type="paragraph" w:styleId="TOC2">
    <w:name w:val="toc 2"/>
    <w:basedOn w:val="Normal"/>
    <w:next w:val="Normal"/>
    <w:autoRedefine/>
    <w:uiPriority w:val="39"/>
    <w:unhideWhenUsed/>
    <w:rsid w:val="00967A3E"/>
    <w:pPr>
      <w:tabs>
        <w:tab w:val="left" w:pos="880"/>
        <w:tab w:val="right" w:leader="dot" w:pos="9350"/>
      </w:tabs>
      <w:suppressAutoHyphens w:val="0"/>
      <w:spacing w:before="120" w:after="100" w:line="276" w:lineRule="auto"/>
      <w:ind w:left="220" w:firstLine="567"/>
      <w:jc w:val="both"/>
    </w:pPr>
    <w:rPr>
      <w:rFonts w:eastAsiaTheme="minorHAnsi" w:cstheme="minorBidi"/>
      <w:sz w:val="22"/>
      <w:szCs w:val="22"/>
      <w:lang w:eastAsia="en-US"/>
    </w:rPr>
  </w:style>
  <w:style w:type="paragraph" w:customStyle="1" w:styleId="Buletai">
    <w:name w:val="Buletai"/>
    <w:basedOn w:val="Normal"/>
    <w:qFormat/>
    <w:rsid w:val="00967A3E"/>
    <w:pPr>
      <w:numPr>
        <w:numId w:val="11"/>
      </w:numPr>
      <w:suppressAutoHyphens w:val="0"/>
      <w:spacing w:after="120" w:line="276" w:lineRule="auto"/>
      <w:ind w:hanging="720"/>
      <w:contextualSpacing/>
      <w:jc w:val="both"/>
    </w:pPr>
    <w:rPr>
      <w:rFonts w:eastAsiaTheme="minorHAnsi" w:cstheme="minorBidi"/>
      <w:sz w:val="22"/>
      <w:szCs w:val="22"/>
      <w:lang w:eastAsia="en-US"/>
    </w:rPr>
  </w:style>
  <w:style w:type="paragraph" w:customStyle="1" w:styleId="Numeravimas">
    <w:name w:val="Numeravimas"/>
    <w:basedOn w:val="Normal"/>
    <w:autoRedefine/>
    <w:qFormat/>
    <w:rsid w:val="00967A3E"/>
    <w:pPr>
      <w:numPr>
        <w:numId w:val="12"/>
      </w:numPr>
      <w:suppressAutoHyphens w:val="0"/>
      <w:ind w:left="425" w:hanging="425"/>
      <w:contextualSpacing/>
      <w:jc w:val="both"/>
    </w:pPr>
    <w:rPr>
      <w:rFonts w:eastAsia="Calibri" w:cs="Calibri"/>
      <w:sz w:val="24"/>
      <w:szCs w:val="24"/>
      <w:lang w:eastAsia="en-US"/>
    </w:rPr>
  </w:style>
  <w:style w:type="paragraph" w:customStyle="1" w:styleId="Lenteliutekstas">
    <w:name w:val="Lenteliu tekstas"/>
    <w:basedOn w:val="Normal"/>
    <w:next w:val="Normal"/>
    <w:qFormat/>
    <w:rsid w:val="00967A3E"/>
    <w:pPr>
      <w:suppressAutoHyphens w:val="0"/>
      <w:spacing w:before="120" w:after="120"/>
      <w:jc w:val="both"/>
    </w:pPr>
    <w:rPr>
      <w:rFonts w:eastAsiaTheme="minorHAnsi" w:cstheme="minorBidi"/>
      <w:sz w:val="22"/>
      <w:szCs w:val="22"/>
      <w:lang w:eastAsia="en-US"/>
    </w:rPr>
  </w:style>
  <w:style w:type="character" w:customStyle="1" w:styleId="BalloonTextChar">
    <w:name w:val="Balloon Text Char"/>
    <w:basedOn w:val="DefaultParagraphFont"/>
    <w:link w:val="BalloonText"/>
    <w:uiPriority w:val="99"/>
    <w:rsid w:val="00967A3E"/>
    <w:rPr>
      <w:rFonts w:ascii="Tahoma" w:hAnsi="Tahoma" w:cs="Tahoma"/>
      <w:sz w:val="16"/>
      <w:szCs w:val="16"/>
      <w:lang w:eastAsia="ar-SA"/>
    </w:rPr>
  </w:style>
  <w:style w:type="paragraph" w:customStyle="1" w:styleId="Paveikslupav">
    <w:name w:val="Paveikslu pav."/>
    <w:basedOn w:val="Lenteliutekstas"/>
    <w:qFormat/>
    <w:rsid w:val="00967A3E"/>
    <w:pPr>
      <w:jc w:val="center"/>
    </w:pPr>
    <w:rPr>
      <w:b/>
    </w:rPr>
  </w:style>
  <w:style w:type="table" w:customStyle="1" w:styleId="Lentele">
    <w:name w:val="Lentele"/>
    <w:basedOn w:val="TableNormal"/>
    <w:uiPriority w:val="99"/>
    <w:rsid w:val="00967A3E"/>
    <w:rPr>
      <w:rFonts w:asciiTheme="minorHAnsi" w:eastAsiaTheme="minorHAnsi" w:hAnsiTheme="minorHAnsi" w:cstheme="minorBidi"/>
      <w:sz w:val="22"/>
      <w:szCs w:val="22"/>
      <w:lang w:val="en-US" w:eastAsia="en-US"/>
    </w:rPr>
    <w:tblPr>
      <w:tblBorders>
        <w:top w:val="single" w:sz="4" w:space="0" w:color="C2B59B"/>
        <w:left w:val="single" w:sz="4" w:space="0" w:color="C2B59B"/>
        <w:bottom w:val="single" w:sz="4" w:space="0" w:color="C2B59B"/>
        <w:right w:val="single" w:sz="4" w:space="0" w:color="C2B59B"/>
        <w:insideH w:val="single" w:sz="4" w:space="0" w:color="C2B59B"/>
        <w:insideV w:val="single" w:sz="4" w:space="0" w:color="C2B59B"/>
      </w:tblBorders>
    </w:tblPr>
    <w:tblStylePr w:type="firstRow">
      <w:tblPr/>
      <w:tcPr>
        <w:shd w:val="clear" w:color="auto" w:fill="DDD9C3"/>
      </w:tcPr>
    </w:tblStylePr>
  </w:style>
  <w:style w:type="table" w:customStyle="1" w:styleId="TableGrid1">
    <w:name w:val="Table Grid1"/>
    <w:basedOn w:val="TableNormal"/>
    <w:next w:val="TableGrid"/>
    <w:uiPriority w:val="59"/>
    <w:rsid w:val="00967A3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riusbeskaiciaus">
    <w:name w:val="Skyrius be skaiciaus"/>
    <w:basedOn w:val="Heading1"/>
    <w:link w:val="SkyriusbeskaiciausChar"/>
    <w:qFormat/>
    <w:rsid w:val="00967A3E"/>
    <w:pPr>
      <w:keepLines/>
      <w:pBdr>
        <w:bottom w:val="single" w:sz="8" w:space="1" w:color="C4BC96" w:themeColor="background2" w:themeShade="BF"/>
      </w:pBdr>
      <w:spacing w:before="120" w:after="120"/>
      <w:ind w:firstLine="567"/>
      <w:jc w:val="both"/>
    </w:pPr>
    <w:rPr>
      <w:rFonts w:eastAsiaTheme="majorEastAsia" w:cstheme="majorBidi"/>
      <w:b w:val="0"/>
      <w:bCs/>
      <w:caps/>
      <w:color w:val="4F2683"/>
      <w:sz w:val="52"/>
      <w:szCs w:val="28"/>
    </w:rPr>
  </w:style>
  <w:style w:type="paragraph" w:customStyle="1" w:styleId="Priedai">
    <w:name w:val="Priedai"/>
    <w:basedOn w:val="Skyriusbeskaiciausneieinaiturini"/>
    <w:link w:val="PriedaiChar"/>
    <w:qFormat/>
    <w:rsid w:val="00967A3E"/>
    <w:pPr>
      <w:jc w:val="both"/>
    </w:pPr>
    <w:rPr>
      <w:rFonts w:eastAsia="Calibri"/>
      <w:caps w:val="0"/>
      <w:sz w:val="28"/>
      <w:szCs w:val="28"/>
    </w:rPr>
  </w:style>
  <w:style w:type="character" w:customStyle="1" w:styleId="SkyriusbeskaiciausChar">
    <w:name w:val="Skyrius be skaiciaus Char"/>
    <w:basedOn w:val="Heading1Char"/>
    <w:link w:val="Skyriusbeskaiciaus"/>
    <w:rsid w:val="00967A3E"/>
    <w:rPr>
      <w:rFonts w:eastAsiaTheme="majorEastAsia" w:cstheme="majorBidi"/>
      <w:b w:val="0"/>
      <w:bCs/>
      <w:caps/>
      <w:color w:val="4F2683"/>
      <w:sz w:val="52"/>
      <w:szCs w:val="28"/>
      <w:lang w:eastAsia="en-US"/>
    </w:rPr>
  </w:style>
  <w:style w:type="character" w:customStyle="1" w:styleId="PriedaiChar">
    <w:name w:val="Priedai Char"/>
    <w:basedOn w:val="SkyriusbeskaiciausneieinaituriniChar"/>
    <w:link w:val="Priedai"/>
    <w:rsid w:val="00967A3E"/>
    <w:rPr>
      <w:rFonts w:asciiTheme="majorHAnsi" w:eastAsia="Calibri" w:hAnsiTheme="majorHAnsi" w:cstheme="majorBidi"/>
      <w:caps w:val="0"/>
      <w:color w:val="4F2683"/>
      <w:spacing w:val="5"/>
      <w:kern w:val="28"/>
      <w:sz w:val="28"/>
      <w:szCs w:val="28"/>
      <w:lang w:eastAsia="en-US"/>
    </w:rPr>
  </w:style>
  <w:style w:type="paragraph" w:customStyle="1" w:styleId="Poskyris">
    <w:name w:val="Poskyris"/>
    <w:next w:val="Normal"/>
    <w:link w:val="PoskyrisChar"/>
    <w:autoRedefine/>
    <w:qFormat/>
    <w:rsid w:val="00967A3E"/>
    <w:pPr>
      <w:spacing w:before="120" w:after="120"/>
      <w:ind w:firstLine="567"/>
      <w:jc w:val="both"/>
      <w:outlineLvl w:val="1"/>
    </w:pPr>
    <w:rPr>
      <w:rFonts w:asciiTheme="majorHAnsi" w:eastAsiaTheme="majorEastAsia" w:hAnsiTheme="majorHAnsi" w:cstheme="majorBidi"/>
      <w:b/>
      <w:bCs/>
      <w:color w:val="4F2683"/>
      <w:sz w:val="28"/>
      <w:szCs w:val="26"/>
      <w:lang w:eastAsia="en-US"/>
    </w:rPr>
  </w:style>
  <w:style w:type="character" w:customStyle="1" w:styleId="PoskyrisChar">
    <w:name w:val="Poskyris Char"/>
    <w:basedOn w:val="Heading2Char"/>
    <w:link w:val="Poskyris"/>
    <w:rsid w:val="00967A3E"/>
    <w:rPr>
      <w:rFonts w:asciiTheme="majorHAnsi" w:eastAsiaTheme="majorEastAsia" w:hAnsiTheme="majorHAnsi" w:cstheme="majorBidi"/>
      <w:b/>
      <w:bCs/>
      <w:color w:val="4F2683"/>
      <w:sz w:val="28"/>
      <w:szCs w:val="26"/>
      <w:lang w:eastAsia="en-US"/>
    </w:rPr>
  </w:style>
  <w:style w:type="character" w:customStyle="1" w:styleId="Typewriter">
    <w:name w:val="Typewriter"/>
    <w:rsid w:val="00967A3E"/>
    <w:rPr>
      <w:rFonts w:ascii="Courier New" w:hAnsi="Courier New"/>
      <w:sz w:val="20"/>
    </w:rPr>
  </w:style>
  <w:style w:type="character" w:styleId="CommentReference">
    <w:name w:val="annotation reference"/>
    <w:semiHidden/>
    <w:rsid w:val="00967A3E"/>
    <w:rPr>
      <w:sz w:val="16"/>
      <w:szCs w:val="16"/>
    </w:rPr>
  </w:style>
  <w:style w:type="paragraph" w:styleId="CommentText">
    <w:name w:val="annotation text"/>
    <w:basedOn w:val="Normal"/>
    <w:link w:val="CommentTextChar"/>
    <w:uiPriority w:val="99"/>
    <w:semiHidden/>
    <w:unhideWhenUsed/>
    <w:rsid w:val="00967A3E"/>
    <w:pPr>
      <w:suppressAutoHyphens w:val="0"/>
      <w:spacing w:before="120" w:after="120"/>
      <w:ind w:firstLine="567"/>
      <w:jc w:val="both"/>
    </w:pPr>
    <w:rPr>
      <w:rFonts w:eastAsiaTheme="minorHAnsi" w:cstheme="minorBidi"/>
      <w:lang w:eastAsia="en-US"/>
    </w:rPr>
  </w:style>
  <w:style w:type="character" w:customStyle="1" w:styleId="CommentTextChar">
    <w:name w:val="Comment Text Char"/>
    <w:basedOn w:val="DefaultParagraphFont"/>
    <w:link w:val="CommentText"/>
    <w:uiPriority w:val="99"/>
    <w:semiHidden/>
    <w:rsid w:val="00967A3E"/>
    <w:rPr>
      <w:rFonts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967A3E"/>
    <w:rPr>
      <w:b/>
      <w:bCs/>
    </w:rPr>
  </w:style>
  <w:style w:type="character" w:customStyle="1" w:styleId="CommentSubjectChar">
    <w:name w:val="Comment Subject Char"/>
    <w:basedOn w:val="CommentTextChar"/>
    <w:link w:val="CommentSubject"/>
    <w:uiPriority w:val="99"/>
    <w:semiHidden/>
    <w:rsid w:val="00967A3E"/>
    <w:rPr>
      <w:rFonts w:eastAsiaTheme="minorHAnsi" w:cstheme="minorBidi"/>
      <w:b/>
      <w:bCs/>
      <w:lang w:eastAsia="en-US"/>
    </w:rPr>
  </w:style>
  <w:style w:type="paragraph" w:customStyle="1" w:styleId="Default">
    <w:name w:val="Default"/>
    <w:rsid w:val="00E375A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F0C"/>
    <w:pPr>
      <w:suppressAutoHyphens/>
    </w:pPr>
    <w:rPr>
      <w:lang w:eastAsia="ar-SA"/>
    </w:rPr>
  </w:style>
  <w:style w:type="paragraph" w:styleId="Heading1">
    <w:name w:val="heading 1"/>
    <w:aliases w:val="Skyriu pavadinimai,überschrift1,überschrift11,überschrift12,Heading 1 Colored"/>
    <w:basedOn w:val="Normal"/>
    <w:next w:val="Normal"/>
    <w:link w:val="Heading1Char"/>
    <w:qFormat/>
    <w:rsid w:val="003F0D6D"/>
    <w:pPr>
      <w:keepNext/>
      <w:suppressAutoHyphens w:val="0"/>
      <w:jc w:val="right"/>
      <w:outlineLvl w:val="0"/>
    </w:pPr>
    <w:rPr>
      <w:b/>
      <w:sz w:val="22"/>
      <w:lang w:eastAsia="en-US"/>
    </w:rPr>
  </w:style>
  <w:style w:type="paragraph" w:styleId="Heading2">
    <w:name w:val="heading 2"/>
    <w:aliases w:val="Poskyriu pavadinimai,Title Header2 Diagrama,Diagrama Char,Diagrama"/>
    <w:basedOn w:val="Normal"/>
    <w:next w:val="Normal"/>
    <w:link w:val="Heading2Char"/>
    <w:autoRedefine/>
    <w:unhideWhenUsed/>
    <w:rsid w:val="00967A3E"/>
    <w:pPr>
      <w:keepNext/>
      <w:keepLines/>
      <w:numPr>
        <w:numId w:val="10"/>
      </w:numPr>
      <w:suppressAutoHyphens w:val="0"/>
      <w:spacing w:before="200" w:line="276" w:lineRule="auto"/>
      <w:ind w:left="1281" w:hanging="357"/>
      <w:outlineLvl w:val="1"/>
    </w:pPr>
    <w:rPr>
      <w:rFonts w:asciiTheme="majorHAnsi" w:eastAsiaTheme="majorEastAsia" w:hAnsiTheme="majorHAnsi" w:cstheme="majorBidi"/>
      <w:b/>
      <w:bCs/>
      <w:color w:val="4F2683"/>
      <w:sz w:val="28"/>
      <w:szCs w:val="26"/>
      <w:lang w:eastAsia="en-US"/>
    </w:rPr>
  </w:style>
  <w:style w:type="paragraph" w:styleId="Heading8">
    <w:name w:val="heading 8"/>
    <w:basedOn w:val="Normal"/>
    <w:next w:val="Normal"/>
    <w:link w:val="Heading8Char"/>
    <w:unhideWhenUsed/>
    <w:qFormat/>
    <w:rsid w:val="00967A3E"/>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HeaderChar">
    <w:name w:val="Header Char"/>
    <w:link w:val="Header"/>
    <w:uiPriority w:val="99"/>
    <w:rsid w:val="00F718BE"/>
    <w:rPr>
      <w:lang w:eastAsia="ar-SA"/>
    </w:rPr>
  </w:style>
  <w:style w:type="character" w:customStyle="1" w:styleId="Heading1Char">
    <w:name w:val="Heading 1 Char"/>
    <w:aliases w:val="Skyriu pavadinimai Char,überschrift1 Char,überschrift11 Char,überschrift12 Char,Heading 1 Colored Char"/>
    <w:link w:val="Heading1"/>
    <w:rsid w:val="003F0D6D"/>
    <w:rPr>
      <w:b/>
      <w:sz w:val="22"/>
      <w:lang w:eastAsia="en-US"/>
    </w:rPr>
  </w:style>
  <w:style w:type="table" w:styleId="TableGrid">
    <w:name w:val="Table Grid"/>
    <w:basedOn w:val="TableNormal"/>
    <w:uiPriority w:val="59"/>
    <w:rsid w:val="00904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Lentelių pavadinimai"/>
    <w:basedOn w:val="Normal"/>
    <w:next w:val="Normal"/>
    <w:link w:val="TitleChar"/>
    <w:qFormat/>
    <w:rsid w:val="00202C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Lentelių pavadinimai Char"/>
    <w:basedOn w:val="DefaultParagraphFont"/>
    <w:link w:val="Title"/>
    <w:rsid w:val="00202C78"/>
    <w:rPr>
      <w:rFonts w:asciiTheme="majorHAnsi" w:eastAsiaTheme="majorEastAsia" w:hAnsiTheme="majorHAnsi" w:cstheme="majorBidi"/>
      <w:color w:val="17365D" w:themeColor="text2" w:themeShade="BF"/>
      <w:spacing w:val="5"/>
      <w:kern w:val="28"/>
      <w:sz w:val="52"/>
      <w:szCs w:val="52"/>
      <w:lang w:eastAsia="ar-SA"/>
    </w:rPr>
  </w:style>
  <w:style w:type="paragraph" w:styleId="ListParagraph">
    <w:name w:val="List Paragraph"/>
    <w:basedOn w:val="Normal"/>
    <w:uiPriority w:val="34"/>
    <w:qFormat/>
    <w:rsid w:val="008877CD"/>
    <w:pPr>
      <w:ind w:left="720"/>
      <w:contextualSpacing/>
    </w:pPr>
  </w:style>
  <w:style w:type="character" w:customStyle="1" w:styleId="Heading8Char">
    <w:name w:val="Heading 8 Char"/>
    <w:basedOn w:val="DefaultParagraphFont"/>
    <w:link w:val="Heading8"/>
    <w:rsid w:val="00967A3E"/>
    <w:rPr>
      <w:rFonts w:asciiTheme="majorHAnsi" w:eastAsiaTheme="majorEastAsia" w:hAnsiTheme="majorHAnsi" w:cstheme="majorBidi"/>
      <w:color w:val="404040" w:themeColor="text1" w:themeTint="BF"/>
      <w:lang w:eastAsia="ar-SA"/>
    </w:rPr>
  </w:style>
  <w:style w:type="character" w:customStyle="1" w:styleId="Heading2Char">
    <w:name w:val="Heading 2 Char"/>
    <w:aliases w:val="Poskyriu pavadinimai Char,Title Header2 Diagrama Char,Diagrama Char Char,Diagrama Char1"/>
    <w:basedOn w:val="DefaultParagraphFont"/>
    <w:link w:val="Heading2"/>
    <w:rsid w:val="00967A3E"/>
    <w:rPr>
      <w:rFonts w:asciiTheme="majorHAnsi" w:eastAsiaTheme="majorEastAsia" w:hAnsiTheme="majorHAnsi" w:cstheme="majorBidi"/>
      <w:b/>
      <w:bCs/>
      <w:color w:val="4F2683"/>
      <w:sz w:val="28"/>
      <w:szCs w:val="26"/>
      <w:lang w:eastAsia="en-US"/>
    </w:rPr>
  </w:style>
  <w:style w:type="numbering" w:customStyle="1" w:styleId="NoList1">
    <w:name w:val="No List1"/>
    <w:next w:val="NoList"/>
    <w:uiPriority w:val="99"/>
    <w:semiHidden/>
    <w:unhideWhenUsed/>
    <w:rsid w:val="00967A3E"/>
  </w:style>
  <w:style w:type="paragraph" w:customStyle="1" w:styleId="Dokumentopavadinimas">
    <w:name w:val="Dokumento pavadinimas"/>
    <w:basedOn w:val="Normal"/>
    <w:link w:val="DokumentopavadinimasChar"/>
    <w:qFormat/>
    <w:rsid w:val="00967A3E"/>
    <w:pPr>
      <w:suppressAutoHyphens w:val="0"/>
      <w:spacing w:before="120" w:after="120" w:line="276" w:lineRule="auto"/>
      <w:ind w:firstLine="567"/>
      <w:jc w:val="center"/>
    </w:pPr>
    <w:rPr>
      <w:rFonts w:eastAsiaTheme="minorHAnsi" w:cstheme="minorBidi"/>
      <w:caps/>
      <w:color w:val="4F2683"/>
      <w:sz w:val="56"/>
      <w:szCs w:val="22"/>
      <w:lang w:eastAsia="en-US"/>
    </w:rPr>
  </w:style>
  <w:style w:type="character" w:customStyle="1" w:styleId="DokumentopavadinimasChar">
    <w:name w:val="Dokumento pavadinimas Char"/>
    <w:basedOn w:val="DefaultParagraphFont"/>
    <w:link w:val="Dokumentopavadinimas"/>
    <w:rsid w:val="00967A3E"/>
    <w:rPr>
      <w:rFonts w:eastAsiaTheme="minorHAnsi" w:cstheme="minorBidi"/>
      <w:caps/>
      <w:color w:val="4F2683"/>
      <w:sz w:val="56"/>
      <w:szCs w:val="22"/>
      <w:lang w:eastAsia="en-US"/>
    </w:rPr>
  </w:style>
  <w:style w:type="paragraph" w:customStyle="1" w:styleId="Skyriusbeskaiciausneieinaiturini">
    <w:name w:val="Skyrius be skaiciaus neieina i turini"/>
    <w:basedOn w:val="Title"/>
    <w:link w:val="SkyriusbeskaiciausneieinaituriniChar"/>
    <w:qFormat/>
    <w:rsid w:val="00967A3E"/>
    <w:pPr>
      <w:pBdr>
        <w:bottom w:val="single" w:sz="8" w:space="4" w:color="C4BC96" w:themeColor="background2" w:themeShade="BF"/>
      </w:pBdr>
      <w:suppressAutoHyphens w:val="0"/>
      <w:spacing w:before="120" w:after="120"/>
      <w:ind w:firstLine="567"/>
    </w:pPr>
    <w:rPr>
      <w:caps/>
      <w:color w:val="4F2683"/>
      <w:lang w:eastAsia="en-US"/>
    </w:rPr>
  </w:style>
  <w:style w:type="character" w:customStyle="1" w:styleId="SkyriusbeskaiciausneieinaituriniChar">
    <w:name w:val="Skyrius be skaiciaus neieina i turini Char"/>
    <w:basedOn w:val="TitleChar"/>
    <w:link w:val="Skyriusbeskaiciausneieinaiturini"/>
    <w:rsid w:val="00967A3E"/>
    <w:rPr>
      <w:rFonts w:asciiTheme="majorHAnsi" w:eastAsiaTheme="majorEastAsia" w:hAnsiTheme="majorHAnsi" w:cstheme="majorBidi"/>
      <w:caps/>
      <w:color w:val="4F2683"/>
      <w:spacing w:val="5"/>
      <w:kern w:val="28"/>
      <w:sz w:val="52"/>
      <w:szCs w:val="52"/>
      <w:lang w:eastAsia="en-US"/>
    </w:rPr>
  </w:style>
  <w:style w:type="paragraph" w:styleId="TOC1">
    <w:name w:val="toc 1"/>
    <w:basedOn w:val="Normal"/>
    <w:next w:val="Normal"/>
    <w:autoRedefine/>
    <w:uiPriority w:val="39"/>
    <w:unhideWhenUsed/>
    <w:rsid w:val="00967A3E"/>
    <w:pPr>
      <w:tabs>
        <w:tab w:val="left" w:pos="1100"/>
        <w:tab w:val="right" w:leader="dot" w:pos="9350"/>
      </w:tabs>
      <w:suppressAutoHyphens w:val="0"/>
      <w:spacing w:before="120" w:after="100" w:line="276" w:lineRule="auto"/>
      <w:ind w:firstLine="567"/>
      <w:jc w:val="both"/>
    </w:pPr>
    <w:rPr>
      <w:rFonts w:eastAsiaTheme="minorHAnsi" w:cstheme="minorBidi"/>
      <w:sz w:val="22"/>
      <w:szCs w:val="22"/>
      <w:lang w:eastAsia="en-US"/>
    </w:rPr>
  </w:style>
  <w:style w:type="character" w:styleId="Emphasis">
    <w:name w:val="Emphasis"/>
    <w:aliases w:val="Informacijos šaltinis"/>
    <w:basedOn w:val="DefaultParagraphFont"/>
    <w:qFormat/>
    <w:rsid w:val="00967A3E"/>
    <w:rPr>
      <w:b w:val="0"/>
      <w:i/>
      <w:iCs/>
      <w:sz w:val="20"/>
    </w:rPr>
  </w:style>
  <w:style w:type="paragraph" w:styleId="TableofFigures">
    <w:name w:val="table of figures"/>
    <w:basedOn w:val="Normal"/>
    <w:next w:val="Normal"/>
    <w:uiPriority w:val="99"/>
    <w:unhideWhenUsed/>
    <w:rsid w:val="00967A3E"/>
    <w:pPr>
      <w:suppressAutoHyphens w:val="0"/>
      <w:spacing w:before="120" w:line="276" w:lineRule="auto"/>
      <w:ind w:firstLine="567"/>
      <w:jc w:val="both"/>
    </w:pPr>
    <w:rPr>
      <w:rFonts w:eastAsiaTheme="minorHAnsi" w:cstheme="minorBidi"/>
      <w:sz w:val="22"/>
      <w:szCs w:val="22"/>
      <w:lang w:eastAsia="en-US"/>
    </w:rPr>
  </w:style>
  <w:style w:type="character" w:customStyle="1" w:styleId="FooterChar">
    <w:name w:val="Footer Char"/>
    <w:basedOn w:val="DefaultParagraphFont"/>
    <w:link w:val="Footer"/>
    <w:uiPriority w:val="99"/>
    <w:rsid w:val="00967A3E"/>
    <w:rPr>
      <w:lang w:eastAsia="ar-SA"/>
    </w:rPr>
  </w:style>
  <w:style w:type="paragraph" w:styleId="TOC2">
    <w:name w:val="toc 2"/>
    <w:basedOn w:val="Normal"/>
    <w:next w:val="Normal"/>
    <w:autoRedefine/>
    <w:uiPriority w:val="39"/>
    <w:unhideWhenUsed/>
    <w:rsid w:val="00967A3E"/>
    <w:pPr>
      <w:tabs>
        <w:tab w:val="left" w:pos="880"/>
        <w:tab w:val="right" w:leader="dot" w:pos="9350"/>
      </w:tabs>
      <w:suppressAutoHyphens w:val="0"/>
      <w:spacing w:before="120" w:after="100" w:line="276" w:lineRule="auto"/>
      <w:ind w:left="220" w:firstLine="567"/>
      <w:jc w:val="both"/>
    </w:pPr>
    <w:rPr>
      <w:rFonts w:eastAsiaTheme="minorHAnsi" w:cstheme="minorBidi"/>
      <w:sz w:val="22"/>
      <w:szCs w:val="22"/>
      <w:lang w:eastAsia="en-US"/>
    </w:rPr>
  </w:style>
  <w:style w:type="paragraph" w:customStyle="1" w:styleId="Buletai">
    <w:name w:val="Buletai"/>
    <w:basedOn w:val="Normal"/>
    <w:qFormat/>
    <w:rsid w:val="00967A3E"/>
    <w:pPr>
      <w:numPr>
        <w:numId w:val="11"/>
      </w:numPr>
      <w:suppressAutoHyphens w:val="0"/>
      <w:spacing w:after="120" w:line="276" w:lineRule="auto"/>
      <w:ind w:hanging="720"/>
      <w:contextualSpacing/>
      <w:jc w:val="both"/>
    </w:pPr>
    <w:rPr>
      <w:rFonts w:eastAsiaTheme="minorHAnsi" w:cstheme="minorBidi"/>
      <w:sz w:val="22"/>
      <w:szCs w:val="22"/>
      <w:lang w:eastAsia="en-US"/>
    </w:rPr>
  </w:style>
  <w:style w:type="paragraph" w:customStyle="1" w:styleId="Numeravimas">
    <w:name w:val="Numeravimas"/>
    <w:basedOn w:val="Normal"/>
    <w:autoRedefine/>
    <w:qFormat/>
    <w:rsid w:val="00967A3E"/>
    <w:pPr>
      <w:numPr>
        <w:numId w:val="12"/>
      </w:numPr>
      <w:suppressAutoHyphens w:val="0"/>
      <w:ind w:left="425" w:hanging="425"/>
      <w:contextualSpacing/>
      <w:jc w:val="both"/>
    </w:pPr>
    <w:rPr>
      <w:rFonts w:eastAsia="Calibri" w:cs="Calibri"/>
      <w:sz w:val="24"/>
      <w:szCs w:val="24"/>
      <w:lang w:eastAsia="en-US"/>
    </w:rPr>
  </w:style>
  <w:style w:type="paragraph" w:customStyle="1" w:styleId="Lenteliutekstas">
    <w:name w:val="Lenteliu tekstas"/>
    <w:basedOn w:val="Normal"/>
    <w:next w:val="Normal"/>
    <w:qFormat/>
    <w:rsid w:val="00967A3E"/>
    <w:pPr>
      <w:suppressAutoHyphens w:val="0"/>
      <w:spacing w:before="120" w:after="120"/>
      <w:jc w:val="both"/>
    </w:pPr>
    <w:rPr>
      <w:rFonts w:eastAsiaTheme="minorHAnsi" w:cstheme="minorBidi"/>
      <w:sz w:val="22"/>
      <w:szCs w:val="22"/>
      <w:lang w:eastAsia="en-US"/>
    </w:rPr>
  </w:style>
  <w:style w:type="character" w:customStyle="1" w:styleId="BalloonTextChar">
    <w:name w:val="Balloon Text Char"/>
    <w:basedOn w:val="DefaultParagraphFont"/>
    <w:link w:val="BalloonText"/>
    <w:uiPriority w:val="99"/>
    <w:rsid w:val="00967A3E"/>
    <w:rPr>
      <w:rFonts w:ascii="Tahoma" w:hAnsi="Tahoma" w:cs="Tahoma"/>
      <w:sz w:val="16"/>
      <w:szCs w:val="16"/>
      <w:lang w:eastAsia="ar-SA"/>
    </w:rPr>
  </w:style>
  <w:style w:type="paragraph" w:customStyle="1" w:styleId="Paveikslupav">
    <w:name w:val="Paveikslu pav."/>
    <w:basedOn w:val="Lenteliutekstas"/>
    <w:qFormat/>
    <w:rsid w:val="00967A3E"/>
    <w:pPr>
      <w:jc w:val="center"/>
    </w:pPr>
    <w:rPr>
      <w:b/>
    </w:rPr>
  </w:style>
  <w:style w:type="table" w:customStyle="1" w:styleId="Lentele">
    <w:name w:val="Lentele"/>
    <w:basedOn w:val="TableNormal"/>
    <w:uiPriority w:val="99"/>
    <w:rsid w:val="00967A3E"/>
    <w:rPr>
      <w:rFonts w:asciiTheme="minorHAnsi" w:eastAsiaTheme="minorHAnsi" w:hAnsiTheme="minorHAnsi" w:cstheme="minorBidi"/>
      <w:sz w:val="22"/>
      <w:szCs w:val="22"/>
      <w:lang w:val="en-US" w:eastAsia="en-US"/>
    </w:rPr>
    <w:tblPr>
      <w:tblBorders>
        <w:top w:val="single" w:sz="4" w:space="0" w:color="C2B59B"/>
        <w:left w:val="single" w:sz="4" w:space="0" w:color="C2B59B"/>
        <w:bottom w:val="single" w:sz="4" w:space="0" w:color="C2B59B"/>
        <w:right w:val="single" w:sz="4" w:space="0" w:color="C2B59B"/>
        <w:insideH w:val="single" w:sz="4" w:space="0" w:color="C2B59B"/>
        <w:insideV w:val="single" w:sz="4" w:space="0" w:color="C2B59B"/>
      </w:tblBorders>
    </w:tblPr>
    <w:tblStylePr w:type="firstRow">
      <w:tblPr/>
      <w:tcPr>
        <w:shd w:val="clear" w:color="auto" w:fill="DDD9C3"/>
      </w:tcPr>
    </w:tblStylePr>
  </w:style>
  <w:style w:type="table" w:customStyle="1" w:styleId="TableGrid1">
    <w:name w:val="Table Grid1"/>
    <w:basedOn w:val="TableNormal"/>
    <w:next w:val="TableGrid"/>
    <w:uiPriority w:val="59"/>
    <w:rsid w:val="00967A3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riusbeskaiciaus">
    <w:name w:val="Skyrius be skaiciaus"/>
    <w:basedOn w:val="Heading1"/>
    <w:link w:val="SkyriusbeskaiciausChar"/>
    <w:qFormat/>
    <w:rsid w:val="00967A3E"/>
    <w:pPr>
      <w:keepLines/>
      <w:pBdr>
        <w:bottom w:val="single" w:sz="8" w:space="1" w:color="C4BC96" w:themeColor="background2" w:themeShade="BF"/>
      </w:pBdr>
      <w:spacing w:before="120" w:after="120"/>
      <w:ind w:firstLine="567"/>
      <w:jc w:val="both"/>
    </w:pPr>
    <w:rPr>
      <w:rFonts w:eastAsiaTheme="majorEastAsia" w:cstheme="majorBidi"/>
      <w:b w:val="0"/>
      <w:bCs/>
      <w:caps/>
      <w:color w:val="4F2683"/>
      <w:sz w:val="52"/>
      <w:szCs w:val="28"/>
    </w:rPr>
  </w:style>
  <w:style w:type="paragraph" w:customStyle="1" w:styleId="Priedai">
    <w:name w:val="Priedai"/>
    <w:basedOn w:val="Skyriusbeskaiciausneieinaiturini"/>
    <w:link w:val="PriedaiChar"/>
    <w:qFormat/>
    <w:rsid w:val="00967A3E"/>
    <w:pPr>
      <w:jc w:val="both"/>
    </w:pPr>
    <w:rPr>
      <w:rFonts w:eastAsia="Calibri"/>
      <w:caps w:val="0"/>
      <w:sz w:val="28"/>
      <w:szCs w:val="28"/>
    </w:rPr>
  </w:style>
  <w:style w:type="character" w:customStyle="1" w:styleId="SkyriusbeskaiciausChar">
    <w:name w:val="Skyrius be skaiciaus Char"/>
    <w:basedOn w:val="Heading1Char"/>
    <w:link w:val="Skyriusbeskaiciaus"/>
    <w:rsid w:val="00967A3E"/>
    <w:rPr>
      <w:rFonts w:eastAsiaTheme="majorEastAsia" w:cstheme="majorBidi"/>
      <w:b w:val="0"/>
      <w:bCs/>
      <w:caps/>
      <w:color w:val="4F2683"/>
      <w:sz w:val="52"/>
      <w:szCs w:val="28"/>
      <w:lang w:eastAsia="en-US"/>
    </w:rPr>
  </w:style>
  <w:style w:type="character" w:customStyle="1" w:styleId="PriedaiChar">
    <w:name w:val="Priedai Char"/>
    <w:basedOn w:val="SkyriusbeskaiciausneieinaituriniChar"/>
    <w:link w:val="Priedai"/>
    <w:rsid w:val="00967A3E"/>
    <w:rPr>
      <w:rFonts w:asciiTheme="majorHAnsi" w:eastAsia="Calibri" w:hAnsiTheme="majorHAnsi" w:cstheme="majorBidi"/>
      <w:caps w:val="0"/>
      <w:color w:val="4F2683"/>
      <w:spacing w:val="5"/>
      <w:kern w:val="28"/>
      <w:sz w:val="28"/>
      <w:szCs w:val="28"/>
      <w:lang w:eastAsia="en-US"/>
    </w:rPr>
  </w:style>
  <w:style w:type="paragraph" w:customStyle="1" w:styleId="Poskyris">
    <w:name w:val="Poskyris"/>
    <w:next w:val="Normal"/>
    <w:link w:val="PoskyrisChar"/>
    <w:autoRedefine/>
    <w:qFormat/>
    <w:rsid w:val="00967A3E"/>
    <w:pPr>
      <w:spacing w:before="120" w:after="120"/>
      <w:ind w:firstLine="567"/>
      <w:jc w:val="both"/>
      <w:outlineLvl w:val="1"/>
    </w:pPr>
    <w:rPr>
      <w:rFonts w:asciiTheme="majorHAnsi" w:eastAsiaTheme="majorEastAsia" w:hAnsiTheme="majorHAnsi" w:cstheme="majorBidi"/>
      <w:b/>
      <w:bCs/>
      <w:color w:val="4F2683"/>
      <w:sz w:val="28"/>
      <w:szCs w:val="26"/>
      <w:lang w:eastAsia="en-US"/>
    </w:rPr>
  </w:style>
  <w:style w:type="character" w:customStyle="1" w:styleId="PoskyrisChar">
    <w:name w:val="Poskyris Char"/>
    <w:basedOn w:val="Heading2Char"/>
    <w:link w:val="Poskyris"/>
    <w:rsid w:val="00967A3E"/>
    <w:rPr>
      <w:rFonts w:asciiTheme="majorHAnsi" w:eastAsiaTheme="majorEastAsia" w:hAnsiTheme="majorHAnsi" w:cstheme="majorBidi"/>
      <w:b/>
      <w:bCs/>
      <w:color w:val="4F2683"/>
      <w:sz w:val="28"/>
      <w:szCs w:val="26"/>
      <w:lang w:eastAsia="en-US"/>
    </w:rPr>
  </w:style>
  <w:style w:type="character" w:customStyle="1" w:styleId="Typewriter">
    <w:name w:val="Typewriter"/>
    <w:rsid w:val="00967A3E"/>
    <w:rPr>
      <w:rFonts w:ascii="Courier New" w:hAnsi="Courier New"/>
      <w:sz w:val="20"/>
    </w:rPr>
  </w:style>
  <w:style w:type="character" w:styleId="CommentReference">
    <w:name w:val="annotation reference"/>
    <w:semiHidden/>
    <w:rsid w:val="00967A3E"/>
    <w:rPr>
      <w:sz w:val="16"/>
      <w:szCs w:val="16"/>
    </w:rPr>
  </w:style>
  <w:style w:type="paragraph" w:styleId="CommentText">
    <w:name w:val="annotation text"/>
    <w:basedOn w:val="Normal"/>
    <w:link w:val="CommentTextChar"/>
    <w:uiPriority w:val="99"/>
    <w:semiHidden/>
    <w:unhideWhenUsed/>
    <w:rsid w:val="00967A3E"/>
    <w:pPr>
      <w:suppressAutoHyphens w:val="0"/>
      <w:spacing w:before="120" w:after="120"/>
      <w:ind w:firstLine="567"/>
      <w:jc w:val="both"/>
    </w:pPr>
    <w:rPr>
      <w:rFonts w:eastAsiaTheme="minorHAnsi" w:cstheme="minorBidi"/>
      <w:lang w:eastAsia="en-US"/>
    </w:rPr>
  </w:style>
  <w:style w:type="character" w:customStyle="1" w:styleId="CommentTextChar">
    <w:name w:val="Comment Text Char"/>
    <w:basedOn w:val="DefaultParagraphFont"/>
    <w:link w:val="CommentText"/>
    <w:uiPriority w:val="99"/>
    <w:semiHidden/>
    <w:rsid w:val="00967A3E"/>
    <w:rPr>
      <w:rFonts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967A3E"/>
    <w:rPr>
      <w:b/>
      <w:bCs/>
    </w:rPr>
  </w:style>
  <w:style w:type="character" w:customStyle="1" w:styleId="CommentSubjectChar">
    <w:name w:val="Comment Subject Char"/>
    <w:basedOn w:val="CommentTextChar"/>
    <w:link w:val="CommentSubject"/>
    <w:uiPriority w:val="99"/>
    <w:semiHidden/>
    <w:rsid w:val="00967A3E"/>
    <w:rPr>
      <w:rFonts w:eastAsiaTheme="minorHAnsi" w:cstheme="minorBidi"/>
      <w:b/>
      <w:bCs/>
      <w:lang w:eastAsia="en-US"/>
    </w:rPr>
  </w:style>
  <w:style w:type="paragraph" w:customStyle="1" w:styleId="Default">
    <w:name w:val="Default"/>
    <w:rsid w:val="00E375A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46127">
      <w:bodyDiv w:val="1"/>
      <w:marLeft w:val="0"/>
      <w:marRight w:val="0"/>
      <w:marTop w:val="0"/>
      <w:marBottom w:val="0"/>
      <w:divBdr>
        <w:top w:val="none" w:sz="0" w:space="0" w:color="auto"/>
        <w:left w:val="none" w:sz="0" w:space="0" w:color="auto"/>
        <w:bottom w:val="none" w:sz="0" w:space="0" w:color="auto"/>
        <w:right w:val="none" w:sz="0" w:space="0" w:color="auto"/>
      </w:divBdr>
    </w:div>
    <w:div w:id="1197429559">
      <w:bodyDiv w:val="1"/>
      <w:marLeft w:val="0"/>
      <w:marRight w:val="0"/>
      <w:marTop w:val="0"/>
      <w:marBottom w:val="0"/>
      <w:divBdr>
        <w:top w:val="none" w:sz="0" w:space="0" w:color="auto"/>
        <w:left w:val="none" w:sz="0" w:space="0" w:color="auto"/>
        <w:bottom w:val="none" w:sz="0" w:space="0" w:color="auto"/>
        <w:right w:val="none" w:sz="0" w:space="0" w:color="auto"/>
      </w:divBdr>
    </w:div>
    <w:div w:id="1241059960">
      <w:bodyDiv w:val="1"/>
      <w:marLeft w:val="0"/>
      <w:marRight w:val="0"/>
      <w:marTop w:val="0"/>
      <w:marBottom w:val="0"/>
      <w:divBdr>
        <w:top w:val="none" w:sz="0" w:space="0" w:color="auto"/>
        <w:left w:val="none" w:sz="0" w:space="0" w:color="auto"/>
        <w:bottom w:val="none" w:sz="0" w:space="0" w:color="auto"/>
        <w:right w:val="none" w:sz="0" w:space="0" w:color="auto"/>
      </w:divBdr>
    </w:div>
    <w:div w:id="18879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DB729-5AEB-458C-85A8-A29888C3B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54159</Words>
  <Characters>30871</Characters>
  <Application>Microsoft Office Word</Application>
  <DocSecurity>0</DocSecurity>
  <Lines>257</Lines>
  <Paragraphs>169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84861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user</cp:lastModifiedBy>
  <cp:revision>12</cp:revision>
  <cp:lastPrinted>2017-04-27T12:28:00Z</cp:lastPrinted>
  <dcterms:created xsi:type="dcterms:W3CDTF">2017-04-21T11:15:00Z</dcterms:created>
  <dcterms:modified xsi:type="dcterms:W3CDTF">2017-04-27T12:36:00Z</dcterms:modified>
</cp:coreProperties>
</file>