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D5A" w:rsidRDefault="00A4454D" w:rsidP="00AB0DD7">
      <w:pPr>
        <w:jc w:val="center"/>
        <w:rPr>
          <w:b/>
          <w:bCs/>
        </w:rPr>
      </w:pPr>
      <w:r>
        <w:rPr>
          <w:b/>
          <w:bCs/>
        </w:rPr>
        <w:t>DĖL</w:t>
      </w:r>
      <w:r w:rsidR="008F58C4">
        <w:rPr>
          <w:b/>
          <w:bCs/>
        </w:rPr>
        <w:t xml:space="preserve"> </w:t>
      </w:r>
      <w:r w:rsidR="00333DDA">
        <w:rPr>
          <w:b/>
          <w:bCs/>
        </w:rPr>
        <w:t>NEPRIKLAUSOMO</w:t>
      </w:r>
      <w:r w:rsidR="00EA0F12">
        <w:rPr>
          <w:b/>
          <w:bCs/>
        </w:rPr>
        <w:t xml:space="preserve"> </w:t>
      </w:r>
      <w:r w:rsidR="007D0D5A">
        <w:rPr>
          <w:b/>
          <w:bCs/>
        </w:rPr>
        <w:t xml:space="preserve">AUDITO ATLIKIMO VIEŠOJOJE ĮSTAIGOJE </w:t>
      </w:r>
      <w:r w:rsidR="00AB0DD7">
        <w:rPr>
          <w:b/>
          <w:bCs/>
        </w:rPr>
        <w:t>VELŽIO KOMUNALINIAME ŪKYJE</w:t>
      </w:r>
    </w:p>
    <w:p w:rsidR="00D463F7" w:rsidRPr="00972869" w:rsidRDefault="00D463F7" w:rsidP="00D463F7">
      <w:pPr>
        <w:jc w:val="center"/>
      </w:pPr>
    </w:p>
    <w:p w:rsidR="003D47A5" w:rsidRDefault="00333DDA" w:rsidP="00AB0DD7">
      <w:pPr>
        <w:jc w:val="center"/>
      </w:pPr>
      <w:r>
        <w:t>201</w:t>
      </w:r>
      <w:r w:rsidR="00AB0DD7">
        <w:t>7</w:t>
      </w:r>
      <w:r>
        <w:t xml:space="preserve"> m. </w:t>
      </w:r>
      <w:r w:rsidR="00AB0DD7">
        <w:t>sausio</w:t>
      </w:r>
      <w:r>
        <w:t xml:space="preserve"> </w:t>
      </w:r>
      <w:r w:rsidR="00AB0DD7">
        <w:t>26</w:t>
      </w:r>
      <w:r w:rsidR="00F402F0">
        <w:t xml:space="preserve"> d. Nr. T</w:t>
      </w:r>
      <w:r w:rsidR="00D37037">
        <w:t>2</w:t>
      </w:r>
      <w:r w:rsidR="003D47A5">
        <w:t>-</w:t>
      </w:r>
    </w:p>
    <w:p w:rsidR="003D47A5" w:rsidRPr="00AB1FF7" w:rsidRDefault="003D47A5" w:rsidP="003D47A5">
      <w:pPr>
        <w:jc w:val="center"/>
      </w:pPr>
      <w:r w:rsidRPr="006A5C08">
        <w:t>Panevėžys</w:t>
      </w:r>
    </w:p>
    <w:p w:rsidR="003D47A5" w:rsidRDefault="003D47A5" w:rsidP="003D47A5">
      <w:pPr>
        <w:jc w:val="center"/>
        <w:rPr>
          <w:b/>
        </w:rPr>
      </w:pPr>
    </w:p>
    <w:p w:rsidR="007D0D5A" w:rsidRDefault="007D0D5A" w:rsidP="00AB0DD7">
      <w:pPr>
        <w:ind w:right="28" w:firstLine="720"/>
        <w:jc w:val="both"/>
      </w:pPr>
      <w:r>
        <w:t xml:space="preserve">Vadovaudamasi </w:t>
      </w:r>
      <w:r w:rsidR="00333DDA">
        <w:t xml:space="preserve">Lietuvos Respublikos vietos savivaldos įstatymo 16 straipsnio 2 dalies </w:t>
      </w:r>
      <w:r w:rsidR="00972869">
        <w:br/>
      </w:r>
      <w:r w:rsidR="00333DDA">
        <w:t xml:space="preserve">24 punktu, </w:t>
      </w:r>
      <w:r>
        <w:t>Lietuvos Respublikos viešųjų įstaigų įstatymo</w:t>
      </w:r>
      <w:r w:rsidR="00333DDA">
        <w:t xml:space="preserve"> 10 straipsnio 1 dalies </w:t>
      </w:r>
      <w:r w:rsidR="00BC22AD">
        <w:t>14 punktu,</w:t>
      </w:r>
      <w:r w:rsidR="00EA0F12">
        <w:t xml:space="preserve"> </w:t>
      </w:r>
      <w:r w:rsidR="00972869">
        <w:br/>
      </w:r>
      <w:r w:rsidR="00EA0F12">
        <w:t>11 straipsnio 2 dalimi</w:t>
      </w:r>
      <w:r>
        <w:t xml:space="preserve"> bei atsižvelgdama į v</w:t>
      </w:r>
      <w:r>
        <w:rPr>
          <w:bCs/>
        </w:rPr>
        <w:t xml:space="preserve">iešosios </w:t>
      </w:r>
      <w:r w:rsidR="0026478E">
        <w:rPr>
          <w:bCs/>
        </w:rPr>
        <w:t xml:space="preserve">įstaigos </w:t>
      </w:r>
      <w:r w:rsidR="00AB0DD7">
        <w:rPr>
          <w:bCs/>
        </w:rPr>
        <w:t>Velžio komunalinio ūkio</w:t>
      </w:r>
      <w:r w:rsidR="00333DDA">
        <w:rPr>
          <w:bCs/>
        </w:rPr>
        <w:t xml:space="preserve"> 2016 m. </w:t>
      </w:r>
      <w:r w:rsidR="00AB0DD7">
        <w:rPr>
          <w:bCs/>
        </w:rPr>
        <w:t>sausio</w:t>
      </w:r>
      <w:r w:rsidR="0026478E">
        <w:rPr>
          <w:bCs/>
        </w:rPr>
        <w:t xml:space="preserve"> </w:t>
      </w:r>
      <w:r w:rsidR="00AB0DD7">
        <w:rPr>
          <w:bCs/>
        </w:rPr>
        <w:t>16</w:t>
      </w:r>
      <w:r w:rsidR="00EA0F12">
        <w:rPr>
          <w:bCs/>
        </w:rPr>
        <w:t xml:space="preserve"> d. raštą</w:t>
      </w:r>
      <w:r w:rsidR="008E2A3E">
        <w:rPr>
          <w:bCs/>
        </w:rPr>
        <w:t xml:space="preserve"> </w:t>
      </w:r>
      <w:r w:rsidR="00333DDA">
        <w:rPr>
          <w:bCs/>
        </w:rPr>
        <w:t>Nr.</w:t>
      </w:r>
      <w:r w:rsidR="00972869">
        <w:rPr>
          <w:bCs/>
        </w:rPr>
        <w:t xml:space="preserve"> </w:t>
      </w:r>
      <w:r w:rsidR="00AB0DD7">
        <w:rPr>
          <w:bCs/>
        </w:rPr>
        <w:t>S4-37</w:t>
      </w:r>
      <w:r w:rsidR="008E2A3E">
        <w:rPr>
          <w:bCs/>
        </w:rPr>
        <w:t xml:space="preserve"> </w:t>
      </w:r>
      <w:r w:rsidR="00972869">
        <w:rPr>
          <w:bCs/>
        </w:rPr>
        <w:t>„Dėl</w:t>
      </w:r>
      <w:r w:rsidR="00333DDA">
        <w:rPr>
          <w:bCs/>
        </w:rPr>
        <w:t xml:space="preserve"> 2016–2018 metų finansinių ataskaitų rinkinio</w:t>
      </w:r>
      <w:r w:rsidR="00972869">
        <w:rPr>
          <w:bCs/>
        </w:rPr>
        <w:t xml:space="preserve"> ir veiklos</w:t>
      </w:r>
      <w:r w:rsidR="00333DDA">
        <w:rPr>
          <w:bCs/>
        </w:rPr>
        <w:t xml:space="preserve"> audito</w:t>
      </w:r>
      <w:r w:rsidR="008E2A3E">
        <w:rPr>
          <w:bCs/>
        </w:rPr>
        <w:t>“</w:t>
      </w:r>
      <w:r>
        <w:rPr>
          <w:bCs/>
        </w:rPr>
        <w:t xml:space="preserve">, </w:t>
      </w:r>
      <w:r>
        <w:t>Savivaldybės taryba n u s p r e n d ž i a:</w:t>
      </w:r>
    </w:p>
    <w:p w:rsidR="007D0D5A" w:rsidRDefault="0026478E" w:rsidP="00AB0DD7">
      <w:pPr>
        <w:ind w:firstLine="720"/>
        <w:jc w:val="both"/>
      </w:pPr>
      <w:r>
        <w:t xml:space="preserve">Pavesti </w:t>
      </w:r>
      <w:r w:rsidR="00333DDA">
        <w:t>UAB „</w:t>
      </w:r>
      <w:r w:rsidR="00972869">
        <w:t>Jungtinė auditorių kontora</w:t>
      </w:r>
      <w:r w:rsidR="00333DDA">
        <w:t>“</w:t>
      </w:r>
      <w:r w:rsidR="002D4E94">
        <w:t xml:space="preserve"> kasmet</w:t>
      </w:r>
      <w:r>
        <w:t xml:space="preserve"> iki</w:t>
      </w:r>
      <w:r w:rsidR="00333DDA">
        <w:t xml:space="preserve"> balandžio 30</w:t>
      </w:r>
      <w:r w:rsidR="008E2A3E">
        <w:t xml:space="preserve"> </w:t>
      </w:r>
      <w:r w:rsidR="00333DDA">
        <w:t xml:space="preserve">d. atlikti 2016, </w:t>
      </w:r>
      <w:r w:rsidR="00972869">
        <w:t>2017 ir</w:t>
      </w:r>
      <w:r w:rsidR="00333DDA">
        <w:t xml:space="preserve"> 2018</w:t>
      </w:r>
      <w:r w:rsidR="007D0D5A">
        <w:t xml:space="preserve"> metų finansin</w:t>
      </w:r>
      <w:r>
        <w:t>ių ataskaitų rinkinio</w:t>
      </w:r>
      <w:r w:rsidR="00EA0F12">
        <w:t xml:space="preserve"> </w:t>
      </w:r>
      <w:r w:rsidR="00AB0DD7">
        <w:t xml:space="preserve">ir veiklos auditą </w:t>
      </w:r>
      <w:r w:rsidR="008E2A3E">
        <w:t>viešojoje įstaigoje</w:t>
      </w:r>
      <w:r>
        <w:rPr>
          <w:bCs/>
        </w:rPr>
        <w:t xml:space="preserve"> </w:t>
      </w:r>
      <w:r w:rsidR="00AB0DD7">
        <w:rPr>
          <w:bCs/>
        </w:rPr>
        <w:t>Velžio komunaliniame ūkyje</w:t>
      </w:r>
      <w:r w:rsidR="008E2A3E">
        <w:t xml:space="preserve"> </w:t>
      </w:r>
      <w:r>
        <w:t>(</w:t>
      </w:r>
      <w:r w:rsidR="00AB0DD7">
        <w:t>Nevėžio</w:t>
      </w:r>
      <w:r w:rsidR="00EA0F12">
        <w:t xml:space="preserve"> g. </w:t>
      </w:r>
      <w:r w:rsidR="00AB0DD7">
        <w:t>54</w:t>
      </w:r>
      <w:r w:rsidR="007D0D5A">
        <w:t>,</w:t>
      </w:r>
      <w:r>
        <w:t xml:space="preserve"> </w:t>
      </w:r>
      <w:proofErr w:type="spellStart"/>
      <w:r w:rsidR="00AB0DD7">
        <w:t>Velžio</w:t>
      </w:r>
      <w:proofErr w:type="spellEnd"/>
      <w:r w:rsidR="00AB0DD7">
        <w:t xml:space="preserve"> k.</w:t>
      </w:r>
      <w:r w:rsidR="00EA0F12">
        <w:t>,</w:t>
      </w:r>
      <w:r>
        <w:t xml:space="preserve"> Panevėžio r. sav., įmonės kodas </w:t>
      </w:r>
      <w:r w:rsidR="00AB0DD7">
        <w:t>168967899</w:t>
      </w:r>
      <w:r w:rsidR="007D0D5A">
        <w:t>).</w:t>
      </w: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jc w:val="both"/>
        <w:rPr>
          <w:b/>
        </w:rPr>
      </w:pPr>
    </w:p>
    <w:p w:rsidR="00333DDA" w:rsidRDefault="00333DDA" w:rsidP="00CD426D">
      <w:pPr>
        <w:jc w:val="both"/>
        <w:rPr>
          <w:b/>
        </w:rPr>
      </w:pPr>
    </w:p>
    <w:p w:rsidR="00333DDA" w:rsidRDefault="00333DDA" w:rsidP="00CD426D">
      <w:pPr>
        <w:jc w:val="both"/>
        <w:rPr>
          <w:b/>
        </w:rPr>
      </w:pPr>
    </w:p>
    <w:p w:rsidR="00333DDA" w:rsidRDefault="00333DDA" w:rsidP="00CD426D">
      <w:pPr>
        <w:jc w:val="both"/>
        <w:rPr>
          <w:b/>
        </w:rPr>
        <w:sectPr w:rsidR="00333DDA" w:rsidSect="007E20F2">
          <w:headerReference w:type="default" r:id="rId7"/>
          <w:pgSz w:w="11900" w:h="16820"/>
          <w:pgMar w:top="1134" w:right="567" w:bottom="1134" w:left="1701" w:header="1134" w:footer="567" w:gutter="0"/>
          <w:cols w:space="1296"/>
          <w:docGrid w:linePitch="360"/>
        </w:sectPr>
      </w:pPr>
    </w:p>
    <w:p w:rsidR="00117983" w:rsidRDefault="00117983" w:rsidP="00117983">
      <w:pPr>
        <w:jc w:val="center"/>
        <w:rPr>
          <w:b/>
        </w:rPr>
      </w:pPr>
      <w:r w:rsidRPr="00AB13A4">
        <w:rPr>
          <w:b/>
        </w:rPr>
        <w:lastRenderedPageBreak/>
        <w:t>PANEVĖŽIO RAJONO SAVIVALDYBĖS A</w:t>
      </w:r>
      <w:r w:rsidR="0026478E">
        <w:rPr>
          <w:b/>
        </w:rPr>
        <w:t>DMINIST</w:t>
      </w:r>
      <w:r w:rsidR="003C2E88">
        <w:rPr>
          <w:b/>
        </w:rPr>
        <w:t xml:space="preserve">RACIJOS </w:t>
      </w:r>
    </w:p>
    <w:p w:rsidR="003C2E88" w:rsidRPr="00AB13A4" w:rsidRDefault="00AB0DD7" w:rsidP="00117983">
      <w:pPr>
        <w:jc w:val="center"/>
        <w:rPr>
          <w:b/>
        </w:rPr>
      </w:pPr>
      <w:r>
        <w:rPr>
          <w:b/>
        </w:rPr>
        <w:t>EKONOMIKOS IR TURTO VADLDYMO SKYRIUS</w:t>
      </w:r>
    </w:p>
    <w:p w:rsidR="00734EBB" w:rsidRPr="000126AA" w:rsidRDefault="00734EBB" w:rsidP="00734EBB">
      <w:pPr>
        <w:rPr>
          <w:b/>
        </w:rPr>
      </w:pPr>
    </w:p>
    <w:p w:rsidR="00734EBB" w:rsidRPr="000126AA" w:rsidRDefault="00734EBB" w:rsidP="00734EBB">
      <w:r w:rsidRPr="000126AA">
        <w:t>Panevėžio rajono savivaldybės tarybai</w:t>
      </w:r>
    </w:p>
    <w:p w:rsidR="00734EBB" w:rsidRPr="000126AA" w:rsidRDefault="00734EBB" w:rsidP="00734EBB"/>
    <w:p w:rsidR="00734EBB" w:rsidRPr="000126AA" w:rsidRDefault="00734EBB" w:rsidP="00734EBB"/>
    <w:p w:rsidR="00734EBB" w:rsidRPr="0026478E" w:rsidRDefault="00734EBB" w:rsidP="00AB0DD7">
      <w:pPr>
        <w:jc w:val="center"/>
        <w:rPr>
          <w:b/>
          <w:bCs/>
        </w:rPr>
      </w:pPr>
      <w:r w:rsidRPr="000126AA">
        <w:rPr>
          <w:b/>
        </w:rPr>
        <w:t xml:space="preserve">AIŠKINAMASIS RAŠTAS DĖL SPRENDIMO </w:t>
      </w:r>
      <w:r>
        <w:rPr>
          <w:b/>
        </w:rPr>
        <w:t>„</w:t>
      </w:r>
      <w:r w:rsidR="0026478E">
        <w:rPr>
          <w:b/>
          <w:bCs/>
        </w:rPr>
        <w:t xml:space="preserve">DĖL </w:t>
      </w:r>
      <w:r w:rsidR="003C2E88">
        <w:rPr>
          <w:b/>
          <w:bCs/>
        </w:rPr>
        <w:t xml:space="preserve">NEPRIKLAUSOMO </w:t>
      </w:r>
      <w:r w:rsidR="0026478E">
        <w:rPr>
          <w:b/>
          <w:bCs/>
        </w:rPr>
        <w:t xml:space="preserve">AUDITO ATLIKIMO VIEŠOJOJE ĮSTAIGOJE </w:t>
      </w:r>
      <w:r w:rsidR="00AB0DD7">
        <w:rPr>
          <w:b/>
          <w:bCs/>
        </w:rPr>
        <w:t>VELŽIO KOMUNALINIAME ŪKYJE</w:t>
      </w:r>
      <w:r>
        <w:rPr>
          <w:b/>
        </w:rPr>
        <w:t>“</w:t>
      </w:r>
      <w:r w:rsidR="0026478E">
        <w:rPr>
          <w:b/>
        </w:rPr>
        <w:t xml:space="preserve"> </w:t>
      </w:r>
      <w:r w:rsidRPr="000126AA">
        <w:rPr>
          <w:b/>
        </w:rPr>
        <w:t>PROJEKTO</w:t>
      </w:r>
    </w:p>
    <w:p w:rsidR="00734EBB" w:rsidRPr="000126AA" w:rsidRDefault="00734EBB" w:rsidP="00734EBB">
      <w:pPr>
        <w:rPr>
          <w:b/>
        </w:rPr>
      </w:pPr>
    </w:p>
    <w:p w:rsidR="00734EBB" w:rsidRPr="000126AA" w:rsidRDefault="003C2E88" w:rsidP="00AB0DD7">
      <w:pPr>
        <w:jc w:val="center"/>
      </w:pPr>
      <w:r>
        <w:t>201</w:t>
      </w:r>
      <w:r w:rsidR="00AB0DD7">
        <w:t>7</w:t>
      </w:r>
      <w:r w:rsidR="0026478E">
        <w:t xml:space="preserve"> m. </w:t>
      </w:r>
      <w:r w:rsidR="00AB0DD7">
        <w:t>sausio</w:t>
      </w:r>
      <w:r w:rsidR="0026478E">
        <w:t xml:space="preserve"> </w:t>
      </w:r>
      <w:r w:rsidR="00AB0DD7">
        <w:t>17</w:t>
      </w:r>
      <w:r w:rsidR="00734EBB" w:rsidRPr="000126AA">
        <w:t xml:space="preserve"> d.</w:t>
      </w:r>
    </w:p>
    <w:p w:rsidR="00734EBB" w:rsidRPr="000126AA" w:rsidRDefault="00734EBB" w:rsidP="00734EBB">
      <w:pPr>
        <w:jc w:val="center"/>
      </w:pPr>
      <w:r w:rsidRPr="000126AA">
        <w:t>Panevėžys</w:t>
      </w:r>
    </w:p>
    <w:p w:rsidR="00734EBB" w:rsidRDefault="00734EBB" w:rsidP="00734EBB">
      <w:pPr>
        <w:jc w:val="both"/>
      </w:pPr>
    </w:p>
    <w:p w:rsidR="00734EBB" w:rsidRPr="000126AA" w:rsidRDefault="00734EBB" w:rsidP="00734EBB">
      <w:pPr>
        <w:ind w:firstLine="720"/>
        <w:jc w:val="both"/>
        <w:rPr>
          <w:b/>
        </w:rPr>
      </w:pPr>
      <w:r w:rsidRPr="000126AA">
        <w:rPr>
          <w:b/>
        </w:rPr>
        <w:t>Projekto r</w:t>
      </w:r>
      <w:r>
        <w:rPr>
          <w:b/>
        </w:rPr>
        <w:t>engimą paskatinusios priežastys:</w:t>
      </w:r>
    </w:p>
    <w:p w:rsidR="00551007" w:rsidRDefault="00E6637B" w:rsidP="002D4E94">
      <w:pPr>
        <w:ind w:firstLine="720"/>
        <w:jc w:val="both"/>
      </w:pPr>
      <w:r>
        <w:t>V</w:t>
      </w:r>
      <w:r w:rsidR="00BC22AD">
        <w:rPr>
          <w:bCs/>
        </w:rPr>
        <w:t>iešosios įstaigos</w:t>
      </w:r>
      <w:r w:rsidR="002D4E94">
        <w:rPr>
          <w:bCs/>
        </w:rPr>
        <w:t xml:space="preserve"> Velžio komunalinio ūkio </w:t>
      </w:r>
      <w:r w:rsidR="00AB0DD7">
        <w:rPr>
          <w:bCs/>
        </w:rPr>
        <w:t>2016 m. sausio 16 d. rašt</w:t>
      </w:r>
      <w:r w:rsidR="002D4E94">
        <w:rPr>
          <w:bCs/>
        </w:rPr>
        <w:t>as</w:t>
      </w:r>
      <w:r w:rsidR="00AB0DD7">
        <w:rPr>
          <w:bCs/>
        </w:rPr>
        <w:t xml:space="preserve"> Nr.</w:t>
      </w:r>
      <w:r w:rsidR="00972869">
        <w:rPr>
          <w:bCs/>
        </w:rPr>
        <w:t xml:space="preserve"> S4-37 „Dėl </w:t>
      </w:r>
      <w:r w:rsidR="00AB0DD7">
        <w:rPr>
          <w:bCs/>
        </w:rPr>
        <w:t>2016–2018 metų finansinių</w:t>
      </w:r>
      <w:r w:rsidR="00972869">
        <w:rPr>
          <w:bCs/>
        </w:rPr>
        <w:t xml:space="preserve"> ataskaitų rinkinio ir veiklos </w:t>
      </w:r>
      <w:r w:rsidR="00AB0DD7">
        <w:rPr>
          <w:bCs/>
        </w:rPr>
        <w:t>audito“</w:t>
      </w:r>
      <w:r>
        <w:rPr>
          <w:bCs/>
        </w:rPr>
        <w:t>.</w:t>
      </w:r>
    </w:p>
    <w:p w:rsidR="00734EBB" w:rsidRPr="000126AA" w:rsidRDefault="00734EBB" w:rsidP="00734EBB">
      <w:pPr>
        <w:ind w:firstLine="720"/>
        <w:jc w:val="both"/>
        <w:rPr>
          <w:b/>
        </w:rPr>
      </w:pPr>
      <w:r w:rsidRPr="000126AA">
        <w:rPr>
          <w:b/>
        </w:rPr>
        <w:t>Spr</w:t>
      </w:r>
      <w:r>
        <w:rPr>
          <w:b/>
        </w:rPr>
        <w:t>endimo projekto esmė ir tikslai:</w:t>
      </w:r>
    </w:p>
    <w:p w:rsidR="00EA0408" w:rsidRDefault="00E77652" w:rsidP="007C7839">
      <w:pPr>
        <w:ind w:firstLine="720"/>
        <w:jc w:val="both"/>
      </w:pPr>
      <w:r>
        <w:t>Lietuv</w:t>
      </w:r>
      <w:r w:rsidR="00BC22AD">
        <w:t>os Respublikos viešųjų įstaigų</w:t>
      </w:r>
      <w:r w:rsidR="006A0F2A">
        <w:t xml:space="preserve"> įstatyme nustatyta</w:t>
      </w:r>
      <w:r>
        <w:t>,</w:t>
      </w:r>
      <w:r w:rsidR="00BC22AD" w:rsidRPr="00BC22AD">
        <w:t xml:space="preserve"> </w:t>
      </w:r>
      <w:r w:rsidR="00BC22AD">
        <w:t>kad v</w:t>
      </w:r>
      <w:r w:rsidR="00BC22AD" w:rsidRPr="00BC22AD">
        <w:t>iešosios įstaigos metinių finansinių ataskaitų rinkinio auditas atliekamas, kai visuotinis dalininkų susirinkimas priima sprendimą atlikti tokį auditą ir išrenka auditorių ar audito įmonę. Auditas atliekamas teisės aktų, reglamentuojančių auditą, nustatyta tvarka</w:t>
      </w:r>
      <w:r w:rsidR="006A0F2A">
        <w:t xml:space="preserve">. </w:t>
      </w:r>
    </w:p>
    <w:p w:rsidR="00E77652" w:rsidRDefault="00E77652" w:rsidP="002D4E94">
      <w:pPr>
        <w:ind w:firstLine="720"/>
        <w:jc w:val="both"/>
      </w:pPr>
      <w:r>
        <w:t xml:space="preserve">Šiuo sprendimo projektu siūloma pavesti </w:t>
      </w:r>
      <w:r w:rsidR="003C2E88">
        <w:t>UAB „</w:t>
      </w:r>
      <w:r w:rsidR="002D4E94">
        <w:t>Jungtinė auditorių kontora</w:t>
      </w:r>
      <w:r w:rsidR="003C2E88">
        <w:t xml:space="preserve">“ </w:t>
      </w:r>
      <w:r w:rsidR="00E664FD">
        <w:t>kasmet i</w:t>
      </w:r>
      <w:r w:rsidR="007C7839">
        <w:t>ki</w:t>
      </w:r>
      <w:r w:rsidR="00E664FD">
        <w:t xml:space="preserve"> </w:t>
      </w:r>
      <w:r w:rsidR="003C2E88">
        <w:t>bal</w:t>
      </w:r>
      <w:r w:rsidR="00972869">
        <w:t>andžio 30 d. atlikti 2016, 2017 ir</w:t>
      </w:r>
      <w:r w:rsidR="003C2E88">
        <w:t xml:space="preserve"> 2018</w:t>
      </w:r>
      <w:r w:rsidR="007C7839">
        <w:t xml:space="preserve"> metų finansinių </w:t>
      </w:r>
      <w:r w:rsidR="00414590">
        <w:t>ataskaitų rinkinio</w:t>
      </w:r>
      <w:r w:rsidR="007C7839">
        <w:t xml:space="preserve"> auditą viešojoje įstaigoje</w:t>
      </w:r>
      <w:r w:rsidR="00414590">
        <w:rPr>
          <w:bCs/>
        </w:rPr>
        <w:t xml:space="preserve"> </w:t>
      </w:r>
      <w:r w:rsidR="002D4E94">
        <w:rPr>
          <w:bCs/>
        </w:rPr>
        <w:t>Velžio komunaliniame ūkyje</w:t>
      </w:r>
      <w:r w:rsidR="007C7839">
        <w:rPr>
          <w:bCs/>
        </w:rPr>
        <w:t>.</w:t>
      </w:r>
    </w:p>
    <w:p w:rsidR="00734EBB" w:rsidRPr="000126AA" w:rsidRDefault="00734EBB" w:rsidP="00734EBB">
      <w:pPr>
        <w:ind w:firstLine="720"/>
        <w:jc w:val="both"/>
        <w:rPr>
          <w:b/>
        </w:rPr>
      </w:pPr>
      <w:r w:rsidRPr="000126AA">
        <w:rPr>
          <w:b/>
        </w:rPr>
        <w:t>Kok</w:t>
      </w:r>
      <w:r>
        <w:rPr>
          <w:b/>
        </w:rPr>
        <w:t>ių pozityvių rezultatų laukiama:</w:t>
      </w:r>
    </w:p>
    <w:p w:rsidR="007C7839" w:rsidRDefault="007C7839" w:rsidP="002D4E94">
      <w:pPr>
        <w:ind w:firstLine="720"/>
        <w:jc w:val="both"/>
        <w:rPr>
          <w:lang w:val="pt-PT"/>
        </w:rPr>
      </w:pPr>
      <w:r>
        <w:rPr>
          <w:color w:val="000000"/>
        </w:rPr>
        <w:t xml:space="preserve">Viešosios įstaigos dalininkas gaus objektyvią informaciją apie įstaigos </w:t>
      </w:r>
      <w:r w:rsidR="002D4E94">
        <w:rPr>
          <w:color w:val="000000"/>
        </w:rPr>
        <w:t>veiklą ir fi</w:t>
      </w:r>
      <w:r>
        <w:rPr>
          <w:color w:val="000000"/>
        </w:rPr>
        <w:t>nansinę situaciją.</w:t>
      </w:r>
    </w:p>
    <w:p w:rsidR="00734EBB" w:rsidRPr="000126AA" w:rsidRDefault="00734EBB" w:rsidP="00734EBB">
      <w:pPr>
        <w:ind w:firstLine="720"/>
        <w:jc w:val="both"/>
      </w:pPr>
      <w:r w:rsidRPr="000126AA">
        <w:rPr>
          <w:b/>
        </w:rPr>
        <w:t>Galimos neigiamos pasekmės priėmus projektą, kokių priemonių reikėtų imtis, kad tokių pasekmių būtų išvengta</w:t>
      </w:r>
      <w:r>
        <w:rPr>
          <w:b/>
        </w:rPr>
        <w:t>:</w:t>
      </w:r>
    </w:p>
    <w:p w:rsidR="001C7EA5" w:rsidRDefault="007C7839" w:rsidP="00734EBB">
      <w:pPr>
        <w:ind w:firstLine="720"/>
        <w:jc w:val="both"/>
      </w:pPr>
      <w:r>
        <w:t>Nėra.</w:t>
      </w:r>
    </w:p>
    <w:p w:rsidR="007C7839" w:rsidRDefault="00734EBB" w:rsidP="007C7839">
      <w:pPr>
        <w:ind w:firstLine="720"/>
        <w:jc w:val="both"/>
        <w:rPr>
          <w:b/>
        </w:rPr>
      </w:pPr>
      <w:r w:rsidRPr="000126AA">
        <w:rPr>
          <w:b/>
        </w:rPr>
        <w:t>Kokius galiojančius teisės aktus būtina pakeisti ar panaik</w:t>
      </w:r>
      <w:r>
        <w:rPr>
          <w:b/>
        </w:rPr>
        <w:t>inti, priėmus teikiamą projektą:</w:t>
      </w:r>
    </w:p>
    <w:p w:rsidR="007C7839" w:rsidRPr="007C7839" w:rsidRDefault="007C7839" w:rsidP="007C7839">
      <w:pPr>
        <w:ind w:firstLine="720"/>
        <w:jc w:val="both"/>
        <w:rPr>
          <w:b/>
        </w:rPr>
      </w:pPr>
      <w:r w:rsidRPr="000126AA">
        <w:t>Nėra galiojančių teisės aktų, kuriuos būtina pakeisti ar panaikinti, priėmus teikiamą projektą.</w:t>
      </w:r>
    </w:p>
    <w:p w:rsidR="00734EBB" w:rsidRPr="000126AA" w:rsidRDefault="00734EBB" w:rsidP="00734EBB">
      <w:pPr>
        <w:ind w:firstLine="720"/>
        <w:jc w:val="both"/>
      </w:pPr>
      <w:r w:rsidRPr="000126AA">
        <w:rPr>
          <w:b/>
        </w:rPr>
        <w:t>Reikiami paskaičiavimai, išlaidų sąmatos bei finansavimo šaltiniai, reikalingi sprendimui įgyvendint</w:t>
      </w:r>
      <w:r>
        <w:rPr>
          <w:b/>
        </w:rPr>
        <w:t>i:</w:t>
      </w:r>
      <w:r w:rsidRPr="000126AA">
        <w:t xml:space="preserve"> </w:t>
      </w:r>
    </w:p>
    <w:p w:rsidR="003C2E88" w:rsidRPr="000126AA" w:rsidRDefault="00972869" w:rsidP="00972869">
      <w:pPr>
        <w:ind w:firstLine="720"/>
        <w:jc w:val="both"/>
      </w:pPr>
      <w:r>
        <w:t>V</w:t>
      </w:r>
      <w:r w:rsidR="003C2E88">
        <w:t xml:space="preserve">iešosios įstaigos </w:t>
      </w:r>
      <w:proofErr w:type="spellStart"/>
      <w:r w:rsidR="002D4E94">
        <w:t>Velžio</w:t>
      </w:r>
      <w:proofErr w:type="spellEnd"/>
      <w:r w:rsidR="002D4E94">
        <w:t xml:space="preserve"> komunalinio ūkio </w:t>
      </w:r>
      <w:r>
        <w:t xml:space="preserve">nustatyta </w:t>
      </w:r>
      <w:bookmarkStart w:id="0" w:name="_GoBack"/>
      <w:bookmarkEnd w:id="0"/>
      <w:r w:rsidR="002D4E94">
        <w:t>n</w:t>
      </w:r>
      <w:r w:rsidR="003C2E88">
        <w:t>epriklausomo audito kaina</w:t>
      </w:r>
      <w:r w:rsidR="005B2FF8">
        <w:t xml:space="preserve"> už vienų metų auditą</w:t>
      </w:r>
      <w:r w:rsidR="003C2E88">
        <w:t xml:space="preserve"> – 2</w:t>
      </w:r>
      <w:r w:rsidR="005B2FF8">
        <w:t> 200 Eur be PVM</w:t>
      </w:r>
      <w:r w:rsidR="003C2E88">
        <w:t>. Už paslaug</w:t>
      </w:r>
      <w:r w:rsidR="005B2FF8">
        <w:t>ą</w:t>
      </w:r>
      <w:r w:rsidR="003C2E88">
        <w:t xml:space="preserve"> bus atsiskaitoma įstaigos lėšomis.</w:t>
      </w:r>
    </w:p>
    <w:p w:rsidR="00734EBB" w:rsidRPr="000126AA" w:rsidRDefault="00734EBB" w:rsidP="00734EBB">
      <w:pPr>
        <w:ind w:firstLine="720"/>
        <w:jc w:val="both"/>
        <w:rPr>
          <w:b/>
        </w:rPr>
      </w:pPr>
      <w:r w:rsidRPr="000126AA">
        <w:rPr>
          <w:b/>
        </w:rPr>
        <w:t>Kiti, sprendimo rengėjo nuomone, reikalingi paaiškinimai:</w:t>
      </w:r>
    </w:p>
    <w:p w:rsidR="00734EBB" w:rsidRDefault="00734EBB" w:rsidP="00734EBB">
      <w:pPr>
        <w:pStyle w:val="Pagrindinistekstas2"/>
        <w:spacing w:after="0" w:line="240" w:lineRule="auto"/>
        <w:ind w:firstLine="720"/>
        <w:jc w:val="both"/>
      </w:pPr>
      <w:r w:rsidRPr="000126AA">
        <w:t>Sprendimo projektui nereikalingas antikorupcinis įvertinimas.</w:t>
      </w:r>
    </w:p>
    <w:p w:rsidR="00734EBB" w:rsidRDefault="00734EBB" w:rsidP="00E92C4E">
      <w:pPr>
        <w:pStyle w:val="Pagrindinistekstas2"/>
        <w:spacing w:after="0" w:line="240" w:lineRule="auto"/>
        <w:jc w:val="both"/>
      </w:pPr>
    </w:p>
    <w:p w:rsidR="005B2FF8" w:rsidRDefault="005B2FF8" w:rsidP="00E92C4E">
      <w:pPr>
        <w:pStyle w:val="Pagrindinistekstas2"/>
        <w:spacing w:after="0" w:line="240" w:lineRule="auto"/>
        <w:jc w:val="both"/>
      </w:pPr>
    </w:p>
    <w:p w:rsidR="003A55E3" w:rsidRPr="000126AA" w:rsidRDefault="005B2FF8" w:rsidP="00E92C4E">
      <w:pPr>
        <w:pStyle w:val="Pagrindinistekstas2"/>
        <w:spacing w:after="0" w:line="240" w:lineRule="auto"/>
        <w:jc w:val="both"/>
      </w:pPr>
      <w:r>
        <w:t>Skyriaus vedėja                                                                                                  Aldona Čiegytė</w:t>
      </w:r>
    </w:p>
    <w:sectPr w:rsidR="003A55E3" w:rsidRPr="000126AA" w:rsidSect="003A55E3">
      <w:headerReference w:type="defaul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857" w:rsidRDefault="002A4857" w:rsidP="003D47A5">
      <w:r>
        <w:separator/>
      </w:r>
    </w:p>
  </w:endnote>
  <w:endnote w:type="continuationSeparator" w:id="0">
    <w:p w:rsidR="002A4857" w:rsidRDefault="002A4857" w:rsidP="003D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857" w:rsidRDefault="002A4857" w:rsidP="003D47A5">
      <w:r>
        <w:separator/>
      </w:r>
    </w:p>
  </w:footnote>
  <w:footnote w:type="continuationSeparator" w:id="0">
    <w:p w:rsidR="002A4857" w:rsidRDefault="002A4857" w:rsidP="003D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A5" w:rsidRPr="00D7756B" w:rsidRDefault="003D47A5" w:rsidP="003D47A5">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pt" o:ole="">
          <v:imagedata r:id="rId1" o:title=""/>
        </v:shape>
        <o:OLEObject Type="Embed" ProgID="PI3.Image" ShapeID="_x0000_i1025" DrawAspect="Content" ObjectID="_1546169787" r:id="rId2"/>
      </w:object>
    </w:r>
  </w:p>
  <w:p w:rsidR="003D47A5" w:rsidRPr="00A51D48" w:rsidRDefault="003D47A5" w:rsidP="003D47A5">
    <w:pPr>
      <w:pStyle w:val="Antrats"/>
      <w:jc w:val="both"/>
      <w:rPr>
        <w:b/>
      </w:rPr>
    </w:pPr>
    <w:r>
      <w:rPr>
        <w:b/>
      </w:rPr>
      <w:t xml:space="preserve">                                                                                                                                                Projektas</w:t>
    </w:r>
  </w:p>
  <w:p w:rsidR="003D47A5" w:rsidRDefault="003D47A5" w:rsidP="003D47A5">
    <w:pPr>
      <w:pStyle w:val="Antrats"/>
      <w:jc w:val="center"/>
      <w:rPr>
        <w:b/>
        <w:sz w:val="28"/>
      </w:rPr>
    </w:pPr>
    <w:r>
      <w:rPr>
        <w:b/>
        <w:sz w:val="28"/>
      </w:rPr>
      <w:t xml:space="preserve">PANEVĖŽIO RAJONO SAVIVALDYBĖS TARYBA </w:t>
    </w:r>
  </w:p>
  <w:p w:rsidR="003D47A5" w:rsidRDefault="003D47A5" w:rsidP="003D47A5">
    <w:pPr>
      <w:pStyle w:val="Antrats"/>
      <w:jc w:val="center"/>
      <w:rPr>
        <w:b/>
        <w:sz w:val="28"/>
      </w:rPr>
    </w:pPr>
  </w:p>
  <w:p w:rsidR="003D47A5" w:rsidRDefault="003D47A5" w:rsidP="003D47A5">
    <w:pPr>
      <w:pStyle w:val="Antrats"/>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F2" w:rsidRDefault="007E20F2" w:rsidP="003D47A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171DE"/>
    <w:multiLevelType w:val="multilevel"/>
    <w:tmpl w:val="F940B84E"/>
    <w:lvl w:ilvl="0">
      <w:start w:val="1"/>
      <w:numFmt w:val="decimal"/>
      <w:pStyle w:val="num1Diagrama1Diagrama"/>
      <w:suff w:val="space"/>
      <w:lvlText w:val="%1."/>
      <w:lvlJc w:val="left"/>
      <w:pPr>
        <w:ind w:left="0" w:firstLine="720"/>
      </w:pPr>
      <w:rPr>
        <w:rFonts w:ascii="Times New Roman" w:hAnsi="Times New Roman" w:cs="Times New Roman" w:hint="default"/>
        <w:b w:val="0"/>
        <w:i w:val="0"/>
        <w:sz w:val="24"/>
        <w:szCs w:val="24"/>
      </w:rPr>
    </w:lvl>
    <w:lvl w:ilvl="1">
      <w:start w:val="1"/>
      <w:numFmt w:val="decimal"/>
      <w:pStyle w:val="num2"/>
      <w:isLgl/>
      <w:suff w:val="space"/>
      <w:lvlText w:val="%2."/>
      <w:lvlJc w:val="left"/>
      <w:pPr>
        <w:ind w:left="0" w:firstLine="720"/>
      </w:pPr>
      <w:rPr>
        <w:rFonts w:ascii="Times New Roman" w:eastAsia="Times New Roman" w:hAnsi="Times New Roman" w:cs="Times New Roman"/>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
      <w:isLgl/>
      <w:suff w:val="space"/>
      <w:lvlText w:val="%1.%2.%3."/>
      <w:lvlJc w:val="left"/>
      <w:pPr>
        <w:ind w:left="0" w:firstLine="720"/>
      </w:pPr>
      <w:rPr>
        <w:rFonts w:ascii="Times New Roman" w:hAnsi="Times New Roman" w:cs="Times New Roman" w:hint="default"/>
        <w:b w:val="0"/>
        <w:i w:val="0"/>
        <w:sz w:val="24"/>
        <w:szCs w:val="24"/>
      </w:rPr>
    </w:lvl>
    <w:lvl w:ilvl="3">
      <w:start w:val="1"/>
      <w:numFmt w:val="decimal"/>
      <w:pStyle w:val="num4"/>
      <w:isLgl/>
      <w:suff w:val="space"/>
      <w:lvlText w:val="%1.%2.%3.%4."/>
      <w:lvlJc w:val="left"/>
      <w:pPr>
        <w:ind w:left="4500" w:firstLine="720"/>
      </w:pPr>
      <w:rPr>
        <w:rFonts w:ascii="Times New Roman" w:hAnsi="Times New Roman" w:cs="Times New Roman" w:hint="default"/>
        <w:b w:val="0"/>
        <w:i w:val="0"/>
        <w:sz w:val="24"/>
        <w:szCs w:val="24"/>
      </w:rPr>
    </w:lvl>
    <w:lvl w:ilvl="4">
      <w:start w:val="1"/>
      <w:numFmt w:val="decimal"/>
      <w:pStyle w:val="NUM5"/>
      <w:isLgl/>
      <w:suff w:val="space"/>
      <w:lvlText w:val="%1.%2.%3.%4.%5."/>
      <w:lvlJc w:val="left"/>
      <w:pPr>
        <w:ind w:left="0" w:firstLine="720"/>
      </w:pPr>
      <w:rPr>
        <w:rFonts w:ascii="Times New Roman" w:hAnsi="Times New Roman" w:cs="Times New Roman" w:hint="default"/>
        <w:b w:val="0"/>
        <w:i w:val="0"/>
        <w:sz w:val="24"/>
        <w:szCs w:val="24"/>
      </w:rPr>
    </w:lvl>
    <w:lvl w:ilvl="5">
      <w:start w:val="1"/>
      <w:numFmt w:val="decimal"/>
      <w:isLgl/>
      <w:lvlText w:val="%1.%2.%3.%4.%5.%6"/>
      <w:lvlJc w:val="left"/>
      <w:pPr>
        <w:tabs>
          <w:tab w:val="num" w:pos="-2537"/>
        </w:tabs>
        <w:ind w:left="-2537" w:hanging="1080"/>
      </w:pPr>
    </w:lvl>
    <w:lvl w:ilvl="6">
      <w:start w:val="1"/>
      <w:numFmt w:val="decimal"/>
      <w:isLgl/>
      <w:lvlText w:val="%1.%2.%3.%4.%5.%6.%7"/>
      <w:lvlJc w:val="left"/>
      <w:pPr>
        <w:tabs>
          <w:tab w:val="num" w:pos="-2177"/>
        </w:tabs>
        <w:ind w:left="-2177" w:hanging="1440"/>
      </w:pPr>
    </w:lvl>
    <w:lvl w:ilvl="7">
      <w:start w:val="1"/>
      <w:numFmt w:val="decimal"/>
      <w:isLgl/>
      <w:lvlText w:val="%1.%2.%3.%4.%5.%6.%7.%8"/>
      <w:lvlJc w:val="left"/>
      <w:pPr>
        <w:tabs>
          <w:tab w:val="num" w:pos="-2177"/>
        </w:tabs>
        <w:ind w:left="-2177" w:hanging="1440"/>
      </w:pPr>
    </w:lvl>
    <w:lvl w:ilvl="8">
      <w:start w:val="1"/>
      <w:numFmt w:val="decimal"/>
      <w:isLgl/>
      <w:lvlText w:val="%2%1..%3.%4.%5.%6.%7.%8.%9"/>
      <w:lvlJc w:val="left"/>
      <w:pPr>
        <w:tabs>
          <w:tab w:val="num" w:pos="-1817"/>
        </w:tabs>
        <w:ind w:left="-2177"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C4"/>
    <w:rsid w:val="0001283C"/>
    <w:rsid w:val="0002136F"/>
    <w:rsid w:val="00072FA5"/>
    <w:rsid w:val="000813E9"/>
    <w:rsid w:val="00082A08"/>
    <w:rsid w:val="001136ED"/>
    <w:rsid w:val="00117983"/>
    <w:rsid w:val="00125571"/>
    <w:rsid w:val="0016760C"/>
    <w:rsid w:val="001945BF"/>
    <w:rsid w:val="0019694B"/>
    <w:rsid w:val="001B21B5"/>
    <w:rsid w:val="001B4334"/>
    <w:rsid w:val="001C7EA5"/>
    <w:rsid w:val="001F6CE9"/>
    <w:rsid w:val="00206732"/>
    <w:rsid w:val="00231B86"/>
    <w:rsid w:val="002340C8"/>
    <w:rsid w:val="002450F9"/>
    <w:rsid w:val="0025039D"/>
    <w:rsid w:val="0026086D"/>
    <w:rsid w:val="0026357F"/>
    <w:rsid w:val="0026478E"/>
    <w:rsid w:val="00281735"/>
    <w:rsid w:val="002A4857"/>
    <w:rsid w:val="002D4E94"/>
    <w:rsid w:val="002F4B58"/>
    <w:rsid w:val="00333DDA"/>
    <w:rsid w:val="003A55E3"/>
    <w:rsid w:val="003B1CF1"/>
    <w:rsid w:val="003C2E88"/>
    <w:rsid w:val="003D47A5"/>
    <w:rsid w:val="00414590"/>
    <w:rsid w:val="00456B62"/>
    <w:rsid w:val="00481CEF"/>
    <w:rsid w:val="0048207A"/>
    <w:rsid w:val="00491715"/>
    <w:rsid w:val="004C4EF7"/>
    <w:rsid w:val="004D1176"/>
    <w:rsid w:val="004F0BC9"/>
    <w:rsid w:val="004F43AE"/>
    <w:rsid w:val="00501CBE"/>
    <w:rsid w:val="00545E43"/>
    <w:rsid w:val="00551007"/>
    <w:rsid w:val="005B2FF8"/>
    <w:rsid w:val="005C70D1"/>
    <w:rsid w:val="00640224"/>
    <w:rsid w:val="00691AB1"/>
    <w:rsid w:val="00694CD6"/>
    <w:rsid w:val="006A0F2A"/>
    <w:rsid w:val="006A6EE5"/>
    <w:rsid w:val="006B4952"/>
    <w:rsid w:val="006E014D"/>
    <w:rsid w:val="00707E8F"/>
    <w:rsid w:val="00713A51"/>
    <w:rsid w:val="00727928"/>
    <w:rsid w:val="00734EBB"/>
    <w:rsid w:val="00751E43"/>
    <w:rsid w:val="00762F59"/>
    <w:rsid w:val="00764281"/>
    <w:rsid w:val="00796275"/>
    <w:rsid w:val="007A5F30"/>
    <w:rsid w:val="007C7839"/>
    <w:rsid w:val="007D0D5A"/>
    <w:rsid w:val="007E20F2"/>
    <w:rsid w:val="007F7151"/>
    <w:rsid w:val="00812165"/>
    <w:rsid w:val="0083571C"/>
    <w:rsid w:val="008416A4"/>
    <w:rsid w:val="008651B8"/>
    <w:rsid w:val="00866EF4"/>
    <w:rsid w:val="008E2A3E"/>
    <w:rsid w:val="008E4022"/>
    <w:rsid w:val="008E5CB7"/>
    <w:rsid w:val="008F58C4"/>
    <w:rsid w:val="009713A2"/>
    <w:rsid w:val="00972869"/>
    <w:rsid w:val="00A000C8"/>
    <w:rsid w:val="00A002C9"/>
    <w:rsid w:val="00A4454D"/>
    <w:rsid w:val="00A558A7"/>
    <w:rsid w:val="00A97A14"/>
    <w:rsid w:val="00AB0DD7"/>
    <w:rsid w:val="00AB342C"/>
    <w:rsid w:val="00AE194D"/>
    <w:rsid w:val="00B30E04"/>
    <w:rsid w:val="00B37365"/>
    <w:rsid w:val="00B5644F"/>
    <w:rsid w:val="00BC22AD"/>
    <w:rsid w:val="00BF7FC9"/>
    <w:rsid w:val="00C11EA0"/>
    <w:rsid w:val="00C12566"/>
    <w:rsid w:val="00C128E4"/>
    <w:rsid w:val="00C409A4"/>
    <w:rsid w:val="00C60F9E"/>
    <w:rsid w:val="00CD426D"/>
    <w:rsid w:val="00D37037"/>
    <w:rsid w:val="00D463F7"/>
    <w:rsid w:val="00D948FF"/>
    <w:rsid w:val="00DA0A77"/>
    <w:rsid w:val="00DB6E24"/>
    <w:rsid w:val="00DF6354"/>
    <w:rsid w:val="00E35D5B"/>
    <w:rsid w:val="00E64386"/>
    <w:rsid w:val="00E6637B"/>
    <w:rsid w:val="00E664FD"/>
    <w:rsid w:val="00E7622A"/>
    <w:rsid w:val="00E77652"/>
    <w:rsid w:val="00E92C4E"/>
    <w:rsid w:val="00EA0408"/>
    <w:rsid w:val="00EA0F12"/>
    <w:rsid w:val="00EE22ED"/>
    <w:rsid w:val="00EE6BEF"/>
    <w:rsid w:val="00F160C4"/>
    <w:rsid w:val="00F402F0"/>
    <w:rsid w:val="00F53E89"/>
    <w:rsid w:val="00FA2431"/>
    <w:rsid w:val="00FC30C4"/>
    <w:rsid w:val="00FE14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1E4FB2-DF8B-469D-A197-19AF11E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7A5"/>
    <w:pPr>
      <w:tabs>
        <w:tab w:val="center" w:pos="4819"/>
        <w:tab w:val="right" w:pos="9638"/>
      </w:tabs>
    </w:pPr>
  </w:style>
  <w:style w:type="character" w:customStyle="1" w:styleId="AntratsDiagrama">
    <w:name w:val="Antraštės Diagrama"/>
    <w:link w:val="Antrats"/>
    <w:uiPriority w:val="99"/>
    <w:rsid w:val="003D47A5"/>
    <w:rPr>
      <w:sz w:val="24"/>
      <w:szCs w:val="24"/>
    </w:rPr>
  </w:style>
  <w:style w:type="paragraph" w:styleId="Porat">
    <w:name w:val="footer"/>
    <w:basedOn w:val="prastasis"/>
    <w:link w:val="PoratDiagrama"/>
    <w:rsid w:val="003D47A5"/>
    <w:pPr>
      <w:tabs>
        <w:tab w:val="center" w:pos="4819"/>
        <w:tab w:val="right" w:pos="9638"/>
      </w:tabs>
    </w:pPr>
  </w:style>
  <w:style w:type="character" w:customStyle="1" w:styleId="PoratDiagrama">
    <w:name w:val="Poraštė Diagrama"/>
    <w:link w:val="Porat"/>
    <w:rsid w:val="003D47A5"/>
    <w:rPr>
      <w:sz w:val="24"/>
      <w:szCs w:val="24"/>
    </w:rPr>
  </w:style>
  <w:style w:type="paragraph" w:styleId="Pagrindinistekstas2">
    <w:name w:val="Body Text 2"/>
    <w:basedOn w:val="prastasis"/>
    <w:link w:val="Pagrindinistekstas2Diagrama"/>
    <w:rsid w:val="00734EBB"/>
    <w:pPr>
      <w:spacing w:after="120" w:line="480" w:lineRule="auto"/>
    </w:pPr>
  </w:style>
  <w:style w:type="character" w:customStyle="1" w:styleId="Pagrindinistekstas2Diagrama">
    <w:name w:val="Pagrindinis tekstas 2 Diagrama"/>
    <w:link w:val="Pagrindinistekstas2"/>
    <w:rsid w:val="00734EBB"/>
    <w:rPr>
      <w:sz w:val="24"/>
      <w:szCs w:val="24"/>
    </w:rPr>
  </w:style>
  <w:style w:type="paragraph" w:customStyle="1" w:styleId="num1Diagrama1Diagrama">
    <w:name w:val="num1 Diagrama1 Diagrama"/>
    <w:basedOn w:val="prastasis"/>
    <w:rsid w:val="0048207A"/>
    <w:pPr>
      <w:numPr>
        <w:numId w:val="1"/>
      </w:numPr>
      <w:jc w:val="both"/>
    </w:pPr>
    <w:rPr>
      <w:lang w:eastAsia="en-US"/>
    </w:rPr>
  </w:style>
  <w:style w:type="paragraph" w:customStyle="1" w:styleId="num3">
    <w:name w:val="num3"/>
    <w:basedOn w:val="prastasis"/>
    <w:rsid w:val="0048207A"/>
    <w:pPr>
      <w:numPr>
        <w:ilvl w:val="2"/>
        <w:numId w:val="1"/>
      </w:numPr>
      <w:jc w:val="both"/>
    </w:pPr>
    <w:rPr>
      <w:lang w:val="en-GB" w:eastAsia="en-US"/>
    </w:rPr>
  </w:style>
  <w:style w:type="paragraph" w:customStyle="1" w:styleId="num4">
    <w:name w:val="num4"/>
    <w:basedOn w:val="prastasis"/>
    <w:rsid w:val="0048207A"/>
    <w:pPr>
      <w:numPr>
        <w:ilvl w:val="3"/>
        <w:numId w:val="1"/>
      </w:numPr>
      <w:jc w:val="both"/>
    </w:pPr>
    <w:rPr>
      <w:lang w:val="en-GB" w:eastAsia="en-US"/>
    </w:rPr>
  </w:style>
  <w:style w:type="paragraph" w:customStyle="1" w:styleId="num2">
    <w:name w:val="num2"/>
    <w:basedOn w:val="prastasis"/>
    <w:rsid w:val="0048207A"/>
    <w:pPr>
      <w:numPr>
        <w:ilvl w:val="1"/>
        <w:numId w:val="1"/>
      </w:numPr>
      <w:jc w:val="both"/>
    </w:pPr>
    <w:rPr>
      <w:lang w:eastAsia="en-US"/>
    </w:rPr>
  </w:style>
  <w:style w:type="paragraph" w:customStyle="1" w:styleId="NUM5">
    <w:name w:val="NUM5"/>
    <w:basedOn w:val="prastasis"/>
    <w:rsid w:val="0048207A"/>
    <w:pPr>
      <w:numPr>
        <w:ilvl w:val="4"/>
        <w:numId w:val="1"/>
      </w:numPr>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5133">
      <w:bodyDiv w:val="1"/>
      <w:marLeft w:val="0"/>
      <w:marRight w:val="0"/>
      <w:marTop w:val="0"/>
      <w:marBottom w:val="0"/>
      <w:divBdr>
        <w:top w:val="none" w:sz="0" w:space="0" w:color="auto"/>
        <w:left w:val="none" w:sz="0" w:space="0" w:color="auto"/>
        <w:bottom w:val="none" w:sz="0" w:space="0" w:color="auto"/>
        <w:right w:val="none" w:sz="0" w:space="0" w:color="auto"/>
      </w:divBdr>
    </w:div>
    <w:div w:id="6741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1816</Words>
  <Characters>1036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Birute Goberiene</cp:lastModifiedBy>
  <cp:revision>5</cp:revision>
  <dcterms:created xsi:type="dcterms:W3CDTF">2016-12-14T07:25:00Z</dcterms:created>
  <dcterms:modified xsi:type="dcterms:W3CDTF">2017-01-17T12:50:00Z</dcterms:modified>
</cp:coreProperties>
</file>