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58C" w:rsidRPr="006079FE" w:rsidRDefault="0085758C" w:rsidP="006079FE">
      <w:pPr>
        <w:jc w:val="center"/>
        <w:rPr>
          <w:b/>
          <w:bCs/>
          <w:caps/>
          <w:sz w:val="24"/>
          <w:szCs w:val="24"/>
          <w:lang w:eastAsia="lt-LT"/>
        </w:rPr>
      </w:pPr>
      <w:r w:rsidRPr="006079FE">
        <w:rPr>
          <w:b/>
          <w:sz w:val="24"/>
          <w:szCs w:val="24"/>
        </w:rPr>
        <w:t xml:space="preserve">DĖL PRITARIMO PROJEKTO RENGIMUI PAGAL </w:t>
      </w:r>
      <w:r w:rsidRPr="006079FE">
        <w:rPr>
          <w:b/>
          <w:bCs/>
          <w:smallCaps/>
          <w:sz w:val="24"/>
          <w:szCs w:val="24"/>
          <w:lang w:eastAsia="lt-LT"/>
        </w:rPr>
        <w:t xml:space="preserve">2014–2020 METŲ EUROPOS SĄJUNGOS FONDŲ INVESTICIJŲ VEIKSMŲ PROGRAMOS 8 PRIORITETO „SOCIALINĖS ĮTRAUKTIES DIDINIMAS IR KOVA SU </w:t>
      </w:r>
      <w:r w:rsidRPr="006079FE">
        <w:rPr>
          <w:b/>
          <w:bCs/>
          <w:caps/>
          <w:sz w:val="24"/>
          <w:szCs w:val="24"/>
          <w:lang w:eastAsia="lt-LT"/>
        </w:rPr>
        <w:t>SKURDU“ 08.2.1-CPVA-R-908 priemonę „Kaimo gyvenamųjų vietovių atnaujinimas“</w:t>
      </w:r>
    </w:p>
    <w:p w:rsidR="0085758C" w:rsidRDefault="0085758C">
      <w:pPr>
        <w:jc w:val="center"/>
        <w:rPr>
          <w:caps/>
          <w:sz w:val="24"/>
          <w:szCs w:val="24"/>
        </w:rPr>
      </w:pPr>
    </w:p>
    <w:p w:rsidR="0085758C" w:rsidRPr="00107342" w:rsidRDefault="0085758C">
      <w:pPr>
        <w:jc w:val="center"/>
        <w:rPr>
          <w:caps/>
          <w:sz w:val="24"/>
          <w:szCs w:val="24"/>
        </w:rPr>
      </w:pPr>
    </w:p>
    <w:p w:rsidR="0085758C" w:rsidRDefault="0085758C" w:rsidP="00061F0B">
      <w:pPr>
        <w:jc w:val="center"/>
        <w:rPr>
          <w:sz w:val="24"/>
        </w:rPr>
      </w:pPr>
      <w:r w:rsidRPr="001F7D5B">
        <w:rPr>
          <w:sz w:val="24"/>
        </w:rPr>
        <w:t>2017 m. sausio 26 d. Nr.</w:t>
      </w:r>
      <w:r w:rsidR="007254F3">
        <w:rPr>
          <w:sz w:val="24"/>
        </w:rPr>
        <w:t xml:space="preserve"> T-</w:t>
      </w:r>
    </w:p>
    <w:p w:rsidR="0085758C" w:rsidRDefault="0085758C">
      <w:pPr>
        <w:jc w:val="center"/>
        <w:rPr>
          <w:sz w:val="24"/>
          <w:szCs w:val="24"/>
        </w:rPr>
      </w:pPr>
      <w:r w:rsidRPr="006A5C08">
        <w:rPr>
          <w:sz w:val="24"/>
          <w:szCs w:val="24"/>
        </w:rPr>
        <w:t>Panevėžys</w:t>
      </w:r>
    </w:p>
    <w:p w:rsidR="0085758C" w:rsidRDefault="0085758C">
      <w:pPr>
        <w:jc w:val="center"/>
        <w:rPr>
          <w:sz w:val="24"/>
          <w:szCs w:val="24"/>
        </w:rPr>
      </w:pPr>
    </w:p>
    <w:p w:rsidR="0085758C" w:rsidRPr="006A5C08" w:rsidRDefault="0085758C" w:rsidP="008E27D4">
      <w:pPr>
        <w:jc w:val="both"/>
        <w:rPr>
          <w:sz w:val="24"/>
          <w:szCs w:val="24"/>
        </w:rPr>
      </w:pPr>
    </w:p>
    <w:p w:rsidR="0085758C" w:rsidRPr="003D753B" w:rsidRDefault="0085758C" w:rsidP="001C5A2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3D753B">
        <w:rPr>
          <w:sz w:val="24"/>
          <w:szCs w:val="24"/>
        </w:rPr>
        <w:t>Vadovaudamasi Lietuvos Respublikos vietos savivaldos įstatymo</w:t>
      </w:r>
      <w:r w:rsidR="00B32315">
        <w:rPr>
          <w:sz w:val="24"/>
          <w:szCs w:val="24"/>
        </w:rPr>
        <w:t xml:space="preserve"> </w:t>
      </w:r>
      <w:r w:rsidRPr="003D753B">
        <w:rPr>
          <w:sz w:val="24"/>
          <w:szCs w:val="24"/>
        </w:rPr>
        <w:t xml:space="preserve">16 straipsnio 2 dalies 30 punktu ir 2014–2020 metų Europos Sąjungos fondų investicijų veiksmų programos 8 prioriteto „Socialinės </w:t>
      </w:r>
      <w:proofErr w:type="spellStart"/>
      <w:r w:rsidRPr="003D753B">
        <w:rPr>
          <w:sz w:val="24"/>
          <w:szCs w:val="24"/>
        </w:rPr>
        <w:t>įtraukties</w:t>
      </w:r>
      <w:proofErr w:type="spellEnd"/>
      <w:r w:rsidRPr="003D753B">
        <w:rPr>
          <w:sz w:val="24"/>
          <w:szCs w:val="24"/>
        </w:rPr>
        <w:t xml:space="preserve"> didinimas ir kova su skurdu“ 08.2.1-CPVA-R-908 priemonės „Kaimo gyvenamųjų vietovių atnaujinimas“ projektų finansavimo sąlygų aprašu, patvirtintu Lietuvos Respublikos vidaus reikalų ministro 2015 m. spalio 21 d. įsakymu Nr. 1V-833 „D</w:t>
      </w:r>
      <w:r w:rsidRPr="003D753B">
        <w:rPr>
          <w:bCs/>
          <w:sz w:val="24"/>
          <w:szCs w:val="24"/>
        </w:rPr>
        <w:t xml:space="preserve">ėl 2014–2020 metų Europos Sąjungos fondų investicijų veiksmų programos 8 prioriteto </w:t>
      </w:r>
      <w:r w:rsidRPr="003D753B">
        <w:rPr>
          <w:sz w:val="24"/>
          <w:szCs w:val="24"/>
        </w:rPr>
        <w:t xml:space="preserve">„Socialinės </w:t>
      </w:r>
      <w:proofErr w:type="spellStart"/>
      <w:r w:rsidRPr="003D753B">
        <w:rPr>
          <w:sz w:val="24"/>
          <w:szCs w:val="24"/>
        </w:rPr>
        <w:t>įtraukties</w:t>
      </w:r>
      <w:proofErr w:type="spellEnd"/>
      <w:r w:rsidRPr="003D753B">
        <w:rPr>
          <w:sz w:val="24"/>
          <w:szCs w:val="24"/>
        </w:rPr>
        <w:t xml:space="preserve"> didinimas ir kova su skurdu“</w:t>
      </w:r>
      <w:r w:rsidRPr="003D753B">
        <w:rPr>
          <w:bCs/>
          <w:sz w:val="24"/>
          <w:szCs w:val="24"/>
        </w:rPr>
        <w:t xml:space="preserve"> </w:t>
      </w:r>
      <w:r w:rsidRPr="003D753B">
        <w:rPr>
          <w:sz w:val="24"/>
          <w:szCs w:val="24"/>
        </w:rPr>
        <w:t>08.2.1-CPVA-R-908 priemonės „Kaimo gyvenamųjų vietovių atnaujinimas“</w:t>
      </w:r>
      <w:r w:rsidRPr="003D753B">
        <w:rPr>
          <w:bCs/>
          <w:sz w:val="24"/>
          <w:szCs w:val="24"/>
        </w:rPr>
        <w:t xml:space="preserve"> projektų finansavimo sąlygų aprašo patvirtinimo“ (toliau – Aprašas), </w:t>
      </w:r>
      <w:r w:rsidRPr="003D753B">
        <w:rPr>
          <w:sz w:val="24"/>
          <w:szCs w:val="24"/>
        </w:rPr>
        <w:t xml:space="preserve">Savivaldybės taryba </w:t>
      </w:r>
      <w:r w:rsidRPr="003D753B">
        <w:rPr>
          <w:spacing w:val="60"/>
          <w:sz w:val="24"/>
          <w:szCs w:val="24"/>
        </w:rPr>
        <w:t>nusprendži</w:t>
      </w:r>
      <w:r w:rsidRPr="003D753B">
        <w:rPr>
          <w:sz w:val="24"/>
          <w:szCs w:val="24"/>
        </w:rPr>
        <w:t>a:</w:t>
      </w:r>
    </w:p>
    <w:p w:rsidR="0085758C" w:rsidRPr="003D753B" w:rsidRDefault="0085758C" w:rsidP="00E25DA6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3D753B">
        <w:rPr>
          <w:sz w:val="24"/>
          <w:szCs w:val="24"/>
        </w:rPr>
        <w:t>1.</w:t>
      </w:r>
      <w:r w:rsidRPr="003D753B">
        <w:rPr>
          <w:sz w:val="24"/>
          <w:szCs w:val="24"/>
        </w:rPr>
        <w:tab/>
        <w:t xml:space="preserve">Pritarti projekto „Gyvenimo kokybės ir aplinkos gerinimas Piniavoje, Panevėžio rajone“ rengimui pagal 2014–2020 metų Europos Sąjungos fondų investicijų veiksmų programos                8 prioriteto „Socialinės </w:t>
      </w:r>
      <w:proofErr w:type="spellStart"/>
      <w:r w:rsidRPr="003D753B">
        <w:rPr>
          <w:sz w:val="24"/>
          <w:szCs w:val="24"/>
        </w:rPr>
        <w:t>įtraukties</w:t>
      </w:r>
      <w:proofErr w:type="spellEnd"/>
      <w:r w:rsidRPr="003D753B">
        <w:rPr>
          <w:sz w:val="24"/>
          <w:szCs w:val="24"/>
        </w:rPr>
        <w:t xml:space="preserve"> didinimas ir kova su skurdu“ 08.2.1-CPVA-R-908 priemonę „Kaimo gyvenamųjų vietovių atnaujinimas“.</w:t>
      </w:r>
    </w:p>
    <w:p w:rsidR="0085758C" w:rsidRPr="003D753B" w:rsidRDefault="0085758C" w:rsidP="00E25DA6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3D753B">
        <w:rPr>
          <w:sz w:val="24"/>
          <w:szCs w:val="24"/>
        </w:rPr>
        <w:t>2.</w:t>
      </w:r>
      <w:r w:rsidRPr="003D753B">
        <w:rPr>
          <w:sz w:val="24"/>
          <w:szCs w:val="24"/>
        </w:rPr>
        <w:tab/>
        <w:t>Užtikrinti 1 punkte įvardyto projekto ne mažesnį nei 7,5 proc. bendrąjį finansavimą nuo visų tinkamų finansuoti projekto išlaidų, išskyrus Aprašo 33 punkte nurodytas išimtis.</w:t>
      </w:r>
    </w:p>
    <w:p w:rsidR="0085758C" w:rsidRDefault="0085758C" w:rsidP="00207015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3D753B">
        <w:rPr>
          <w:sz w:val="24"/>
          <w:szCs w:val="24"/>
        </w:rPr>
        <w:t>3.</w:t>
      </w:r>
      <w:r w:rsidRPr="003D753B">
        <w:rPr>
          <w:sz w:val="24"/>
          <w:szCs w:val="24"/>
        </w:rPr>
        <w:tab/>
        <w:t xml:space="preserve">Įsipareigoti </w:t>
      </w:r>
      <w:r w:rsidRPr="003D753B">
        <w:rPr>
          <w:color w:val="000000"/>
          <w:sz w:val="24"/>
          <w:szCs w:val="24"/>
        </w:rPr>
        <w:t xml:space="preserve">padengti netinkamas finansuoti, tačiau </w:t>
      </w:r>
      <w:r w:rsidRPr="003D753B">
        <w:rPr>
          <w:sz w:val="24"/>
          <w:szCs w:val="24"/>
        </w:rPr>
        <w:t>1 punkte įvardytam</w:t>
      </w:r>
      <w:r w:rsidRPr="003D753B">
        <w:rPr>
          <w:color w:val="000000"/>
          <w:sz w:val="24"/>
          <w:szCs w:val="24"/>
        </w:rPr>
        <w:t xml:space="preserve"> projektui</w:t>
      </w:r>
      <w:r>
        <w:rPr>
          <w:color w:val="000000"/>
          <w:sz w:val="24"/>
          <w:szCs w:val="24"/>
        </w:rPr>
        <w:t xml:space="preserve"> įgyvendinti būtinas išlaidas,</w:t>
      </w:r>
      <w:r w:rsidRPr="001C5A2B">
        <w:rPr>
          <w:color w:val="000000"/>
          <w:sz w:val="24"/>
          <w:szCs w:val="24"/>
        </w:rPr>
        <w:t xml:space="preserve"> ir tinkam</w:t>
      </w:r>
      <w:r>
        <w:rPr>
          <w:color w:val="000000"/>
          <w:sz w:val="24"/>
          <w:szCs w:val="24"/>
        </w:rPr>
        <w:t>as</w:t>
      </w:r>
      <w:r w:rsidRPr="001C5A2B">
        <w:rPr>
          <w:color w:val="000000"/>
          <w:sz w:val="24"/>
          <w:szCs w:val="24"/>
        </w:rPr>
        <w:t xml:space="preserve"> išlaid</w:t>
      </w:r>
      <w:r>
        <w:rPr>
          <w:color w:val="000000"/>
          <w:sz w:val="24"/>
          <w:szCs w:val="24"/>
        </w:rPr>
        <w:t>as, kurių nepadengia projektui</w:t>
      </w:r>
      <w:r w:rsidRPr="001C5A2B">
        <w:rPr>
          <w:color w:val="000000"/>
          <w:sz w:val="24"/>
          <w:szCs w:val="24"/>
        </w:rPr>
        <w:t xml:space="preserve"> skiriamas finansavimas</w:t>
      </w:r>
      <w:r>
        <w:rPr>
          <w:color w:val="000000"/>
          <w:sz w:val="24"/>
          <w:szCs w:val="24"/>
        </w:rPr>
        <w:t>.</w:t>
      </w:r>
    </w:p>
    <w:p w:rsidR="0085758C" w:rsidRPr="00423096" w:rsidRDefault="0085758C" w:rsidP="00207015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</w:t>
      </w:r>
      <w:r>
        <w:rPr>
          <w:color w:val="000000"/>
          <w:sz w:val="24"/>
          <w:szCs w:val="24"/>
        </w:rPr>
        <w:tab/>
      </w:r>
      <w:r w:rsidRPr="001C400D">
        <w:rPr>
          <w:color w:val="000000"/>
          <w:sz w:val="24"/>
          <w:szCs w:val="24"/>
          <w:lang w:eastAsia="lt-LT"/>
        </w:rPr>
        <w:t xml:space="preserve">Pavesti Panevėžio rajono savivaldybės administracijai </w:t>
      </w:r>
      <w:r w:rsidRPr="001C400D">
        <w:rPr>
          <w:sz w:val="24"/>
          <w:szCs w:val="24"/>
        </w:rPr>
        <w:t>vykdyti projektavimo ir statybos darbų užsakovo funkcijas</w:t>
      </w:r>
      <w:r w:rsidRPr="001C400D">
        <w:rPr>
          <w:color w:val="000000"/>
          <w:sz w:val="24"/>
          <w:szCs w:val="24"/>
          <w:lang w:eastAsia="lt-LT"/>
        </w:rPr>
        <w:t xml:space="preserve"> įgyvendinant 1 punkte įvardytą projektą. </w:t>
      </w:r>
    </w:p>
    <w:p w:rsidR="0085758C" w:rsidRDefault="0085758C" w:rsidP="001C5A2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85758C" w:rsidRDefault="0085758C" w:rsidP="00D72267">
      <w:pPr>
        <w:keepNext/>
        <w:jc w:val="center"/>
        <w:rPr>
          <w:b/>
          <w:caps/>
          <w:szCs w:val="24"/>
          <w:lang w:eastAsia="lt-LT"/>
        </w:rPr>
      </w:pPr>
      <w:r>
        <w:rPr>
          <w:sz w:val="24"/>
          <w:szCs w:val="24"/>
          <w:lang w:eastAsia="lt-LT"/>
        </w:rPr>
        <w:tab/>
      </w:r>
    </w:p>
    <w:p w:rsidR="0085758C" w:rsidRDefault="0085758C" w:rsidP="00D72267">
      <w:pPr>
        <w:tabs>
          <w:tab w:val="left" w:pos="1035"/>
        </w:tabs>
        <w:rPr>
          <w:sz w:val="24"/>
          <w:szCs w:val="24"/>
          <w:lang w:eastAsia="lt-LT"/>
        </w:rPr>
      </w:pPr>
    </w:p>
    <w:p w:rsidR="0085758C" w:rsidRPr="002C4EA3" w:rsidRDefault="0085758C" w:rsidP="00EF6F95">
      <w:pPr>
        <w:jc w:val="center"/>
        <w:rPr>
          <w:b/>
          <w:sz w:val="24"/>
          <w:szCs w:val="24"/>
        </w:rPr>
      </w:pPr>
      <w:r w:rsidRPr="00D72267">
        <w:rPr>
          <w:sz w:val="24"/>
          <w:szCs w:val="24"/>
          <w:lang w:eastAsia="lt-LT"/>
        </w:rPr>
        <w:br w:type="page"/>
      </w:r>
      <w:r w:rsidRPr="002C4EA3">
        <w:rPr>
          <w:b/>
          <w:sz w:val="24"/>
          <w:szCs w:val="24"/>
        </w:rPr>
        <w:lastRenderedPageBreak/>
        <w:t>PANEVĖŽIO RAJONO SAVIVALDYBĖS ADMINISTRACIJOS</w:t>
      </w:r>
    </w:p>
    <w:p w:rsidR="0085758C" w:rsidRPr="002C4EA3" w:rsidRDefault="0085758C" w:rsidP="00EF6F95">
      <w:pPr>
        <w:jc w:val="center"/>
        <w:rPr>
          <w:b/>
          <w:sz w:val="24"/>
          <w:szCs w:val="24"/>
        </w:rPr>
      </w:pPr>
      <w:r w:rsidRPr="002C4EA3">
        <w:rPr>
          <w:b/>
          <w:sz w:val="24"/>
          <w:szCs w:val="24"/>
        </w:rPr>
        <w:t>INVESTICIJŲ IR UŽSIENIO RYŠIŲ SKYRIUS</w:t>
      </w:r>
    </w:p>
    <w:p w:rsidR="0085758C" w:rsidRPr="002C4EA3" w:rsidRDefault="0085758C" w:rsidP="00EF6F95">
      <w:pPr>
        <w:jc w:val="center"/>
        <w:rPr>
          <w:sz w:val="24"/>
          <w:szCs w:val="24"/>
        </w:rPr>
      </w:pPr>
    </w:p>
    <w:p w:rsidR="0085758C" w:rsidRPr="002C4EA3" w:rsidRDefault="0085758C" w:rsidP="00EF6F95">
      <w:pPr>
        <w:rPr>
          <w:sz w:val="24"/>
          <w:szCs w:val="24"/>
        </w:rPr>
      </w:pPr>
      <w:r w:rsidRPr="002C4EA3">
        <w:rPr>
          <w:sz w:val="24"/>
          <w:szCs w:val="24"/>
        </w:rPr>
        <w:t>Panevėžio rajono savivaldybės tarybai</w:t>
      </w:r>
    </w:p>
    <w:p w:rsidR="0085758C" w:rsidRPr="002C4EA3" w:rsidRDefault="0085758C" w:rsidP="00EF6F95">
      <w:pPr>
        <w:rPr>
          <w:sz w:val="24"/>
          <w:szCs w:val="24"/>
        </w:rPr>
      </w:pPr>
    </w:p>
    <w:p w:rsidR="0085758C" w:rsidRPr="009D59E9" w:rsidRDefault="0085758C" w:rsidP="00E85A91">
      <w:pPr>
        <w:jc w:val="center"/>
        <w:rPr>
          <w:b/>
          <w:bCs/>
          <w:caps/>
          <w:sz w:val="24"/>
          <w:szCs w:val="24"/>
        </w:rPr>
      </w:pPr>
      <w:r w:rsidRPr="002C4EA3">
        <w:rPr>
          <w:b/>
          <w:sz w:val="24"/>
          <w:szCs w:val="24"/>
        </w:rPr>
        <w:t>AIŠKINAMASIS RAŠTAS DĖL SPRENDIMO</w:t>
      </w:r>
      <w:r>
        <w:rPr>
          <w:b/>
          <w:sz w:val="24"/>
          <w:szCs w:val="24"/>
        </w:rPr>
        <w:t xml:space="preserve"> „</w:t>
      </w:r>
      <w:r w:rsidRPr="006079FE">
        <w:rPr>
          <w:b/>
          <w:sz w:val="24"/>
          <w:szCs w:val="24"/>
        </w:rPr>
        <w:t xml:space="preserve">DĖL PRITARIMO PROJEKTO RENGIMUI PAGAL </w:t>
      </w:r>
      <w:r w:rsidRPr="006079FE">
        <w:rPr>
          <w:b/>
          <w:bCs/>
          <w:smallCaps/>
          <w:sz w:val="24"/>
          <w:szCs w:val="24"/>
          <w:lang w:eastAsia="lt-LT"/>
        </w:rPr>
        <w:t xml:space="preserve">2014–2020 METŲ EUROPOS SĄJUNGOS FONDŲ INVESTICIJŲ VEIKSMŲ PROGRAMOS 8 PRIORITETO „SOCIALINĖS ĮTRAUKTIES DIDINIMAS IR KOVA SU </w:t>
      </w:r>
      <w:r w:rsidRPr="006079FE">
        <w:rPr>
          <w:b/>
          <w:bCs/>
          <w:caps/>
          <w:sz w:val="24"/>
          <w:szCs w:val="24"/>
          <w:lang w:eastAsia="lt-LT"/>
        </w:rPr>
        <w:t>SKURDU“ 08.2.1-CPVA-R-908 priemonę „Kaimo gyvenamųjų vietovių atnaujinimas“</w:t>
      </w:r>
      <w:r>
        <w:rPr>
          <w:b/>
          <w:bCs/>
          <w:caps/>
          <w:sz w:val="24"/>
          <w:szCs w:val="24"/>
        </w:rPr>
        <w:t xml:space="preserve"> PROJEKTO</w:t>
      </w:r>
    </w:p>
    <w:p w:rsidR="0085758C" w:rsidRPr="002C4EA3" w:rsidRDefault="0085758C" w:rsidP="00EF6F95">
      <w:pPr>
        <w:jc w:val="center"/>
        <w:rPr>
          <w:sz w:val="24"/>
          <w:szCs w:val="24"/>
        </w:rPr>
      </w:pPr>
    </w:p>
    <w:p w:rsidR="0085758C" w:rsidRPr="002C4EA3" w:rsidRDefault="0085758C" w:rsidP="00EF6F95">
      <w:pPr>
        <w:jc w:val="center"/>
        <w:rPr>
          <w:sz w:val="24"/>
          <w:szCs w:val="24"/>
        </w:rPr>
      </w:pPr>
      <w:r>
        <w:rPr>
          <w:sz w:val="24"/>
          <w:szCs w:val="24"/>
        </w:rPr>
        <w:t>2017 m</w:t>
      </w:r>
      <w:r w:rsidRPr="001F7D5B">
        <w:rPr>
          <w:sz w:val="24"/>
          <w:szCs w:val="24"/>
        </w:rPr>
        <w:t xml:space="preserve">. </w:t>
      </w:r>
      <w:r w:rsidR="001F7D5B" w:rsidRPr="001F7D5B">
        <w:rPr>
          <w:sz w:val="24"/>
          <w:szCs w:val="24"/>
        </w:rPr>
        <w:t>sausio 11</w:t>
      </w:r>
      <w:r w:rsidRPr="001F7D5B">
        <w:rPr>
          <w:sz w:val="24"/>
          <w:szCs w:val="24"/>
        </w:rPr>
        <w:t xml:space="preserve"> d.</w:t>
      </w:r>
    </w:p>
    <w:p w:rsidR="0085758C" w:rsidRDefault="0085758C" w:rsidP="00EF6F95">
      <w:pPr>
        <w:jc w:val="center"/>
        <w:rPr>
          <w:sz w:val="24"/>
          <w:szCs w:val="24"/>
        </w:rPr>
      </w:pPr>
      <w:r w:rsidRPr="002C4EA3">
        <w:rPr>
          <w:sz w:val="24"/>
          <w:szCs w:val="24"/>
        </w:rPr>
        <w:t>Panevėžys</w:t>
      </w:r>
    </w:p>
    <w:p w:rsidR="0085758C" w:rsidRPr="00DC5271" w:rsidRDefault="0085758C" w:rsidP="00EF6F95">
      <w:pPr>
        <w:jc w:val="center"/>
        <w:rPr>
          <w:sz w:val="24"/>
          <w:szCs w:val="24"/>
        </w:rPr>
      </w:pPr>
    </w:p>
    <w:p w:rsidR="0085758C" w:rsidRPr="00DA1DB0" w:rsidRDefault="0085758C" w:rsidP="00BF072F">
      <w:pPr>
        <w:tabs>
          <w:tab w:val="right" w:pos="-7371"/>
          <w:tab w:val="left" w:pos="993"/>
        </w:tabs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Pr="00DA1DB0">
        <w:rPr>
          <w:b/>
          <w:sz w:val="24"/>
          <w:szCs w:val="24"/>
        </w:rPr>
        <w:t>rojekto rengimą paskatinusios priežastys</w:t>
      </w:r>
      <w:r>
        <w:rPr>
          <w:b/>
          <w:sz w:val="24"/>
          <w:szCs w:val="24"/>
        </w:rPr>
        <w:t>.</w:t>
      </w:r>
      <w:bookmarkStart w:id="0" w:name="_GoBack"/>
      <w:bookmarkEnd w:id="0"/>
    </w:p>
    <w:p w:rsidR="0085758C" w:rsidRDefault="0085758C" w:rsidP="00BF072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Įgyvendinant 2014–2020 m. Europos Sąjungos fondų investicijų veiksmų programos priemonę „Kaimo gyvenamųjų vietovių atnaujinimas“, Savivaldybės admi</w:t>
      </w:r>
      <w:bookmarkStart w:id="1" w:name="__DdeLink__9_949453383"/>
      <w:r>
        <w:rPr>
          <w:sz w:val="24"/>
          <w:szCs w:val="24"/>
        </w:rPr>
        <w:t>nistracija inicijuoja projekto „</w:t>
      </w:r>
      <w:r>
        <w:rPr>
          <w:color w:val="000000"/>
          <w:sz w:val="24"/>
          <w:szCs w:val="24"/>
        </w:rPr>
        <w:t xml:space="preserve">Gyvenimo kokybės ir aplinkos gerinimas Piniavoje, Panevėžio rajone“ </w:t>
      </w:r>
      <w:bookmarkEnd w:id="1"/>
      <w:r>
        <w:rPr>
          <w:color w:val="000000"/>
          <w:sz w:val="24"/>
          <w:szCs w:val="24"/>
        </w:rPr>
        <w:t xml:space="preserve">rengimą. Tikslinė teritorija – Piniavos kaimas, išskirta vadovaujantis Lietuvos </w:t>
      </w:r>
      <w:r w:rsidRPr="00F6396F">
        <w:rPr>
          <w:color w:val="000000"/>
          <w:sz w:val="24"/>
          <w:szCs w:val="24"/>
        </w:rPr>
        <w:t>Respublikos vidaus reikalų ministro 2014 m. rugsėjo 30 d. įsakym</w:t>
      </w:r>
      <w:r>
        <w:rPr>
          <w:color w:val="000000"/>
          <w:sz w:val="24"/>
          <w:szCs w:val="24"/>
        </w:rPr>
        <w:t>u</w:t>
      </w:r>
      <w:r w:rsidR="009D6794">
        <w:rPr>
          <w:color w:val="000000"/>
          <w:sz w:val="24"/>
          <w:szCs w:val="24"/>
        </w:rPr>
        <w:t xml:space="preserve"> Nr. 1V-655 „Dėl T</w:t>
      </w:r>
      <w:r w:rsidRPr="00F6396F">
        <w:rPr>
          <w:color w:val="000000"/>
          <w:sz w:val="24"/>
          <w:szCs w:val="24"/>
        </w:rPr>
        <w:t>ikslinių teritorijų išskyrimo iš gyvenamųjų vietovių grupės, apimančios mažuosius miestus ir kaimo vietoves, turinčius nuo 1 iki 6 tūkstančių gyventojų, išskyrus savivaldybių centrus, principų“</w:t>
      </w:r>
      <w:r>
        <w:rPr>
          <w:color w:val="000000"/>
          <w:sz w:val="24"/>
          <w:szCs w:val="24"/>
        </w:rPr>
        <w:t xml:space="preserve">, t. y. pagal Aprašą projekto veiklos galimos toje kaimo gyvenamojoje vietovėje, kurioje pagal 2011 m. gyventojų ir būstų surašymo rezultatus gyventojų skaičius yra nuo 1 000 iki 6 000. </w:t>
      </w:r>
      <w:r>
        <w:rPr>
          <w:sz w:val="24"/>
          <w:szCs w:val="24"/>
        </w:rPr>
        <w:t>Planuojama rengti projektą gyvenimo kokybės ir aplinkos gerinimui Piniavoje, Panevėžio rajone</w:t>
      </w:r>
      <w:r w:rsidR="009D6794">
        <w:rPr>
          <w:sz w:val="24"/>
          <w:szCs w:val="24"/>
        </w:rPr>
        <w:t>,</w:t>
      </w:r>
      <w:r w:rsidRPr="00C557E3">
        <w:rPr>
          <w:sz w:val="24"/>
          <w:szCs w:val="24"/>
        </w:rPr>
        <w:t xml:space="preserve"> </w:t>
      </w:r>
      <w:r>
        <w:rPr>
          <w:sz w:val="24"/>
          <w:szCs w:val="24"/>
        </w:rPr>
        <w:t>bei teikti paraišką ES struktūrinių fondų lėšoms gauti.</w:t>
      </w:r>
    </w:p>
    <w:p w:rsidR="0085758C" w:rsidRPr="00DA1DB0" w:rsidRDefault="0085758C" w:rsidP="00BF072F">
      <w:pPr>
        <w:tabs>
          <w:tab w:val="left" w:pos="993"/>
        </w:tabs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</w:t>
      </w:r>
      <w:r w:rsidRPr="00DA1DB0">
        <w:rPr>
          <w:b/>
          <w:sz w:val="24"/>
          <w:szCs w:val="24"/>
        </w:rPr>
        <w:t>prendimo projekto esmė ir tikslai</w:t>
      </w:r>
      <w:r>
        <w:rPr>
          <w:b/>
          <w:sz w:val="24"/>
          <w:szCs w:val="24"/>
        </w:rPr>
        <w:t>.</w:t>
      </w:r>
    </w:p>
    <w:p w:rsidR="0085758C" w:rsidRPr="00BA4870" w:rsidRDefault="0085758C" w:rsidP="00BF072F">
      <w:pPr>
        <w:ind w:firstLine="720"/>
        <w:jc w:val="both"/>
        <w:rPr>
          <w:bCs/>
          <w:caps/>
          <w:sz w:val="24"/>
          <w:szCs w:val="24"/>
        </w:rPr>
      </w:pPr>
      <w:r w:rsidRPr="001C4523">
        <w:rPr>
          <w:sz w:val="24"/>
          <w:szCs w:val="24"/>
        </w:rPr>
        <w:t xml:space="preserve">Sprendimo projekto tikslas – pritarti projekto </w:t>
      </w:r>
      <w:r w:rsidRPr="00052D21">
        <w:rPr>
          <w:sz w:val="24"/>
          <w:szCs w:val="24"/>
        </w:rPr>
        <w:t>„Gyvenimo kokybės ir aplinkos gerinimas Piniavoje, Panevėžio r</w:t>
      </w:r>
      <w:r>
        <w:rPr>
          <w:sz w:val="24"/>
          <w:szCs w:val="24"/>
        </w:rPr>
        <w:t>ajone</w:t>
      </w:r>
      <w:r w:rsidRPr="00052D21">
        <w:rPr>
          <w:sz w:val="24"/>
          <w:szCs w:val="24"/>
        </w:rPr>
        <w:t>“</w:t>
      </w:r>
      <w:r w:rsidRPr="001C4523">
        <w:rPr>
          <w:sz w:val="24"/>
          <w:szCs w:val="24"/>
        </w:rPr>
        <w:t xml:space="preserve"> rengimui, užtikrinti projekto bendrąjį finansavimą ir įsipareigoti </w:t>
      </w:r>
      <w:r w:rsidRPr="001C4523">
        <w:rPr>
          <w:color w:val="000000"/>
          <w:sz w:val="24"/>
          <w:szCs w:val="24"/>
        </w:rPr>
        <w:t>padengti netinkamas finansuoti, tačiau šiam projektui įgyvendinti būtinas išlaidas, ir tinkamas išlaidas, kurių nepadengia projektui skiriamas finansavimas</w:t>
      </w:r>
      <w:r w:rsidRPr="001C4523">
        <w:rPr>
          <w:sz w:val="24"/>
          <w:szCs w:val="24"/>
        </w:rPr>
        <w:t>.</w:t>
      </w:r>
    </w:p>
    <w:p w:rsidR="0085758C" w:rsidRPr="00DA1DB0" w:rsidRDefault="0085758C" w:rsidP="00BF072F">
      <w:pPr>
        <w:tabs>
          <w:tab w:val="left" w:pos="993"/>
        </w:tabs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</w:t>
      </w:r>
      <w:r w:rsidRPr="00DA1DB0">
        <w:rPr>
          <w:b/>
          <w:sz w:val="24"/>
          <w:szCs w:val="24"/>
        </w:rPr>
        <w:t>okių pozityvių rezultatų laukiama.</w:t>
      </w:r>
    </w:p>
    <w:p w:rsidR="0085758C" w:rsidRDefault="0085758C" w:rsidP="00BF072F">
      <w:pPr>
        <w:ind w:firstLine="720"/>
        <w:jc w:val="both"/>
        <w:rPr>
          <w:rStyle w:val="A2"/>
          <w:sz w:val="24"/>
          <w:szCs w:val="24"/>
        </w:rPr>
      </w:pPr>
      <w:r>
        <w:rPr>
          <w:sz w:val="24"/>
          <w:szCs w:val="24"/>
        </w:rPr>
        <w:t>S</w:t>
      </w:r>
      <w:r w:rsidRPr="00A03431">
        <w:rPr>
          <w:sz w:val="24"/>
          <w:szCs w:val="24"/>
        </w:rPr>
        <w:t>iekiant atnaujinti Piniavos gyvenvietės viešąsias erdves, kurt</w:t>
      </w:r>
      <w:r>
        <w:rPr>
          <w:sz w:val="24"/>
          <w:szCs w:val="24"/>
        </w:rPr>
        <w:t>i</w:t>
      </w:r>
      <w:r w:rsidRPr="00A03431">
        <w:rPr>
          <w:sz w:val="24"/>
          <w:szCs w:val="24"/>
        </w:rPr>
        <w:t xml:space="preserve"> palankią aplinką investicijoms</w:t>
      </w:r>
      <w:r>
        <w:rPr>
          <w:sz w:val="24"/>
          <w:szCs w:val="24"/>
        </w:rPr>
        <w:t xml:space="preserve"> bei</w:t>
      </w:r>
      <w:r w:rsidRPr="00A03431">
        <w:rPr>
          <w:sz w:val="24"/>
          <w:szCs w:val="24"/>
        </w:rPr>
        <w:t xml:space="preserve"> prisidėti prie gyvenamosios aplinkos kokybės gerinimo</w:t>
      </w:r>
      <w:r>
        <w:rPr>
          <w:sz w:val="24"/>
          <w:szCs w:val="24"/>
        </w:rPr>
        <w:t>, 2016 m.</w:t>
      </w:r>
      <w:r w:rsidRPr="00A03431">
        <w:rPr>
          <w:sz w:val="24"/>
          <w:szCs w:val="24"/>
        </w:rPr>
        <w:t xml:space="preserve"> </w:t>
      </w:r>
      <w:r w:rsidRPr="005B4D38">
        <w:rPr>
          <w:sz w:val="24"/>
          <w:szCs w:val="24"/>
        </w:rPr>
        <w:t>MB „Pupa</w:t>
      </w:r>
      <w:r w:rsidR="005B4D38" w:rsidRPr="005B4D38">
        <w:rPr>
          <w:sz w:val="24"/>
          <w:szCs w:val="24"/>
        </w:rPr>
        <w:t>-strateginė urbanistika</w:t>
      </w:r>
      <w:r w:rsidRPr="005B4D38">
        <w:rPr>
          <w:sz w:val="24"/>
          <w:szCs w:val="24"/>
        </w:rPr>
        <w:t>“</w:t>
      </w:r>
      <w:r>
        <w:rPr>
          <w:sz w:val="24"/>
          <w:szCs w:val="24"/>
        </w:rPr>
        <w:t xml:space="preserve"> Panevėžio rajono savivaldybės administracijos užsakymu </w:t>
      </w:r>
      <w:r w:rsidRPr="00A03431">
        <w:rPr>
          <w:sz w:val="24"/>
          <w:szCs w:val="24"/>
        </w:rPr>
        <w:t>pareng</w:t>
      </w:r>
      <w:r>
        <w:rPr>
          <w:sz w:val="24"/>
          <w:szCs w:val="24"/>
        </w:rPr>
        <w:t>ė</w:t>
      </w:r>
      <w:r w:rsidRPr="00A03431">
        <w:rPr>
          <w:sz w:val="24"/>
          <w:szCs w:val="24"/>
        </w:rPr>
        <w:t xml:space="preserve"> Piniavos viešųjų erdvių vizij</w:t>
      </w:r>
      <w:r>
        <w:rPr>
          <w:sz w:val="24"/>
          <w:szCs w:val="24"/>
        </w:rPr>
        <w:t>ą</w:t>
      </w:r>
      <w:r w:rsidRPr="00A03431">
        <w:rPr>
          <w:sz w:val="24"/>
          <w:szCs w:val="24"/>
        </w:rPr>
        <w:t xml:space="preserve"> ir pasiūl</w:t>
      </w:r>
      <w:r>
        <w:rPr>
          <w:sz w:val="24"/>
          <w:szCs w:val="24"/>
        </w:rPr>
        <w:t>ė</w:t>
      </w:r>
      <w:r w:rsidRPr="00A03431">
        <w:rPr>
          <w:sz w:val="24"/>
          <w:szCs w:val="24"/>
        </w:rPr>
        <w:t xml:space="preserve"> sprendim</w:t>
      </w:r>
      <w:r>
        <w:rPr>
          <w:sz w:val="24"/>
          <w:szCs w:val="24"/>
        </w:rPr>
        <w:t>us</w:t>
      </w:r>
      <w:r w:rsidRPr="00A03431">
        <w:rPr>
          <w:sz w:val="24"/>
          <w:szCs w:val="24"/>
        </w:rPr>
        <w:t xml:space="preserve">. </w:t>
      </w:r>
      <w:r w:rsidR="00835F60">
        <w:rPr>
          <w:sz w:val="24"/>
          <w:szCs w:val="24"/>
        </w:rPr>
        <w:t xml:space="preserve">Sprendinių idėja kurta kartu su Piniavos kaimo bendruomene kūrybinėse dirbtuvėse. </w:t>
      </w:r>
      <w:r w:rsidRPr="00A03431">
        <w:rPr>
          <w:rStyle w:val="A2"/>
          <w:sz w:val="24"/>
          <w:szCs w:val="24"/>
        </w:rPr>
        <w:t>Pagrindinėse Piniavos viešosiose erdvėse planuoj</w:t>
      </w:r>
      <w:r w:rsidR="009D6794">
        <w:rPr>
          <w:rStyle w:val="A2"/>
          <w:sz w:val="24"/>
          <w:szCs w:val="24"/>
        </w:rPr>
        <w:t>ama įrengti naujas daugiafunkc</w:t>
      </w:r>
      <w:r w:rsidRPr="00A03431">
        <w:rPr>
          <w:rStyle w:val="A2"/>
          <w:sz w:val="24"/>
          <w:szCs w:val="24"/>
        </w:rPr>
        <w:t>es struktūras, traukianči</w:t>
      </w:r>
      <w:r>
        <w:rPr>
          <w:rStyle w:val="A2"/>
          <w:sz w:val="24"/>
          <w:szCs w:val="24"/>
        </w:rPr>
        <w:t>a</w:t>
      </w:r>
      <w:r w:rsidRPr="00A03431">
        <w:rPr>
          <w:rStyle w:val="A2"/>
          <w:sz w:val="24"/>
          <w:szCs w:val="24"/>
        </w:rPr>
        <w:t xml:space="preserve">s </w:t>
      </w:r>
      <w:r>
        <w:rPr>
          <w:rStyle w:val="A2"/>
          <w:sz w:val="24"/>
          <w:szCs w:val="24"/>
        </w:rPr>
        <w:t>bendruomenės narius</w:t>
      </w:r>
      <w:r w:rsidRPr="00A03431">
        <w:rPr>
          <w:rStyle w:val="A2"/>
          <w:sz w:val="24"/>
          <w:szCs w:val="24"/>
        </w:rPr>
        <w:t xml:space="preserve"> </w:t>
      </w:r>
      <w:r>
        <w:rPr>
          <w:rStyle w:val="A2"/>
          <w:sz w:val="24"/>
          <w:szCs w:val="24"/>
        </w:rPr>
        <w:t xml:space="preserve">susitikti, </w:t>
      </w:r>
      <w:r w:rsidRPr="00A03431">
        <w:rPr>
          <w:rStyle w:val="A2"/>
          <w:sz w:val="24"/>
          <w:szCs w:val="24"/>
        </w:rPr>
        <w:t xml:space="preserve">ilsėtis, žaisti. </w:t>
      </w:r>
      <w:r>
        <w:rPr>
          <w:rStyle w:val="A2"/>
          <w:sz w:val="24"/>
          <w:szCs w:val="24"/>
        </w:rPr>
        <w:t>Projekto įgyvendinimo metu numatoma:</w:t>
      </w:r>
    </w:p>
    <w:p w:rsidR="0085758C" w:rsidRDefault="0085758C" w:rsidP="00801274">
      <w:pPr>
        <w:numPr>
          <w:ilvl w:val="0"/>
          <w:numId w:val="9"/>
        </w:numPr>
        <w:tabs>
          <w:tab w:val="left" w:pos="993"/>
        </w:tabs>
        <w:jc w:val="both"/>
        <w:rPr>
          <w:rStyle w:val="A2"/>
          <w:sz w:val="24"/>
          <w:szCs w:val="24"/>
        </w:rPr>
      </w:pPr>
      <w:r>
        <w:rPr>
          <w:rStyle w:val="A2"/>
          <w:sz w:val="24"/>
          <w:szCs w:val="24"/>
        </w:rPr>
        <w:t>įrengti</w:t>
      </w:r>
      <w:r w:rsidRPr="00A03431">
        <w:rPr>
          <w:rStyle w:val="A2"/>
          <w:sz w:val="24"/>
          <w:szCs w:val="24"/>
        </w:rPr>
        <w:t xml:space="preserve"> krantinės park</w:t>
      </w:r>
      <w:r>
        <w:rPr>
          <w:rStyle w:val="A2"/>
          <w:sz w:val="24"/>
          <w:szCs w:val="24"/>
        </w:rPr>
        <w:t>ą</w:t>
      </w:r>
      <w:r w:rsidRPr="00801274">
        <w:rPr>
          <w:rStyle w:val="A2"/>
          <w:sz w:val="24"/>
          <w:szCs w:val="24"/>
        </w:rPr>
        <w:t xml:space="preserve"> </w:t>
      </w:r>
      <w:r>
        <w:rPr>
          <w:rStyle w:val="A2"/>
          <w:sz w:val="24"/>
          <w:szCs w:val="24"/>
        </w:rPr>
        <w:t>p</w:t>
      </w:r>
      <w:r w:rsidRPr="00A03431">
        <w:rPr>
          <w:rStyle w:val="A2"/>
          <w:sz w:val="24"/>
          <w:szCs w:val="24"/>
        </w:rPr>
        <w:t xml:space="preserve">rie </w:t>
      </w:r>
      <w:proofErr w:type="spellStart"/>
      <w:r w:rsidRPr="00A03431">
        <w:rPr>
          <w:rStyle w:val="A2"/>
          <w:sz w:val="24"/>
          <w:szCs w:val="24"/>
        </w:rPr>
        <w:t>Lėvens</w:t>
      </w:r>
      <w:proofErr w:type="spellEnd"/>
      <w:r w:rsidRPr="00A03431">
        <w:rPr>
          <w:rStyle w:val="A2"/>
          <w:sz w:val="24"/>
          <w:szCs w:val="24"/>
        </w:rPr>
        <w:t xml:space="preserve"> upės</w:t>
      </w:r>
      <w:r>
        <w:rPr>
          <w:rStyle w:val="A2"/>
          <w:sz w:val="24"/>
          <w:szCs w:val="24"/>
        </w:rPr>
        <w:t>;</w:t>
      </w:r>
    </w:p>
    <w:p w:rsidR="0085758C" w:rsidRPr="00801274" w:rsidRDefault="0085758C" w:rsidP="00801274">
      <w:pPr>
        <w:numPr>
          <w:ilvl w:val="0"/>
          <w:numId w:val="9"/>
        </w:numPr>
        <w:tabs>
          <w:tab w:val="clear" w:pos="1069"/>
          <w:tab w:val="left" w:pos="-7513"/>
          <w:tab w:val="num" w:pos="993"/>
        </w:tabs>
        <w:ind w:left="0" w:firstLine="709"/>
        <w:jc w:val="both"/>
        <w:rPr>
          <w:rStyle w:val="A2"/>
          <w:color w:val="auto"/>
          <w:sz w:val="24"/>
          <w:szCs w:val="24"/>
        </w:rPr>
      </w:pPr>
      <w:r w:rsidRPr="00A03431">
        <w:rPr>
          <w:rStyle w:val="A2"/>
          <w:sz w:val="24"/>
          <w:szCs w:val="24"/>
        </w:rPr>
        <w:t>formuo</w:t>
      </w:r>
      <w:r>
        <w:rPr>
          <w:rStyle w:val="A2"/>
          <w:sz w:val="24"/>
          <w:szCs w:val="24"/>
        </w:rPr>
        <w:t>ti</w:t>
      </w:r>
      <w:r w:rsidRPr="00A03431">
        <w:rPr>
          <w:rStyle w:val="A2"/>
          <w:sz w:val="24"/>
          <w:szCs w:val="24"/>
        </w:rPr>
        <w:t xml:space="preserve"> Piniavos aikšt</w:t>
      </w:r>
      <w:r>
        <w:rPr>
          <w:rStyle w:val="A2"/>
          <w:sz w:val="24"/>
          <w:szCs w:val="24"/>
        </w:rPr>
        <w:t>ę a</w:t>
      </w:r>
      <w:r w:rsidRPr="00A03431">
        <w:rPr>
          <w:rStyle w:val="A2"/>
          <w:sz w:val="24"/>
          <w:szCs w:val="24"/>
        </w:rPr>
        <w:t>tvirame sklype prie kelio</w:t>
      </w:r>
      <w:r>
        <w:rPr>
          <w:rStyle w:val="A2"/>
          <w:sz w:val="24"/>
          <w:szCs w:val="24"/>
        </w:rPr>
        <w:t>;</w:t>
      </w:r>
    </w:p>
    <w:p w:rsidR="0085758C" w:rsidRPr="00801274" w:rsidRDefault="009D6794" w:rsidP="00801274">
      <w:pPr>
        <w:numPr>
          <w:ilvl w:val="0"/>
          <w:numId w:val="9"/>
        </w:numPr>
        <w:tabs>
          <w:tab w:val="clear" w:pos="1069"/>
          <w:tab w:val="left" w:pos="-7513"/>
          <w:tab w:val="num" w:pos="993"/>
        </w:tabs>
        <w:ind w:left="0" w:firstLine="709"/>
        <w:jc w:val="both"/>
        <w:rPr>
          <w:rStyle w:val="A2"/>
          <w:color w:val="auto"/>
          <w:sz w:val="24"/>
          <w:szCs w:val="24"/>
        </w:rPr>
      </w:pPr>
      <w:r>
        <w:rPr>
          <w:rStyle w:val="A2"/>
          <w:sz w:val="24"/>
          <w:szCs w:val="24"/>
        </w:rPr>
        <w:t>su</w:t>
      </w:r>
      <w:r w:rsidR="0085758C" w:rsidRPr="00A03431">
        <w:rPr>
          <w:rStyle w:val="A2"/>
          <w:sz w:val="24"/>
          <w:szCs w:val="24"/>
        </w:rPr>
        <w:t xml:space="preserve">jungti šias pagrindines erdves bei kitus Piniavos traukos objektus </w:t>
      </w:r>
      <w:r w:rsidR="0085758C">
        <w:rPr>
          <w:rStyle w:val="A2"/>
          <w:sz w:val="24"/>
          <w:szCs w:val="24"/>
        </w:rPr>
        <w:t>įrengiant</w:t>
      </w:r>
      <w:r w:rsidR="0085758C" w:rsidRPr="00A03431">
        <w:rPr>
          <w:rStyle w:val="A2"/>
          <w:sz w:val="24"/>
          <w:szCs w:val="24"/>
        </w:rPr>
        <w:t xml:space="preserve"> pėsčiųjų tak</w:t>
      </w:r>
      <w:r w:rsidR="0085758C">
        <w:rPr>
          <w:rStyle w:val="A2"/>
          <w:sz w:val="24"/>
          <w:szCs w:val="24"/>
        </w:rPr>
        <w:t>us-</w:t>
      </w:r>
      <w:r w:rsidR="0085758C" w:rsidRPr="00A03431">
        <w:rPr>
          <w:rStyle w:val="A2"/>
          <w:sz w:val="24"/>
          <w:szCs w:val="24"/>
        </w:rPr>
        <w:t>žied</w:t>
      </w:r>
      <w:r w:rsidR="0085758C">
        <w:rPr>
          <w:rStyle w:val="A2"/>
          <w:sz w:val="24"/>
          <w:szCs w:val="24"/>
        </w:rPr>
        <w:t>us</w:t>
      </w:r>
      <w:r w:rsidR="0085758C" w:rsidRPr="00A03431">
        <w:rPr>
          <w:rStyle w:val="A2"/>
          <w:sz w:val="24"/>
          <w:szCs w:val="24"/>
        </w:rPr>
        <w:t xml:space="preserve"> pagrindinėse gatvėse bei upės krantinėje.</w:t>
      </w:r>
    </w:p>
    <w:p w:rsidR="0085758C" w:rsidRDefault="0085758C" w:rsidP="00801274">
      <w:pPr>
        <w:tabs>
          <w:tab w:val="left" w:pos="-751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Įgyvendinus planuojamas projekto veiklas bus atnaujintos viešosios erdvės pritaikant jas renginiams, poilsiui, laisvalaikiui, fizinio aktyvumo didinimui ir kitiems Piniavos bendruomenės poreikiams.</w:t>
      </w:r>
    </w:p>
    <w:p w:rsidR="0085758C" w:rsidRPr="003D753B" w:rsidRDefault="0085758C" w:rsidP="00BF072F">
      <w:pPr>
        <w:tabs>
          <w:tab w:val="left" w:pos="993"/>
        </w:tabs>
        <w:ind w:firstLine="720"/>
        <w:jc w:val="both"/>
        <w:rPr>
          <w:b/>
          <w:sz w:val="24"/>
          <w:szCs w:val="24"/>
        </w:rPr>
      </w:pPr>
      <w:r w:rsidRPr="003D753B">
        <w:rPr>
          <w:b/>
          <w:sz w:val="24"/>
          <w:szCs w:val="24"/>
        </w:rPr>
        <w:t>Galimos neigiamos pasekmės priėmus projektą, kokių priemonių reikėtų imtis, kad tokių pasekmių būtų išvengta.</w:t>
      </w:r>
    </w:p>
    <w:p w:rsidR="0085758C" w:rsidRPr="003D753B" w:rsidRDefault="0085758C" w:rsidP="00BF072F">
      <w:pPr>
        <w:ind w:firstLine="720"/>
        <w:jc w:val="both"/>
        <w:rPr>
          <w:sz w:val="24"/>
          <w:szCs w:val="24"/>
        </w:rPr>
      </w:pPr>
      <w:r w:rsidRPr="003D753B">
        <w:rPr>
          <w:sz w:val="24"/>
          <w:szCs w:val="24"/>
        </w:rPr>
        <w:t>Neigiamų pasekmių nenumatoma.</w:t>
      </w:r>
    </w:p>
    <w:p w:rsidR="0085758C" w:rsidRPr="003D753B" w:rsidRDefault="0085758C" w:rsidP="00BF072F">
      <w:pPr>
        <w:ind w:firstLine="720"/>
        <w:jc w:val="both"/>
        <w:rPr>
          <w:b/>
          <w:sz w:val="24"/>
          <w:szCs w:val="24"/>
        </w:rPr>
      </w:pPr>
      <w:r w:rsidRPr="003D753B">
        <w:rPr>
          <w:b/>
          <w:color w:val="000000"/>
          <w:sz w:val="24"/>
          <w:szCs w:val="24"/>
        </w:rPr>
        <w:t>Kokius galiojančius teisės aktus būtina pakeisti ar panaikinti, priėmus teikiamą projektą.</w:t>
      </w:r>
    </w:p>
    <w:p w:rsidR="0085758C" w:rsidRPr="003D753B" w:rsidRDefault="0085758C" w:rsidP="00BF072F">
      <w:pPr>
        <w:ind w:firstLine="720"/>
        <w:jc w:val="both"/>
        <w:rPr>
          <w:b/>
          <w:sz w:val="24"/>
          <w:szCs w:val="24"/>
        </w:rPr>
      </w:pPr>
      <w:r w:rsidRPr="003D753B">
        <w:rPr>
          <w:color w:val="000000"/>
          <w:sz w:val="24"/>
          <w:szCs w:val="24"/>
        </w:rPr>
        <w:t>Priėmus teikiamą projektą,</w:t>
      </w:r>
      <w:r w:rsidRPr="003D753B">
        <w:rPr>
          <w:sz w:val="24"/>
          <w:szCs w:val="24"/>
        </w:rPr>
        <w:t xml:space="preserve"> jokių </w:t>
      </w:r>
      <w:r w:rsidRPr="003D753B">
        <w:rPr>
          <w:color w:val="000000"/>
          <w:sz w:val="24"/>
          <w:szCs w:val="24"/>
        </w:rPr>
        <w:t>galiojančių teisės aktų pakeisti ar panaikinti nereikia</w:t>
      </w:r>
      <w:r w:rsidRPr="003D753B">
        <w:rPr>
          <w:sz w:val="24"/>
          <w:szCs w:val="24"/>
        </w:rPr>
        <w:t>.</w:t>
      </w:r>
    </w:p>
    <w:p w:rsidR="0085758C" w:rsidRPr="00DA1DB0" w:rsidRDefault="0085758C" w:rsidP="00BF072F">
      <w:pPr>
        <w:ind w:firstLine="720"/>
        <w:jc w:val="both"/>
        <w:rPr>
          <w:b/>
          <w:sz w:val="24"/>
          <w:szCs w:val="24"/>
        </w:rPr>
      </w:pPr>
      <w:r w:rsidRPr="003D753B">
        <w:rPr>
          <w:b/>
          <w:sz w:val="24"/>
          <w:szCs w:val="24"/>
        </w:rPr>
        <w:t>Reikiami paskaičiavimai, išlaidų sąmatos bei finansavimo šaltiniai, reikalingi sprendimui įgyvendinti.</w:t>
      </w:r>
    </w:p>
    <w:p w:rsidR="0085758C" w:rsidRPr="003D753B" w:rsidRDefault="0085758C" w:rsidP="00BF072F">
      <w:pPr>
        <w:ind w:firstLine="720"/>
        <w:jc w:val="both"/>
        <w:rPr>
          <w:sz w:val="24"/>
          <w:szCs w:val="24"/>
        </w:rPr>
      </w:pPr>
      <w:r w:rsidRPr="003D753B">
        <w:rPr>
          <w:sz w:val="24"/>
          <w:szCs w:val="24"/>
        </w:rPr>
        <w:lastRenderedPageBreak/>
        <w:t xml:space="preserve">Projektą numatoma finansuoti Europos Sąjungos, Valstybės biudžeto ir Savivaldybės biudžeto lėšomis. Preliminari bendra planuojama projekto vertė 879 862,35 </w:t>
      </w:r>
      <w:proofErr w:type="spellStart"/>
      <w:r w:rsidRPr="003D753B">
        <w:rPr>
          <w:sz w:val="24"/>
          <w:szCs w:val="24"/>
        </w:rPr>
        <w:t>Eur</w:t>
      </w:r>
      <w:proofErr w:type="spellEnd"/>
      <w:r w:rsidRPr="003D753B">
        <w:rPr>
          <w:sz w:val="24"/>
          <w:szCs w:val="24"/>
        </w:rPr>
        <w:t xml:space="preserve">, iš jų 747 883,00 </w:t>
      </w:r>
      <w:proofErr w:type="spellStart"/>
      <w:r w:rsidRPr="003D753B">
        <w:rPr>
          <w:sz w:val="24"/>
          <w:szCs w:val="24"/>
        </w:rPr>
        <w:t>Eur</w:t>
      </w:r>
      <w:proofErr w:type="spellEnd"/>
      <w:r w:rsidRPr="003D753B">
        <w:rPr>
          <w:sz w:val="24"/>
          <w:szCs w:val="24"/>
        </w:rPr>
        <w:t xml:space="preserve"> Europos Sąjungos lėšos (85 proc.), 65 989,67 </w:t>
      </w:r>
      <w:proofErr w:type="spellStart"/>
      <w:r w:rsidRPr="003D753B">
        <w:rPr>
          <w:sz w:val="24"/>
          <w:szCs w:val="24"/>
        </w:rPr>
        <w:t>Eur</w:t>
      </w:r>
      <w:proofErr w:type="spellEnd"/>
      <w:r w:rsidRPr="003D753B">
        <w:rPr>
          <w:sz w:val="24"/>
          <w:szCs w:val="24"/>
        </w:rPr>
        <w:t xml:space="preserve"> Valstybės biudžeto lėšos (7,5 proc.) ir         65 989,68 </w:t>
      </w:r>
      <w:proofErr w:type="spellStart"/>
      <w:r w:rsidRPr="003D753B">
        <w:rPr>
          <w:sz w:val="24"/>
          <w:szCs w:val="24"/>
        </w:rPr>
        <w:t>Eur</w:t>
      </w:r>
      <w:proofErr w:type="spellEnd"/>
      <w:r w:rsidRPr="003D753B">
        <w:rPr>
          <w:sz w:val="24"/>
          <w:szCs w:val="24"/>
        </w:rPr>
        <w:t xml:space="preserve"> Savivaldybės biudžeto lėšos (7,5 proc.).</w:t>
      </w:r>
    </w:p>
    <w:p w:rsidR="0085758C" w:rsidRPr="00E7597B" w:rsidRDefault="0085758C" w:rsidP="00BF072F">
      <w:pPr>
        <w:ind w:firstLine="720"/>
        <w:jc w:val="both"/>
        <w:rPr>
          <w:sz w:val="24"/>
          <w:szCs w:val="24"/>
        </w:rPr>
      </w:pPr>
      <w:r w:rsidRPr="003D753B">
        <w:rPr>
          <w:sz w:val="24"/>
          <w:szCs w:val="24"/>
        </w:rPr>
        <w:t>Sprendimo projektui antikorupcinis vertinimas nereikalingas.</w:t>
      </w:r>
    </w:p>
    <w:p w:rsidR="0085758C" w:rsidRDefault="0085758C" w:rsidP="00EF6F95">
      <w:pPr>
        <w:rPr>
          <w:sz w:val="24"/>
          <w:szCs w:val="24"/>
        </w:rPr>
      </w:pPr>
    </w:p>
    <w:p w:rsidR="0085758C" w:rsidRDefault="0085758C" w:rsidP="00EF6F95">
      <w:pPr>
        <w:rPr>
          <w:sz w:val="24"/>
          <w:szCs w:val="24"/>
        </w:rPr>
      </w:pPr>
    </w:p>
    <w:p w:rsidR="0085758C" w:rsidRDefault="0085758C" w:rsidP="00EF6F95">
      <w:pPr>
        <w:tabs>
          <w:tab w:val="right" w:pos="9639"/>
        </w:tabs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Vyr. specialistas</w:t>
      </w:r>
      <w:r>
        <w:rPr>
          <w:sz w:val="24"/>
          <w:szCs w:val="24"/>
        </w:rPr>
        <w:tab/>
        <w:t>Andrius Dagys</w:t>
      </w:r>
    </w:p>
    <w:sectPr w:rsidR="0085758C" w:rsidSect="004924F3">
      <w:headerReference w:type="even" r:id="rId7"/>
      <w:footerReference w:type="even" r:id="rId8"/>
      <w:headerReference w:type="first" r:id="rId9"/>
      <w:pgSz w:w="11907" w:h="16840" w:code="9"/>
      <w:pgMar w:top="1134" w:right="567" w:bottom="567" w:left="1701" w:header="1134" w:footer="1055" w:gutter="0"/>
      <w:cols w:space="1296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0EF9" w:rsidRDefault="009B0EF9">
      <w:r>
        <w:separator/>
      </w:r>
    </w:p>
  </w:endnote>
  <w:endnote w:type="continuationSeparator" w:id="0">
    <w:p w:rsidR="009B0EF9" w:rsidRDefault="009B0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758C" w:rsidRDefault="0085758C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85758C" w:rsidRDefault="0085758C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0EF9" w:rsidRDefault="009B0EF9">
      <w:r>
        <w:separator/>
      </w:r>
    </w:p>
  </w:footnote>
  <w:footnote w:type="continuationSeparator" w:id="0">
    <w:p w:rsidR="009B0EF9" w:rsidRDefault="009B0E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758C" w:rsidRDefault="0085758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0</w:t>
    </w:r>
    <w:r>
      <w:rPr>
        <w:rStyle w:val="Puslapionumeris"/>
      </w:rPr>
      <w:fldChar w:fldCharType="end"/>
    </w:r>
  </w:p>
  <w:p w:rsidR="0085758C" w:rsidRDefault="0085758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758C" w:rsidRPr="007A0A8F" w:rsidRDefault="0085758C" w:rsidP="00EF6F95">
    <w:pPr>
      <w:pStyle w:val="Antrats"/>
      <w:tabs>
        <w:tab w:val="clear" w:pos="8306"/>
        <w:tab w:val="right" w:pos="9639"/>
      </w:tabs>
      <w:jc w:val="right"/>
      <w:rPr>
        <w:b/>
        <w:sz w:val="24"/>
        <w:szCs w:val="24"/>
      </w:rPr>
    </w:pPr>
    <w:proofErr w:type="spellStart"/>
    <w:r>
      <w:rPr>
        <w:b/>
        <w:sz w:val="24"/>
        <w:szCs w:val="24"/>
      </w:rPr>
      <w:t>Projektas</w:t>
    </w:r>
    <w:proofErr w:type="spellEnd"/>
  </w:p>
  <w:p w:rsidR="0085758C" w:rsidRDefault="0085758C" w:rsidP="00EF6F95">
    <w:pPr>
      <w:pStyle w:val="Antrats"/>
      <w:tabs>
        <w:tab w:val="clear" w:pos="8306"/>
        <w:tab w:val="right" w:pos="9639"/>
      </w:tabs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>
          <v:imagedata r:id="rId1" o:title=""/>
        </v:shape>
        <o:OLEObject Type="Embed" ProgID="PI3.Image" ShapeID="_x0000_i1025" DrawAspect="Content" ObjectID="_1545714659" r:id="rId2"/>
      </w:object>
    </w:r>
  </w:p>
  <w:p w:rsidR="0085758C" w:rsidRDefault="0085758C" w:rsidP="00EF6F95">
    <w:pPr>
      <w:pStyle w:val="Antrats"/>
      <w:jc w:val="center"/>
    </w:pPr>
  </w:p>
  <w:p w:rsidR="0085758C" w:rsidRDefault="0085758C" w:rsidP="00EF6F95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:rsidR="0085758C" w:rsidRDefault="0085758C" w:rsidP="00EF6F95">
    <w:pPr>
      <w:pStyle w:val="Antrats"/>
      <w:jc w:val="center"/>
      <w:rPr>
        <w:b/>
        <w:sz w:val="28"/>
      </w:rPr>
    </w:pPr>
  </w:p>
  <w:p w:rsidR="0085758C" w:rsidRDefault="0085758C" w:rsidP="00EF6F95">
    <w:pPr>
      <w:pStyle w:val="Antrats"/>
      <w:jc w:val="center"/>
      <w:rPr>
        <w:sz w:val="24"/>
      </w:rPr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F0FF2"/>
    <w:multiLevelType w:val="hybridMultilevel"/>
    <w:tmpl w:val="D8C23A72"/>
    <w:lvl w:ilvl="0" w:tplc="040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abstractNum w:abstractNumId="1" w15:restartNumberingAfterBreak="0">
    <w:nsid w:val="098D0987"/>
    <w:multiLevelType w:val="hybridMultilevel"/>
    <w:tmpl w:val="7AF44C74"/>
    <w:lvl w:ilvl="0" w:tplc="0427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26360E07"/>
    <w:multiLevelType w:val="hybridMultilevel"/>
    <w:tmpl w:val="BCA0F7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6955B9"/>
    <w:multiLevelType w:val="hybridMultilevel"/>
    <w:tmpl w:val="DCFA26E4"/>
    <w:lvl w:ilvl="0" w:tplc="C608BC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45FB689A"/>
    <w:multiLevelType w:val="singleLevel"/>
    <w:tmpl w:val="5B5AE1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5" w15:restartNumberingAfterBreak="0">
    <w:nsid w:val="46295833"/>
    <w:multiLevelType w:val="hybridMultilevel"/>
    <w:tmpl w:val="9558E8DC"/>
    <w:lvl w:ilvl="0" w:tplc="0DD2A9E8">
      <w:start w:val="4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46C83B4F"/>
    <w:multiLevelType w:val="hybridMultilevel"/>
    <w:tmpl w:val="2F727A54"/>
    <w:lvl w:ilvl="0" w:tplc="04090001">
      <w:start w:val="1"/>
      <w:numFmt w:val="bullet"/>
      <w:lvlText w:val=""/>
      <w:lvlJc w:val="left"/>
      <w:pPr>
        <w:tabs>
          <w:tab w:val="num" w:pos="1496"/>
        </w:tabs>
        <w:ind w:left="14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16"/>
        </w:tabs>
        <w:ind w:left="22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36"/>
        </w:tabs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6"/>
        </w:tabs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6"/>
        </w:tabs>
        <w:ind w:left="43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6"/>
        </w:tabs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6"/>
        </w:tabs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6"/>
        </w:tabs>
        <w:ind w:left="65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6"/>
        </w:tabs>
        <w:ind w:left="7256" w:hanging="360"/>
      </w:pPr>
      <w:rPr>
        <w:rFonts w:ascii="Wingdings" w:hAnsi="Wingdings" w:hint="default"/>
      </w:rPr>
    </w:lvl>
  </w:abstractNum>
  <w:abstractNum w:abstractNumId="7" w15:restartNumberingAfterBreak="0">
    <w:nsid w:val="505F0388"/>
    <w:multiLevelType w:val="hybridMultilevel"/>
    <w:tmpl w:val="2E806C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E005D6"/>
    <w:multiLevelType w:val="multilevel"/>
    <w:tmpl w:val="47FA910E"/>
    <w:lvl w:ilvl="0">
      <w:start w:val="2009"/>
      <w:numFmt w:val="decimal"/>
      <w:lvlText w:val="%1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1">
      <w:start w:val="1"/>
      <w:numFmt w:val="decimalZero"/>
      <w:lvlText w:val="%1-%2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2">
      <w:start w:val="1"/>
      <w:numFmt w:val="decimal"/>
      <w:lvlText w:val="%1-%2-%3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3">
      <w:start w:val="1"/>
      <w:numFmt w:val="decimal"/>
      <w:lvlText w:val="%1-%2-%3.%4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4">
      <w:start w:val="1"/>
      <w:numFmt w:val="decimal"/>
      <w:lvlText w:val="%1-%2-%3.%4.%5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5">
      <w:start w:val="1"/>
      <w:numFmt w:val="decimal"/>
      <w:lvlText w:val="%1-%2-%3.%4.%5.%6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6">
      <w:start w:val="1"/>
      <w:numFmt w:val="decimal"/>
      <w:lvlText w:val="%1-%2-%3.%4.%5.%6.%7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2"/>
  </w:num>
  <w:num w:numId="5">
    <w:abstractNumId w:val="7"/>
  </w:num>
  <w:num w:numId="6">
    <w:abstractNumId w:val="3"/>
  </w:num>
  <w:num w:numId="7">
    <w:abstractNumId w:val="4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1E6B"/>
    <w:rsid w:val="00007999"/>
    <w:rsid w:val="000142B7"/>
    <w:rsid w:val="000334A1"/>
    <w:rsid w:val="00035267"/>
    <w:rsid w:val="00052D21"/>
    <w:rsid w:val="00053706"/>
    <w:rsid w:val="000553EA"/>
    <w:rsid w:val="00061F0B"/>
    <w:rsid w:val="00062103"/>
    <w:rsid w:val="0006243D"/>
    <w:rsid w:val="00063DB8"/>
    <w:rsid w:val="00075457"/>
    <w:rsid w:val="00080D2F"/>
    <w:rsid w:val="000904CE"/>
    <w:rsid w:val="00095524"/>
    <w:rsid w:val="000C2420"/>
    <w:rsid w:val="000C495C"/>
    <w:rsid w:val="000C6D91"/>
    <w:rsid w:val="000D2C56"/>
    <w:rsid w:val="000E60C5"/>
    <w:rsid w:val="00107342"/>
    <w:rsid w:val="001111A6"/>
    <w:rsid w:val="001176D3"/>
    <w:rsid w:val="00125377"/>
    <w:rsid w:val="00125DAD"/>
    <w:rsid w:val="00130F9E"/>
    <w:rsid w:val="001311E0"/>
    <w:rsid w:val="0013194C"/>
    <w:rsid w:val="00133013"/>
    <w:rsid w:val="00141638"/>
    <w:rsid w:val="00144FA8"/>
    <w:rsid w:val="00151EBA"/>
    <w:rsid w:val="001621C2"/>
    <w:rsid w:val="001632FF"/>
    <w:rsid w:val="001647BA"/>
    <w:rsid w:val="001821A9"/>
    <w:rsid w:val="001859BA"/>
    <w:rsid w:val="001A225D"/>
    <w:rsid w:val="001B26D2"/>
    <w:rsid w:val="001B2E69"/>
    <w:rsid w:val="001B3780"/>
    <w:rsid w:val="001C400D"/>
    <w:rsid w:val="001C4523"/>
    <w:rsid w:val="001C5A2B"/>
    <w:rsid w:val="001F7D5B"/>
    <w:rsid w:val="00207015"/>
    <w:rsid w:val="00213F1E"/>
    <w:rsid w:val="00222E10"/>
    <w:rsid w:val="00240551"/>
    <w:rsid w:val="00241D13"/>
    <w:rsid w:val="0024668C"/>
    <w:rsid w:val="002601AA"/>
    <w:rsid w:val="002625FF"/>
    <w:rsid w:val="00263410"/>
    <w:rsid w:val="002727D1"/>
    <w:rsid w:val="002738A3"/>
    <w:rsid w:val="00275416"/>
    <w:rsid w:val="002811D8"/>
    <w:rsid w:val="002B384A"/>
    <w:rsid w:val="002B7262"/>
    <w:rsid w:val="002C4EA3"/>
    <w:rsid w:val="002E2528"/>
    <w:rsid w:val="002F384D"/>
    <w:rsid w:val="002F5149"/>
    <w:rsid w:val="00307A58"/>
    <w:rsid w:val="00325E08"/>
    <w:rsid w:val="00332811"/>
    <w:rsid w:val="00340B09"/>
    <w:rsid w:val="00352DB4"/>
    <w:rsid w:val="003846D7"/>
    <w:rsid w:val="00387709"/>
    <w:rsid w:val="003B500E"/>
    <w:rsid w:val="003C577B"/>
    <w:rsid w:val="003D0042"/>
    <w:rsid w:val="003D753B"/>
    <w:rsid w:val="003E1110"/>
    <w:rsid w:val="00404DAA"/>
    <w:rsid w:val="00413665"/>
    <w:rsid w:val="00422794"/>
    <w:rsid w:val="00423096"/>
    <w:rsid w:val="0044517D"/>
    <w:rsid w:val="004603D2"/>
    <w:rsid w:val="0047317D"/>
    <w:rsid w:val="0047504C"/>
    <w:rsid w:val="004924F3"/>
    <w:rsid w:val="004939CF"/>
    <w:rsid w:val="00496A2F"/>
    <w:rsid w:val="004A42D7"/>
    <w:rsid w:val="004E5859"/>
    <w:rsid w:val="00503C73"/>
    <w:rsid w:val="005047C7"/>
    <w:rsid w:val="005078CA"/>
    <w:rsid w:val="00530EFD"/>
    <w:rsid w:val="005373F0"/>
    <w:rsid w:val="00537EEE"/>
    <w:rsid w:val="005476BA"/>
    <w:rsid w:val="00560A71"/>
    <w:rsid w:val="00563E7D"/>
    <w:rsid w:val="005741B8"/>
    <w:rsid w:val="00586A6D"/>
    <w:rsid w:val="00591E6B"/>
    <w:rsid w:val="005A06FE"/>
    <w:rsid w:val="005A0EA7"/>
    <w:rsid w:val="005A5CC8"/>
    <w:rsid w:val="005B4B80"/>
    <w:rsid w:val="005B4D38"/>
    <w:rsid w:val="005B6760"/>
    <w:rsid w:val="005C5702"/>
    <w:rsid w:val="005D52F0"/>
    <w:rsid w:val="005D6506"/>
    <w:rsid w:val="005E1550"/>
    <w:rsid w:val="005E1F46"/>
    <w:rsid w:val="005E3904"/>
    <w:rsid w:val="005E4638"/>
    <w:rsid w:val="006004AA"/>
    <w:rsid w:val="006047CF"/>
    <w:rsid w:val="006079FE"/>
    <w:rsid w:val="00614C8A"/>
    <w:rsid w:val="0061564F"/>
    <w:rsid w:val="006171D5"/>
    <w:rsid w:val="006223A6"/>
    <w:rsid w:val="00634D1E"/>
    <w:rsid w:val="006351F6"/>
    <w:rsid w:val="0067220D"/>
    <w:rsid w:val="00675818"/>
    <w:rsid w:val="006A140A"/>
    <w:rsid w:val="006A4608"/>
    <w:rsid w:val="006A4A18"/>
    <w:rsid w:val="006A5C08"/>
    <w:rsid w:val="006B4975"/>
    <w:rsid w:val="006C3AA9"/>
    <w:rsid w:val="006D6C3C"/>
    <w:rsid w:val="006D72F0"/>
    <w:rsid w:val="006E5149"/>
    <w:rsid w:val="006F051C"/>
    <w:rsid w:val="006F3225"/>
    <w:rsid w:val="006F5E85"/>
    <w:rsid w:val="0070146E"/>
    <w:rsid w:val="00704F29"/>
    <w:rsid w:val="007122E6"/>
    <w:rsid w:val="00724EA3"/>
    <w:rsid w:val="007254F3"/>
    <w:rsid w:val="007305C9"/>
    <w:rsid w:val="007421F3"/>
    <w:rsid w:val="00744A82"/>
    <w:rsid w:val="007518CA"/>
    <w:rsid w:val="0077168D"/>
    <w:rsid w:val="00796C76"/>
    <w:rsid w:val="007A0A8F"/>
    <w:rsid w:val="007C596A"/>
    <w:rsid w:val="007E0EEA"/>
    <w:rsid w:val="00801274"/>
    <w:rsid w:val="00807850"/>
    <w:rsid w:val="00813C9E"/>
    <w:rsid w:val="00835F60"/>
    <w:rsid w:val="008414A9"/>
    <w:rsid w:val="0084227C"/>
    <w:rsid w:val="00851107"/>
    <w:rsid w:val="00857280"/>
    <w:rsid w:val="0085758C"/>
    <w:rsid w:val="00862133"/>
    <w:rsid w:val="00881DC5"/>
    <w:rsid w:val="008A64C8"/>
    <w:rsid w:val="008A65E2"/>
    <w:rsid w:val="008C6AA9"/>
    <w:rsid w:val="008D143C"/>
    <w:rsid w:val="008D2594"/>
    <w:rsid w:val="008D400E"/>
    <w:rsid w:val="008E1D58"/>
    <w:rsid w:val="008E27D4"/>
    <w:rsid w:val="008E4AD0"/>
    <w:rsid w:val="00907961"/>
    <w:rsid w:val="00947C4E"/>
    <w:rsid w:val="00951497"/>
    <w:rsid w:val="00962B2C"/>
    <w:rsid w:val="009700EA"/>
    <w:rsid w:val="00972DA3"/>
    <w:rsid w:val="00975F58"/>
    <w:rsid w:val="009914D6"/>
    <w:rsid w:val="009B0EF9"/>
    <w:rsid w:val="009B2647"/>
    <w:rsid w:val="009C284D"/>
    <w:rsid w:val="009D59E9"/>
    <w:rsid w:val="009D6794"/>
    <w:rsid w:val="00A03431"/>
    <w:rsid w:val="00A12DF6"/>
    <w:rsid w:val="00A14918"/>
    <w:rsid w:val="00A2582D"/>
    <w:rsid w:val="00A42B02"/>
    <w:rsid w:val="00A65A76"/>
    <w:rsid w:val="00A965B5"/>
    <w:rsid w:val="00A9744C"/>
    <w:rsid w:val="00AA2B30"/>
    <w:rsid w:val="00AC35E6"/>
    <w:rsid w:val="00AD541C"/>
    <w:rsid w:val="00AE49CC"/>
    <w:rsid w:val="00B03632"/>
    <w:rsid w:val="00B039BA"/>
    <w:rsid w:val="00B054FA"/>
    <w:rsid w:val="00B175D5"/>
    <w:rsid w:val="00B2520D"/>
    <w:rsid w:val="00B25D6B"/>
    <w:rsid w:val="00B32109"/>
    <w:rsid w:val="00B32315"/>
    <w:rsid w:val="00B3268B"/>
    <w:rsid w:val="00B35471"/>
    <w:rsid w:val="00B4740A"/>
    <w:rsid w:val="00B56E97"/>
    <w:rsid w:val="00B63D1C"/>
    <w:rsid w:val="00B73080"/>
    <w:rsid w:val="00B73D30"/>
    <w:rsid w:val="00B8653C"/>
    <w:rsid w:val="00B96176"/>
    <w:rsid w:val="00BA4870"/>
    <w:rsid w:val="00BC1CA2"/>
    <w:rsid w:val="00BD0059"/>
    <w:rsid w:val="00BF072F"/>
    <w:rsid w:val="00BF4D45"/>
    <w:rsid w:val="00C00B6A"/>
    <w:rsid w:val="00C06E0B"/>
    <w:rsid w:val="00C2223A"/>
    <w:rsid w:val="00C33C38"/>
    <w:rsid w:val="00C517B8"/>
    <w:rsid w:val="00C523A6"/>
    <w:rsid w:val="00C5428E"/>
    <w:rsid w:val="00C55317"/>
    <w:rsid w:val="00C557E3"/>
    <w:rsid w:val="00C77869"/>
    <w:rsid w:val="00C80BF2"/>
    <w:rsid w:val="00C93F50"/>
    <w:rsid w:val="00CA22A5"/>
    <w:rsid w:val="00CB0FD9"/>
    <w:rsid w:val="00CB229B"/>
    <w:rsid w:val="00CB3AD5"/>
    <w:rsid w:val="00CC2AD4"/>
    <w:rsid w:val="00CD288E"/>
    <w:rsid w:val="00CE4971"/>
    <w:rsid w:val="00CE53F2"/>
    <w:rsid w:val="00CE7D41"/>
    <w:rsid w:val="00CF3383"/>
    <w:rsid w:val="00CF6FF2"/>
    <w:rsid w:val="00D057C1"/>
    <w:rsid w:val="00D17B9C"/>
    <w:rsid w:val="00D209B0"/>
    <w:rsid w:val="00D33AA2"/>
    <w:rsid w:val="00D57DAE"/>
    <w:rsid w:val="00D72267"/>
    <w:rsid w:val="00D866C8"/>
    <w:rsid w:val="00D87018"/>
    <w:rsid w:val="00D90E25"/>
    <w:rsid w:val="00DA1DB0"/>
    <w:rsid w:val="00DA1F0B"/>
    <w:rsid w:val="00DA7736"/>
    <w:rsid w:val="00DB3458"/>
    <w:rsid w:val="00DB6E1E"/>
    <w:rsid w:val="00DC5271"/>
    <w:rsid w:val="00DC7D54"/>
    <w:rsid w:val="00DD39F4"/>
    <w:rsid w:val="00DD7915"/>
    <w:rsid w:val="00DE0A85"/>
    <w:rsid w:val="00DE69D5"/>
    <w:rsid w:val="00DF4D6B"/>
    <w:rsid w:val="00E13FB0"/>
    <w:rsid w:val="00E15F94"/>
    <w:rsid w:val="00E249DD"/>
    <w:rsid w:val="00E25DA6"/>
    <w:rsid w:val="00E35A57"/>
    <w:rsid w:val="00E47B72"/>
    <w:rsid w:val="00E54CD4"/>
    <w:rsid w:val="00E55A67"/>
    <w:rsid w:val="00E70543"/>
    <w:rsid w:val="00E7597B"/>
    <w:rsid w:val="00E837D0"/>
    <w:rsid w:val="00E85A91"/>
    <w:rsid w:val="00EA3DA6"/>
    <w:rsid w:val="00EA5BEA"/>
    <w:rsid w:val="00EB625C"/>
    <w:rsid w:val="00EC1A46"/>
    <w:rsid w:val="00EE19DB"/>
    <w:rsid w:val="00EE1C5B"/>
    <w:rsid w:val="00EE58B8"/>
    <w:rsid w:val="00EF6621"/>
    <w:rsid w:val="00EF6F95"/>
    <w:rsid w:val="00F02127"/>
    <w:rsid w:val="00F13831"/>
    <w:rsid w:val="00F51BF2"/>
    <w:rsid w:val="00F55FFC"/>
    <w:rsid w:val="00F560AE"/>
    <w:rsid w:val="00F6040A"/>
    <w:rsid w:val="00F6396F"/>
    <w:rsid w:val="00F75F8F"/>
    <w:rsid w:val="00F8275C"/>
    <w:rsid w:val="00F86AE2"/>
    <w:rsid w:val="00FA56C1"/>
    <w:rsid w:val="00FC0806"/>
    <w:rsid w:val="00FC2F58"/>
    <w:rsid w:val="00FD211E"/>
    <w:rsid w:val="00FE6BCA"/>
    <w:rsid w:val="00FE6CB0"/>
    <w:rsid w:val="00FF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55DDAB6"/>
  <w15:docId w15:val="{6012A268-6661-468D-89D8-CA4E5C1E3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prastasis">
    <w:name w:val="Normal"/>
    <w:qFormat/>
    <w:rsid w:val="005A0EA7"/>
    <w:rPr>
      <w:lang w:val="lt-LT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AntratsDiagrama">
    <w:name w:val="Antraštės Diagrama"/>
    <w:link w:val="Antrats"/>
    <w:uiPriority w:val="99"/>
    <w:semiHidden/>
    <w:locked/>
    <w:rsid w:val="000C495C"/>
    <w:rPr>
      <w:rFonts w:cs="Times New Roman"/>
      <w:lang w:eastAsia="ru-RU"/>
    </w:rPr>
  </w:style>
  <w:style w:type="character" w:styleId="Puslapionumeris">
    <w:name w:val="page number"/>
    <w:uiPriority w:val="99"/>
    <w:rsid w:val="005A0EA7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PoratDiagrama">
    <w:name w:val="Poraštė Diagrama"/>
    <w:link w:val="Porat"/>
    <w:uiPriority w:val="99"/>
    <w:semiHidden/>
    <w:locked/>
    <w:rsid w:val="000C495C"/>
    <w:rPr>
      <w:rFonts w:cs="Times New Roman"/>
      <w:lang w:eastAsia="ru-RU"/>
    </w:rPr>
  </w:style>
  <w:style w:type="character" w:styleId="Hipersaitas">
    <w:name w:val="Hyperlink"/>
    <w:uiPriority w:val="99"/>
    <w:rsid w:val="005A0EA7"/>
    <w:rPr>
      <w:rFonts w:cs="Times New Roman"/>
      <w:color w:val="0000FF"/>
      <w:u w:val="single"/>
    </w:rPr>
  </w:style>
  <w:style w:type="character" w:styleId="Perirtashipersaitas">
    <w:name w:val="FollowedHyperlink"/>
    <w:uiPriority w:val="99"/>
    <w:rsid w:val="005A0EA7"/>
    <w:rPr>
      <w:rFonts w:cs="Times New Roman"/>
      <w:color w:val="800080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rsid w:val="00FD211E"/>
    <w:rPr>
      <w:sz w:val="2"/>
      <w:lang w:val="en-US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0C495C"/>
    <w:rPr>
      <w:rFonts w:cs="Times New Roman"/>
      <w:sz w:val="2"/>
      <w:lang w:eastAsia="ru-RU"/>
    </w:rPr>
  </w:style>
  <w:style w:type="paragraph" w:styleId="Pagrindinistekstas3">
    <w:name w:val="Body Text 3"/>
    <w:basedOn w:val="prastasis"/>
    <w:link w:val="Pagrindinistekstas3Diagrama"/>
    <w:uiPriority w:val="99"/>
    <w:rsid w:val="00F51BF2"/>
    <w:pPr>
      <w:suppressAutoHyphens/>
    </w:pPr>
    <w:rPr>
      <w:sz w:val="16"/>
      <w:szCs w:val="16"/>
      <w:lang w:val="en-US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0C495C"/>
    <w:rPr>
      <w:rFonts w:cs="Times New Roman"/>
      <w:sz w:val="16"/>
      <w:lang w:eastAsia="ru-RU"/>
    </w:rPr>
  </w:style>
  <w:style w:type="paragraph" w:styleId="Pagrindiniotekstotrauka">
    <w:name w:val="Body Text Indent"/>
    <w:basedOn w:val="prastasis"/>
    <w:link w:val="PagrindiniotekstotraukaDiagrama"/>
    <w:uiPriority w:val="99"/>
    <w:rsid w:val="00F51BF2"/>
    <w:pPr>
      <w:ind w:firstLine="720"/>
    </w:pPr>
    <w:rPr>
      <w:lang w:val="en-US"/>
    </w:rPr>
  </w:style>
  <w:style w:type="character" w:customStyle="1" w:styleId="PagrindiniotekstotraukaDiagrama">
    <w:name w:val="Pagrindinio teksto įtrauka Diagrama"/>
    <w:link w:val="Pagrindiniotekstotrauka"/>
    <w:uiPriority w:val="99"/>
    <w:semiHidden/>
    <w:locked/>
    <w:rsid w:val="000C495C"/>
    <w:rPr>
      <w:rFonts w:cs="Times New Roman"/>
      <w:lang w:eastAsia="ru-RU"/>
    </w:rPr>
  </w:style>
  <w:style w:type="character" w:customStyle="1" w:styleId="EmailStyle281">
    <w:name w:val="EmailStyle281"/>
    <w:uiPriority w:val="99"/>
    <w:semiHidden/>
    <w:rsid w:val="00263410"/>
    <w:rPr>
      <w:color w:val="000000"/>
    </w:rPr>
  </w:style>
  <w:style w:type="paragraph" w:styleId="Pagrindinistekstas">
    <w:name w:val="Body Text"/>
    <w:basedOn w:val="prastasis"/>
    <w:link w:val="PagrindinistekstasDiagrama"/>
    <w:uiPriority w:val="99"/>
    <w:rsid w:val="00263410"/>
    <w:pPr>
      <w:spacing w:after="120"/>
    </w:pPr>
    <w:rPr>
      <w:lang w:val="en-US"/>
    </w:r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0C495C"/>
    <w:rPr>
      <w:rFonts w:cs="Times New Roman"/>
      <w:lang w:eastAsia="ru-RU"/>
    </w:rPr>
  </w:style>
  <w:style w:type="paragraph" w:customStyle="1" w:styleId="PreformattedText">
    <w:name w:val="Preformatted Text"/>
    <w:basedOn w:val="prastasis"/>
    <w:uiPriority w:val="99"/>
    <w:rsid w:val="00275416"/>
    <w:pPr>
      <w:widowControl w:val="0"/>
      <w:suppressAutoHyphens/>
    </w:pPr>
    <w:rPr>
      <w:rFonts w:ascii="Courier New" w:hAnsi="Courier New" w:cs="Courier New"/>
      <w:kern w:val="1"/>
      <w:lang w:eastAsia="hi-IN" w:bidi="hi-IN"/>
    </w:rPr>
  </w:style>
  <w:style w:type="character" w:customStyle="1" w:styleId="A2">
    <w:name w:val="A2"/>
    <w:uiPriority w:val="99"/>
    <w:rsid w:val="00B56E97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6604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4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833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Panevezio r. sv.sk.</Company>
  <LinksUpToDate>false</LinksUpToDate>
  <CharactersWithSpaces>5571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Raminta</dc:creator>
  <cp:keywords/>
  <dc:description/>
  <cp:lastModifiedBy>Andrius Dagys</cp:lastModifiedBy>
  <cp:revision>22</cp:revision>
  <cp:lastPrinted>2017-01-11T12:54:00Z</cp:lastPrinted>
  <dcterms:created xsi:type="dcterms:W3CDTF">2017-01-10T15:24:00Z</dcterms:created>
  <dcterms:modified xsi:type="dcterms:W3CDTF">2017-01-12T06:25:00Z</dcterms:modified>
</cp:coreProperties>
</file>