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BE" w:rsidRDefault="00CF3383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="002334BE" w:rsidRPr="002334BE">
        <w:rPr>
          <w:b/>
          <w:sz w:val="24"/>
          <w:szCs w:val="24"/>
        </w:rPr>
        <w:t xml:space="preserve">„INOVATYVIŲ SPRENDIMŲ DIEGIMO </w:t>
      </w:r>
    </w:p>
    <w:p w:rsidR="002334BE" w:rsidRDefault="002334BE">
      <w:pPr>
        <w:jc w:val="center"/>
        <w:rPr>
          <w:b/>
          <w:sz w:val="24"/>
          <w:szCs w:val="24"/>
        </w:rPr>
      </w:pPr>
      <w:r w:rsidRPr="002334BE">
        <w:rPr>
          <w:b/>
          <w:sz w:val="24"/>
          <w:szCs w:val="24"/>
        </w:rPr>
        <w:t xml:space="preserve">CIVILINĖS SAUGOS IR SVEIKATOS APSAUGOS SRITYSE </w:t>
      </w:r>
    </w:p>
    <w:p w:rsidR="00CF3383" w:rsidRPr="00DA7736" w:rsidRDefault="002334BE">
      <w:pPr>
        <w:jc w:val="center"/>
        <w:rPr>
          <w:b/>
          <w:caps/>
          <w:sz w:val="24"/>
          <w:szCs w:val="24"/>
        </w:rPr>
      </w:pPr>
      <w:r w:rsidRPr="002334BE">
        <w:rPr>
          <w:b/>
          <w:sz w:val="24"/>
          <w:szCs w:val="24"/>
        </w:rPr>
        <w:t>MOLDOVOJE IR GRUZIJOJE SKATINIMAS“</w:t>
      </w:r>
      <w:r>
        <w:rPr>
          <w:b/>
          <w:sz w:val="24"/>
          <w:szCs w:val="24"/>
        </w:rPr>
        <w:t xml:space="preserve"> </w:t>
      </w:r>
      <w:r w:rsidR="00CF3383" w:rsidRPr="00DA7736">
        <w:rPr>
          <w:b/>
          <w:sz w:val="24"/>
          <w:szCs w:val="24"/>
        </w:rPr>
        <w:t xml:space="preserve">RENGIMUI </w:t>
      </w:r>
    </w:p>
    <w:p w:rsidR="00CF3383" w:rsidRDefault="00CF3383">
      <w:pPr>
        <w:jc w:val="center"/>
        <w:rPr>
          <w:caps/>
          <w:sz w:val="24"/>
          <w:szCs w:val="24"/>
        </w:rPr>
      </w:pPr>
    </w:p>
    <w:p w:rsidR="00CF3383" w:rsidRDefault="00CF338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092028">
        <w:rPr>
          <w:sz w:val="24"/>
        </w:rPr>
        <w:t>17</w:t>
      </w:r>
      <w:r w:rsidRPr="008414A9">
        <w:rPr>
          <w:sz w:val="24"/>
        </w:rPr>
        <w:t xml:space="preserve"> m. </w:t>
      </w:r>
      <w:r w:rsidR="00092028">
        <w:rPr>
          <w:sz w:val="24"/>
        </w:rPr>
        <w:t>vasario 23</w:t>
      </w:r>
      <w:r w:rsidRPr="008414A9">
        <w:rPr>
          <w:sz w:val="24"/>
        </w:rPr>
        <w:t xml:space="preserve"> d. Nr.</w:t>
      </w:r>
      <w:r w:rsidR="002334BE">
        <w:rPr>
          <w:sz w:val="24"/>
        </w:rPr>
        <w:t xml:space="preserve"> T-</w:t>
      </w:r>
    </w:p>
    <w:p w:rsidR="00CF3383" w:rsidRDefault="00CF33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CF3383" w:rsidRDefault="00CF3383">
      <w:pPr>
        <w:jc w:val="center"/>
        <w:rPr>
          <w:sz w:val="24"/>
          <w:szCs w:val="24"/>
        </w:rPr>
      </w:pPr>
    </w:p>
    <w:p w:rsidR="00CF3383" w:rsidRPr="00E25DA6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1B593B">
        <w:rPr>
          <w:sz w:val="24"/>
          <w:szCs w:val="24"/>
        </w:rPr>
        <w:t>16</w:t>
      </w:r>
      <w:r w:rsidRPr="00F13831">
        <w:rPr>
          <w:sz w:val="24"/>
          <w:szCs w:val="24"/>
        </w:rPr>
        <w:t xml:space="preserve"> straipsnio </w:t>
      </w:r>
      <w:r w:rsidR="001B593B">
        <w:rPr>
          <w:sz w:val="24"/>
          <w:szCs w:val="24"/>
        </w:rPr>
        <w:t>2 dalies</w:t>
      </w:r>
      <w:proofErr w:type="gramStart"/>
      <w:r w:rsidR="001B593B">
        <w:rPr>
          <w:sz w:val="24"/>
          <w:szCs w:val="24"/>
        </w:rPr>
        <w:t xml:space="preserve">          </w:t>
      </w:r>
      <w:proofErr w:type="gramEnd"/>
      <w:r w:rsidR="001B593B">
        <w:rPr>
          <w:sz w:val="24"/>
          <w:szCs w:val="24"/>
        </w:rPr>
        <w:t>42</w:t>
      </w:r>
      <w:r w:rsidRPr="006A4A18">
        <w:rPr>
          <w:sz w:val="24"/>
          <w:szCs w:val="24"/>
        </w:rPr>
        <w:t xml:space="preserve"> punktu</w:t>
      </w:r>
      <w:r w:rsidR="001B593B">
        <w:rPr>
          <w:sz w:val="24"/>
          <w:szCs w:val="24"/>
        </w:rPr>
        <w:t xml:space="preserve"> ir </w:t>
      </w:r>
      <w:r w:rsidR="00CB3D89" w:rsidRPr="001B593B">
        <w:rPr>
          <w:sz w:val="24"/>
          <w:szCs w:val="24"/>
        </w:rPr>
        <w:t>Valstybės ir savivaldybių institucijų ir įstaigų vystomojo bendradarbiavimo vei</w:t>
      </w:r>
      <w:r w:rsidR="00CB3D89">
        <w:rPr>
          <w:sz w:val="24"/>
          <w:szCs w:val="24"/>
        </w:rPr>
        <w:t>klos įgyvendinimo tvarkos aprašu, patvirtintu</w:t>
      </w:r>
      <w:bookmarkStart w:id="0" w:name="_GoBack"/>
      <w:bookmarkEnd w:id="0"/>
      <w:r w:rsidR="00CB3D89" w:rsidRPr="001B593B">
        <w:rPr>
          <w:sz w:val="24"/>
          <w:szCs w:val="24"/>
        </w:rPr>
        <w:t xml:space="preserve"> </w:t>
      </w:r>
      <w:r w:rsidR="001B593B" w:rsidRPr="001B593B">
        <w:rPr>
          <w:sz w:val="24"/>
          <w:szCs w:val="24"/>
        </w:rPr>
        <w:t>Lietuvos Respublikos Vyriausybės 2014 m. kovo 26 d. nutarimu Nr. 278 „Dėl Valstybės ir savivaldybių institucijų ir įstaigų vystomojo bendradarbiavimo veiklos įgyvendinimo tvarkos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proofErr w:type="spellStart"/>
      <w:r w:rsidR="00092028">
        <w:rPr>
          <w:sz w:val="24"/>
          <w:szCs w:val="24"/>
        </w:rPr>
        <w:t>Inovatyvių</w:t>
      </w:r>
      <w:proofErr w:type="spellEnd"/>
      <w:r w:rsidR="00092028">
        <w:rPr>
          <w:sz w:val="24"/>
          <w:szCs w:val="24"/>
        </w:rPr>
        <w:t xml:space="preserve"> sprendimų diegimo civilinės saugos ir sveikatos apsaugos srityse Moldovoje ir Gruzijoje skatinimas“</w:t>
      </w:r>
      <w:r>
        <w:rPr>
          <w:sz w:val="24"/>
          <w:szCs w:val="24"/>
        </w:rPr>
        <w:t xml:space="preserve"> rengimui </w:t>
      </w:r>
      <w:r w:rsidRPr="005D52F0">
        <w:rPr>
          <w:sz w:val="24"/>
          <w:szCs w:val="24"/>
        </w:rPr>
        <w:t xml:space="preserve">pagal </w:t>
      </w:r>
      <w:r w:rsidR="00092028">
        <w:rPr>
          <w:sz w:val="24"/>
          <w:szCs w:val="24"/>
        </w:rPr>
        <w:t>Lietuvos Respublikos užsienio reikalų ministerijos Vystomojo bendradarbiavimo ir paramos demokratijai 2017 m. programą</w:t>
      </w:r>
      <w:r w:rsidRPr="005D52F0">
        <w:rPr>
          <w:sz w:val="24"/>
          <w:szCs w:val="24"/>
        </w:rPr>
        <w:t>.</w:t>
      </w:r>
    </w:p>
    <w:p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</w:t>
      </w:r>
      <w:r w:rsidR="00092028">
        <w:rPr>
          <w:sz w:val="24"/>
          <w:szCs w:val="24"/>
        </w:rPr>
        <w:t>20</w:t>
      </w:r>
      <w:r>
        <w:rPr>
          <w:sz w:val="24"/>
          <w:szCs w:val="24"/>
        </w:rPr>
        <w:t xml:space="preserve">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CF3383" w:rsidRDefault="00CF338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CF3383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3383" w:rsidRPr="002C4EA3" w:rsidRDefault="00CF3383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2C4EA3">
        <w:rPr>
          <w:b/>
          <w:sz w:val="24"/>
          <w:szCs w:val="24"/>
        </w:rPr>
        <w:t>SAVIVALDYBĖS ADMINISTRACIJOS</w:t>
      </w:r>
      <w:proofErr w:type="gramEnd"/>
    </w:p>
    <w:p w:rsidR="00CF3383" w:rsidRPr="002C4EA3" w:rsidRDefault="00CF3383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 xml:space="preserve">INVESTICIJŲ IR UŽSIENIO </w:t>
      </w:r>
      <w:proofErr w:type="gramStart"/>
      <w:r w:rsidRPr="002C4EA3">
        <w:rPr>
          <w:b/>
          <w:sz w:val="24"/>
          <w:szCs w:val="24"/>
        </w:rPr>
        <w:t>RYŠIŲ SKYRIUS</w:t>
      </w:r>
      <w:proofErr w:type="gramEnd"/>
    </w:p>
    <w:p w:rsidR="00CF3383" w:rsidRPr="002C4EA3" w:rsidRDefault="00CF3383" w:rsidP="00EF6F95">
      <w:pPr>
        <w:jc w:val="center"/>
        <w:rPr>
          <w:sz w:val="24"/>
          <w:szCs w:val="24"/>
        </w:rPr>
      </w:pPr>
    </w:p>
    <w:p w:rsidR="00CF3383" w:rsidRPr="002C4EA3" w:rsidRDefault="00CF3383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 xml:space="preserve">Panevėžio rajono </w:t>
      </w:r>
      <w:proofErr w:type="gramStart"/>
      <w:r w:rsidRPr="002C4EA3">
        <w:rPr>
          <w:sz w:val="24"/>
          <w:szCs w:val="24"/>
        </w:rPr>
        <w:t>savivaldybės tarybai</w:t>
      </w:r>
      <w:proofErr w:type="gramEnd"/>
    </w:p>
    <w:p w:rsidR="00CF3383" w:rsidRPr="002C4EA3" w:rsidRDefault="00CF3383" w:rsidP="00EF6F95">
      <w:pPr>
        <w:rPr>
          <w:sz w:val="24"/>
          <w:szCs w:val="24"/>
        </w:rPr>
      </w:pPr>
    </w:p>
    <w:p w:rsidR="00CF3383" w:rsidRPr="009D59E9" w:rsidRDefault="00CF3383" w:rsidP="002C14C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2334BE" w:rsidRPr="00DA7736">
        <w:rPr>
          <w:b/>
          <w:sz w:val="24"/>
          <w:szCs w:val="24"/>
        </w:rPr>
        <w:t xml:space="preserve">DĖL PRITARIMO PROJEKTO </w:t>
      </w:r>
      <w:r w:rsidR="002334BE" w:rsidRPr="002334BE">
        <w:rPr>
          <w:b/>
          <w:sz w:val="24"/>
          <w:szCs w:val="24"/>
        </w:rPr>
        <w:t>„INOVATYVIŲ SPRENDIMŲ DIEGIMO CIVILINĖS SAUGOS IR SVEIKATOS APSAUGOS SRITYSE MOLDOVOJE IR GRUZIJOJE SKATINIMAS</w:t>
      </w:r>
      <w:proofErr w:type="gramStart"/>
      <w:r w:rsidR="002334BE" w:rsidRPr="002334BE">
        <w:rPr>
          <w:b/>
          <w:sz w:val="24"/>
          <w:szCs w:val="24"/>
        </w:rPr>
        <w:t>“</w:t>
      </w:r>
      <w:r w:rsidR="002334BE">
        <w:rPr>
          <w:b/>
          <w:sz w:val="24"/>
          <w:szCs w:val="24"/>
        </w:rPr>
        <w:t xml:space="preserve"> </w:t>
      </w:r>
      <w:r w:rsidR="002334BE" w:rsidRPr="00DA7736">
        <w:rPr>
          <w:b/>
          <w:sz w:val="24"/>
          <w:szCs w:val="24"/>
        </w:rPr>
        <w:t>RENGIMUI</w:t>
      </w:r>
      <w:r w:rsidRPr="00DA7736">
        <w:rPr>
          <w:b/>
          <w:sz w:val="24"/>
          <w:szCs w:val="24"/>
        </w:rPr>
        <w:t>“</w:t>
      </w:r>
      <w:proofErr w:type="gramEnd"/>
      <w:r>
        <w:rPr>
          <w:b/>
          <w:bCs/>
          <w:caps/>
          <w:sz w:val="24"/>
          <w:szCs w:val="24"/>
        </w:rPr>
        <w:t xml:space="preserve"> PROJEKTO</w:t>
      </w:r>
    </w:p>
    <w:p w:rsidR="00CF3383" w:rsidRPr="002C4EA3" w:rsidRDefault="00CF3383" w:rsidP="00EF6F95">
      <w:pPr>
        <w:jc w:val="center"/>
        <w:rPr>
          <w:sz w:val="24"/>
          <w:szCs w:val="24"/>
        </w:rPr>
      </w:pPr>
    </w:p>
    <w:p w:rsidR="00CF3383" w:rsidRPr="002C4EA3" w:rsidRDefault="002334B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CF3383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10</w:t>
      </w:r>
      <w:r w:rsidR="00CF3383">
        <w:rPr>
          <w:sz w:val="24"/>
          <w:szCs w:val="24"/>
        </w:rPr>
        <w:t xml:space="preserve"> d.</w:t>
      </w:r>
    </w:p>
    <w:p w:rsidR="00CF3383" w:rsidRDefault="00CF3383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CF3383" w:rsidRPr="00DC5271" w:rsidRDefault="00CF3383" w:rsidP="00EF6F95">
      <w:pPr>
        <w:jc w:val="center"/>
        <w:rPr>
          <w:sz w:val="24"/>
          <w:szCs w:val="24"/>
        </w:rPr>
      </w:pPr>
    </w:p>
    <w:p w:rsidR="00CF3383" w:rsidRPr="00DA1DB0" w:rsidRDefault="00CF3383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B816EF" w:rsidRPr="005D344D" w:rsidRDefault="002C14C5" w:rsidP="00BF072F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5D344D">
        <w:rPr>
          <w:sz w:val="24"/>
          <w:szCs w:val="24"/>
        </w:rPr>
        <w:t xml:space="preserve">2016 m. spalio 17 d. </w:t>
      </w:r>
      <w:r w:rsidR="005D344D" w:rsidRPr="005D344D">
        <w:rPr>
          <w:sz w:val="24"/>
          <w:szCs w:val="24"/>
        </w:rPr>
        <w:t xml:space="preserve">Vystomojo bendradarbiavimo ir paramos programai </w:t>
      </w:r>
      <w:r w:rsidR="002334BE" w:rsidRPr="005D344D">
        <w:rPr>
          <w:sz w:val="24"/>
          <w:szCs w:val="24"/>
        </w:rPr>
        <w:t>pateikta</w:t>
      </w:r>
      <w:r w:rsidR="002334BE" w:rsidRPr="005D344D">
        <w:rPr>
          <w:sz w:val="24"/>
          <w:szCs w:val="24"/>
        </w:rPr>
        <w:t xml:space="preserve"> </w:t>
      </w:r>
      <w:r w:rsidR="005D344D" w:rsidRPr="005D344D">
        <w:rPr>
          <w:sz w:val="24"/>
          <w:szCs w:val="24"/>
        </w:rPr>
        <w:t xml:space="preserve">projekto </w:t>
      </w:r>
      <w:r w:rsidR="005D344D" w:rsidRPr="005D344D">
        <w:rPr>
          <w:sz w:val="24"/>
          <w:szCs w:val="24"/>
        </w:rPr>
        <w:t>„</w:t>
      </w:r>
      <w:proofErr w:type="spellStart"/>
      <w:r w:rsidR="005D344D" w:rsidRPr="005D344D">
        <w:rPr>
          <w:sz w:val="24"/>
          <w:szCs w:val="24"/>
        </w:rPr>
        <w:t>Inovatyvių</w:t>
      </w:r>
      <w:proofErr w:type="spellEnd"/>
      <w:r w:rsidR="005D344D" w:rsidRPr="005D344D">
        <w:rPr>
          <w:sz w:val="24"/>
          <w:szCs w:val="24"/>
        </w:rPr>
        <w:t xml:space="preserve"> sprendimų diegimo civilinės saugos ir sveikatos apsaugos srityse Moldovoje ir Gruzijoje skatinimas“</w:t>
      </w:r>
      <w:r w:rsidR="0019061E">
        <w:rPr>
          <w:sz w:val="24"/>
          <w:szCs w:val="24"/>
        </w:rPr>
        <w:t xml:space="preserve"> koncepcija</w:t>
      </w:r>
      <w:r w:rsidR="002334BE">
        <w:rPr>
          <w:sz w:val="24"/>
          <w:szCs w:val="24"/>
        </w:rPr>
        <w:t>.</w:t>
      </w:r>
      <w:r w:rsidR="0019061E">
        <w:rPr>
          <w:sz w:val="24"/>
          <w:szCs w:val="24"/>
        </w:rPr>
        <w:t xml:space="preserve"> 2017 m. vasario 9 d. gautas pranešimas apie kvietimą teikti paraišką ir šiam projektui įgyve</w:t>
      </w:r>
      <w:r w:rsidR="002334BE">
        <w:rPr>
          <w:sz w:val="24"/>
          <w:szCs w:val="24"/>
        </w:rPr>
        <w:t>ndinti skiriamą iki</w:t>
      </w:r>
      <w:r w:rsidR="0019061E">
        <w:rPr>
          <w:sz w:val="24"/>
          <w:szCs w:val="24"/>
        </w:rPr>
        <w:t xml:space="preserve"> 15 000,00 </w:t>
      </w:r>
      <w:proofErr w:type="spellStart"/>
      <w:r w:rsidR="002334BE">
        <w:rPr>
          <w:sz w:val="24"/>
          <w:szCs w:val="24"/>
        </w:rPr>
        <w:t>Eur</w:t>
      </w:r>
      <w:proofErr w:type="spellEnd"/>
      <w:r w:rsidR="002334BE">
        <w:rPr>
          <w:sz w:val="24"/>
          <w:szCs w:val="24"/>
        </w:rPr>
        <w:t xml:space="preserve"> finansavimą.</w:t>
      </w:r>
    </w:p>
    <w:p w:rsidR="00CF3383" w:rsidRPr="00DA1DB0" w:rsidRDefault="00CF338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19061E" w:rsidRPr="0019061E" w:rsidRDefault="00CF3383" w:rsidP="0019061E">
      <w:pPr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="00092028">
        <w:rPr>
          <w:sz w:val="24"/>
          <w:szCs w:val="24"/>
        </w:rPr>
        <w:t>„</w:t>
      </w:r>
      <w:proofErr w:type="spellStart"/>
      <w:r w:rsidR="00092028">
        <w:rPr>
          <w:sz w:val="24"/>
          <w:szCs w:val="24"/>
        </w:rPr>
        <w:t>Inovatyvių</w:t>
      </w:r>
      <w:proofErr w:type="spellEnd"/>
      <w:r w:rsidR="00092028">
        <w:rPr>
          <w:sz w:val="24"/>
          <w:szCs w:val="24"/>
        </w:rPr>
        <w:t xml:space="preserve"> sprendimų diegimo civilinės saugos ir sveikatos apsaugos srityse Moldovoje ir Gruzijoje skatinimas“ rengimui </w:t>
      </w:r>
      <w:r w:rsidR="00092028" w:rsidRPr="005D52F0">
        <w:rPr>
          <w:sz w:val="24"/>
          <w:szCs w:val="24"/>
        </w:rPr>
        <w:t xml:space="preserve">pagal </w:t>
      </w:r>
      <w:r w:rsidR="00092028">
        <w:rPr>
          <w:sz w:val="24"/>
          <w:szCs w:val="24"/>
        </w:rPr>
        <w:t>Lietuvos Respublikos užsienio reikalų ministerijos Vystomojo bendradarbiavimo ir paramos demokratijai 2017 m. programą</w:t>
      </w:r>
      <w:r w:rsidRPr="001C4523">
        <w:rPr>
          <w:sz w:val="24"/>
          <w:szCs w:val="24"/>
        </w:rPr>
        <w:t xml:space="preserve">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  <w:r w:rsidR="0019061E" w:rsidRPr="0019061E">
        <w:t xml:space="preserve"> </w:t>
      </w:r>
      <w:r w:rsidR="0019061E" w:rsidRPr="0019061E">
        <w:rPr>
          <w:sz w:val="24"/>
          <w:szCs w:val="24"/>
        </w:rPr>
        <w:t>Rengiamo p</w:t>
      </w:r>
      <w:r w:rsidR="0019061E" w:rsidRPr="0019061E">
        <w:rPr>
          <w:sz w:val="24"/>
          <w:szCs w:val="24"/>
        </w:rPr>
        <w:t xml:space="preserve">rojekto tikslas – pagerinti administracinius ir institucinius gebėjimus Gruzijos ir Moldovos savivaldybėse, supažindinant su </w:t>
      </w:r>
      <w:proofErr w:type="spellStart"/>
      <w:r w:rsidR="0019061E" w:rsidRPr="0019061E">
        <w:rPr>
          <w:sz w:val="24"/>
          <w:szCs w:val="24"/>
        </w:rPr>
        <w:t>inovatyviais</w:t>
      </w:r>
      <w:proofErr w:type="spellEnd"/>
      <w:r w:rsidR="0019061E" w:rsidRPr="0019061E">
        <w:rPr>
          <w:sz w:val="24"/>
          <w:szCs w:val="24"/>
        </w:rPr>
        <w:t xml:space="preserve"> sprendimais, įdiegtais civilinės saugos ir sveikatos apsaugos srityse Lietuvoje.</w:t>
      </w:r>
      <w:r w:rsidR="0019061E">
        <w:rPr>
          <w:sz w:val="24"/>
          <w:szCs w:val="24"/>
        </w:rPr>
        <w:t xml:space="preserve"> Planuojama, kad įgyvendinant projektą Panevėžio rajono </w:t>
      </w:r>
      <w:proofErr w:type="gramStart"/>
      <w:r w:rsidR="0019061E">
        <w:rPr>
          <w:sz w:val="24"/>
          <w:szCs w:val="24"/>
        </w:rPr>
        <w:t>savivaldybės administracijos</w:t>
      </w:r>
      <w:proofErr w:type="gramEnd"/>
      <w:r w:rsidR="0019061E">
        <w:rPr>
          <w:sz w:val="24"/>
          <w:szCs w:val="24"/>
        </w:rPr>
        <w:t xml:space="preserve"> darbuotojai supažindins</w:t>
      </w:r>
      <w:r w:rsidR="0019061E" w:rsidRPr="0019061E">
        <w:rPr>
          <w:sz w:val="24"/>
          <w:szCs w:val="24"/>
        </w:rPr>
        <w:t xml:space="preserve"> </w:t>
      </w:r>
      <w:proofErr w:type="spellStart"/>
      <w:r w:rsidR="0019061E" w:rsidRPr="0019061E">
        <w:rPr>
          <w:sz w:val="24"/>
          <w:szCs w:val="24"/>
        </w:rPr>
        <w:t>Jalovenio</w:t>
      </w:r>
      <w:proofErr w:type="spellEnd"/>
      <w:r w:rsidR="0019061E" w:rsidRPr="0019061E">
        <w:rPr>
          <w:sz w:val="24"/>
          <w:szCs w:val="24"/>
        </w:rPr>
        <w:t xml:space="preserve"> ir </w:t>
      </w:r>
      <w:proofErr w:type="spellStart"/>
      <w:r w:rsidR="0019061E" w:rsidRPr="0019061E">
        <w:rPr>
          <w:sz w:val="24"/>
          <w:szCs w:val="24"/>
        </w:rPr>
        <w:t>Achmetos</w:t>
      </w:r>
      <w:proofErr w:type="spellEnd"/>
      <w:r w:rsidR="0019061E" w:rsidRPr="0019061E">
        <w:rPr>
          <w:sz w:val="24"/>
          <w:szCs w:val="24"/>
        </w:rPr>
        <w:t xml:space="preserve"> savivaldybių darbuotojus su Lietuvoje </w:t>
      </w:r>
      <w:r w:rsidR="0019061E">
        <w:rPr>
          <w:sz w:val="24"/>
          <w:szCs w:val="24"/>
        </w:rPr>
        <w:t xml:space="preserve">Europos Sąjungos lėšomis </w:t>
      </w:r>
      <w:r w:rsidR="0019061E" w:rsidRPr="0019061E">
        <w:rPr>
          <w:sz w:val="24"/>
          <w:szCs w:val="24"/>
        </w:rPr>
        <w:t xml:space="preserve">įdiegtais </w:t>
      </w:r>
      <w:proofErr w:type="spellStart"/>
      <w:r w:rsidR="0019061E" w:rsidRPr="0019061E">
        <w:rPr>
          <w:sz w:val="24"/>
          <w:szCs w:val="24"/>
        </w:rPr>
        <w:t>inovatyviais</w:t>
      </w:r>
      <w:proofErr w:type="spellEnd"/>
      <w:r w:rsidR="0019061E" w:rsidRPr="0019061E">
        <w:rPr>
          <w:sz w:val="24"/>
          <w:szCs w:val="24"/>
        </w:rPr>
        <w:t xml:space="preserve"> pasiekimais </w:t>
      </w:r>
      <w:r w:rsidR="0019061E">
        <w:rPr>
          <w:sz w:val="24"/>
          <w:szCs w:val="24"/>
        </w:rPr>
        <w:t xml:space="preserve">civilinės saugos ir sveikatos apsaugos srityse, suteiks </w:t>
      </w:r>
      <w:r w:rsidR="0019061E" w:rsidRPr="0019061E">
        <w:rPr>
          <w:sz w:val="24"/>
          <w:szCs w:val="24"/>
        </w:rPr>
        <w:t>konsultacijas bei informuo</w:t>
      </w:r>
      <w:r w:rsidR="0019061E">
        <w:rPr>
          <w:sz w:val="24"/>
          <w:szCs w:val="24"/>
        </w:rPr>
        <w:t>s</w:t>
      </w:r>
      <w:r w:rsidR="0019061E" w:rsidRPr="0019061E">
        <w:rPr>
          <w:sz w:val="24"/>
          <w:szCs w:val="24"/>
        </w:rPr>
        <w:t xml:space="preserve"> apie galimybes rengti projektus ir gauti finansavimą iš įvairių fondų šiuolaikiškoms priemonėms diegti.  </w:t>
      </w:r>
    </w:p>
    <w:p w:rsidR="00CF3383" w:rsidRPr="00DA1DB0" w:rsidRDefault="00CF338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CF3383" w:rsidRDefault="0019061E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Įgyvendinant projektą bus skatinamas bendradarbiavimas tarp Panevėžio rajono savivaldybės ir jos partnerių Moldovos </w:t>
      </w:r>
      <w:proofErr w:type="spellStart"/>
      <w:r>
        <w:rPr>
          <w:sz w:val="24"/>
          <w:szCs w:val="24"/>
        </w:rPr>
        <w:t>Jalovenio</w:t>
      </w:r>
      <w:proofErr w:type="spellEnd"/>
      <w:r>
        <w:rPr>
          <w:sz w:val="24"/>
          <w:szCs w:val="24"/>
        </w:rPr>
        <w:t xml:space="preserve"> ir Gruzijos </w:t>
      </w:r>
      <w:proofErr w:type="spellStart"/>
      <w:r>
        <w:rPr>
          <w:sz w:val="24"/>
          <w:szCs w:val="24"/>
        </w:rPr>
        <w:t>Achmetos</w:t>
      </w:r>
      <w:proofErr w:type="spellEnd"/>
      <w:r>
        <w:rPr>
          <w:sz w:val="24"/>
          <w:szCs w:val="24"/>
        </w:rPr>
        <w:t xml:space="preserve"> savivaldybių.</w:t>
      </w:r>
    </w:p>
    <w:p w:rsidR="00CF3383" w:rsidRPr="00DA1DB0" w:rsidRDefault="00CF338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CF3383" w:rsidRDefault="00CF3383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CF3383" w:rsidRPr="00DA1DB0" w:rsidRDefault="00CF3383" w:rsidP="00BF072F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CF3383" w:rsidRDefault="00CF3383" w:rsidP="00BF072F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CF3383" w:rsidRPr="00DA1DB0" w:rsidRDefault="00CF3383" w:rsidP="00BF072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CF3383" w:rsidRPr="00AC35E6" w:rsidRDefault="00CF3383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Projektą numatoma finansuoti </w:t>
      </w:r>
      <w:r w:rsidR="00092028">
        <w:rPr>
          <w:sz w:val="24"/>
          <w:szCs w:val="24"/>
        </w:rPr>
        <w:t xml:space="preserve">Lietuvos Respublikos užsienio reikalų ministerijos </w:t>
      </w:r>
      <w:r w:rsidR="00092028">
        <w:rPr>
          <w:sz w:val="24"/>
          <w:szCs w:val="24"/>
        </w:rPr>
        <w:t>Vystomojo bendradarbiavimo ir param</w:t>
      </w:r>
      <w:r w:rsidR="00092028">
        <w:rPr>
          <w:sz w:val="24"/>
          <w:szCs w:val="24"/>
        </w:rPr>
        <w:t>os demokratijai 2017 m. programos</w:t>
      </w:r>
      <w:r>
        <w:rPr>
          <w:sz w:val="24"/>
          <w:szCs w:val="24"/>
        </w:rPr>
        <w:t xml:space="preserve">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projekto vertė </w:t>
      </w:r>
      <w:r w:rsidR="00092028">
        <w:rPr>
          <w:sz w:val="24"/>
          <w:szCs w:val="24"/>
        </w:rPr>
        <w:t xml:space="preserve">18 </w:t>
      </w:r>
      <w:r w:rsidR="00001835">
        <w:rPr>
          <w:sz w:val="24"/>
          <w:szCs w:val="24"/>
        </w:rPr>
        <w:t>75</w:t>
      </w:r>
      <w:r w:rsidR="00092028">
        <w:rPr>
          <w:sz w:val="24"/>
          <w:szCs w:val="24"/>
        </w:rPr>
        <w:t>0,00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iš jų </w:t>
      </w:r>
      <w:r w:rsidR="00092028">
        <w:rPr>
          <w:sz w:val="24"/>
          <w:szCs w:val="24"/>
        </w:rPr>
        <w:t>15 000,00</w:t>
      </w:r>
      <w:r w:rsidRPr="00AC35E6">
        <w:rPr>
          <w:sz w:val="24"/>
          <w:szCs w:val="24"/>
        </w:rPr>
        <w:t xml:space="preserve"> </w:t>
      </w:r>
      <w:proofErr w:type="spellStart"/>
      <w:r w:rsidRPr="00AC35E6">
        <w:rPr>
          <w:sz w:val="24"/>
          <w:szCs w:val="24"/>
        </w:rPr>
        <w:t>Eur</w:t>
      </w:r>
      <w:proofErr w:type="spellEnd"/>
      <w:r w:rsidRPr="00AC35E6">
        <w:rPr>
          <w:sz w:val="24"/>
          <w:szCs w:val="24"/>
        </w:rPr>
        <w:t xml:space="preserve"> </w:t>
      </w:r>
      <w:r w:rsidR="00092028">
        <w:rPr>
          <w:sz w:val="24"/>
          <w:szCs w:val="24"/>
        </w:rPr>
        <w:t>Vystomojo bendradarbiavimo ir paramos demokratijai 2017 m. programos</w:t>
      </w:r>
      <w:r w:rsidRPr="00AC35E6">
        <w:rPr>
          <w:sz w:val="24"/>
          <w:szCs w:val="24"/>
        </w:rPr>
        <w:t xml:space="preserve"> lėšos (</w:t>
      </w:r>
      <w:r w:rsidR="00092028">
        <w:rPr>
          <w:sz w:val="24"/>
          <w:szCs w:val="24"/>
        </w:rPr>
        <w:t>80</w:t>
      </w:r>
      <w:r w:rsidRPr="00AC35E6">
        <w:rPr>
          <w:sz w:val="24"/>
          <w:szCs w:val="24"/>
        </w:rPr>
        <w:t xml:space="preserve"> proc.), </w:t>
      </w:r>
      <w:r w:rsidR="00092028">
        <w:rPr>
          <w:sz w:val="24"/>
          <w:szCs w:val="24"/>
        </w:rPr>
        <w:t>3 </w:t>
      </w:r>
      <w:r w:rsidR="00001835">
        <w:rPr>
          <w:sz w:val="24"/>
          <w:szCs w:val="24"/>
        </w:rPr>
        <w:t>75</w:t>
      </w:r>
      <w:r w:rsidR="00092028">
        <w:rPr>
          <w:sz w:val="24"/>
          <w:szCs w:val="24"/>
        </w:rPr>
        <w:t>0,00</w:t>
      </w:r>
      <w:r w:rsidRPr="00AC35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biudžeto lėšos (</w:t>
      </w:r>
      <w:r w:rsidR="00092028">
        <w:rPr>
          <w:sz w:val="24"/>
          <w:szCs w:val="24"/>
        </w:rPr>
        <w:t>20</w:t>
      </w:r>
      <w:r>
        <w:rPr>
          <w:sz w:val="24"/>
          <w:szCs w:val="24"/>
        </w:rPr>
        <w:t xml:space="preserve"> proc.)</w:t>
      </w:r>
      <w:r w:rsidRPr="00AC35E6">
        <w:rPr>
          <w:sz w:val="24"/>
          <w:szCs w:val="24"/>
        </w:rPr>
        <w:t>.</w:t>
      </w:r>
    </w:p>
    <w:p w:rsidR="00CF3383" w:rsidRPr="00E7597B" w:rsidRDefault="00CF3383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CF3383" w:rsidRDefault="00CF3383" w:rsidP="00EF6F95">
      <w:pPr>
        <w:rPr>
          <w:sz w:val="24"/>
          <w:szCs w:val="24"/>
        </w:rPr>
      </w:pPr>
    </w:p>
    <w:p w:rsidR="00CF3383" w:rsidRDefault="00CF3383" w:rsidP="00EF6F95">
      <w:pPr>
        <w:rPr>
          <w:sz w:val="24"/>
          <w:szCs w:val="24"/>
        </w:rPr>
      </w:pPr>
    </w:p>
    <w:p w:rsidR="00CF3383" w:rsidRDefault="00CF338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8D6CD2">
        <w:rPr>
          <w:sz w:val="24"/>
          <w:szCs w:val="24"/>
        </w:rPr>
        <w:t>Virginija Petrauskienė</w:t>
      </w:r>
    </w:p>
    <w:sectPr w:rsidR="00CF3383" w:rsidSect="004B626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709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24" w:rsidRDefault="00925F24">
      <w:r>
        <w:separator/>
      </w:r>
    </w:p>
  </w:endnote>
  <w:endnote w:type="continuationSeparator" w:id="0">
    <w:p w:rsidR="00925F24" w:rsidRDefault="0092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3383" w:rsidRDefault="00CF33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24" w:rsidRDefault="00925F24">
      <w:r>
        <w:separator/>
      </w:r>
    </w:p>
  </w:footnote>
  <w:footnote w:type="continuationSeparator" w:id="0">
    <w:p w:rsidR="00925F24" w:rsidRDefault="0092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CF3383" w:rsidRDefault="00CF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8227876" r:id="rId2"/>
      </w:object>
    </w:r>
  </w:p>
  <w:p w:rsidR="004B6264" w:rsidRPr="007A0A8F" w:rsidRDefault="004B6264" w:rsidP="004B6264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CF3383" w:rsidRDefault="00CF338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:rsidR="00CF3383" w:rsidRDefault="00CF3383" w:rsidP="00EF6F95">
    <w:pPr>
      <w:pStyle w:val="Antrats"/>
      <w:jc w:val="center"/>
      <w:rPr>
        <w:b/>
        <w:sz w:val="28"/>
      </w:rPr>
    </w:pPr>
  </w:p>
  <w:p w:rsidR="00CF3383" w:rsidRDefault="00CF338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1835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92028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9061E"/>
    <w:rsid w:val="001A225D"/>
    <w:rsid w:val="001B26D2"/>
    <w:rsid w:val="001B2E69"/>
    <w:rsid w:val="001B3780"/>
    <w:rsid w:val="001B593B"/>
    <w:rsid w:val="001C4523"/>
    <w:rsid w:val="001C5A2B"/>
    <w:rsid w:val="00207015"/>
    <w:rsid w:val="00222E10"/>
    <w:rsid w:val="002334BE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14C5"/>
    <w:rsid w:val="002C4EA3"/>
    <w:rsid w:val="002E2528"/>
    <w:rsid w:val="002F384D"/>
    <w:rsid w:val="002F5149"/>
    <w:rsid w:val="00325E08"/>
    <w:rsid w:val="00332811"/>
    <w:rsid w:val="00340B09"/>
    <w:rsid w:val="00352DB4"/>
    <w:rsid w:val="003846D7"/>
    <w:rsid w:val="00387709"/>
    <w:rsid w:val="003A6325"/>
    <w:rsid w:val="003B500E"/>
    <w:rsid w:val="003C577B"/>
    <w:rsid w:val="003D0042"/>
    <w:rsid w:val="003E1110"/>
    <w:rsid w:val="00413665"/>
    <w:rsid w:val="00422794"/>
    <w:rsid w:val="0044517D"/>
    <w:rsid w:val="004603D2"/>
    <w:rsid w:val="004924F3"/>
    <w:rsid w:val="004939CF"/>
    <w:rsid w:val="00496A2F"/>
    <w:rsid w:val="004A42D7"/>
    <w:rsid w:val="004B6264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344D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305C9"/>
    <w:rsid w:val="007421F3"/>
    <w:rsid w:val="007518CA"/>
    <w:rsid w:val="0077168D"/>
    <w:rsid w:val="00796C76"/>
    <w:rsid w:val="007A0A8F"/>
    <w:rsid w:val="007C596A"/>
    <w:rsid w:val="007E0EEA"/>
    <w:rsid w:val="00807850"/>
    <w:rsid w:val="00813C9E"/>
    <w:rsid w:val="008414A9"/>
    <w:rsid w:val="0084227C"/>
    <w:rsid w:val="00851107"/>
    <w:rsid w:val="00862133"/>
    <w:rsid w:val="00881DC5"/>
    <w:rsid w:val="008C6AA9"/>
    <w:rsid w:val="008D143C"/>
    <w:rsid w:val="008D2594"/>
    <w:rsid w:val="008D400E"/>
    <w:rsid w:val="008D6CD2"/>
    <w:rsid w:val="008E1D58"/>
    <w:rsid w:val="008E27D4"/>
    <w:rsid w:val="008E4AD0"/>
    <w:rsid w:val="00925F24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14918"/>
    <w:rsid w:val="00A2582D"/>
    <w:rsid w:val="00A42B02"/>
    <w:rsid w:val="00A65A76"/>
    <w:rsid w:val="00A9744C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16EF"/>
    <w:rsid w:val="00B8653C"/>
    <w:rsid w:val="00B96176"/>
    <w:rsid w:val="00BA4870"/>
    <w:rsid w:val="00BD0059"/>
    <w:rsid w:val="00BF072F"/>
    <w:rsid w:val="00BF4D45"/>
    <w:rsid w:val="00C00B6A"/>
    <w:rsid w:val="00C2223A"/>
    <w:rsid w:val="00C33C38"/>
    <w:rsid w:val="00C55317"/>
    <w:rsid w:val="00C557E3"/>
    <w:rsid w:val="00C77869"/>
    <w:rsid w:val="00C93F50"/>
    <w:rsid w:val="00CA22A5"/>
    <w:rsid w:val="00CB0FD9"/>
    <w:rsid w:val="00CB229B"/>
    <w:rsid w:val="00CB3D89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129EF8-AE8F-4211-B1A7-A9801A7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Numatytasispastraiposriftas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14</cp:revision>
  <cp:lastPrinted>2017-02-10T08:23:00Z</cp:lastPrinted>
  <dcterms:created xsi:type="dcterms:W3CDTF">2017-02-10T05:47:00Z</dcterms:created>
  <dcterms:modified xsi:type="dcterms:W3CDTF">2017-02-10T08:31:00Z</dcterms:modified>
</cp:coreProperties>
</file>