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BF9" w:rsidRDefault="00A72BF9" w:rsidP="001B62CE">
      <w:pPr>
        <w:widowControl/>
        <w:suppressAutoHyphens w:val="0"/>
        <w:autoSpaceDE w:val="0"/>
        <w:autoSpaceDN w:val="0"/>
        <w:adjustRightInd w:val="0"/>
        <w:jc w:val="center"/>
        <w:rPr>
          <w:rFonts w:eastAsia="Times New Roman" w:cs="Times New Roman"/>
          <w:b/>
          <w:bCs/>
          <w:kern w:val="0"/>
          <w:lang w:eastAsia="lt-LT" w:bidi="ar-SA"/>
        </w:rPr>
      </w:pPr>
      <w:r>
        <w:rPr>
          <w:rFonts w:eastAsia="Times New Roman" w:cs="Times New Roman"/>
          <w:b/>
          <w:bCs/>
          <w:kern w:val="0"/>
          <w:lang w:eastAsia="lt-LT" w:bidi="ar-SA"/>
        </w:rPr>
        <w:t xml:space="preserve">DĖL PANEVĖŽIO RAJONO SAVIVALDYBĖS </w:t>
      </w:r>
      <w:r w:rsidRPr="008901E1">
        <w:rPr>
          <w:rFonts w:eastAsia="Times New Roman" w:cs="Times New Roman"/>
          <w:b/>
          <w:bCs/>
          <w:kern w:val="0"/>
          <w:lang w:eastAsia="lt-LT" w:bidi="ar-SA"/>
        </w:rPr>
        <w:t>NEVEIKSNIŲ ASMENŲ BŪKLĖS PERŽIŪRĖJIMO KOMISIJ</w:t>
      </w:r>
      <w:r>
        <w:rPr>
          <w:rFonts w:eastAsia="Times New Roman" w:cs="Times New Roman"/>
          <w:b/>
          <w:bCs/>
          <w:kern w:val="0"/>
          <w:lang w:eastAsia="lt-LT" w:bidi="ar-SA"/>
        </w:rPr>
        <w:t>OS SUDARYMO IR JOS NUOSTATŲ PATVIRTINIMO</w:t>
      </w:r>
    </w:p>
    <w:p w:rsidR="00A72BF9" w:rsidRPr="002D0563" w:rsidRDefault="00A72BF9" w:rsidP="001B62CE">
      <w:pPr>
        <w:widowControl/>
        <w:suppressAutoHyphens w:val="0"/>
        <w:autoSpaceDE w:val="0"/>
        <w:autoSpaceDN w:val="0"/>
        <w:adjustRightInd w:val="0"/>
        <w:jc w:val="center"/>
        <w:rPr>
          <w:rFonts w:eastAsia="Times New Roman" w:cs="Times New Roman"/>
          <w:bCs/>
          <w:kern w:val="0"/>
          <w:lang w:eastAsia="lt-LT" w:bidi="ar-SA"/>
        </w:rPr>
      </w:pPr>
    </w:p>
    <w:p w:rsidR="00A72BF9" w:rsidRDefault="00A72BF9" w:rsidP="001B62CE">
      <w:pPr>
        <w:widowControl/>
        <w:suppressAutoHyphens w:val="0"/>
        <w:autoSpaceDE w:val="0"/>
        <w:autoSpaceDN w:val="0"/>
        <w:adjustRightInd w:val="0"/>
        <w:jc w:val="center"/>
      </w:pPr>
      <w:r>
        <w:t>2016 m. gruodžio 22 d. Nr. T-</w:t>
      </w:r>
    </w:p>
    <w:p w:rsidR="00A72BF9" w:rsidRDefault="00A72BF9" w:rsidP="001B62CE">
      <w:pPr>
        <w:widowControl/>
        <w:suppressAutoHyphens w:val="0"/>
        <w:autoSpaceDE w:val="0"/>
        <w:autoSpaceDN w:val="0"/>
        <w:adjustRightInd w:val="0"/>
        <w:jc w:val="center"/>
      </w:pPr>
      <w:r>
        <w:t>Panevėžys</w:t>
      </w:r>
    </w:p>
    <w:p w:rsidR="00A72BF9" w:rsidRDefault="00A72BF9" w:rsidP="001B62CE">
      <w:pPr>
        <w:widowControl/>
        <w:suppressAutoHyphens w:val="0"/>
        <w:autoSpaceDE w:val="0"/>
        <w:autoSpaceDN w:val="0"/>
        <w:adjustRightInd w:val="0"/>
        <w:jc w:val="center"/>
      </w:pPr>
    </w:p>
    <w:p w:rsidR="00A72BF9" w:rsidRDefault="00A72BF9" w:rsidP="009236E7">
      <w:pPr>
        <w:widowControl/>
        <w:suppressAutoHyphens w:val="0"/>
        <w:autoSpaceDE w:val="0"/>
        <w:autoSpaceDN w:val="0"/>
        <w:adjustRightInd w:val="0"/>
        <w:jc w:val="both"/>
      </w:pPr>
      <w:r>
        <w:tab/>
        <w:t xml:space="preserve">Vadovaudamasi Lietuvos Respublikos vietos savivaldos įstatymo 16 straipsnio 2 dalies </w:t>
      </w:r>
      <w:r>
        <w:br/>
        <w:t>6 punktu ir 4 dalimi, Lietuvos Respublikos civilinio kodekso 2.10 straipsniu, Neveiksnių asmenų būklės peržiūrėjimo komisijos pavyzdiniais nuostatais, patvirtintais Lietuvos Respublikos Vyriausybės 2015 m. spalio 26 d. nutarimu Nr. 1123 „Dėl Neveiksnių asmenų būklės peržiūrėjimo komisijų pavyzdinių nuostatų patvirtinimo“, ir Asmens gebėjimo pasirūpinti savimi ir priimti kasdienius sprendimus nustatymo tvarkos aprašu, patvirtintu Lietuvos Respublikos socialinės apsaugos ir darbo ministro 2015 m. gruodžio 10 d. įsakymu Nr. A1-742 „Dėl Asmens gebėjimo pasirūpinti savimi ir priimti kasdienius sprendimus nustatymo tvarkos aprašo patvirtinimo“, Panevėžio rajono savivaldybės taryba n u s p r e n d ž i a:</w:t>
      </w:r>
    </w:p>
    <w:p w:rsidR="00A72BF9" w:rsidRDefault="00A72BF9" w:rsidP="003F0310">
      <w:pPr>
        <w:widowControl/>
        <w:suppressAutoHyphens w:val="0"/>
        <w:autoSpaceDE w:val="0"/>
        <w:autoSpaceDN w:val="0"/>
        <w:adjustRightInd w:val="0"/>
        <w:ind w:left="705"/>
        <w:jc w:val="both"/>
      </w:pPr>
      <w:r>
        <w:t>1. Sudaryti Panevėžio rajono savivaldybės neveiksnių asmenų būklės peržiūrėjimo komisiją:</w:t>
      </w:r>
    </w:p>
    <w:p w:rsidR="00A72BF9" w:rsidRDefault="00A72BF9" w:rsidP="00720A8E">
      <w:pPr>
        <w:widowControl/>
        <w:suppressAutoHyphens w:val="0"/>
        <w:autoSpaceDE w:val="0"/>
        <w:autoSpaceDN w:val="0"/>
        <w:adjustRightInd w:val="0"/>
        <w:ind w:left="705"/>
        <w:jc w:val="both"/>
      </w:pPr>
      <w:r>
        <w:t>1.1.</w:t>
      </w:r>
      <w:r w:rsidRPr="001761AC">
        <w:t xml:space="preserve"> </w:t>
      </w:r>
      <w:r>
        <w:t>Ina Kulikauskienė – Juridinio skyriaus vedėja;</w:t>
      </w:r>
    </w:p>
    <w:p w:rsidR="00A72BF9" w:rsidRDefault="00A72BF9" w:rsidP="003F0310">
      <w:pPr>
        <w:widowControl/>
        <w:suppressAutoHyphens w:val="0"/>
        <w:autoSpaceDE w:val="0"/>
        <w:autoSpaceDN w:val="0"/>
        <w:adjustRightInd w:val="0"/>
        <w:ind w:firstLine="705"/>
        <w:jc w:val="both"/>
      </w:pPr>
      <w:r>
        <w:t>1.2. Genovaitė Markevičiūtė – VšĮ Panevėžio rajono savivaldybės poliklinikos gydytoja psichiatrė;</w:t>
      </w:r>
    </w:p>
    <w:p w:rsidR="00A72BF9" w:rsidRDefault="00A72BF9" w:rsidP="001761AC">
      <w:pPr>
        <w:widowControl/>
        <w:suppressAutoHyphens w:val="0"/>
        <w:autoSpaceDE w:val="0"/>
        <w:autoSpaceDN w:val="0"/>
        <w:adjustRightInd w:val="0"/>
        <w:ind w:left="705"/>
        <w:jc w:val="both"/>
      </w:pPr>
      <w:r>
        <w:t>1.3.</w:t>
      </w:r>
      <w:r w:rsidRPr="001761AC">
        <w:t xml:space="preserve"> </w:t>
      </w:r>
      <w:r>
        <w:t xml:space="preserve">Gintaras Navickas – Panevėžio rajono socialinių paslaugų centro direktorius; </w:t>
      </w:r>
    </w:p>
    <w:p w:rsidR="00A72BF9" w:rsidRDefault="00A72BF9" w:rsidP="00B14BA4">
      <w:pPr>
        <w:widowControl/>
        <w:suppressAutoHyphens w:val="0"/>
        <w:autoSpaceDE w:val="0"/>
        <w:autoSpaceDN w:val="0"/>
        <w:adjustRightInd w:val="0"/>
        <w:ind w:firstLine="705"/>
        <w:jc w:val="both"/>
      </w:pPr>
      <w:r>
        <w:t>1.4. Aldona Pranciška Paškevičienė – Socialinės paramos skyriaus vedėja (komisijos pirmininkė);</w:t>
      </w:r>
    </w:p>
    <w:p w:rsidR="00A72BF9" w:rsidRDefault="00A72BF9" w:rsidP="00B14BA4">
      <w:pPr>
        <w:widowControl/>
        <w:suppressAutoHyphens w:val="0"/>
        <w:autoSpaceDE w:val="0"/>
        <w:autoSpaceDN w:val="0"/>
        <w:adjustRightInd w:val="0"/>
        <w:ind w:firstLine="705"/>
        <w:jc w:val="both"/>
      </w:pPr>
      <w:r>
        <w:t>1.5. Irma Taurienė – VšĮ Panevėžio rajono savivaldybės poliklinikos Psichikos sveikatos centro socialinė darbuotoja, bendrijos „Vilties linija“ narė.</w:t>
      </w:r>
    </w:p>
    <w:p w:rsidR="00A72BF9" w:rsidRDefault="00A72BF9" w:rsidP="00B14BA4">
      <w:pPr>
        <w:widowControl/>
        <w:suppressAutoHyphens w:val="0"/>
        <w:autoSpaceDE w:val="0"/>
        <w:autoSpaceDN w:val="0"/>
        <w:adjustRightInd w:val="0"/>
        <w:ind w:firstLine="705"/>
        <w:jc w:val="both"/>
      </w:pPr>
      <w:r>
        <w:t>2. Patvirtinti Panevėžio rajono savivaldybės neveiksnių asmenų būklės peržiūrėjimo komisijos nuostatus (pridedama).</w:t>
      </w:r>
    </w:p>
    <w:p w:rsidR="00A72BF9" w:rsidRDefault="00A72BF9" w:rsidP="008901E1">
      <w:pPr>
        <w:widowControl/>
        <w:suppressAutoHyphens w:val="0"/>
        <w:autoSpaceDE w:val="0"/>
        <w:autoSpaceDN w:val="0"/>
        <w:adjustRightInd w:val="0"/>
        <w:jc w:val="center"/>
        <w:rPr>
          <w:rFonts w:eastAsia="Times New Roman" w:cs="Times New Roman"/>
          <w:b/>
          <w:bCs/>
          <w:kern w:val="0"/>
          <w:lang w:eastAsia="lt-LT" w:bidi="ar-SA"/>
        </w:rPr>
      </w:pPr>
    </w:p>
    <w:p w:rsidR="00A72BF9" w:rsidRDefault="00A72BF9" w:rsidP="008901E1">
      <w:pPr>
        <w:widowControl/>
        <w:suppressAutoHyphens w:val="0"/>
        <w:autoSpaceDE w:val="0"/>
        <w:autoSpaceDN w:val="0"/>
        <w:adjustRightInd w:val="0"/>
        <w:jc w:val="center"/>
        <w:rPr>
          <w:rFonts w:eastAsia="Times New Roman" w:cs="Times New Roman"/>
          <w:b/>
          <w:bCs/>
          <w:kern w:val="0"/>
          <w:lang w:eastAsia="lt-LT" w:bidi="ar-SA"/>
        </w:rPr>
      </w:pPr>
    </w:p>
    <w:p w:rsidR="00A72BF9" w:rsidRDefault="00A72BF9" w:rsidP="008901E1">
      <w:pPr>
        <w:widowControl/>
        <w:suppressAutoHyphens w:val="0"/>
        <w:autoSpaceDE w:val="0"/>
        <w:autoSpaceDN w:val="0"/>
        <w:adjustRightInd w:val="0"/>
        <w:jc w:val="center"/>
        <w:rPr>
          <w:rFonts w:eastAsia="Times New Roman" w:cs="Times New Roman"/>
          <w:b/>
          <w:bCs/>
          <w:kern w:val="0"/>
          <w:lang w:eastAsia="lt-LT" w:bidi="ar-SA"/>
        </w:rPr>
      </w:pPr>
    </w:p>
    <w:p w:rsidR="00A72BF9" w:rsidRDefault="00A72BF9" w:rsidP="008901E1">
      <w:pPr>
        <w:widowControl/>
        <w:suppressAutoHyphens w:val="0"/>
        <w:autoSpaceDE w:val="0"/>
        <w:autoSpaceDN w:val="0"/>
        <w:adjustRightInd w:val="0"/>
        <w:jc w:val="center"/>
        <w:rPr>
          <w:rFonts w:eastAsia="Times New Roman" w:cs="Times New Roman"/>
          <w:b/>
          <w:bCs/>
          <w:kern w:val="0"/>
          <w:lang w:eastAsia="lt-LT" w:bidi="ar-SA"/>
        </w:rPr>
      </w:pPr>
    </w:p>
    <w:p w:rsidR="00A72BF9" w:rsidRDefault="00A72BF9" w:rsidP="00684991">
      <w:pPr>
        <w:widowControl/>
        <w:suppressAutoHyphens w:val="0"/>
        <w:autoSpaceDE w:val="0"/>
        <w:autoSpaceDN w:val="0"/>
        <w:adjustRightInd w:val="0"/>
        <w:rPr>
          <w:rFonts w:eastAsia="Times New Roman" w:cs="Times New Roman"/>
          <w:b/>
          <w:bCs/>
          <w:kern w:val="0"/>
          <w:lang w:eastAsia="lt-LT" w:bidi="ar-SA"/>
        </w:rPr>
      </w:pPr>
    </w:p>
    <w:p w:rsidR="00A72BF9" w:rsidRDefault="00A72BF9" w:rsidP="008901E1">
      <w:pPr>
        <w:widowControl/>
        <w:suppressAutoHyphens w:val="0"/>
        <w:autoSpaceDE w:val="0"/>
        <w:autoSpaceDN w:val="0"/>
        <w:adjustRightInd w:val="0"/>
        <w:jc w:val="center"/>
        <w:rPr>
          <w:rFonts w:eastAsia="Times New Roman" w:cs="Times New Roman"/>
          <w:b/>
          <w:bCs/>
          <w:kern w:val="0"/>
          <w:lang w:eastAsia="lt-LT" w:bidi="ar-SA"/>
        </w:rPr>
      </w:pPr>
    </w:p>
    <w:p w:rsidR="00A72BF9" w:rsidRDefault="00A72BF9" w:rsidP="008901E1">
      <w:pPr>
        <w:widowControl/>
        <w:suppressAutoHyphens w:val="0"/>
        <w:autoSpaceDE w:val="0"/>
        <w:autoSpaceDN w:val="0"/>
        <w:adjustRightInd w:val="0"/>
        <w:jc w:val="center"/>
        <w:rPr>
          <w:rFonts w:eastAsia="Times New Roman" w:cs="Times New Roman"/>
          <w:b/>
          <w:bCs/>
          <w:kern w:val="0"/>
          <w:lang w:eastAsia="lt-LT" w:bidi="ar-SA"/>
        </w:rPr>
      </w:pPr>
    </w:p>
    <w:p w:rsidR="00A72BF9" w:rsidRDefault="00A72BF9" w:rsidP="008901E1">
      <w:pPr>
        <w:widowControl/>
        <w:suppressAutoHyphens w:val="0"/>
        <w:autoSpaceDE w:val="0"/>
        <w:autoSpaceDN w:val="0"/>
        <w:adjustRightInd w:val="0"/>
        <w:jc w:val="center"/>
        <w:rPr>
          <w:rFonts w:eastAsia="Times New Roman" w:cs="Times New Roman"/>
          <w:b/>
          <w:bCs/>
          <w:kern w:val="0"/>
          <w:lang w:eastAsia="lt-LT" w:bidi="ar-SA"/>
        </w:rPr>
      </w:pPr>
    </w:p>
    <w:p w:rsidR="00A72BF9" w:rsidRDefault="00A72BF9" w:rsidP="008901E1">
      <w:pPr>
        <w:widowControl/>
        <w:suppressAutoHyphens w:val="0"/>
        <w:autoSpaceDE w:val="0"/>
        <w:autoSpaceDN w:val="0"/>
        <w:adjustRightInd w:val="0"/>
        <w:jc w:val="center"/>
        <w:rPr>
          <w:rFonts w:eastAsia="Times New Roman" w:cs="Times New Roman"/>
          <w:b/>
          <w:bCs/>
          <w:kern w:val="0"/>
          <w:lang w:eastAsia="lt-LT" w:bidi="ar-SA"/>
        </w:rPr>
      </w:pPr>
    </w:p>
    <w:p w:rsidR="00A72BF9" w:rsidRDefault="00A72BF9" w:rsidP="008901E1">
      <w:pPr>
        <w:widowControl/>
        <w:suppressAutoHyphens w:val="0"/>
        <w:autoSpaceDE w:val="0"/>
        <w:autoSpaceDN w:val="0"/>
        <w:adjustRightInd w:val="0"/>
        <w:jc w:val="center"/>
        <w:rPr>
          <w:rFonts w:eastAsia="Times New Roman" w:cs="Times New Roman"/>
          <w:b/>
          <w:bCs/>
          <w:kern w:val="0"/>
          <w:lang w:eastAsia="lt-LT" w:bidi="ar-SA"/>
        </w:rPr>
      </w:pPr>
    </w:p>
    <w:p w:rsidR="00A72BF9" w:rsidRDefault="00A72BF9" w:rsidP="008901E1">
      <w:pPr>
        <w:widowControl/>
        <w:suppressAutoHyphens w:val="0"/>
        <w:autoSpaceDE w:val="0"/>
        <w:autoSpaceDN w:val="0"/>
        <w:adjustRightInd w:val="0"/>
        <w:jc w:val="center"/>
        <w:rPr>
          <w:rFonts w:eastAsia="Times New Roman" w:cs="Times New Roman"/>
          <w:b/>
          <w:bCs/>
          <w:kern w:val="0"/>
          <w:lang w:eastAsia="lt-LT" w:bidi="ar-SA"/>
        </w:rPr>
      </w:pPr>
    </w:p>
    <w:p w:rsidR="00A72BF9" w:rsidRDefault="00A72BF9" w:rsidP="00EA4FC8">
      <w:pPr>
        <w:widowControl/>
        <w:suppressAutoHyphens w:val="0"/>
        <w:autoSpaceDE w:val="0"/>
        <w:autoSpaceDN w:val="0"/>
        <w:adjustRightInd w:val="0"/>
        <w:rPr>
          <w:rFonts w:eastAsia="Times New Roman" w:cs="Times New Roman"/>
          <w:b/>
          <w:bCs/>
          <w:kern w:val="0"/>
          <w:lang w:eastAsia="lt-LT" w:bidi="ar-SA"/>
        </w:rPr>
      </w:pPr>
    </w:p>
    <w:p w:rsidR="00A72BF9" w:rsidRDefault="00A72BF9" w:rsidP="008901E1">
      <w:pPr>
        <w:widowControl/>
        <w:suppressAutoHyphens w:val="0"/>
        <w:autoSpaceDE w:val="0"/>
        <w:autoSpaceDN w:val="0"/>
        <w:adjustRightInd w:val="0"/>
        <w:jc w:val="center"/>
        <w:rPr>
          <w:rFonts w:eastAsia="Times New Roman" w:cs="Times New Roman"/>
          <w:b/>
          <w:bCs/>
          <w:kern w:val="0"/>
          <w:lang w:eastAsia="lt-LT" w:bidi="ar-SA"/>
        </w:rPr>
      </w:pPr>
    </w:p>
    <w:p w:rsidR="00A72BF9" w:rsidRDefault="00A72BF9" w:rsidP="008901E1">
      <w:pPr>
        <w:widowControl/>
        <w:suppressAutoHyphens w:val="0"/>
        <w:autoSpaceDE w:val="0"/>
        <w:autoSpaceDN w:val="0"/>
        <w:adjustRightInd w:val="0"/>
        <w:jc w:val="center"/>
        <w:rPr>
          <w:rFonts w:eastAsia="Times New Roman" w:cs="Times New Roman"/>
          <w:b/>
          <w:bCs/>
          <w:kern w:val="0"/>
          <w:lang w:eastAsia="lt-LT" w:bidi="ar-SA"/>
        </w:rPr>
      </w:pPr>
    </w:p>
    <w:p w:rsidR="00A72BF9" w:rsidRDefault="00A72BF9" w:rsidP="008901E1">
      <w:pPr>
        <w:widowControl/>
        <w:suppressAutoHyphens w:val="0"/>
        <w:autoSpaceDE w:val="0"/>
        <w:autoSpaceDN w:val="0"/>
        <w:adjustRightInd w:val="0"/>
        <w:jc w:val="center"/>
        <w:rPr>
          <w:rFonts w:eastAsia="Times New Roman" w:cs="Times New Roman"/>
          <w:b/>
          <w:bCs/>
          <w:kern w:val="0"/>
          <w:lang w:eastAsia="lt-LT" w:bidi="ar-SA"/>
        </w:rPr>
      </w:pPr>
    </w:p>
    <w:p w:rsidR="00A72BF9" w:rsidRDefault="00A72BF9" w:rsidP="008901E1">
      <w:pPr>
        <w:widowControl/>
        <w:suppressAutoHyphens w:val="0"/>
        <w:autoSpaceDE w:val="0"/>
        <w:autoSpaceDN w:val="0"/>
        <w:adjustRightInd w:val="0"/>
        <w:jc w:val="center"/>
        <w:rPr>
          <w:rFonts w:eastAsia="Times New Roman" w:cs="Times New Roman"/>
          <w:b/>
          <w:bCs/>
          <w:kern w:val="0"/>
          <w:lang w:eastAsia="lt-LT" w:bidi="ar-SA"/>
        </w:rPr>
      </w:pPr>
    </w:p>
    <w:p w:rsidR="00A72BF9" w:rsidRDefault="00A72BF9" w:rsidP="00D45627">
      <w:pPr>
        <w:widowControl/>
        <w:suppressAutoHyphens w:val="0"/>
        <w:autoSpaceDE w:val="0"/>
        <w:autoSpaceDN w:val="0"/>
        <w:adjustRightInd w:val="0"/>
        <w:jc w:val="both"/>
        <w:rPr>
          <w:rFonts w:eastAsia="Times New Roman" w:cs="Times New Roman"/>
          <w:b/>
          <w:bCs/>
          <w:kern w:val="0"/>
          <w:lang w:eastAsia="lt-LT" w:bidi="ar-SA"/>
        </w:rPr>
      </w:pPr>
    </w:p>
    <w:p w:rsidR="00A72BF9" w:rsidRDefault="00A72BF9" w:rsidP="00D45627">
      <w:pPr>
        <w:widowControl/>
        <w:suppressAutoHyphens w:val="0"/>
        <w:autoSpaceDE w:val="0"/>
        <w:autoSpaceDN w:val="0"/>
        <w:adjustRightInd w:val="0"/>
        <w:jc w:val="both"/>
        <w:rPr>
          <w:rFonts w:eastAsia="Times New Roman" w:cs="Times New Roman"/>
          <w:b/>
          <w:bCs/>
          <w:kern w:val="0"/>
          <w:lang w:eastAsia="lt-LT" w:bidi="ar-SA"/>
        </w:rPr>
      </w:pPr>
    </w:p>
    <w:p w:rsidR="00A72BF9" w:rsidRDefault="00A72BF9" w:rsidP="00D45627">
      <w:pPr>
        <w:widowControl/>
        <w:suppressAutoHyphens w:val="0"/>
        <w:autoSpaceDE w:val="0"/>
        <w:autoSpaceDN w:val="0"/>
        <w:adjustRightInd w:val="0"/>
        <w:jc w:val="both"/>
        <w:rPr>
          <w:rFonts w:eastAsia="Times New Roman" w:cs="Times New Roman"/>
          <w:b/>
          <w:bCs/>
          <w:kern w:val="0"/>
          <w:lang w:eastAsia="lt-LT" w:bidi="ar-SA"/>
        </w:rPr>
      </w:pPr>
    </w:p>
    <w:p w:rsidR="00A72BF9" w:rsidRDefault="00A72BF9" w:rsidP="00D45627">
      <w:pPr>
        <w:widowControl/>
        <w:suppressAutoHyphens w:val="0"/>
        <w:autoSpaceDE w:val="0"/>
        <w:autoSpaceDN w:val="0"/>
        <w:adjustRightInd w:val="0"/>
        <w:jc w:val="both"/>
        <w:rPr>
          <w:rFonts w:eastAsia="Times New Roman" w:cs="Times New Roman"/>
          <w:b/>
          <w:bCs/>
          <w:kern w:val="0"/>
          <w:lang w:eastAsia="lt-LT" w:bidi="ar-SA"/>
        </w:rPr>
      </w:pPr>
    </w:p>
    <w:p w:rsidR="00A72BF9" w:rsidRPr="00B14BA4" w:rsidRDefault="00A72BF9" w:rsidP="00D45627">
      <w:pPr>
        <w:widowControl/>
        <w:suppressAutoHyphens w:val="0"/>
        <w:autoSpaceDE w:val="0"/>
        <w:autoSpaceDN w:val="0"/>
        <w:adjustRightInd w:val="0"/>
        <w:jc w:val="both"/>
        <w:rPr>
          <w:rFonts w:eastAsia="Times New Roman" w:cs="Times New Roman"/>
          <w:bCs/>
          <w:kern w:val="0"/>
          <w:lang w:eastAsia="lt-LT" w:bidi="ar-SA"/>
        </w:rPr>
      </w:pPr>
    </w:p>
    <w:p w:rsidR="00A72BF9" w:rsidRDefault="00A72BF9" w:rsidP="008901E1">
      <w:pPr>
        <w:widowControl/>
        <w:suppressAutoHyphens w:val="0"/>
        <w:autoSpaceDE w:val="0"/>
        <w:autoSpaceDN w:val="0"/>
        <w:adjustRightInd w:val="0"/>
        <w:ind w:left="4254"/>
        <w:jc w:val="both"/>
        <w:rPr>
          <w:rFonts w:eastAsia="Times New Roman" w:cs="Times New Roman"/>
          <w:bCs/>
          <w:kern w:val="0"/>
          <w:lang w:eastAsia="lt-LT" w:bidi="ar-SA"/>
        </w:rPr>
      </w:pPr>
      <w:r>
        <w:rPr>
          <w:rFonts w:eastAsia="Times New Roman" w:cs="Times New Roman"/>
          <w:bCs/>
          <w:kern w:val="0"/>
          <w:lang w:eastAsia="lt-LT" w:bidi="ar-SA"/>
        </w:rPr>
        <w:t>PATVIRTINTA</w:t>
      </w:r>
    </w:p>
    <w:p w:rsidR="00A72BF9" w:rsidRDefault="00A72BF9" w:rsidP="00B14BA4">
      <w:pPr>
        <w:widowControl/>
        <w:suppressAutoHyphens w:val="0"/>
        <w:autoSpaceDE w:val="0"/>
        <w:autoSpaceDN w:val="0"/>
        <w:adjustRightInd w:val="0"/>
        <w:ind w:left="4254"/>
        <w:jc w:val="both"/>
        <w:rPr>
          <w:rFonts w:eastAsia="Times New Roman" w:cs="Times New Roman"/>
          <w:bCs/>
          <w:kern w:val="0"/>
          <w:lang w:eastAsia="lt-LT" w:bidi="ar-SA"/>
        </w:rPr>
      </w:pPr>
      <w:r>
        <w:rPr>
          <w:rFonts w:eastAsia="Times New Roman" w:cs="Times New Roman"/>
          <w:bCs/>
          <w:kern w:val="0"/>
          <w:lang w:eastAsia="lt-LT" w:bidi="ar-SA"/>
        </w:rPr>
        <w:t>Panevėžio rajono savivaldybės tarybos</w:t>
      </w:r>
    </w:p>
    <w:p w:rsidR="00A72BF9" w:rsidRPr="008901E1" w:rsidRDefault="00A72BF9" w:rsidP="00B14BA4">
      <w:pPr>
        <w:widowControl/>
        <w:suppressAutoHyphens w:val="0"/>
        <w:autoSpaceDE w:val="0"/>
        <w:autoSpaceDN w:val="0"/>
        <w:adjustRightInd w:val="0"/>
        <w:ind w:left="4254"/>
        <w:jc w:val="both"/>
        <w:rPr>
          <w:rFonts w:eastAsia="Times New Roman" w:cs="Times New Roman"/>
          <w:bCs/>
          <w:kern w:val="0"/>
          <w:lang w:eastAsia="lt-LT" w:bidi="ar-SA"/>
        </w:rPr>
      </w:pPr>
      <w:r>
        <w:rPr>
          <w:rFonts w:eastAsia="Times New Roman" w:cs="Times New Roman"/>
          <w:bCs/>
          <w:kern w:val="0"/>
          <w:lang w:eastAsia="lt-LT" w:bidi="ar-SA"/>
        </w:rPr>
        <w:t>2016 m. gruodžio 22 d. sprendimu Nr. T-</w:t>
      </w:r>
    </w:p>
    <w:p w:rsidR="00A72BF9" w:rsidRDefault="00A72BF9" w:rsidP="008901E1">
      <w:pPr>
        <w:widowControl/>
        <w:suppressAutoHyphens w:val="0"/>
        <w:autoSpaceDE w:val="0"/>
        <w:autoSpaceDN w:val="0"/>
        <w:adjustRightInd w:val="0"/>
        <w:jc w:val="center"/>
        <w:rPr>
          <w:rFonts w:eastAsia="Times New Roman" w:cs="Times New Roman"/>
          <w:b/>
          <w:bCs/>
          <w:kern w:val="0"/>
          <w:lang w:eastAsia="lt-LT" w:bidi="ar-SA"/>
        </w:rPr>
      </w:pPr>
    </w:p>
    <w:p w:rsidR="00A72BF9" w:rsidRDefault="00A72BF9" w:rsidP="008901E1">
      <w:pPr>
        <w:widowControl/>
        <w:suppressAutoHyphens w:val="0"/>
        <w:autoSpaceDE w:val="0"/>
        <w:autoSpaceDN w:val="0"/>
        <w:adjustRightInd w:val="0"/>
        <w:jc w:val="center"/>
        <w:rPr>
          <w:rFonts w:eastAsia="Times New Roman" w:cs="Times New Roman"/>
          <w:b/>
          <w:bCs/>
          <w:kern w:val="0"/>
          <w:lang w:eastAsia="lt-LT" w:bidi="ar-SA"/>
        </w:rPr>
      </w:pPr>
    </w:p>
    <w:p w:rsidR="00A72BF9" w:rsidRDefault="00A72BF9" w:rsidP="00D449D1">
      <w:pPr>
        <w:widowControl/>
        <w:suppressAutoHyphens w:val="0"/>
        <w:autoSpaceDE w:val="0"/>
        <w:autoSpaceDN w:val="0"/>
        <w:adjustRightInd w:val="0"/>
        <w:jc w:val="center"/>
      </w:pPr>
      <w:r>
        <w:rPr>
          <w:rFonts w:eastAsia="Times New Roman" w:cs="Times New Roman"/>
          <w:b/>
          <w:bCs/>
          <w:kern w:val="0"/>
          <w:lang w:eastAsia="lt-LT" w:bidi="ar-SA"/>
        </w:rPr>
        <w:t xml:space="preserve">PANEVĖŽIO RAJONO SAVIVALDYBĖS </w:t>
      </w:r>
      <w:r w:rsidRPr="008901E1">
        <w:rPr>
          <w:rFonts w:eastAsia="Times New Roman" w:cs="Times New Roman"/>
          <w:b/>
          <w:bCs/>
          <w:kern w:val="0"/>
          <w:lang w:eastAsia="lt-LT" w:bidi="ar-SA"/>
        </w:rPr>
        <w:t>NEVEIKSNIŲ ASMENŲ BŪKLĖS PERŽIŪRĖJIMO KOMISIJ</w:t>
      </w:r>
      <w:r>
        <w:rPr>
          <w:rFonts w:eastAsia="Times New Roman" w:cs="Times New Roman"/>
          <w:b/>
          <w:bCs/>
          <w:kern w:val="0"/>
          <w:lang w:eastAsia="lt-LT" w:bidi="ar-SA"/>
        </w:rPr>
        <w:t>OS NUOSTATAI</w:t>
      </w:r>
    </w:p>
    <w:p w:rsidR="00A72BF9" w:rsidRDefault="00A72BF9" w:rsidP="008901E1">
      <w:pPr>
        <w:widowControl/>
        <w:tabs>
          <w:tab w:val="left" w:pos="6083"/>
        </w:tabs>
        <w:suppressAutoHyphens w:val="0"/>
        <w:autoSpaceDE w:val="0"/>
        <w:autoSpaceDN w:val="0"/>
        <w:adjustRightInd w:val="0"/>
        <w:jc w:val="center"/>
        <w:rPr>
          <w:rFonts w:ascii="Times New Roman,Bold" w:hAnsi="Times New Roman,Bold" w:cs="Times New Roman,Bold"/>
          <w:b/>
          <w:bCs/>
          <w:kern w:val="0"/>
          <w:lang w:eastAsia="lt-LT" w:bidi="ar-SA"/>
        </w:rPr>
      </w:pPr>
    </w:p>
    <w:p w:rsidR="00A72BF9" w:rsidRDefault="00A72BF9" w:rsidP="00720A8E">
      <w:pPr>
        <w:widowControl/>
        <w:suppressAutoHyphens w:val="0"/>
        <w:autoSpaceDE w:val="0"/>
        <w:autoSpaceDN w:val="0"/>
        <w:adjustRightInd w:val="0"/>
        <w:jc w:val="center"/>
        <w:rPr>
          <w:rFonts w:eastAsia="Times New Roman" w:cs="Times New Roman"/>
          <w:b/>
          <w:bCs/>
          <w:kern w:val="0"/>
          <w:lang w:eastAsia="lt-LT" w:bidi="ar-SA"/>
        </w:rPr>
      </w:pPr>
      <w:r>
        <w:rPr>
          <w:rFonts w:eastAsia="Times New Roman" w:cs="Times New Roman"/>
          <w:b/>
          <w:bCs/>
          <w:kern w:val="0"/>
          <w:lang w:eastAsia="lt-LT" w:bidi="ar-SA"/>
        </w:rPr>
        <w:t>I SKYRIUS</w:t>
      </w:r>
    </w:p>
    <w:p w:rsidR="00A72BF9" w:rsidRDefault="00A72BF9" w:rsidP="00494DE9">
      <w:pPr>
        <w:widowControl/>
        <w:suppressAutoHyphens w:val="0"/>
        <w:autoSpaceDE w:val="0"/>
        <w:autoSpaceDN w:val="0"/>
        <w:adjustRightInd w:val="0"/>
        <w:jc w:val="center"/>
        <w:rPr>
          <w:rFonts w:eastAsia="Times New Roman" w:cs="Times New Roman"/>
          <w:b/>
          <w:bCs/>
          <w:kern w:val="0"/>
          <w:lang w:eastAsia="lt-LT" w:bidi="ar-SA"/>
        </w:rPr>
      </w:pPr>
      <w:r>
        <w:rPr>
          <w:rFonts w:eastAsia="Times New Roman" w:cs="Times New Roman"/>
          <w:b/>
          <w:bCs/>
          <w:kern w:val="0"/>
          <w:lang w:eastAsia="lt-LT" w:bidi="ar-SA"/>
        </w:rPr>
        <w:t>BENDROSIOS NUOSTATOS</w:t>
      </w:r>
    </w:p>
    <w:p w:rsidR="00A72BF9" w:rsidRPr="008901E1" w:rsidRDefault="00A72BF9" w:rsidP="00494DE9">
      <w:pPr>
        <w:widowControl/>
        <w:suppressAutoHyphens w:val="0"/>
        <w:autoSpaceDE w:val="0"/>
        <w:autoSpaceDN w:val="0"/>
        <w:adjustRightInd w:val="0"/>
        <w:jc w:val="center"/>
        <w:rPr>
          <w:rFonts w:eastAsia="Times New Roman" w:cs="Times New Roman"/>
          <w:bCs/>
          <w:kern w:val="0"/>
          <w:lang w:eastAsia="lt-LT" w:bidi="ar-SA"/>
        </w:rPr>
      </w:pPr>
    </w:p>
    <w:p w:rsidR="00A72BF9" w:rsidRPr="008901E1" w:rsidRDefault="00A72BF9" w:rsidP="008901E1">
      <w:pPr>
        <w:widowControl/>
        <w:suppressAutoHyphens w:val="0"/>
        <w:autoSpaceDE w:val="0"/>
        <w:autoSpaceDN w:val="0"/>
        <w:adjustRightInd w:val="0"/>
        <w:ind w:firstLine="709"/>
        <w:jc w:val="both"/>
        <w:rPr>
          <w:rFonts w:eastAsia="Times New Roman" w:cs="Times New Roman"/>
          <w:kern w:val="0"/>
          <w:lang w:eastAsia="lt-LT" w:bidi="ar-SA"/>
        </w:rPr>
      </w:pPr>
      <w:r w:rsidRPr="008901E1">
        <w:rPr>
          <w:rFonts w:eastAsia="Times New Roman" w:cs="Times New Roman"/>
          <w:kern w:val="0"/>
          <w:lang w:eastAsia="lt-LT" w:bidi="ar-SA"/>
        </w:rPr>
        <w:t xml:space="preserve">1. </w:t>
      </w:r>
      <w:r>
        <w:rPr>
          <w:rFonts w:eastAsia="Times New Roman" w:cs="Times New Roman"/>
          <w:kern w:val="0"/>
          <w:lang w:eastAsia="lt-LT" w:bidi="ar-SA"/>
        </w:rPr>
        <w:t>Panevėžio rajono savivaldybės n</w:t>
      </w:r>
      <w:r w:rsidRPr="008901E1">
        <w:rPr>
          <w:rFonts w:eastAsia="Times New Roman" w:cs="Times New Roman"/>
          <w:kern w:val="0"/>
          <w:lang w:eastAsia="lt-LT" w:bidi="ar-SA"/>
        </w:rPr>
        <w:t>eveiksnių asme</w:t>
      </w:r>
      <w:r>
        <w:rPr>
          <w:rFonts w:eastAsia="Times New Roman" w:cs="Times New Roman"/>
          <w:kern w:val="0"/>
          <w:lang w:eastAsia="lt-LT" w:bidi="ar-SA"/>
        </w:rPr>
        <w:t xml:space="preserve">nų būklės peržiūrėjimo komisijos </w:t>
      </w:r>
      <w:r w:rsidRPr="008901E1">
        <w:rPr>
          <w:rFonts w:eastAsia="Times New Roman" w:cs="Times New Roman"/>
          <w:kern w:val="0"/>
          <w:lang w:eastAsia="lt-LT" w:bidi="ar-SA"/>
        </w:rPr>
        <w:t>nuostatai (toliau –</w:t>
      </w:r>
      <w:r>
        <w:rPr>
          <w:rFonts w:eastAsia="Times New Roman" w:cs="Times New Roman"/>
          <w:kern w:val="0"/>
          <w:lang w:eastAsia="lt-LT" w:bidi="ar-SA"/>
        </w:rPr>
        <w:t xml:space="preserve"> </w:t>
      </w:r>
      <w:r w:rsidRPr="008901E1">
        <w:rPr>
          <w:rFonts w:eastAsia="Times New Roman" w:cs="Times New Roman"/>
          <w:kern w:val="0"/>
          <w:lang w:eastAsia="lt-LT" w:bidi="ar-SA"/>
        </w:rPr>
        <w:t>Nuostatai) nustato Neveiksnių asmenų būklės peržiūrėjimo komisijos (toliau – Komisija)</w:t>
      </w:r>
      <w:r>
        <w:rPr>
          <w:rFonts w:eastAsia="Times New Roman" w:cs="Times New Roman"/>
          <w:kern w:val="0"/>
          <w:lang w:eastAsia="lt-LT" w:bidi="ar-SA"/>
        </w:rPr>
        <w:t xml:space="preserve"> </w:t>
      </w:r>
      <w:r w:rsidRPr="008901E1">
        <w:rPr>
          <w:rFonts w:eastAsia="Times New Roman" w:cs="Times New Roman"/>
          <w:kern w:val="0"/>
          <w:lang w:eastAsia="lt-LT" w:bidi="ar-SA"/>
        </w:rPr>
        <w:t>uždavinį ir funkcijas, Komisijos teises, Komisijos sudėtį ir darbo organizavimo tvarką.</w:t>
      </w:r>
    </w:p>
    <w:p w:rsidR="00A72BF9" w:rsidRPr="008901E1" w:rsidRDefault="00A72BF9" w:rsidP="00B14BA4">
      <w:pPr>
        <w:widowControl/>
        <w:suppressAutoHyphens w:val="0"/>
        <w:autoSpaceDE w:val="0"/>
        <w:autoSpaceDN w:val="0"/>
        <w:adjustRightInd w:val="0"/>
        <w:ind w:firstLine="709"/>
        <w:jc w:val="both"/>
        <w:rPr>
          <w:rFonts w:eastAsia="Times New Roman" w:cs="Times New Roman"/>
          <w:kern w:val="0"/>
          <w:lang w:eastAsia="lt-LT" w:bidi="ar-SA"/>
        </w:rPr>
      </w:pPr>
      <w:r w:rsidRPr="008901E1">
        <w:rPr>
          <w:rFonts w:eastAsia="Times New Roman" w:cs="Times New Roman"/>
          <w:kern w:val="0"/>
          <w:lang w:eastAsia="lt-LT" w:bidi="ar-SA"/>
        </w:rPr>
        <w:t>2. Komisija savo</w:t>
      </w:r>
      <w:r>
        <w:rPr>
          <w:rFonts w:eastAsia="Times New Roman" w:cs="Times New Roman"/>
          <w:kern w:val="0"/>
          <w:lang w:eastAsia="lt-LT" w:bidi="ar-SA"/>
        </w:rPr>
        <w:t xml:space="preserve"> veikloje </w:t>
      </w:r>
      <w:r w:rsidRPr="008901E1">
        <w:rPr>
          <w:rFonts w:eastAsia="Times New Roman" w:cs="Times New Roman"/>
          <w:kern w:val="0"/>
          <w:lang w:eastAsia="lt-LT" w:bidi="ar-SA"/>
        </w:rPr>
        <w:t>vadovaujasi Lietuvos</w:t>
      </w:r>
      <w:r>
        <w:rPr>
          <w:rFonts w:eastAsia="Times New Roman" w:cs="Times New Roman"/>
          <w:kern w:val="0"/>
          <w:lang w:eastAsia="lt-LT" w:bidi="ar-SA"/>
        </w:rPr>
        <w:t xml:space="preserve"> Respublikos Konstitucija, </w:t>
      </w:r>
      <w:r w:rsidRPr="008901E1">
        <w:rPr>
          <w:rFonts w:eastAsia="Times New Roman" w:cs="Times New Roman"/>
          <w:kern w:val="0"/>
          <w:lang w:eastAsia="lt-LT" w:bidi="ar-SA"/>
        </w:rPr>
        <w:t>Lietuvos</w:t>
      </w:r>
      <w:r>
        <w:rPr>
          <w:rFonts w:eastAsia="Times New Roman" w:cs="Times New Roman"/>
          <w:kern w:val="0"/>
          <w:lang w:eastAsia="lt-LT" w:bidi="ar-SA"/>
        </w:rPr>
        <w:t xml:space="preserve"> </w:t>
      </w:r>
      <w:r w:rsidRPr="008901E1">
        <w:rPr>
          <w:rFonts w:eastAsia="Times New Roman" w:cs="Times New Roman"/>
          <w:kern w:val="0"/>
          <w:lang w:eastAsia="lt-LT" w:bidi="ar-SA"/>
        </w:rPr>
        <w:t>Respublikos</w:t>
      </w:r>
      <w:r>
        <w:rPr>
          <w:rFonts w:eastAsia="Times New Roman" w:cs="Times New Roman"/>
          <w:kern w:val="0"/>
          <w:lang w:eastAsia="lt-LT" w:bidi="ar-SA"/>
        </w:rPr>
        <w:t xml:space="preserve"> civiliniu </w:t>
      </w:r>
      <w:r w:rsidRPr="008901E1">
        <w:rPr>
          <w:rFonts w:eastAsia="Times New Roman" w:cs="Times New Roman"/>
          <w:kern w:val="0"/>
          <w:lang w:eastAsia="lt-LT" w:bidi="ar-SA"/>
        </w:rPr>
        <w:t>kodeksu, Lietuvos</w:t>
      </w:r>
      <w:r>
        <w:rPr>
          <w:rFonts w:eastAsia="Times New Roman" w:cs="Times New Roman"/>
          <w:kern w:val="0"/>
          <w:lang w:eastAsia="lt-LT" w:bidi="ar-SA"/>
        </w:rPr>
        <w:t xml:space="preserve"> </w:t>
      </w:r>
      <w:r w:rsidRPr="008901E1">
        <w:rPr>
          <w:rFonts w:eastAsia="Times New Roman" w:cs="Times New Roman"/>
          <w:kern w:val="0"/>
          <w:lang w:eastAsia="lt-LT" w:bidi="ar-SA"/>
        </w:rPr>
        <w:t>Respublikos civilinio proceso</w:t>
      </w:r>
      <w:r>
        <w:rPr>
          <w:rFonts w:eastAsia="Times New Roman" w:cs="Times New Roman"/>
          <w:kern w:val="0"/>
          <w:lang w:eastAsia="lt-LT" w:bidi="ar-SA"/>
        </w:rPr>
        <w:t xml:space="preserve"> </w:t>
      </w:r>
      <w:r w:rsidRPr="008901E1">
        <w:rPr>
          <w:rFonts w:eastAsia="Times New Roman" w:cs="Times New Roman"/>
          <w:kern w:val="0"/>
          <w:lang w:eastAsia="lt-LT" w:bidi="ar-SA"/>
        </w:rPr>
        <w:t>kodeksu, Lietuvos</w:t>
      </w:r>
      <w:r>
        <w:rPr>
          <w:rFonts w:eastAsia="Times New Roman" w:cs="Times New Roman"/>
          <w:kern w:val="0"/>
          <w:lang w:eastAsia="lt-LT" w:bidi="ar-SA"/>
        </w:rPr>
        <w:t xml:space="preserve"> </w:t>
      </w:r>
      <w:r w:rsidRPr="008901E1">
        <w:rPr>
          <w:rFonts w:eastAsia="Times New Roman" w:cs="Times New Roman"/>
          <w:kern w:val="0"/>
          <w:lang w:eastAsia="lt-LT" w:bidi="ar-SA"/>
        </w:rPr>
        <w:t>Respublikos teisės gauti</w:t>
      </w:r>
      <w:r>
        <w:rPr>
          <w:rFonts w:eastAsia="Times New Roman" w:cs="Times New Roman"/>
          <w:kern w:val="0"/>
          <w:lang w:eastAsia="lt-LT" w:bidi="ar-SA"/>
        </w:rPr>
        <w:t xml:space="preserve"> </w:t>
      </w:r>
      <w:r w:rsidRPr="008901E1">
        <w:rPr>
          <w:rFonts w:eastAsia="Times New Roman" w:cs="Times New Roman"/>
          <w:kern w:val="0"/>
          <w:lang w:eastAsia="lt-LT" w:bidi="ar-SA"/>
        </w:rPr>
        <w:t>informaciją</w:t>
      </w:r>
      <w:r>
        <w:rPr>
          <w:rFonts w:eastAsia="Times New Roman" w:cs="Times New Roman"/>
          <w:kern w:val="0"/>
          <w:lang w:eastAsia="lt-LT" w:bidi="ar-SA"/>
        </w:rPr>
        <w:t xml:space="preserve"> </w:t>
      </w:r>
      <w:r w:rsidRPr="008901E1">
        <w:rPr>
          <w:rFonts w:eastAsia="Times New Roman" w:cs="Times New Roman"/>
          <w:kern w:val="0"/>
          <w:lang w:eastAsia="lt-LT" w:bidi="ar-SA"/>
        </w:rPr>
        <w:t xml:space="preserve">iš </w:t>
      </w:r>
      <w:r>
        <w:rPr>
          <w:rFonts w:eastAsia="Times New Roman" w:cs="Times New Roman"/>
          <w:kern w:val="0"/>
          <w:lang w:eastAsia="lt-LT" w:bidi="ar-SA"/>
        </w:rPr>
        <w:t xml:space="preserve">valstybės ir savivaldybių institucijų </w:t>
      </w:r>
      <w:r w:rsidRPr="008901E1">
        <w:rPr>
          <w:rFonts w:eastAsia="Times New Roman" w:cs="Times New Roman"/>
          <w:kern w:val="0"/>
          <w:lang w:eastAsia="lt-LT" w:bidi="ar-SA"/>
        </w:rPr>
        <w:t>ir</w:t>
      </w:r>
      <w:r>
        <w:rPr>
          <w:rFonts w:eastAsia="Times New Roman" w:cs="Times New Roman"/>
          <w:kern w:val="0"/>
          <w:lang w:eastAsia="lt-LT" w:bidi="ar-SA"/>
        </w:rPr>
        <w:t xml:space="preserve"> </w:t>
      </w:r>
      <w:r w:rsidRPr="008901E1">
        <w:rPr>
          <w:rFonts w:eastAsia="Times New Roman" w:cs="Times New Roman"/>
          <w:kern w:val="0"/>
          <w:lang w:eastAsia="lt-LT" w:bidi="ar-SA"/>
        </w:rPr>
        <w:t>įstaigų</w:t>
      </w:r>
      <w:r>
        <w:rPr>
          <w:rFonts w:eastAsia="Times New Roman" w:cs="Times New Roman"/>
          <w:kern w:val="0"/>
          <w:lang w:eastAsia="lt-LT" w:bidi="ar-SA"/>
        </w:rPr>
        <w:t xml:space="preserve"> </w:t>
      </w:r>
      <w:r w:rsidRPr="008901E1">
        <w:rPr>
          <w:rFonts w:eastAsia="Times New Roman" w:cs="Times New Roman"/>
          <w:kern w:val="0"/>
          <w:lang w:eastAsia="lt-LT" w:bidi="ar-SA"/>
        </w:rPr>
        <w:t>įstatymu,</w:t>
      </w:r>
      <w:r>
        <w:rPr>
          <w:rFonts w:eastAsia="Times New Roman" w:cs="Times New Roman"/>
          <w:kern w:val="0"/>
          <w:lang w:eastAsia="lt-LT" w:bidi="ar-SA"/>
        </w:rPr>
        <w:t xml:space="preserve"> </w:t>
      </w:r>
      <w:r w:rsidRPr="008901E1">
        <w:rPr>
          <w:rFonts w:eastAsia="Times New Roman" w:cs="Times New Roman"/>
          <w:kern w:val="0"/>
          <w:lang w:eastAsia="lt-LT" w:bidi="ar-SA"/>
        </w:rPr>
        <w:t>Lietuvos Respublikos</w:t>
      </w:r>
      <w:r>
        <w:rPr>
          <w:rFonts w:eastAsia="Times New Roman" w:cs="Times New Roman"/>
          <w:kern w:val="0"/>
          <w:lang w:eastAsia="lt-LT" w:bidi="ar-SA"/>
        </w:rPr>
        <w:t xml:space="preserve"> </w:t>
      </w:r>
      <w:r w:rsidRPr="008901E1">
        <w:rPr>
          <w:rFonts w:eastAsia="Times New Roman" w:cs="Times New Roman"/>
          <w:kern w:val="0"/>
          <w:lang w:eastAsia="lt-LT" w:bidi="ar-SA"/>
        </w:rPr>
        <w:t>pacientų teisių ir žalos sveikatai atlyginimo įstatymu, Lietuvos</w:t>
      </w:r>
      <w:r>
        <w:rPr>
          <w:rFonts w:eastAsia="Times New Roman" w:cs="Times New Roman"/>
          <w:kern w:val="0"/>
          <w:lang w:eastAsia="lt-LT" w:bidi="ar-SA"/>
        </w:rPr>
        <w:t xml:space="preserve"> </w:t>
      </w:r>
      <w:r w:rsidRPr="008901E1">
        <w:rPr>
          <w:rFonts w:eastAsia="Times New Roman" w:cs="Times New Roman"/>
          <w:kern w:val="0"/>
          <w:lang w:eastAsia="lt-LT" w:bidi="ar-SA"/>
        </w:rPr>
        <w:t>Respublikos Vyriausybės nutarimais, sveikatos apsaugos</w:t>
      </w:r>
      <w:r>
        <w:rPr>
          <w:rFonts w:eastAsia="Times New Roman" w:cs="Times New Roman"/>
          <w:kern w:val="0"/>
          <w:lang w:eastAsia="lt-LT" w:bidi="ar-SA"/>
        </w:rPr>
        <w:t xml:space="preserve"> </w:t>
      </w:r>
      <w:r w:rsidRPr="008901E1">
        <w:rPr>
          <w:rFonts w:eastAsia="Times New Roman" w:cs="Times New Roman"/>
          <w:kern w:val="0"/>
          <w:lang w:eastAsia="lt-LT" w:bidi="ar-SA"/>
        </w:rPr>
        <w:t>ministro įsakymais, savivaldybės</w:t>
      </w:r>
      <w:r>
        <w:rPr>
          <w:rFonts w:eastAsia="Times New Roman" w:cs="Times New Roman"/>
          <w:kern w:val="0"/>
          <w:lang w:eastAsia="lt-LT" w:bidi="ar-SA"/>
        </w:rPr>
        <w:t xml:space="preserve"> </w:t>
      </w:r>
      <w:r w:rsidRPr="008901E1">
        <w:rPr>
          <w:rFonts w:eastAsia="Times New Roman" w:cs="Times New Roman"/>
          <w:kern w:val="0"/>
          <w:lang w:eastAsia="lt-LT" w:bidi="ar-SA"/>
        </w:rPr>
        <w:t xml:space="preserve">tarybos sprendimais, taip pat </w:t>
      </w:r>
      <w:r>
        <w:rPr>
          <w:rFonts w:eastAsia="Times New Roman" w:cs="Times New Roman"/>
          <w:kern w:val="0"/>
          <w:lang w:eastAsia="lt-LT" w:bidi="ar-SA"/>
        </w:rPr>
        <w:t xml:space="preserve">šiais </w:t>
      </w:r>
      <w:r w:rsidRPr="008901E1">
        <w:rPr>
          <w:rFonts w:eastAsia="Times New Roman" w:cs="Times New Roman"/>
          <w:kern w:val="0"/>
          <w:lang w:eastAsia="lt-LT" w:bidi="ar-SA"/>
        </w:rPr>
        <w:t>Nuostatais.</w:t>
      </w:r>
    </w:p>
    <w:p w:rsidR="00A72BF9" w:rsidRPr="008901E1" w:rsidRDefault="00A72BF9" w:rsidP="008901E1">
      <w:pPr>
        <w:widowControl/>
        <w:suppressAutoHyphens w:val="0"/>
        <w:autoSpaceDE w:val="0"/>
        <w:autoSpaceDN w:val="0"/>
        <w:adjustRightInd w:val="0"/>
        <w:rPr>
          <w:rFonts w:eastAsia="Times New Roman" w:cs="Times New Roman"/>
          <w:kern w:val="0"/>
          <w:lang w:eastAsia="lt-LT" w:bidi="ar-SA"/>
        </w:rPr>
      </w:pPr>
    </w:p>
    <w:p w:rsidR="00A72BF9" w:rsidRDefault="00A72BF9" w:rsidP="00494DE9">
      <w:pPr>
        <w:widowControl/>
        <w:suppressAutoHyphens w:val="0"/>
        <w:autoSpaceDE w:val="0"/>
        <w:autoSpaceDN w:val="0"/>
        <w:adjustRightInd w:val="0"/>
        <w:jc w:val="center"/>
        <w:rPr>
          <w:rFonts w:eastAsia="Times New Roman" w:cs="Times New Roman"/>
          <w:b/>
          <w:bCs/>
          <w:kern w:val="0"/>
          <w:lang w:eastAsia="lt-LT" w:bidi="ar-SA"/>
        </w:rPr>
      </w:pPr>
      <w:r>
        <w:rPr>
          <w:rFonts w:eastAsia="Times New Roman" w:cs="Times New Roman"/>
          <w:b/>
          <w:bCs/>
          <w:kern w:val="0"/>
          <w:lang w:eastAsia="lt-LT" w:bidi="ar-SA"/>
        </w:rPr>
        <w:t>II SKYRIUS</w:t>
      </w:r>
    </w:p>
    <w:p w:rsidR="00A72BF9" w:rsidRPr="008901E1" w:rsidRDefault="00A72BF9" w:rsidP="00494DE9">
      <w:pPr>
        <w:widowControl/>
        <w:suppressAutoHyphens w:val="0"/>
        <w:autoSpaceDE w:val="0"/>
        <w:autoSpaceDN w:val="0"/>
        <w:adjustRightInd w:val="0"/>
        <w:jc w:val="center"/>
        <w:rPr>
          <w:rFonts w:cs="Times New Roman"/>
          <w:b/>
          <w:bCs/>
          <w:kern w:val="0"/>
          <w:lang w:eastAsia="lt-LT" w:bidi="ar-SA"/>
        </w:rPr>
      </w:pPr>
      <w:r w:rsidRPr="008901E1">
        <w:rPr>
          <w:rFonts w:eastAsia="Times New Roman" w:cs="Times New Roman"/>
          <w:b/>
          <w:bCs/>
          <w:kern w:val="0"/>
          <w:lang w:eastAsia="lt-LT" w:bidi="ar-SA"/>
        </w:rPr>
        <w:t xml:space="preserve">KOMISIJOS </w:t>
      </w:r>
      <w:r w:rsidRPr="008901E1">
        <w:rPr>
          <w:rFonts w:cs="Times New Roman"/>
          <w:b/>
          <w:bCs/>
          <w:kern w:val="0"/>
          <w:lang w:eastAsia="lt-LT" w:bidi="ar-SA"/>
        </w:rPr>
        <w:t>UŽDAVINYS IR FUNKCIJOS</w:t>
      </w:r>
    </w:p>
    <w:p w:rsidR="00A72BF9" w:rsidRPr="00872DBE" w:rsidRDefault="00A72BF9" w:rsidP="00494DE9">
      <w:pPr>
        <w:widowControl/>
        <w:suppressAutoHyphens w:val="0"/>
        <w:autoSpaceDE w:val="0"/>
        <w:autoSpaceDN w:val="0"/>
        <w:adjustRightInd w:val="0"/>
        <w:jc w:val="center"/>
        <w:rPr>
          <w:rFonts w:ascii="Times New Roman,Bold" w:hAnsi="Times New Roman,Bold" w:cs="Times New Roman,Bold"/>
          <w:bCs/>
          <w:kern w:val="0"/>
          <w:lang w:eastAsia="lt-LT" w:bidi="ar-SA"/>
        </w:rPr>
      </w:pPr>
    </w:p>
    <w:p w:rsidR="00A72BF9" w:rsidRDefault="00A72BF9" w:rsidP="00872DBE">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3. Pagrindinis Komisijos uždavinys – peržiūrėti neveiksnaus tam tikroje srityje asmens būklę ir priimti sprendimą dėl tikslingumo kreiptis į teismą dėl teismo sprendimo, kuriuo asmuo pripažintas neveiksniu tam tikroje srityje, peržiūrėjimo.</w:t>
      </w:r>
    </w:p>
    <w:p w:rsidR="00A72BF9" w:rsidRDefault="00A72BF9" w:rsidP="008901E1">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4. Komisijos funkcijos:</w:t>
      </w:r>
    </w:p>
    <w:p w:rsidR="00A72BF9" w:rsidRDefault="00A72BF9" w:rsidP="008E58E8">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4.1. savo iniciatyva peržiūrėti neveiksnaus asmens būklę, jeigu per vienus metus nuo teismo sprendimo pripažinti asmenį neveiksniu tam tikroje srityje įsiteisėjimo dienos Lietuvos Respublikos civilinio kodekso 2.10 straipsnio 4 dalyje nurodyti asmenys arba neveiksniu tam tikroje srityje pripažintas asmuo nesikreipia dėl teismo priimto sprendimo pripažinti asmenį neveiksniu tam tikroje srityje panaikinimo;</w:t>
      </w:r>
    </w:p>
    <w:p w:rsidR="00A72BF9" w:rsidRDefault="00A72BF9" w:rsidP="008E58E8">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4.2. kreiptis į sprendimą pripažinti asmenį neveiksniu tam tikroje srityje priėmusį teismą dėl teismo sprendimo, kuriuo asmuo pripažintas neveiksniu tam tikroje srityje, peržiūrėjimo.</w:t>
      </w:r>
    </w:p>
    <w:p w:rsidR="00A72BF9" w:rsidRDefault="00A72BF9" w:rsidP="008901E1">
      <w:pPr>
        <w:widowControl/>
        <w:suppressAutoHyphens w:val="0"/>
        <w:autoSpaceDE w:val="0"/>
        <w:autoSpaceDN w:val="0"/>
        <w:adjustRightInd w:val="0"/>
        <w:jc w:val="both"/>
        <w:rPr>
          <w:rFonts w:eastAsia="Times New Roman" w:cs="Times New Roman"/>
          <w:kern w:val="0"/>
          <w:lang w:eastAsia="lt-LT" w:bidi="ar-SA"/>
        </w:rPr>
      </w:pPr>
    </w:p>
    <w:p w:rsidR="00A72BF9" w:rsidRDefault="00A72BF9" w:rsidP="008E58E8">
      <w:pPr>
        <w:widowControl/>
        <w:suppressAutoHyphens w:val="0"/>
        <w:autoSpaceDE w:val="0"/>
        <w:autoSpaceDN w:val="0"/>
        <w:adjustRightInd w:val="0"/>
        <w:jc w:val="center"/>
        <w:rPr>
          <w:rFonts w:eastAsia="Times New Roman" w:cs="Times New Roman"/>
          <w:b/>
          <w:bCs/>
          <w:kern w:val="0"/>
          <w:lang w:eastAsia="lt-LT" w:bidi="ar-SA"/>
        </w:rPr>
      </w:pPr>
      <w:r>
        <w:rPr>
          <w:rFonts w:eastAsia="Times New Roman" w:cs="Times New Roman"/>
          <w:b/>
          <w:bCs/>
          <w:kern w:val="0"/>
          <w:lang w:eastAsia="lt-LT" w:bidi="ar-SA"/>
        </w:rPr>
        <w:t>III SKYRIUS</w:t>
      </w:r>
    </w:p>
    <w:p w:rsidR="00A72BF9" w:rsidRPr="00793841" w:rsidRDefault="00A72BF9" w:rsidP="008E58E8">
      <w:pPr>
        <w:widowControl/>
        <w:suppressAutoHyphens w:val="0"/>
        <w:autoSpaceDE w:val="0"/>
        <w:autoSpaceDN w:val="0"/>
        <w:adjustRightInd w:val="0"/>
        <w:jc w:val="center"/>
        <w:rPr>
          <w:rFonts w:cs="Times New Roman"/>
          <w:b/>
          <w:bCs/>
          <w:kern w:val="0"/>
          <w:lang w:eastAsia="lt-LT" w:bidi="ar-SA"/>
        </w:rPr>
      </w:pPr>
      <w:r w:rsidRPr="00793841">
        <w:rPr>
          <w:rFonts w:cs="Times New Roman"/>
          <w:b/>
          <w:bCs/>
          <w:kern w:val="0"/>
          <w:lang w:eastAsia="lt-LT" w:bidi="ar-SA"/>
        </w:rPr>
        <w:t>KOMISIJOS TEISĖS</w:t>
      </w:r>
    </w:p>
    <w:p w:rsidR="00A72BF9" w:rsidRPr="008E58E8" w:rsidRDefault="00A72BF9" w:rsidP="00891EF5">
      <w:pPr>
        <w:widowControl/>
        <w:suppressAutoHyphens w:val="0"/>
        <w:autoSpaceDE w:val="0"/>
        <w:autoSpaceDN w:val="0"/>
        <w:adjustRightInd w:val="0"/>
        <w:ind w:firstLine="709"/>
        <w:jc w:val="both"/>
        <w:rPr>
          <w:rFonts w:ascii="Times New Roman,Bold" w:hAnsi="Times New Roman,Bold" w:cs="Times New Roman,Bold"/>
          <w:bCs/>
          <w:kern w:val="0"/>
          <w:lang w:eastAsia="lt-LT" w:bidi="ar-SA"/>
        </w:rPr>
      </w:pPr>
    </w:p>
    <w:p w:rsidR="00A72BF9" w:rsidRDefault="00A72BF9" w:rsidP="00891EF5">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5. Komisija, atlikdama jai pavestas funkcijas, turi teisę:</w:t>
      </w:r>
    </w:p>
    <w:p w:rsidR="00A72BF9" w:rsidRDefault="00A72BF9" w:rsidP="00174EC3">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5.1. gauti informaciją ir dokumentus, reikalingus Komisijai nustatytoms funkcijoms atlikti, iš valstybės ir savivaldybių institucijų ir įstaigų, nevyriausybinių organizacijų, kitų fizinių ir juridinių asmenų Lietuvos Respublikos teisės gauti informaciją iš valstybės ir savivaldybių institucijų ir įstaigų įstatymo, Lietuvos Respublikos pacientų teisių ir žalos sveikatai atlyginimo įstatymo ir sveikatos apsaugos ministro įsakymų nustatyta tvarka;</w:t>
      </w:r>
    </w:p>
    <w:p w:rsidR="00A72BF9" w:rsidRDefault="00A72BF9" w:rsidP="00174EC3">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5.2. pasitelkti valstybės institucijų ir įstaigų atitinkamų sričių specialistus Komisijos kompetencijai priskirtiems klausimams nagrinėti.</w:t>
      </w:r>
    </w:p>
    <w:p w:rsidR="00A72BF9" w:rsidRDefault="00A72BF9" w:rsidP="00891EF5">
      <w:pPr>
        <w:widowControl/>
        <w:suppressAutoHyphens w:val="0"/>
        <w:autoSpaceDE w:val="0"/>
        <w:autoSpaceDN w:val="0"/>
        <w:adjustRightInd w:val="0"/>
        <w:jc w:val="both"/>
        <w:rPr>
          <w:rFonts w:eastAsia="Times New Roman" w:cs="Times New Roman"/>
          <w:kern w:val="0"/>
          <w:lang w:eastAsia="lt-LT" w:bidi="ar-SA"/>
        </w:rPr>
      </w:pPr>
    </w:p>
    <w:p w:rsidR="00A72BF9" w:rsidRDefault="00A72BF9" w:rsidP="00891EF5">
      <w:pPr>
        <w:widowControl/>
        <w:suppressAutoHyphens w:val="0"/>
        <w:autoSpaceDE w:val="0"/>
        <w:autoSpaceDN w:val="0"/>
        <w:adjustRightInd w:val="0"/>
        <w:ind w:left="709" w:firstLine="709"/>
        <w:jc w:val="center"/>
        <w:rPr>
          <w:rFonts w:eastAsia="Times New Roman" w:cs="Times New Roman"/>
          <w:b/>
          <w:bCs/>
          <w:kern w:val="0"/>
          <w:lang w:eastAsia="lt-LT" w:bidi="ar-SA"/>
        </w:rPr>
      </w:pPr>
      <w:r>
        <w:rPr>
          <w:rFonts w:eastAsia="Times New Roman" w:cs="Times New Roman"/>
          <w:b/>
          <w:bCs/>
          <w:kern w:val="0"/>
          <w:lang w:eastAsia="lt-LT" w:bidi="ar-SA"/>
        </w:rPr>
        <w:t>IV SKYRIUS</w:t>
      </w:r>
    </w:p>
    <w:p w:rsidR="00A72BF9" w:rsidRDefault="00A72BF9" w:rsidP="00891EF5">
      <w:pPr>
        <w:widowControl/>
        <w:suppressAutoHyphens w:val="0"/>
        <w:autoSpaceDE w:val="0"/>
        <w:autoSpaceDN w:val="0"/>
        <w:adjustRightInd w:val="0"/>
        <w:ind w:firstLine="709"/>
        <w:jc w:val="center"/>
        <w:rPr>
          <w:rFonts w:cs="Times New Roman"/>
          <w:b/>
          <w:bCs/>
          <w:kern w:val="0"/>
          <w:lang w:eastAsia="lt-LT" w:bidi="ar-SA"/>
        </w:rPr>
      </w:pPr>
      <w:r w:rsidRPr="00891EF5">
        <w:rPr>
          <w:rFonts w:cs="Times New Roman"/>
          <w:b/>
          <w:bCs/>
          <w:kern w:val="0"/>
          <w:lang w:eastAsia="lt-LT" w:bidi="ar-SA"/>
        </w:rPr>
        <w:t>KOMISIJOS SUDĖTIS IR DARBO ORGANIZAVIMAS</w:t>
      </w:r>
    </w:p>
    <w:p w:rsidR="00A72BF9" w:rsidRPr="00891EF5" w:rsidRDefault="00A72BF9" w:rsidP="00891EF5">
      <w:pPr>
        <w:widowControl/>
        <w:suppressAutoHyphens w:val="0"/>
        <w:autoSpaceDE w:val="0"/>
        <w:autoSpaceDN w:val="0"/>
        <w:adjustRightInd w:val="0"/>
        <w:ind w:firstLine="709"/>
        <w:jc w:val="center"/>
        <w:rPr>
          <w:rFonts w:cs="Times New Roman"/>
          <w:b/>
          <w:bCs/>
          <w:kern w:val="0"/>
          <w:lang w:eastAsia="lt-LT" w:bidi="ar-SA"/>
        </w:rPr>
      </w:pPr>
    </w:p>
    <w:p w:rsidR="00A72BF9" w:rsidRDefault="00A72BF9" w:rsidP="00891EF5">
      <w:pPr>
        <w:widowControl/>
        <w:suppressAutoHyphens w:val="0"/>
        <w:autoSpaceDE w:val="0"/>
        <w:autoSpaceDN w:val="0"/>
        <w:adjustRightInd w:val="0"/>
        <w:ind w:firstLine="709"/>
        <w:rPr>
          <w:rFonts w:eastAsia="Times New Roman" w:cs="Times New Roman"/>
          <w:kern w:val="0"/>
          <w:lang w:eastAsia="lt-LT" w:bidi="ar-SA"/>
        </w:rPr>
      </w:pPr>
      <w:r>
        <w:rPr>
          <w:rFonts w:eastAsia="Times New Roman" w:cs="Times New Roman"/>
          <w:kern w:val="0"/>
          <w:lang w:eastAsia="lt-LT" w:bidi="ar-SA"/>
        </w:rPr>
        <w:t>6. Komisija sudaroma iš 5 narių, šių sričių atstovų:</w:t>
      </w:r>
    </w:p>
    <w:p w:rsidR="00A72BF9" w:rsidRDefault="00A72BF9" w:rsidP="00891EF5">
      <w:pPr>
        <w:widowControl/>
        <w:suppressAutoHyphens w:val="0"/>
        <w:autoSpaceDE w:val="0"/>
        <w:autoSpaceDN w:val="0"/>
        <w:adjustRightInd w:val="0"/>
        <w:ind w:firstLine="709"/>
        <w:rPr>
          <w:rFonts w:eastAsia="Times New Roman" w:cs="Times New Roman"/>
          <w:kern w:val="0"/>
          <w:lang w:eastAsia="lt-LT" w:bidi="ar-SA"/>
        </w:rPr>
      </w:pPr>
      <w:r>
        <w:rPr>
          <w:rFonts w:eastAsia="Times New Roman" w:cs="Times New Roman"/>
          <w:kern w:val="0"/>
          <w:lang w:eastAsia="lt-LT" w:bidi="ar-SA"/>
        </w:rPr>
        <w:t>6.1. savivaldybės globos ir rūpybos institucijos darbuotojo;</w:t>
      </w:r>
    </w:p>
    <w:p w:rsidR="00A72BF9" w:rsidRDefault="00A72BF9" w:rsidP="00174EC3">
      <w:pPr>
        <w:widowControl/>
        <w:suppressAutoHyphens w:val="0"/>
        <w:autoSpaceDE w:val="0"/>
        <w:autoSpaceDN w:val="0"/>
        <w:adjustRightInd w:val="0"/>
        <w:ind w:firstLine="709"/>
        <w:rPr>
          <w:rFonts w:eastAsia="Times New Roman" w:cs="Times New Roman"/>
          <w:kern w:val="0"/>
          <w:lang w:eastAsia="lt-LT" w:bidi="ar-SA"/>
        </w:rPr>
      </w:pPr>
    </w:p>
    <w:p w:rsidR="00A72BF9" w:rsidRDefault="00A72BF9" w:rsidP="00D43565">
      <w:pPr>
        <w:widowControl/>
        <w:suppressAutoHyphens w:val="0"/>
        <w:autoSpaceDE w:val="0"/>
        <w:autoSpaceDN w:val="0"/>
        <w:adjustRightInd w:val="0"/>
        <w:ind w:firstLine="709"/>
        <w:jc w:val="center"/>
        <w:rPr>
          <w:rFonts w:eastAsia="Times New Roman" w:cs="Times New Roman"/>
          <w:kern w:val="0"/>
          <w:lang w:eastAsia="lt-LT" w:bidi="ar-SA"/>
        </w:rPr>
      </w:pPr>
      <w:r>
        <w:rPr>
          <w:rFonts w:eastAsia="Times New Roman" w:cs="Times New Roman"/>
          <w:kern w:val="0"/>
          <w:lang w:eastAsia="lt-LT" w:bidi="ar-SA"/>
        </w:rPr>
        <w:t>2</w:t>
      </w:r>
    </w:p>
    <w:p w:rsidR="00A72BF9" w:rsidRDefault="00A72BF9" w:rsidP="00174EC3">
      <w:pPr>
        <w:widowControl/>
        <w:suppressAutoHyphens w:val="0"/>
        <w:autoSpaceDE w:val="0"/>
        <w:autoSpaceDN w:val="0"/>
        <w:adjustRightInd w:val="0"/>
        <w:ind w:firstLine="709"/>
        <w:rPr>
          <w:rFonts w:eastAsia="Times New Roman" w:cs="Times New Roman"/>
          <w:kern w:val="0"/>
          <w:lang w:eastAsia="lt-LT" w:bidi="ar-SA"/>
        </w:rPr>
      </w:pPr>
      <w:r>
        <w:rPr>
          <w:rFonts w:eastAsia="Times New Roman" w:cs="Times New Roman"/>
          <w:kern w:val="0"/>
          <w:lang w:eastAsia="lt-LT" w:bidi="ar-SA"/>
        </w:rPr>
        <w:t>6.2. gydytojo psichiatro, kuris turi licenciją verstis medicinos praktika pagal gydytojo psichiatro profesinę kvalifikaciją ir ja verčiasi;</w:t>
      </w:r>
    </w:p>
    <w:p w:rsidR="00A72BF9" w:rsidRDefault="00A72BF9" w:rsidP="00720A8E">
      <w:pPr>
        <w:widowControl/>
        <w:suppressAutoHyphens w:val="0"/>
        <w:autoSpaceDE w:val="0"/>
        <w:autoSpaceDN w:val="0"/>
        <w:adjustRightInd w:val="0"/>
        <w:ind w:firstLine="709"/>
        <w:rPr>
          <w:rFonts w:eastAsia="Times New Roman" w:cs="Times New Roman"/>
          <w:kern w:val="0"/>
          <w:lang w:eastAsia="lt-LT" w:bidi="ar-SA"/>
        </w:rPr>
      </w:pPr>
      <w:r>
        <w:rPr>
          <w:rFonts w:eastAsia="Times New Roman" w:cs="Times New Roman"/>
          <w:kern w:val="0"/>
          <w:lang w:eastAsia="lt-LT" w:bidi="ar-SA"/>
        </w:rPr>
        <w:t>6.3. žmogaus teisių apsaugos srityje veikiančios nevyriausybinės organizacijos atstovo;</w:t>
      </w:r>
    </w:p>
    <w:p w:rsidR="00A72BF9" w:rsidRDefault="00A72BF9" w:rsidP="00891EF5">
      <w:pPr>
        <w:widowControl/>
        <w:suppressAutoHyphens w:val="0"/>
        <w:autoSpaceDE w:val="0"/>
        <w:autoSpaceDN w:val="0"/>
        <w:adjustRightInd w:val="0"/>
        <w:ind w:firstLine="709"/>
        <w:rPr>
          <w:rFonts w:eastAsia="Times New Roman" w:cs="Times New Roman"/>
          <w:kern w:val="0"/>
          <w:lang w:eastAsia="lt-LT" w:bidi="ar-SA"/>
        </w:rPr>
      </w:pPr>
      <w:r>
        <w:rPr>
          <w:rFonts w:eastAsia="Times New Roman" w:cs="Times New Roman"/>
          <w:kern w:val="0"/>
          <w:lang w:eastAsia="lt-LT" w:bidi="ar-SA"/>
        </w:rPr>
        <w:t>6.4. aukštąjį universitetinį teisinį išsilavinimą turinčio asmens;</w:t>
      </w:r>
    </w:p>
    <w:p w:rsidR="00A72BF9" w:rsidRDefault="00A72BF9" w:rsidP="00891EF5">
      <w:pPr>
        <w:widowControl/>
        <w:suppressAutoHyphens w:val="0"/>
        <w:autoSpaceDE w:val="0"/>
        <w:autoSpaceDN w:val="0"/>
        <w:adjustRightInd w:val="0"/>
        <w:ind w:firstLine="709"/>
        <w:rPr>
          <w:rFonts w:eastAsia="Times New Roman" w:cs="Times New Roman"/>
          <w:kern w:val="0"/>
          <w:lang w:eastAsia="lt-LT" w:bidi="ar-SA"/>
        </w:rPr>
      </w:pPr>
      <w:r>
        <w:rPr>
          <w:rFonts w:eastAsia="Times New Roman" w:cs="Times New Roman"/>
          <w:kern w:val="0"/>
          <w:lang w:eastAsia="lt-LT" w:bidi="ar-SA"/>
        </w:rPr>
        <w:t>6.5. socialinio darbuotojo.</w:t>
      </w:r>
    </w:p>
    <w:p w:rsidR="00A72BF9" w:rsidRDefault="00A72BF9" w:rsidP="00891EF5">
      <w:pPr>
        <w:widowControl/>
        <w:suppressAutoHyphens w:val="0"/>
        <w:autoSpaceDE w:val="0"/>
        <w:autoSpaceDN w:val="0"/>
        <w:adjustRightInd w:val="0"/>
        <w:ind w:firstLine="709"/>
        <w:rPr>
          <w:rFonts w:eastAsia="Times New Roman" w:cs="Times New Roman"/>
          <w:kern w:val="0"/>
          <w:lang w:eastAsia="lt-LT" w:bidi="ar-SA"/>
        </w:rPr>
      </w:pPr>
      <w:r>
        <w:rPr>
          <w:rFonts w:eastAsia="Times New Roman" w:cs="Times New Roman"/>
          <w:kern w:val="0"/>
          <w:lang w:eastAsia="lt-LT" w:bidi="ar-SA"/>
        </w:rPr>
        <w:t xml:space="preserve">7. Komisijos narius tvirtina ir pirmininką iš Komisijos narių skiria Savivaldybės taryba.  </w:t>
      </w:r>
    </w:p>
    <w:p w:rsidR="00A72BF9" w:rsidRDefault="00A72BF9" w:rsidP="00891EF5">
      <w:pPr>
        <w:widowControl/>
        <w:suppressAutoHyphens w:val="0"/>
        <w:autoSpaceDE w:val="0"/>
        <w:autoSpaceDN w:val="0"/>
        <w:adjustRightInd w:val="0"/>
        <w:ind w:firstLine="709"/>
        <w:rPr>
          <w:rFonts w:eastAsia="Times New Roman" w:cs="Times New Roman"/>
          <w:kern w:val="0"/>
          <w:lang w:eastAsia="lt-LT" w:bidi="ar-SA"/>
        </w:rPr>
      </w:pPr>
      <w:r>
        <w:rPr>
          <w:rFonts w:eastAsia="Times New Roman" w:cs="Times New Roman"/>
          <w:kern w:val="0"/>
          <w:lang w:eastAsia="lt-LT" w:bidi="ar-SA"/>
        </w:rPr>
        <w:t>8. Komisijos pirmininkas:</w:t>
      </w:r>
    </w:p>
    <w:p w:rsidR="00A72BF9" w:rsidRDefault="00A72BF9" w:rsidP="00891EF5">
      <w:pPr>
        <w:widowControl/>
        <w:suppressAutoHyphens w:val="0"/>
        <w:autoSpaceDE w:val="0"/>
        <w:autoSpaceDN w:val="0"/>
        <w:adjustRightInd w:val="0"/>
        <w:ind w:firstLine="709"/>
        <w:rPr>
          <w:rFonts w:eastAsia="Times New Roman" w:cs="Times New Roman"/>
          <w:kern w:val="0"/>
          <w:lang w:eastAsia="lt-LT" w:bidi="ar-SA"/>
        </w:rPr>
      </w:pPr>
      <w:r>
        <w:rPr>
          <w:rFonts w:eastAsia="Times New Roman" w:cs="Times New Roman"/>
          <w:kern w:val="0"/>
          <w:lang w:eastAsia="lt-LT" w:bidi="ar-SA"/>
        </w:rPr>
        <w:t>8.1. organizuoja Komisijos darbą ir atsako už jos veiklą;</w:t>
      </w:r>
    </w:p>
    <w:p w:rsidR="00A72BF9" w:rsidRDefault="00A72BF9" w:rsidP="00891EF5">
      <w:pPr>
        <w:widowControl/>
        <w:suppressAutoHyphens w:val="0"/>
        <w:autoSpaceDE w:val="0"/>
        <w:autoSpaceDN w:val="0"/>
        <w:adjustRightInd w:val="0"/>
        <w:ind w:firstLine="709"/>
        <w:rPr>
          <w:rFonts w:eastAsia="Times New Roman" w:cs="Times New Roman"/>
          <w:kern w:val="0"/>
          <w:lang w:eastAsia="lt-LT" w:bidi="ar-SA"/>
        </w:rPr>
      </w:pPr>
      <w:r>
        <w:rPr>
          <w:rFonts w:eastAsia="Times New Roman" w:cs="Times New Roman"/>
          <w:kern w:val="0"/>
          <w:lang w:eastAsia="lt-LT" w:bidi="ar-SA"/>
        </w:rPr>
        <w:t>8.2. pirmininkauja Komisijos posėdžiams.</w:t>
      </w:r>
    </w:p>
    <w:p w:rsidR="00A72BF9" w:rsidRDefault="00A72BF9" w:rsidP="00D43565">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 xml:space="preserve">9. Komisijos sekretoriaus funkcijas atlieka savivaldybės administracijos direktoriaus paskirtas savivaldybės administracijos struktūrinio padalinio darbuotojas (toliau – sekretoriaus funkcijas atliekantis asmuo). Komisijos darbą techniškai aptarnauja ir patalpas Komisijai suteikia savivaldybės administracija. </w:t>
      </w:r>
    </w:p>
    <w:p w:rsidR="00A72BF9" w:rsidRDefault="00A72BF9" w:rsidP="00891EF5">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10. Komisijos posėdžiai laikomi teisėtais, jeigu juose dalyvauja 3 Komisijos nariai.</w:t>
      </w:r>
    </w:p>
    <w:p w:rsidR="00A72BF9" w:rsidRDefault="00A72BF9" w:rsidP="00D43565">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11. Savivaldybės administracija užtikrina Neveiksnių ir ribotai veiksnių asmenų registro (toliau – Registras) duomenų apie toje savivaldybėje asmenis, kurie įsiteisėjusiais teismo sprendimais pripažinti neveiksniais tam tikroje srityje, reikalingų Komisijai nustatytoms funkcijoms atlikti, pateikimą Komisijai.</w:t>
      </w:r>
    </w:p>
    <w:p w:rsidR="00A72BF9" w:rsidRDefault="00A72BF9" w:rsidP="00A7739E">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12. Jeigu per vienus metus nuo teismo sprendimo pripažinti asmenį neveiksniu tam tikroje srityje įsiteisėjimo dienos Lietuvos Respublikos civilinio kodekso 2.10 straipsnio 4 dalyje nurodyti asmenys arba neveiksniu tam tikroje srityje pripažintas asmuo nesikreipia dėl teismo priimto sprendimo pripažinti asmenį neveiksniu tam tikroje srityje panaikinimo, tai yra Komisijai Lietuvos Respublikos civilinio proceso kodekso 469 straipsnio 1 dalyje nustatyta tvarka teismas nepraneša apie pareiškimo priėmimą, Komisija inicijuoja asmens, teismo sprendimu pripažinto neveiksniu tam tikroje srityje, būklės peržiūrėjimą. Komisija pirmiausia inicijuoja būklės peržiūrėjimą tų asmenų, dėl kurių teismo sprendimai pripažinti asmenį neveiksniu tam tikroje srityje įsiteisėję anksčiausiai.</w:t>
      </w:r>
    </w:p>
    <w:p w:rsidR="00A72BF9" w:rsidRDefault="00A72BF9" w:rsidP="00A7739E">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13. Esant Nuostatų 12 punkte nurodytoms aplinkybėms, Komisijos pirmininkas:</w:t>
      </w:r>
    </w:p>
    <w:p w:rsidR="00A72BF9" w:rsidRDefault="00A72BF9" w:rsidP="00A7739E">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13.1. kreipiasi į asmens sveikatos priežiūros įstaigą, teikiančią pirmines ambulatorines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vienus metus nuo teismo sprendimo pripažinti asmenį neveiksniu tam tikroje srityje įsiteisėjimo dienos;</w:t>
      </w:r>
    </w:p>
    <w:p w:rsidR="00A72BF9" w:rsidRPr="00164ACA" w:rsidRDefault="00A72BF9" w:rsidP="00A7739E">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13.2. kreipiasi</w:t>
      </w:r>
      <w:r w:rsidRPr="00164ACA">
        <w:rPr>
          <w:rFonts w:eastAsia="Times New Roman" w:cs="Times New Roman"/>
          <w:kern w:val="0"/>
          <w:lang w:eastAsia="lt-LT" w:bidi="ar-SA"/>
        </w:rPr>
        <w:t xml:space="preserve"> į Panevėžio rajono savivaldybė</w:t>
      </w:r>
      <w:r>
        <w:rPr>
          <w:rFonts w:eastAsia="Times New Roman" w:cs="Times New Roman"/>
          <w:kern w:val="0"/>
          <w:lang w:eastAsia="lt-LT" w:bidi="ar-SA"/>
        </w:rPr>
        <w:t xml:space="preserve">s Socialinių paslaugų centrą, </w:t>
      </w:r>
      <w:r w:rsidRPr="00164ACA">
        <w:rPr>
          <w:rFonts w:eastAsia="Times New Roman" w:cs="Times New Roman"/>
          <w:kern w:val="0"/>
          <w:lang w:eastAsia="lt-LT" w:bidi="ar-SA"/>
        </w:rPr>
        <w:t>prašydamas pateikti informaciją apie rajone gyvenančio asmens, teismo sprendimu pripažinto neveiksniu tam tikroje srityje:</w:t>
      </w:r>
    </w:p>
    <w:p w:rsidR="00A72BF9" w:rsidRDefault="00A72BF9" w:rsidP="00D43565">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13.2.1. kasdienio funkcionavimo pakitimus, įvykusius per vienus metus nuo teismo sprendimo pripažinti asmenį neveiksniu tam tikroje srityje įsiteisėjimo dienos;</w:t>
      </w:r>
    </w:p>
    <w:p w:rsidR="00A72BF9" w:rsidRDefault="00A72BF9" w:rsidP="00D43565">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13.2.2. gebėjimą savarankiškai ar naudojantis pagalba priimti kasdienius sprendimus konkrečiose srityse.</w:t>
      </w:r>
    </w:p>
    <w:p w:rsidR="00A72BF9" w:rsidRDefault="00A72BF9" w:rsidP="00A7739E">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 xml:space="preserve">14. Komisijos posėdį organizuoja Komisijos pirmininkas. Komisijos posėdis organizuojamas ne vėliau kaip per 20 darbo dienų nuo visų Nuostatų 13 punkte nurodytų dokumentų ir informacijos gavimo. Apie Komisijos posėdį sekretoriaus funkcijas atliekantis asmuo Komisijos narius informuoja registruotu paštu ir (ar) elektroniniu paštu ne vėliau kaip prieš </w:t>
      </w:r>
      <w:r>
        <w:rPr>
          <w:rFonts w:eastAsia="Times New Roman" w:cs="Times New Roman"/>
          <w:kern w:val="0"/>
          <w:lang w:eastAsia="lt-LT" w:bidi="ar-SA"/>
        </w:rPr>
        <w:br/>
        <w:t>10 darbo dienų iki Komisijos posėdžio. Komisijos nariams su pranešimu apie Komisijos posėdį pateikiami ir Nuostatų 13 punkte nurodyti dokumentai ir informacija.</w:t>
      </w:r>
    </w:p>
    <w:p w:rsidR="00A72BF9" w:rsidRDefault="00A72BF9" w:rsidP="00D43565">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15. Apie Komisijos posėdžio datą, laiką ir vietą sekretoriaus funkcijas atliekantis asmuo ne vėliau kaip prieš 10 darbo dienų iki Komisijos posėdžio registruotu paštu informuoja asmenį, teismo sprendimu pripažintą neveiksniu tam tikroje srityje, jo globėją, prireikus ir kitas įstaigas ar institucijas (asmenis), kurių dalyvavimo reikėtų Komisijos sprendimui priimti.</w:t>
      </w:r>
    </w:p>
    <w:p w:rsidR="00A72BF9" w:rsidRDefault="00A72BF9" w:rsidP="00D43565">
      <w:pPr>
        <w:widowControl/>
        <w:suppressAutoHyphens w:val="0"/>
        <w:autoSpaceDE w:val="0"/>
        <w:autoSpaceDN w:val="0"/>
        <w:adjustRightInd w:val="0"/>
        <w:rPr>
          <w:rFonts w:eastAsia="Times New Roman" w:cs="Times New Roman"/>
          <w:kern w:val="0"/>
          <w:lang w:eastAsia="lt-LT" w:bidi="ar-SA"/>
        </w:rPr>
      </w:pPr>
    </w:p>
    <w:p w:rsidR="00A72BF9" w:rsidRDefault="00A72BF9" w:rsidP="00F4732B">
      <w:pPr>
        <w:widowControl/>
        <w:suppressAutoHyphens w:val="0"/>
        <w:autoSpaceDE w:val="0"/>
        <w:autoSpaceDN w:val="0"/>
        <w:adjustRightInd w:val="0"/>
        <w:jc w:val="center"/>
        <w:rPr>
          <w:rFonts w:eastAsia="Times New Roman" w:cs="Times New Roman"/>
          <w:kern w:val="0"/>
          <w:lang w:eastAsia="lt-LT" w:bidi="ar-SA"/>
        </w:rPr>
      </w:pPr>
    </w:p>
    <w:p w:rsidR="00A72BF9" w:rsidRDefault="00A72BF9" w:rsidP="00F4732B">
      <w:pPr>
        <w:widowControl/>
        <w:suppressAutoHyphens w:val="0"/>
        <w:autoSpaceDE w:val="0"/>
        <w:autoSpaceDN w:val="0"/>
        <w:adjustRightInd w:val="0"/>
        <w:jc w:val="center"/>
        <w:rPr>
          <w:rFonts w:eastAsia="Times New Roman" w:cs="Times New Roman"/>
          <w:kern w:val="0"/>
          <w:lang w:eastAsia="lt-LT" w:bidi="ar-SA"/>
        </w:rPr>
      </w:pPr>
      <w:r>
        <w:rPr>
          <w:rFonts w:eastAsia="Times New Roman" w:cs="Times New Roman"/>
          <w:kern w:val="0"/>
          <w:lang w:eastAsia="lt-LT" w:bidi="ar-SA"/>
        </w:rPr>
        <w:t>3</w:t>
      </w:r>
    </w:p>
    <w:p w:rsidR="00A72BF9" w:rsidRDefault="00A72BF9" w:rsidP="00D43565">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16. Sprendimas Komisijos posėdyje priimamas Komisijai vertinant asmens, teismo sprendimu pripažinto neveiksniu tam tikroje srityje, būklės pakitimus per metus nuo teismo sprendimo įsiteisėjimo dienos ir išklausius asmens, teismo sprendimu pripažinto neveiksniu tam tikroje srityje, nuomonę, išskyrus tuos atvejus, kai Komisija padaro išvadą, kad asmens, teismo sprendimu pripažinto neveiksniu tam tikroje srityje, nuomonės apie jo būklę neįmanoma išklausyti.</w:t>
      </w:r>
    </w:p>
    <w:p w:rsidR="00A72BF9" w:rsidRDefault="00A72BF9" w:rsidP="00361AAE">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17. Komisija priima sprendimą:</w:t>
      </w:r>
    </w:p>
    <w:p w:rsidR="00A72BF9" w:rsidRDefault="00A72BF9" w:rsidP="00361AAE">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17.1. kreiptis į sprendimą pripažinti asmenį neveiksniu tam tikroje srityje priėmusį teismą dėl  teismo sprendimo, kuriuo asmuo pripažintas neveiksniu tam tikroje srityje, peržiūrėjimo;</w:t>
      </w:r>
    </w:p>
    <w:p w:rsidR="00A72BF9" w:rsidRDefault="00A72BF9" w:rsidP="00246549">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17.2. nesikreipti į sprendimą pripažinti asmenį neveiksniu tam tikroje srityje priėmusį teismą</w:t>
      </w:r>
      <w:bookmarkStart w:id="0" w:name="_GoBack"/>
      <w:bookmarkEnd w:id="0"/>
      <w:r>
        <w:rPr>
          <w:rFonts w:eastAsia="Times New Roman" w:cs="Times New Roman"/>
          <w:kern w:val="0"/>
          <w:lang w:eastAsia="lt-LT" w:bidi="ar-SA"/>
        </w:rPr>
        <w:t xml:space="preserve"> dėl teismo sprendimo, kuriuo asmuo pripažintas neveiksniu tam tikroje srityje, peržiūrėjimo.</w:t>
      </w:r>
    </w:p>
    <w:p w:rsidR="00A72BF9" w:rsidRDefault="00A72BF9" w:rsidP="00361AAE">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18. Jeigu 2 iš Komisijos posėdyje dalyvaujančių narių nusprendžia, kad tikslinga kreiptis į sprendimą pripažinti asmenį neveiksniu tam tikroje srityje priėmusį teismą dėl teismo sprendimo peržiūrėjimo, laikoma, kad priimtas Komisijos sprendimas kreiptis į teismą.</w:t>
      </w:r>
    </w:p>
    <w:p w:rsidR="00A72BF9" w:rsidRDefault="00A72BF9" w:rsidP="00361AAE">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19. Komisijos sprendimai įforminami Komisijos posėdžio protokolu (toliau – protokolas). Protokolas surašomas ir pasirašomas ne vėliau kaip per 5 darbo dienas po Komisijos posėdžio. Protokolą pasirašo Komisijos pirmininkas ir sekretoriaus funkcijas atliekantis asmuo. Protokolo kopijos ne vėliau kaip per 2 darbo dienas nuo protokolo pasirašymo privalo būti išsiųstos asmeniui, teismo sprendimu pripažintam neveiksniu tam tikroje srityje, kurio būklės pakitimai Komisijos posėdyje buvo svarstomi, jo globėjui.</w:t>
      </w:r>
    </w:p>
    <w:p w:rsidR="00A72BF9" w:rsidRDefault="00A72BF9" w:rsidP="00361AAE">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20. Komisija per 15 darbo dienų nuo Komisijos sprendimo priėmimo kreipiasi į sprendimą pripažinti asmenį neveiksniu tam tikroje srityje priėmusį teismą dėl teismo sprendimo, kuriuo asmuo pripažintas neveiksniu tam tikroje srityje, peržiūrėjimo Lietuvos Respublikos civilinio proceso kodekso nustatyta tvarka.</w:t>
      </w:r>
    </w:p>
    <w:p w:rsidR="00A72BF9" w:rsidRDefault="00A72BF9" w:rsidP="00361AAE">
      <w:pPr>
        <w:widowControl/>
        <w:suppressAutoHyphens w:val="0"/>
        <w:autoSpaceDE w:val="0"/>
        <w:autoSpaceDN w:val="0"/>
        <w:adjustRightInd w:val="0"/>
        <w:ind w:firstLine="709"/>
        <w:jc w:val="both"/>
        <w:rPr>
          <w:rFonts w:eastAsia="Times New Roman" w:cs="Times New Roman"/>
          <w:kern w:val="0"/>
          <w:lang w:eastAsia="lt-LT" w:bidi="ar-SA"/>
        </w:rPr>
      </w:pPr>
    </w:p>
    <w:p w:rsidR="00A72BF9" w:rsidRDefault="00A72BF9" w:rsidP="00361AAE">
      <w:pPr>
        <w:widowControl/>
        <w:suppressAutoHyphens w:val="0"/>
        <w:autoSpaceDE w:val="0"/>
        <w:autoSpaceDN w:val="0"/>
        <w:adjustRightInd w:val="0"/>
        <w:jc w:val="center"/>
        <w:rPr>
          <w:rFonts w:eastAsia="Times New Roman" w:cs="Times New Roman"/>
          <w:b/>
          <w:bCs/>
          <w:kern w:val="0"/>
          <w:lang w:eastAsia="lt-LT" w:bidi="ar-SA"/>
        </w:rPr>
      </w:pPr>
      <w:r>
        <w:rPr>
          <w:rFonts w:eastAsia="Times New Roman" w:cs="Times New Roman"/>
          <w:b/>
          <w:bCs/>
          <w:kern w:val="0"/>
          <w:lang w:eastAsia="lt-LT" w:bidi="ar-SA"/>
        </w:rPr>
        <w:t>V SKYRIUS</w:t>
      </w:r>
    </w:p>
    <w:p w:rsidR="00A72BF9" w:rsidRDefault="00A72BF9" w:rsidP="00361AAE">
      <w:pPr>
        <w:widowControl/>
        <w:suppressAutoHyphens w:val="0"/>
        <w:autoSpaceDE w:val="0"/>
        <w:autoSpaceDN w:val="0"/>
        <w:adjustRightInd w:val="0"/>
        <w:jc w:val="center"/>
        <w:rPr>
          <w:rFonts w:eastAsia="Times New Roman" w:cs="Times New Roman"/>
          <w:b/>
          <w:bCs/>
          <w:kern w:val="0"/>
          <w:lang w:eastAsia="lt-LT" w:bidi="ar-SA"/>
        </w:rPr>
      </w:pPr>
      <w:r>
        <w:rPr>
          <w:rFonts w:eastAsia="Times New Roman" w:cs="Times New Roman"/>
          <w:b/>
          <w:bCs/>
          <w:kern w:val="0"/>
          <w:lang w:eastAsia="lt-LT" w:bidi="ar-SA"/>
        </w:rPr>
        <w:t>BAIGIAMOSIOS NUOSTATOS</w:t>
      </w:r>
    </w:p>
    <w:p w:rsidR="00A72BF9" w:rsidRDefault="00A72BF9" w:rsidP="00361AAE">
      <w:pPr>
        <w:widowControl/>
        <w:suppressAutoHyphens w:val="0"/>
        <w:autoSpaceDE w:val="0"/>
        <w:autoSpaceDN w:val="0"/>
        <w:adjustRightInd w:val="0"/>
        <w:jc w:val="center"/>
        <w:rPr>
          <w:rFonts w:eastAsia="Times New Roman" w:cs="Times New Roman"/>
          <w:b/>
          <w:bCs/>
          <w:kern w:val="0"/>
          <w:lang w:eastAsia="lt-LT" w:bidi="ar-SA"/>
        </w:rPr>
      </w:pPr>
    </w:p>
    <w:p w:rsidR="00A72BF9" w:rsidRDefault="00A72BF9" w:rsidP="00D43565">
      <w:pPr>
        <w:widowControl/>
        <w:suppressAutoHyphens w:val="0"/>
        <w:autoSpaceDE w:val="0"/>
        <w:autoSpaceDN w:val="0"/>
        <w:adjustRightInd w:val="0"/>
        <w:ind w:firstLine="709"/>
        <w:jc w:val="both"/>
        <w:rPr>
          <w:rFonts w:eastAsia="Times New Roman" w:cs="Times New Roman"/>
          <w:kern w:val="0"/>
          <w:lang w:eastAsia="lt-LT" w:bidi="ar-SA"/>
        </w:rPr>
      </w:pPr>
      <w:r>
        <w:rPr>
          <w:rFonts w:eastAsia="Times New Roman" w:cs="Times New Roman"/>
          <w:kern w:val="0"/>
          <w:lang w:eastAsia="lt-LT" w:bidi="ar-SA"/>
        </w:rPr>
        <w:t>21. Komisija informaciją apie Komisijos posėdį ir Komisijos priimtus sprendimus asmeniui, teismo sprendimu pripažintam neveiksniu tam tikroje srityje, ir jo globėjui siunčia Registre nurodytais arba kitais asmens, teismo sprendimu pripažinto neveiksniu tam tikroje srityje, ar jo globėjo nurodytais adresais.</w:t>
      </w:r>
    </w:p>
    <w:p w:rsidR="00A72BF9" w:rsidRDefault="00A72BF9" w:rsidP="006F404F">
      <w:pPr>
        <w:jc w:val="center"/>
        <w:rPr>
          <w:rFonts w:eastAsia="Times New Roman" w:cs="Times New Roman"/>
          <w:kern w:val="0"/>
          <w:lang w:eastAsia="lt-LT" w:bidi="ar-SA"/>
        </w:rPr>
      </w:pPr>
      <w:r>
        <w:rPr>
          <w:rFonts w:eastAsia="Times New Roman" w:cs="Times New Roman"/>
          <w:kern w:val="0"/>
          <w:lang w:eastAsia="lt-LT" w:bidi="ar-SA"/>
        </w:rPr>
        <w:t>––––––––––––––––––––</w:t>
      </w:r>
    </w:p>
    <w:p w:rsidR="00A72BF9" w:rsidRDefault="00A72BF9" w:rsidP="006F404F">
      <w:pPr>
        <w:jc w:val="center"/>
        <w:rPr>
          <w:rFonts w:eastAsia="Times New Roman" w:cs="Times New Roman"/>
          <w:kern w:val="0"/>
          <w:lang w:eastAsia="lt-LT" w:bidi="ar-SA"/>
        </w:rPr>
      </w:pPr>
    </w:p>
    <w:p w:rsidR="00A72BF9" w:rsidRDefault="00A72BF9" w:rsidP="006F404F">
      <w:pPr>
        <w:jc w:val="center"/>
        <w:rPr>
          <w:rFonts w:eastAsia="Times New Roman" w:cs="Times New Roman"/>
          <w:kern w:val="0"/>
          <w:lang w:eastAsia="lt-LT" w:bidi="ar-SA"/>
        </w:rPr>
      </w:pPr>
    </w:p>
    <w:p w:rsidR="00A72BF9" w:rsidRDefault="00A72BF9" w:rsidP="006F404F">
      <w:pPr>
        <w:jc w:val="center"/>
        <w:rPr>
          <w:rFonts w:eastAsia="Times New Roman" w:cs="Times New Roman"/>
          <w:kern w:val="0"/>
          <w:lang w:eastAsia="lt-LT" w:bidi="ar-SA"/>
        </w:rPr>
      </w:pPr>
    </w:p>
    <w:p w:rsidR="00A72BF9" w:rsidRDefault="00A72BF9" w:rsidP="006F404F">
      <w:pPr>
        <w:jc w:val="center"/>
        <w:rPr>
          <w:rFonts w:eastAsia="Times New Roman" w:cs="Times New Roman"/>
          <w:kern w:val="0"/>
          <w:lang w:eastAsia="lt-LT" w:bidi="ar-SA"/>
        </w:rPr>
      </w:pPr>
    </w:p>
    <w:p w:rsidR="00A72BF9" w:rsidRDefault="00A72BF9" w:rsidP="006F404F">
      <w:pPr>
        <w:jc w:val="center"/>
        <w:rPr>
          <w:rFonts w:eastAsia="Times New Roman" w:cs="Times New Roman"/>
          <w:kern w:val="0"/>
          <w:lang w:eastAsia="lt-LT" w:bidi="ar-SA"/>
        </w:rPr>
      </w:pPr>
    </w:p>
    <w:p w:rsidR="00A72BF9" w:rsidRDefault="00A72BF9" w:rsidP="006F404F">
      <w:pPr>
        <w:jc w:val="center"/>
        <w:rPr>
          <w:rFonts w:eastAsia="Times New Roman" w:cs="Times New Roman"/>
          <w:kern w:val="0"/>
          <w:lang w:eastAsia="lt-LT" w:bidi="ar-SA"/>
        </w:rPr>
      </w:pPr>
    </w:p>
    <w:p w:rsidR="00A72BF9" w:rsidRDefault="00A72BF9" w:rsidP="006F404F">
      <w:pPr>
        <w:jc w:val="center"/>
        <w:rPr>
          <w:rFonts w:eastAsia="Times New Roman" w:cs="Times New Roman"/>
          <w:kern w:val="0"/>
          <w:lang w:eastAsia="lt-LT" w:bidi="ar-SA"/>
        </w:rPr>
      </w:pPr>
    </w:p>
    <w:p w:rsidR="00A72BF9" w:rsidRDefault="00A72BF9" w:rsidP="006F404F">
      <w:pPr>
        <w:jc w:val="center"/>
        <w:rPr>
          <w:rFonts w:eastAsia="Times New Roman" w:cs="Times New Roman"/>
          <w:kern w:val="0"/>
          <w:lang w:eastAsia="lt-LT" w:bidi="ar-SA"/>
        </w:rPr>
      </w:pPr>
    </w:p>
    <w:p w:rsidR="00A72BF9" w:rsidRDefault="00A72BF9" w:rsidP="006F404F">
      <w:pPr>
        <w:jc w:val="center"/>
        <w:rPr>
          <w:rFonts w:eastAsia="Times New Roman" w:cs="Times New Roman"/>
          <w:kern w:val="0"/>
          <w:lang w:eastAsia="lt-LT" w:bidi="ar-SA"/>
        </w:rPr>
      </w:pPr>
    </w:p>
    <w:p w:rsidR="00A72BF9" w:rsidRDefault="00A72BF9" w:rsidP="006F404F">
      <w:pPr>
        <w:jc w:val="center"/>
        <w:rPr>
          <w:rFonts w:eastAsia="Times New Roman" w:cs="Times New Roman"/>
          <w:kern w:val="0"/>
          <w:lang w:eastAsia="lt-LT" w:bidi="ar-SA"/>
        </w:rPr>
      </w:pPr>
    </w:p>
    <w:p w:rsidR="00A72BF9" w:rsidRDefault="00A72BF9" w:rsidP="006F404F">
      <w:pPr>
        <w:jc w:val="center"/>
        <w:rPr>
          <w:rFonts w:eastAsia="Times New Roman" w:cs="Times New Roman"/>
          <w:kern w:val="0"/>
          <w:lang w:eastAsia="lt-LT" w:bidi="ar-SA"/>
        </w:rPr>
      </w:pPr>
    </w:p>
    <w:p w:rsidR="00A72BF9" w:rsidRDefault="00A72BF9" w:rsidP="006F404F">
      <w:pPr>
        <w:jc w:val="center"/>
        <w:rPr>
          <w:rFonts w:eastAsia="Times New Roman" w:cs="Times New Roman"/>
          <w:kern w:val="0"/>
          <w:lang w:eastAsia="lt-LT" w:bidi="ar-SA"/>
        </w:rPr>
      </w:pPr>
    </w:p>
    <w:p w:rsidR="00A72BF9" w:rsidRDefault="00A72BF9" w:rsidP="006F404F">
      <w:pPr>
        <w:jc w:val="center"/>
        <w:rPr>
          <w:rFonts w:eastAsia="Times New Roman" w:cs="Times New Roman"/>
          <w:kern w:val="0"/>
          <w:lang w:eastAsia="lt-LT" w:bidi="ar-SA"/>
        </w:rPr>
      </w:pPr>
    </w:p>
    <w:p w:rsidR="00A72BF9" w:rsidRDefault="00A72BF9" w:rsidP="006F404F">
      <w:pPr>
        <w:jc w:val="center"/>
        <w:rPr>
          <w:rFonts w:eastAsia="Times New Roman" w:cs="Times New Roman"/>
          <w:kern w:val="0"/>
          <w:lang w:eastAsia="lt-LT" w:bidi="ar-SA"/>
        </w:rPr>
      </w:pPr>
    </w:p>
    <w:p w:rsidR="00A72BF9" w:rsidRDefault="00A72BF9" w:rsidP="006F404F">
      <w:pPr>
        <w:jc w:val="center"/>
        <w:rPr>
          <w:rFonts w:eastAsia="Times New Roman" w:cs="Times New Roman"/>
          <w:kern w:val="0"/>
          <w:lang w:eastAsia="lt-LT" w:bidi="ar-SA"/>
        </w:rPr>
      </w:pPr>
    </w:p>
    <w:p w:rsidR="00A72BF9" w:rsidRDefault="00A72BF9" w:rsidP="006F404F">
      <w:pPr>
        <w:jc w:val="center"/>
        <w:rPr>
          <w:rFonts w:eastAsia="Times New Roman" w:cs="Times New Roman"/>
          <w:kern w:val="0"/>
          <w:lang w:eastAsia="lt-LT" w:bidi="ar-SA"/>
        </w:rPr>
      </w:pPr>
    </w:p>
    <w:p w:rsidR="00A72BF9" w:rsidRDefault="00A72BF9" w:rsidP="006F404F">
      <w:pPr>
        <w:jc w:val="center"/>
        <w:rPr>
          <w:rFonts w:eastAsia="Times New Roman" w:cs="Times New Roman"/>
          <w:kern w:val="0"/>
          <w:lang w:eastAsia="lt-LT" w:bidi="ar-SA"/>
        </w:rPr>
      </w:pPr>
    </w:p>
    <w:p w:rsidR="00A72BF9" w:rsidRDefault="00A72BF9" w:rsidP="006F404F">
      <w:pPr>
        <w:jc w:val="center"/>
        <w:rPr>
          <w:rFonts w:eastAsia="Times New Roman" w:cs="Times New Roman"/>
          <w:kern w:val="0"/>
          <w:lang w:eastAsia="lt-LT" w:bidi="ar-SA"/>
        </w:rPr>
      </w:pPr>
    </w:p>
    <w:p w:rsidR="00A72BF9" w:rsidRDefault="00A72BF9" w:rsidP="006F404F">
      <w:pPr>
        <w:jc w:val="center"/>
        <w:rPr>
          <w:rFonts w:eastAsia="Times New Roman" w:cs="Times New Roman"/>
          <w:kern w:val="0"/>
          <w:lang w:eastAsia="lt-LT" w:bidi="ar-SA"/>
        </w:rPr>
      </w:pPr>
    </w:p>
    <w:p w:rsidR="00A72BF9" w:rsidRDefault="00A72BF9" w:rsidP="006F404F">
      <w:pPr>
        <w:jc w:val="center"/>
        <w:rPr>
          <w:rFonts w:eastAsia="Times New Roman" w:cs="Times New Roman"/>
          <w:kern w:val="0"/>
          <w:lang w:eastAsia="lt-LT" w:bidi="ar-SA"/>
        </w:rPr>
      </w:pPr>
    </w:p>
    <w:p w:rsidR="00A72BF9" w:rsidRDefault="00A72BF9" w:rsidP="00313BC2">
      <w:pPr>
        <w:ind w:left="4254" w:firstLine="709"/>
      </w:pPr>
    </w:p>
    <w:p w:rsidR="00A72BF9" w:rsidRDefault="00A72BF9" w:rsidP="00313BC2">
      <w:pPr>
        <w:jc w:val="center"/>
        <w:rPr>
          <w:b/>
        </w:rPr>
      </w:pPr>
      <w:r>
        <w:rPr>
          <w:b/>
        </w:rPr>
        <w:t>PANEVĖŽIO RAJONO SAVIVALDYBĖS ADMINISTRACIJOS</w:t>
      </w:r>
    </w:p>
    <w:p w:rsidR="00A72BF9" w:rsidRDefault="00A72BF9" w:rsidP="00313BC2">
      <w:pPr>
        <w:jc w:val="center"/>
        <w:rPr>
          <w:b/>
        </w:rPr>
      </w:pPr>
      <w:r>
        <w:rPr>
          <w:b/>
        </w:rPr>
        <w:t>SOCIALINĖS PARAMOS SKYRIUS</w:t>
      </w:r>
    </w:p>
    <w:p w:rsidR="00A72BF9" w:rsidRDefault="00A72BF9" w:rsidP="00313BC2">
      <w:pPr>
        <w:rPr>
          <w:b/>
        </w:rPr>
      </w:pPr>
    </w:p>
    <w:p w:rsidR="00A72BF9" w:rsidRDefault="00A72BF9" w:rsidP="00313BC2">
      <w:pPr>
        <w:jc w:val="both"/>
      </w:pPr>
      <w:r>
        <w:t>Panevėžio rajono savivaldybės tarybai</w:t>
      </w:r>
    </w:p>
    <w:p w:rsidR="00A72BF9" w:rsidRDefault="00A72BF9" w:rsidP="00313BC2">
      <w:pPr>
        <w:tabs>
          <w:tab w:val="left" w:pos="851"/>
        </w:tabs>
        <w:jc w:val="center"/>
      </w:pPr>
    </w:p>
    <w:p w:rsidR="00A72BF9" w:rsidRDefault="00A72BF9" w:rsidP="001766E1">
      <w:pPr>
        <w:widowControl/>
        <w:suppressAutoHyphens w:val="0"/>
        <w:autoSpaceDE w:val="0"/>
        <w:autoSpaceDN w:val="0"/>
        <w:adjustRightInd w:val="0"/>
        <w:ind w:firstLine="709"/>
        <w:jc w:val="center"/>
        <w:rPr>
          <w:b/>
          <w:caps/>
          <w:kern w:val="24"/>
          <w:lang w:val="en-GB"/>
        </w:rPr>
      </w:pPr>
      <w:r>
        <w:rPr>
          <w:b/>
          <w:caps/>
          <w:kern w:val="24"/>
        </w:rPr>
        <w:t>AIŠKINAMASIS RAŠTAS DĖL SPRENDIMO „</w:t>
      </w:r>
      <w:r>
        <w:rPr>
          <w:rFonts w:eastAsia="Times New Roman" w:cs="Times New Roman"/>
          <w:b/>
          <w:bCs/>
          <w:kern w:val="0"/>
          <w:lang w:eastAsia="lt-LT" w:bidi="ar-SA"/>
        </w:rPr>
        <w:t xml:space="preserve">DĖL PANEVĖŽIO RAJONO SAVIVALDYBĖS </w:t>
      </w:r>
      <w:r w:rsidRPr="008901E1">
        <w:rPr>
          <w:rFonts w:eastAsia="Times New Roman" w:cs="Times New Roman"/>
          <w:b/>
          <w:bCs/>
          <w:kern w:val="0"/>
          <w:lang w:eastAsia="lt-LT" w:bidi="ar-SA"/>
        </w:rPr>
        <w:t>NEVEIKSNIŲ ASMENŲ BŪKLĖS PERŽIŪRĖJIMO KOMISIJ</w:t>
      </w:r>
      <w:r>
        <w:rPr>
          <w:rFonts w:eastAsia="Times New Roman" w:cs="Times New Roman"/>
          <w:b/>
          <w:bCs/>
          <w:kern w:val="0"/>
          <w:lang w:eastAsia="lt-LT" w:bidi="ar-SA"/>
        </w:rPr>
        <w:t>OS SUDARYMO IR JOS NUOSTATŲ PATVIRTINIMO</w:t>
      </w:r>
      <w:r>
        <w:rPr>
          <w:b/>
          <w:caps/>
          <w:kern w:val="24"/>
        </w:rPr>
        <w:t>“ PROJEKTO</w:t>
      </w:r>
    </w:p>
    <w:p w:rsidR="00A72BF9" w:rsidRDefault="00A72BF9" w:rsidP="00313BC2">
      <w:pPr>
        <w:jc w:val="center"/>
        <w:rPr>
          <w:b/>
          <w:kern w:val="2"/>
        </w:rPr>
      </w:pPr>
      <w:r>
        <w:tab/>
      </w:r>
    </w:p>
    <w:p w:rsidR="00A72BF9" w:rsidRDefault="00A72BF9" w:rsidP="00313BC2">
      <w:pPr>
        <w:jc w:val="center"/>
      </w:pPr>
      <w:r>
        <w:t>2016-12-07</w:t>
      </w:r>
    </w:p>
    <w:p w:rsidR="00A72BF9" w:rsidRDefault="00A72BF9" w:rsidP="00313BC2">
      <w:pPr>
        <w:jc w:val="center"/>
      </w:pPr>
      <w:r>
        <w:t>Panevėžys</w:t>
      </w:r>
    </w:p>
    <w:p w:rsidR="00A72BF9" w:rsidRDefault="00A72BF9" w:rsidP="00313BC2">
      <w:pPr>
        <w:jc w:val="center"/>
      </w:pPr>
      <w:r>
        <w:tab/>
      </w:r>
    </w:p>
    <w:p w:rsidR="00A72BF9" w:rsidRDefault="00A72BF9" w:rsidP="00313BC2">
      <w:pPr>
        <w:tabs>
          <w:tab w:val="left" w:pos="709"/>
        </w:tabs>
        <w:ind w:hanging="1701"/>
        <w:rPr>
          <w:b/>
        </w:rPr>
      </w:pPr>
      <w:r>
        <w:rPr>
          <w:b/>
        </w:rPr>
        <w:tab/>
      </w:r>
      <w:r>
        <w:rPr>
          <w:b/>
        </w:rPr>
        <w:tab/>
        <w:t>Projekto rengimą paskatinusios priežastys.</w:t>
      </w:r>
    </w:p>
    <w:p w:rsidR="00A72BF9" w:rsidRDefault="00A72BF9" w:rsidP="00313BC2">
      <w:pPr>
        <w:tabs>
          <w:tab w:val="left" w:pos="709"/>
        </w:tabs>
        <w:jc w:val="both"/>
      </w:pPr>
      <w:r>
        <w:rPr>
          <w:b/>
        </w:rPr>
        <w:tab/>
      </w:r>
      <w:r w:rsidRPr="00144A92">
        <w:t>Nuo</w:t>
      </w:r>
      <w:r>
        <w:rPr>
          <w:b/>
        </w:rPr>
        <w:t xml:space="preserve"> </w:t>
      </w:r>
      <w:r w:rsidRPr="00144A92">
        <w:t>2016 m.</w:t>
      </w:r>
      <w:r>
        <w:rPr>
          <w:b/>
        </w:rPr>
        <w:t xml:space="preserve"> </w:t>
      </w:r>
      <w:r>
        <w:t xml:space="preserve">sausio 1 d. įsigaliojo Lietuvos Respublikos civilinio kodekso pakeitimo įstatymas Nr. XII-1566, Lietuvos Respublikos civilinio proceso kodekso pakeitimo įstatymas </w:t>
      </w:r>
      <w:r>
        <w:br/>
        <w:t xml:space="preserve">Nr. XII-1567, Lietuvos Respublikos vietos savivaldos įstatymo Nr. I-533 7 straipsnio pakeitimo įstatymas Nr. XII-1570. Šiais įstatymais pakeista asmens veiksnumo ribojimo samprata ir akcentuojama, kad asmens veiksnumo ribojimas yra kraštutinė priemonė, o siekiamybė yra asmens visiško veiksnumo išlaikymas, sudarant sąlygas asmeniui gauti reikiamą pagalbą savo teisėms įgyvendinti, taip pat  sudarytos prielaidos individualizuoti veiksnumo ribojimo priemones, taikomas konkrečiam asmeniui, ir įtvirtinta, kad asmens veiksnumas galėtų būti apribotas arba asmuo galėtų būti pripažinta neveiksniu tik tam tikrose srityse (turtinių santykių, asmeninių neturtinių santykių srityse).    </w:t>
      </w:r>
    </w:p>
    <w:p w:rsidR="00A72BF9" w:rsidRDefault="00A72BF9" w:rsidP="00313BC2">
      <w:pPr>
        <w:tabs>
          <w:tab w:val="left" w:pos="709"/>
        </w:tabs>
        <w:jc w:val="both"/>
      </w:pPr>
      <w:r>
        <w:tab/>
        <w:t>Vietos savivaldos įstatymo pakeitimo įstatyme įtvirtinta nauja valstybinė (valstybės perduota savivaldybėms) funkcija – neveiksnių asmenų būklės peržiūrėjimo užtikrinimas. Ši funkcija taip pat numatyta Civiliniame kodekse.</w:t>
      </w:r>
    </w:p>
    <w:p w:rsidR="00A72BF9" w:rsidRDefault="00A72BF9" w:rsidP="00313BC2">
      <w:pPr>
        <w:tabs>
          <w:tab w:val="left" w:pos="709"/>
        </w:tabs>
        <w:jc w:val="both"/>
      </w:pPr>
      <w:r>
        <w:tab/>
        <w:t>Civiliniame kodekse įtvirtinta Neveiksnių asmenų peržiūrėjimo komisija, kuri turi būtų skirta peržiūrėti neveiksnaus asmens būklę ir priimti sprendimą dėl tikslingumo kreiptis į teismą dėl teismo sprendimo, kuriuo asmuo pripažintas neveiksniu tam tikroje srityje, peržiūrėjimo.</w:t>
      </w:r>
    </w:p>
    <w:p w:rsidR="00A72BF9" w:rsidRDefault="00A72BF9" w:rsidP="00313BC2">
      <w:pPr>
        <w:tabs>
          <w:tab w:val="left" w:pos="709"/>
        </w:tabs>
        <w:jc w:val="both"/>
        <w:rPr>
          <w:b/>
        </w:rPr>
      </w:pPr>
      <w:r>
        <w:rPr>
          <w:b/>
        </w:rPr>
        <w:tab/>
        <w:t>Sprendimo projekto esmė ir tikslai.</w:t>
      </w:r>
    </w:p>
    <w:p w:rsidR="00A72BF9" w:rsidRDefault="00A72BF9" w:rsidP="00313BC2">
      <w:pPr>
        <w:tabs>
          <w:tab w:val="left" w:pos="709"/>
        </w:tabs>
        <w:jc w:val="both"/>
      </w:pPr>
      <w:r>
        <w:rPr>
          <w:b/>
        </w:rPr>
        <w:tab/>
      </w:r>
      <w:r>
        <w:t xml:space="preserve">Sprendimo pagrindinis tikslas – vadovaujantis Neveiksnių asmenų būklės peržiūrėjimo komisijų pavyzdiniais nuostatais, patvirtintais Lietuvos Respublikos Vyriausybės 2015 m. spalio </w:t>
      </w:r>
      <w:r>
        <w:br/>
        <w:t>26 d. nutarimu Nr.112 „Dėl Neveiksnių asmenų būklės peržiūrėjimo komisijų pavyzdinių nuostatų patvirtinimo“, patvirtinti Panevėžio rajono savivaldybės neveiksnių asmenų būklės peržiūrėjimo komisijos (toliau – Komisija) sudėtį, Komisijos pirmininką ir Komisijos nuostatus. Pagrindinis Komisijos uždavinys – peržiūrėti neveiksniu tam tikroje srityje pripažinto asmens būklę tada, kai per vienus metus nuo teismo sprendimo pripažinti neveiksniu tam tikroje srityje įsiteisėjimo dienos Civilinio kodekso 2.10 straipsnio 4 dalyje nurodyti asmenys arba neveiksniu tam tikroje srityje pripažintas asmuo nesikreipė dėl teismo priimto sprendimo pripažinti asmenį neveiksniu tam tikroje srityje panaikinimo. Peržiūrėjusi neveiksniu tam tikroje srityje pripažinto asmens būklę, Komisija spręs, ar tikslinga kreiptis į teismą, kad būtų peržiūrėtas teismo sprendimas, kuriuo asmuo pripažintas neveiksniu.</w:t>
      </w:r>
      <w:r w:rsidRPr="003F5523">
        <w:t xml:space="preserve"> </w:t>
      </w:r>
      <w:r>
        <w:t xml:space="preserve">Sprendimus dėl asmens, pripažinto neveiksniu, statuso pakeitimo, galės priimti tiktai teismas. </w:t>
      </w:r>
    </w:p>
    <w:p w:rsidR="00A72BF9" w:rsidRDefault="00A72BF9" w:rsidP="00313BC2">
      <w:pPr>
        <w:tabs>
          <w:tab w:val="left" w:pos="567"/>
          <w:tab w:val="left" w:pos="709"/>
        </w:tabs>
        <w:jc w:val="both"/>
        <w:rPr>
          <w:b/>
        </w:rPr>
      </w:pPr>
      <w:r>
        <w:rPr>
          <w:b/>
        </w:rPr>
        <w:tab/>
      </w:r>
      <w:r>
        <w:rPr>
          <w:b/>
        </w:rPr>
        <w:tab/>
        <w:t>Kokių pozityvių rezultatų laukiama.</w:t>
      </w:r>
    </w:p>
    <w:p w:rsidR="00A72BF9" w:rsidRDefault="00A72BF9" w:rsidP="00313BC2">
      <w:pPr>
        <w:tabs>
          <w:tab w:val="left" w:pos="709"/>
        </w:tabs>
        <w:jc w:val="both"/>
      </w:pPr>
      <w:r>
        <w:tab/>
        <w:t>Laukiam</w:t>
      </w:r>
      <w:r w:rsidRPr="003313A6">
        <w:t xml:space="preserve">i rezultatai </w:t>
      </w:r>
      <w:r>
        <w:t xml:space="preserve">– bus peržiūrėta Panevėžio rajone gyvenančių neveiksnių asmenų būklė, ir esant tikslinga, bus kreipiamasi į teismą, kad būtų peržiūrėtas teismo sprendimas, kuriuo asmuo pripažintas neveiksniu. </w:t>
      </w:r>
    </w:p>
    <w:p w:rsidR="00A72BF9" w:rsidRDefault="00A72BF9" w:rsidP="00313BC2">
      <w:pPr>
        <w:tabs>
          <w:tab w:val="left" w:pos="709"/>
        </w:tabs>
        <w:jc w:val="both"/>
        <w:rPr>
          <w:b/>
        </w:rPr>
      </w:pPr>
      <w:r>
        <w:tab/>
      </w:r>
      <w:r>
        <w:rPr>
          <w:b/>
        </w:rPr>
        <w:t>Galimos neigiamos pasekmės priėmus projektą, kokių priemonių reikėtų imtis, kad tokių pasekmių būtų išvengta.</w:t>
      </w:r>
    </w:p>
    <w:p w:rsidR="00A72BF9" w:rsidRDefault="00A72BF9" w:rsidP="00313BC2">
      <w:pPr>
        <w:tabs>
          <w:tab w:val="left" w:pos="709"/>
        </w:tabs>
        <w:jc w:val="both"/>
      </w:pPr>
      <w:r>
        <w:rPr>
          <w:b/>
        </w:rPr>
        <w:tab/>
      </w:r>
      <w:r>
        <w:t>Nėra.</w:t>
      </w:r>
    </w:p>
    <w:p w:rsidR="00A72BF9" w:rsidRDefault="00A72BF9" w:rsidP="00313BC2">
      <w:pPr>
        <w:tabs>
          <w:tab w:val="left" w:pos="709"/>
        </w:tabs>
        <w:jc w:val="both"/>
        <w:rPr>
          <w:b/>
        </w:rPr>
      </w:pPr>
      <w:r>
        <w:tab/>
      </w:r>
      <w:r>
        <w:rPr>
          <w:b/>
        </w:rPr>
        <w:t>Kokius galiojančius teisės aktus būtina pakeisti ar panaikinti, priėmus teikiamą projektą.</w:t>
      </w:r>
    </w:p>
    <w:p w:rsidR="00A72BF9" w:rsidRDefault="00A72BF9" w:rsidP="00313BC2">
      <w:pPr>
        <w:tabs>
          <w:tab w:val="left" w:pos="709"/>
        </w:tabs>
        <w:jc w:val="both"/>
      </w:pPr>
      <w:r>
        <w:tab/>
        <w:t>Nėra.</w:t>
      </w:r>
    </w:p>
    <w:p w:rsidR="00A72BF9" w:rsidRDefault="00A72BF9" w:rsidP="00313BC2">
      <w:pPr>
        <w:tabs>
          <w:tab w:val="left" w:pos="709"/>
        </w:tabs>
        <w:jc w:val="both"/>
      </w:pPr>
    </w:p>
    <w:p w:rsidR="00A72BF9" w:rsidRDefault="00A72BF9" w:rsidP="001B37B3">
      <w:pPr>
        <w:tabs>
          <w:tab w:val="left" w:pos="709"/>
        </w:tabs>
        <w:jc w:val="center"/>
      </w:pPr>
      <w:r>
        <w:t>2</w:t>
      </w:r>
    </w:p>
    <w:p w:rsidR="00A72BF9" w:rsidRDefault="00A72BF9" w:rsidP="00313BC2">
      <w:pPr>
        <w:tabs>
          <w:tab w:val="left" w:pos="709"/>
        </w:tabs>
        <w:jc w:val="both"/>
        <w:rPr>
          <w:b/>
        </w:rPr>
      </w:pPr>
      <w:r>
        <w:tab/>
      </w:r>
      <w:r>
        <w:rPr>
          <w:b/>
        </w:rPr>
        <w:t>Reikiami paskaičiavimai, išlaidų sąmatos bei finansavimo šaltiniai, reikalingi sprendimui įgyvendinti.</w:t>
      </w:r>
    </w:p>
    <w:p w:rsidR="00A72BF9" w:rsidRDefault="00A72BF9" w:rsidP="00313BC2">
      <w:pPr>
        <w:tabs>
          <w:tab w:val="left" w:pos="709"/>
        </w:tabs>
        <w:jc w:val="both"/>
      </w:pPr>
      <w:r>
        <w:tab/>
        <w:t xml:space="preserve">Komisijos narių ir komisijos sekretoriato vykdomai veiklai apmokėti – 6,7 tūkst. eurų per metus iš valstybės biudžeto lėšų. </w:t>
      </w:r>
    </w:p>
    <w:p w:rsidR="00A72BF9" w:rsidRDefault="00A72BF9" w:rsidP="00313BC2">
      <w:pPr>
        <w:jc w:val="both"/>
      </w:pPr>
    </w:p>
    <w:p w:rsidR="00A72BF9" w:rsidRDefault="00A72BF9" w:rsidP="00313BC2">
      <w:pPr>
        <w:jc w:val="both"/>
      </w:pPr>
    </w:p>
    <w:p w:rsidR="00A72BF9" w:rsidRDefault="00A72BF9" w:rsidP="00313BC2">
      <w:pPr>
        <w:jc w:val="both"/>
      </w:pPr>
      <w:r>
        <w:t>Skyriaus vedėja</w:t>
      </w:r>
      <w:r>
        <w:tab/>
      </w:r>
      <w:r>
        <w:tab/>
      </w:r>
      <w:r>
        <w:tab/>
      </w:r>
      <w:r>
        <w:tab/>
      </w:r>
      <w:r>
        <w:tab/>
      </w:r>
      <w:r>
        <w:tab/>
      </w:r>
      <w:r>
        <w:tab/>
        <w:t>Aldona Pranciška Paškevičienė</w:t>
      </w:r>
    </w:p>
    <w:p w:rsidR="00A72BF9" w:rsidRPr="008E0354" w:rsidRDefault="00A72BF9" w:rsidP="006F404F">
      <w:pPr>
        <w:jc w:val="center"/>
      </w:pPr>
    </w:p>
    <w:sectPr w:rsidR="00A72BF9" w:rsidRPr="008E0354" w:rsidSect="0093566E">
      <w:headerReference w:type="default" r:id="rId7"/>
      <w:headerReference w:type="first" r:id="rId8"/>
      <w:pgSz w:w="11906" w:h="16838" w:code="9"/>
      <w:pgMar w:top="1134" w:right="567" w:bottom="284" w:left="1701" w:header="1134"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BF9" w:rsidRDefault="00A72BF9" w:rsidP="00B53A01">
      <w:r>
        <w:separator/>
      </w:r>
    </w:p>
  </w:endnote>
  <w:endnote w:type="continuationSeparator" w:id="0">
    <w:p w:rsidR="00A72BF9" w:rsidRDefault="00A72BF9"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Ø©??"/>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Tahoma">
    <w:panose1 w:val="020B0604030504040204"/>
    <w:charset w:val="BA"/>
    <w:family w:val="swiss"/>
    <w:pitch w:val="variable"/>
    <w:sig w:usb0="61002A87" w:usb1="80000000" w:usb2="00000008" w:usb3="00000000" w:csb0="000101FF" w:csb1="00000000"/>
  </w:font>
  <w:font w:name="TimesLT">
    <w:altName w:val="Times New Roman"/>
    <w:panose1 w:val="00000000000000000000"/>
    <w:charset w:val="BA"/>
    <w:family w:val="roman"/>
    <w:notTrueType/>
    <w:pitch w:val="variable"/>
    <w:sig w:usb0="00000005" w:usb1="00000000" w:usb2="00000000" w:usb3="00000000" w:csb0="00000080" w:csb1="00000000"/>
  </w:font>
  <w:font w:name="Calibri">
    <w:panose1 w:val="020F0502020204030204"/>
    <w:charset w:val="BA"/>
    <w:family w:val="swiss"/>
    <w:pitch w:val="variable"/>
    <w:sig w:usb0="A00002EF" w:usb1="4000207B" w:usb2="00000000" w:usb3="00000000" w:csb0="0000009F" w:csb1="00000000"/>
  </w:font>
  <w:font w:name="Times New Roman,Bold">
    <w:panose1 w:val="00000000000000000000"/>
    <w:charset w:val="BA"/>
    <w:family w:val="auto"/>
    <w:notTrueType/>
    <w:pitch w:val="default"/>
    <w:sig w:usb0="00000005" w:usb1="00000000" w:usb2="00000000" w:usb3="00000000" w:csb0="00000080"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BF9" w:rsidRDefault="00A72BF9" w:rsidP="00B53A01">
      <w:r>
        <w:separator/>
      </w:r>
    </w:p>
  </w:footnote>
  <w:footnote w:type="continuationSeparator" w:id="0">
    <w:p w:rsidR="00A72BF9" w:rsidRDefault="00A72BF9"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BF9" w:rsidRDefault="00A72BF9"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BF9" w:rsidRDefault="00A72BF9" w:rsidP="00B53A01">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50.25pt" o:ole="">
          <v:imagedata r:id="rId1" o:title=""/>
        </v:shape>
        <o:OLEObject Type="Embed" ProgID="PI3.Image" ShapeID="_x0000_i1026" DrawAspect="Content" ObjectID="_1543041189" r:id="rId2"/>
      </w:object>
    </w:r>
  </w:p>
  <w:p w:rsidR="00A72BF9" w:rsidRPr="0093566E" w:rsidRDefault="00A72BF9" w:rsidP="0093566E">
    <w:pPr>
      <w:pStyle w:val="Header"/>
      <w:jc w:val="right"/>
      <w:rPr>
        <w:b/>
      </w:rPr>
    </w:pPr>
    <w:r>
      <w:t xml:space="preserve">                                                     </w:t>
    </w:r>
    <w:r w:rsidRPr="0093566E">
      <w:rPr>
        <w:b/>
      </w:rPr>
      <w:t>Projektas</w:t>
    </w:r>
  </w:p>
  <w:p w:rsidR="00A72BF9" w:rsidRDefault="00A72BF9" w:rsidP="00B53A01">
    <w:pPr>
      <w:pStyle w:val="Header"/>
      <w:jc w:val="center"/>
      <w:rPr>
        <w:b/>
        <w:sz w:val="28"/>
      </w:rPr>
    </w:pPr>
    <w:r>
      <w:rPr>
        <w:b/>
        <w:sz w:val="28"/>
      </w:rPr>
      <w:t xml:space="preserve">PANEVĖŽIO RAJONO SAVIVALDYBĖS TARYBA </w:t>
    </w:r>
  </w:p>
  <w:p w:rsidR="00A72BF9" w:rsidRPr="0093566E" w:rsidRDefault="00A72BF9" w:rsidP="00B53A01">
    <w:pPr>
      <w:pStyle w:val="Header"/>
      <w:jc w:val="center"/>
      <w:rPr>
        <w:b/>
      </w:rPr>
    </w:pPr>
  </w:p>
  <w:p w:rsidR="00A72BF9" w:rsidRPr="0093566E" w:rsidRDefault="00A72BF9"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5">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nsid w:val="15B857A3"/>
    <w:multiLevelType w:val="hybridMultilevel"/>
    <w:tmpl w:val="FBFA4CAC"/>
    <w:lvl w:ilvl="0" w:tplc="D62CF246">
      <w:start w:val="1"/>
      <w:numFmt w:val="decimal"/>
      <w:lvlText w:val="%1."/>
      <w:lvlJc w:val="left"/>
      <w:pPr>
        <w:tabs>
          <w:tab w:val="num" w:pos="1065"/>
        </w:tabs>
        <w:ind w:left="1065" w:hanging="360"/>
      </w:pPr>
      <w:rPr>
        <w:rFonts w:cs="Times New Roman" w:hint="default"/>
      </w:rPr>
    </w:lvl>
    <w:lvl w:ilvl="1" w:tplc="04270019" w:tentative="1">
      <w:start w:val="1"/>
      <w:numFmt w:val="lowerLetter"/>
      <w:lvlText w:val="%2."/>
      <w:lvlJc w:val="left"/>
      <w:pPr>
        <w:tabs>
          <w:tab w:val="num" w:pos="1785"/>
        </w:tabs>
        <w:ind w:left="1785" w:hanging="360"/>
      </w:pPr>
      <w:rPr>
        <w:rFonts w:cs="Times New Roman"/>
      </w:rPr>
    </w:lvl>
    <w:lvl w:ilvl="2" w:tplc="0427001B" w:tentative="1">
      <w:start w:val="1"/>
      <w:numFmt w:val="lowerRoman"/>
      <w:lvlText w:val="%3."/>
      <w:lvlJc w:val="right"/>
      <w:pPr>
        <w:tabs>
          <w:tab w:val="num" w:pos="2505"/>
        </w:tabs>
        <w:ind w:left="2505" w:hanging="180"/>
      </w:pPr>
      <w:rPr>
        <w:rFonts w:cs="Times New Roman"/>
      </w:rPr>
    </w:lvl>
    <w:lvl w:ilvl="3" w:tplc="0427000F" w:tentative="1">
      <w:start w:val="1"/>
      <w:numFmt w:val="decimal"/>
      <w:lvlText w:val="%4."/>
      <w:lvlJc w:val="left"/>
      <w:pPr>
        <w:tabs>
          <w:tab w:val="num" w:pos="3225"/>
        </w:tabs>
        <w:ind w:left="3225" w:hanging="360"/>
      </w:pPr>
      <w:rPr>
        <w:rFonts w:cs="Times New Roman"/>
      </w:rPr>
    </w:lvl>
    <w:lvl w:ilvl="4" w:tplc="04270019" w:tentative="1">
      <w:start w:val="1"/>
      <w:numFmt w:val="lowerLetter"/>
      <w:lvlText w:val="%5."/>
      <w:lvlJc w:val="left"/>
      <w:pPr>
        <w:tabs>
          <w:tab w:val="num" w:pos="3945"/>
        </w:tabs>
        <w:ind w:left="3945" w:hanging="360"/>
      </w:pPr>
      <w:rPr>
        <w:rFonts w:cs="Times New Roman"/>
      </w:rPr>
    </w:lvl>
    <w:lvl w:ilvl="5" w:tplc="0427001B" w:tentative="1">
      <w:start w:val="1"/>
      <w:numFmt w:val="lowerRoman"/>
      <w:lvlText w:val="%6."/>
      <w:lvlJc w:val="right"/>
      <w:pPr>
        <w:tabs>
          <w:tab w:val="num" w:pos="4665"/>
        </w:tabs>
        <w:ind w:left="4665" w:hanging="180"/>
      </w:pPr>
      <w:rPr>
        <w:rFonts w:cs="Times New Roman"/>
      </w:rPr>
    </w:lvl>
    <w:lvl w:ilvl="6" w:tplc="0427000F" w:tentative="1">
      <w:start w:val="1"/>
      <w:numFmt w:val="decimal"/>
      <w:lvlText w:val="%7."/>
      <w:lvlJc w:val="left"/>
      <w:pPr>
        <w:tabs>
          <w:tab w:val="num" w:pos="5385"/>
        </w:tabs>
        <w:ind w:left="5385" w:hanging="360"/>
      </w:pPr>
      <w:rPr>
        <w:rFonts w:cs="Times New Roman"/>
      </w:rPr>
    </w:lvl>
    <w:lvl w:ilvl="7" w:tplc="04270019" w:tentative="1">
      <w:start w:val="1"/>
      <w:numFmt w:val="lowerLetter"/>
      <w:lvlText w:val="%8."/>
      <w:lvlJc w:val="left"/>
      <w:pPr>
        <w:tabs>
          <w:tab w:val="num" w:pos="6105"/>
        </w:tabs>
        <w:ind w:left="6105" w:hanging="360"/>
      </w:pPr>
      <w:rPr>
        <w:rFonts w:cs="Times New Roman"/>
      </w:rPr>
    </w:lvl>
    <w:lvl w:ilvl="8" w:tplc="0427001B" w:tentative="1">
      <w:start w:val="1"/>
      <w:numFmt w:val="lowerRoman"/>
      <w:lvlText w:val="%9."/>
      <w:lvlJc w:val="right"/>
      <w:pPr>
        <w:tabs>
          <w:tab w:val="num" w:pos="6825"/>
        </w:tabs>
        <w:ind w:left="6825" w:hanging="180"/>
      </w:pPr>
      <w:rPr>
        <w:rFonts w:cs="Times New Roman"/>
      </w:rPr>
    </w:lvl>
  </w:abstractNum>
  <w:abstractNum w:abstractNumId="7">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8">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9">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2">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3">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14">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5">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6">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7">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7"/>
  </w:num>
  <w:num w:numId="2">
    <w:abstractNumId w:val="13"/>
  </w:num>
  <w:num w:numId="3">
    <w:abstractNumId w:val="8"/>
  </w:num>
  <w:num w:numId="4">
    <w:abstractNumId w:val="10"/>
  </w:num>
  <w:num w:numId="5">
    <w:abstractNumId w:val="17"/>
  </w:num>
  <w:num w:numId="6">
    <w:abstractNumId w:val="2"/>
  </w:num>
  <w:num w:numId="7">
    <w:abstractNumId w:val="0"/>
  </w:num>
  <w:num w:numId="8">
    <w:abstractNumId w:val="18"/>
  </w:num>
  <w:num w:numId="9">
    <w:abstractNumId w:val="4"/>
  </w:num>
  <w:num w:numId="10">
    <w:abstractNumId w:val="12"/>
  </w:num>
  <w:num w:numId="11">
    <w:abstractNumId w:val="15"/>
  </w:num>
  <w:num w:numId="12">
    <w:abstractNumId w:val="1"/>
  </w:num>
  <w:num w:numId="13">
    <w:abstractNumId w:val="11"/>
  </w:num>
  <w:num w:numId="14">
    <w:abstractNumId w:val="9"/>
  </w:num>
  <w:num w:numId="15">
    <w:abstractNumId w:val="14"/>
  </w:num>
  <w:num w:numId="16">
    <w:abstractNumId w:val="16"/>
  </w:num>
  <w:num w:numId="17">
    <w:abstractNumId w:val="3"/>
  </w:num>
  <w:num w:numId="18">
    <w:abstractNumId w:val="5"/>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displayBackgroundShape/>
  <w:embedSystemFonts/>
  <w:stylePaneFormatFilter w:val="000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A01"/>
    <w:rsid w:val="00020DFC"/>
    <w:rsid w:val="0004790D"/>
    <w:rsid w:val="00051B8D"/>
    <w:rsid w:val="00056FE2"/>
    <w:rsid w:val="0006260E"/>
    <w:rsid w:val="00064B29"/>
    <w:rsid w:val="0006539F"/>
    <w:rsid w:val="00066522"/>
    <w:rsid w:val="00067F50"/>
    <w:rsid w:val="00077AEA"/>
    <w:rsid w:val="0008095B"/>
    <w:rsid w:val="000840A9"/>
    <w:rsid w:val="00085564"/>
    <w:rsid w:val="0009366A"/>
    <w:rsid w:val="000A7464"/>
    <w:rsid w:val="000B1B7B"/>
    <w:rsid w:val="000B33D1"/>
    <w:rsid w:val="000C0C2C"/>
    <w:rsid w:val="000D531B"/>
    <w:rsid w:val="000E2032"/>
    <w:rsid w:val="000E2BA7"/>
    <w:rsid w:val="000E33F9"/>
    <w:rsid w:val="000F6F56"/>
    <w:rsid w:val="000F735B"/>
    <w:rsid w:val="0010131C"/>
    <w:rsid w:val="00120846"/>
    <w:rsid w:val="00125064"/>
    <w:rsid w:val="00133FF3"/>
    <w:rsid w:val="00136E1E"/>
    <w:rsid w:val="001420D5"/>
    <w:rsid w:val="00144A92"/>
    <w:rsid w:val="00151EA7"/>
    <w:rsid w:val="00154ED8"/>
    <w:rsid w:val="00163281"/>
    <w:rsid w:val="001636B2"/>
    <w:rsid w:val="00164ACA"/>
    <w:rsid w:val="00166C90"/>
    <w:rsid w:val="0017306C"/>
    <w:rsid w:val="00173900"/>
    <w:rsid w:val="00174EC3"/>
    <w:rsid w:val="001761AC"/>
    <w:rsid w:val="001765A7"/>
    <w:rsid w:val="001766E1"/>
    <w:rsid w:val="00176D98"/>
    <w:rsid w:val="00177721"/>
    <w:rsid w:val="00181CF2"/>
    <w:rsid w:val="00182313"/>
    <w:rsid w:val="00191985"/>
    <w:rsid w:val="00193DA4"/>
    <w:rsid w:val="001A0620"/>
    <w:rsid w:val="001B37B3"/>
    <w:rsid w:val="001B62CE"/>
    <w:rsid w:val="001B7FD6"/>
    <w:rsid w:val="001D7AAF"/>
    <w:rsid w:val="001E3D61"/>
    <w:rsid w:val="001F0577"/>
    <w:rsid w:val="001F0DA3"/>
    <w:rsid w:val="002007F6"/>
    <w:rsid w:val="00204162"/>
    <w:rsid w:val="0020569C"/>
    <w:rsid w:val="00205B11"/>
    <w:rsid w:val="00210FBE"/>
    <w:rsid w:val="00211E91"/>
    <w:rsid w:val="002149A8"/>
    <w:rsid w:val="002317AE"/>
    <w:rsid w:val="00234356"/>
    <w:rsid w:val="00234B47"/>
    <w:rsid w:val="00236EF0"/>
    <w:rsid w:val="002375A8"/>
    <w:rsid w:val="00246549"/>
    <w:rsid w:val="00251CD2"/>
    <w:rsid w:val="00252508"/>
    <w:rsid w:val="002537B7"/>
    <w:rsid w:val="0025723F"/>
    <w:rsid w:val="002629A3"/>
    <w:rsid w:val="0028060B"/>
    <w:rsid w:val="00284F91"/>
    <w:rsid w:val="00285957"/>
    <w:rsid w:val="00286F5A"/>
    <w:rsid w:val="002977A8"/>
    <w:rsid w:val="002A0945"/>
    <w:rsid w:val="002A5C41"/>
    <w:rsid w:val="002D0563"/>
    <w:rsid w:val="002D654D"/>
    <w:rsid w:val="002E57CF"/>
    <w:rsid w:val="002E6CDE"/>
    <w:rsid w:val="002F2CE5"/>
    <w:rsid w:val="003001DC"/>
    <w:rsid w:val="00313BC2"/>
    <w:rsid w:val="00315EC6"/>
    <w:rsid w:val="00320CBD"/>
    <w:rsid w:val="00325350"/>
    <w:rsid w:val="003313A6"/>
    <w:rsid w:val="00353F50"/>
    <w:rsid w:val="0035527C"/>
    <w:rsid w:val="00357F5B"/>
    <w:rsid w:val="00361AAE"/>
    <w:rsid w:val="0036320B"/>
    <w:rsid w:val="00367406"/>
    <w:rsid w:val="003677A7"/>
    <w:rsid w:val="0037167E"/>
    <w:rsid w:val="003723BF"/>
    <w:rsid w:val="00376B19"/>
    <w:rsid w:val="00376C04"/>
    <w:rsid w:val="003814D1"/>
    <w:rsid w:val="0038690A"/>
    <w:rsid w:val="00397B4B"/>
    <w:rsid w:val="003A064F"/>
    <w:rsid w:val="003B31C6"/>
    <w:rsid w:val="003B4D05"/>
    <w:rsid w:val="003C38E6"/>
    <w:rsid w:val="003D0CFA"/>
    <w:rsid w:val="003D1870"/>
    <w:rsid w:val="003E30C0"/>
    <w:rsid w:val="003E6D6F"/>
    <w:rsid w:val="003E74C1"/>
    <w:rsid w:val="003F0310"/>
    <w:rsid w:val="003F5523"/>
    <w:rsid w:val="003F56DF"/>
    <w:rsid w:val="003F74C8"/>
    <w:rsid w:val="003F7B1A"/>
    <w:rsid w:val="00401925"/>
    <w:rsid w:val="004042BB"/>
    <w:rsid w:val="00410B9D"/>
    <w:rsid w:val="00417D5C"/>
    <w:rsid w:val="0042102A"/>
    <w:rsid w:val="004249E5"/>
    <w:rsid w:val="00432E2C"/>
    <w:rsid w:val="00435C80"/>
    <w:rsid w:val="00445174"/>
    <w:rsid w:val="00450A41"/>
    <w:rsid w:val="0045682E"/>
    <w:rsid w:val="00462E81"/>
    <w:rsid w:val="00470481"/>
    <w:rsid w:val="004912F7"/>
    <w:rsid w:val="00494ACF"/>
    <w:rsid w:val="00494DE9"/>
    <w:rsid w:val="004A3BF4"/>
    <w:rsid w:val="004A47E5"/>
    <w:rsid w:val="004A73BE"/>
    <w:rsid w:val="004B0D4A"/>
    <w:rsid w:val="004B2475"/>
    <w:rsid w:val="004B2728"/>
    <w:rsid w:val="004C30B9"/>
    <w:rsid w:val="004D4223"/>
    <w:rsid w:val="004D4F5E"/>
    <w:rsid w:val="004D56DE"/>
    <w:rsid w:val="004E738A"/>
    <w:rsid w:val="004F0D56"/>
    <w:rsid w:val="004F352E"/>
    <w:rsid w:val="00500EA7"/>
    <w:rsid w:val="005044FB"/>
    <w:rsid w:val="00526B5E"/>
    <w:rsid w:val="00535FBE"/>
    <w:rsid w:val="00547A7C"/>
    <w:rsid w:val="0055311A"/>
    <w:rsid w:val="00554C45"/>
    <w:rsid w:val="00556964"/>
    <w:rsid w:val="00564CA8"/>
    <w:rsid w:val="00567B7C"/>
    <w:rsid w:val="005710EB"/>
    <w:rsid w:val="0057407F"/>
    <w:rsid w:val="00581A4E"/>
    <w:rsid w:val="00582946"/>
    <w:rsid w:val="005951F0"/>
    <w:rsid w:val="005A5152"/>
    <w:rsid w:val="005B4766"/>
    <w:rsid w:val="005B7327"/>
    <w:rsid w:val="005C1A07"/>
    <w:rsid w:val="005D1DFC"/>
    <w:rsid w:val="005E7BBD"/>
    <w:rsid w:val="0060473E"/>
    <w:rsid w:val="00612247"/>
    <w:rsid w:val="00613307"/>
    <w:rsid w:val="00613F6A"/>
    <w:rsid w:val="00616C7D"/>
    <w:rsid w:val="00630252"/>
    <w:rsid w:val="00635322"/>
    <w:rsid w:val="00640599"/>
    <w:rsid w:val="00642471"/>
    <w:rsid w:val="006447F4"/>
    <w:rsid w:val="00644A90"/>
    <w:rsid w:val="00654FE0"/>
    <w:rsid w:val="00664FDE"/>
    <w:rsid w:val="006657D0"/>
    <w:rsid w:val="0066697F"/>
    <w:rsid w:val="0067289D"/>
    <w:rsid w:val="00684991"/>
    <w:rsid w:val="006909CC"/>
    <w:rsid w:val="00690EDB"/>
    <w:rsid w:val="0069734E"/>
    <w:rsid w:val="006B276D"/>
    <w:rsid w:val="006B73A9"/>
    <w:rsid w:val="006C24E4"/>
    <w:rsid w:val="006C42BC"/>
    <w:rsid w:val="006C43F3"/>
    <w:rsid w:val="006C52CA"/>
    <w:rsid w:val="006D0452"/>
    <w:rsid w:val="006D3A79"/>
    <w:rsid w:val="006E0973"/>
    <w:rsid w:val="006E0AA9"/>
    <w:rsid w:val="006E10D3"/>
    <w:rsid w:val="006E4B98"/>
    <w:rsid w:val="006E6B20"/>
    <w:rsid w:val="006F404F"/>
    <w:rsid w:val="006F4ABE"/>
    <w:rsid w:val="00700C5B"/>
    <w:rsid w:val="00701A96"/>
    <w:rsid w:val="00717386"/>
    <w:rsid w:val="00720A8E"/>
    <w:rsid w:val="00726989"/>
    <w:rsid w:val="007278E5"/>
    <w:rsid w:val="0073515D"/>
    <w:rsid w:val="007502F7"/>
    <w:rsid w:val="0075665C"/>
    <w:rsid w:val="00763076"/>
    <w:rsid w:val="0076694E"/>
    <w:rsid w:val="0078169D"/>
    <w:rsid w:val="00786A74"/>
    <w:rsid w:val="00787FE2"/>
    <w:rsid w:val="00793841"/>
    <w:rsid w:val="007A24B7"/>
    <w:rsid w:val="007B2F6E"/>
    <w:rsid w:val="007C334D"/>
    <w:rsid w:val="007C414C"/>
    <w:rsid w:val="007C7169"/>
    <w:rsid w:val="007D7367"/>
    <w:rsid w:val="007E48EE"/>
    <w:rsid w:val="007E50B1"/>
    <w:rsid w:val="0080606A"/>
    <w:rsid w:val="00810D23"/>
    <w:rsid w:val="00812499"/>
    <w:rsid w:val="00814807"/>
    <w:rsid w:val="00820A55"/>
    <w:rsid w:val="00823221"/>
    <w:rsid w:val="00826A3F"/>
    <w:rsid w:val="00842524"/>
    <w:rsid w:val="00842A48"/>
    <w:rsid w:val="00843839"/>
    <w:rsid w:val="00854630"/>
    <w:rsid w:val="008659D6"/>
    <w:rsid w:val="00872DBE"/>
    <w:rsid w:val="008756A9"/>
    <w:rsid w:val="008821A6"/>
    <w:rsid w:val="008901E1"/>
    <w:rsid w:val="00891B8D"/>
    <w:rsid w:val="00891EF5"/>
    <w:rsid w:val="008A013C"/>
    <w:rsid w:val="008A356C"/>
    <w:rsid w:val="008B0E82"/>
    <w:rsid w:val="008B1C37"/>
    <w:rsid w:val="008B730C"/>
    <w:rsid w:val="008C0857"/>
    <w:rsid w:val="008C0E31"/>
    <w:rsid w:val="008D129E"/>
    <w:rsid w:val="008D34A7"/>
    <w:rsid w:val="008D6892"/>
    <w:rsid w:val="008E0354"/>
    <w:rsid w:val="008E58E8"/>
    <w:rsid w:val="008F2AC2"/>
    <w:rsid w:val="008F44DA"/>
    <w:rsid w:val="00914057"/>
    <w:rsid w:val="00921C90"/>
    <w:rsid w:val="009236E7"/>
    <w:rsid w:val="0093566E"/>
    <w:rsid w:val="0094261C"/>
    <w:rsid w:val="009447BA"/>
    <w:rsid w:val="00946D6D"/>
    <w:rsid w:val="009470CF"/>
    <w:rsid w:val="00951C22"/>
    <w:rsid w:val="0096536F"/>
    <w:rsid w:val="00975827"/>
    <w:rsid w:val="0097780D"/>
    <w:rsid w:val="00982C50"/>
    <w:rsid w:val="00985A34"/>
    <w:rsid w:val="00991A31"/>
    <w:rsid w:val="009A013B"/>
    <w:rsid w:val="009B0182"/>
    <w:rsid w:val="009B3429"/>
    <w:rsid w:val="009B63F0"/>
    <w:rsid w:val="009C4EDA"/>
    <w:rsid w:val="009E06FB"/>
    <w:rsid w:val="009E1466"/>
    <w:rsid w:val="009E33CA"/>
    <w:rsid w:val="009E5B65"/>
    <w:rsid w:val="009E7EDF"/>
    <w:rsid w:val="00A04208"/>
    <w:rsid w:val="00A06B9D"/>
    <w:rsid w:val="00A073BC"/>
    <w:rsid w:val="00A07451"/>
    <w:rsid w:val="00A12119"/>
    <w:rsid w:val="00A14A2E"/>
    <w:rsid w:val="00A350FA"/>
    <w:rsid w:val="00A358EC"/>
    <w:rsid w:val="00A37DC5"/>
    <w:rsid w:val="00A401C5"/>
    <w:rsid w:val="00A4138C"/>
    <w:rsid w:val="00A477E4"/>
    <w:rsid w:val="00A51118"/>
    <w:rsid w:val="00A55028"/>
    <w:rsid w:val="00A60DE7"/>
    <w:rsid w:val="00A72AD6"/>
    <w:rsid w:val="00A72BF9"/>
    <w:rsid w:val="00A73036"/>
    <w:rsid w:val="00A7739E"/>
    <w:rsid w:val="00A81FEC"/>
    <w:rsid w:val="00A86C91"/>
    <w:rsid w:val="00A87413"/>
    <w:rsid w:val="00A9684B"/>
    <w:rsid w:val="00A97294"/>
    <w:rsid w:val="00AA1A8B"/>
    <w:rsid w:val="00AB4BE0"/>
    <w:rsid w:val="00AC62B2"/>
    <w:rsid w:val="00AC6C48"/>
    <w:rsid w:val="00AD66CD"/>
    <w:rsid w:val="00AE1E58"/>
    <w:rsid w:val="00AF6B41"/>
    <w:rsid w:val="00AF72B8"/>
    <w:rsid w:val="00B14BA4"/>
    <w:rsid w:val="00B167CC"/>
    <w:rsid w:val="00B225F8"/>
    <w:rsid w:val="00B279C5"/>
    <w:rsid w:val="00B324BF"/>
    <w:rsid w:val="00B34304"/>
    <w:rsid w:val="00B36158"/>
    <w:rsid w:val="00B522BA"/>
    <w:rsid w:val="00B53A01"/>
    <w:rsid w:val="00B77447"/>
    <w:rsid w:val="00B84FF2"/>
    <w:rsid w:val="00B850C8"/>
    <w:rsid w:val="00B86A51"/>
    <w:rsid w:val="00B97D94"/>
    <w:rsid w:val="00BA0836"/>
    <w:rsid w:val="00BC11F5"/>
    <w:rsid w:val="00BC4531"/>
    <w:rsid w:val="00BD2BD0"/>
    <w:rsid w:val="00BD35A9"/>
    <w:rsid w:val="00BD66E9"/>
    <w:rsid w:val="00BE0174"/>
    <w:rsid w:val="00BF36A0"/>
    <w:rsid w:val="00C04304"/>
    <w:rsid w:val="00C04F8C"/>
    <w:rsid w:val="00C051EA"/>
    <w:rsid w:val="00C10B6B"/>
    <w:rsid w:val="00C1257F"/>
    <w:rsid w:val="00C13EDA"/>
    <w:rsid w:val="00C13EF7"/>
    <w:rsid w:val="00C15C01"/>
    <w:rsid w:val="00C203C1"/>
    <w:rsid w:val="00C243AE"/>
    <w:rsid w:val="00C33737"/>
    <w:rsid w:val="00C47402"/>
    <w:rsid w:val="00C63820"/>
    <w:rsid w:val="00C751D2"/>
    <w:rsid w:val="00C76240"/>
    <w:rsid w:val="00C85CB5"/>
    <w:rsid w:val="00C87549"/>
    <w:rsid w:val="00C931E3"/>
    <w:rsid w:val="00C94896"/>
    <w:rsid w:val="00CA158C"/>
    <w:rsid w:val="00CA7797"/>
    <w:rsid w:val="00CB2A6E"/>
    <w:rsid w:val="00CB7149"/>
    <w:rsid w:val="00CB7BF5"/>
    <w:rsid w:val="00CC0116"/>
    <w:rsid w:val="00CD269B"/>
    <w:rsid w:val="00D0054B"/>
    <w:rsid w:val="00D220CE"/>
    <w:rsid w:val="00D25C43"/>
    <w:rsid w:val="00D30C02"/>
    <w:rsid w:val="00D3104B"/>
    <w:rsid w:val="00D415FF"/>
    <w:rsid w:val="00D43565"/>
    <w:rsid w:val="00D44588"/>
    <w:rsid w:val="00D449D1"/>
    <w:rsid w:val="00D45627"/>
    <w:rsid w:val="00D60AFB"/>
    <w:rsid w:val="00D61BB8"/>
    <w:rsid w:val="00D74A70"/>
    <w:rsid w:val="00D75165"/>
    <w:rsid w:val="00D82CDB"/>
    <w:rsid w:val="00D86B86"/>
    <w:rsid w:val="00D97ED2"/>
    <w:rsid w:val="00DA0130"/>
    <w:rsid w:val="00DA01AF"/>
    <w:rsid w:val="00DA3CA8"/>
    <w:rsid w:val="00DA3F05"/>
    <w:rsid w:val="00DC04B0"/>
    <w:rsid w:val="00DC05D5"/>
    <w:rsid w:val="00DC2475"/>
    <w:rsid w:val="00DC3047"/>
    <w:rsid w:val="00DC7D32"/>
    <w:rsid w:val="00DD7515"/>
    <w:rsid w:val="00E001CA"/>
    <w:rsid w:val="00E0121B"/>
    <w:rsid w:val="00E1775E"/>
    <w:rsid w:val="00E35038"/>
    <w:rsid w:val="00E56C89"/>
    <w:rsid w:val="00E65896"/>
    <w:rsid w:val="00E72EF5"/>
    <w:rsid w:val="00E810F2"/>
    <w:rsid w:val="00E934D7"/>
    <w:rsid w:val="00E9526A"/>
    <w:rsid w:val="00E9535E"/>
    <w:rsid w:val="00E954CF"/>
    <w:rsid w:val="00EA0198"/>
    <w:rsid w:val="00EA0F20"/>
    <w:rsid w:val="00EA4B8B"/>
    <w:rsid w:val="00EA4FC8"/>
    <w:rsid w:val="00EA51F8"/>
    <w:rsid w:val="00EB34BA"/>
    <w:rsid w:val="00EB7EB3"/>
    <w:rsid w:val="00EC5833"/>
    <w:rsid w:val="00ED4322"/>
    <w:rsid w:val="00EE3913"/>
    <w:rsid w:val="00EE5B78"/>
    <w:rsid w:val="00F04D82"/>
    <w:rsid w:val="00F11A0B"/>
    <w:rsid w:val="00F11B24"/>
    <w:rsid w:val="00F133F7"/>
    <w:rsid w:val="00F239F5"/>
    <w:rsid w:val="00F3193C"/>
    <w:rsid w:val="00F3779E"/>
    <w:rsid w:val="00F40C0D"/>
    <w:rsid w:val="00F448AD"/>
    <w:rsid w:val="00F4732B"/>
    <w:rsid w:val="00F639D2"/>
    <w:rsid w:val="00F67A90"/>
    <w:rsid w:val="00F730C1"/>
    <w:rsid w:val="00F861ED"/>
    <w:rsid w:val="00F86AC3"/>
    <w:rsid w:val="00F86F0B"/>
    <w:rsid w:val="00F94654"/>
    <w:rsid w:val="00FA2030"/>
    <w:rsid w:val="00FB410C"/>
    <w:rsid w:val="00FB44BB"/>
    <w:rsid w:val="00FB5B9F"/>
    <w:rsid w:val="00FC51F1"/>
    <w:rsid w:val="00FC6DB1"/>
    <w:rsid w:val="00FC77C0"/>
    <w:rsid w:val="00FD0DEA"/>
    <w:rsid w:val="00FD7ACF"/>
    <w:rsid w:val="00FD7E1A"/>
    <w:rsid w:val="00FE7658"/>
    <w:rsid w:val="00FF05C6"/>
    <w:rsid w:val="00FF3DF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A12119"/>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A12119"/>
    <w:pPr>
      <w:spacing w:after="120"/>
    </w:pPr>
  </w:style>
  <w:style w:type="character" w:customStyle="1" w:styleId="BodyTextChar">
    <w:name w:val="Body Text Char"/>
    <w:basedOn w:val="DefaultParagraphFont"/>
    <w:link w:val="BodyText"/>
    <w:uiPriority w:val="99"/>
    <w:locked/>
    <w:rsid w:val="0093566E"/>
    <w:rPr>
      <w:rFonts w:eastAsia="SimSun"/>
      <w:kern w:val="1"/>
      <w:sz w:val="24"/>
      <w:lang w:eastAsia="zh-CN"/>
    </w:rPr>
  </w:style>
  <w:style w:type="paragraph" w:styleId="List">
    <w:name w:val="List"/>
    <w:basedOn w:val="BodyText"/>
    <w:uiPriority w:val="99"/>
    <w:rsid w:val="00A12119"/>
  </w:style>
  <w:style w:type="paragraph" w:styleId="Caption">
    <w:name w:val="caption"/>
    <w:basedOn w:val="Normal"/>
    <w:uiPriority w:val="99"/>
    <w:qFormat/>
    <w:rsid w:val="00A12119"/>
    <w:pPr>
      <w:suppressLineNumbers/>
      <w:spacing w:before="120" w:after="120"/>
    </w:pPr>
    <w:rPr>
      <w:i/>
      <w:iCs/>
    </w:rPr>
  </w:style>
  <w:style w:type="paragraph" w:customStyle="1" w:styleId="Index">
    <w:name w:val="Index"/>
    <w:basedOn w:val="Normal"/>
    <w:uiPriority w:val="99"/>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locked/>
    <w:rsid w:val="0093566E"/>
    <w:rPr>
      <w:rFonts w:eastAsia="SimSun"/>
      <w:kern w:val="1"/>
      <w:sz w:val="24"/>
      <w:lang w:eastAsia="zh-CN"/>
    </w:rPr>
  </w:style>
  <w:style w:type="paragraph" w:styleId="Footer">
    <w:name w:val="footer"/>
    <w:basedOn w:val="Normal"/>
    <w:link w:val="FooterChar"/>
    <w:uiPriority w:val="99"/>
    <w:rsid w:val="00B53A01"/>
    <w:pPr>
      <w:tabs>
        <w:tab w:val="center" w:pos="4819"/>
        <w:tab w:val="right" w:pos="9638"/>
      </w:tabs>
    </w:pPr>
    <w:rPr>
      <w:rFonts w:cs="Times New Roman"/>
      <w:sz w:val="21"/>
      <w:szCs w:val="20"/>
      <w:lang w:bidi="ar-SA"/>
    </w:rPr>
  </w:style>
  <w:style w:type="character" w:customStyle="1" w:styleId="FooterChar">
    <w:name w:val="Footer Char"/>
    <w:basedOn w:val="DefaultParagraphFont"/>
    <w:link w:val="Footer"/>
    <w:uiPriority w:val="99"/>
    <w:locked/>
    <w:rsid w:val="00B53A01"/>
    <w:rPr>
      <w:rFonts w:eastAsia="SimSu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rsid w:val="0093566E"/>
    <w:pPr>
      <w:spacing w:after="120"/>
      <w:ind w:left="283"/>
    </w:pPr>
    <w:rPr>
      <w:sz w:val="21"/>
      <w:szCs w:val="21"/>
    </w:rPr>
  </w:style>
  <w:style w:type="character" w:customStyle="1" w:styleId="BodyTextIndentChar">
    <w:name w:val="Body Text Indent Char"/>
    <w:basedOn w:val="DefaultParagraphFont"/>
    <w:link w:val="BodyTextIndent"/>
    <w:uiPriority w:val="99"/>
    <w:locked/>
    <w:rsid w:val="0093566E"/>
    <w:rPr>
      <w:rFonts w:eastAsia="SimSun"/>
      <w:kern w:val="1"/>
      <w:sz w:val="21"/>
      <w:lang w:eastAsia="zh-C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Times New Roman"/>
      <w:kern w:val="0"/>
      <w:sz w:val="20"/>
      <w:szCs w:val="20"/>
      <w:lang w:eastAsia="lt-LT" w:bidi="ar-SA"/>
    </w:rPr>
  </w:style>
  <w:style w:type="character" w:customStyle="1" w:styleId="HTMLPreformattedChar">
    <w:name w:val="HTML Preformatted Char"/>
    <w:basedOn w:val="DefaultParagraphFont"/>
    <w:link w:val="HTMLPreformatted"/>
    <w:uiPriority w:val="99"/>
    <w:locked/>
    <w:rsid w:val="0093566E"/>
    <w:rPr>
      <w:rFonts w:ascii="Courier New" w:hAnsi="Courier New"/>
    </w:rPr>
  </w:style>
  <w:style w:type="paragraph" w:styleId="FootnoteText">
    <w:name w:val="footnote text"/>
    <w:basedOn w:val="Normal"/>
    <w:link w:val="FootnoteTextChar"/>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uiPriority w:val="99"/>
    <w:semiHidden/>
    <w:locked/>
    <w:rsid w:val="0093566E"/>
  </w:style>
  <w:style w:type="character" w:styleId="FootnoteReference">
    <w:name w:val="footnote reference"/>
    <w:basedOn w:val="DefaultParagraphFont"/>
    <w:uiPriority w:val="99"/>
    <w:semiHidden/>
    <w:rsid w:val="0093566E"/>
    <w:rPr>
      <w:rFonts w:cs="Times New Roman"/>
      <w:vertAlign w:val="superscript"/>
    </w:rPr>
  </w:style>
  <w:style w:type="character" w:styleId="PageNumber">
    <w:name w:val="page number"/>
    <w:basedOn w:val="DefaultParagraphFont"/>
    <w:uiPriority w:val="99"/>
    <w:rsid w:val="0093566E"/>
    <w:rPr>
      <w:rFonts w:cs="Times New Roman"/>
    </w:rPr>
  </w:style>
  <w:style w:type="character" w:customStyle="1" w:styleId="CommentTextChar">
    <w:name w:val="Comment Text Char"/>
    <w:uiPriority w:val="99"/>
    <w:semiHidden/>
    <w:locked/>
    <w:rsid w:val="0093566E"/>
  </w:style>
  <w:style w:type="paragraph" w:styleId="CommentText">
    <w:name w:val="annotation text"/>
    <w:basedOn w:val="Normal"/>
    <w:link w:val="CommentTextChar1"/>
    <w:uiPriority w:val="99"/>
    <w:semiHidden/>
    <w:rsid w:val="0093566E"/>
    <w:pPr>
      <w:suppressAutoHyphens w:val="0"/>
      <w:adjustRightInd w:val="0"/>
      <w:spacing w:line="360" w:lineRule="atLeast"/>
      <w:jc w:val="both"/>
      <w:textAlignment w:val="baseline"/>
    </w:pPr>
    <w:rPr>
      <w:sz w:val="18"/>
      <w:szCs w:val="18"/>
    </w:rPr>
  </w:style>
  <w:style w:type="character" w:customStyle="1" w:styleId="CommentTextChar1">
    <w:name w:val="Comment Text Char1"/>
    <w:basedOn w:val="DefaultParagraphFont"/>
    <w:link w:val="CommentText"/>
    <w:uiPriority w:val="99"/>
    <w:semiHidden/>
    <w:locked/>
    <w:rsid w:val="00376C04"/>
    <w:rPr>
      <w:rFonts w:eastAsia="SimSun"/>
      <w:kern w:val="1"/>
      <w:sz w:val="18"/>
      <w:lang w:eastAsia="zh-CN"/>
    </w:rPr>
  </w:style>
  <w:style w:type="character" w:customStyle="1" w:styleId="CommentSubjectChar">
    <w:name w:val="Comment Subject Char"/>
    <w:uiPriority w:val="99"/>
    <w:semiHidden/>
    <w:locked/>
    <w:rsid w:val="0093566E"/>
    <w:rPr>
      <w:b/>
    </w:rPr>
  </w:style>
  <w:style w:type="paragraph" w:styleId="CommentSubject">
    <w:name w:val="annotation subject"/>
    <w:basedOn w:val="CommentText"/>
    <w:next w:val="CommentText"/>
    <w:link w:val="CommentSubjectChar1"/>
    <w:uiPriority w:val="99"/>
    <w:semiHidden/>
    <w:rsid w:val="0093566E"/>
    <w:rPr>
      <w:b/>
      <w:bCs/>
    </w:rPr>
  </w:style>
  <w:style w:type="character" w:customStyle="1" w:styleId="CommentSubjectChar1">
    <w:name w:val="Comment Subject Char1"/>
    <w:basedOn w:val="CommentTextChar1"/>
    <w:link w:val="CommentSubject"/>
    <w:uiPriority w:val="99"/>
    <w:semiHidden/>
    <w:locked/>
    <w:rsid w:val="00376C04"/>
    <w:rPr>
      <w:b/>
    </w:rPr>
  </w:style>
  <w:style w:type="character" w:customStyle="1" w:styleId="BalloonTextChar">
    <w:name w:val="Balloon Text Char"/>
    <w:uiPriority w:val="99"/>
    <w:semiHidden/>
    <w:locked/>
    <w:rsid w:val="0093566E"/>
    <w:rPr>
      <w:rFonts w:ascii="Tahoma" w:hAnsi="Tahoma"/>
      <w:sz w:val="16"/>
    </w:rPr>
  </w:style>
  <w:style w:type="paragraph" w:styleId="BalloonText">
    <w:name w:val="Balloon Text"/>
    <w:basedOn w:val="Normal"/>
    <w:link w:val="BalloonTextChar1"/>
    <w:uiPriority w:val="99"/>
    <w:semiHidden/>
    <w:rsid w:val="0093566E"/>
    <w:pPr>
      <w:suppressAutoHyphens w:val="0"/>
      <w:adjustRightInd w:val="0"/>
      <w:spacing w:line="360" w:lineRule="atLeast"/>
      <w:jc w:val="both"/>
      <w:textAlignment w:val="baseline"/>
    </w:pPr>
    <w:rPr>
      <w:sz w:val="2"/>
      <w:szCs w:val="20"/>
    </w:rPr>
  </w:style>
  <w:style w:type="character" w:customStyle="1" w:styleId="BalloonTextChar1">
    <w:name w:val="Balloon Text Char1"/>
    <w:basedOn w:val="DefaultParagraphFont"/>
    <w:link w:val="BalloonText"/>
    <w:uiPriority w:val="99"/>
    <w:semiHidden/>
    <w:locked/>
    <w:rsid w:val="00376C04"/>
    <w:rPr>
      <w:rFonts w:eastAsia="SimSun"/>
      <w:kern w:val="1"/>
      <w:sz w:val="2"/>
      <w:lang w:eastAsia="zh-C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sz w:val="20"/>
      <w:szCs w:val="20"/>
      <w:lang w:val="en-US" w:eastAsia="en-US"/>
    </w:rPr>
  </w:style>
  <w:style w:type="paragraph" w:styleId="Title">
    <w:name w:val="Title"/>
    <w:basedOn w:val="Normal"/>
    <w:link w:val="TitleChar"/>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uiPriority w:val="99"/>
    <w:locked/>
    <w:rsid w:val="0093566E"/>
    <w:rPr>
      <w:b/>
      <w:sz w:val="24"/>
      <w:lang w:val="en-US" w:eastAsia="en-US"/>
    </w:rPr>
  </w:style>
  <w:style w:type="paragraph" w:styleId="BodyText2">
    <w:name w:val="Body Text 2"/>
    <w:basedOn w:val="Normal"/>
    <w:link w:val="BodyText2Char"/>
    <w:uiPriority w:val="99"/>
    <w:rsid w:val="00914057"/>
    <w:pPr>
      <w:spacing w:after="120" w:line="480" w:lineRule="auto"/>
    </w:pPr>
    <w:rPr>
      <w:sz w:val="21"/>
      <w:szCs w:val="21"/>
    </w:rPr>
  </w:style>
  <w:style w:type="character" w:customStyle="1" w:styleId="BodyText2Char">
    <w:name w:val="Body Text 2 Char"/>
    <w:basedOn w:val="DefaultParagraphFont"/>
    <w:link w:val="BodyText2"/>
    <w:uiPriority w:val="99"/>
    <w:locked/>
    <w:rsid w:val="00914057"/>
    <w:rPr>
      <w:rFonts w:eastAsia="SimSun"/>
      <w:kern w:val="1"/>
      <w:sz w:val="21"/>
      <w:lang w:eastAsia="zh-CN"/>
    </w:rPr>
  </w:style>
  <w:style w:type="paragraph" w:styleId="BodyTextIndent2">
    <w:name w:val="Body Text Indent 2"/>
    <w:basedOn w:val="Normal"/>
    <w:link w:val="BodyTextIndent2Char"/>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uiPriority w:val="99"/>
    <w:locked/>
    <w:rsid w:val="00CB7BF5"/>
    <w:rPr>
      <w:lang w:eastAsia="ru-RU"/>
    </w:rPr>
  </w:style>
  <w:style w:type="paragraph" w:styleId="ListParagraph">
    <w:name w:val="List Paragraph"/>
    <w:basedOn w:val="Normal"/>
    <w:uiPriority w:val="99"/>
    <w:qFormat/>
    <w:rsid w:val="000E2BA7"/>
    <w:pPr>
      <w:ind w:left="720"/>
      <w:contextualSpacing/>
    </w:pPr>
    <w:rPr>
      <w:szCs w:val="21"/>
    </w:rPr>
  </w:style>
  <w:style w:type="character" w:styleId="Hyperlink">
    <w:name w:val="Hyperlink"/>
    <w:basedOn w:val="DefaultParagraphFont"/>
    <w:uiPriority w:val="99"/>
    <w:rsid w:val="00AC6C48"/>
    <w:rPr>
      <w:rFonts w:cs="Times New Roman"/>
      <w:color w:val="0000FF"/>
      <w:u w:val="single"/>
    </w:rPr>
  </w:style>
  <w:style w:type="paragraph" w:customStyle="1" w:styleId="msonormalcxspmiddle">
    <w:name w:val="msonormalcxspmiddle"/>
    <w:basedOn w:val="Normal"/>
    <w:uiPriority w:val="99"/>
    <w:rsid w:val="00A04208"/>
    <w:pPr>
      <w:widowControl/>
      <w:suppressAutoHyphens w:val="0"/>
      <w:spacing w:before="100" w:beforeAutospacing="1" w:after="100" w:afterAutospacing="1"/>
    </w:pPr>
    <w:rPr>
      <w:rFonts w:eastAsia="Times New Roman" w:cs="Times New Roman"/>
      <w:kern w:val="0"/>
      <w:lang w:eastAsia="lt-LT" w:bidi="ar-SA"/>
    </w:rPr>
  </w:style>
  <w:style w:type="paragraph" w:styleId="NoSpacing">
    <w:name w:val="No Spacing"/>
    <w:uiPriority w:val="99"/>
    <w:qFormat/>
    <w:rsid w:val="004A73BE"/>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divs>
    <w:div w:id="1579365884">
      <w:marLeft w:val="0"/>
      <w:marRight w:val="0"/>
      <w:marTop w:val="0"/>
      <w:marBottom w:val="0"/>
      <w:divBdr>
        <w:top w:val="none" w:sz="0" w:space="0" w:color="auto"/>
        <w:left w:val="none" w:sz="0" w:space="0" w:color="auto"/>
        <w:bottom w:val="none" w:sz="0" w:space="0" w:color="auto"/>
        <w:right w:val="none" w:sz="0" w:space="0" w:color="auto"/>
      </w:divBdr>
    </w:div>
    <w:div w:id="1579365886">
      <w:marLeft w:val="0"/>
      <w:marRight w:val="0"/>
      <w:marTop w:val="0"/>
      <w:marBottom w:val="0"/>
      <w:divBdr>
        <w:top w:val="none" w:sz="0" w:space="0" w:color="auto"/>
        <w:left w:val="none" w:sz="0" w:space="0" w:color="auto"/>
        <w:bottom w:val="none" w:sz="0" w:space="0" w:color="auto"/>
        <w:right w:val="none" w:sz="0" w:space="0" w:color="auto"/>
      </w:divBdr>
    </w:div>
    <w:div w:id="1579365887">
      <w:marLeft w:val="0"/>
      <w:marRight w:val="0"/>
      <w:marTop w:val="0"/>
      <w:marBottom w:val="0"/>
      <w:divBdr>
        <w:top w:val="none" w:sz="0" w:space="0" w:color="auto"/>
        <w:left w:val="none" w:sz="0" w:space="0" w:color="auto"/>
        <w:bottom w:val="none" w:sz="0" w:space="0" w:color="auto"/>
        <w:right w:val="none" w:sz="0" w:space="0" w:color="auto"/>
      </w:divBdr>
      <w:divsChild>
        <w:div w:id="1579365885">
          <w:marLeft w:val="0"/>
          <w:marRight w:val="0"/>
          <w:marTop w:val="0"/>
          <w:marBottom w:val="0"/>
          <w:divBdr>
            <w:top w:val="none" w:sz="0" w:space="0" w:color="auto"/>
            <w:left w:val="none" w:sz="0" w:space="0" w:color="auto"/>
            <w:bottom w:val="none" w:sz="0" w:space="0" w:color="auto"/>
            <w:right w:val="none" w:sz="0" w:space="0" w:color="auto"/>
          </w:divBdr>
        </w:div>
        <w:div w:id="1579365890">
          <w:marLeft w:val="0"/>
          <w:marRight w:val="0"/>
          <w:marTop w:val="0"/>
          <w:marBottom w:val="0"/>
          <w:divBdr>
            <w:top w:val="none" w:sz="0" w:space="0" w:color="auto"/>
            <w:left w:val="none" w:sz="0" w:space="0" w:color="auto"/>
            <w:bottom w:val="none" w:sz="0" w:space="0" w:color="auto"/>
            <w:right w:val="none" w:sz="0" w:space="0" w:color="auto"/>
          </w:divBdr>
        </w:div>
        <w:div w:id="1579365896">
          <w:marLeft w:val="0"/>
          <w:marRight w:val="0"/>
          <w:marTop w:val="0"/>
          <w:marBottom w:val="0"/>
          <w:divBdr>
            <w:top w:val="none" w:sz="0" w:space="0" w:color="auto"/>
            <w:left w:val="none" w:sz="0" w:space="0" w:color="auto"/>
            <w:bottom w:val="none" w:sz="0" w:space="0" w:color="auto"/>
            <w:right w:val="none" w:sz="0" w:space="0" w:color="auto"/>
          </w:divBdr>
        </w:div>
      </w:divsChild>
    </w:div>
    <w:div w:id="1579365888">
      <w:marLeft w:val="0"/>
      <w:marRight w:val="0"/>
      <w:marTop w:val="0"/>
      <w:marBottom w:val="0"/>
      <w:divBdr>
        <w:top w:val="none" w:sz="0" w:space="0" w:color="auto"/>
        <w:left w:val="none" w:sz="0" w:space="0" w:color="auto"/>
        <w:bottom w:val="none" w:sz="0" w:space="0" w:color="auto"/>
        <w:right w:val="none" w:sz="0" w:space="0" w:color="auto"/>
      </w:divBdr>
    </w:div>
    <w:div w:id="1579365889">
      <w:marLeft w:val="0"/>
      <w:marRight w:val="0"/>
      <w:marTop w:val="0"/>
      <w:marBottom w:val="0"/>
      <w:divBdr>
        <w:top w:val="none" w:sz="0" w:space="0" w:color="auto"/>
        <w:left w:val="none" w:sz="0" w:space="0" w:color="auto"/>
        <w:bottom w:val="none" w:sz="0" w:space="0" w:color="auto"/>
        <w:right w:val="none" w:sz="0" w:space="0" w:color="auto"/>
      </w:divBdr>
    </w:div>
    <w:div w:id="1579365891">
      <w:marLeft w:val="0"/>
      <w:marRight w:val="0"/>
      <w:marTop w:val="0"/>
      <w:marBottom w:val="0"/>
      <w:divBdr>
        <w:top w:val="none" w:sz="0" w:space="0" w:color="auto"/>
        <w:left w:val="none" w:sz="0" w:space="0" w:color="auto"/>
        <w:bottom w:val="none" w:sz="0" w:space="0" w:color="auto"/>
        <w:right w:val="none" w:sz="0" w:space="0" w:color="auto"/>
      </w:divBdr>
    </w:div>
    <w:div w:id="1579365892">
      <w:marLeft w:val="0"/>
      <w:marRight w:val="0"/>
      <w:marTop w:val="0"/>
      <w:marBottom w:val="0"/>
      <w:divBdr>
        <w:top w:val="none" w:sz="0" w:space="0" w:color="auto"/>
        <w:left w:val="none" w:sz="0" w:space="0" w:color="auto"/>
        <w:bottom w:val="none" w:sz="0" w:space="0" w:color="auto"/>
        <w:right w:val="none" w:sz="0" w:space="0" w:color="auto"/>
      </w:divBdr>
    </w:div>
    <w:div w:id="1579365893">
      <w:marLeft w:val="0"/>
      <w:marRight w:val="0"/>
      <w:marTop w:val="0"/>
      <w:marBottom w:val="0"/>
      <w:divBdr>
        <w:top w:val="none" w:sz="0" w:space="0" w:color="auto"/>
        <w:left w:val="none" w:sz="0" w:space="0" w:color="auto"/>
        <w:bottom w:val="none" w:sz="0" w:space="0" w:color="auto"/>
        <w:right w:val="none" w:sz="0" w:space="0" w:color="auto"/>
      </w:divBdr>
    </w:div>
    <w:div w:id="1579365894">
      <w:marLeft w:val="0"/>
      <w:marRight w:val="0"/>
      <w:marTop w:val="0"/>
      <w:marBottom w:val="0"/>
      <w:divBdr>
        <w:top w:val="none" w:sz="0" w:space="0" w:color="auto"/>
        <w:left w:val="none" w:sz="0" w:space="0" w:color="auto"/>
        <w:bottom w:val="none" w:sz="0" w:space="0" w:color="auto"/>
        <w:right w:val="none" w:sz="0" w:space="0" w:color="auto"/>
      </w:divBdr>
    </w:div>
    <w:div w:id="1579365895">
      <w:marLeft w:val="0"/>
      <w:marRight w:val="0"/>
      <w:marTop w:val="0"/>
      <w:marBottom w:val="0"/>
      <w:divBdr>
        <w:top w:val="none" w:sz="0" w:space="0" w:color="auto"/>
        <w:left w:val="none" w:sz="0" w:space="0" w:color="auto"/>
        <w:bottom w:val="none" w:sz="0" w:space="0" w:color="auto"/>
        <w:right w:val="none" w:sz="0" w:space="0" w:color="auto"/>
      </w:divBdr>
    </w:div>
    <w:div w:id="1579365898">
      <w:marLeft w:val="225"/>
      <w:marRight w:val="225"/>
      <w:marTop w:val="0"/>
      <w:marBottom w:val="0"/>
      <w:divBdr>
        <w:top w:val="none" w:sz="0" w:space="0" w:color="auto"/>
        <w:left w:val="none" w:sz="0" w:space="0" w:color="auto"/>
        <w:bottom w:val="none" w:sz="0" w:space="0" w:color="auto"/>
        <w:right w:val="none" w:sz="0" w:space="0" w:color="auto"/>
      </w:divBdr>
      <w:divsChild>
        <w:div w:id="1579365897">
          <w:marLeft w:val="0"/>
          <w:marRight w:val="0"/>
          <w:marTop w:val="0"/>
          <w:marBottom w:val="0"/>
          <w:divBdr>
            <w:top w:val="none" w:sz="0" w:space="0" w:color="auto"/>
            <w:left w:val="none" w:sz="0" w:space="0" w:color="auto"/>
            <w:bottom w:val="none" w:sz="0" w:space="0" w:color="auto"/>
            <w:right w:val="none" w:sz="0" w:space="0" w:color="auto"/>
          </w:divBdr>
        </w:div>
      </w:divsChild>
    </w:div>
    <w:div w:id="1579365899">
      <w:marLeft w:val="0"/>
      <w:marRight w:val="0"/>
      <w:marTop w:val="0"/>
      <w:marBottom w:val="0"/>
      <w:divBdr>
        <w:top w:val="none" w:sz="0" w:space="0" w:color="auto"/>
        <w:left w:val="none" w:sz="0" w:space="0" w:color="auto"/>
        <w:bottom w:val="none" w:sz="0" w:space="0" w:color="auto"/>
        <w:right w:val="none" w:sz="0" w:space="0" w:color="auto"/>
      </w:divBdr>
    </w:div>
    <w:div w:id="1579365900">
      <w:marLeft w:val="0"/>
      <w:marRight w:val="0"/>
      <w:marTop w:val="0"/>
      <w:marBottom w:val="0"/>
      <w:divBdr>
        <w:top w:val="none" w:sz="0" w:space="0" w:color="auto"/>
        <w:left w:val="none" w:sz="0" w:space="0" w:color="auto"/>
        <w:bottom w:val="none" w:sz="0" w:space="0" w:color="auto"/>
        <w:right w:val="none" w:sz="0" w:space="0" w:color="auto"/>
      </w:divBdr>
    </w:div>
    <w:div w:id="1579365901">
      <w:marLeft w:val="0"/>
      <w:marRight w:val="0"/>
      <w:marTop w:val="0"/>
      <w:marBottom w:val="0"/>
      <w:divBdr>
        <w:top w:val="none" w:sz="0" w:space="0" w:color="auto"/>
        <w:left w:val="none" w:sz="0" w:space="0" w:color="auto"/>
        <w:bottom w:val="none" w:sz="0" w:space="0" w:color="auto"/>
        <w:right w:val="none" w:sz="0" w:space="0" w:color="auto"/>
      </w:divBdr>
    </w:div>
    <w:div w:id="1579365902">
      <w:marLeft w:val="0"/>
      <w:marRight w:val="0"/>
      <w:marTop w:val="0"/>
      <w:marBottom w:val="0"/>
      <w:divBdr>
        <w:top w:val="none" w:sz="0" w:space="0" w:color="auto"/>
        <w:left w:val="none" w:sz="0" w:space="0" w:color="auto"/>
        <w:bottom w:val="none" w:sz="0" w:space="0" w:color="auto"/>
        <w:right w:val="none" w:sz="0" w:space="0" w:color="auto"/>
      </w:divBdr>
    </w:div>
    <w:div w:id="15793659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9215</Words>
  <Characters>5254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Aldona.Paskeviciene</cp:lastModifiedBy>
  <cp:revision>2</cp:revision>
  <cp:lastPrinted>2016-12-09T09:53:00Z</cp:lastPrinted>
  <dcterms:created xsi:type="dcterms:W3CDTF">2016-12-12T07:47:00Z</dcterms:created>
  <dcterms:modified xsi:type="dcterms:W3CDTF">2016-12-12T07:47:00Z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